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A906CF">
        <w:rPr>
          <w:rFonts w:ascii="Times New Roman" w:hAnsi="Times New Roman" w:cs="Times New Roman"/>
          <w:b/>
          <w:sz w:val="48"/>
          <w:szCs w:val="48"/>
        </w:rPr>
        <w:t>71</w:t>
      </w:r>
    </w:p>
    <w:p w:rsidR="0030557A" w:rsidRDefault="00A906CF"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Kitchen Fire Suppression Maintenance</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30557A">
        <w:rPr>
          <w:rFonts w:ascii="Times New Roman" w:hAnsi="Times New Roman" w:cs="Times New Roman"/>
          <w:b/>
          <w:sz w:val="48"/>
          <w:szCs w:val="48"/>
        </w:rPr>
        <w:t xml:space="preserve">November </w:t>
      </w:r>
      <w:r w:rsidR="00A906CF">
        <w:rPr>
          <w:rFonts w:ascii="Times New Roman" w:hAnsi="Times New Roman" w:cs="Times New Roman"/>
          <w:b/>
          <w:sz w:val="48"/>
          <w:szCs w:val="48"/>
        </w:rPr>
        <w:t>21</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D92E3E"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8E564A" w:rsidRDefault="008E564A"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w:t>
            </w:r>
            <w:r w:rsidR="00A906CF">
              <w:rPr>
                <w:rFonts w:ascii="Times New Roman" w:hAnsi="Times New Roman" w:cs="Times New Roman"/>
                <w:sz w:val="24"/>
                <w:szCs w:val="24"/>
              </w:rPr>
              <w:t>B0071 Kitchen Fire Suppression Maintenance</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A906CF" w:rsidP="00A906CF">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xml:space="preserve">, </w:t>
            </w:r>
            <w:r>
              <w:rPr>
                <w:rFonts w:ascii="Times New Roman" w:hAnsi="Times New Roman" w:cs="Times New Roman"/>
                <w:b/>
                <w:sz w:val="24"/>
                <w:szCs w:val="24"/>
              </w:rPr>
              <w:t>December 12</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w:t>
            </w:r>
            <w:r w:rsidR="00BD6E0B">
              <w:rPr>
                <w:rFonts w:ascii="Times New Roman" w:hAnsi="Times New Roman" w:cs="Times New Roman"/>
                <w:b/>
                <w:sz w:val="24"/>
                <w:szCs w:val="24"/>
              </w:rPr>
              <w:t>2</w:t>
            </w:r>
            <w:r w:rsidR="002A3A94">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85497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85497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85497F">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85497F">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85497F">
      <w:pPr>
        <w:pStyle w:val="ListParagraph"/>
        <w:numPr>
          <w:ilvl w:val="0"/>
          <w:numId w:val="4"/>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85497F">
      <w:pPr>
        <w:pStyle w:val="ListParagraph"/>
        <w:numPr>
          <w:ilvl w:val="0"/>
          <w:numId w:val="2"/>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85497F">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88518D" w:rsidRPr="00657EEC" w:rsidRDefault="0088518D" w:rsidP="0088518D">
      <w:pPr>
        <w:pStyle w:val="NoSpacing"/>
        <w:rPr>
          <w:b/>
        </w:rPr>
      </w:pPr>
      <w:r w:rsidRPr="00657EEC">
        <w:rPr>
          <w:b/>
        </w:rPr>
        <w:lastRenderedPageBreak/>
        <w:t>SCOPE OF WORK</w:t>
      </w:r>
    </w:p>
    <w:p w:rsidR="00657EEC" w:rsidRDefault="00657EEC" w:rsidP="0088518D">
      <w:pPr>
        <w:pStyle w:val="NoSpacing"/>
        <w:rPr>
          <w:b/>
        </w:rPr>
      </w:pPr>
    </w:p>
    <w:p w:rsidR="0088518D" w:rsidRPr="0088518D" w:rsidRDefault="0088518D" w:rsidP="0088518D">
      <w:pPr>
        <w:pStyle w:val="NoSpacing"/>
        <w:rPr>
          <w:b/>
        </w:rPr>
      </w:pPr>
      <w:r w:rsidRPr="0088518D">
        <w:rPr>
          <w:b/>
        </w:rPr>
        <w:t>INTENT</w:t>
      </w:r>
    </w:p>
    <w:p w:rsidR="0088518D" w:rsidRPr="0088518D" w:rsidRDefault="0088518D" w:rsidP="0088518D">
      <w:pPr>
        <w:pStyle w:val="NoSpacing"/>
      </w:pPr>
      <w:r w:rsidRPr="0088518D">
        <w:t>It is the intent of this bid to establish a term contract to service and maintain Kitchen Fire Suppression Systems</w:t>
      </w:r>
      <w:r>
        <w:t xml:space="preserve"> Maintenance</w:t>
      </w:r>
      <w:r w:rsidRPr="0088518D">
        <w:t xml:space="preserve"> located at City of Myrtle Beach facilities listed elsewhere in these specifications.</w:t>
      </w:r>
    </w:p>
    <w:p w:rsidR="0088518D" w:rsidRPr="0088518D" w:rsidRDefault="0088518D" w:rsidP="0088518D">
      <w:pPr>
        <w:pStyle w:val="NoSpacing"/>
      </w:pPr>
    </w:p>
    <w:p w:rsidR="0088518D" w:rsidRPr="0088518D" w:rsidRDefault="0088518D" w:rsidP="0088518D">
      <w:pPr>
        <w:pStyle w:val="NoSpacing"/>
      </w:pPr>
      <w:r w:rsidRPr="0088518D">
        <w:t>These specifications shall establish the minimum acceptable standards for servicing and maintaining of the Kitchen Fire Suppression Systems. The successful Contractor will be required to inspect, test and clean each system at the frequency specified for that system. The Contractor will also be responsible for performing routine/emergency repair service on an “as needed” basis for all specified equipment.</w:t>
      </w:r>
    </w:p>
    <w:p w:rsidR="0088518D" w:rsidRPr="0088518D" w:rsidRDefault="0088518D" w:rsidP="0088518D">
      <w:pPr>
        <w:pStyle w:val="NoSpacing"/>
      </w:pPr>
    </w:p>
    <w:p w:rsidR="0088518D" w:rsidRPr="0088518D" w:rsidRDefault="0088518D" w:rsidP="0088518D">
      <w:pPr>
        <w:pStyle w:val="NoSpacing"/>
      </w:pPr>
      <w:r w:rsidRPr="0088518D">
        <w:t>The successful Contractor shall be responsible for providing all parts, materials, supplies, tools, equipment, labor, supervision and transportation necessary to perform the specified services.</w:t>
      </w:r>
    </w:p>
    <w:p w:rsidR="0088518D" w:rsidRPr="0088518D" w:rsidRDefault="0088518D" w:rsidP="0088518D">
      <w:pPr>
        <w:pStyle w:val="NoSpacing"/>
      </w:pPr>
    </w:p>
    <w:p w:rsidR="0088518D" w:rsidRPr="0088518D" w:rsidRDefault="0088518D" w:rsidP="0088518D">
      <w:pPr>
        <w:pStyle w:val="NoSpacing"/>
        <w:rPr>
          <w:b/>
        </w:rPr>
      </w:pPr>
      <w:r w:rsidRPr="0088518D">
        <w:t xml:space="preserve"> </w:t>
      </w:r>
      <w:r w:rsidRPr="0088518D">
        <w:rPr>
          <w:b/>
        </w:rPr>
        <w:t>SITE VISITS</w:t>
      </w:r>
    </w:p>
    <w:p w:rsidR="0088518D" w:rsidRPr="0088518D" w:rsidRDefault="0088518D" w:rsidP="0088518D">
      <w:pPr>
        <w:pStyle w:val="NoSpacing"/>
        <w:rPr>
          <w:b/>
        </w:rPr>
      </w:pPr>
      <w:r w:rsidRPr="0088518D">
        <w:t xml:space="preserve">Site visits are not mandatory but are recommended to ensure that the bidder fully understands the scope of work involved and the type and condition of the equipment to be maintained. </w:t>
      </w:r>
    </w:p>
    <w:p w:rsidR="0088518D" w:rsidRPr="0088518D" w:rsidRDefault="0088518D" w:rsidP="0088518D">
      <w:pPr>
        <w:pStyle w:val="NoSpacing"/>
        <w:rPr>
          <w:b/>
        </w:rPr>
      </w:pPr>
    </w:p>
    <w:p w:rsidR="0088518D" w:rsidRPr="004F1D7B" w:rsidRDefault="0088518D" w:rsidP="0088518D">
      <w:pPr>
        <w:pStyle w:val="NoSpacing"/>
      </w:pPr>
      <w:r w:rsidRPr="004F1D7B">
        <w:t>Listed under each City facility is the manufacturer/model and serial number for each system to be serviced, however, the City does not guarantee that the information provided is completely accurate nor represents the entire system. It shall be the responsibility of each bidder to verify the information provided.</w:t>
      </w:r>
    </w:p>
    <w:p w:rsidR="0088518D" w:rsidRPr="004F1D7B" w:rsidRDefault="0088518D" w:rsidP="0088518D">
      <w:pPr>
        <w:pStyle w:val="NoSpacing"/>
      </w:pPr>
    </w:p>
    <w:p w:rsidR="0088518D" w:rsidRPr="004F1D7B" w:rsidRDefault="0088518D" w:rsidP="0088518D">
      <w:pPr>
        <w:pStyle w:val="NoSpacing"/>
      </w:pPr>
      <w:r w:rsidRPr="004F1D7B">
        <w:t>Also listed under each facility is the name and telephone number of the contact person for that facility. Site visits may be scheduled by contacting the appropriate contact person for each facility.</w:t>
      </w:r>
    </w:p>
    <w:p w:rsidR="0088518D" w:rsidRPr="0088518D" w:rsidRDefault="0088518D" w:rsidP="0088518D">
      <w:pPr>
        <w:pStyle w:val="NoSpacing"/>
      </w:pPr>
    </w:p>
    <w:p w:rsidR="0088518D" w:rsidRPr="0088518D" w:rsidRDefault="0088518D" w:rsidP="0088518D">
      <w:pPr>
        <w:pStyle w:val="NoSpacing"/>
      </w:pPr>
      <w:r w:rsidRPr="0088518D">
        <w:t>No plea of ignorance by the bidder of conditions that exist or that may hereafter exist as a result of failure or omission on the part of the bidder to make the necessary examination and investigations, or failure to fulfill in every detail the requirements of the contract will be accepted as a basis for varying the requirements of the City or the compensation to the contractor.</w:t>
      </w:r>
    </w:p>
    <w:p w:rsidR="0088518D" w:rsidRPr="0088518D" w:rsidRDefault="0088518D" w:rsidP="0088518D">
      <w:pPr>
        <w:pStyle w:val="NoSpacing"/>
      </w:pPr>
    </w:p>
    <w:p w:rsidR="0088518D" w:rsidRPr="0088518D" w:rsidRDefault="0088518D" w:rsidP="0088518D">
      <w:pPr>
        <w:pStyle w:val="NoSpacing"/>
        <w:rPr>
          <w:b/>
        </w:rPr>
      </w:pPr>
      <w:r w:rsidRPr="0088518D">
        <w:rPr>
          <w:b/>
        </w:rPr>
        <w:t>TERM OF CONTRACT</w:t>
      </w:r>
    </w:p>
    <w:p w:rsidR="0088518D" w:rsidRPr="0088518D" w:rsidRDefault="0088518D" w:rsidP="0088518D">
      <w:pPr>
        <w:pStyle w:val="NoSpacing"/>
        <w:rPr>
          <w:bCs/>
        </w:rPr>
      </w:pPr>
      <w:r w:rsidRPr="0088518D">
        <w:rPr>
          <w:bCs/>
        </w:rPr>
        <w:t xml:space="preserve">The term of the contract shall be for a period of one (1) year effective upon notification of award. Upon successful completion of the contract, an option to renew for four (4) additional one (1) year periods will be available provided both parties agree and each renewal is documented by contract and/or Purchase Order. </w:t>
      </w:r>
    </w:p>
    <w:p w:rsidR="0088518D" w:rsidRPr="0088518D" w:rsidRDefault="0088518D" w:rsidP="0088518D">
      <w:pPr>
        <w:pStyle w:val="NoSpacing"/>
        <w:rPr>
          <w:b/>
          <w:bCs/>
        </w:rPr>
      </w:pPr>
    </w:p>
    <w:p w:rsidR="0088518D" w:rsidRPr="0088518D" w:rsidRDefault="0088518D" w:rsidP="0088518D">
      <w:pPr>
        <w:pStyle w:val="NoSpacing"/>
        <w:rPr>
          <w:b/>
          <w:bCs/>
        </w:rPr>
      </w:pPr>
      <w:r w:rsidRPr="0088518D">
        <w:rPr>
          <w:b/>
          <w:bCs/>
        </w:rPr>
        <w:t>BID PRICES</w:t>
      </w:r>
    </w:p>
    <w:p w:rsidR="0088518D" w:rsidRPr="0088518D" w:rsidRDefault="0088518D" w:rsidP="0088518D">
      <w:pPr>
        <w:pStyle w:val="NoSpacing"/>
        <w:rPr>
          <w:bCs/>
        </w:rPr>
      </w:pPr>
      <w:r w:rsidRPr="0088518D">
        <w:rPr>
          <w:bCs/>
        </w:rPr>
        <w:t xml:space="preserve">Bid prices shall be all-inclusive with the exception of the cost for replacement parts. Bid prices must include all other costs, as applicable, including, but not limited to, supplies, materials, equipment, labor, supervision, travel time, mileage, per diem, fuel costs, </w:t>
      </w:r>
      <w:r w:rsidRPr="0088518D">
        <w:t>energy surcharge(s), hazardous material handling charges, environmental impact fee(s) and solid waste excise fee(s)</w:t>
      </w:r>
      <w:r w:rsidRPr="0088518D">
        <w:rPr>
          <w:bCs/>
        </w:rPr>
        <w:t>. No service charges or other incidental expenses will be allowed.</w:t>
      </w:r>
    </w:p>
    <w:p w:rsidR="0088518D" w:rsidRPr="0088518D" w:rsidRDefault="0088518D" w:rsidP="0088518D">
      <w:pPr>
        <w:pStyle w:val="NoSpacing"/>
        <w:rPr>
          <w:bCs/>
        </w:rPr>
      </w:pPr>
    </w:p>
    <w:p w:rsidR="0088518D" w:rsidRPr="0088518D" w:rsidRDefault="0088518D" w:rsidP="0088518D">
      <w:pPr>
        <w:pStyle w:val="NoSpacing"/>
      </w:pPr>
      <w:r w:rsidRPr="0088518D">
        <w:t>The cost of replacement parts and applicable sales tax for replacement parts shall be the only costs excluded from the bid prices.</w:t>
      </w:r>
    </w:p>
    <w:p w:rsidR="0088518D" w:rsidRPr="004F1D7B" w:rsidRDefault="0088518D" w:rsidP="0088518D">
      <w:pPr>
        <w:pStyle w:val="NoSpacing"/>
        <w:rPr>
          <w:b/>
          <w:bCs/>
        </w:rPr>
      </w:pPr>
      <w:r w:rsidRPr="004F1D7B">
        <w:rPr>
          <w:b/>
        </w:rPr>
        <w:lastRenderedPageBreak/>
        <w:t>PRICE INCREASES</w:t>
      </w:r>
    </w:p>
    <w:p w:rsidR="0088518D" w:rsidRPr="004F1D7B" w:rsidRDefault="0088518D" w:rsidP="0088518D">
      <w:pPr>
        <w:pStyle w:val="NoSpacing"/>
        <w:rPr>
          <w:bCs/>
        </w:rPr>
      </w:pPr>
      <w:r w:rsidRPr="004F1D7B">
        <w:t xml:space="preserve">Bid prices shall remain firm for the </w:t>
      </w:r>
      <w:r w:rsidR="00D92E3E">
        <w:t>base year</w:t>
      </w:r>
      <w:bookmarkStart w:id="2" w:name="_GoBack"/>
      <w:bookmarkEnd w:id="2"/>
      <w:r w:rsidRPr="004F1D7B">
        <w:t xml:space="preserve"> of the contract. An across the board price increase will be allowed at the beginning of each contract renewal period should the contract be renewed, however, the price increase shall not exceed the percentage of increase established as a result of this bid. </w:t>
      </w:r>
    </w:p>
    <w:p w:rsidR="0088518D" w:rsidRPr="0088518D" w:rsidRDefault="0088518D" w:rsidP="0088518D">
      <w:pPr>
        <w:pStyle w:val="NoSpacing"/>
        <w:rPr>
          <w:bCs/>
        </w:rPr>
      </w:pPr>
    </w:p>
    <w:p w:rsidR="0088518D" w:rsidRPr="00657EEC" w:rsidRDefault="0088518D" w:rsidP="0088518D">
      <w:pPr>
        <w:pStyle w:val="NoSpacing"/>
        <w:rPr>
          <w:b/>
          <w:bCs/>
        </w:rPr>
      </w:pPr>
      <w:r w:rsidRPr="00657EEC">
        <w:rPr>
          <w:b/>
        </w:rPr>
        <w:t>LICENSES, PERMITS, REGISTRATIONS AND CERTIFICATIONS</w:t>
      </w:r>
    </w:p>
    <w:p w:rsidR="0088518D" w:rsidRPr="004F1D7B" w:rsidRDefault="0088518D" w:rsidP="0088518D">
      <w:pPr>
        <w:pStyle w:val="NoSpacing"/>
        <w:rPr>
          <w:bCs/>
        </w:rPr>
      </w:pPr>
      <w:r w:rsidRPr="004F1D7B">
        <w:t>The Contractor and all contractor employees must possess and keep current and valid at all times, during the term of this contract, all applicable licenses, permits, registrations, certifications, etc. required to perform the specified services.</w:t>
      </w:r>
    </w:p>
    <w:p w:rsidR="0088518D" w:rsidRPr="004F1D7B" w:rsidRDefault="0088518D" w:rsidP="0088518D">
      <w:pPr>
        <w:pStyle w:val="NoSpacing"/>
        <w:rPr>
          <w:bCs/>
        </w:rPr>
      </w:pPr>
    </w:p>
    <w:p w:rsidR="0088518D" w:rsidRPr="004F1D7B" w:rsidRDefault="0088518D" w:rsidP="0088518D">
      <w:pPr>
        <w:pStyle w:val="NoSpacing"/>
        <w:rPr>
          <w:bCs/>
        </w:rPr>
      </w:pPr>
      <w:r w:rsidRPr="004F1D7B">
        <w:rPr>
          <w:bCs/>
        </w:rPr>
        <w:t>Upon award of the contract, the successful Contractor shall have or must obtain a valid and current City of Myrtle Beach Business License prior to conducting any work under the contract. For questions regarding a business license, contact the City of Myrtle Beach Business License Division at 843-918-1200.</w:t>
      </w:r>
    </w:p>
    <w:p w:rsidR="0088518D" w:rsidRPr="0088518D" w:rsidRDefault="0088518D" w:rsidP="0088518D">
      <w:pPr>
        <w:pStyle w:val="NoSpacing"/>
      </w:pPr>
    </w:p>
    <w:p w:rsidR="0088518D" w:rsidRPr="0088518D" w:rsidRDefault="0088518D" w:rsidP="0088518D">
      <w:pPr>
        <w:pStyle w:val="NoSpacing"/>
      </w:pPr>
      <w:r w:rsidRPr="0088518D">
        <w:t>The successful Contractor must possess a valid and current “Class D” Fire Equipment Dealers License issued by the South Carolina Department of Labor, License and Regulation (LLR)-Office of the SC State Fire Marshall and shall employ as a minimum two (2) fully trained employees that possess valid and current “Class D” permits issued by the SC LLR-Office of the SC State Fire Marshal. Also, all other individuals that will perform services under this contract must possess valid and current permits issued by the SC LLR-Office of the State Fire Marshall and the specific types of work performed by these individuals must be limited to the class of permit held by the individuals</w:t>
      </w:r>
    </w:p>
    <w:p w:rsidR="0088518D" w:rsidRPr="0088518D" w:rsidRDefault="0088518D" w:rsidP="0088518D">
      <w:pPr>
        <w:pStyle w:val="NoSpacing"/>
      </w:pPr>
    </w:p>
    <w:p w:rsidR="0088518D" w:rsidRPr="0088518D" w:rsidRDefault="0088518D" w:rsidP="0088518D">
      <w:pPr>
        <w:pStyle w:val="NoSpacing"/>
      </w:pPr>
      <w:r w:rsidRPr="0088518D">
        <w:t>No licenses, permits, registrations or certifications shall be applied for in the name of, or on behalf of, the City of Myrtle Beach.</w:t>
      </w:r>
    </w:p>
    <w:p w:rsidR="0088518D" w:rsidRPr="0088518D" w:rsidRDefault="0088518D" w:rsidP="0088518D">
      <w:pPr>
        <w:pStyle w:val="NoSpacing"/>
      </w:pPr>
    </w:p>
    <w:p w:rsidR="0088518D" w:rsidRPr="0088518D" w:rsidRDefault="0088518D" w:rsidP="0088518D">
      <w:pPr>
        <w:pStyle w:val="NoSpacing"/>
      </w:pPr>
      <w:r w:rsidRPr="0088518D">
        <w:t>The Contractor shall bear the cost of securing all required licenses, permits, registrations and certifications and for the payment of any/all applicable fees and/or taxes required to perform the services under this contract.</w:t>
      </w:r>
    </w:p>
    <w:p w:rsidR="0088518D" w:rsidRPr="0088518D" w:rsidRDefault="0088518D" w:rsidP="0088518D">
      <w:pPr>
        <w:pStyle w:val="NoSpacing"/>
      </w:pPr>
      <w:r w:rsidRPr="0088518D">
        <w:t xml:space="preserve"> </w:t>
      </w:r>
    </w:p>
    <w:p w:rsidR="0088518D" w:rsidRPr="0088518D" w:rsidRDefault="0088518D" w:rsidP="0088518D">
      <w:pPr>
        <w:pStyle w:val="NoSpacing"/>
      </w:pPr>
      <w:r w:rsidRPr="0088518D">
        <w:t>After award, should any applicable Contractor/contractor employee license, permit, registration or certification be suspended or revoked, notice must be given to the City within five (5) working days after the suspension or revocation takes effect.</w:t>
      </w:r>
    </w:p>
    <w:p w:rsidR="0088518D" w:rsidRPr="0088518D" w:rsidRDefault="0088518D" w:rsidP="0088518D">
      <w:pPr>
        <w:pStyle w:val="NoSpacing"/>
      </w:pPr>
    </w:p>
    <w:p w:rsidR="0088518D" w:rsidRPr="0088518D" w:rsidRDefault="0088518D" w:rsidP="0088518D">
      <w:pPr>
        <w:pStyle w:val="NoSpacing"/>
      </w:pPr>
      <w:r w:rsidRPr="0088518D">
        <w:t>T</w:t>
      </w:r>
      <w:r w:rsidRPr="0088518D">
        <w:rPr>
          <w:bCs/>
        </w:rPr>
        <w:t>he City reserves the right to, at any time during the term of this contract, request copies of all applicable licenses, permits, registrations, certifications, etc.</w:t>
      </w:r>
    </w:p>
    <w:p w:rsidR="0088518D" w:rsidRPr="0088518D" w:rsidRDefault="0088518D" w:rsidP="0088518D">
      <w:pPr>
        <w:pStyle w:val="NoSpacing"/>
      </w:pPr>
      <w:r w:rsidRPr="0088518D">
        <w:tab/>
      </w:r>
    </w:p>
    <w:p w:rsidR="0088518D" w:rsidRPr="004F1D7B" w:rsidRDefault="0088518D" w:rsidP="0088518D">
      <w:pPr>
        <w:pStyle w:val="NoSpacing"/>
        <w:rPr>
          <w:b/>
        </w:rPr>
      </w:pPr>
      <w:r w:rsidRPr="004F1D7B">
        <w:rPr>
          <w:b/>
        </w:rPr>
        <w:t>STATUTES, STANDARDS, CODES AND ORDINANCES</w:t>
      </w:r>
    </w:p>
    <w:p w:rsidR="0088518D" w:rsidRPr="004F1D7B" w:rsidRDefault="0088518D" w:rsidP="0088518D">
      <w:pPr>
        <w:pStyle w:val="NoSpacing"/>
      </w:pPr>
      <w:r w:rsidRPr="004F1D7B">
        <w:t>The Contractor and all contractor employees shall, at all times, while performing the services required under this contract, comply with all applicable federal, state, county, municipal and local statutes, regulations, standards, codes and ordinances. The latest edition(s) or, when applicable, edition(s) as adopted by the local authority having jurisdiction shall apply.</w:t>
      </w:r>
    </w:p>
    <w:p w:rsidR="0088518D" w:rsidRPr="004F1D7B" w:rsidRDefault="0088518D" w:rsidP="0088518D">
      <w:pPr>
        <w:pStyle w:val="NoSpacing"/>
      </w:pPr>
    </w:p>
    <w:p w:rsidR="0088518D" w:rsidRPr="004F1D7B" w:rsidRDefault="0088518D" w:rsidP="0088518D">
      <w:pPr>
        <w:pStyle w:val="NoSpacing"/>
      </w:pPr>
      <w:r w:rsidRPr="004F1D7B">
        <w:rPr>
          <w:bCs/>
        </w:rPr>
        <w:t>It shall be the responsibility of the successful Contractor and all contractor employees to remain fully informed of all existing and future federal, state, county, municipal and local statutes, regulations,</w:t>
      </w:r>
      <w:r w:rsidRPr="0088518D">
        <w:rPr>
          <w:b/>
          <w:bCs/>
        </w:rPr>
        <w:t xml:space="preserve"> </w:t>
      </w:r>
      <w:r w:rsidRPr="004F1D7B">
        <w:rPr>
          <w:bCs/>
        </w:rPr>
        <w:t>standards, codes and ordinances applicable to the services to be performed under this contract.</w:t>
      </w:r>
    </w:p>
    <w:p w:rsidR="0088518D" w:rsidRPr="004F1D7B" w:rsidRDefault="0088518D" w:rsidP="0088518D">
      <w:pPr>
        <w:pStyle w:val="NoSpacing"/>
        <w:rPr>
          <w:b/>
        </w:rPr>
      </w:pPr>
      <w:r w:rsidRPr="004F1D7B">
        <w:rPr>
          <w:b/>
        </w:rPr>
        <w:lastRenderedPageBreak/>
        <w:t>PAYMENT OF FINES AND PENALTIES</w:t>
      </w:r>
    </w:p>
    <w:p w:rsidR="0088518D" w:rsidRPr="0088518D" w:rsidRDefault="0088518D" w:rsidP="0088518D">
      <w:pPr>
        <w:pStyle w:val="NoSpacing"/>
      </w:pPr>
      <w:r w:rsidRPr="0088518D">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services under the contract.</w:t>
      </w:r>
    </w:p>
    <w:p w:rsidR="0088518D" w:rsidRPr="0088518D" w:rsidRDefault="0088518D" w:rsidP="0088518D">
      <w:pPr>
        <w:pStyle w:val="NoSpacing"/>
      </w:pPr>
    </w:p>
    <w:p w:rsidR="0088518D" w:rsidRPr="0088518D" w:rsidRDefault="0088518D" w:rsidP="0088518D">
      <w:pPr>
        <w:pStyle w:val="NoSpacing"/>
        <w:rPr>
          <w:b/>
        </w:rPr>
      </w:pPr>
      <w:r w:rsidRPr="0088518D">
        <w:rPr>
          <w:b/>
        </w:rPr>
        <w:t>DRUG FREE WORKPLACE</w:t>
      </w:r>
    </w:p>
    <w:p w:rsidR="0088518D" w:rsidRPr="0088518D" w:rsidRDefault="0088518D" w:rsidP="0088518D">
      <w:pPr>
        <w:pStyle w:val="NoSpacing"/>
      </w:pPr>
      <w:r w:rsidRPr="0088518D">
        <w:t>The Contractor agrees to maintain a drug free workplace throughout the entire term of the contract or the contract shall be subject to cancellation.</w:t>
      </w:r>
    </w:p>
    <w:p w:rsidR="0088518D" w:rsidRPr="0088518D" w:rsidRDefault="0088518D" w:rsidP="0088518D">
      <w:pPr>
        <w:pStyle w:val="NoSpacing"/>
      </w:pPr>
    </w:p>
    <w:p w:rsidR="0088518D" w:rsidRPr="0088518D" w:rsidRDefault="0088518D" w:rsidP="0088518D">
      <w:pPr>
        <w:pStyle w:val="NoSpacing"/>
      </w:pPr>
      <w:r w:rsidRPr="0088518D">
        <w:t>A “drug free workplace” means a site for the performance of work done in connection with a specific contract of an entity at which employees of the entity are prohibited from engaging in the unlawful manufacture, distribution, dispensation, possession or use of a controlled substance.</w:t>
      </w:r>
    </w:p>
    <w:p w:rsidR="0088518D" w:rsidRPr="0088518D" w:rsidRDefault="0088518D" w:rsidP="0088518D">
      <w:pPr>
        <w:pStyle w:val="NoSpacing"/>
      </w:pPr>
    </w:p>
    <w:p w:rsidR="0088518D" w:rsidRPr="0088518D" w:rsidRDefault="0088518D" w:rsidP="0088518D">
      <w:pPr>
        <w:pStyle w:val="NoSpacing"/>
        <w:rPr>
          <w:b/>
        </w:rPr>
      </w:pPr>
      <w:r w:rsidRPr="0088518D">
        <w:rPr>
          <w:b/>
        </w:rPr>
        <w:t>ATTIRE</w:t>
      </w:r>
    </w:p>
    <w:p w:rsidR="0088518D" w:rsidRPr="0088518D" w:rsidRDefault="0088518D" w:rsidP="0088518D">
      <w:pPr>
        <w:pStyle w:val="NoSpacing"/>
      </w:pPr>
      <w:r w:rsidRPr="0088518D">
        <w:t>All contractor employees shall wear company uniforms or other appropriate attire while performing the services required under this contract. Shirts and shoes shall be worn at all times while performing work for the City.</w:t>
      </w:r>
    </w:p>
    <w:p w:rsidR="0088518D" w:rsidRPr="0088518D" w:rsidRDefault="0088518D" w:rsidP="0088518D">
      <w:pPr>
        <w:pStyle w:val="NoSpacing"/>
      </w:pPr>
    </w:p>
    <w:p w:rsidR="0088518D" w:rsidRPr="004F1D7B" w:rsidRDefault="0088518D" w:rsidP="0088518D">
      <w:pPr>
        <w:pStyle w:val="NoSpacing"/>
        <w:rPr>
          <w:b/>
        </w:rPr>
      </w:pPr>
      <w:r w:rsidRPr="004F1D7B">
        <w:rPr>
          <w:b/>
          <w:bCs/>
        </w:rPr>
        <w:t>SERVICE CALL TELEPHONE NUMBER</w:t>
      </w:r>
    </w:p>
    <w:p w:rsidR="0088518D" w:rsidRPr="004F1D7B" w:rsidRDefault="0088518D" w:rsidP="0088518D">
      <w:pPr>
        <w:pStyle w:val="NoSpacing"/>
      </w:pPr>
      <w:r w:rsidRPr="004F1D7B">
        <w:rPr>
          <w:bCs/>
        </w:rPr>
        <w:t>The successful contractor must maintain at all times during the term of this contract, and shall upon award of the contract, furnish to each facility specified, a service call telephone number that can be reached for repair service. It shall be the contractor’s responsibility to notify each City facility if/when the service call telephone number is changed, out of order, temporarily disconnected, etc.</w:t>
      </w:r>
    </w:p>
    <w:p w:rsidR="0088518D" w:rsidRPr="0088518D" w:rsidRDefault="0088518D" w:rsidP="0088518D">
      <w:pPr>
        <w:pStyle w:val="NoSpacing"/>
        <w:rPr>
          <w:b/>
        </w:rPr>
      </w:pPr>
    </w:p>
    <w:p w:rsidR="0088518D" w:rsidRPr="0088518D" w:rsidRDefault="0088518D" w:rsidP="0088518D">
      <w:pPr>
        <w:pStyle w:val="NoSpacing"/>
        <w:rPr>
          <w:b/>
        </w:rPr>
      </w:pPr>
      <w:r w:rsidRPr="0088518D">
        <w:rPr>
          <w:b/>
        </w:rPr>
        <w:t>INVOICING</w:t>
      </w:r>
    </w:p>
    <w:p w:rsidR="0088518D" w:rsidRPr="004F1D7B" w:rsidRDefault="0088518D" w:rsidP="0088518D">
      <w:pPr>
        <w:pStyle w:val="NoSpacing"/>
        <w:rPr>
          <w:u w:val="single"/>
        </w:rPr>
      </w:pPr>
      <w:r w:rsidRPr="004F1D7B">
        <w:t>Services performed for each facility shall be invoiced separately and invoices shall be submitted for payment upon satisfactory completion of each service. No invoices shall be submitted prior to services being performed.</w:t>
      </w:r>
    </w:p>
    <w:p w:rsidR="0088518D" w:rsidRPr="004F1D7B" w:rsidRDefault="0088518D" w:rsidP="0088518D">
      <w:pPr>
        <w:pStyle w:val="NoSpacing"/>
      </w:pPr>
    </w:p>
    <w:p w:rsidR="0088518D" w:rsidRPr="0088518D" w:rsidRDefault="0088518D" w:rsidP="0088518D">
      <w:pPr>
        <w:pStyle w:val="NoSpacing"/>
      </w:pPr>
      <w:r w:rsidRPr="0088518D">
        <w:t>No additional work will be allowed or paid for unless such work is ordered in writing by the City of Myrtle Beach Purchasing Office and the price for such established and agreed upon before such work is performed.</w:t>
      </w:r>
    </w:p>
    <w:p w:rsidR="0088518D" w:rsidRPr="0088518D" w:rsidRDefault="0088518D" w:rsidP="0088518D">
      <w:pPr>
        <w:pStyle w:val="NoSpacing"/>
      </w:pPr>
    </w:p>
    <w:p w:rsidR="0088518D" w:rsidRPr="0088518D" w:rsidRDefault="0088518D" w:rsidP="0088518D">
      <w:pPr>
        <w:pStyle w:val="NoSpacing"/>
      </w:pPr>
      <w:r w:rsidRPr="0088518D">
        <w:t>All invoices must be itemized and shall include the blanket purchase order number, service location, list of services performed, cost for each service, total number of labor hours and cost of labor hours (when applicable) and an itemized list of parts replaced and unit cost for each part (when applicable).</w:t>
      </w:r>
    </w:p>
    <w:p w:rsidR="0088518D" w:rsidRPr="0088518D" w:rsidRDefault="0088518D" w:rsidP="0088518D">
      <w:pPr>
        <w:pStyle w:val="NoSpacing"/>
      </w:pPr>
    </w:p>
    <w:p w:rsidR="0088518D" w:rsidRPr="0088518D" w:rsidRDefault="0088518D" w:rsidP="0088518D">
      <w:pPr>
        <w:pStyle w:val="NoSpacing"/>
      </w:pPr>
      <w:r w:rsidRPr="0088518D">
        <w:t>Invoices shall be submitted to:</w:t>
      </w:r>
    </w:p>
    <w:p w:rsidR="0088518D" w:rsidRPr="0088518D" w:rsidRDefault="0088518D" w:rsidP="0088518D">
      <w:pPr>
        <w:pStyle w:val="NoSpacing"/>
      </w:pPr>
      <w:r w:rsidRPr="0088518D">
        <w:t xml:space="preserve">                                                   </w:t>
      </w:r>
    </w:p>
    <w:p w:rsidR="0088518D" w:rsidRPr="0088518D" w:rsidRDefault="0088518D" w:rsidP="0088518D">
      <w:pPr>
        <w:pStyle w:val="NoSpacing"/>
      </w:pPr>
      <w:r w:rsidRPr="0088518D">
        <w:t xml:space="preserve">             City of Myrtle Beach</w:t>
      </w:r>
    </w:p>
    <w:p w:rsidR="0088518D" w:rsidRPr="0088518D" w:rsidRDefault="0088518D" w:rsidP="0088518D">
      <w:pPr>
        <w:pStyle w:val="NoSpacing"/>
      </w:pPr>
      <w:r w:rsidRPr="0088518D">
        <w:t xml:space="preserve">             Finance Department – Accounts Payable</w:t>
      </w:r>
    </w:p>
    <w:p w:rsidR="0088518D" w:rsidRPr="0088518D" w:rsidRDefault="0088518D" w:rsidP="0088518D">
      <w:pPr>
        <w:pStyle w:val="NoSpacing"/>
      </w:pPr>
      <w:r w:rsidRPr="0088518D">
        <w:t xml:space="preserve">             PO Box 2468</w:t>
      </w:r>
    </w:p>
    <w:p w:rsidR="0088518D" w:rsidRPr="0088518D" w:rsidRDefault="0088518D" w:rsidP="0088518D">
      <w:pPr>
        <w:pStyle w:val="NoSpacing"/>
      </w:pPr>
      <w:r w:rsidRPr="0088518D">
        <w:t xml:space="preserve">             Myrtle Beach, SC 29578                                                                         </w:t>
      </w:r>
    </w:p>
    <w:p w:rsidR="0088518D" w:rsidRPr="0088518D" w:rsidRDefault="0088518D" w:rsidP="0088518D">
      <w:pPr>
        <w:pStyle w:val="NoSpacing"/>
      </w:pPr>
    </w:p>
    <w:p w:rsidR="00657EEC" w:rsidRDefault="00657EEC" w:rsidP="0088518D">
      <w:pPr>
        <w:pStyle w:val="NoSpacing"/>
        <w:rPr>
          <w:b/>
        </w:rPr>
      </w:pPr>
    </w:p>
    <w:p w:rsidR="0088518D" w:rsidRPr="004F1D7B" w:rsidRDefault="0088518D" w:rsidP="0088518D">
      <w:pPr>
        <w:pStyle w:val="NoSpacing"/>
        <w:rPr>
          <w:b/>
        </w:rPr>
      </w:pPr>
      <w:r w:rsidRPr="004F1D7B">
        <w:rPr>
          <w:b/>
        </w:rPr>
        <w:lastRenderedPageBreak/>
        <w:t>EXCLUSIVITY</w:t>
      </w:r>
    </w:p>
    <w:p w:rsidR="0088518D" w:rsidRPr="0088518D" w:rsidRDefault="0088518D" w:rsidP="0088518D">
      <w:pPr>
        <w:pStyle w:val="NoSpacing"/>
        <w:rPr>
          <w:b/>
          <w:u w:val="single"/>
        </w:rPr>
      </w:pPr>
      <w:r w:rsidRPr="0088518D">
        <w:t>This contract shall be for the services specified, however, this agreement should not be considered exclusive. The City reserves the right to also obtain these services from other contractors when deemed necessary and determined to be in the best interest of the City.</w:t>
      </w:r>
      <w:r w:rsidRPr="0088518D">
        <w:rPr>
          <w:b/>
        </w:rPr>
        <w:t xml:space="preserve"> </w:t>
      </w:r>
    </w:p>
    <w:p w:rsidR="0088518D" w:rsidRPr="0088518D" w:rsidRDefault="0088518D" w:rsidP="0088518D">
      <w:pPr>
        <w:pStyle w:val="NoSpacing"/>
        <w:rPr>
          <w:b/>
        </w:rPr>
      </w:pPr>
    </w:p>
    <w:p w:rsidR="0088518D" w:rsidRPr="0088518D" w:rsidRDefault="0088518D" w:rsidP="0088518D">
      <w:pPr>
        <w:pStyle w:val="NoSpacing"/>
        <w:rPr>
          <w:b/>
        </w:rPr>
      </w:pPr>
      <w:r w:rsidRPr="0088518D">
        <w:rPr>
          <w:b/>
        </w:rPr>
        <w:t>ADDITIONS/DELETIONS TO/FROM CONTRACT</w:t>
      </w:r>
    </w:p>
    <w:p w:rsidR="0088518D" w:rsidRPr="0088518D" w:rsidRDefault="0088518D" w:rsidP="0088518D">
      <w:pPr>
        <w:pStyle w:val="NoSpacing"/>
      </w:pPr>
      <w:r w:rsidRPr="0088518D">
        <w:t xml:space="preserve">During the term of this contract, the City shall have the right to request the addition/deletion of locations and equipment to/from the contract if/when the need arises. Such additions/deletions shall in no way affect, vitiate or make void the contract or any part thereof, except that which is necessarily affected by such additions/deletions. </w:t>
      </w:r>
    </w:p>
    <w:p w:rsidR="0088518D" w:rsidRPr="0088518D" w:rsidRDefault="0088518D" w:rsidP="0088518D">
      <w:pPr>
        <w:pStyle w:val="NoSpacing"/>
      </w:pPr>
    </w:p>
    <w:p w:rsidR="0088518D" w:rsidRPr="0088518D" w:rsidRDefault="0088518D" w:rsidP="0088518D">
      <w:pPr>
        <w:pStyle w:val="NoSpacing"/>
      </w:pPr>
      <w:r w:rsidRPr="0088518D">
        <w:t>The cost for added equipment shall be at the prices established as a result of this bid for similar equipment or shall be determined through negotiation between the City and Contractor when prices have not been established for the type of equipment to be added.</w:t>
      </w:r>
    </w:p>
    <w:p w:rsidR="0088518D" w:rsidRPr="0088518D" w:rsidRDefault="0088518D" w:rsidP="0088518D">
      <w:pPr>
        <w:pStyle w:val="NoSpacing"/>
      </w:pPr>
      <w:r w:rsidRPr="0088518D">
        <w:t>The hourly labor rate for repair service and percentage over cost for parts shall be at the prices and percentage established as a result of this bid.</w:t>
      </w:r>
    </w:p>
    <w:p w:rsidR="0088518D" w:rsidRPr="0088518D" w:rsidRDefault="0088518D" w:rsidP="0088518D">
      <w:pPr>
        <w:pStyle w:val="NoSpacing"/>
      </w:pPr>
    </w:p>
    <w:p w:rsidR="0088518D" w:rsidRPr="0088518D" w:rsidRDefault="0088518D" w:rsidP="0088518D">
      <w:pPr>
        <w:pStyle w:val="NoSpacing"/>
      </w:pPr>
      <w:r w:rsidRPr="0088518D">
        <w:t>If/when equipment is deleted from the contract, the Contractor shall be paid any outstanding balance(s) for services performed on the deleted equipment that has/have been completed and accepted as satisfactory by an authorized representative of the City.</w:t>
      </w:r>
    </w:p>
    <w:p w:rsidR="0088518D" w:rsidRPr="0088518D" w:rsidRDefault="0088518D" w:rsidP="0088518D">
      <w:pPr>
        <w:pStyle w:val="NoSpacing"/>
      </w:pPr>
    </w:p>
    <w:p w:rsidR="0088518D" w:rsidRPr="0088518D" w:rsidRDefault="0088518D" w:rsidP="0088518D">
      <w:pPr>
        <w:pStyle w:val="NoSpacing"/>
      </w:pPr>
      <w:r w:rsidRPr="0088518D">
        <w:t>In any case of neglect or refusal by the Contractor to perform any extra work which may be authorized by the City or to make satisfactory progress in the execution of the same, the City may employ any person or persons to perform such work and the Contractor shall in no way interfere with the person or persons so employed.</w:t>
      </w:r>
    </w:p>
    <w:p w:rsidR="0088518D" w:rsidRPr="0088518D" w:rsidRDefault="0088518D" w:rsidP="0088518D">
      <w:pPr>
        <w:pStyle w:val="NoSpacing"/>
      </w:pPr>
    </w:p>
    <w:p w:rsidR="0088518D" w:rsidRPr="0088518D" w:rsidRDefault="0088518D" w:rsidP="0088518D">
      <w:pPr>
        <w:pStyle w:val="NoSpacing"/>
      </w:pPr>
    </w:p>
    <w:p w:rsidR="0088518D" w:rsidRDefault="0088518D" w:rsidP="0088518D">
      <w:pPr>
        <w:pStyle w:val="NoSpacing"/>
        <w:rPr>
          <w:b/>
        </w:rPr>
      </w:pPr>
      <w:r w:rsidRPr="004F1D7B">
        <w:rPr>
          <w:b/>
        </w:rPr>
        <w:t>CITY FACILITIES</w:t>
      </w:r>
    </w:p>
    <w:p w:rsidR="00657EEC" w:rsidRDefault="00657EEC" w:rsidP="0088518D">
      <w:pPr>
        <w:pStyle w:val="NoSpacing"/>
        <w:rPr>
          <w:b/>
        </w:rPr>
      </w:pPr>
    </w:p>
    <w:p w:rsidR="00657EEC" w:rsidRDefault="005E2583" w:rsidP="0088518D">
      <w:pPr>
        <w:pStyle w:val="NoSpacing"/>
        <w:rPr>
          <w:b/>
        </w:rPr>
      </w:pPr>
      <w:r>
        <w:rPr>
          <w:b/>
        </w:rPr>
        <w:t>DOUG SHAW STADIUM</w:t>
      </w:r>
      <w:r w:rsidR="00607434">
        <w:rPr>
          <w:b/>
        </w:rPr>
        <w:t xml:space="preserve"> – 3205 North Oak Street, Myrtle Beach, SC</w:t>
      </w:r>
    </w:p>
    <w:p w:rsidR="00607434" w:rsidRDefault="00607434" w:rsidP="0088518D">
      <w:pPr>
        <w:pStyle w:val="NoSpacing"/>
        <w:rPr>
          <w:b/>
        </w:rPr>
      </w:pPr>
      <w:r>
        <w:rPr>
          <w:b/>
        </w:rPr>
        <w:t>POC:  Kevin Morris – 843-918-2287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57EEC" w:rsidTr="005E2583">
        <w:tc>
          <w:tcPr>
            <w:tcW w:w="5035" w:type="dxa"/>
          </w:tcPr>
          <w:p w:rsidR="00657EEC" w:rsidRPr="005E2583" w:rsidRDefault="00B53155" w:rsidP="0088518D">
            <w:pPr>
              <w:pStyle w:val="NoSpacing"/>
            </w:pPr>
            <w:proofErr w:type="spellStart"/>
            <w:r w:rsidRPr="005E2583">
              <w:t>Mfg</w:t>
            </w:r>
            <w:proofErr w:type="spellEnd"/>
            <w:r w:rsidR="00607434" w:rsidRPr="005E2583">
              <w:t>: Peachtree Distribution Inc.</w:t>
            </w:r>
          </w:p>
          <w:p w:rsidR="00607434" w:rsidRPr="005E2583" w:rsidRDefault="00607434" w:rsidP="0088518D">
            <w:pPr>
              <w:pStyle w:val="NoSpacing"/>
            </w:pPr>
            <w:r w:rsidRPr="005E2583">
              <w:t>Model: 606048</w:t>
            </w:r>
          </w:p>
          <w:p w:rsidR="00607434" w:rsidRDefault="00607434" w:rsidP="0088518D">
            <w:pPr>
              <w:pStyle w:val="NoSpacing"/>
              <w:rPr>
                <w:b/>
              </w:rPr>
            </w:pPr>
            <w:r w:rsidRPr="005E2583">
              <w:t>Serial Number: 91557</w:t>
            </w:r>
          </w:p>
        </w:tc>
        <w:tc>
          <w:tcPr>
            <w:tcW w:w="5035" w:type="dxa"/>
          </w:tcPr>
          <w:p w:rsidR="00657EEC" w:rsidRDefault="00657EEC" w:rsidP="0088518D">
            <w:pPr>
              <w:pStyle w:val="NoSpacing"/>
              <w:rPr>
                <w:b/>
              </w:rPr>
            </w:pPr>
          </w:p>
        </w:tc>
      </w:tr>
      <w:tr w:rsidR="00657EEC" w:rsidTr="005E2583">
        <w:tc>
          <w:tcPr>
            <w:tcW w:w="5035" w:type="dxa"/>
          </w:tcPr>
          <w:p w:rsidR="00657EEC" w:rsidRDefault="00657EEC" w:rsidP="0088518D">
            <w:pPr>
              <w:pStyle w:val="NoSpacing"/>
              <w:rPr>
                <w:b/>
              </w:rPr>
            </w:pPr>
          </w:p>
        </w:tc>
        <w:tc>
          <w:tcPr>
            <w:tcW w:w="5035" w:type="dxa"/>
          </w:tcPr>
          <w:p w:rsidR="00657EEC" w:rsidRDefault="00657EEC" w:rsidP="0088518D">
            <w:pPr>
              <w:pStyle w:val="NoSpacing"/>
              <w:rPr>
                <w:b/>
              </w:rPr>
            </w:pPr>
          </w:p>
        </w:tc>
      </w:tr>
    </w:tbl>
    <w:p w:rsidR="00657EEC" w:rsidRDefault="005E2583" w:rsidP="0088518D">
      <w:pPr>
        <w:pStyle w:val="NoSpacing"/>
        <w:rPr>
          <w:b/>
        </w:rPr>
      </w:pPr>
      <w:r>
        <w:rPr>
          <w:b/>
        </w:rPr>
        <w:t>NED DONKLE COMPLEX</w:t>
      </w:r>
    </w:p>
    <w:p w:rsidR="00B53155" w:rsidRDefault="00B53155" w:rsidP="0088518D">
      <w:pPr>
        <w:pStyle w:val="NoSpacing"/>
        <w:rPr>
          <w:b/>
        </w:rPr>
      </w:pPr>
      <w:r>
        <w:rPr>
          <w:b/>
        </w:rPr>
        <w:t>POC: Kevin Morris – 843-918-2287</w:t>
      </w:r>
    </w:p>
    <w:p w:rsidR="00B53155" w:rsidRPr="005E2583" w:rsidRDefault="00B53155" w:rsidP="0088518D">
      <w:pPr>
        <w:pStyle w:val="NoSpacing"/>
      </w:pPr>
      <w:proofErr w:type="spellStart"/>
      <w:r w:rsidRPr="005E2583">
        <w:t>Mfg</w:t>
      </w:r>
      <w:proofErr w:type="spellEnd"/>
      <w:r w:rsidRPr="005E2583">
        <w:t>:</w:t>
      </w:r>
      <w:r w:rsidR="005E2583" w:rsidRPr="005E2583">
        <w:t xml:space="preserve"> Econ-Air</w:t>
      </w:r>
    </w:p>
    <w:p w:rsidR="005E2583" w:rsidRPr="005E2583" w:rsidRDefault="005E2583" w:rsidP="0088518D">
      <w:pPr>
        <w:pStyle w:val="NoSpacing"/>
      </w:pPr>
      <w:r w:rsidRPr="005E2583">
        <w:t>Model: 48246X</w:t>
      </w:r>
    </w:p>
    <w:p w:rsidR="005E2583" w:rsidRDefault="005E2583" w:rsidP="0088518D">
      <w:pPr>
        <w:pStyle w:val="NoSpacing"/>
      </w:pPr>
      <w:r w:rsidRPr="005E2583">
        <w:t>Serial Number: 340595</w:t>
      </w:r>
    </w:p>
    <w:p w:rsidR="005E2583" w:rsidRDefault="005E2583" w:rsidP="0088518D">
      <w:pPr>
        <w:pStyle w:val="NoSpacing"/>
      </w:pPr>
    </w:p>
    <w:p w:rsidR="005E2583" w:rsidRDefault="005E2583" w:rsidP="0088518D">
      <w:pPr>
        <w:pStyle w:val="NoSpacing"/>
        <w:rPr>
          <w:b/>
        </w:rPr>
      </w:pPr>
    </w:p>
    <w:p w:rsidR="005E2583" w:rsidRDefault="005E2583" w:rsidP="0088518D">
      <w:pPr>
        <w:pStyle w:val="NoSpacing"/>
        <w:rPr>
          <w:b/>
        </w:rPr>
      </w:pPr>
    </w:p>
    <w:p w:rsidR="005E2583" w:rsidRDefault="005E2583" w:rsidP="0088518D">
      <w:pPr>
        <w:pStyle w:val="NoSpacing"/>
        <w:rPr>
          <w:b/>
        </w:rPr>
      </w:pPr>
    </w:p>
    <w:p w:rsidR="005E2583" w:rsidRDefault="005E2583" w:rsidP="0088518D">
      <w:pPr>
        <w:pStyle w:val="NoSpacing"/>
        <w:rPr>
          <w:b/>
        </w:rPr>
      </w:pPr>
    </w:p>
    <w:p w:rsidR="005E2583" w:rsidRDefault="005E2583" w:rsidP="0088518D">
      <w:pPr>
        <w:pStyle w:val="NoSpacing"/>
        <w:rPr>
          <w:b/>
        </w:rPr>
      </w:pPr>
    </w:p>
    <w:p w:rsidR="005E2583" w:rsidRPr="005E2583" w:rsidRDefault="005E2583" w:rsidP="0088518D">
      <w:pPr>
        <w:pStyle w:val="NoSpacing"/>
        <w:rPr>
          <w:b/>
        </w:rPr>
      </w:pPr>
      <w:r w:rsidRPr="005E2583">
        <w:rPr>
          <w:b/>
        </w:rPr>
        <w:lastRenderedPageBreak/>
        <w:t>GRAND PARK SPORTS COMPLEX</w:t>
      </w:r>
    </w:p>
    <w:p w:rsidR="00657EEC" w:rsidRDefault="005E2583" w:rsidP="0088518D">
      <w:pPr>
        <w:pStyle w:val="NoSpacing"/>
        <w:rPr>
          <w:b/>
        </w:rPr>
      </w:pPr>
      <w:r>
        <w:rPr>
          <w:b/>
        </w:rPr>
        <w:t>POC: Jody Davidson – 843-945-0679</w:t>
      </w:r>
    </w:p>
    <w:p w:rsidR="005E2583" w:rsidRDefault="005E2583" w:rsidP="0088518D">
      <w:pPr>
        <w:pStyle w:val="NoSpacing"/>
      </w:pPr>
      <w:r>
        <w:t>Two (2) Auto Fryers and one (1) auto griddle</w:t>
      </w:r>
    </w:p>
    <w:p w:rsidR="005E2583" w:rsidRDefault="005E2583" w:rsidP="0088518D">
      <w:pPr>
        <w:pStyle w:val="NoSpacing"/>
      </w:pPr>
    </w:p>
    <w:p w:rsidR="005E2583" w:rsidRDefault="005E2583" w:rsidP="0088518D">
      <w:pPr>
        <w:pStyle w:val="NoSpacing"/>
      </w:pPr>
      <w:r>
        <w:t>Fields #4 - #7: One hood unit fryer for each field</w:t>
      </w:r>
    </w:p>
    <w:p w:rsidR="00657EEC" w:rsidRDefault="00657EEC" w:rsidP="0088518D">
      <w:pPr>
        <w:pStyle w:val="NoSpacing"/>
        <w:rPr>
          <w:b/>
        </w:rPr>
      </w:pPr>
    </w:p>
    <w:p w:rsidR="00657EEC" w:rsidRDefault="00657EEC" w:rsidP="0088518D">
      <w:pPr>
        <w:pStyle w:val="NoSpacing"/>
        <w:rPr>
          <w:b/>
        </w:rPr>
      </w:pPr>
      <w:r>
        <w:rPr>
          <w:b/>
        </w:rPr>
        <w:t>REQUIRED WORK</w:t>
      </w:r>
    </w:p>
    <w:p w:rsidR="0088518D" w:rsidRPr="0088518D" w:rsidRDefault="0088518D" w:rsidP="0088518D">
      <w:pPr>
        <w:pStyle w:val="NoSpacing"/>
      </w:pPr>
      <w:r w:rsidRPr="0088518D">
        <w:t xml:space="preserve">Upon award of the contract, the Contractor shall contact each City facility listed in these specifications to determine when inspections, testing and cleanings are due for the kitchen fire suppression system(s) located at each facility. The Contractor shall be responsible for scheduling and performing, when due, the inspections, testing and cleaning of each system. </w:t>
      </w:r>
    </w:p>
    <w:p w:rsidR="0088518D" w:rsidRPr="0088518D" w:rsidRDefault="0088518D" w:rsidP="0088518D">
      <w:pPr>
        <w:pStyle w:val="NoSpacing"/>
      </w:pPr>
    </w:p>
    <w:p w:rsidR="0088518D" w:rsidRPr="0088518D" w:rsidRDefault="0088518D" w:rsidP="0088518D">
      <w:pPr>
        <w:pStyle w:val="NoSpacing"/>
      </w:pPr>
      <w:r w:rsidRPr="0088518D">
        <w:t>The Contractor shall service and maintain all kitchen fire suppression systems in accordance with the manufacturer’s recommended procedures, these bid specifications and the terms and conditions stated herein.</w:t>
      </w:r>
    </w:p>
    <w:p w:rsidR="0088518D" w:rsidRPr="0088518D" w:rsidRDefault="0088518D" w:rsidP="0088518D">
      <w:pPr>
        <w:pStyle w:val="NoSpacing"/>
      </w:pPr>
    </w:p>
    <w:p w:rsidR="0088518D" w:rsidRPr="0088518D" w:rsidRDefault="0088518D" w:rsidP="0088518D">
      <w:pPr>
        <w:pStyle w:val="NoSpacing"/>
      </w:pPr>
      <w:r w:rsidRPr="0088518D">
        <w:t xml:space="preserve">Should any system require twelve (12) year maintenance during the term of this contract, it shall be the responsibility of the Contractor to schedule and perform the twelve (12) year maintenance service when due. </w:t>
      </w:r>
    </w:p>
    <w:p w:rsidR="0088518D" w:rsidRPr="0088518D" w:rsidRDefault="0088518D" w:rsidP="0088518D">
      <w:pPr>
        <w:pStyle w:val="NoSpacing"/>
      </w:pPr>
    </w:p>
    <w:p w:rsidR="0088518D" w:rsidRPr="0088518D" w:rsidRDefault="0088518D" w:rsidP="0088518D">
      <w:pPr>
        <w:pStyle w:val="NoSpacing"/>
      </w:pPr>
      <w:r w:rsidRPr="0088518D">
        <w:t xml:space="preserve">The Contractor shall also perform routine and emergency repairs on an “as needed” basis. </w:t>
      </w:r>
    </w:p>
    <w:p w:rsidR="004F1D7B" w:rsidRDefault="004F1D7B" w:rsidP="0088518D">
      <w:pPr>
        <w:pStyle w:val="NoSpacing"/>
      </w:pPr>
    </w:p>
    <w:p w:rsidR="0088518D" w:rsidRPr="004F1D7B" w:rsidRDefault="0088518D" w:rsidP="0088518D">
      <w:pPr>
        <w:pStyle w:val="NoSpacing"/>
        <w:rPr>
          <w:b/>
        </w:rPr>
      </w:pPr>
      <w:r w:rsidRPr="004F1D7B">
        <w:rPr>
          <w:b/>
        </w:rPr>
        <w:t>INSPECTIONS AND TESTING</w:t>
      </w:r>
    </w:p>
    <w:p w:rsidR="0088518D" w:rsidRPr="0088518D" w:rsidRDefault="0088518D" w:rsidP="0088518D">
      <w:pPr>
        <w:pStyle w:val="NoSpacing"/>
      </w:pPr>
      <w:r w:rsidRPr="0088518D">
        <w:t>All kitchen fire suppression systems specified require two (2) inspections and testing per year.</w:t>
      </w:r>
    </w:p>
    <w:p w:rsidR="0088518D" w:rsidRPr="0088518D" w:rsidRDefault="0088518D" w:rsidP="0088518D">
      <w:pPr>
        <w:pStyle w:val="NoSpacing"/>
      </w:pPr>
      <w:r w:rsidRPr="0088518D">
        <w:t>Inspections and testing shall include, but is not limited to, the following (as applicable):</w:t>
      </w:r>
    </w:p>
    <w:p w:rsidR="0088518D" w:rsidRPr="0088518D" w:rsidRDefault="0088518D" w:rsidP="0088518D">
      <w:pPr>
        <w:pStyle w:val="NoSpacing"/>
      </w:pPr>
    </w:p>
    <w:p w:rsidR="0088518D" w:rsidRPr="0088518D" w:rsidRDefault="0088518D" w:rsidP="0088518D">
      <w:pPr>
        <w:pStyle w:val="NoSpacing"/>
      </w:pPr>
      <w:r w:rsidRPr="0088518D">
        <w:t xml:space="preserve">1.   Check for and identify any changes in the hazard area that may affect the performance and/or reliability of the system. </w:t>
      </w:r>
    </w:p>
    <w:p w:rsidR="0088518D" w:rsidRPr="0088518D" w:rsidRDefault="0088518D" w:rsidP="0088518D">
      <w:pPr>
        <w:pStyle w:val="NoSpacing"/>
      </w:pPr>
      <w:r w:rsidRPr="0088518D">
        <w:t>2.   Check date of manufacture to determine if twelve (12) year maintenance service is required or was performed when required.</w:t>
      </w:r>
    </w:p>
    <w:p w:rsidR="0088518D" w:rsidRPr="0088518D" w:rsidRDefault="0088518D" w:rsidP="0088518D">
      <w:pPr>
        <w:pStyle w:val="NoSpacing"/>
      </w:pPr>
      <w:r w:rsidRPr="0088518D">
        <w:t xml:space="preserve">3.   Examine both suppression agent and actuation cylinder shells and components for damage, corrosion, repairs or other physical conditions that might impair their functioning properly. Examine valve assemblies to ensure they are operating properly. Ensure pressure gauges are operating properly and match recommended operating pressures. Check cylinders to ensure that they are filled and charged to capacity and recharge if needed. </w:t>
      </w:r>
    </w:p>
    <w:p w:rsidR="0088518D" w:rsidRPr="0088518D" w:rsidRDefault="0088518D" w:rsidP="0088518D">
      <w:pPr>
        <w:pStyle w:val="NoSpacing"/>
      </w:pPr>
      <w:r w:rsidRPr="0088518D">
        <w:t>4.   Inspect and test all actuation components, including remote manual pull stations, mechanical/electrical devices, detectors and actuators for proper operation.</w:t>
      </w:r>
    </w:p>
    <w:p w:rsidR="0088518D" w:rsidRPr="0088518D" w:rsidRDefault="0088518D" w:rsidP="0088518D">
      <w:pPr>
        <w:pStyle w:val="NoSpacing"/>
      </w:pPr>
      <w:r w:rsidRPr="0088518D">
        <w:t>5.   Check gas/electrical shutoff functions to ensure they are operating properly.</w:t>
      </w:r>
    </w:p>
    <w:p w:rsidR="0088518D" w:rsidRPr="0088518D" w:rsidRDefault="0088518D" w:rsidP="0088518D">
      <w:pPr>
        <w:pStyle w:val="NoSpacing"/>
      </w:pPr>
      <w:r w:rsidRPr="0088518D">
        <w:t>6.   Check system components for cleanliness.</w:t>
      </w:r>
    </w:p>
    <w:p w:rsidR="0088518D" w:rsidRPr="0088518D" w:rsidRDefault="0088518D" w:rsidP="0088518D">
      <w:pPr>
        <w:pStyle w:val="NoSpacing"/>
      </w:pPr>
      <w:r w:rsidRPr="0088518D">
        <w:t xml:space="preserve">7.   Check all nozzles to ensure that they are properly aimed, free of blockage and proper </w:t>
      </w:r>
    </w:p>
    <w:p w:rsidR="0088518D" w:rsidRPr="0088518D" w:rsidRDefault="0088518D" w:rsidP="0088518D">
      <w:pPr>
        <w:pStyle w:val="NoSpacing"/>
      </w:pPr>
      <w:r w:rsidRPr="0088518D">
        <w:t xml:space="preserve">      blow-off caps are intact. </w:t>
      </w:r>
    </w:p>
    <w:p w:rsidR="0088518D" w:rsidRPr="0088518D" w:rsidRDefault="0088518D" w:rsidP="0088518D">
      <w:pPr>
        <w:pStyle w:val="NoSpacing"/>
      </w:pPr>
      <w:r w:rsidRPr="0088518D">
        <w:t xml:space="preserve">8.   Inspect fusible links/automatic sprinkler heads/other types of detection devices and </w:t>
      </w:r>
    </w:p>
    <w:p w:rsidR="0088518D" w:rsidRPr="0088518D" w:rsidRDefault="00CF26F7" w:rsidP="0088518D">
      <w:pPr>
        <w:pStyle w:val="NoSpacing"/>
      </w:pPr>
      <w:r>
        <w:t xml:space="preserve">     </w:t>
      </w:r>
      <w:r w:rsidR="0088518D" w:rsidRPr="0088518D">
        <w:t xml:space="preserve"> clean/replace when needed in accordance with manufacturer recommendations.</w:t>
      </w:r>
    </w:p>
    <w:p w:rsidR="004F1D7B" w:rsidRDefault="0088518D" w:rsidP="0088518D">
      <w:pPr>
        <w:pStyle w:val="NoSpacing"/>
      </w:pPr>
      <w:r w:rsidRPr="0088518D">
        <w:t xml:space="preserve">9.   Inspect piping and conduit to ensure it was installed according to manufacturer’s specifications, is </w:t>
      </w:r>
      <w:r w:rsidR="00CF26F7">
        <w:t xml:space="preserve">     </w:t>
      </w:r>
      <w:r w:rsidRPr="0088518D">
        <w:t>not obstructed and is securely bracketed.</w:t>
      </w:r>
    </w:p>
    <w:p w:rsidR="0088518D" w:rsidRPr="0088518D" w:rsidRDefault="0088518D" w:rsidP="0088518D">
      <w:pPr>
        <w:pStyle w:val="NoSpacing"/>
      </w:pPr>
      <w:r w:rsidRPr="0088518D">
        <w:t>10.   Ensure tamper seals are intact.</w:t>
      </w:r>
    </w:p>
    <w:p w:rsidR="0088518D" w:rsidRPr="0088518D" w:rsidRDefault="0088518D" w:rsidP="0088518D">
      <w:pPr>
        <w:pStyle w:val="NoSpacing"/>
      </w:pPr>
      <w:r w:rsidRPr="0088518D">
        <w:lastRenderedPageBreak/>
        <w:t xml:space="preserve">11.   Ensure proper type of portable fire extinguisher is available, is easily accessible and has          </w:t>
      </w:r>
    </w:p>
    <w:p w:rsidR="0088518D" w:rsidRPr="0088518D" w:rsidRDefault="0088518D" w:rsidP="0088518D">
      <w:pPr>
        <w:pStyle w:val="NoSpacing"/>
      </w:pPr>
      <w:r w:rsidRPr="0088518D">
        <w:t xml:space="preserve">            been properly serviced.</w:t>
      </w:r>
    </w:p>
    <w:p w:rsidR="0088518D" w:rsidRPr="0088518D" w:rsidRDefault="0088518D" w:rsidP="0088518D">
      <w:pPr>
        <w:pStyle w:val="NoSpacing"/>
      </w:pPr>
      <w:r w:rsidRPr="0088518D">
        <w:t xml:space="preserve">12.   Record all required information on a durable service tag and securely affix tag to system. </w:t>
      </w:r>
    </w:p>
    <w:p w:rsidR="0088518D" w:rsidRPr="0088518D" w:rsidRDefault="0088518D" w:rsidP="0088518D">
      <w:pPr>
        <w:pStyle w:val="NoSpacing"/>
      </w:pPr>
    </w:p>
    <w:p w:rsidR="0088518D" w:rsidRPr="0088518D" w:rsidRDefault="0088518D" w:rsidP="0088518D">
      <w:pPr>
        <w:pStyle w:val="NoSpacing"/>
      </w:pPr>
      <w:r w:rsidRPr="0088518D">
        <w:t xml:space="preserve">Upon completion of each inspection and testing, a written inspection report shall be completed and shall contain a detailed description of the actual work performed. The report shall also fully explain any deficiencies noted and recommended actions to be taken in accordance with recognized procedures for care and maintenance. The report shall clearly identify the deficient system and the location of the system. An authorized City representative shall sign the inspection report and a copy of the report shall be provided to the City representative. </w:t>
      </w:r>
    </w:p>
    <w:p w:rsidR="0088518D" w:rsidRPr="0088518D" w:rsidRDefault="0088518D" w:rsidP="0088518D">
      <w:pPr>
        <w:pStyle w:val="NoSpacing"/>
      </w:pPr>
      <w:r w:rsidRPr="0088518D">
        <w:t xml:space="preserve"> </w:t>
      </w:r>
    </w:p>
    <w:p w:rsidR="0088518D" w:rsidRPr="0088518D" w:rsidRDefault="0088518D" w:rsidP="0088518D">
      <w:pPr>
        <w:pStyle w:val="NoSpacing"/>
        <w:rPr>
          <w:b/>
        </w:rPr>
      </w:pPr>
      <w:r w:rsidRPr="0088518D">
        <w:rPr>
          <w:b/>
        </w:rPr>
        <w:t>The Contractor shall also mail a copy of the inspection report to:</w:t>
      </w:r>
    </w:p>
    <w:p w:rsidR="0088518D" w:rsidRPr="0088518D" w:rsidRDefault="0088518D" w:rsidP="0088518D">
      <w:pPr>
        <w:pStyle w:val="NoSpacing"/>
      </w:pPr>
      <w:r w:rsidRPr="0088518D">
        <w:t>City of Myrtle Beach Fire Marshall</w:t>
      </w:r>
    </w:p>
    <w:p w:rsidR="0088518D" w:rsidRPr="0088518D" w:rsidRDefault="0088518D" w:rsidP="0088518D">
      <w:pPr>
        <w:pStyle w:val="NoSpacing"/>
      </w:pPr>
      <w:r w:rsidRPr="0088518D">
        <w:t>PO Box 2468</w:t>
      </w:r>
    </w:p>
    <w:p w:rsidR="0088518D" w:rsidRPr="0088518D" w:rsidRDefault="0088518D" w:rsidP="0088518D">
      <w:pPr>
        <w:pStyle w:val="NoSpacing"/>
      </w:pPr>
      <w:r w:rsidRPr="0088518D">
        <w:t>Myrtle Beach, SC 29588.</w:t>
      </w:r>
    </w:p>
    <w:p w:rsidR="0088518D" w:rsidRPr="0088518D" w:rsidRDefault="0088518D" w:rsidP="0088518D">
      <w:pPr>
        <w:pStyle w:val="NoSpacing"/>
        <w:rPr>
          <w:b/>
          <w:bCs/>
        </w:rPr>
      </w:pPr>
    </w:p>
    <w:p w:rsidR="0088518D" w:rsidRPr="0088518D" w:rsidRDefault="0088518D" w:rsidP="0088518D">
      <w:pPr>
        <w:pStyle w:val="NoSpacing"/>
        <w:rPr>
          <w:b/>
          <w:bCs/>
        </w:rPr>
      </w:pPr>
      <w:r w:rsidRPr="0088518D">
        <w:rPr>
          <w:b/>
          <w:bCs/>
        </w:rPr>
        <w:t>CLEANING</w:t>
      </w:r>
    </w:p>
    <w:p w:rsidR="0088518D" w:rsidRPr="0088518D" w:rsidRDefault="0088518D" w:rsidP="0088518D">
      <w:pPr>
        <w:pStyle w:val="NoSpacing"/>
      </w:pPr>
      <w:r w:rsidRPr="00657EEC">
        <w:t>All kitchen fire suppression systems shall be cleaned once a year</w:t>
      </w:r>
      <w:r w:rsidR="00335835">
        <w:t xml:space="preserve">. </w:t>
      </w:r>
      <w:r w:rsidRPr="0088518D">
        <w:t xml:space="preserve">Cleaning of each system shall include the exterior of the system, hoods, backsplashes, grease removal devices, filters, fans, interior of all exhaust system ductwork, interior of all exhaust removal fans/blowers and all other appurtenances. All parts shall be cleaned to bare metal to completely remove all solidified, semi solidified or liquid cooking by-products. No flammable solvents or other flammable cleaning aids shall be used in the cleaning process. Cleaning chemicals shall not be applied on fusible links, other detection devices or the automatic extinguishing system. Parts shall not be coated with powder or other substance upon completion of cleaning and hoods shall be polished upon completion of cleaning. </w:t>
      </w:r>
    </w:p>
    <w:p w:rsidR="0088518D" w:rsidRPr="0088518D" w:rsidRDefault="0088518D" w:rsidP="0088518D">
      <w:pPr>
        <w:pStyle w:val="NoSpacing"/>
      </w:pPr>
    </w:p>
    <w:p w:rsidR="0088518D" w:rsidRPr="0088518D" w:rsidRDefault="0088518D" w:rsidP="0088518D">
      <w:pPr>
        <w:pStyle w:val="NoSpacing"/>
      </w:pPr>
      <w:r w:rsidRPr="0088518D">
        <w:t>Upon completion of the cleaning process, exhaust fans/blowers shall be restarted, all access panels/doors and cover plates utilized during the cleaning process shall be replaced and fastened, dampers and diffusers shall be positioned for proper exhaust air flow and all electrical switches and system components shall be returned to an operable state.</w:t>
      </w:r>
    </w:p>
    <w:p w:rsidR="0088518D" w:rsidRPr="0088518D" w:rsidRDefault="0088518D" w:rsidP="0088518D">
      <w:pPr>
        <w:pStyle w:val="NoSpacing"/>
      </w:pPr>
    </w:p>
    <w:p w:rsidR="0088518D" w:rsidRPr="0088518D" w:rsidRDefault="0088518D" w:rsidP="0088518D">
      <w:pPr>
        <w:pStyle w:val="NoSpacing"/>
      </w:pPr>
      <w:r w:rsidRPr="0088518D">
        <w:t>Upon completion of the system cleaning, the immediate work area shall be properly cleaned, any debris resulting from the cleaning process shall be removed and properly disposed of and the kitchen/concession areas shall</w:t>
      </w:r>
      <w:r w:rsidRPr="0088518D">
        <w:rPr>
          <w:b/>
        </w:rPr>
        <w:t xml:space="preserve"> </w:t>
      </w:r>
      <w:r w:rsidRPr="0088518D">
        <w:t>be left ready for use by the staff.</w:t>
      </w:r>
    </w:p>
    <w:p w:rsidR="0088518D" w:rsidRPr="0088518D" w:rsidRDefault="0088518D" w:rsidP="0088518D">
      <w:pPr>
        <w:pStyle w:val="NoSpacing"/>
      </w:pPr>
    </w:p>
    <w:p w:rsidR="0088518D" w:rsidRPr="0088518D" w:rsidRDefault="0088518D" w:rsidP="0088518D">
      <w:pPr>
        <w:pStyle w:val="NoSpacing"/>
      </w:pPr>
      <w:r w:rsidRPr="0088518D">
        <w:t xml:space="preserve">Upon completion of cleaning, a certificate indicating date of cleaning, name of servicing company and name of individual performing the work shall be completed along with a written report identifying any inaccessible area(s) or any other area(s) that was/were not cleaned. Both the certificate and written report shall be provided to the City facility point of contact person. </w:t>
      </w:r>
    </w:p>
    <w:p w:rsidR="0088518D" w:rsidRPr="0088518D" w:rsidRDefault="0088518D" w:rsidP="0088518D">
      <w:pPr>
        <w:pStyle w:val="NoSpacing"/>
      </w:pPr>
    </w:p>
    <w:p w:rsidR="0088518D" w:rsidRPr="00657EEC" w:rsidRDefault="0088518D" w:rsidP="0088518D">
      <w:pPr>
        <w:pStyle w:val="NoSpacing"/>
        <w:rPr>
          <w:b/>
        </w:rPr>
      </w:pPr>
      <w:r w:rsidRPr="00657EEC">
        <w:rPr>
          <w:b/>
        </w:rPr>
        <w:t>REPAIR SERVICE</w:t>
      </w:r>
    </w:p>
    <w:p w:rsidR="0088518D" w:rsidRPr="0088518D" w:rsidRDefault="0088518D" w:rsidP="0088518D">
      <w:pPr>
        <w:pStyle w:val="NoSpacing"/>
      </w:pPr>
      <w:r w:rsidRPr="0088518D">
        <w:t xml:space="preserve"> The Contractor shall perform routine/emergency repairs on an “as needed” basis at all specified facilities.</w:t>
      </w:r>
    </w:p>
    <w:p w:rsidR="0088518D" w:rsidRPr="0088518D" w:rsidRDefault="0088518D" w:rsidP="0088518D">
      <w:pPr>
        <w:pStyle w:val="NoSpacing"/>
      </w:pPr>
      <w:r w:rsidRPr="0088518D">
        <w:rPr>
          <w:b/>
          <w:u w:val="single"/>
        </w:rPr>
        <w:t>Repairs may not exceed five thousand dollars ($5000.00) per job. Repairs expected to exceed $5000.00 per job shall be bid separately from this contract.</w:t>
      </w:r>
    </w:p>
    <w:p w:rsidR="0088518D" w:rsidRPr="0088518D" w:rsidRDefault="0088518D" w:rsidP="0088518D">
      <w:pPr>
        <w:pStyle w:val="NoSpacing"/>
      </w:pPr>
    </w:p>
    <w:p w:rsidR="0088518D" w:rsidRPr="00657EEC" w:rsidRDefault="0088518D" w:rsidP="0088518D">
      <w:pPr>
        <w:pStyle w:val="NoSpacing"/>
      </w:pPr>
      <w:r w:rsidRPr="00657EEC">
        <w:lastRenderedPageBreak/>
        <w:t>Time charged for all repairs shall begin upon arrival and beginning of work at the job site and shall end upon completion of work and departure from the job site.</w:t>
      </w:r>
    </w:p>
    <w:p w:rsidR="0088518D" w:rsidRPr="00657EEC" w:rsidRDefault="0088518D" w:rsidP="0088518D">
      <w:pPr>
        <w:pStyle w:val="NoSpacing"/>
      </w:pPr>
    </w:p>
    <w:p w:rsidR="0088518D" w:rsidRPr="00657EEC" w:rsidRDefault="0088518D" w:rsidP="0088518D">
      <w:pPr>
        <w:pStyle w:val="NoSpacing"/>
      </w:pPr>
      <w:r w:rsidRPr="00657EEC">
        <w:t>Work required that does not constitute an emergency, but should be completed as soon as possible to eliminate inconvenience to occupants shall be defined as a routine repair. Work required that poses an immediate safety hazard, reduces operational effectiveness, or may result in damage to the facility shall be defined as an emergency repair.</w:t>
      </w:r>
    </w:p>
    <w:p w:rsidR="0088518D" w:rsidRPr="00657EEC" w:rsidRDefault="0088518D" w:rsidP="0088518D">
      <w:pPr>
        <w:pStyle w:val="NoSpacing"/>
      </w:pPr>
    </w:p>
    <w:p w:rsidR="0088518D" w:rsidRPr="00657EEC" w:rsidRDefault="0088518D" w:rsidP="0088518D">
      <w:pPr>
        <w:pStyle w:val="NoSpacing"/>
      </w:pPr>
      <w:r w:rsidRPr="00657EEC">
        <w:t xml:space="preserve">The Contractor shall contact a City facility requesting routine repair service within twenty-four (24) hours after receiving notification of the need for repair. Unless instructed otherwise by an authorized City representative, routine repairs shall be completed during normal business hours </w:t>
      </w:r>
      <w:r w:rsidRPr="0088518D">
        <w:rPr>
          <w:b/>
        </w:rPr>
        <w:t xml:space="preserve">as soon as possible </w:t>
      </w:r>
      <w:r w:rsidRPr="00657EEC">
        <w:t>after notification of the need for repair services. Normal business hours shall be defined as 8:00 am – 5:00 pm, Monday – Friday, excluding City holidays.</w:t>
      </w:r>
    </w:p>
    <w:p w:rsidR="0088518D" w:rsidRPr="00657EEC" w:rsidRDefault="0088518D" w:rsidP="0088518D">
      <w:pPr>
        <w:pStyle w:val="NoSpacing"/>
      </w:pPr>
    </w:p>
    <w:p w:rsidR="0088518D" w:rsidRPr="00657EEC" w:rsidRDefault="0088518D" w:rsidP="0088518D">
      <w:pPr>
        <w:pStyle w:val="NoSpacing"/>
      </w:pPr>
      <w:r w:rsidRPr="00657EEC">
        <w:t>The Contractor shall immediately contact a City facility requesting emergency repair service and unless otherwise instructed by City personnel, shall respond on-site within two (2) hours after receiving notification of the need for repair. The City shall bear the sole responsibility in determining what constitutes an emergency and the Contractor shall respond on-site upon the City’s request.</w:t>
      </w:r>
    </w:p>
    <w:p w:rsidR="0088518D" w:rsidRPr="00657EEC" w:rsidRDefault="0088518D" w:rsidP="0088518D">
      <w:pPr>
        <w:pStyle w:val="NoSpacing"/>
      </w:pPr>
    </w:p>
    <w:p w:rsidR="0088518D" w:rsidRPr="00657EEC" w:rsidRDefault="0088518D" w:rsidP="0088518D">
      <w:pPr>
        <w:pStyle w:val="NoSpacing"/>
      </w:pPr>
      <w:r w:rsidRPr="00657EEC">
        <w:t xml:space="preserve">When emergency repairs are completed during normal business hours as previously defined, the repairs shall be billed at the routine repair service hourly labor rate, unless the two (2) hour on-site response time was required and met, in which case the emergency repair service hourly labor rate will apply. </w:t>
      </w:r>
    </w:p>
    <w:p w:rsidR="0088518D" w:rsidRPr="00657EEC" w:rsidRDefault="0088518D" w:rsidP="0088518D">
      <w:pPr>
        <w:pStyle w:val="NoSpacing"/>
      </w:pPr>
    </w:p>
    <w:p w:rsidR="0088518D" w:rsidRPr="00657EEC" w:rsidRDefault="0088518D" w:rsidP="0088518D">
      <w:pPr>
        <w:pStyle w:val="NoSpacing"/>
      </w:pPr>
      <w:r w:rsidRPr="00657EEC">
        <w:t xml:space="preserve">Prior to performing a repair, the contractor shall provide the City with the estimated cost, to include both labor cost and cost for part(s), to complete the repair. After receiving authorization from the City, the contractor shall proceed with the work. The City shall not be responsible for the cost of any completed repair(s) that has/have not been approved in advance by the City. </w:t>
      </w:r>
    </w:p>
    <w:p w:rsidR="0088518D" w:rsidRPr="00657EEC" w:rsidRDefault="0088518D" w:rsidP="0088518D">
      <w:pPr>
        <w:pStyle w:val="NoSpacing"/>
      </w:pPr>
    </w:p>
    <w:p w:rsidR="0088518D" w:rsidRPr="00657EEC" w:rsidRDefault="0088518D" w:rsidP="0088518D">
      <w:pPr>
        <w:pStyle w:val="NoSpacing"/>
      </w:pPr>
      <w:r w:rsidRPr="00657EEC">
        <w:t xml:space="preserve">The City may, at the City’s option, request a written quote for any needed repair prior to approving the repair. When requested, the written quote shall be provided no later than two (2) working days from date of request. The quote shall include: 1) full description of work to be performed, 2) total number of labor hours to complete the work, 3) itemized list of required parts and unit cost of each, 4) total cost to complete the work. It shall be the contractor’s responsibility to ensure that the contractor has all information necessary to prepare as accurate a quote as possible. Upon authorization to complete the work when a written quote has been provided, actual cost of the work and/or parts shall not exceed the quoted price without </w:t>
      </w:r>
      <w:r w:rsidRPr="00657EEC">
        <w:rPr>
          <w:bCs/>
          <w:u w:val="single"/>
        </w:rPr>
        <w:t>prior</w:t>
      </w:r>
      <w:r w:rsidRPr="00657EEC">
        <w:t xml:space="preserve"> approval of an authorized City representative.</w:t>
      </w:r>
    </w:p>
    <w:p w:rsidR="0088518D" w:rsidRPr="00657EEC" w:rsidRDefault="0088518D" w:rsidP="0088518D">
      <w:pPr>
        <w:pStyle w:val="NoSpacing"/>
      </w:pPr>
      <w:r w:rsidRPr="00657EEC">
        <w:t xml:space="preserve"> </w:t>
      </w:r>
    </w:p>
    <w:p w:rsidR="0088518D" w:rsidRPr="00657EEC" w:rsidRDefault="0088518D" w:rsidP="0088518D">
      <w:pPr>
        <w:pStyle w:val="NoSpacing"/>
      </w:pPr>
      <w:r w:rsidRPr="00657EEC">
        <w:t xml:space="preserve">Upon completion of each repair, a written service report shall be completed and shall contain a detailed description of the actual work performed, an itemized list of any worn, damaged or defective parts replaced and total number of labor hours worked. An authorized City representative shall sign the service report and a copy of the report shall be provided to the City representative. </w:t>
      </w:r>
    </w:p>
    <w:p w:rsidR="0088518D" w:rsidRPr="00657EEC" w:rsidRDefault="0088518D" w:rsidP="0088518D">
      <w:pPr>
        <w:pStyle w:val="NoSpacing"/>
      </w:pPr>
    </w:p>
    <w:p w:rsidR="0088518D" w:rsidRPr="00657EEC" w:rsidRDefault="0088518D" w:rsidP="0088518D">
      <w:pPr>
        <w:pStyle w:val="NoSpacing"/>
      </w:pPr>
      <w:r w:rsidRPr="00657EEC">
        <w:rPr>
          <w:bCs/>
        </w:rPr>
        <w:t>At any</w:t>
      </w:r>
      <w:r w:rsidR="00525574">
        <w:rPr>
          <w:bCs/>
        </w:rPr>
        <w:t xml:space="preserve"> </w:t>
      </w:r>
      <w:proofErr w:type="gramStart"/>
      <w:r w:rsidRPr="00657EEC">
        <w:rPr>
          <w:bCs/>
        </w:rPr>
        <w:t>time</w:t>
      </w:r>
      <w:proofErr w:type="gramEnd"/>
      <w:r w:rsidRPr="00657EEC">
        <w:rPr>
          <w:bCs/>
        </w:rPr>
        <w:t xml:space="preserve"> the contractor consistently fails to respond to service calls within the allotted response time, the City may consider the contractor in default and the contract shall be subject to cancellation. Consistent failure is defined as not responding within the allotted response time at any or all facilities on two out of four consecutive occurrences.</w:t>
      </w:r>
    </w:p>
    <w:p w:rsidR="0088518D" w:rsidRPr="00657EEC" w:rsidRDefault="0088518D" w:rsidP="0088518D">
      <w:pPr>
        <w:pStyle w:val="NoSpacing"/>
        <w:rPr>
          <w:b/>
        </w:rPr>
      </w:pPr>
      <w:r w:rsidRPr="00657EEC">
        <w:rPr>
          <w:b/>
        </w:rPr>
        <w:lastRenderedPageBreak/>
        <w:t>PARTS</w:t>
      </w:r>
    </w:p>
    <w:p w:rsidR="0088518D" w:rsidRPr="0088518D" w:rsidRDefault="0088518D" w:rsidP="0088518D">
      <w:pPr>
        <w:pStyle w:val="NoSpacing"/>
      </w:pPr>
      <w:r w:rsidRPr="0088518D">
        <w:t xml:space="preserve">The Contractor shall maintain or have immediate access to commonly used replacement parts to ensure that all work can be completed in a timely manner. The City understands that the Contractor may not supply all parts required for all work to be performed, however, the Contractor must commit to providing all effort necessary in obtaining needed parts in an expeditious manner. </w:t>
      </w:r>
    </w:p>
    <w:p w:rsidR="0088518D" w:rsidRPr="0088518D" w:rsidRDefault="0088518D" w:rsidP="0088518D">
      <w:pPr>
        <w:pStyle w:val="NoSpacing"/>
      </w:pPr>
    </w:p>
    <w:p w:rsidR="0088518D" w:rsidRPr="0088518D" w:rsidRDefault="0088518D" w:rsidP="0088518D">
      <w:pPr>
        <w:pStyle w:val="NoSpacing"/>
      </w:pPr>
      <w:r w:rsidRPr="0088518D">
        <w:t>All replacement parts used shall be new and shall be original equipment manufacturer (OEM) parts or approved equals. An approved equal shall meet or exceed OEM specifications for the part being replaced. Any owner’s manuals, instructions, or documentation supplied with parts shall be provided to the City upon completion of installation.</w:t>
      </w:r>
    </w:p>
    <w:p w:rsidR="0088518D" w:rsidRPr="0088518D" w:rsidRDefault="0088518D" w:rsidP="0088518D">
      <w:pPr>
        <w:pStyle w:val="NoSpacing"/>
      </w:pPr>
    </w:p>
    <w:p w:rsidR="0088518D" w:rsidRPr="0088518D" w:rsidRDefault="0088518D" w:rsidP="0088518D">
      <w:pPr>
        <w:pStyle w:val="NoSpacing"/>
      </w:pPr>
      <w:r w:rsidRPr="0088518D">
        <w:t>All parts shall be, when applicable, Underwriters Laboratory (UL) listed and comply with all UL standards in cases where UL has published lists and standards for the part provided and the application for which its use has been assigned.</w:t>
      </w:r>
    </w:p>
    <w:p w:rsidR="0088518D" w:rsidRPr="0088518D" w:rsidRDefault="0088518D" w:rsidP="0088518D">
      <w:pPr>
        <w:pStyle w:val="NoSpacing"/>
      </w:pPr>
    </w:p>
    <w:p w:rsidR="0088518D" w:rsidRPr="0088518D" w:rsidRDefault="0088518D" w:rsidP="0088518D">
      <w:pPr>
        <w:pStyle w:val="NoSpacing"/>
      </w:pPr>
      <w:r w:rsidRPr="0088518D">
        <w:t>Upon request, damaged/defective parts replaced shall be returned to the City for its inspection. Parts returned for the City’s inspection shall be labeled identifying the part.</w:t>
      </w:r>
    </w:p>
    <w:p w:rsidR="0088518D" w:rsidRPr="0088518D" w:rsidRDefault="0088518D" w:rsidP="0088518D">
      <w:pPr>
        <w:pStyle w:val="NoSpacing"/>
      </w:pPr>
    </w:p>
    <w:p w:rsidR="0088518D" w:rsidRPr="0088518D" w:rsidRDefault="0088518D" w:rsidP="0088518D">
      <w:pPr>
        <w:pStyle w:val="NoSpacing"/>
      </w:pPr>
      <w:r w:rsidRPr="0088518D">
        <w:t xml:space="preserve">All parts sold to the City must be itemized on the invoice showing the actual cost of the part to the Contractor plus the percentage of mark up over cost for each part. Manufacturer/supplier invoices indicating the actual cost of parts to the Contractor may be requested by the City at any time to substantiate invoice prices. The cost for parts and labor for each completed repair shall be submitted on the same invoice. </w:t>
      </w:r>
    </w:p>
    <w:p w:rsidR="0088518D" w:rsidRPr="0088518D" w:rsidRDefault="0088518D" w:rsidP="0088518D">
      <w:pPr>
        <w:pStyle w:val="NoSpacing"/>
      </w:pPr>
    </w:p>
    <w:p w:rsidR="0088518D" w:rsidRPr="00657EEC" w:rsidRDefault="0088518D" w:rsidP="0088518D">
      <w:pPr>
        <w:pStyle w:val="NoSpacing"/>
        <w:rPr>
          <w:b/>
        </w:rPr>
      </w:pPr>
      <w:r w:rsidRPr="00657EEC">
        <w:rPr>
          <w:b/>
        </w:rPr>
        <w:t>PARTS WARRANTY</w:t>
      </w:r>
    </w:p>
    <w:p w:rsidR="0088518D" w:rsidRPr="0088518D" w:rsidRDefault="0088518D" w:rsidP="0088518D">
      <w:pPr>
        <w:pStyle w:val="NoSpacing"/>
      </w:pPr>
      <w:r w:rsidRPr="0088518D">
        <w:t>The warranty period for parts furnished shall be for the manufacturer’s standard warranty period. The warranty period shall commence upon date of acceptance by the City. The Contractor shall provide to the City any written manufacturer warranty documents upon completion of the installation.</w:t>
      </w:r>
    </w:p>
    <w:p w:rsidR="0088518D" w:rsidRPr="0088518D" w:rsidRDefault="0088518D" w:rsidP="0088518D">
      <w:pPr>
        <w:pStyle w:val="NoSpacing"/>
        <w:rPr>
          <w:b/>
        </w:rPr>
      </w:pPr>
    </w:p>
    <w:p w:rsidR="0088518D" w:rsidRPr="00657EEC" w:rsidRDefault="0088518D" w:rsidP="0088518D">
      <w:pPr>
        <w:pStyle w:val="NoSpacing"/>
        <w:rPr>
          <w:b/>
        </w:rPr>
      </w:pPr>
      <w:r w:rsidRPr="00657EEC">
        <w:rPr>
          <w:b/>
          <w:bCs/>
        </w:rPr>
        <w:t xml:space="preserve">SPECIAL WORK REQUIREMENTS </w:t>
      </w:r>
    </w:p>
    <w:p w:rsidR="0088518D" w:rsidRPr="0088518D" w:rsidRDefault="0088518D" w:rsidP="0088518D">
      <w:pPr>
        <w:pStyle w:val="NoSpacing"/>
      </w:pPr>
      <w:r w:rsidRPr="0088518D">
        <w:t>The Contractor shall coordinate the working hours with each City facility and the working hours are to be approved by the City facility. Once work begins, work will be continuous, conducted daily and not delayed for any Contractor reason(s).</w:t>
      </w:r>
    </w:p>
    <w:p w:rsidR="0088518D" w:rsidRPr="0088518D" w:rsidRDefault="0088518D" w:rsidP="0088518D">
      <w:pPr>
        <w:pStyle w:val="NoSpacing"/>
      </w:pPr>
    </w:p>
    <w:p w:rsidR="0088518D" w:rsidRPr="0088518D" w:rsidRDefault="0088518D" w:rsidP="0088518D">
      <w:pPr>
        <w:pStyle w:val="NoSpacing"/>
      </w:pPr>
      <w:r w:rsidRPr="0088518D">
        <w:t xml:space="preserve">The Contractor shall furnish the proper types of tools, equipment, materials and supplies required while performing the services under this contract.  All materials incorporated in the permanent work shall be new and both workmanship and materials shall be the best of quality. </w:t>
      </w:r>
    </w:p>
    <w:p w:rsidR="0088518D" w:rsidRPr="0088518D" w:rsidRDefault="0088518D" w:rsidP="0088518D">
      <w:pPr>
        <w:pStyle w:val="NoSpacing"/>
      </w:pPr>
    </w:p>
    <w:p w:rsidR="0088518D" w:rsidRPr="0088518D" w:rsidRDefault="0088518D" w:rsidP="0088518D">
      <w:pPr>
        <w:pStyle w:val="NoSpacing"/>
      </w:pPr>
      <w:r w:rsidRPr="0088518D">
        <w:t>The Contractor shall guarantee all work performed under this contract against any defects in workmanship and shall satisfactorily correct at no cost to the City any such defect that becomes apparent within a period of one (1) year after completion of work. The warranty period shall commence upon date of acceptance by the City.</w:t>
      </w:r>
    </w:p>
    <w:p w:rsidR="0088518D" w:rsidRPr="0088518D" w:rsidRDefault="0088518D" w:rsidP="0088518D">
      <w:pPr>
        <w:pStyle w:val="NoSpacing"/>
      </w:pPr>
    </w:p>
    <w:p w:rsidR="0088518D" w:rsidRPr="0088518D" w:rsidRDefault="0088518D" w:rsidP="0088518D">
      <w:pPr>
        <w:pStyle w:val="NoSpacing"/>
      </w:pPr>
      <w:r w:rsidRPr="0088518D">
        <w:t xml:space="preserve">Access to building(s) must be maintained at all times. Work shall be completed in such a manner as to minimize disruption to the normal operation of the building’s occupants. </w:t>
      </w:r>
    </w:p>
    <w:p w:rsidR="0088518D" w:rsidRPr="0088518D" w:rsidRDefault="0088518D" w:rsidP="0088518D">
      <w:pPr>
        <w:pStyle w:val="NoSpacing"/>
      </w:pPr>
    </w:p>
    <w:p w:rsidR="0088518D" w:rsidRPr="0088518D" w:rsidRDefault="0088518D" w:rsidP="0088518D">
      <w:pPr>
        <w:pStyle w:val="NoSpacing"/>
      </w:pPr>
      <w:r w:rsidRPr="0088518D">
        <w:lastRenderedPageBreak/>
        <w:t>The Contractor shall be totally responsible for the safety of and associated hazards/liabilities of the work to be conducted. Sound safety practices must be adhered to. All safety equipment shall meet or exceed all OSHA standards for safety.</w:t>
      </w:r>
    </w:p>
    <w:p w:rsidR="0088518D" w:rsidRPr="0088518D" w:rsidRDefault="0088518D" w:rsidP="0088518D">
      <w:pPr>
        <w:pStyle w:val="NoSpacing"/>
      </w:pPr>
    </w:p>
    <w:p w:rsidR="0088518D" w:rsidRPr="0088518D" w:rsidRDefault="0088518D" w:rsidP="0088518D">
      <w:pPr>
        <w:pStyle w:val="NoSpacing"/>
      </w:pPr>
      <w:r w:rsidRPr="0088518D">
        <w:t xml:space="preserve">The Contractor shall take proper measures to protect adjacent or adjoining property that might be injured and/or damaged by any process of the work to be done. In case of injury or damage, the Contractor shall restore at </w:t>
      </w:r>
      <w:proofErr w:type="spellStart"/>
      <w:r w:rsidRPr="0088518D">
        <w:t>it’s</w:t>
      </w:r>
      <w:proofErr w:type="spellEnd"/>
      <w:r w:rsidRPr="0088518D">
        <w:t xml:space="preserve"> own expense, and to the satisfaction of the City, the injured or damaged property to a condition similar or equal to that existing before such injury or damage was done.</w:t>
      </w:r>
    </w:p>
    <w:p w:rsidR="0088518D" w:rsidRPr="0088518D" w:rsidRDefault="0088518D" w:rsidP="0088518D">
      <w:pPr>
        <w:pStyle w:val="NoSpacing"/>
      </w:pPr>
      <w:r w:rsidRPr="0088518D">
        <w:t>The Contractor shall provide any and all barricades and lights for the work or portion of the work within which operations are being conducted. All operations and stockpiles of material and/or stored equipment shall be adequately barricaded and lighted.</w:t>
      </w:r>
    </w:p>
    <w:p w:rsidR="0088518D" w:rsidRPr="0088518D" w:rsidRDefault="0088518D" w:rsidP="0088518D">
      <w:pPr>
        <w:pStyle w:val="NoSpacing"/>
      </w:pPr>
    </w:p>
    <w:p w:rsidR="0088518D" w:rsidRPr="00657EEC" w:rsidRDefault="0088518D" w:rsidP="0088518D">
      <w:pPr>
        <w:pStyle w:val="NoSpacing"/>
      </w:pPr>
      <w:r w:rsidRPr="00657EEC">
        <w:t>Upon completion of the work, the Contractor shall clean and remove from the job site all trash, debris, materials, supplies and equipment associated with the work being performed. The entire work area shall be cleaned to a normal level or “first class” condition as judged by the City. D</w:t>
      </w:r>
      <w:r w:rsidRPr="00657EEC">
        <w:rPr>
          <w:bCs/>
        </w:rPr>
        <w:t>isposal of all waste shall be performed in accordance with all applicable federal, state and local statutes, regulations, standards, codes and ordinances.</w:t>
      </w:r>
    </w:p>
    <w:p w:rsidR="00AC5A13" w:rsidRDefault="00AC5A13" w:rsidP="005A6D8E">
      <w:pPr>
        <w:jc w:val="both"/>
        <w:rPr>
          <w:rFonts w:ascii="Times New Roman" w:hAnsi="Times New Roman" w:cs="Times New Roman"/>
          <w:b/>
          <w:sz w:val="24"/>
          <w:szCs w:val="24"/>
        </w:rPr>
      </w:pPr>
    </w:p>
    <w:p w:rsidR="005A6D8E" w:rsidRDefault="005A6D8E" w:rsidP="005A6D8E">
      <w:pPr>
        <w:jc w:val="both"/>
        <w:rPr>
          <w:rFonts w:ascii="Times New Roman" w:hAnsi="Times New Roman" w:cs="Times New Roman"/>
          <w:b/>
          <w:sz w:val="24"/>
          <w:szCs w:val="24"/>
        </w:rPr>
      </w:pPr>
      <w:r>
        <w:rPr>
          <w:rFonts w:ascii="Times New Roman" w:hAnsi="Times New Roman" w:cs="Times New Roman"/>
          <w:b/>
          <w:sz w:val="24"/>
          <w:szCs w:val="24"/>
        </w:rPr>
        <w:t>AWARD</w:t>
      </w:r>
    </w:p>
    <w:p w:rsidR="000A61F3" w:rsidRPr="000A61F3" w:rsidRDefault="005A6D8E" w:rsidP="000A61F3">
      <w:pPr>
        <w:jc w:val="both"/>
        <w:rPr>
          <w:rFonts w:ascii="Times New Roman" w:hAnsi="Times New Roman" w:cs="Times New Roman"/>
          <w:sz w:val="24"/>
          <w:szCs w:val="24"/>
        </w:rPr>
      </w:pPr>
      <w:r>
        <w:rPr>
          <w:rFonts w:ascii="Times New Roman" w:hAnsi="Times New Roman" w:cs="Times New Roman"/>
          <w:sz w:val="24"/>
          <w:szCs w:val="24"/>
        </w:rPr>
        <w:t>Award will be based on lowest price.</w:t>
      </w: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INVOICING</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A61F3" w:rsidRPr="000A61F3" w:rsidTr="000A61F3">
        <w:tc>
          <w:tcPr>
            <w:tcW w:w="3438"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Invoices shall be submitted to:</w:t>
            </w:r>
          </w:p>
        </w:tc>
        <w:tc>
          <w:tcPr>
            <w:tcW w:w="4500"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City of Myrtle Beach</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Finance Department/Accounts Payable </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PO Box 2468</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Myrtle Beach, SC  29578-2468</w:t>
            </w:r>
          </w:p>
        </w:tc>
      </w:tr>
    </w:tbl>
    <w:p w:rsidR="00987A88" w:rsidRDefault="005A6D8E"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85497F" w:rsidRDefault="0085497F" w:rsidP="00375644">
      <w:pPr>
        <w:jc w:val="center"/>
        <w:rPr>
          <w:rFonts w:ascii="Times New Roman" w:hAnsi="Times New Roman" w:cs="Times New Roman"/>
          <w:b/>
          <w:bCs/>
          <w:sz w:val="24"/>
          <w:szCs w:val="24"/>
        </w:rPr>
      </w:pPr>
    </w:p>
    <w:p w:rsidR="00335835" w:rsidRDefault="00335835" w:rsidP="00375644">
      <w:pPr>
        <w:jc w:val="center"/>
        <w:rPr>
          <w:rFonts w:ascii="Times New Roman" w:hAnsi="Times New Roman" w:cs="Times New Roman"/>
          <w:b/>
          <w:bCs/>
          <w:sz w:val="24"/>
          <w:szCs w:val="24"/>
        </w:rPr>
      </w:pPr>
    </w:p>
    <w:p w:rsidR="00335835" w:rsidRDefault="00335835" w:rsidP="00375644">
      <w:pPr>
        <w:jc w:val="center"/>
        <w:rPr>
          <w:rFonts w:ascii="Times New Roman" w:hAnsi="Times New Roman" w:cs="Times New Roman"/>
          <w:b/>
          <w:bCs/>
          <w:sz w:val="24"/>
          <w:szCs w:val="24"/>
        </w:rPr>
      </w:pPr>
    </w:p>
    <w:p w:rsidR="00335835" w:rsidRDefault="00335835" w:rsidP="00375644">
      <w:pPr>
        <w:jc w:val="center"/>
        <w:rPr>
          <w:rFonts w:ascii="Times New Roman" w:hAnsi="Times New Roman" w:cs="Times New Roman"/>
          <w:b/>
          <w:bCs/>
          <w:sz w:val="24"/>
          <w:szCs w:val="24"/>
        </w:rPr>
      </w:pPr>
    </w:p>
    <w:p w:rsidR="00335835" w:rsidRDefault="00335835" w:rsidP="00375644">
      <w:pPr>
        <w:jc w:val="center"/>
        <w:rPr>
          <w:rFonts w:ascii="Times New Roman" w:hAnsi="Times New Roman" w:cs="Times New Roman"/>
          <w:b/>
          <w:bCs/>
          <w:sz w:val="24"/>
          <w:szCs w:val="24"/>
        </w:rPr>
      </w:pPr>
    </w:p>
    <w:p w:rsidR="000D7604" w:rsidRDefault="000D7604" w:rsidP="000D7604">
      <w:pPr>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 xml:space="preserve">Bid prices shall include all applicable costs including, but not limited to, materials, supplies, tools, equipment, labor, supervision, transportation, travel time, per diem, documentation, licenses, fees and taxes. </w:t>
      </w:r>
      <w:r w:rsidRPr="000D7604">
        <w:rPr>
          <w:rFonts w:ascii="Times New Roman" w:hAnsi="Times New Roman" w:cs="Times New Roman"/>
          <w:b/>
          <w:sz w:val="24"/>
          <w:szCs w:val="24"/>
          <w:u w:val="single"/>
        </w:rPr>
        <w:t>No additional charges of any kind will be allowed.</w:t>
      </w:r>
      <w:r w:rsidRPr="000D7604">
        <w:rPr>
          <w:rFonts w:ascii="Times New Roman" w:hAnsi="Times New Roman" w:cs="Times New Roman"/>
          <w:sz w:val="24"/>
          <w:szCs w:val="24"/>
        </w:rPr>
        <w:t xml:space="preserve"> </w:t>
      </w:r>
    </w:p>
    <w:p w:rsid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Please state below a not-to-percentage of price increase to be applied across the board if needed, should the contract be renewed for additional term(s):</w:t>
      </w:r>
    </w:p>
    <w:p w:rsidR="00525574" w:rsidRDefault="00525574" w:rsidP="000D7604">
      <w:pPr>
        <w:rPr>
          <w:rFonts w:ascii="Times New Roman" w:hAnsi="Times New Roman" w:cs="Times New Roman"/>
          <w:sz w:val="24"/>
          <w:szCs w:val="24"/>
        </w:rPr>
      </w:pPr>
    </w:p>
    <w:p w:rsidR="00525574" w:rsidRDefault="00525574" w:rsidP="000D7604">
      <w:pPr>
        <w:rPr>
          <w:rFonts w:ascii="Times New Roman" w:hAnsi="Times New Roman" w:cs="Times New Roman"/>
          <w:b/>
          <w:sz w:val="24"/>
          <w:szCs w:val="24"/>
        </w:rPr>
      </w:pPr>
      <w:r>
        <w:rPr>
          <w:rFonts w:ascii="Times New Roman" w:hAnsi="Times New Roman" w:cs="Times New Roman"/>
          <w:b/>
          <w:sz w:val="24"/>
          <w:szCs w:val="24"/>
        </w:rPr>
        <w:t>Inspection and Testing of Kitchen Fire Suppression System</w:t>
      </w:r>
    </w:p>
    <w:tbl>
      <w:tblPr>
        <w:tblStyle w:val="TableGrid"/>
        <w:tblW w:w="0" w:type="auto"/>
        <w:tblLook w:val="04A0" w:firstRow="1" w:lastRow="0" w:firstColumn="1" w:lastColumn="0" w:noHBand="0" w:noVBand="1"/>
      </w:tblPr>
      <w:tblGrid>
        <w:gridCol w:w="3235"/>
        <w:gridCol w:w="1799"/>
        <w:gridCol w:w="2518"/>
        <w:gridCol w:w="2518"/>
      </w:tblGrid>
      <w:tr w:rsidR="00525574" w:rsidTr="00525574">
        <w:tc>
          <w:tcPr>
            <w:tcW w:w="3235" w:type="dxa"/>
          </w:tcPr>
          <w:p w:rsidR="00525574" w:rsidRDefault="00525574" w:rsidP="00525574">
            <w:pPr>
              <w:rPr>
                <w:rFonts w:ascii="Times New Roman" w:hAnsi="Times New Roman" w:cs="Times New Roman"/>
                <w:b/>
                <w:sz w:val="24"/>
                <w:szCs w:val="24"/>
              </w:rPr>
            </w:pPr>
            <w:r>
              <w:rPr>
                <w:rFonts w:ascii="Times New Roman" w:hAnsi="Times New Roman" w:cs="Times New Roman"/>
                <w:b/>
                <w:sz w:val="24"/>
                <w:szCs w:val="24"/>
              </w:rPr>
              <w:t xml:space="preserve">Description </w:t>
            </w:r>
          </w:p>
        </w:tc>
        <w:tc>
          <w:tcPr>
            <w:tcW w:w="1799" w:type="dxa"/>
          </w:tcPr>
          <w:p w:rsidR="00525574" w:rsidRDefault="00525574" w:rsidP="00525574">
            <w:pPr>
              <w:rPr>
                <w:rFonts w:ascii="Times New Roman" w:hAnsi="Times New Roman" w:cs="Times New Roman"/>
                <w:b/>
                <w:sz w:val="24"/>
                <w:szCs w:val="24"/>
              </w:rPr>
            </w:pPr>
            <w:r>
              <w:rPr>
                <w:rFonts w:ascii="Times New Roman" w:hAnsi="Times New Roman" w:cs="Times New Roman"/>
                <w:b/>
                <w:sz w:val="24"/>
                <w:szCs w:val="24"/>
              </w:rPr>
              <w:t>Unit</w:t>
            </w:r>
          </w:p>
        </w:tc>
        <w:tc>
          <w:tcPr>
            <w:tcW w:w="2518" w:type="dxa"/>
          </w:tcPr>
          <w:p w:rsidR="00525574" w:rsidRDefault="00525574" w:rsidP="000D7604">
            <w:pPr>
              <w:rPr>
                <w:rFonts w:ascii="Times New Roman" w:hAnsi="Times New Roman" w:cs="Times New Roman"/>
                <w:b/>
                <w:sz w:val="24"/>
                <w:szCs w:val="24"/>
              </w:rPr>
            </w:pPr>
            <w:r>
              <w:rPr>
                <w:rFonts w:ascii="Times New Roman" w:hAnsi="Times New Roman" w:cs="Times New Roman"/>
                <w:b/>
                <w:sz w:val="24"/>
                <w:szCs w:val="24"/>
              </w:rPr>
              <w:t>Price Per Inspection</w:t>
            </w:r>
          </w:p>
        </w:tc>
        <w:tc>
          <w:tcPr>
            <w:tcW w:w="2518" w:type="dxa"/>
          </w:tcPr>
          <w:p w:rsidR="00525574" w:rsidRDefault="00525574" w:rsidP="000D7604">
            <w:pPr>
              <w:rPr>
                <w:rFonts w:ascii="Times New Roman" w:hAnsi="Times New Roman" w:cs="Times New Roman"/>
                <w:b/>
                <w:sz w:val="24"/>
                <w:szCs w:val="24"/>
              </w:rPr>
            </w:pPr>
            <w:r>
              <w:rPr>
                <w:rFonts w:ascii="Times New Roman" w:hAnsi="Times New Roman" w:cs="Times New Roman"/>
                <w:b/>
                <w:sz w:val="24"/>
                <w:szCs w:val="24"/>
              </w:rPr>
              <w:t>Extended Price (Annually)</w:t>
            </w:r>
          </w:p>
        </w:tc>
      </w:tr>
      <w:tr w:rsidR="00525574" w:rsidTr="00525574">
        <w:tc>
          <w:tcPr>
            <w:tcW w:w="3235" w:type="dxa"/>
          </w:tcPr>
          <w:p w:rsidR="00525574" w:rsidRPr="00525574" w:rsidRDefault="00525574" w:rsidP="00525574">
            <w:pPr>
              <w:rPr>
                <w:rFonts w:ascii="Times New Roman" w:hAnsi="Times New Roman" w:cs="Times New Roman"/>
                <w:sz w:val="24"/>
                <w:szCs w:val="24"/>
              </w:rPr>
            </w:pPr>
            <w:r w:rsidRPr="00525574">
              <w:rPr>
                <w:rFonts w:ascii="Times New Roman" w:hAnsi="Times New Roman" w:cs="Times New Roman"/>
                <w:sz w:val="24"/>
                <w:szCs w:val="24"/>
              </w:rPr>
              <w:t xml:space="preserve">Doug Shaw Concession </w:t>
            </w:r>
          </w:p>
        </w:tc>
        <w:tc>
          <w:tcPr>
            <w:tcW w:w="1799" w:type="dxa"/>
          </w:tcPr>
          <w:p w:rsidR="00525574" w:rsidRPr="00525574" w:rsidRDefault="00525574" w:rsidP="000D7604">
            <w:pPr>
              <w:rPr>
                <w:rFonts w:ascii="Times New Roman" w:hAnsi="Times New Roman" w:cs="Times New Roman"/>
                <w:sz w:val="24"/>
                <w:szCs w:val="24"/>
              </w:rPr>
            </w:pPr>
            <w:r w:rsidRPr="00525574">
              <w:rPr>
                <w:rFonts w:ascii="Times New Roman" w:hAnsi="Times New Roman" w:cs="Times New Roman"/>
                <w:sz w:val="24"/>
                <w:szCs w:val="24"/>
              </w:rPr>
              <w:t>Twice Yearly</w:t>
            </w:r>
          </w:p>
        </w:tc>
        <w:tc>
          <w:tcPr>
            <w:tcW w:w="2518" w:type="dxa"/>
          </w:tcPr>
          <w:p w:rsidR="00525574" w:rsidRPr="00525574" w:rsidRDefault="00525574" w:rsidP="000D7604">
            <w:pPr>
              <w:rPr>
                <w:rFonts w:ascii="Times New Roman" w:hAnsi="Times New Roman" w:cs="Times New Roman"/>
                <w:sz w:val="24"/>
                <w:szCs w:val="24"/>
              </w:rPr>
            </w:pPr>
            <w:r w:rsidRPr="00525574">
              <w:rPr>
                <w:rFonts w:ascii="Times New Roman" w:hAnsi="Times New Roman" w:cs="Times New Roman"/>
                <w:sz w:val="24"/>
                <w:szCs w:val="24"/>
              </w:rPr>
              <w:t>$_____________ x 2</w:t>
            </w:r>
          </w:p>
        </w:tc>
        <w:tc>
          <w:tcPr>
            <w:tcW w:w="2518" w:type="dxa"/>
          </w:tcPr>
          <w:p w:rsidR="00525574" w:rsidRPr="00525574" w:rsidRDefault="00525574" w:rsidP="000D7604">
            <w:pPr>
              <w:rPr>
                <w:rFonts w:ascii="Times New Roman" w:hAnsi="Times New Roman" w:cs="Times New Roman"/>
                <w:sz w:val="24"/>
                <w:szCs w:val="24"/>
              </w:rPr>
            </w:pPr>
            <w:r w:rsidRPr="00525574">
              <w:rPr>
                <w:rFonts w:ascii="Times New Roman" w:hAnsi="Times New Roman" w:cs="Times New Roman"/>
                <w:sz w:val="24"/>
                <w:szCs w:val="24"/>
              </w:rPr>
              <w:t>$_____________</w:t>
            </w:r>
          </w:p>
        </w:tc>
      </w:tr>
      <w:tr w:rsidR="00525574" w:rsidTr="00525574">
        <w:tc>
          <w:tcPr>
            <w:tcW w:w="3235" w:type="dxa"/>
          </w:tcPr>
          <w:p w:rsidR="00525574" w:rsidRPr="00525574" w:rsidRDefault="00525574" w:rsidP="000D7604">
            <w:pPr>
              <w:rPr>
                <w:rFonts w:ascii="Times New Roman" w:hAnsi="Times New Roman" w:cs="Times New Roman"/>
                <w:sz w:val="24"/>
                <w:szCs w:val="24"/>
              </w:rPr>
            </w:pPr>
          </w:p>
        </w:tc>
        <w:tc>
          <w:tcPr>
            <w:tcW w:w="1799" w:type="dxa"/>
          </w:tcPr>
          <w:p w:rsidR="00525574" w:rsidRPr="00525574" w:rsidRDefault="00525574" w:rsidP="000D7604">
            <w:pPr>
              <w:rPr>
                <w:rFonts w:ascii="Times New Roman" w:hAnsi="Times New Roman" w:cs="Times New Roman"/>
                <w:sz w:val="24"/>
                <w:szCs w:val="24"/>
              </w:rPr>
            </w:pPr>
          </w:p>
        </w:tc>
        <w:tc>
          <w:tcPr>
            <w:tcW w:w="2518" w:type="dxa"/>
          </w:tcPr>
          <w:p w:rsidR="00525574" w:rsidRPr="00525574" w:rsidRDefault="00525574" w:rsidP="000D7604">
            <w:pPr>
              <w:rPr>
                <w:rFonts w:ascii="Times New Roman" w:hAnsi="Times New Roman" w:cs="Times New Roman"/>
                <w:sz w:val="24"/>
                <w:szCs w:val="24"/>
              </w:rPr>
            </w:pPr>
          </w:p>
        </w:tc>
        <w:tc>
          <w:tcPr>
            <w:tcW w:w="2518" w:type="dxa"/>
          </w:tcPr>
          <w:p w:rsidR="00525574" w:rsidRPr="00525574" w:rsidRDefault="00525574" w:rsidP="000D7604">
            <w:pPr>
              <w:rPr>
                <w:rFonts w:ascii="Times New Roman" w:hAnsi="Times New Roman" w:cs="Times New Roman"/>
                <w:sz w:val="24"/>
                <w:szCs w:val="24"/>
              </w:rPr>
            </w:pPr>
          </w:p>
        </w:tc>
      </w:tr>
      <w:tr w:rsidR="00525574" w:rsidTr="00525574">
        <w:tc>
          <w:tcPr>
            <w:tcW w:w="3235" w:type="dxa"/>
          </w:tcPr>
          <w:p w:rsidR="00525574" w:rsidRPr="00525574" w:rsidRDefault="00525574" w:rsidP="00525574">
            <w:pPr>
              <w:rPr>
                <w:rFonts w:ascii="Times New Roman" w:hAnsi="Times New Roman" w:cs="Times New Roman"/>
                <w:sz w:val="24"/>
                <w:szCs w:val="24"/>
              </w:rPr>
            </w:pPr>
            <w:r w:rsidRPr="00525574">
              <w:rPr>
                <w:rFonts w:ascii="Times New Roman" w:hAnsi="Times New Roman" w:cs="Times New Roman"/>
                <w:sz w:val="24"/>
                <w:szCs w:val="24"/>
              </w:rPr>
              <w:t xml:space="preserve">Ned </w:t>
            </w:r>
            <w:proofErr w:type="spellStart"/>
            <w:r w:rsidRPr="00525574">
              <w:rPr>
                <w:rFonts w:ascii="Times New Roman" w:hAnsi="Times New Roman" w:cs="Times New Roman"/>
                <w:sz w:val="24"/>
                <w:szCs w:val="24"/>
              </w:rPr>
              <w:t>Donkle</w:t>
            </w:r>
            <w:proofErr w:type="spellEnd"/>
            <w:r w:rsidRPr="00525574">
              <w:rPr>
                <w:rFonts w:ascii="Times New Roman" w:hAnsi="Times New Roman" w:cs="Times New Roman"/>
                <w:sz w:val="24"/>
                <w:szCs w:val="24"/>
              </w:rPr>
              <w:t xml:space="preserve"> Concession </w:t>
            </w:r>
          </w:p>
        </w:tc>
        <w:tc>
          <w:tcPr>
            <w:tcW w:w="1799" w:type="dxa"/>
          </w:tcPr>
          <w:p w:rsidR="00525574" w:rsidRPr="00525574" w:rsidRDefault="00525574" w:rsidP="00525574">
            <w:pPr>
              <w:rPr>
                <w:rFonts w:ascii="Times New Roman" w:hAnsi="Times New Roman" w:cs="Times New Roman"/>
                <w:sz w:val="24"/>
                <w:szCs w:val="24"/>
              </w:rPr>
            </w:pPr>
            <w:r>
              <w:rPr>
                <w:rFonts w:ascii="Times New Roman" w:hAnsi="Times New Roman" w:cs="Times New Roman"/>
                <w:sz w:val="24"/>
                <w:szCs w:val="24"/>
              </w:rPr>
              <w:t>Twice Yearly</w:t>
            </w:r>
          </w:p>
        </w:tc>
        <w:tc>
          <w:tcPr>
            <w:tcW w:w="2518" w:type="dxa"/>
          </w:tcPr>
          <w:p w:rsidR="00525574" w:rsidRPr="00525574" w:rsidRDefault="00525574" w:rsidP="00525574">
            <w:pPr>
              <w:rPr>
                <w:rFonts w:ascii="Times New Roman" w:hAnsi="Times New Roman" w:cs="Times New Roman"/>
                <w:sz w:val="24"/>
                <w:szCs w:val="24"/>
              </w:rPr>
            </w:pPr>
            <w:r w:rsidRPr="00525574">
              <w:rPr>
                <w:rFonts w:ascii="Times New Roman" w:hAnsi="Times New Roman" w:cs="Times New Roman"/>
                <w:sz w:val="24"/>
                <w:szCs w:val="24"/>
              </w:rPr>
              <w:t>$_____________ x 2</w:t>
            </w:r>
          </w:p>
        </w:tc>
        <w:tc>
          <w:tcPr>
            <w:tcW w:w="2518" w:type="dxa"/>
          </w:tcPr>
          <w:p w:rsidR="00525574" w:rsidRPr="00525574" w:rsidRDefault="00525574" w:rsidP="00525574">
            <w:pPr>
              <w:rPr>
                <w:rFonts w:ascii="Times New Roman" w:hAnsi="Times New Roman" w:cs="Times New Roman"/>
                <w:sz w:val="24"/>
                <w:szCs w:val="24"/>
              </w:rPr>
            </w:pPr>
            <w:r w:rsidRPr="00525574">
              <w:rPr>
                <w:rFonts w:ascii="Times New Roman" w:hAnsi="Times New Roman" w:cs="Times New Roman"/>
                <w:sz w:val="24"/>
                <w:szCs w:val="24"/>
              </w:rPr>
              <w:t>$_____________</w:t>
            </w:r>
          </w:p>
        </w:tc>
      </w:tr>
      <w:tr w:rsidR="001E21DE" w:rsidTr="00525574">
        <w:tc>
          <w:tcPr>
            <w:tcW w:w="3235" w:type="dxa"/>
          </w:tcPr>
          <w:p w:rsidR="001E21DE" w:rsidRPr="00525574" w:rsidRDefault="001E21DE" w:rsidP="00525574">
            <w:pPr>
              <w:rPr>
                <w:rFonts w:ascii="Times New Roman" w:hAnsi="Times New Roman" w:cs="Times New Roman"/>
                <w:sz w:val="24"/>
                <w:szCs w:val="24"/>
              </w:rPr>
            </w:pPr>
          </w:p>
        </w:tc>
        <w:tc>
          <w:tcPr>
            <w:tcW w:w="1799" w:type="dxa"/>
          </w:tcPr>
          <w:p w:rsidR="001E21DE" w:rsidRDefault="001E21DE" w:rsidP="00525574">
            <w:pPr>
              <w:rPr>
                <w:rFonts w:ascii="Times New Roman" w:hAnsi="Times New Roman" w:cs="Times New Roman"/>
                <w:sz w:val="24"/>
                <w:szCs w:val="24"/>
              </w:rPr>
            </w:pPr>
          </w:p>
        </w:tc>
        <w:tc>
          <w:tcPr>
            <w:tcW w:w="2518" w:type="dxa"/>
          </w:tcPr>
          <w:p w:rsidR="001E21DE" w:rsidRPr="00525574" w:rsidRDefault="001E21DE" w:rsidP="00525574">
            <w:pPr>
              <w:rPr>
                <w:rFonts w:ascii="Times New Roman" w:hAnsi="Times New Roman" w:cs="Times New Roman"/>
                <w:sz w:val="24"/>
                <w:szCs w:val="24"/>
              </w:rPr>
            </w:pPr>
          </w:p>
        </w:tc>
        <w:tc>
          <w:tcPr>
            <w:tcW w:w="2518" w:type="dxa"/>
          </w:tcPr>
          <w:p w:rsidR="001E21DE" w:rsidRPr="00525574" w:rsidRDefault="001E21DE" w:rsidP="00525574">
            <w:pPr>
              <w:rPr>
                <w:rFonts w:ascii="Times New Roman" w:hAnsi="Times New Roman" w:cs="Times New Roman"/>
                <w:sz w:val="24"/>
                <w:szCs w:val="24"/>
              </w:rPr>
            </w:pPr>
          </w:p>
        </w:tc>
      </w:tr>
      <w:tr w:rsidR="00851CEA" w:rsidTr="00525574">
        <w:tc>
          <w:tcPr>
            <w:tcW w:w="3235" w:type="dxa"/>
          </w:tcPr>
          <w:p w:rsidR="00851CEA" w:rsidRPr="00525574" w:rsidRDefault="00851CEA" w:rsidP="00851CEA">
            <w:pPr>
              <w:rPr>
                <w:rFonts w:ascii="Times New Roman" w:hAnsi="Times New Roman" w:cs="Times New Roman"/>
                <w:sz w:val="24"/>
                <w:szCs w:val="24"/>
              </w:rPr>
            </w:pPr>
            <w:r>
              <w:rPr>
                <w:rFonts w:ascii="Times New Roman" w:hAnsi="Times New Roman" w:cs="Times New Roman"/>
                <w:sz w:val="24"/>
                <w:szCs w:val="24"/>
              </w:rPr>
              <w:t>Grand Park Complex</w:t>
            </w:r>
          </w:p>
        </w:tc>
        <w:tc>
          <w:tcPr>
            <w:tcW w:w="1799" w:type="dxa"/>
          </w:tcPr>
          <w:p w:rsidR="00851CEA" w:rsidRDefault="00851CEA" w:rsidP="00851CEA">
            <w:pPr>
              <w:rPr>
                <w:rFonts w:ascii="Times New Roman" w:hAnsi="Times New Roman" w:cs="Times New Roman"/>
                <w:sz w:val="24"/>
                <w:szCs w:val="24"/>
              </w:rPr>
            </w:pPr>
            <w:r>
              <w:rPr>
                <w:rFonts w:ascii="Times New Roman" w:hAnsi="Times New Roman" w:cs="Times New Roman"/>
                <w:sz w:val="24"/>
                <w:szCs w:val="24"/>
              </w:rPr>
              <w:t>Twice Yearly</w:t>
            </w:r>
          </w:p>
        </w:tc>
        <w:tc>
          <w:tcPr>
            <w:tcW w:w="2518" w:type="dxa"/>
          </w:tcPr>
          <w:p w:rsidR="00851CEA" w:rsidRPr="00525574" w:rsidRDefault="00851CEA" w:rsidP="00851CEA">
            <w:pPr>
              <w:rPr>
                <w:rFonts w:ascii="Times New Roman" w:hAnsi="Times New Roman" w:cs="Times New Roman"/>
                <w:sz w:val="24"/>
                <w:szCs w:val="24"/>
              </w:rPr>
            </w:pPr>
            <w:r w:rsidRPr="00525574">
              <w:rPr>
                <w:rFonts w:ascii="Times New Roman" w:hAnsi="Times New Roman" w:cs="Times New Roman"/>
                <w:sz w:val="24"/>
                <w:szCs w:val="24"/>
              </w:rPr>
              <w:t>$_____________ x 2</w:t>
            </w:r>
          </w:p>
        </w:tc>
        <w:tc>
          <w:tcPr>
            <w:tcW w:w="2518" w:type="dxa"/>
          </w:tcPr>
          <w:p w:rsidR="00851CEA" w:rsidRPr="00525574" w:rsidRDefault="00851CEA" w:rsidP="00851CEA">
            <w:pPr>
              <w:rPr>
                <w:rFonts w:ascii="Times New Roman" w:hAnsi="Times New Roman" w:cs="Times New Roman"/>
                <w:sz w:val="24"/>
                <w:szCs w:val="24"/>
              </w:rPr>
            </w:pPr>
            <w:r w:rsidRPr="00525574">
              <w:rPr>
                <w:rFonts w:ascii="Times New Roman" w:hAnsi="Times New Roman" w:cs="Times New Roman"/>
                <w:sz w:val="24"/>
                <w:szCs w:val="24"/>
              </w:rPr>
              <w:t>$_____________</w:t>
            </w:r>
          </w:p>
        </w:tc>
      </w:tr>
    </w:tbl>
    <w:p w:rsidR="00525574" w:rsidRDefault="00525574" w:rsidP="000D7604">
      <w:pPr>
        <w:rPr>
          <w:rFonts w:ascii="Times New Roman" w:hAnsi="Times New Roman" w:cs="Times New Roman"/>
          <w:b/>
          <w:sz w:val="24"/>
          <w:szCs w:val="24"/>
        </w:rPr>
      </w:pPr>
    </w:p>
    <w:p w:rsidR="00525574" w:rsidRDefault="00525574" w:rsidP="000D7604">
      <w:pPr>
        <w:rPr>
          <w:rFonts w:ascii="Times New Roman" w:hAnsi="Times New Roman" w:cs="Times New Roman"/>
          <w:b/>
          <w:sz w:val="24"/>
          <w:szCs w:val="24"/>
        </w:rPr>
      </w:pPr>
      <w:r>
        <w:rPr>
          <w:rFonts w:ascii="Times New Roman" w:hAnsi="Times New Roman" w:cs="Times New Roman"/>
          <w:b/>
          <w:sz w:val="24"/>
          <w:szCs w:val="24"/>
        </w:rPr>
        <w:t>Cleaning of Kitchen Fire Suppression System</w:t>
      </w:r>
    </w:p>
    <w:tbl>
      <w:tblPr>
        <w:tblStyle w:val="TableGrid"/>
        <w:tblW w:w="0" w:type="auto"/>
        <w:tblLook w:val="04A0" w:firstRow="1" w:lastRow="0" w:firstColumn="1" w:lastColumn="0" w:noHBand="0" w:noVBand="1"/>
      </w:tblPr>
      <w:tblGrid>
        <w:gridCol w:w="3235"/>
        <w:gridCol w:w="1799"/>
        <w:gridCol w:w="2518"/>
      </w:tblGrid>
      <w:tr w:rsidR="001E21DE" w:rsidTr="00280F01">
        <w:tc>
          <w:tcPr>
            <w:tcW w:w="3235" w:type="dxa"/>
          </w:tcPr>
          <w:p w:rsidR="001E21DE" w:rsidRDefault="001E21DE" w:rsidP="00280F01">
            <w:pPr>
              <w:rPr>
                <w:rFonts w:ascii="Times New Roman" w:hAnsi="Times New Roman" w:cs="Times New Roman"/>
                <w:b/>
                <w:sz w:val="24"/>
                <w:szCs w:val="24"/>
              </w:rPr>
            </w:pPr>
            <w:r>
              <w:rPr>
                <w:rFonts w:ascii="Times New Roman" w:hAnsi="Times New Roman" w:cs="Times New Roman"/>
                <w:b/>
                <w:sz w:val="24"/>
                <w:szCs w:val="24"/>
              </w:rPr>
              <w:t xml:space="preserve">Description </w:t>
            </w:r>
          </w:p>
        </w:tc>
        <w:tc>
          <w:tcPr>
            <w:tcW w:w="1799" w:type="dxa"/>
          </w:tcPr>
          <w:p w:rsidR="001E21DE" w:rsidRDefault="001E21DE" w:rsidP="00280F01">
            <w:pPr>
              <w:rPr>
                <w:rFonts w:ascii="Times New Roman" w:hAnsi="Times New Roman" w:cs="Times New Roman"/>
                <w:b/>
                <w:sz w:val="24"/>
                <w:szCs w:val="24"/>
              </w:rPr>
            </w:pPr>
            <w:r>
              <w:rPr>
                <w:rFonts w:ascii="Times New Roman" w:hAnsi="Times New Roman" w:cs="Times New Roman"/>
                <w:b/>
                <w:sz w:val="24"/>
                <w:szCs w:val="24"/>
              </w:rPr>
              <w:t>Unit</w:t>
            </w:r>
          </w:p>
        </w:tc>
        <w:tc>
          <w:tcPr>
            <w:tcW w:w="2518" w:type="dxa"/>
          </w:tcPr>
          <w:p w:rsidR="001E21DE" w:rsidRDefault="001E21DE" w:rsidP="00280F01">
            <w:pPr>
              <w:rPr>
                <w:rFonts w:ascii="Times New Roman" w:hAnsi="Times New Roman" w:cs="Times New Roman"/>
                <w:b/>
                <w:sz w:val="24"/>
                <w:szCs w:val="24"/>
              </w:rPr>
            </w:pPr>
            <w:r>
              <w:rPr>
                <w:rFonts w:ascii="Times New Roman" w:hAnsi="Times New Roman" w:cs="Times New Roman"/>
                <w:b/>
                <w:sz w:val="24"/>
                <w:szCs w:val="24"/>
              </w:rPr>
              <w:t>Price Per Inspection</w:t>
            </w:r>
          </w:p>
        </w:tc>
      </w:tr>
      <w:tr w:rsidR="001E21DE" w:rsidRPr="00525574" w:rsidTr="00280F01">
        <w:tc>
          <w:tcPr>
            <w:tcW w:w="3235" w:type="dxa"/>
          </w:tcPr>
          <w:p w:rsidR="001E21DE" w:rsidRPr="00525574" w:rsidRDefault="001E21DE" w:rsidP="00280F01">
            <w:pPr>
              <w:rPr>
                <w:rFonts w:ascii="Times New Roman" w:hAnsi="Times New Roman" w:cs="Times New Roman"/>
                <w:sz w:val="24"/>
                <w:szCs w:val="24"/>
              </w:rPr>
            </w:pPr>
            <w:r w:rsidRPr="00525574">
              <w:rPr>
                <w:rFonts w:ascii="Times New Roman" w:hAnsi="Times New Roman" w:cs="Times New Roman"/>
                <w:sz w:val="24"/>
                <w:szCs w:val="24"/>
              </w:rPr>
              <w:t xml:space="preserve">Doug Shaw Concession </w:t>
            </w:r>
          </w:p>
        </w:tc>
        <w:tc>
          <w:tcPr>
            <w:tcW w:w="1799" w:type="dxa"/>
          </w:tcPr>
          <w:p w:rsidR="001E21DE" w:rsidRPr="00525574" w:rsidRDefault="001E21DE" w:rsidP="00280F01">
            <w:pPr>
              <w:rPr>
                <w:rFonts w:ascii="Times New Roman" w:hAnsi="Times New Roman" w:cs="Times New Roman"/>
                <w:sz w:val="24"/>
                <w:szCs w:val="24"/>
              </w:rPr>
            </w:pPr>
            <w:r>
              <w:rPr>
                <w:rFonts w:ascii="Times New Roman" w:hAnsi="Times New Roman" w:cs="Times New Roman"/>
                <w:sz w:val="24"/>
                <w:szCs w:val="24"/>
              </w:rPr>
              <w:t>Annually</w:t>
            </w:r>
          </w:p>
        </w:tc>
        <w:tc>
          <w:tcPr>
            <w:tcW w:w="2518" w:type="dxa"/>
          </w:tcPr>
          <w:p w:rsidR="001E21DE" w:rsidRPr="00525574" w:rsidRDefault="001E21DE" w:rsidP="001E21DE">
            <w:pPr>
              <w:rPr>
                <w:rFonts w:ascii="Times New Roman" w:hAnsi="Times New Roman" w:cs="Times New Roman"/>
                <w:sz w:val="24"/>
                <w:szCs w:val="24"/>
              </w:rPr>
            </w:pPr>
            <w:r w:rsidRPr="00525574">
              <w:rPr>
                <w:rFonts w:ascii="Times New Roman" w:hAnsi="Times New Roman" w:cs="Times New Roman"/>
                <w:sz w:val="24"/>
                <w:szCs w:val="24"/>
              </w:rPr>
              <w:t xml:space="preserve">$_____________ </w:t>
            </w:r>
          </w:p>
        </w:tc>
      </w:tr>
      <w:tr w:rsidR="001E21DE" w:rsidRPr="00525574" w:rsidTr="00280F01">
        <w:tc>
          <w:tcPr>
            <w:tcW w:w="3235" w:type="dxa"/>
          </w:tcPr>
          <w:p w:rsidR="001E21DE" w:rsidRPr="00525574" w:rsidRDefault="001E21DE" w:rsidP="00280F01">
            <w:pPr>
              <w:rPr>
                <w:rFonts w:ascii="Times New Roman" w:hAnsi="Times New Roman" w:cs="Times New Roman"/>
                <w:sz w:val="24"/>
                <w:szCs w:val="24"/>
              </w:rPr>
            </w:pPr>
          </w:p>
        </w:tc>
        <w:tc>
          <w:tcPr>
            <w:tcW w:w="1799" w:type="dxa"/>
          </w:tcPr>
          <w:p w:rsidR="001E21DE" w:rsidRPr="00525574" w:rsidRDefault="001E21DE" w:rsidP="00280F01">
            <w:pPr>
              <w:rPr>
                <w:rFonts w:ascii="Times New Roman" w:hAnsi="Times New Roman" w:cs="Times New Roman"/>
                <w:sz w:val="24"/>
                <w:szCs w:val="24"/>
              </w:rPr>
            </w:pPr>
          </w:p>
        </w:tc>
        <w:tc>
          <w:tcPr>
            <w:tcW w:w="2518" w:type="dxa"/>
          </w:tcPr>
          <w:p w:rsidR="001E21DE" w:rsidRPr="00525574" w:rsidRDefault="001E21DE" w:rsidP="00280F01">
            <w:pPr>
              <w:rPr>
                <w:rFonts w:ascii="Times New Roman" w:hAnsi="Times New Roman" w:cs="Times New Roman"/>
                <w:sz w:val="24"/>
                <w:szCs w:val="24"/>
              </w:rPr>
            </w:pPr>
          </w:p>
        </w:tc>
      </w:tr>
      <w:tr w:rsidR="001E21DE" w:rsidRPr="00525574" w:rsidTr="00280F01">
        <w:tc>
          <w:tcPr>
            <w:tcW w:w="3235" w:type="dxa"/>
          </w:tcPr>
          <w:p w:rsidR="001E21DE" w:rsidRPr="00525574" w:rsidRDefault="001E21DE" w:rsidP="00280F01">
            <w:pPr>
              <w:rPr>
                <w:rFonts w:ascii="Times New Roman" w:hAnsi="Times New Roman" w:cs="Times New Roman"/>
                <w:sz w:val="24"/>
                <w:szCs w:val="24"/>
              </w:rPr>
            </w:pPr>
            <w:r w:rsidRPr="00525574">
              <w:rPr>
                <w:rFonts w:ascii="Times New Roman" w:hAnsi="Times New Roman" w:cs="Times New Roman"/>
                <w:sz w:val="24"/>
                <w:szCs w:val="24"/>
              </w:rPr>
              <w:t xml:space="preserve">Ned </w:t>
            </w:r>
            <w:proofErr w:type="spellStart"/>
            <w:r w:rsidRPr="00525574">
              <w:rPr>
                <w:rFonts w:ascii="Times New Roman" w:hAnsi="Times New Roman" w:cs="Times New Roman"/>
                <w:sz w:val="24"/>
                <w:szCs w:val="24"/>
              </w:rPr>
              <w:t>Donkle</w:t>
            </w:r>
            <w:proofErr w:type="spellEnd"/>
            <w:r w:rsidRPr="00525574">
              <w:rPr>
                <w:rFonts w:ascii="Times New Roman" w:hAnsi="Times New Roman" w:cs="Times New Roman"/>
                <w:sz w:val="24"/>
                <w:szCs w:val="24"/>
              </w:rPr>
              <w:t xml:space="preserve"> Concession </w:t>
            </w:r>
          </w:p>
        </w:tc>
        <w:tc>
          <w:tcPr>
            <w:tcW w:w="1799" w:type="dxa"/>
          </w:tcPr>
          <w:p w:rsidR="001E21DE" w:rsidRPr="00525574" w:rsidRDefault="001E21DE" w:rsidP="00280F01">
            <w:pPr>
              <w:rPr>
                <w:rFonts w:ascii="Times New Roman" w:hAnsi="Times New Roman" w:cs="Times New Roman"/>
                <w:sz w:val="24"/>
                <w:szCs w:val="24"/>
              </w:rPr>
            </w:pPr>
            <w:r>
              <w:rPr>
                <w:rFonts w:ascii="Times New Roman" w:hAnsi="Times New Roman" w:cs="Times New Roman"/>
                <w:sz w:val="24"/>
                <w:szCs w:val="24"/>
              </w:rPr>
              <w:t>Annually</w:t>
            </w:r>
          </w:p>
        </w:tc>
        <w:tc>
          <w:tcPr>
            <w:tcW w:w="2518" w:type="dxa"/>
          </w:tcPr>
          <w:p w:rsidR="001E21DE" w:rsidRPr="00525574" w:rsidRDefault="001E21DE" w:rsidP="001E21DE">
            <w:pPr>
              <w:rPr>
                <w:rFonts w:ascii="Times New Roman" w:hAnsi="Times New Roman" w:cs="Times New Roman"/>
                <w:sz w:val="24"/>
                <w:szCs w:val="24"/>
              </w:rPr>
            </w:pPr>
            <w:r w:rsidRPr="00525574">
              <w:rPr>
                <w:rFonts w:ascii="Times New Roman" w:hAnsi="Times New Roman" w:cs="Times New Roman"/>
                <w:sz w:val="24"/>
                <w:szCs w:val="24"/>
              </w:rPr>
              <w:t xml:space="preserve">$_____________ </w:t>
            </w:r>
          </w:p>
        </w:tc>
      </w:tr>
      <w:tr w:rsidR="00851CEA" w:rsidRPr="00525574" w:rsidTr="00280F01">
        <w:tc>
          <w:tcPr>
            <w:tcW w:w="3235" w:type="dxa"/>
          </w:tcPr>
          <w:p w:rsidR="00851CEA" w:rsidRPr="00525574" w:rsidRDefault="00851CEA" w:rsidP="00280F01">
            <w:pPr>
              <w:rPr>
                <w:rFonts w:ascii="Times New Roman" w:hAnsi="Times New Roman" w:cs="Times New Roman"/>
                <w:sz w:val="24"/>
                <w:szCs w:val="24"/>
              </w:rPr>
            </w:pPr>
          </w:p>
        </w:tc>
        <w:tc>
          <w:tcPr>
            <w:tcW w:w="1799" w:type="dxa"/>
          </w:tcPr>
          <w:p w:rsidR="00851CEA" w:rsidRDefault="00851CEA" w:rsidP="00280F01">
            <w:pPr>
              <w:rPr>
                <w:rFonts w:ascii="Times New Roman" w:hAnsi="Times New Roman" w:cs="Times New Roman"/>
                <w:sz w:val="24"/>
                <w:szCs w:val="24"/>
              </w:rPr>
            </w:pPr>
          </w:p>
        </w:tc>
        <w:tc>
          <w:tcPr>
            <w:tcW w:w="2518" w:type="dxa"/>
          </w:tcPr>
          <w:p w:rsidR="00851CEA" w:rsidRPr="00525574" w:rsidRDefault="00851CEA" w:rsidP="001E21DE">
            <w:pPr>
              <w:rPr>
                <w:rFonts w:ascii="Times New Roman" w:hAnsi="Times New Roman" w:cs="Times New Roman"/>
                <w:sz w:val="24"/>
                <w:szCs w:val="24"/>
              </w:rPr>
            </w:pPr>
          </w:p>
        </w:tc>
      </w:tr>
      <w:tr w:rsidR="00851CEA" w:rsidRPr="00525574" w:rsidTr="00280F01">
        <w:tc>
          <w:tcPr>
            <w:tcW w:w="3235" w:type="dxa"/>
          </w:tcPr>
          <w:p w:rsidR="00851CEA" w:rsidRPr="00525574" w:rsidRDefault="00851CEA" w:rsidP="00280F01">
            <w:pPr>
              <w:rPr>
                <w:rFonts w:ascii="Times New Roman" w:hAnsi="Times New Roman" w:cs="Times New Roman"/>
                <w:sz w:val="24"/>
                <w:szCs w:val="24"/>
              </w:rPr>
            </w:pPr>
            <w:r>
              <w:rPr>
                <w:rFonts w:ascii="Times New Roman" w:hAnsi="Times New Roman" w:cs="Times New Roman"/>
                <w:sz w:val="24"/>
                <w:szCs w:val="24"/>
              </w:rPr>
              <w:t>Grand Park Complex</w:t>
            </w:r>
          </w:p>
        </w:tc>
        <w:tc>
          <w:tcPr>
            <w:tcW w:w="1799" w:type="dxa"/>
          </w:tcPr>
          <w:p w:rsidR="00851CEA" w:rsidRDefault="00851CEA" w:rsidP="00280F01">
            <w:pPr>
              <w:rPr>
                <w:rFonts w:ascii="Times New Roman" w:hAnsi="Times New Roman" w:cs="Times New Roman"/>
                <w:sz w:val="24"/>
                <w:szCs w:val="24"/>
              </w:rPr>
            </w:pPr>
            <w:r>
              <w:rPr>
                <w:rFonts w:ascii="Times New Roman" w:hAnsi="Times New Roman" w:cs="Times New Roman"/>
                <w:sz w:val="24"/>
                <w:szCs w:val="24"/>
              </w:rPr>
              <w:t>Annually</w:t>
            </w:r>
          </w:p>
        </w:tc>
        <w:tc>
          <w:tcPr>
            <w:tcW w:w="2518" w:type="dxa"/>
          </w:tcPr>
          <w:p w:rsidR="00851CEA" w:rsidRPr="00525574" w:rsidRDefault="00851CEA" w:rsidP="001E21DE">
            <w:pPr>
              <w:rPr>
                <w:rFonts w:ascii="Times New Roman" w:hAnsi="Times New Roman" w:cs="Times New Roman"/>
                <w:sz w:val="24"/>
                <w:szCs w:val="24"/>
              </w:rPr>
            </w:pPr>
            <w:r>
              <w:rPr>
                <w:rFonts w:ascii="Times New Roman" w:hAnsi="Times New Roman" w:cs="Times New Roman"/>
                <w:sz w:val="24"/>
                <w:szCs w:val="24"/>
              </w:rPr>
              <w:t>$_____________</w:t>
            </w:r>
          </w:p>
        </w:tc>
      </w:tr>
    </w:tbl>
    <w:p w:rsidR="00525574" w:rsidRPr="00525574" w:rsidRDefault="00525574" w:rsidP="000D7604">
      <w:pPr>
        <w:rPr>
          <w:rFonts w:ascii="Times New Roman" w:hAnsi="Times New Roman" w:cs="Times New Roman"/>
          <w:b/>
          <w:sz w:val="24"/>
          <w:szCs w:val="24"/>
        </w:rPr>
      </w:pPr>
    </w:p>
    <w:p w:rsidR="000D7604" w:rsidRDefault="001E21DE" w:rsidP="000D7604">
      <w:pPr>
        <w:rPr>
          <w:rFonts w:ascii="Times New Roman" w:hAnsi="Times New Roman" w:cs="Times New Roman"/>
          <w:b/>
          <w:sz w:val="24"/>
          <w:szCs w:val="24"/>
        </w:rPr>
      </w:pPr>
      <w:r w:rsidRPr="001E21DE">
        <w:rPr>
          <w:rFonts w:ascii="Times New Roman" w:hAnsi="Times New Roman" w:cs="Times New Roman"/>
          <w:b/>
          <w:sz w:val="24"/>
          <w:szCs w:val="24"/>
        </w:rPr>
        <w:t>Maintenance on Kitchen Fire Suppression Systems (if required)</w:t>
      </w:r>
    </w:p>
    <w:tbl>
      <w:tblPr>
        <w:tblStyle w:val="TableGrid"/>
        <w:tblW w:w="0" w:type="auto"/>
        <w:tblLook w:val="04A0" w:firstRow="1" w:lastRow="0" w:firstColumn="1" w:lastColumn="0" w:noHBand="0" w:noVBand="1"/>
      </w:tblPr>
      <w:tblGrid>
        <w:gridCol w:w="3235"/>
        <w:gridCol w:w="2250"/>
        <w:gridCol w:w="2250"/>
      </w:tblGrid>
      <w:tr w:rsidR="001E21DE" w:rsidTr="00851CEA">
        <w:tc>
          <w:tcPr>
            <w:tcW w:w="3235" w:type="dxa"/>
          </w:tcPr>
          <w:p w:rsidR="001E21DE" w:rsidRDefault="001E21DE" w:rsidP="00280F01">
            <w:pPr>
              <w:rPr>
                <w:rFonts w:ascii="Times New Roman" w:hAnsi="Times New Roman" w:cs="Times New Roman"/>
                <w:b/>
                <w:sz w:val="24"/>
                <w:szCs w:val="24"/>
              </w:rPr>
            </w:pPr>
            <w:r>
              <w:rPr>
                <w:rFonts w:ascii="Times New Roman" w:hAnsi="Times New Roman" w:cs="Times New Roman"/>
                <w:b/>
                <w:sz w:val="24"/>
                <w:szCs w:val="24"/>
              </w:rPr>
              <w:t xml:space="preserve">Description </w:t>
            </w:r>
          </w:p>
        </w:tc>
        <w:tc>
          <w:tcPr>
            <w:tcW w:w="2250" w:type="dxa"/>
          </w:tcPr>
          <w:p w:rsidR="001E21DE" w:rsidRDefault="001E21DE" w:rsidP="00280F01">
            <w:pPr>
              <w:rPr>
                <w:rFonts w:ascii="Times New Roman" w:hAnsi="Times New Roman" w:cs="Times New Roman"/>
                <w:b/>
                <w:sz w:val="24"/>
                <w:szCs w:val="24"/>
              </w:rPr>
            </w:pPr>
            <w:r>
              <w:rPr>
                <w:rFonts w:ascii="Times New Roman" w:hAnsi="Times New Roman" w:cs="Times New Roman"/>
                <w:b/>
                <w:sz w:val="24"/>
                <w:szCs w:val="24"/>
              </w:rPr>
              <w:t>Unit</w:t>
            </w:r>
          </w:p>
        </w:tc>
        <w:tc>
          <w:tcPr>
            <w:tcW w:w="2250" w:type="dxa"/>
          </w:tcPr>
          <w:p w:rsidR="001E21DE" w:rsidRDefault="001E21DE" w:rsidP="001E21DE">
            <w:pPr>
              <w:rPr>
                <w:rFonts w:ascii="Times New Roman" w:hAnsi="Times New Roman" w:cs="Times New Roman"/>
                <w:b/>
                <w:sz w:val="24"/>
                <w:szCs w:val="24"/>
              </w:rPr>
            </w:pPr>
            <w:r>
              <w:rPr>
                <w:rFonts w:ascii="Times New Roman" w:hAnsi="Times New Roman" w:cs="Times New Roman"/>
                <w:b/>
                <w:sz w:val="24"/>
                <w:szCs w:val="24"/>
              </w:rPr>
              <w:t>Price Per Maintenance</w:t>
            </w:r>
          </w:p>
        </w:tc>
      </w:tr>
      <w:tr w:rsidR="001E21DE" w:rsidRPr="00525574" w:rsidTr="00851CEA">
        <w:tc>
          <w:tcPr>
            <w:tcW w:w="3235" w:type="dxa"/>
          </w:tcPr>
          <w:p w:rsidR="001E21DE" w:rsidRPr="00525574" w:rsidRDefault="001E21DE" w:rsidP="00280F01">
            <w:pPr>
              <w:rPr>
                <w:rFonts w:ascii="Times New Roman" w:hAnsi="Times New Roman" w:cs="Times New Roman"/>
                <w:sz w:val="24"/>
                <w:szCs w:val="24"/>
              </w:rPr>
            </w:pPr>
            <w:r w:rsidRPr="00525574">
              <w:rPr>
                <w:rFonts w:ascii="Times New Roman" w:hAnsi="Times New Roman" w:cs="Times New Roman"/>
                <w:sz w:val="24"/>
                <w:szCs w:val="24"/>
              </w:rPr>
              <w:t xml:space="preserve">Doug Shaw Concession </w:t>
            </w:r>
          </w:p>
        </w:tc>
        <w:tc>
          <w:tcPr>
            <w:tcW w:w="2250" w:type="dxa"/>
          </w:tcPr>
          <w:p w:rsidR="001E21DE" w:rsidRPr="00525574" w:rsidRDefault="001E21DE" w:rsidP="00280F01">
            <w:pPr>
              <w:rPr>
                <w:rFonts w:ascii="Times New Roman" w:hAnsi="Times New Roman" w:cs="Times New Roman"/>
                <w:sz w:val="24"/>
                <w:szCs w:val="24"/>
              </w:rPr>
            </w:pPr>
            <w:r>
              <w:rPr>
                <w:rFonts w:ascii="Times New Roman" w:hAnsi="Times New Roman" w:cs="Times New Roman"/>
                <w:sz w:val="24"/>
                <w:szCs w:val="24"/>
              </w:rPr>
              <w:t>As needed</w:t>
            </w:r>
            <w:r w:rsidR="00851CEA">
              <w:rPr>
                <w:rFonts w:ascii="Times New Roman" w:hAnsi="Times New Roman" w:cs="Times New Roman"/>
                <w:sz w:val="24"/>
                <w:szCs w:val="24"/>
              </w:rPr>
              <w:t xml:space="preserve"> per call</w:t>
            </w:r>
          </w:p>
        </w:tc>
        <w:tc>
          <w:tcPr>
            <w:tcW w:w="2250" w:type="dxa"/>
          </w:tcPr>
          <w:p w:rsidR="001E21DE" w:rsidRPr="00525574" w:rsidRDefault="001E21DE" w:rsidP="001E21DE">
            <w:pPr>
              <w:rPr>
                <w:rFonts w:ascii="Times New Roman" w:hAnsi="Times New Roman" w:cs="Times New Roman"/>
                <w:sz w:val="24"/>
                <w:szCs w:val="24"/>
              </w:rPr>
            </w:pPr>
            <w:r w:rsidRPr="00525574">
              <w:rPr>
                <w:rFonts w:ascii="Times New Roman" w:hAnsi="Times New Roman" w:cs="Times New Roman"/>
                <w:sz w:val="24"/>
                <w:szCs w:val="24"/>
              </w:rPr>
              <w:t xml:space="preserve">$_____________ </w:t>
            </w:r>
          </w:p>
        </w:tc>
      </w:tr>
      <w:tr w:rsidR="001E21DE" w:rsidRPr="00525574" w:rsidTr="00851CEA">
        <w:tc>
          <w:tcPr>
            <w:tcW w:w="3235" w:type="dxa"/>
          </w:tcPr>
          <w:p w:rsidR="001E21DE" w:rsidRPr="00525574" w:rsidRDefault="001E21DE" w:rsidP="00280F01">
            <w:pPr>
              <w:rPr>
                <w:rFonts w:ascii="Times New Roman" w:hAnsi="Times New Roman" w:cs="Times New Roman"/>
                <w:sz w:val="24"/>
                <w:szCs w:val="24"/>
              </w:rPr>
            </w:pPr>
          </w:p>
        </w:tc>
        <w:tc>
          <w:tcPr>
            <w:tcW w:w="2250" w:type="dxa"/>
          </w:tcPr>
          <w:p w:rsidR="001E21DE" w:rsidRPr="00525574" w:rsidRDefault="001E21DE" w:rsidP="00280F01">
            <w:pPr>
              <w:rPr>
                <w:rFonts w:ascii="Times New Roman" w:hAnsi="Times New Roman" w:cs="Times New Roman"/>
                <w:sz w:val="24"/>
                <w:szCs w:val="24"/>
              </w:rPr>
            </w:pPr>
          </w:p>
        </w:tc>
        <w:tc>
          <w:tcPr>
            <w:tcW w:w="2250" w:type="dxa"/>
          </w:tcPr>
          <w:p w:rsidR="001E21DE" w:rsidRPr="00525574" w:rsidRDefault="001E21DE" w:rsidP="00280F01">
            <w:pPr>
              <w:rPr>
                <w:rFonts w:ascii="Times New Roman" w:hAnsi="Times New Roman" w:cs="Times New Roman"/>
                <w:sz w:val="24"/>
                <w:szCs w:val="24"/>
              </w:rPr>
            </w:pPr>
          </w:p>
        </w:tc>
      </w:tr>
      <w:tr w:rsidR="001E21DE" w:rsidRPr="00525574" w:rsidTr="00851CEA">
        <w:tc>
          <w:tcPr>
            <w:tcW w:w="3235" w:type="dxa"/>
          </w:tcPr>
          <w:p w:rsidR="001E21DE" w:rsidRPr="00525574" w:rsidRDefault="001E21DE" w:rsidP="00280F01">
            <w:pPr>
              <w:rPr>
                <w:rFonts w:ascii="Times New Roman" w:hAnsi="Times New Roman" w:cs="Times New Roman"/>
                <w:sz w:val="24"/>
                <w:szCs w:val="24"/>
              </w:rPr>
            </w:pPr>
            <w:r w:rsidRPr="00525574">
              <w:rPr>
                <w:rFonts w:ascii="Times New Roman" w:hAnsi="Times New Roman" w:cs="Times New Roman"/>
                <w:sz w:val="24"/>
                <w:szCs w:val="24"/>
              </w:rPr>
              <w:t xml:space="preserve">Ned </w:t>
            </w:r>
            <w:proofErr w:type="spellStart"/>
            <w:r w:rsidRPr="00525574">
              <w:rPr>
                <w:rFonts w:ascii="Times New Roman" w:hAnsi="Times New Roman" w:cs="Times New Roman"/>
                <w:sz w:val="24"/>
                <w:szCs w:val="24"/>
              </w:rPr>
              <w:t>Donkle</w:t>
            </w:r>
            <w:proofErr w:type="spellEnd"/>
            <w:r w:rsidRPr="00525574">
              <w:rPr>
                <w:rFonts w:ascii="Times New Roman" w:hAnsi="Times New Roman" w:cs="Times New Roman"/>
                <w:sz w:val="24"/>
                <w:szCs w:val="24"/>
              </w:rPr>
              <w:t xml:space="preserve"> Concession </w:t>
            </w:r>
          </w:p>
        </w:tc>
        <w:tc>
          <w:tcPr>
            <w:tcW w:w="2250" w:type="dxa"/>
          </w:tcPr>
          <w:p w:rsidR="001E21DE" w:rsidRPr="00525574" w:rsidRDefault="001E21DE" w:rsidP="00280F01">
            <w:pPr>
              <w:rPr>
                <w:rFonts w:ascii="Times New Roman" w:hAnsi="Times New Roman" w:cs="Times New Roman"/>
                <w:sz w:val="24"/>
                <w:szCs w:val="24"/>
              </w:rPr>
            </w:pPr>
            <w:r>
              <w:rPr>
                <w:rFonts w:ascii="Times New Roman" w:hAnsi="Times New Roman" w:cs="Times New Roman"/>
                <w:sz w:val="24"/>
                <w:szCs w:val="24"/>
              </w:rPr>
              <w:t>As needed</w:t>
            </w:r>
            <w:r w:rsidR="00851CEA">
              <w:rPr>
                <w:rFonts w:ascii="Times New Roman" w:hAnsi="Times New Roman" w:cs="Times New Roman"/>
                <w:sz w:val="24"/>
                <w:szCs w:val="24"/>
              </w:rPr>
              <w:t xml:space="preserve"> per call</w:t>
            </w:r>
          </w:p>
        </w:tc>
        <w:tc>
          <w:tcPr>
            <w:tcW w:w="2250" w:type="dxa"/>
          </w:tcPr>
          <w:p w:rsidR="001E21DE" w:rsidRPr="00525574" w:rsidRDefault="001E21DE" w:rsidP="001E21DE">
            <w:pPr>
              <w:rPr>
                <w:rFonts w:ascii="Times New Roman" w:hAnsi="Times New Roman" w:cs="Times New Roman"/>
                <w:sz w:val="24"/>
                <w:szCs w:val="24"/>
              </w:rPr>
            </w:pPr>
            <w:r w:rsidRPr="00525574">
              <w:rPr>
                <w:rFonts w:ascii="Times New Roman" w:hAnsi="Times New Roman" w:cs="Times New Roman"/>
                <w:sz w:val="24"/>
                <w:szCs w:val="24"/>
              </w:rPr>
              <w:t xml:space="preserve">$_____________ </w:t>
            </w:r>
          </w:p>
        </w:tc>
      </w:tr>
      <w:tr w:rsidR="00851CEA" w:rsidRPr="00525574" w:rsidTr="00851CEA">
        <w:tc>
          <w:tcPr>
            <w:tcW w:w="3235" w:type="dxa"/>
          </w:tcPr>
          <w:p w:rsidR="00851CEA" w:rsidRPr="00525574" w:rsidRDefault="00851CEA" w:rsidP="00280F01">
            <w:pPr>
              <w:rPr>
                <w:rFonts w:ascii="Times New Roman" w:hAnsi="Times New Roman" w:cs="Times New Roman"/>
                <w:sz w:val="24"/>
                <w:szCs w:val="24"/>
              </w:rPr>
            </w:pPr>
          </w:p>
        </w:tc>
        <w:tc>
          <w:tcPr>
            <w:tcW w:w="2250" w:type="dxa"/>
          </w:tcPr>
          <w:p w:rsidR="00851CEA" w:rsidRDefault="00851CEA" w:rsidP="00280F01">
            <w:pPr>
              <w:rPr>
                <w:rFonts w:ascii="Times New Roman" w:hAnsi="Times New Roman" w:cs="Times New Roman"/>
                <w:sz w:val="24"/>
                <w:szCs w:val="24"/>
              </w:rPr>
            </w:pPr>
          </w:p>
        </w:tc>
        <w:tc>
          <w:tcPr>
            <w:tcW w:w="2250" w:type="dxa"/>
          </w:tcPr>
          <w:p w:rsidR="00851CEA" w:rsidRPr="00525574" w:rsidRDefault="00851CEA" w:rsidP="001E21DE">
            <w:pPr>
              <w:rPr>
                <w:rFonts w:ascii="Times New Roman" w:hAnsi="Times New Roman" w:cs="Times New Roman"/>
                <w:sz w:val="24"/>
                <w:szCs w:val="24"/>
              </w:rPr>
            </w:pPr>
          </w:p>
        </w:tc>
      </w:tr>
      <w:tr w:rsidR="00851CEA" w:rsidRPr="00525574" w:rsidTr="00851CEA">
        <w:tc>
          <w:tcPr>
            <w:tcW w:w="3235" w:type="dxa"/>
          </w:tcPr>
          <w:p w:rsidR="00851CEA" w:rsidRPr="00525574" w:rsidRDefault="00851CEA" w:rsidP="00280F01">
            <w:pPr>
              <w:rPr>
                <w:rFonts w:ascii="Times New Roman" w:hAnsi="Times New Roman" w:cs="Times New Roman"/>
                <w:sz w:val="24"/>
                <w:szCs w:val="24"/>
              </w:rPr>
            </w:pPr>
            <w:r>
              <w:rPr>
                <w:rFonts w:ascii="Times New Roman" w:hAnsi="Times New Roman" w:cs="Times New Roman"/>
                <w:sz w:val="24"/>
                <w:szCs w:val="24"/>
              </w:rPr>
              <w:t>Grand Park Complex</w:t>
            </w:r>
          </w:p>
        </w:tc>
        <w:tc>
          <w:tcPr>
            <w:tcW w:w="2250" w:type="dxa"/>
          </w:tcPr>
          <w:p w:rsidR="00851CEA" w:rsidRDefault="00851CEA" w:rsidP="00280F01">
            <w:pPr>
              <w:rPr>
                <w:rFonts w:ascii="Times New Roman" w:hAnsi="Times New Roman" w:cs="Times New Roman"/>
                <w:sz w:val="24"/>
                <w:szCs w:val="24"/>
              </w:rPr>
            </w:pPr>
            <w:r>
              <w:rPr>
                <w:rFonts w:ascii="Times New Roman" w:hAnsi="Times New Roman" w:cs="Times New Roman"/>
                <w:sz w:val="24"/>
                <w:szCs w:val="24"/>
              </w:rPr>
              <w:t>As needed per call</w:t>
            </w:r>
          </w:p>
        </w:tc>
        <w:tc>
          <w:tcPr>
            <w:tcW w:w="2250" w:type="dxa"/>
          </w:tcPr>
          <w:p w:rsidR="00851CEA" w:rsidRPr="00525574" w:rsidRDefault="00851CEA" w:rsidP="001E21DE">
            <w:pPr>
              <w:rPr>
                <w:rFonts w:ascii="Times New Roman" w:hAnsi="Times New Roman" w:cs="Times New Roman"/>
                <w:sz w:val="24"/>
                <w:szCs w:val="24"/>
              </w:rPr>
            </w:pPr>
            <w:r w:rsidRPr="00525574">
              <w:rPr>
                <w:rFonts w:ascii="Times New Roman" w:hAnsi="Times New Roman" w:cs="Times New Roman"/>
                <w:sz w:val="24"/>
                <w:szCs w:val="24"/>
              </w:rPr>
              <w:t>$_____________</w:t>
            </w:r>
          </w:p>
        </w:tc>
      </w:tr>
    </w:tbl>
    <w:p w:rsidR="001E21DE" w:rsidRDefault="001E21DE" w:rsidP="000D7604">
      <w:pPr>
        <w:rPr>
          <w:rFonts w:ascii="Times New Roman" w:hAnsi="Times New Roman" w:cs="Times New Roman"/>
          <w:b/>
          <w:sz w:val="24"/>
          <w:szCs w:val="24"/>
        </w:rPr>
      </w:pPr>
    </w:p>
    <w:p w:rsidR="00CF26F7" w:rsidRDefault="00CF26F7" w:rsidP="00CF26F7">
      <w:pPr>
        <w:pStyle w:val="NoSpacing"/>
      </w:pPr>
    </w:p>
    <w:p w:rsidR="00CF26F7" w:rsidRDefault="00CF26F7" w:rsidP="00CF26F7">
      <w:pPr>
        <w:pStyle w:val="NoSpacing"/>
      </w:pPr>
    </w:p>
    <w:p w:rsidR="00CF26F7" w:rsidRDefault="00CF26F7" w:rsidP="00CF26F7">
      <w:pPr>
        <w:pStyle w:val="NoSpacing"/>
      </w:pPr>
    </w:p>
    <w:p w:rsidR="00CF26F7" w:rsidRDefault="00CF26F7" w:rsidP="00CF26F7">
      <w:pPr>
        <w:pStyle w:val="NoSpacing"/>
      </w:pPr>
    </w:p>
    <w:p w:rsidR="00CF26F7" w:rsidRDefault="00CF26F7" w:rsidP="00CF26F7">
      <w:pPr>
        <w:pStyle w:val="NoSpacing"/>
      </w:pPr>
      <w:r w:rsidRPr="0088518D">
        <w:lastRenderedPageBreak/>
        <w:t xml:space="preserve">Should any system require twelve (12) year maintenance during the term of this contract, it shall be the responsibility of the Contractor to schedule and perform the twelve (12) year maintenance service when due. </w:t>
      </w:r>
    </w:p>
    <w:p w:rsidR="00CF26F7" w:rsidRPr="0088518D" w:rsidRDefault="00CF26F7" w:rsidP="00CF26F7">
      <w:pPr>
        <w:pStyle w:val="NoSpacing"/>
      </w:pPr>
    </w:p>
    <w:tbl>
      <w:tblPr>
        <w:tblStyle w:val="TableGrid"/>
        <w:tblW w:w="0" w:type="auto"/>
        <w:tblLook w:val="04A0" w:firstRow="1" w:lastRow="0" w:firstColumn="1" w:lastColumn="0" w:noHBand="0" w:noVBand="1"/>
      </w:tblPr>
      <w:tblGrid>
        <w:gridCol w:w="3235"/>
        <w:gridCol w:w="630"/>
        <w:gridCol w:w="1260"/>
        <w:gridCol w:w="2610"/>
      </w:tblGrid>
      <w:tr w:rsidR="00CF26F7" w:rsidTr="00CF26F7">
        <w:tc>
          <w:tcPr>
            <w:tcW w:w="3235"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 xml:space="preserve">Description </w:t>
            </w:r>
          </w:p>
        </w:tc>
        <w:tc>
          <w:tcPr>
            <w:tcW w:w="630" w:type="dxa"/>
          </w:tcPr>
          <w:p w:rsidR="00CF26F7" w:rsidRDefault="00CF26F7" w:rsidP="00280F01">
            <w:pPr>
              <w:rPr>
                <w:rFonts w:ascii="Times New Roman" w:hAnsi="Times New Roman" w:cs="Times New Roman"/>
                <w:b/>
                <w:sz w:val="24"/>
                <w:szCs w:val="24"/>
              </w:rPr>
            </w:pPr>
            <w:proofErr w:type="spellStart"/>
            <w:r>
              <w:rPr>
                <w:rFonts w:ascii="Times New Roman" w:hAnsi="Times New Roman" w:cs="Times New Roman"/>
                <w:b/>
                <w:sz w:val="24"/>
                <w:szCs w:val="24"/>
              </w:rPr>
              <w:t>Qty</w:t>
            </w:r>
            <w:proofErr w:type="spellEnd"/>
          </w:p>
        </w:tc>
        <w:tc>
          <w:tcPr>
            <w:tcW w:w="1260" w:type="dxa"/>
          </w:tcPr>
          <w:p w:rsidR="00CF26F7" w:rsidRDefault="00CF26F7" w:rsidP="00CF26F7">
            <w:pPr>
              <w:rPr>
                <w:rFonts w:ascii="Times New Roman" w:hAnsi="Times New Roman" w:cs="Times New Roman"/>
                <w:b/>
                <w:sz w:val="24"/>
                <w:szCs w:val="24"/>
              </w:rPr>
            </w:pPr>
            <w:r>
              <w:rPr>
                <w:rFonts w:ascii="Times New Roman" w:hAnsi="Times New Roman" w:cs="Times New Roman"/>
                <w:b/>
                <w:sz w:val="24"/>
                <w:szCs w:val="24"/>
              </w:rPr>
              <w:t>Unit</w:t>
            </w:r>
          </w:p>
        </w:tc>
        <w:tc>
          <w:tcPr>
            <w:tcW w:w="2610" w:type="dxa"/>
          </w:tcPr>
          <w:p w:rsidR="00CF26F7" w:rsidRDefault="00CF26F7" w:rsidP="00CF26F7">
            <w:pPr>
              <w:rPr>
                <w:rFonts w:ascii="Times New Roman" w:hAnsi="Times New Roman" w:cs="Times New Roman"/>
                <w:b/>
                <w:sz w:val="24"/>
                <w:szCs w:val="24"/>
              </w:rPr>
            </w:pPr>
            <w:r>
              <w:rPr>
                <w:rFonts w:ascii="Times New Roman" w:hAnsi="Times New Roman" w:cs="Times New Roman"/>
                <w:b/>
                <w:sz w:val="24"/>
                <w:szCs w:val="24"/>
              </w:rPr>
              <w:t>Price Per 12 Year Maintenance</w:t>
            </w:r>
          </w:p>
        </w:tc>
      </w:tr>
      <w:tr w:rsidR="00CF26F7" w:rsidTr="00CF26F7">
        <w:tc>
          <w:tcPr>
            <w:tcW w:w="3235" w:type="dxa"/>
          </w:tcPr>
          <w:p w:rsidR="00CF26F7" w:rsidRDefault="00CF26F7" w:rsidP="00280F01">
            <w:pPr>
              <w:rPr>
                <w:rFonts w:ascii="Times New Roman" w:hAnsi="Times New Roman" w:cs="Times New Roman"/>
                <w:b/>
                <w:sz w:val="24"/>
                <w:szCs w:val="24"/>
              </w:rPr>
            </w:pPr>
            <w:r w:rsidRPr="00525574">
              <w:rPr>
                <w:rFonts w:ascii="Times New Roman" w:hAnsi="Times New Roman" w:cs="Times New Roman"/>
                <w:sz w:val="24"/>
                <w:szCs w:val="24"/>
              </w:rPr>
              <w:t>Doug Shaw Concession</w:t>
            </w:r>
          </w:p>
        </w:tc>
        <w:tc>
          <w:tcPr>
            <w:tcW w:w="630"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 xml:space="preserve">1 </w:t>
            </w:r>
          </w:p>
        </w:tc>
        <w:tc>
          <w:tcPr>
            <w:tcW w:w="1260"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each</w:t>
            </w:r>
          </w:p>
        </w:tc>
        <w:tc>
          <w:tcPr>
            <w:tcW w:w="2610"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$______________</w:t>
            </w:r>
          </w:p>
        </w:tc>
      </w:tr>
      <w:tr w:rsidR="00CF26F7" w:rsidTr="00CF26F7">
        <w:tc>
          <w:tcPr>
            <w:tcW w:w="3235" w:type="dxa"/>
          </w:tcPr>
          <w:p w:rsidR="00CF26F7" w:rsidRPr="00525574" w:rsidRDefault="00CF26F7" w:rsidP="00280F01">
            <w:pPr>
              <w:rPr>
                <w:rFonts w:ascii="Times New Roman" w:hAnsi="Times New Roman" w:cs="Times New Roman"/>
                <w:sz w:val="24"/>
                <w:szCs w:val="24"/>
              </w:rPr>
            </w:pPr>
          </w:p>
        </w:tc>
        <w:tc>
          <w:tcPr>
            <w:tcW w:w="630" w:type="dxa"/>
          </w:tcPr>
          <w:p w:rsidR="00CF26F7" w:rsidRDefault="00CF26F7" w:rsidP="00280F01">
            <w:pPr>
              <w:rPr>
                <w:rFonts w:ascii="Times New Roman" w:hAnsi="Times New Roman" w:cs="Times New Roman"/>
                <w:b/>
                <w:sz w:val="24"/>
                <w:szCs w:val="24"/>
              </w:rPr>
            </w:pPr>
          </w:p>
        </w:tc>
        <w:tc>
          <w:tcPr>
            <w:tcW w:w="1260" w:type="dxa"/>
          </w:tcPr>
          <w:p w:rsidR="00CF26F7" w:rsidRDefault="00CF26F7" w:rsidP="00280F01">
            <w:pPr>
              <w:rPr>
                <w:rFonts w:ascii="Times New Roman" w:hAnsi="Times New Roman" w:cs="Times New Roman"/>
                <w:b/>
                <w:sz w:val="24"/>
                <w:szCs w:val="24"/>
              </w:rPr>
            </w:pPr>
          </w:p>
        </w:tc>
        <w:tc>
          <w:tcPr>
            <w:tcW w:w="2610" w:type="dxa"/>
          </w:tcPr>
          <w:p w:rsidR="00CF26F7" w:rsidRDefault="00CF26F7" w:rsidP="00280F01">
            <w:pPr>
              <w:rPr>
                <w:rFonts w:ascii="Times New Roman" w:hAnsi="Times New Roman" w:cs="Times New Roman"/>
                <w:b/>
                <w:sz w:val="24"/>
                <w:szCs w:val="24"/>
              </w:rPr>
            </w:pPr>
          </w:p>
        </w:tc>
      </w:tr>
      <w:tr w:rsidR="00CF26F7" w:rsidTr="00CF26F7">
        <w:tc>
          <w:tcPr>
            <w:tcW w:w="3235" w:type="dxa"/>
          </w:tcPr>
          <w:p w:rsidR="00CF26F7" w:rsidRPr="00525574" w:rsidRDefault="00CF26F7" w:rsidP="00280F01">
            <w:pPr>
              <w:rPr>
                <w:rFonts w:ascii="Times New Roman" w:hAnsi="Times New Roman" w:cs="Times New Roman"/>
                <w:sz w:val="24"/>
                <w:szCs w:val="24"/>
              </w:rPr>
            </w:pPr>
            <w:r>
              <w:rPr>
                <w:rFonts w:ascii="Times New Roman" w:hAnsi="Times New Roman" w:cs="Times New Roman"/>
                <w:sz w:val="24"/>
                <w:szCs w:val="24"/>
              </w:rPr>
              <w:t xml:space="preserve">Ned </w:t>
            </w:r>
            <w:proofErr w:type="spellStart"/>
            <w:r>
              <w:rPr>
                <w:rFonts w:ascii="Times New Roman" w:hAnsi="Times New Roman" w:cs="Times New Roman"/>
                <w:sz w:val="24"/>
                <w:szCs w:val="24"/>
              </w:rPr>
              <w:t>Donkle</w:t>
            </w:r>
            <w:proofErr w:type="spellEnd"/>
            <w:r>
              <w:rPr>
                <w:rFonts w:ascii="Times New Roman" w:hAnsi="Times New Roman" w:cs="Times New Roman"/>
                <w:sz w:val="24"/>
                <w:szCs w:val="24"/>
              </w:rPr>
              <w:t xml:space="preserve"> Concession</w:t>
            </w:r>
          </w:p>
        </w:tc>
        <w:tc>
          <w:tcPr>
            <w:tcW w:w="630"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1</w:t>
            </w:r>
          </w:p>
        </w:tc>
        <w:tc>
          <w:tcPr>
            <w:tcW w:w="1260"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each</w:t>
            </w:r>
          </w:p>
        </w:tc>
        <w:tc>
          <w:tcPr>
            <w:tcW w:w="2610"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$______________</w:t>
            </w:r>
          </w:p>
        </w:tc>
      </w:tr>
      <w:tr w:rsidR="00CF26F7" w:rsidTr="00CF26F7">
        <w:tc>
          <w:tcPr>
            <w:tcW w:w="3235" w:type="dxa"/>
          </w:tcPr>
          <w:p w:rsidR="00CF26F7" w:rsidRDefault="00CF26F7" w:rsidP="00280F01">
            <w:pPr>
              <w:rPr>
                <w:rFonts w:ascii="Times New Roman" w:hAnsi="Times New Roman" w:cs="Times New Roman"/>
                <w:sz w:val="24"/>
                <w:szCs w:val="24"/>
              </w:rPr>
            </w:pPr>
          </w:p>
        </w:tc>
        <w:tc>
          <w:tcPr>
            <w:tcW w:w="630" w:type="dxa"/>
          </w:tcPr>
          <w:p w:rsidR="00CF26F7" w:rsidRDefault="00CF26F7" w:rsidP="00280F01">
            <w:pPr>
              <w:rPr>
                <w:rFonts w:ascii="Times New Roman" w:hAnsi="Times New Roman" w:cs="Times New Roman"/>
                <w:b/>
                <w:sz w:val="24"/>
                <w:szCs w:val="24"/>
              </w:rPr>
            </w:pPr>
          </w:p>
        </w:tc>
        <w:tc>
          <w:tcPr>
            <w:tcW w:w="1260" w:type="dxa"/>
          </w:tcPr>
          <w:p w:rsidR="00CF26F7" w:rsidRDefault="00CF26F7" w:rsidP="00280F01">
            <w:pPr>
              <w:rPr>
                <w:rFonts w:ascii="Times New Roman" w:hAnsi="Times New Roman" w:cs="Times New Roman"/>
                <w:b/>
                <w:sz w:val="24"/>
                <w:szCs w:val="24"/>
              </w:rPr>
            </w:pPr>
          </w:p>
        </w:tc>
        <w:tc>
          <w:tcPr>
            <w:tcW w:w="2610" w:type="dxa"/>
          </w:tcPr>
          <w:p w:rsidR="00CF26F7" w:rsidRDefault="00CF26F7" w:rsidP="00280F01">
            <w:pPr>
              <w:rPr>
                <w:rFonts w:ascii="Times New Roman" w:hAnsi="Times New Roman" w:cs="Times New Roman"/>
                <w:b/>
                <w:sz w:val="24"/>
                <w:szCs w:val="24"/>
              </w:rPr>
            </w:pPr>
          </w:p>
        </w:tc>
      </w:tr>
      <w:tr w:rsidR="00CF26F7" w:rsidTr="00CF26F7">
        <w:tc>
          <w:tcPr>
            <w:tcW w:w="3235" w:type="dxa"/>
          </w:tcPr>
          <w:p w:rsidR="00CF26F7" w:rsidRDefault="00CF26F7" w:rsidP="00280F01">
            <w:pPr>
              <w:rPr>
                <w:rFonts w:ascii="Times New Roman" w:hAnsi="Times New Roman" w:cs="Times New Roman"/>
                <w:sz w:val="24"/>
                <w:szCs w:val="24"/>
              </w:rPr>
            </w:pPr>
            <w:r>
              <w:rPr>
                <w:rFonts w:ascii="Times New Roman" w:hAnsi="Times New Roman" w:cs="Times New Roman"/>
                <w:sz w:val="24"/>
                <w:szCs w:val="24"/>
              </w:rPr>
              <w:t>Grand Park Complex</w:t>
            </w:r>
          </w:p>
        </w:tc>
        <w:tc>
          <w:tcPr>
            <w:tcW w:w="630"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1</w:t>
            </w:r>
          </w:p>
        </w:tc>
        <w:tc>
          <w:tcPr>
            <w:tcW w:w="1260" w:type="dxa"/>
          </w:tcPr>
          <w:p w:rsidR="00CF26F7" w:rsidRDefault="00CF26F7" w:rsidP="00280F01">
            <w:pPr>
              <w:rPr>
                <w:rFonts w:ascii="Times New Roman" w:hAnsi="Times New Roman" w:cs="Times New Roman"/>
                <w:b/>
                <w:sz w:val="24"/>
                <w:szCs w:val="24"/>
              </w:rPr>
            </w:pPr>
            <w:proofErr w:type="spellStart"/>
            <w:r>
              <w:rPr>
                <w:rFonts w:ascii="Times New Roman" w:hAnsi="Times New Roman" w:cs="Times New Roman"/>
                <w:b/>
                <w:sz w:val="24"/>
                <w:szCs w:val="24"/>
              </w:rPr>
              <w:t>Eacg</w:t>
            </w:r>
            <w:proofErr w:type="spellEnd"/>
          </w:p>
        </w:tc>
        <w:tc>
          <w:tcPr>
            <w:tcW w:w="2610" w:type="dxa"/>
          </w:tcPr>
          <w:p w:rsidR="00CF26F7" w:rsidRDefault="00CF26F7" w:rsidP="00280F01">
            <w:pPr>
              <w:rPr>
                <w:rFonts w:ascii="Times New Roman" w:hAnsi="Times New Roman" w:cs="Times New Roman"/>
                <w:b/>
                <w:sz w:val="24"/>
                <w:szCs w:val="24"/>
              </w:rPr>
            </w:pPr>
            <w:r>
              <w:rPr>
                <w:rFonts w:ascii="Times New Roman" w:hAnsi="Times New Roman" w:cs="Times New Roman"/>
                <w:b/>
                <w:sz w:val="24"/>
                <w:szCs w:val="24"/>
              </w:rPr>
              <w:t>$______________</w:t>
            </w:r>
          </w:p>
        </w:tc>
      </w:tr>
    </w:tbl>
    <w:p w:rsidR="00CF26F7" w:rsidRPr="001E21DE" w:rsidRDefault="00CF26F7" w:rsidP="000D7604">
      <w:pPr>
        <w:rPr>
          <w:rFonts w:ascii="Times New Roman" w:hAnsi="Times New Roman" w:cs="Times New Roman"/>
          <w:b/>
          <w:sz w:val="24"/>
          <w:szCs w:val="24"/>
        </w:rPr>
      </w:pPr>
    </w:p>
    <w:p w:rsidR="001E21DE" w:rsidRDefault="00851CEA" w:rsidP="000D7604">
      <w:pPr>
        <w:rPr>
          <w:rFonts w:ascii="Times New Roman" w:hAnsi="Times New Roman" w:cs="Times New Roman"/>
          <w:sz w:val="24"/>
          <w:szCs w:val="24"/>
        </w:rPr>
      </w:pPr>
      <w:r>
        <w:rPr>
          <w:rFonts w:ascii="Times New Roman" w:hAnsi="Times New Roman" w:cs="Times New Roman"/>
          <w:sz w:val="24"/>
          <w:szCs w:val="24"/>
        </w:rPr>
        <w:t>Repair Service</w:t>
      </w:r>
      <w:r w:rsidR="00CF26F7">
        <w:rPr>
          <w:rFonts w:ascii="Times New Roman" w:hAnsi="Times New Roman" w:cs="Times New Roman"/>
          <w:sz w:val="24"/>
          <w:szCs w:val="24"/>
        </w:rPr>
        <w:tab/>
      </w:r>
      <w:r w:rsidR="00CF26F7">
        <w:rPr>
          <w:rFonts w:ascii="Times New Roman" w:hAnsi="Times New Roman" w:cs="Times New Roman"/>
          <w:sz w:val="24"/>
          <w:szCs w:val="24"/>
        </w:rPr>
        <w:tab/>
      </w:r>
      <w:r w:rsidR="00CF26F7">
        <w:rPr>
          <w:rFonts w:ascii="Times New Roman" w:hAnsi="Times New Roman" w:cs="Times New Roman"/>
          <w:sz w:val="24"/>
          <w:szCs w:val="24"/>
        </w:rPr>
        <w:tab/>
      </w:r>
      <w:r w:rsidR="00CF26F7">
        <w:rPr>
          <w:rFonts w:ascii="Times New Roman" w:hAnsi="Times New Roman" w:cs="Times New Roman"/>
          <w:sz w:val="24"/>
          <w:szCs w:val="24"/>
        </w:rPr>
        <w:tab/>
      </w:r>
      <w:r w:rsidR="00CF26F7">
        <w:rPr>
          <w:rFonts w:ascii="Times New Roman" w:hAnsi="Times New Roman" w:cs="Times New Roman"/>
          <w:sz w:val="24"/>
          <w:szCs w:val="24"/>
        </w:rPr>
        <w:tab/>
      </w:r>
      <w:r w:rsidR="00CF26F7">
        <w:rPr>
          <w:rFonts w:ascii="Times New Roman" w:hAnsi="Times New Roman" w:cs="Times New Roman"/>
          <w:sz w:val="24"/>
          <w:szCs w:val="24"/>
        </w:rPr>
        <w:tab/>
      </w:r>
      <w:r w:rsidR="00335835">
        <w:rPr>
          <w:rFonts w:ascii="Times New Roman" w:hAnsi="Times New Roman" w:cs="Times New Roman"/>
          <w:sz w:val="24"/>
          <w:szCs w:val="24"/>
        </w:rPr>
        <w:tab/>
      </w:r>
      <w:r w:rsidR="00335835">
        <w:rPr>
          <w:rFonts w:ascii="Times New Roman" w:hAnsi="Times New Roman" w:cs="Times New Roman"/>
          <w:sz w:val="24"/>
          <w:szCs w:val="24"/>
        </w:rPr>
        <w:tab/>
      </w:r>
      <w:r w:rsidR="00CF26F7">
        <w:rPr>
          <w:rFonts w:ascii="Times New Roman" w:hAnsi="Times New Roman" w:cs="Times New Roman"/>
          <w:sz w:val="24"/>
          <w:szCs w:val="24"/>
        </w:rPr>
        <w:t>Hourly Labor Rate</w:t>
      </w:r>
    </w:p>
    <w:p w:rsidR="00CF26F7" w:rsidRDefault="00CF26F7" w:rsidP="000D7604">
      <w:pPr>
        <w:rPr>
          <w:rFonts w:ascii="Times New Roman" w:hAnsi="Times New Roman" w:cs="Times New Roman"/>
          <w:sz w:val="24"/>
          <w:szCs w:val="24"/>
        </w:rPr>
      </w:pPr>
      <w:r>
        <w:rPr>
          <w:rFonts w:ascii="Times New Roman" w:hAnsi="Times New Roman" w:cs="Times New Roman"/>
          <w:sz w:val="24"/>
          <w:szCs w:val="24"/>
        </w:rPr>
        <w:t>Routine Repair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5835">
        <w:rPr>
          <w:rFonts w:ascii="Times New Roman" w:hAnsi="Times New Roman" w:cs="Times New Roman"/>
          <w:sz w:val="24"/>
          <w:szCs w:val="24"/>
        </w:rPr>
        <w:tab/>
      </w:r>
      <w:r w:rsidR="00335835">
        <w:rPr>
          <w:rFonts w:ascii="Times New Roman" w:hAnsi="Times New Roman" w:cs="Times New Roman"/>
          <w:sz w:val="24"/>
          <w:szCs w:val="24"/>
        </w:rPr>
        <w:tab/>
      </w:r>
      <w:r>
        <w:rPr>
          <w:rFonts w:ascii="Times New Roman" w:hAnsi="Times New Roman" w:cs="Times New Roman"/>
          <w:sz w:val="24"/>
          <w:szCs w:val="24"/>
        </w:rPr>
        <w:t>$____________/</w:t>
      </w:r>
      <w:proofErr w:type="spellStart"/>
      <w:r>
        <w:rPr>
          <w:rFonts w:ascii="Times New Roman" w:hAnsi="Times New Roman" w:cs="Times New Roman"/>
          <w:sz w:val="24"/>
          <w:szCs w:val="24"/>
        </w:rPr>
        <w:t>hr</w:t>
      </w:r>
      <w:proofErr w:type="spellEnd"/>
    </w:p>
    <w:p w:rsidR="00CF26F7" w:rsidRDefault="00CF26F7" w:rsidP="000D7604">
      <w:pPr>
        <w:rPr>
          <w:rFonts w:ascii="Times New Roman" w:hAnsi="Times New Roman" w:cs="Times New Roman"/>
          <w:sz w:val="24"/>
          <w:szCs w:val="24"/>
        </w:rPr>
      </w:pPr>
      <w:r>
        <w:rPr>
          <w:rFonts w:ascii="Times New Roman" w:hAnsi="Times New Roman" w:cs="Times New Roman"/>
          <w:sz w:val="24"/>
          <w:szCs w:val="24"/>
        </w:rPr>
        <w:t>Emergency Repair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5835">
        <w:rPr>
          <w:rFonts w:ascii="Times New Roman" w:hAnsi="Times New Roman" w:cs="Times New Roman"/>
          <w:sz w:val="24"/>
          <w:szCs w:val="24"/>
        </w:rPr>
        <w:tab/>
      </w:r>
      <w:r w:rsidR="00335835">
        <w:rPr>
          <w:rFonts w:ascii="Times New Roman" w:hAnsi="Times New Roman" w:cs="Times New Roman"/>
          <w:sz w:val="24"/>
          <w:szCs w:val="24"/>
        </w:rPr>
        <w:tab/>
      </w:r>
      <w:r>
        <w:rPr>
          <w:rFonts w:ascii="Times New Roman" w:hAnsi="Times New Roman" w:cs="Times New Roman"/>
          <w:sz w:val="24"/>
          <w:szCs w:val="24"/>
        </w:rPr>
        <w:t>$____________/</w:t>
      </w:r>
      <w:proofErr w:type="spellStart"/>
      <w:r>
        <w:rPr>
          <w:rFonts w:ascii="Times New Roman" w:hAnsi="Times New Roman" w:cs="Times New Roman"/>
          <w:sz w:val="24"/>
          <w:szCs w:val="24"/>
        </w:rPr>
        <w:t>hr</w:t>
      </w:r>
      <w:proofErr w:type="spellEnd"/>
    </w:p>
    <w:p w:rsidR="00335835" w:rsidRDefault="00335835" w:rsidP="000D7604">
      <w:pPr>
        <w:rPr>
          <w:rFonts w:ascii="Times New Roman" w:hAnsi="Times New Roman" w:cs="Times New Roman"/>
          <w:sz w:val="24"/>
          <w:szCs w:val="24"/>
        </w:rPr>
      </w:pPr>
    </w:p>
    <w:p w:rsidR="00851CEA" w:rsidRDefault="00335835" w:rsidP="000D7604">
      <w:pPr>
        <w:rPr>
          <w:rFonts w:ascii="Times New Roman" w:hAnsi="Times New Roman" w:cs="Times New Roman"/>
          <w:sz w:val="24"/>
          <w:szCs w:val="24"/>
        </w:rPr>
      </w:pPr>
      <w:r>
        <w:rPr>
          <w:rFonts w:ascii="Times New Roman" w:hAnsi="Times New Roman" w:cs="Times New Roman"/>
          <w:sz w:val="24"/>
          <w:szCs w:val="24"/>
        </w:rPr>
        <w:t>Please indicate percentage over cost to be charged for parts:</w:t>
      </w:r>
      <w:r>
        <w:rPr>
          <w:rFonts w:ascii="Times New Roman" w:hAnsi="Times New Roman" w:cs="Times New Roman"/>
          <w:sz w:val="24"/>
          <w:szCs w:val="24"/>
        </w:rPr>
        <w:tab/>
      </w:r>
      <w:r>
        <w:rPr>
          <w:rFonts w:ascii="Times New Roman" w:hAnsi="Times New Roman" w:cs="Times New Roman"/>
          <w:sz w:val="24"/>
          <w:szCs w:val="24"/>
        </w:rPr>
        <w:tab/>
        <w:t>$_____________</w:t>
      </w:r>
    </w:p>
    <w:p w:rsidR="00335835" w:rsidRDefault="00335835"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2nd Year: _____</w:t>
      </w:r>
      <w:proofErr w:type="gramStart"/>
      <w:r w:rsidRPr="000D7604">
        <w:rPr>
          <w:rFonts w:ascii="Times New Roman" w:hAnsi="Times New Roman" w:cs="Times New Roman"/>
          <w:sz w:val="24"/>
          <w:szCs w:val="24"/>
        </w:rPr>
        <w:t>%  (</w:t>
      </w:r>
      <w:proofErr w:type="gramEnd"/>
      <w:r w:rsidRPr="000D7604">
        <w:rPr>
          <w:rFonts w:ascii="Times New Roman" w:hAnsi="Times New Roman" w:cs="Times New Roman"/>
          <w:sz w:val="24"/>
          <w:szCs w:val="24"/>
        </w:rPr>
        <w:t>to be applied to original bid prices)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3rd Year: _____</w:t>
      </w:r>
      <w:proofErr w:type="gramStart"/>
      <w:r w:rsidRPr="000D7604">
        <w:rPr>
          <w:rFonts w:ascii="Times New Roman" w:hAnsi="Times New Roman" w:cs="Times New Roman"/>
          <w:sz w:val="24"/>
          <w:szCs w:val="24"/>
        </w:rPr>
        <w:t>%  (</w:t>
      </w:r>
      <w:proofErr w:type="gramEnd"/>
      <w:r w:rsidRPr="000D7604">
        <w:rPr>
          <w:rFonts w:ascii="Times New Roman" w:hAnsi="Times New Roman" w:cs="Times New Roman"/>
          <w:sz w:val="24"/>
          <w:szCs w:val="24"/>
        </w:rPr>
        <w:t>to be applied to second year prices)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4th Year: _____</w:t>
      </w:r>
      <w:proofErr w:type="gramStart"/>
      <w:r w:rsidRPr="000D7604">
        <w:rPr>
          <w:rFonts w:ascii="Times New Roman" w:hAnsi="Times New Roman" w:cs="Times New Roman"/>
          <w:sz w:val="24"/>
          <w:szCs w:val="24"/>
        </w:rPr>
        <w:t>%  (</w:t>
      </w:r>
      <w:proofErr w:type="gramEnd"/>
      <w:r w:rsidRPr="000D7604">
        <w:rPr>
          <w:rFonts w:ascii="Times New Roman" w:hAnsi="Times New Roman" w:cs="Times New Roman"/>
          <w:sz w:val="24"/>
          <w:szCs w:val="24"/>
        </w:rPr>
        <w:t>to be applied to third year prices)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r w:rsidRPr="000D7604">
        <w:rPr>
          <w:rFonts w:ascii="Times New Roman" w:hAnsi="Times New Roman" w:cs="Times New Roman"/>
          <w:sz w:val="24"/>
          <w:szCs w:val="24"/>
        </w:rPr>
        <w:t>5th Year: _____</w:t>
      </w:r>
      <w:proofErr w:type="gramStart"/>
      <w:r w:rsidRPr="000D7604">
        <w:rPr>
          <w:rFonts w:ascii="Times New Roman" w:hAnsi="Times New Roman" w:cs="Times New Roman"/>
          <w:sz w:val="24"/>
          <w:szCs w:val="24"/>
        </w:rPr>
        <w:t>%  (</w:t>
      </w:r>
      <w:proofErr w:type="gramEnd"/>
      <w:r w:rsidRPr="000D7604">
        <w:rPr>
          <w:rFonts w:ascii="Times New Roman" w:hAnsi="Times New Roman" w:cs="Times New Roman"/>
          <w:sz w:val="24"/>
          <w:szCs w:val="24"/>
        </w:rPr>
        <w:t>to be applied to fourth year prices)</w:t>
      </w: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sz w:val="24"/>
          <w:szCs w:val="24"/>
        </w:rPr>
      </w:pPr>
    </w:p>
    <w:p w:rsidR="000D7604" w:rsidRPr="000D7604" w:rsidRDefault="000D7604" w:rsidP="000D7604">
      <w:pPr>
        <w:rPr>
          <w:rFonts w:ascii="Times New Roman" w:hAnsi="Times New Roman" w:cs="Times New Roman"/>
          <w:b/>
          <w:sz w:val="24"/>
          <w:szCs w:val="24"/>
        </w:rPr>
      </w:pPr>
      <w:r w:rsidRPr="000D7604">
        <w:rPr>
          <w:rFonts w:ascii="Times New Roman" w:hAnsi="Times New Roman" w:cs="Times New Roman"/>
          <w:b/>
          <w:sz w:val="24"/>
          <w:szCs w:val="24"/>
        </w:rPr>
        <w:t>AUTHORIZED SIGNATURE: __________________________________________________</w:t>
      </w:r>
    </w:p>
    <w:p w:rsidR="000D7604" w:rsidRPr="000D7604" w:rsidRDefault="000D7604" w:rsidP="000D7604">
      <w:pPr>
        <w:rPr>
          <w:rFonts w:ascii="Times New Roman" w:hAnsi="Times New Roman" w:cs="Times New Roman"/>
          <w:b/>
          <w:sz w:val="24"/>
          <w:szCs w:val="24"/>
        </w:rPr>
      </w:pPr>
    </w:p>
    <w:p w:rsidR="00D31403" w:rsidRPr="000D7604" w:rsidRDefault="000D7604" w:rsidP="00F60E83">
      <w:pPr>
        <w:rPr>
          <w:rFonts w:ascii="Times New Roman" w:hAnsi="Times New Roman" w:cs="Times New Roman"/>
          <w:b/>
          <w:bCs/>
          <w:sz w:val="24"/>
          <w:szCs w:val="24"/>
        </w:rPr>
      </w:pPr>
      <w:r w:rsidRPr="000D7604">
        <w:rPr>
          <w:rFonts w:ascii="Times New Roman" w:hAnsi="Times New Roman" w:cs="Times New Roman"/>
          <w:b/>
          <w:sz w:val="24"/>
          <w:szCs w:val="24"/>
        </w:rPr>
        <w:t>COMPANY NAME: ___________________________________________________________</w:t>
      </w: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375644" w:rsidRPr="00375644">
        <w:rPr>
          <w:rFonts w:ascii="Times New Roman" w:hAnsi="Times New Roman" w:cs="Times New Roman"/>
          <w:b/>
          <w:bCs/>
          <w:sz w:val="24"/>
          <w:szCs w:val="24"/>
        </w:rPr>
        <w:t>DDITIONAL TERMS AND CONDITIONS</w:t>
      </w:r>
    </w:p>
    <w:p w:rsidR="00375644" w:rsidRPr="00375644" w:rsidRDefault="00375644" w:rsidP="0085497F">
      <w:pPr>
        <w:numPr>
          <w:ilvl w:val="0"/>
          <w:numId w:val="6"/>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85497F">
      <w:pPr>
        <w:numPr>
          <w:ilvl w:val="0"/>
          <w:numId w:val="6"/>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CF26F7">
        <w:rPr>
          <w:b/>
        </w:rPr>
        <w:t>71</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583" w:rsidRDefault="005E2583" w:rsidP="009A101C">
      <w:pPr>
        <w:spacing w:after="0" w:line="240" w:lineRule="auto"/>
      </w:pPr>
      <w:r>
        <w:separator/>
      </w:r>
    </w:p>
  </w:endnote>
  <w:endnote w:type="continuationSeparator" w:id="0">
    <w:p w:rsidR="005E2583" w:rsidRDefault="005E258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583" w:rsidRDefault="005E2583">
    <w:pPr>
      <w:pStyle w:val="Footer"/>
    </w:pPr>
    <w:r>
      <w:t>IFB 18-B0071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5E2583" w:rsidRDefault="005E2583" w:rsidP="00D16DE4">
        <w:pPr>
          <w:pStyle w:val="Footer"/>
        </w:pPr>
        <w:r>
          <w:t xml:space="preserve">IFB 18-B0071                                                          </w:t>
        </w:r>
        <w:r>
          <w:fldChar w:fldCharType="begin"/>
        </w:r>
        <w:r>
          <w:instrText xml:space="preserve"> PAGE   \* MERGEFORMAT </w:instrText>
        </w:r>
        <w:r>
          <w:fldChar w:fldCharType="separate"/>
        </w:r>
        <w:r w:rsidR="00D92E3E">
          <w:rPr>
            <w:noProof/>
          </w:rPr>
          <w:t>31</w:t>
        </w:r>
        <w:r>
          <w:rPr>
            <w:noProof/>
          </w:rPr>
          <w:fldChar w:fldCharType="end"/>
        </w:r>
      </w:p>
    </w:sdtContent>
  </w:sdt>
  <w:p w:rsidR="005E2583" w:rsidRDefault="005E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583" w:rsidRDefault="005E2583" w:rsidP="009A101C">
      <w:pPr>
        <w:spacing w:after="0" w:line="240" w:lineRule="auto"/>
      </w:pPr>
      <w:r>
        <w:separator/>
      </w:r>
    </w:p>
  </w:footnote>
  <w:footnote w:type="continuationSeparator" w:id="0">
    <w:p w:rsidR="005E2583" w:rsidRDefault="005E258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9A7"/>
    <w:multiLevelType w:val="hybridMultilevel"/>
    <w:tmpl w:val="35905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D2D61"/>
    <w:multiLevelType w:val="hybridMultilevel"/>
    <w:tmpl w:val="53B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87CEA"/>
    <w:multiLevelType w:val="hybridMultilevel"/>
    <w:tmpl w:val="03DC5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304F7945"/>
    <w:multiLevelType w:val="hybridMultilevel"/>
    <w:tmpl w:val="56ACA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AF3264"/>
    <w:multiLevelType w:val="hybridMultilevel"/>
    <w:tmpl w:val="A948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48106266"/>
    <w:multiLevelType w:val="hybridMultilevel"/>
    <w:tmpl w:val="500E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841D80"/>
    <w:multiLevelType w:val="hybridMultilevel"/>
    <w:tmpl w:val="D2B04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F4005A"/>
    <w:multiLevelType w:val="hybridMultilevel"/>
    <w:tmpl w:val="466E6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lvlOverride w:ilvl="0">
      <w:startOverride w:val="1"/>
    </w:lvlOverride>
  </w:num>
  <w:num w:numId="7">
    <w:abstractNumId w:val="5"/>
  </w:num>
  <w:num w:numId="8">
    <w:abstractNumId w:val="13"/>
  </w:num>
  <w:num w:numId="9">
    <w:abstractNumId w:val="2"/>
  </w:num>
  <w:num w:numId="10">
    <w:abstractNumId w:val="7"/>
  </w:num>
  <w:num w:numId="11">
    <w:abstractNumId w:val="12"/>
  </w:num>
  <w:num w:numId="12">
    <w:abstractNumId w:val="4"/>
  </w:num>
  <w:num w:numId="13">
    <w:abstractNumId w:val="0"/>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31D4E"/>
    <w:rsid w:val="00054F7D"/>
    <w:rsid w:val="00056490"/>
    <w:rsid w:val="00057B77"/>
    <w:rsid w:val="00062299"/>
    <w:rsid w:val="000649E3"/>
    <w:rsid w:val="0006647F"/>
    <w:rsid w:val="00071DBB"/>
    <w:rsid w:val="0008285E"/>
    <w:rsid w:val="000943F4"/>
    <w:rsid w:val="0009548D"/>
    <w:rsid w:val="00097CE9"/>
    <w:rsid w:val="000A5EF4"/>
    <w:rsid w:val="000A61F3"/>
    <w:rsid w:val="000C0BA1"/>
    <w:rsid w:val="000D7604"/>
    <w:rsid w:val="000E281F"/>
    <w:rsid w:val="000E4277"/>
    <w:rsid w:val="000E78E7"/>
    <w:rsid w:val="000F0305"/>
    <w:rsid w:val="000F2977"/>
    <w:rsid w:val="000F785E"/>
    <w:rsid w:val="00107336"/>
    <w:rsid w:val="0012373B"/>
    <w:rsid w:val="00137B1A"/>
    <w:rsid w:val="00146AB7"/>
    <w:rsid w:val="001658AB"/>
    <w:rsid w:val="00166817"/>
    <w:rsid w:val="00170709"/>
    <w:rsid w:val="00172721"/>
    <w:rsid w:val="001808D2"/>
    <w:rsid w:val="00190D54"/>
    <w:rsid w:val="001A02B7"/>
    <w:rsid w:val="001A0D31"/>
    <w:rsid w:val="001A5C8A"/>
    <w:rsid w:val="001B316E"/>
    <w:rsid w:val="001C5F0F"/>
    <w:rsid w:val="001D5257"/>
    <w:rsid w:val="001E21DE"/>
    <w:rsid w:val="001F15A2"/>
    <w:rsid w:val="001F6279"/>
    <w:rsid w:val="00202F55"/>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086C"/>
    <w:rsid w:val="003174E6"/>
    <w:rsid w:val="00317CF2"/>
    <w:rsid w:val="0032482F"/>
    <w:rsid w:val="00335835"/>
    <w:rsid w:val="00342840"/>
    <w:rsid w:val="003439BE"/>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4A84"/>
    <w:rsid w:val="004826ED"/>
    <w:rsid w:val="004C13C1"/>
    <w:rsid w:val="004D2A8A"/>
    <w:rsid w:val="004D5C8E"/>
    <w:rsid w:val="004F1D7B"/>
    <w:rsid w:val="004F4CCA"/>
    <w:rsid w:val="004F65D3"/>
    <w:rsid w:val="00504EA3"/>
    <w:rsid w:val="00513B1E"/>
    <w:rsid w:val="00515247"/>
    <w:rsid w:val="00522C9E"/>
    <w:rsid w:val="00522DD0"/>
    <w:rsid w:val="00525574"/>
    <w:rsid w:val="00547E70"/>
    <w:rsid w:val="005619F1"/>
    <w:rsid w:val="005800D9"/>
    <w:rsid w:val="0058526A"/>
    <w:rsid w:val="005871F5"/>
    <w:rsid w:val="00595EEC"/>
    <w:rsid w:val="005A5FB6"/>
    <w:rsid w:val="005A6D8E"/>
    <w:rsid w:val="005C4929"/>
    <w:rsid w:val="005E17B9"/>
    <w:rsid w:val="005E2583"/>
    <w:rsid w:val="00607434"/>
    <w:rsid w:val="00614601"/>
    <w:rsid w:val="006244D3"/>
    <w:rsid w:val="006263CD"/>
    <w:rsid w:val="00627168"/>
    <w:rsid w:val="00646A56"/>
    <w:rsid w:val="00655C07"/>
    <w:rsid w:val="00657EEC"/>
    <w:rsid w:val="006655B9"/>
    <w:rsid w:val="006840E5"/>
    <w:rsid w:val="006B1A1F"/>
    <w:rsid w:val="006C0346"/>
    <w:rsid w:val="00701AD7"/>
    <w:rsid w:val="00734A67"/>
    <w:rsid w:val="00737B6A"/>
    <w:rsid w:val="007475F8"/>
    <w:rsid w:val="0076185D"/>
    <w:rsid w:val="00762C87"/>
    <w:rsid w:val="00771BE3"/>
    <w:rsid w:val="007731C6"/>
    <w:rsid w:val="0077441E"/>
    <w:rsid w:val="0078214F"/>
    <w:rsid w:val="00790308"/>
    <w:rsid w:val="00791FD8"/>
    <w:rsid w:val="007A10E5"/>
    <w:rsid w:val="007A6F92"/>
    <w:rsid w:val="007B069A"/>
    <w:rsid w:val="007B2C37"/>
    <w:rsid w:val="007C0EEE"/>
    <w:rsid w:val="007D53D0"/>
    <w:rsid w:val="007E1A0E"/>
    <w:rsid w:val="007E2065"/>
    <w:rsid w:val="007E71C5"/>
    <w:rsid w:val="008108AD"/>
    <w:rsid w:val="00814F4D"/>
    <w:rsid w:val="00826BD9"/>
    <w:rsid w:val="00827E3B"/>
    <w:rsid w:val="00832D3E"/>
    <w:rsid w:val="00836548"/>
    <w:rsid w:val="00837D68"/>
    <w:rsid w:val="0084175D"/>
    <w:rsid w:val="00843312"/>
    <w:rsid w:val="00851CEA"/>
    <w:rsid w:val="0085497F"/>
    <w:rsid w:val="008817CC"/>
    <w:rsid w:val="00881E47"/>
    <w:rsid w:val="0088518D"/>
    <w:rsid w:val="00890F5B"/>
    <w:rsid w:val="008D6F6A"/>
    <w:rsid w:val="008E2E71"/>
    <w:rsid w:val="008E564A"/>
    <w:rsid w:val="00902FD0"/>
    <w:rsid w:val="0091451F"/>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66626"/>
    <w:rsid w:val="00A73331"/>
    <w:rsid w:val="00A842C8"/>
    <w:rsid w:val="00A906CF"/>
    <w:rsid w:val="00A923F8"/>
    <w:rsid w:val="00A939D9"/>
    <w:rsid w:val="00AC21C8"/>
    <w:rsid w:val="00AC5A13"/>
    <w:rsid w:val="00AC6D95"/>
    <w:rsid w:val="00AD68ED"/>
    <w:rsid w:val="00AD722D"/>
    <w:rsid w:val="00B04B33"/>
    <w:rsid w:val="00B11E26"/>
    <w:rsid w:val="00B146FD"/>
    <w:rsid w:val="00B23009"/>
    <w:rsid w:val="00B27211"/>
    <w:rsid w:val="00B3595B"/>
    <w:rsid w:val="00B36FA7"/>
    <w:rsid w:val="00B412D0"/>
    <w:rsid w:val="00B431D4"/>
    <w:rsid w:val="00B53155"/>
    <w:rsid w:val="00B64AB9"/>
    <w:rsid w:val="00B67627"/>
    <w:rsid w:val="00B85811"/>
    <w:rsid w:val="00B92768"/>
    <w:rsid w:val="00B939FE"/>
    <w:rsid w:val="00B974AF"/>
    <w:rsid w:val="00BC3778"/>
    <w:rsid w:val="00BC5D8F"/>
    <w:rsid w:val="00BC6AA8"/>
    <w:rsid w:val="00BD3A9B"/>
    <w:rsid w:val="00BD6E0B"/>
    <w:rsid w:val="00BE3522"/>
    <w:rsid w:val="00BE4441"/>
    <w:rsid w:val="00BF135D"/>
    <w:rsid w:val="00BF1A09"/>
    <w:rsid w:val="00C10E20"/>
    <w:rsid w:val="00C14D0E"/>
    <w:rsid w:val="00C15EC9"/>
    <w:rsid w:val="00C219ED"/>
    <w:rsid w:val="00C35636"/>
    <w:rsid w:val="00C52F28"/>
    <w:rsid w:val="00C64C60"/>
    <w:rsid w:val="00C8247F"/>
    <w:rsid w:val="00C94D86"/>
    <w:rsid w:val="00C96CD9"/>
    <w:rsid w:val="00CA30AF"/>
    <w:rsid w:val="00CB74B1"/>
    <w:rsid w:val="00CC731A"/>
    <w:rsid w:val="00CF26F7"/>
    <w:rsid w:val="00CF3A69"/>
    <w:rsid w:val="00D04208"/>
    <w:rsid w:val="00D12239"/>
    <w:rsid w:val="00D16DE4"/>
    <w:rsid w:val="00D31403"/>
    <w:rsid w:val="00D37D6B"/>
    <w:rsid w:val="00D42425"/>
    <w:rsid w:val="00D46062"/>
    <w:rsid w:val="00D56312"/>
    <w:rsid w:val="00D82521"/>
    <w:rsid w:val="00D92E3E"/>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1062A"/>
    <w:rsid w:val="00F20E25"/>
    <w:rsid w:val="00F261AD"/>
    <w:rsid w:val="00F267EE"/>
    <w:rsid w:val="00F2747D"/>
    <w:rsid w:val="00F30947"/>
    <w:rsid w:val="00F326D3"/>
    <w:rsid w:val="00F52D30"/>
    <w:rsid w:val="00F52E6F"/>
    <w:rsid w:val="00F60E83"/>
    <w:rsid w:val="00F665B5"/>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C6EC"/>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88518D"/>
    <w:pPr>
      <w:spacing w:after="120"/>
    </w:pPr>
  </w:style>
  <w:style w:type="character" w:customStyle="1" w:styleId="BodyTextChar">
    <w:name w:val="Body Text Char"/>
    <w:basedOn w:val="DefaultParagraphFont"/>
    <w:link w:val="BodyText"/>
    <w:uiPriority w:val="99"/>
    <w:semiHidden/>
    <w:rsid w:val="0088518D"/>
  </w:style>
  <w:style w:type="paragraph" w:styleId="BodyText2">
    <w:name w:val="Body Text 2"/>
    <w:basedOn w:val="Normal"/>
    <w:link w:val="BodyText2Char"/>
    <w:uiPriority w:val="99"/>
    <w:semiHidden/>
    <w:unhideWhenUsed/>
    <w:rsid w:val="0088518D"/>
    <w:pPr>
      <w:spacing w:after="120" w:line="480" w:lineRule="auto"/>
    </w:pPr>
  </w:style>
  <w:style w:type="character" w:customStyle="1" w:styleId="BodyText2Char">
    <w:name w:val="Body Text 2 Char"/>
    <w:basedOn w:val="DefaultParagraphFont"/>
    <w:link w:val="BodyText2"/>
    <w:uiPriority w:val="99"/>
    <w:semiHidden/>
    <w:rsid w:val="0088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001617395">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5863-16EF-4EDA-9522-FEE34E6A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36</Pages>
  <Words>12888</Words>
  <Characters>73466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2017-11-15T17:53:00Z</cp:lastPrinted>
  <dcterms:created xsi:type="dcterms:W3CDTF">2017-11-21T15:56:00Z</dcterms:created>
  <dcterms:modified xsi:type="dcterms:W3CDTF">2017-11-21T19:23:00Z</dcterms:modified>
</cp:coreProperties>
</file>