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40" w:rsidRPr="00C86C40" w:rsidRDefault="00C86C40" w:rsidP="00C86C40">
      <w:pPr>
        <w:jc w:val="center"/>
        <w:rPr>
          <w:rFonts w:ascii="Times New Roman" w:hAnsi="Times New Roman" w:cs="Times New Roman"/>
        </w:rPr>
      </w:pPr>
      <w:bookmarkStart w:id="0" w:name="_GoBack"/>
      <w:bookmarkEnd w:id="0"/>
      <w:r w:rsidRPr="00C86C40">
        <w:rPr>
          <w:rFonts w:ascii="Times New Roman" w:hAnsi="Times New Roman" w:cs="Times New Roman"/>
        </w:rPr>
        <w:t>June 7, 2023</w:t>
      </w:r>
    </w:p>
    <w:p w:rsidR="00C86C40" w:rsidRPr="00C86C40" w:rsidRDefault="00C86C40">
      <w:pPr>
        <w:rPr>
          <w:rFonts w:ascii="Times New Roman" w:hAnsi="Times New Roman" w:cs="Times New Roman"/>
        </w:rPr>
      </w:pPr>
    </w:p>
    <w:p w:rsidR="00C86C40" w:rsidRPr="00C86C40" w:rsidRDefault="00C86C40" w:rsidP="00C86C40">
      <w:p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spacing w:after="0" w:line="480" w:lineRule="auto"/>
        <w:jc w:val="center"/>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Williamson County, Tennessee</w:t>
      </w:r>
    </w:p>
    <w:p w:rsidR="00C86C40" w:rsidRPr="00C86C40" w:rsidRDefault="00C86C40" w:rsidP="00C86C40">
      <w:pPr>
        <w:widowControl w:val="0"/>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Williamson County, Tennessee is accepting bids for the construction of a 65’-0” single span concrete bridge (90-degree skew) on Forest Drive over Brush Creek.  Bids should be submitted by</w:t>
      </w:r>
      <w:r w:rsidRPr="00C86C40">
        <w:rPr>
          <w:rFonts w:ascii="Times New Roman" w:eastAsia="Times New Roman" w:hAnsi="Times New Roman" w:cs="Times New Roman"/>
          <w:b/>
          <w:sz w:val="24"/>
          <w:szCs w:val="24"/>
        </w:rPr>
        <w:t xml:space="preserve"> June 29, 2023 at 2:00 p.m.</w:t>
      </w:r>
      <w:r w:rsidRPr="00C86C40">
        <w:rPr>
          <w:rFonts w:ascii="Times New Roman" w:eastAsia="Times New Roman" w:hAnsi="Times New Roman" w:cs="Times New Roman"/>
          <w:sz w:val="24"/>
          <w:szCs w:val="24"/>
        </w:rPr>
        <w:t xml:space="preserve">  Bids should be submitted in a sealed envelope to the “Williamson County Mayor's Office, 1320 W. Main Street, Suite 125, Franklin, TN  37064.”  Each envelope should be plainly marked with </w:t>
      </w:r>
      <w:r w:rsidRPr="00C86C40">
        <w:rPr>
          <w:rFonts w:ascii="Times New Roman" w:eastAsia="Times New Roman" w:hAnsi="Times New Roman" w:cs="Times New Roman"/>
          <w:b/>
          <w:sz w:val="24"/>
          <w:szCs w:val="24"/>
        </w:rPr>
        <w:t>“Bid – Forest Drive over Brush Creek – Bridge Replacement, June 29, 2023, 2:00 p.m.”</w:t>
      </w:r>
    </w:p>
    <w:p w:rsidR="00C86C40" w:rsidRPr="00C86C40" w:rsidRDefault="00C86C40" w:rsidP="00C86C40">
      <w:pPr>
        <w:widowControl w:val="0"/>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 xml:space="preserve">The work for which bids are to be submitted consists of furnishing all labor, materials and performing all work required for the construction of a bridge on Forest Drive over Brush Creek, as described herein and as specified in the plans. Williamson County reserves the right to reject any and/or all proposals, to waive technicalities or informalities, and to accept any proposals deemed to be in the best interest of Williamson County.  </w:t>
      </w:r>
      <w:r w:rsidRPr="00C86C40">
        <w:rPr>
          <w:rFonts w:ascii="Times New Roman" w:eastAsia="Times New Roman" w:hAnsi="Times New Roman" w:cs="Times New Roman"/>
          <w:b/>
          <w:bCs/>
          <w:sz w:val="24"/>
          <w:szCs w:val="24"/>
          <w:u w:val="single"/>
        </w:rPr>
        <w:t>No bid shall be valid unless signed.</w:t>
      </w:r>
      <w:r w:rsidRPr="00C86C40">
        <w:rPr>
          <w:rFonts w:ascii="Times New Roman" w:eastAsia="Times New Roman" w:hAnsi="Times New Roman" w:cs="Times New Roman"/>
          <w:sz w:val="24"/>
          <w:szCs w:val="24"/>
        </w:rPr>
        <w:t xml:space="preserve">  No bid shall be accepted by FAX machine.</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sz w:val="24"/>
          <w:szCs w:val="24"/>
        </w:rPr>
      </w:pP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 xml:space="preserve">At the time of bid submittal, bidders must have a current Tennessee Contractor’s License. Contractors must demonstrate compliance with Tennessee Code, Title 62, Chapter 6, </w:t>
      </w:r>
      <w:proofErr w:type="gramStart"/>
      <w:r w:rsidRPr="00C86C40">
        <w:rPr>
          <w:rFonts w:ascii="Times New Roman" w:eastAsia="Times New Roman" w:hAnsi="Times New Roman" w:cs="Times New Roman"/>
          <w:sz w:val="24"/>
          <w:szCs w:val="24"/>
        </w:rPr>
        <w:t>Paragraph</w:t>
      </w:r>
      <w:proofErr w:type="gramEnd"/>
      <w:r w:rsidRPr="00C86C40">
        <w:rPr>
          <w:rFonts w:ascii="Times New Roman" w:eastAsia="Times New Roman" w:hAnsi="Times New Roman" w:cs="Times New Roman"/>
          <w:sz w:val="24"/>
          <w:szCs w:val="24"/>
        </w:rPr>
        <w:t xml:space="preserve"> 119 by providing evidence of a license in the appropriate classification before your bid can be considered. The failure of any bidder to comply with all of the provisions of </w:t>
      </w:r>
      <w:r w:rsidRPr="00C86C40">
        <w:rPr>
          <w:rFonts w:ascii="Times New Roman" w:eastAsia="Times New Roman" w:hAnsi="Times New Roman" w:cs="Times New Roman"/>
          <w:bCs/>
          <w:sz w:val="24"/>
          <w:szCs w:val="24"/>
        </w:rPr>
        <w:t xml:space="preserve">TCA </w:t>
      </w:r>
      <w:r w:rsidRPr="00C86C40">
        <w:rPr>
          <w:rFonts w:ascii="Times New Roman" w:eastAsia="Times New Roman" w:hAnsi="Times New Roman" w:cs="Times New Roman"/>
          <w:sz w:val="24"/>
          <w:szCs w:val="24"/>
        </w:rPr>
        <w:t>§ 62-6-119 shall disqualify such bid. All bidders shall include the license number, expiration date thereof, and license classification of the bidding contractor and sub-contractor on the outside of the envelope containing the bid; otherwise, the bid shall not be opened or considered. No award of any contract will be made to any firm or individual that is currently debarred by the State of Tennessee or the Federal Highway Administration.</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4320"/>
        <w:jc w:val="center"/>
        <w:rPr>
          <w:rFonts w:ascii="Times New Roman" w:eastAsia="Times New Roman" w:hAnsi="Times New Roman" w:cs="Times New Roman"/>
          <w:sz w:val="24"/>
          <w:szCs w:val="24"/>
        </w:rPr>
      </w:pPr>
    </w:p>
    <w:p w:rsidR="00C86C40" w:rsidRPr="00C86C40" w:rsidRDefault="00C86C40" w:rsidP="00C86C40">
      <w:pPr>
        <w:widowControl w:val="0"/>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rPr>
      </w:pPr>
      <w:r w:rsidRPr="00C86C40">
        <w:rPr>
          <w:rFonts w:ascii="Times New Roman" w:eastAsia="Times New Roman" w:hAnsi="Times New Roman" w:cs="Times New Roman"/>
          <w:b/>
          <w:bCs/>
          <w:sz w:val="24"/>
          <w:szCs w:val="24"/>
        </w:rPr>
        <w:t>Forest Drive over Brush Creek – Bridge Replacement</w:t>
      </w:r>
    </w:p>
    <w:p w:rsidR="00C86C40" w:rsidRPr="00C86C40" w:rsidRDefault="00C86C40" w:rsidP="00C86C40">
      <w:p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cs="Times New Roman"/>
          <w:sz w:val="24"/>
          <w:szCs w:val="24"/>
        </w:rPr>
      </w:pP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Plans, Specifications, and all other Contract Documents may be examined at the following locations:</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cs="Times New Roman"/>
          <w:sz w:val="24"/>
          <w:szCs w:val="24"/>
        </w:rPr>
      </w:pP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1.  Williamson County Highway Department</w:t>
      </w:r>
    </w:p>
    <w:p w:rsidR="00C86C40" w:rsidRPr="00C86C40" w:rsidRDefault="00C86C40" w:rsidP="00C86C40">
      <w:pPr>
        <w:widowControl w:val="0"/>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2.  Collier Engineering Company, Inc.</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 xml:space="preserve">3.  Xerox Dodge </w:t>
      </w:r>
      <w:proofErr w:type="spellStart"/>
      <w:r w:rsidRPr="00C86C40">
        <w:rPr>
          <w:rFonts w:ascii="Times New Roman" w:eastAsia="Times New Roman" w:hAnsi="Times New Roman" w:cs="Times New Roman"/>
          <w:sz w:val="24"/>
          <w:szCs w:val="24"/>
        </w:rPr>
        <w:t>Planroom</w:t>
      </w:r>
      <w:proofErr w:type="spellEnd"/>
      <w:r w:rsidRPr="00C86C40">
        <w:rPr>
          <w:rFonts w:ascii="Times New Roman" w:eastAsia="Times New Roman" w:hAnsi="Times New Roman" w:cs="Times New Roman"/>
          <w:sz w:val="24"/>
          <w:szCs w:val="24"/>
        </w:rPr>
        <w:t xml:space="preserve"> (McGraw-Hill)</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4.  Builder's Exchange of TN</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5.  Tennessee Road Builders Association</w:t>
      </w: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 xml:space="preserve">6.  </w:t>
      </w:r>
      <w:proofErr w:type="spellStart"/>
      <w:proofErr w:type="gramStart"/>
      <w:r w:rsidRPr="00C86C40">
        <w:rPr>
          <w:rFonts w:ascii="Times New Roman" w:eastAsia="Times New Roman" w:hAnsi="Times New Roman" w:cs="Times New Roman"/>
          <w:sz w:val="24"/>
          <w:szCs w:val="24"/>
        </w:rPr>
        <w:t>iSqFt</w:t>
      </w:r>
      <w:proofErr w:type="spellEnd"/>
      <w:proofErr w:type="gramEnd"/>
      <w:r w:rsidRPr="00C86C40">
        <w:rPr>
          <w:rFonts w:ascii="Times New Roman" w:eastAsia="Times New Roman" w:hAnsi="Times New Roman" w:cs="Times New Roman"/>
          <w:sz w:val="24"/>
          <w:szCs w:val="24"/>
        </w:rPr>
        <w:t>, Inc. / CMD Group</w:t>
      </w:r>
    </w:p>
    <w:p w:rsidR="00C86C40" w:rsidRPr="00C86C40" w:rsidRDefault="00C86C40" w:rsidP="00C86C40">
      <w:pPr>
        <w:widowControl w:val="0"/>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C86C40" w:rsidRPr="00C86C40" w:rsidRDefault="00C86C40" w:rsidP="00C86C40">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cs="Times New Roman"/>
          <w:sz w:val="24"/>
          <w:szCs w:val="24"/>
        </w:rPr>
      </w:pPr>
      <w:r w:rsidRPr="00C86C40">
        <w:rPr>
          <w:rFonts w:ascii="Times New Roman" w:eastAsia="Times New Roman" w:hAnsi="Times New Roman" w:cs="Times New Roman"/>
          <w:sz w:val="24"/>
          <w:szCs w:val="24"/>
        </w:rPr>
        <w:t>Plans, Specifications, and all other Contract Documents shall be obtained from Collier Engineering Company, 2949 Nolensville Pike, Nashville, TN  37211 (615) 331-1441 upon receipt of a $100.00 non-fundable deposit (NO CASH).</w:t>
      </w:r>
    </w:p>
    <w:p w:rsidR="00C86C40" w:rsidRDefault="00C86C40" w:rsidP="00C86C40">
      <w:pPr>
        <w:ind w:firstLine="720"/>
        <w:jc w:val="both"/>
        <w:rPr>
          <w:rFonts w:ascii="Calibri" w:hAnsi="Calibri" w:cs="Calibri"/>
        </w:rPr>
      </w:pPr>
    </w:p>
    <w:p w:rsidR="00C86C40" w:rsidRDefault="00C86C40"/>
    <w:sectPr w:rsidR="00C86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40"/>
    <w:rsid w:val="001F1D82"/>
    <w:rsid w:val="00C8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6EE4"/>
  <w15:chartTrackingRefBased/>
  <w15:docId w15:val="{36B0D15A-F5F4-40A7-95A2-C635FC34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WCG</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Mitchell</dc:creator>
  <cp:keywords/>
  <dc:description/>
  <cp:lastModifiedBy>Leslie Mitchell</cp:lastModifiedBy>
  <cp:revision>1</cp:revision>
  <dcterms:created xsi:type="dcterms:W3CDTF">2023-06-07T16:14:00Z</dcterms:created>
  <dcterms:modified xsi:type="dcterms:W3CDTF">2023-06-07T16:25:00Z</dcterms:modified>
</cp:coreProperties>
</file>