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43D5B5" w14:textId="5B42C424" w:rsidR="00940CFA" w:rsidRDefault="00940CFA" w:rsidP="00940CFA">
      <w:pPr>
        <w:rPr>
          <w:b/>
          <w:bCs/>
          <w:sz w:val="28"/>
          <w:szCs w:val="28"/>
        </w:rPr>
      </w:pPr>
      <w:r w:rsidRPr="00FE5C89">
        <w:rPr>
          <w:b/>
          <w:bCs/>
          <w:sz w:val="28"/>
          <w:szCs w:val="28"/>
        </w:rPr>
        <w:t>Track Skid Steer</w:t>
      </w:r>
      <w:r w:rsidR="00747ABF">
        <w:rPr>
          <w:b/>
          <w:bCs/>
          <w:sz w:val="28"/>
          <w:szCs w:val="28"/>
        </w:rPr>
        <w:t xml:space="preserve"> Specifications</w:t>
      </w:r>
    </w:p>
    <w:p w14:paraId="066A5726" w14:textId="77777777" w:rsidR="00940CFA" w:rsidRDefault="00940CFA" w:rsidP="00940CFA">
      <w:pPr>
        <w:rPr>
          <w:sz w:val="24"/>
          <w:szCs w:val="24"/>
        </w:rPr>
      </w:pPr>
      <w:r>
        <w:rPr>
          <w:sz w:val="24"/>
          <w:szCs w:val="24"/>
        </w:rPr>
        <w:t>Track Skid Steer with ROPS/FOPS Enclosed cab with air conditioning and heat</w:t>
      </w:r>
    </w:p>
    <w:p w14:paraId="389E10D7" w14:textId="77777777" w:rsidR="00940CFA" w:rsidRDefault="00940CFA" w:rsidP="00940CFA">
      <w:pPr>
        <w:rPr>
          <w:sz w:val="24"/>
          <w:szCs w:val="24"/>
        </w:rPr>
      </w:pPr>
      <w:r>
        <w:rPr>
          <w:sz w:val="24"/>
          <w:szCs w:val="24"/>
        </w:rPr>
        <w:t>Operating weight 8,000lbs not exceeding 10,000lbs</w:t>
      </w:r>
    </w:p>
    <w:p w14:paraId="22F8DF40" w14:textId="77777777" w:rsidR="00940CFA" w:rsidRDefault="00940CFA" w:rsidP="00940CFA">
      <w:pPr>
        <w:rPr>
          <w:sz w:val="24"/>
          <w:szCs w:val="24"/>
        </w:rPr>
      </w:pPr>
      <w:r>
        <w:rPr>
          <w:sz w:val="24"/>
          <w:szCs w:val="24"/>
        </w:rPr>
        <w:t>Horsepower 70 to 78</w:t>
      </w:r>
    </w:p>
    <w:p w14:paraId="4099573E" w14:textId="77777777" w:rsidR="00940CFA" w:rsidRDefault="00940CFA" w:rsidP="00940CFA">
      <w:pPr>
        <w:rPr>
          <w:sz w:val="24"/>
          <w:szCs w:val="24"/>
        </w:rPr>
      </w:pPr>
      <w:r>
        <w:rPr>
          <w:sz w:val="24"/>
          <w:szCs w:val="24"/>
        </w:rPr>
        <w:t>Rubber tracks</w:t>
      </w:r>
    </w:p>
    <w:p w14:paraId="55B4B9D1" w14:textId="77777777" w:rsidR="00940CFA" w:rsidRDefault="00940CFA" w:rsidP="00940CFA">
      <w:pPr>
        <w:rPr>
          <w:sz w:val="24"/>
          <w:szCs w:val="24"/>
        </w:rPr>
      </w:pPr>
      <w:r>
        <w:rPr>
          <w:sz w:val="24"/>
          <w:szCs w:val="24"/>
        </w:rPr>
        <w:t>Hydraulic High Flow Option</w:t>
      </w:r>
    </w:p>
    <w:p w14:paraId="11496E08" w14:textId="77777777" w:rsidR="00940CFA" w:rsidRDefault="00940CFA" w:rsidP="00940CFA">
      <w:pPr>
        <w:rPr>
          <w:sz w:val="24"/>
          <w:szCs w:val="24"/>
        </w:rPr>
      </w:pPr>
      <w:r>
        <w:rPr>
          <w:sz w:val="24"/>
          <w:szCs w:val="24"/>
        </w:rPr>
        <w:t xml:space="preserve">Smooth bucket without teeth </w:t>
      </w:r>
    </w:p>
    <w:p w14:paraId="490ED9FC" w14:textId="77777777" w:rsidR="00940CFA" w:rsidRDefault="00940CFA" w:rsidP="00940CFA">
      <w:pPr>
        <w:rPr>
          <w:sz w:val="24"/>
          <w:szCs w:val="24"/>
        </w:rPr>
      </w:pPr>
      <w:r>
        <w:rPr>
          <w:sz w:val="24"/>
          <w:szCs w:val="24"/>
        </w:rPr>
        <w:t>Warranty months or hour options</w:t>
      </w:r>
    </w:p>
    <w:p w14:paraId="7ED3A6B1" w14:textId="77777777" w:rsidR="00747ABF" w:rsidRDefault="00747ABF" w:rsidP="00747ABF">
      <w:pPr>
        <w:rPr>
          <w:sz w:val="24"/>
          <w:szCs w:val="24"/>
        </w:rPr>
      </w:pPr>
    </w:p>
    <w:p w14:paraId="18AEDFD2" w14:textId="77777777" w:rsidR="00747ABF" w:rsidRDefault="00747ABF" w:rsidP="00747ABF">
      <w:pPr>
        <w:rPr>
          <w:sz w:val="24"/>
          <w:szCs w:val="24"/>
        </w:rPr>
      </w:pPr>
      <w:r>
        <w:rPr>
          <w:sz w:val="24"/>
          <w:szCs w:val="24"/>
        </w:rPr>
        <w:t>Any further questions Contact Shane Fox 717-269-8393 or email assistpubworks@gmail.com</w:t>
      </w:r>
    </w:p>
    <w:p w14:paraId="0AAFAE06" w14:textId="77777777" w:rsidR="00747ABF" w:rsidRDefault="00747ABF" w:rsidP="00940CFA">
      <w:pPr>
        <w:rPr>
          <w:sz w:val="24"/>
          <w:szCs w:val="24"/>
        </w:rPr>
      </w:pPr>
    </w:p>
    <w:p w14:paraId="42FFFB97" w14:textId="77777777" w:rsidR="00C63474" w:rsidRDefault="00C63474"/>
    <w:sectPr w:rsidR="00C634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CFA"/>
    <w:rsid w:val="00747ABF"/>
    <w:rsid w:val="00940CFA"/>
    <w:rsid w:val="00C6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26707"/>
  <w15:chartTrackingRefBased/>
  <w15:docId w15:val="{9F5B070F-A3E4-4ECA-8802-8E3F13CA4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C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Chief Financial Officer</dc:creator>
  <cp:keywords/>
  <dc:description/>
  <cp:lastModifiedBy>Chief Financial Officer</cp:lastModifiedBy>
  <cp:revision>2</cp:revision>
  <dcterms:created xsi:type="dcterms:W3CDTF">2023-09-07T16:38:00Z</dcterms:created>
  <dcterms:modified xsi:type="dcterms:W3CDTF">2023-09-07T16:42:00Z</dcterms:modified>
</cp:coreProperties>
</file>