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65887" w14:textId="77777777" w:rsidR="00734CC4" w:rsidRDefault="00734CC4" w:rsidP="00734CC4">
      <w:pPr>
        <w:spacing w:after="0" w:line="240" w:lineRule="auto"/>
      </w:pPr>
      <w:bookmarkStart w:id="0" w:name="_GoBack"/>
      <w:bookmarkEnd w:id="0"/>
      <w:r>
        <w:t xml:space="preserve">Pierce County Board of Commissioners </w:t>
      </w:r>
      <w:r w:rsidR="000E420C">
        <w:t xml:space="preserve">                                                                                    RFQP2011</w:t>
      </w:r>
    </w:p>
    <w:p w14:paraId="58CEF667" w14:textId="77777777" w:rsidR="00734CC4" w:rsidRDefault="00734CC4" w:rsidP="00734CC4">
      <w:pPr>
        <w:spacing w:after="0" w:line="240" w:lineRule="auto"/>
      </w:pPr>
      <w:r>
        <w:t>Request for Qualifications-Architectural Services</w:t>
      </w:r>
    </w:p>
    <w:p w14:paraId="16CFB293" w14:textId="4631BBE4" w:rsidR="00734CC4" w:rsidRDefault="00866E2E" w:rsidP="00734CC4">
      <w:pPr>
        <w:spacing w:after="0" w:line="240" w:lineRule="auto"/>
      </w:pPr>
      <w:r>
        <w:t xml:space="preserve">Administration Building Recreation </w:t>
      </w:r>
    </w:p>
    <w:p w14:paraId="39026D1F" w14:textId="77777777" w:rsidR="00734CC4" w:rsidRDefault="00734CC4" w:rsidP="00734CC4">
      <w:pPr>
        <w:spacing w:after="0" w:line="240" w:lineRule="auto"/>
      </w:pPr>
      <w:r>
        <w:t>Page 1</w:t>
      </w:r>
    </w:p>
    <w:p w14:paraId="2D210F30" w14:textId="77777777" w:rsidR="00734CC4" w:rsidRDefault="00734CC4" w:rsidP="00866E2E">
      <w:pPr>
        <w:spacing w:after="0" w:line="240" w:lineRule="auto"/>
        <w:jc w:val="both"/>
      </w:pPr>
    </w:p>
    <w:p w14:paraId="68505E81" w14:textId="287F32B6" w:rsidR="00734CC4" w:rsidRDefault="00734CC4" w:rsidP="00866E2E">
      <w:pPr>
        <w:spacing w:after="0" w:line="240" w:lineRule="auto"/>
        <w:jc w:val="center"/>
      </w:pPr>
      <w:r>
        <w:t>Pierce County Board of Commissioners</w:t>
      </w:r>
    </w:p>
    <w:p w14:paraId="1F9BBBFB" w14:textId="345E4051" w:rsidR="00734CC4" w:rsidRDefault="00734CC4" w:rsidP="00866E2E">
      <w:pPr>
        <w:spacing w:after="0" w:line="240" w:lineRule="auto"/>
        <w:jc w:val="center"/>
      </w:pPr>
      <w:r>
        <w:t>REQUEST FOR QUALIFICATIONS</w:t>
      </w:r>
    </w:p>
    <w:p w14:paraId="34875517" w14:textId="7B44F128" w:rsidR="00734CC4" w:rsidRDefault="00734CC4" w:rsidP="00866E2E">
      <w:pPr>
        <w:spacing w:after="0" w:line="240" w:lineRule="auto"/>
        <w:jc w:val="center"/>
      </w:pPr>
      <w:r>
        <w:t>ARCHITECTURAL SERVICES</w:t>
      </w:r>
    </w:p>
    <w:p w14:paraId="46D82314" w14:textId="6D782074" w:rsidR="00734CC4" w:rsidRDefault="00866E2E" w:rsidP="00866E2E">
      <w:pPr>
        <w:spacing w:after="0" w:line="240" w:lineRule="auto"/>
        <w:jc w:val="center"/>
      </w:pPr>
      <w:r>
        <w:t>P</w:t>
      </w:r>
      <w:r w:rsidR="00734CC4">
        <w:t xml:space="preserve">IERCE COUNTY </w:t>
      </w:r>
      <w:r>
        <w:t xml:space="preserve">PARKS AND RECREATION ADMINISTRATION </w:t>
      </w:r>
      <w:r w:rsidR="00734CC4">
        <w:t>BUILDING</w:t>
      </w:r>
    </w:p>
    <w:p w14:paraId="6CC69A4B" w14:textId="77777777" w:rsidR="00032295" w:rsidRDefault="00032295" w:rsidP="00734CC4">
      <w:pPr>
        <w:spacing w:after="0" w:line="240" w:lineRule="auto"/>
      </w:pPr>
    </w:p>
    <w:p w14:paraId="1A1A1BE5" w14:textId="77777777" w:rsidR="00032295" w:rsidRDefault="00032295" w:rsidP="00734CC4">
      <w:pPr>
        <w:spacing w:after="0" w:line="240" w:lineRule="auto"/>
        <w:rPr>
          <w:u w:val="single"/>
        </w:rPr>
      </w:pPr>
      <w:r w:rsidRPr="00032295">
        <w:rPr>
          <w:u w:val="single"/>
        </w:rPr>
        <w:t>PURPOSE:</w:t>
      </w:r>
    </w:p>
    <w:p w14:paraId="76ACE25A" w14:textId="77777777" w:rsidR="00032295" w:rsidRDefault="00032295" w:rsidP="00734CC4">
      <w:pPr>
        <w:spacing w:after="0" w:line="240" w:lineRule="auto"/>
        <w:rPr>
          <w:u w:val="single"/>
        </w:rPr>
      </w:pPr>
    </w:p>
    <w:p w14:paraId="61747F72" w14:textId="77777777" w:rsidR="00032295" w:rsidRDefault="00032295" w:rsidP="00734CC4">
      <w:pPr>
        <w:spacing w:after="0" w:line="240" w:lineRule="auto"/>
      </w:pPr>
      <w:r>
        <w:t xml:space="preserve">The purpose of this request is to provide interested companies with sufficient information to enable them to submit a uniform proposal for the County’s review. </w:t>
      </w:r>
    </w:p>
    <w:p w14:paraId="4D4A0FDB" w14:textId="77777777" w:rsidR="00032295" w:rsidRDefault="00032295" w:rsidP="00734CC4">
      <w:pPr>
        <w:spacing w:after="0" w:line="240" w:lineRule="auto"/>
      </w:pPr>
    </w:p>
    <w:p w14:paraId="2D4F1D6D" w14:textId="77777777" w:rsidR="00032295" w:rsidRPr="00032295" w:rsidRDefault="00032295" w:rsidP="00734CC4">
      <w:pPr>
        <w:spacing w:after="0" w:line="240" w:lineRule="auto"/>
        <w:rPr>
          <w:u w:val="single"/>
        </w:rPr>
      </w:pPr>
      <w:r w:rsidRPr="00032295">
        <w:rPr>
          <w:u w:val="single"/>
        </w:rPr>
        <w:t>GENERAL:</w:t>
      </w:r>
    </w:p>
    <w:p w14:paraId="4F28A268" w14:textId="77777777" w:rsidR="00032295" w:rsidRDefault="00032295" w:rsidP="00734CC4">
      <w:pPr>
        <w:spacing w:after="0" w:line="240" w:lineRule="auto"/>
      </w:pPr>
    </w:p>
    <w:p w14:paraId="64EB5861" w14:textId="4A3D187D" w:rsidR="00734CC4" w:rsidRDefault="00032295" w:rsidP="00734CC4">
      <w:pPr>
        <w:spacing w:after="0" w:line="240" w:lineRule="auto"/>
      </w:pPr>
      <w:r>
        <w:t>Pierce County (Owner) is in the process of securing competitive sealed qualification-based proposals to provide architectural services associated with the construc</w:t>
      </w:r>
      <w:r w:rsidR="00FE1223">
        <w:t>tion of a</w:t>
      </w:r>
      <w:r w:rsidR="00866E2E">
        <w:t>n</w:t>
      </w:r>
      <w:r w:rsidR="00FE1223">
        <w:t xml:space="preserve"> </w:t>
      </w:r>
      <w:r w:rsidR="00866E2E">
        <w:t xml:space="preserve">Administration Building for Parks and Recreation that will be approximately 7000 </w:t>
      </w:r>
      <w:proofErr w:type="spellStart"/>
      <w:r w:rsidR="00866E2E">
        <w:t>sq.ft</w:t>
      </w:r>
      <w:proofErr w:type="spellEnd"/>
      <w:r w:rsidR="00866E2E">
        <w:t>.</w:t>
      </w:r>
    </w:p>
    <w:p w14:paraId="33AA70F5" w14:textId="77777777" w:rsidR="00032295" w:rsidRDefault="00032295" w:rsidP="00734CC4">
      <w:pPr>
        <w:spacing w:after="0" w:line="240" w:lineRule="auto"/>
      </w:pPr>
    </w:p>
    <w:p w14:paraId="2CBC3A2D" w14:textId="77777777" w:rsidR="00032295" w:rsidRDefault="00032295" w:rsidP="00734CC4">
      <w:pPr>
        <w:spacing w:after="0" w:line="240" w:lineRule="auto"/>
      </w:pPr>
      <w:r>
        <w:t>Services shall include, but not limited to design, preparation of plans, studies, permit applications, specifications, sketches, cost projections, reports, presentation and project construction coordination and oversight, as required for the project.</w:t>
      </w:r>
    </w:p>
    <w:p w14:paraId="4C109BA6" w14:textId="77777777" w:rsidR="00032295" w:rsidRDefault="00032295" w:rsidP="00734CC4">
      <w:pPr>
        <w:spacing w:after="0" w:line="240" w:lineRule="auto"/>
      </w:pPr>
    </w:p>
    <w:p w14:paraId="34301E33" w14:textId="77777777" w:rsidR="00032295" w:rsidRDefault="001A37AE" w:rsidP="00734CC4">
      <w:pPr>
        <w:spacing w:after="0" w:line="240" w:lineRule="auto"/>
        <w:rPr>
          <w:u w:val="single"/>
        </w:rPr>
      </w:pPr>
      <w:r w:rsidRPr="001A37AE">
        <w:rPr>
          <w:u w:val="single"/>
        </w:rPr>
        <w:t>INQUIRIES</w:t>
      </w:r>
    </w:p>
    <w:p w14:paraId="35035DC6" w14:textId="77777777" w:rsidR="001A37AE" w:rsidRDefault="001A37AE" w:rsidP="00734CC4">
      <w:pPr>
        <w:spacing w:after="0" w:line="240" w:lineRule="auto"/>
        <w:rPr>
          <w:u w:val="single"/>
        </w:rPr>
      </w:pPr>
    </w:p>
    <w:p w14:paraId="5D314733" w14:textId="55F760A9" w:rsidR="00032295" w:rsidRDefault="001A37AE" w:rsidP="00734CC4">
      <w:pPr>
        <w:spacing w:after="0" w:line="240" w:lineRule="auto"/>
      </w:pPr>
      <w:r w:rsidRPr="001A37AE">
        <w:t xml:space="preserve">Questions relating to the RFQP must be submitted in writing to:  </w:t>
      </w:r>
      <w:r w:rsidR="00866E2E">
        <w:t>Jason Rubenbauer, County Manager</w:t>
      </w:r>
      <w:r>
        <w:t xml:space="preserve"> P.O. Box 679 Blackshear, GA  31516.</w:t>
      </w:r>
    </w:p>
    <w:p w14:paraId="46855A4D" w14:textId="77777777" w:rsidR="001A37AE" w:rsidRDefault="001A37AE" w:rsidP="00734CC4">
      <w:pPr>
        <w:spacing w:after="0" w:line="240" w:lineRule="auto"/>
      </w:pPr>
    </w:p>
    <w:p w14:paraId="04E60F99" w14:textId="77777777" w:rsidR="001A37AE" w:rsidRPr="001A37AE" w:rsidRDefault="001A37AE" w:rsidP="00734CC4">
      <w:pPr>
        <w:spacing w:after="0" w:line="240" w:lineRule="auto"/>
        <w:rPr>
          <w:u w:val="single"/>
        </w:rPr>
      </w:pPr>
      <w:r w:rsidRPr="001A37AE">
        <w:rPr>
          <w:u w:val="single"/>
        </w:rPr>
        <w:t>EXAMINATION OF SITE:</w:t>
      </w:r>
    </w:p>
    <w:p w14:paraId="08F108F9" w14:textId="77777777" w:rsidR="001A37AE" w:rsidRDefault="001A37AE" w:rsidP="00734CC4">
      <w:pPr>
        <w:spacing w:after="0" w:line="240" w:lineRule="auto"/>
      </w:pPr>
    </w:p>
    <w:p w14:paraId="21F1E843" w14:textId="77777777" w:rsidR="001A37AE" w:rsidRDefault="001A37AE" w:rsidP="00734CC4">
      <w:pPr>
        <w:spacing w:after="0" w:line="240" w:lineRule="auto"/>
      </w:pPr>
      <w:r>
        <w:t>On request, Owner will provide each Proposer access to the Site to conduct such examinations and investigations as each Proposer deems necessary for submission of a response of the RFQP.</w:t>
      </w:r>
      <w:r w:rsidR="00080447">
        <w:t xml:space="preserve">  </w:t>
      </w:r>
    </w:p>
    <w:p w14:paraId="586827D5" w14:textId="77777777" w:rsidR="001A37AE" w:rsidRDefault="001A37AE" w:rsidP="00734CC4">
      <w:pPr>
        <w:spacing w:after="0" w:line="240" w:lineRule="auto"/>
      </w:pPr>
    </w:p>
    <w:p w14:paraId="2ECCF9E3" w14:textId="77777777" w:rsidR="001A37AE" w:rsidRDefault="001A37AE" w:rsidP="00734CC4">
      <w:pPr>
        <w:spacing w:after="0" w:line="240" w:lineRule="auto"/>
      </w:pPr>
    </w:p>
    <w:p w14:paraId="089B3556" w14:textId="77777777" w:rsidR="001A37AE" w:rsidRDefault="00E62370" w:rsidP="00734CC4">
      <w:pPr>
        <w:spacing w:after="0" w:line="240" w:lineRule="auto"/>
        <w:rPr>
          <w:u w:val="single"/>
        </w:rPr>
      </w:pPr>
      <w:r>
        <w:rPr>
          <w:u w:val="single"/>
        </w:rPr>
        <w:t>SEALED PROPOSAL</w:t>
      </w:r>
    </w:p>
    <w:p w14:paraId="4559DCBD" w14:textId="77777777" w:rsidR="00E62370" w:rsidRDefault="00E62370" w:rsidP="00734CC4">
      <w:pPr>
        <w:spacing w:after="0" w:line="240" w:lineRule="auto"/>
        <w:rPr>
          <w:u w:val="single"/>
        </w:rPr>
      </w:pPr>
    </w:p>
    <w:p w14:paraId="237616DA" w14:textId="3725B937" w:rsidR="00E62370" w:rsidRDefault="00E62370" w:rsidP="00734CC4">
      <w:pPr>
        <w:spacing w:after="0" w:line="240" w:lineRule="auto"/>
        <w:rPr>
          <w:u w:val="single"/>
        </w:rPr>
      </w:pPr>
      <w:r w:rsidRPr="00E62370">
        <w:t xml:space="preserve">An original and </w:t>
      </w:r>
      <w:r>
        <w:t xml:space="preserve">three (3) copies of the proposal must be submitted in a seal envelope/package, addressed to Owner.  Each sealed envelope/package containing a proposal must be plainly marked on the outside as </w:t>
      </w:r>
      <w:r w:rsidRPr="00E62370">
        <w:rPr>
          <w:b/>
        </w:rPr>
        <w:t>“Proposal for Architectural Services</w:t>
      </w:r>
      <w:r w:rsidR="00F25010">
        <w:rPr>
          <w:b/>
        </w:rPr>
        <w:t xml:space="preserve"> Admin </w:t>
      </w:r>
      <w:proofErr w:type="spellStart"/>
      <w:r w:rsidR="00F25010">
        <w:rPr>
          <w:b/>
        </w:rPr>
        <w:t>Bldg</w:t>
      </w:r>
      <w:proofErr w:type="spellEnd"/>
      <w:r w:rsidR="00F25010">
        <w:rPr>
          <w:b/>
        </w:rPr>
        <w:t xml:space="preserve"> Recreation</w:t>
      </w:r>
      <w:r w:rsidRPr="00E62370">
        <w:rPr>
          <w:b/>
        </w:rPr>
        <w:t>”.</w:t>
      </w:r>
      <w:r>
        <w:rPr>
          <w:b/>
        </w:rPr>
        <w:t xml:space="preserve">  </w:t>
      </w:r>
      <w:r w:rsidRPr="00E62370">
        <w:t>If</w:t>
      </w:r>
      <w:r>
        <w:t xml:space="preserve"> the proposal is forwarded by mail, the sealed envelope/package containing the proposal must be enclosed in another envelope/package to the attention of the Owner at P.O. Box 679 Blackshear, GA  31516 and also marked on the outside as </w:t>
      </w:r>
      <w:r w:rsidRPr="00E62370">
        <w:rPr>
          <w:b/>
        </w:rPr>
        <w:t>“</w:t>
      </w:r>
      <w:r w:rsidR="004613EF">
        <w:rPr>
          <w:b/>
        </w:rPr>
        <w:t>P</w:t>
      </w:r>
      <w:r w:rsidRPr="00E62370">
        <w:rPr>
          <w:b/>
        </w:rPr>
        <w:t xml:space="preserve">roposal for Architectural </w:t>
      </w:r>
      <w:proofErr w:type="gramStart"/>
      <w:r w:rsidRPr="00E62370">
        <w:rPr>
          <w:b/>
        </w:rPr>
        <w:t>Services</w:t>
      </w:r>
      <w:r w:rsidR="004613EF">
        <w:rPr>
          <w:b/>
        </w:rPr>
        <w:t xml:space="preserve">  Admin</w:t>
      </w:r>
      <w:proofErr w:type="gramEnd"/>
      <w:r w:rsidR="004613EF">
        <w:rPr>
          <w:b/>
        </w:rPr>
        <w:t xml:space="preserve"> </w:t>
      </w:r>
      <w:proofErr w:type="spellStart"/>
      <w:r w:rsidR="004613EF">
        <w:rPr>
          <w:b/>
        </w:rPr>
        <w:t>Bldg</w:t>
      </w:r>
      <w:proofErr w:type="spellEnd"/>
      <w:r w:rsidR="004613EF">
        <w:rPr>
          <w:b/>
        </w:rPr>
        <w:t xml:space="preserve"> Recreation</w:t>
      </w:r>
      <w:r w:rsidRPr="00E62370">
        <w:rPr>
          <w:b/>
        </w:rPr>
        <w:t>”.</w:t>
      </w:r>
      <w:r>
        <w:rPr>
          <w:b/>
        </w:rPr>
        <w:t xml:space="preserve">   </w:t>
      </w:r>
      <w:r w:rsidRPr="00E62370">
        <w:t xml:space="preserve">The </w:t>
      </w:r>
      <w:r>
        <w:t xml:space="preserve">Owner will not be responsible for late mail deliveries and no proposal will be accepted of received after the time as stipulated by this PFQP.  No proposal may be withdrawn or modified in any way after the deadline for the PFQP opening.  </w:t>
      </w:r>
      <w:r w:rsidRPr="00E62370">
        <w:rPr>
          <w:u w:val="single"/>
        </w:rPr>
        <w:t>FAILURE TO COMPLY WITH THE ABOVE INSTRUCTIONS WILL RESULT IN DISQUALIFICATION.</w:t>
      </w:r>
    </w:p>
    <w:p w14:paraId="04577B05" w14:textId="77777777" w:rsidR="000E420C" w:rsidRDefault="000E420C" w:rsidP="00734CC4">
      <w:pPr>
        <w:spacing w:after="0" w:line="240" w:lineRule="auto"/>
        <w:rPr>
          <w:u w:val="single"/>
        </w:rPr>
      </w:pPr>
    </w:p>
    <w:p w14:paraId="2B172FC8" w14:textId="77777777" w:rsidR="000E420C" w:rsidRPr="000E420C" w:rsidRDefault="000E420C" w:rsidP="00734CC4">
      <w:pPr>
        <w:spacing w:after="0" w:line="240" w:lineRule="auto"/>
      </w:pPr>
      <w:r w:rsidRPr="000E420C">
        <w:t xml:space="preserve">Proposals must contain a manual signature and title of a </w:t>
      </w:r>
      <w:r>
        <w:t xml:space="preserve">representative of the proposing firm who </w:t>
      </w:r>
      <w:r w:rsidR="001A6E5F">
        <w:t>i</w:t>
      </w:r>
      <w:r>
        <w:t>s authorized to contractually bind the firm with Pierce County.</w:t>
      </w:r>
    </w:p>
    <w:p w14:paraId="3390D1A4" w14:textId="77777777" w:rsidR="00E62370" w:rsidRDefault="00E62370" w:rsidP="00734CC4">
      <w:pPr>
        <w:spacing w:after="0" w:line="240" w:lineRule="auto"/>
        <w:rPr>
          <w:u w:val="single"/>
        </w:rPr>
      </w:pPr>
    </w:p>
    <w:p w14:paraId="55C74D14" w14:textId="77777777" w:rsidR="00E62370" w:rsidRDefault="00E62370" w:rsidP="00734CC4">
      <w:pPr>
        <w:spacing w:after="0" w:line="240" w:lineRule="auto"/>
        <w:rPr>
          <w:u w:val="single"/>
        </w:rPr>
      </w:pPr>
      <w:r>
        <w:rPr>
          <w:u w:val="single"/>
        </w:rPr>
        <w:t>EVENTS:</w:t>
      </w:r>
    </w:p>
    <w:p w14:paraId="59E4E390" w14:textId="77777777" w:rsidR="00E62370" w:rsidRDefault="00E62370" w:rsidP="00734CC4">
      <w:pPr>
        <w:spacing w:after="0" w:line="240" w:lineRule="auto"/>
        <w:rPr>
          <w:u w:val="single"/>
        </w:rPr>
      </w:pPr>
    </w:p>
    <w:p w14:paraId="3CFAE959" w14:textId="6E290886" w:rsidR="00E62370" w:rsidRDefault="00E62370" w:rsidP="00734CC4">
      <w:pPr>
        <w:spacing w:after="0" w:line="240" w:lineRule="auto"/>
      </w:pPr>
      <w:r w:rsidRPr="00E62370">
        <w:t xml:space="preserve">Sealed </w:t>
      </w:r>
      <w:r>
        <w:t xml:space="preserve">proposals will be accepted no later than.  Any proposal received after said time and date </w:t>
      </w:r>
      <w:r w:rsidR="00662C34">
        <w:t>will not be considered by Owner.  Proposals will be opened in the Commissioner</w:t>
      </w:r>
      <w:r w:rsidR="000E420C">
        <w:t xml:space="preserve">s </w:t>
      </w:r>
      <w:r w:rsidR="00866E2E">
        <w:t>Conference</w:t>
      </w:r>
      <w:r w:rsidR="00662C34">
        <w:t xml:space="preserve"> Room at 312 Nichols Street, Suite 5 at </w:t>
      </w:r>
      <w:r w:rsidR="00866E2E">
        <w:t>10:00 AM on Monday October 22, 2018.</w:t>
      </w:r>
      <w:r w:rsidR="00662C34">
        <w:t xml:space="preserve">   Proposals will be reviewed and a recommendation will be presented, if it is presented, to the Pierce County Board of Commissioners </w:t>
      </w:r>
      <w:r w:rsidR="00866E2E">
        <w:t>on Tuesday November, 6, 2018.</w:t>
      </w:r>
    </w:p>
    <w:p w14:paraId="00D6D39A" w14:textId="77777777" w:rsidR="00662C34" w:rsidRDefault="00662C34" w:rsidP="00734CC4">
      <w:pPr>
        <w:spacing w:after="0" w:line="240" w:lineRule="auto"/>
      </w:pPr>
    </w:p>
    <w:p w14:paraId="4C806D5F" w14:textId="77777777" w:rsidR="00662C34" w:rsidRPr="00662C34" w:rsidRDefault="00662C34" w:rsidP="00734CC4">
      <w:pPr>
        <w:spacing w:after="0" w:line="240" w:lineRule="auto"/>
        <w:rPr>
          <w:b/>
          <w:sz w:val="24"/>
          <w:szCs w:val="24"/>
          <w:u w:val="single"/>
        </w:rPr>
      </w:pPr>
      <w:r>
        <w:tab/>
      </w:r>
      <w:r>
        <w:tab/>
      </w:r>
      <w:r>
        <w:tab/>
      </w:r>
      <w:r>
        <w:tab/>
      </w:r>
      <w:r w:rsidRPr="00662C34">
        <w:rPr>
          <w:b/>
          <w:sz w:val="24"/>
          <w:szCs w:val="24"/>
          <w:u w:val="single"/>
        </w:rPr>
        <w:t>PROPOSALS SHALL BE SUBMITTED TO:</w:t>
      </w:r>
    </w:p>
    <w:p w14:paraId="75F0B8B7" w14:textId="77777777" w:rsidR="00662C34" w:rsidRDefault="00662C34" w:rsidP="00734CC4">
      <w:pPr>
        <w:spacing w:after="0" w:line="240" w:lineRule="auto"/>
      </w:pPr>
      <w:r>
        <w:t xml:space="preserve">                                                             Pierce County Board of Commissioners</w:t>
      </w:r>
    </w:p>
    <w:p w14:paraId="2EEB3CAB" w14:textId="77777777" w:rsidR="00662C34" w:rsidRDefault="00662C34" w:rsidP="00734CC4">
      <w:pPr>
        <w:spacing w:after="0" w:line="240" w:lineRule="auto"/>
      </w:pPr>
      <w:r>
        <w:tab/>
      </w:r>
      <w:r>
        <w:tab/>
      </w:r>
      <w:r>
        <w:tab/>
      </w:r>
      <w:r>
        <w:tab/>
      </w:r>
      <w:r>
        <w:tab/>
      </w:r>
      <w:r w:rsidR="00862261">
        <w:t xml:space="preserve">        </w:t>
      </w:r>
      <w:r>
        <w:t>P. O. Box 679</w:t>
      </w:r>
    </w:p>
    <w:p w14:paraId="11832D16" w14:textId="77777777" w:rsidR="00662C34" w:rsidRDefault="00662C34" w:rsidP="00734CC4">
      <w:pPr>
        <w:spacing w:after="0" w:line="240" w:lineRule="auto"/>
      </w:pPr>
      <w:r>
        <w:tab/>
      </w:r>
      <w:r>
        <w:tab/>
      </w:r>
      <w:r>
        <w:tab/>
      </w:r>
      <w:r>
        <w:tab/>
      </w:r>
      <w:r>
        <w:tab/>
        <w:t>312 Nichols Street, Suite 5</w:t>
      </w:r>
    </w:p>
    <w:p w14:paraId="70656AF9" w14:textId="77777777" w:rsidR="00662C34" w:rsidRDefault="00662C34" w:rsidP="00734CC4">
      <w:pPr>
        <w:spacing w:after="0" w:line="240" w:lineRule="auto"/>
      </w:pPr>
      <w:r>
        <w:tab/>
      </w:r>
      <w:r>
        <w:tab/>
      </w:r>
      <w:r>
        <w:tab/>
      </w:r>
      <w:r>
        <w:tab/>
      </w:r>
      <w:r>
        <w:tab/>
      </w:r>
      <w:r w:rsidR="00862261">
        <w:t xml:space="preserve">    </w:t>
      </w:r>
      <w:r>
        <w:t>Blackshear, GA  31516</w:t>
      </w:r>
    </w:p>
    <w:p w14:paraId="7DC5C552" w14:textId="77777777" w:rsidR="000E420C" w:rsidRDefault="000E420C" w:rsidP="00734CC4">
      <w:pPr>
        <w:spacing w:after="0" w:line="240" w:lineRule="auto"/>
      </w:pPr>
    </w:p>
    <w:p w14:paraId="272FC62A" w14:textId="77777777" w:rsidR="000E420C" w:rsidRDefault="000E420C" w:rsidP="00734CC4">
      <w:pPr>
        <w:spacing w:after="0" w:line="240" w:lineRule="auto"/>
        <w:rPr>
          <w:u w:val="single"/>
        </w:rPr>
      </w:pPr>
      <w:r w:rsidRPr="000E420C">
        <w:rPr>
          <w:u w:val="single"/>
        </w:rPr>
        <w:t>DOCUMENTS</w:t>
      </w:r>
    </w:p>
    <w:p w14:paraId="6ED1F7F8" w14:textId="77777777" w:rsidR="000E420C" w:rsidRDefault="000E420C" w:rsidP="00734CC4">
      <w:pPr>
        <w:spacing w:after="0" w:line="240" w:lineRule="auto"/>
        <w:rPr>
          <w:u w:val="single"/>
        </w:rPr>
      </w:pPr>
    </w:p>
    <w:p w14:paraId="0822E693" w14:textId="77777777" w:rsidR="000E420C" w:rsidRDefault="000E420C" w:rsidP="00734CC4">
      <w:pPr>
        <w:spacing w:after="0" w:line="240" w:lineRule="auto"/>
      </w:pPr>
      <w:r w:rsidRPr="000E420C">
        <w:t xml:space="preserve">The </w:t>
      </w:r>
      <w:r>
        <w:t>following are included in the “Request for Qualifications-Based Proposal”:</w:t>
      </w:r>
    </w:p>
    <w:p w14:paraId="3DF44415" w14:textId="77777777" w:rsidR="000E420C" w:rsidRDefault="000E420C" w:rsidP="00734CC4">
      <w:pPr>
        <w:spacing w:after="0" w:line="240" w:lineRule="auto"/>
      </w:pPr>
    </w:p>
    <w:p w14:paraId="5EE4B9AF" w14:textId="77777777" w:rsidR="000E420C" w:rsidRDefault="00FE1223" w:rsidP="000E420C">
      <w:pPr>
        <w:pStyle w:val="ListParagraph"/>
        <w:numPr>
          <w:ilvl w:val="0"/>
          <w:numId w:val="1"/>
        </w:numPr>
        <w:spacing w:after="0" w:line="240" w:lineRule="auto"/>
      </w:pPr>
      <w:r>
        <w:t>Qualifications &amp; Timeframes</w:t>
      </w:r>
    </w:p>
    <w:p w14:paraId="07B46989" w14:textId="77777777" w:rsidR="00FE1223" w:rsidRDefault="001F5E8B" w:rsidP="001F5E8B">
      <w:pPr>
        <w:spacing w:after="0" w:line="240" w:lineRule="auto"/>
        <w:ind w:left="360"/>
      </w:pPr>
      <w:r>
        <w:tab/>
        <w:t>1.</w:t>
      </w:r>
      <w:r w:rsidR="00BA5A34">
        <w:t xml:space="preserve"> Firm Description</w:t>
      </w:r>
    </w:p>
    <w:p w14:paraId="2F416305" w14:textId="77777777" w:rsidR="001F5E8B" w:rsidRDefault="001F5E8B" w:rsidP="001F5E8B">
      <w:pPr>
        <w:spacing w:after="0" w:line="240" w:lineRule="auto"/>
        <w:ind w:left="360"/>
      </w:pPr>
      <w:r>
        <w:tab/>
        <w:t>2. What is the distance from your location to Pierce County?</w:t>
      </w:r>
    </w:p>
    <w:p w14:paraId="7A807DC5" w14:textId="77777777" w:rsidR="001F5E8B" w:rsidRDefault="00BA5A34" w:rsidP="001F5E8B">
      <w:pPr>
        <w:spacing w:after="0" w:line="240" w:lineRule="auto"/>
        <w:ind w:left="360"/>
      </w:pPr>
      <w:r>
        <w:tab/>
        <w:t xml:space="preserve">3. </w:t>
      </w:r>
      <w:r w:rsidR="001F5E8B">
        <w:t>What is your firm’s knowledge of the community?</w:t>
      </w:r>
    </w:p>
    <w:p w14:paraId="2E65EF4B" w14:textId="77777777" w:rsidR="001F5E8B" w:rsidRDefault="001F5E8B" w:rsidP="001F5E8B">
      <w:pPr>
        <w:spacing w:after="0" w:line="240" w:lineRule="auto"/>
        <w:ind w:left="360"/>
      </w:pPr>
      <w:r>
        <w:tab/>
        <w:t>4. Do you have a certified architect or staff in the location described above?</w:t>
      </w:r>
    </w:p>
    <w:p w14:paraId="1799EC7C" w14:textId="77777777" w:rsidR="001F5E8B" w:rsidRDefault="001F5E8B" w:rsidP="001F5E8B">
      <w:pPr>
        <w:spacing w:after="0" w:line="240" w:lineRule="auto"/>
        <w:ind w:left="360"/>
      </w:pPr>
      <w:r>
        <w:tab/>
        <w:t>5. Does your company have an email address?</w:t>
      </w:r>
    </w:p>
    <w:p w14:paraId="07121B88" w14:textId="77777777" w:rsidR="001F5E8B" w:rsidRDefault="001F5E8B" w:rsidP="001F5E8B">
      <w:pPr>
        <w:spacing w:after="0" w:line="240" w:lineRule="auto"/>
        <w:ind w:left="360"/>
      </w:pPr>
      <w:r>
        <w:tab/>
        <w:t xml:space="preserve">6. What timeframe do you feel you will need to have the final plans and specifications ready for </w:t>
      </w:r>
      <w:r>
        <w:tab/>
      </w:r>
      <w:r>
        <w:tab/>
        <w:t xml:space="preserve">     approval by any and all applicable agencies?</w:t>
      </w:r>
    </w:p>
    <w:p w14:paraId="5CB6D2A6" w14:textId="77777777" w:rsidR="001F5E8B" w:rsidRDefault="001F5E8B" w:rsidP="001F5E8B">
      <w:pPr>
        <w:spacing w:after="0" w:line="240" w:lineRule="auto"/>
        <w:ind w:left="360"/>
      </w:pPr>
      <w:r>
        <w:tab/>
        <w:t>7. Does your firm carry error and omission insurance?</w:t>
      </w:r>
    </w:p>
    <w:p w14:paraId="6CBC0484" w14:textId="77777777" w:rsidR="001F5E8B" w:rsidRDefault="001F5E8B" w:rsidP="001F5E8B">
      <w:pPr>
        <w:spacing w:after="0" w:line="240" w:lineRule="auto"/>
        <w:ind w:left="360"/>
      </w:pPr>
      <w:r>
        <w:tab/>
        <w:t>8. Please provide resumes for all staff who will be involved in this project.</w:t>
      </w:r>
    </w:p>
    <w:p w14:paraId="04063078" w14:textId="77777777" w:rsidR="001F5E8B" w:rsidRDefault="001F5E8B" w:rsidP="001F5E8B">
      <w:pPr>
        <w:spacing w:after="0" w:line="240" w:lineRule="auto"/>
        <w:ind w:left="360"/>
      </w:pPr>
    </w:p>
    <w:p w14:paraId="7C7E3073" w14:textId="77777777" w:rsidR="000E420C" w:rsidRDefault="001F5E8B" w:rsidP="000E420C">
      <w:pPr>
        <w:pStyle w:val="ListParagraph"/>
        <w:numPr>
          <w:ilvl w:val="0"/>
          <w:numId w:val="1"/>
        </w:numPr>
        <w:spacing w:after="0" w:line="240" w:lineRule="auto"/>
      </w:pPr>
      <w:r>
        <w:t>Fee Proposal</w:t>
      </w:r>
    </w:p>
    <w:p w14:paraId="1015A936" w14:textId="77777777" w:rsidR="001F5E8B" w:rsidRDefault="001F5E8B" w:rsidP="001F5E8B">
      <w:pPr>
        <w:spacing w:after="0" w:line="240" w:lineRule="auto"/>
      </w:pPr>
      <w:r>
        <w:tab/>
        <w:t>1</w:t>
      </w:r>
      <w:r w:rsidR="00436C5B">
        <w:t>.</w:t>
      </w:r>
      <w:r>
        <w:t xml:space="preserve"> Cost Estimates</w:t>
      </w:r>
    </w:p>
    <w:p w14:paraId="2A0932CB" w14:textId="77777777" w:rsidR="001F5E8B" w:rsidRDefault="001F5E8B" w:rsidP="001F5E8B">
      <w:pPr>
        <w:spacing w:after="0" w:line="240" w:lineRule="auto"/>
      </w:pPr>
      <w:r>
        <w:tab/>
        <w:t>2. Preparation of Plans and Specs and Final Design</w:t>
      </w:r>
      <w:r>
        <w:tab/>
      </w:r>
    </w:p>
    <w:p w14:paraId="3DEE55BC" w14:textId="77777777" w:rsidR="001F5E8B" w:rsidRDefault="001F5E8B" w:rsidP="001F5E8B">
      <w:pPr>
        <w:spacing w:after="0" w:line="240" w:lineRule="auto"/>
      </w:pPr>
      <w:r>
        <w:tab/>
        <w:t>3. Surveying, for application purposes and for final project, if funded</w:t>
      </w:r>
    </w:p>
    <w:p w14:paraId="7B5BEBC7" w14:textId="77777777" w:rsidR="001F5E8B" w:rsidRDefault="001F5E8B" w:rsidP="001F5E8B">
      <w:pPr>
        <w:spacing w:after="0" w:line="240" w:lineRule="auto"/>
      </w:pPr>
      <w:r>
        <w:tab/>
        <w:t>4. Bid Documents</w:t>
      </w:r>
    </w:p>
    <w:p w14:paraId="1071335F" w14:textId="77777777" w:rsidR="001F5E8B" w:rsidRDefault="001F5E8B" w:rsidP="001F5E8B">
      <w:pPr>
        <w:spacing w:after="0" w:line="240" w:lineRule="auto"/>
      </w:pPr>
      <w:r>
        <w:tab/>
        <w:t>5. Assistance in Bid Openings</w:t>
      </w:r>
    </w:p>
    <w:p w14:paraId="61CC8393" w14:textId="77777777" w:rsidR="001F5E8B" w:rsidRDefault="001F5E8B" w:rsidP="001F5E8B">
      <w:pPr>
        <w:spacing w:after="0" w:line="240" w:lineRule="auto"/>
      </w:pPr>
      <w:r>
        <w:tab/>
        <w:t>6. Perform Bid Analysis</w:t>
      </w:r>
    </w:p>
    <w:p w14:paraId="7DE083DA" w14:textId="77777777" w:rsidR="001F5E8B" w:rsidRDefault="001F5E8B" w:rsidP="001F5E8B">
      <w:pPr>
        <w:spacing w:after="0" w:line="240" w:lineRule="auto"/>
      </w:pPr>
      <w:r>
        <w:tab/>
        <w:t xml:space="preserve">7. Management of contractor Performances, Inspections, Preparation of Changes Orders, and </w:t>
      </w:r>
      <w:r>
        <w:tab/>
      </w:r>
      <w:r>
        <w:tab/>
        <w:t xml:space="preserve">    Approval of Contractor’s Request for Payments</w:t>
      </w:r>
    </w:p>
    <w:p w14:paraId="292F4027" w14:textId="77777777" w:rsidR="001F5E8B" w:rsidRDefault="001F5E8B" w:rsidP="001F5E8B">
      <w:pPr>
        <w:spacing w:after="0" w:line="240" w:lineRule="auto"/>
      </w:pPr>
      <w:r>
        <w:tab/>
        <w:t>8. Will your Firm prepare the preliminary cost estimate and all required documentation f</w:t>
      </w:r>
      <w:r w:rsidR="006B037B">
        <w:t>r</w:t>
      </w:r>
      <w:r>
        <w:t xml:space="preserve">ee of </w:t>
      </w:r>
      <w:r>
        <w:tab/>
        <w:t xml:space="preserve">  </w:t>
      </w:r>
      <w:r>
        <w:tab/>
        <w:t xml:space="preserve">   </w:t>
      </w:r>
      <w:r w:rsidR="00436C5B">
        <w:t xml:space="preserve">  </w:t>
      </w:r>
      <w:r>
        <w:t>charge or will there be a charge to the County on all aspects of</w:t>
      </w:r>
      <w:r w:rsidR="006B037B">
        <w:t xml:space="preserve"> </w:t>
      </w:r>
      <w:r>
        <w:t xml:space="preserve">your involvement in this        </w:t>
      </w:r>
      <w:r w:rsidR="006B037B">
        <w:tab/>
        <w:t xml:space="preserve">      </w:t>
      </w:r>
      <w:r w:rsidR="006B037B">
        <w:tab/>
        <w:t xml:space="preserve">     </w:t>
      </w:r>
      <w:r>
        <w:t>project from beginning to end?</w:t>
      </w:r>
    </w:p>
    <w:p w14:paraId="14BCD8AF" w14:textId="77777777" w:rsidR="006B037B" w:rsidRDefault="006B037B" w:rsidP="001F5E8B">
      <w:pPr>
        <w:spacing w:after="0" w:line="240" w:lineRule="auto"/>
      </w:pPr>
      <w:r>
        <w:tab/>
        <w:t>9.</w:t>
      </w:r>
      <w:r w:rsidR="00436C5B">
        <w:t xml:space="preserve"> </w:t>
      </w:r>
      <w:r>
        <w:t>Reimbursable Expenses</w:t>
      </w:r>
    </w:p>
    <w:p w14:paraId="2BD1741D" w14:textId="77777777" w:rsidR="00BA5A34" w:rsidRDefault="00BA5A34" w:rsidP="001F5E8B">
      <w:pPr>
        <w:spacing w:after="0" w:line="240" w:lineRule="auto"/>
      </w:pPr>
    </w:p>
    <w:p w14:paraId="1D603B67" w14:textId="77777777" w:rsidR="00BA5A34" w:rsidRDefault="00BA5A34" w:rsidP="00BA5A34">
      <w:pPr>
        <w:pStyle w:val="ListParagraph"/>
        <w:numPr>
          <w:ilvl w:val="0"/>
          <w:numId w:val="1"/>
        </w:numPr>
        <w:spacing w:after="0" w:line="240" w:lineRule="auto"/>
      </w:pPr>
      <w:r>
        <w:lastRenderedPageBreak/>
        <w:t xml:space="preserve">Please provide relevant project experience: Provide a list of completed municipal (county and/ or city) government experience including project similar scope, scale and complexity.  Provide details for no more than four (4) similar projects and include project description, photographs, and contract information (name and phone number).  Indicate the project budget and start date, and the extent to which that budget and schedule were met or exceeded at project completion, as well as any savings returned to the County. </w:t>
      </w:r>
    </w:p>
    <w:p w14:paraId="0FD3A11B" w14:textId="77777777" w:rsidR="00436C5B" w:rsidRDefault="00436C5B" w:rsidP="00436C5B">
      <w:pPr>
        <w:spacing w:after="0" w:line="240" w:lineRule="auto"/>
      </w:pPr>
    </w:p>
    <w:p w14:paraId="44D8559C" w14:textId="77777777" w:rsidR="00436C5B" w:rsidRDefault="00436C5B" w:rsidP="00436C5B">
      <w:pPr>
        <w:pStyle w:val="ListParagraph"/>
        <w:numPr>
          <w:ilvl w:val="0"/>
          <w:numId w:val="1"/>
        </w:numPr>
        <w:spacing w:after="0" w:line="240" w:lineRule="auto"/>
      </w:pPr>
      <w:r>
        <w:t>TERMS AND CONDITIONS</w:t>
      </w:r>
    </w:p>
    <w:p w14:paraId="3A59227B" w14:textId="77777777" w:rsidR="00436C5B" w:rsidRDefault="00436C5B" w:rsidP="00436C5B">
      <w:pPr>
        <w:pStyle w:val="ListParagraph"/>
        <w:spacing w:after="0" w:line="240" w:lineRule="auto"/>
      </w:pPr>
      <w:r>
        <w:t xml:space="preserve">1. Pierce County, Georgia, reserves the right to award or reject any proposal in the best interest </w:t>
      </w:r>
      <w:r w:rsidR="00B77889">
        <w:t xml:space="preserve">      </w:t>
      </w:r>
      <w:r>
        <w:t>of the County and the project.</w:t>
      </w:r>
    </w:p>
    <w:p w14:paraId="088C963D" w14:textId="77777777" w:rsidR="00436C5B" w:rsidRDefault="00436C5B" w:rsidP="00436C5B">
      <w:pPr>
        <w:pStyle w:val="ListParagraph"/>
        <w:spacing w:after="0" w:line="240" w:lineRule="auto"/>
      </w:pPr>
      <w:r>
        <w:t>2. Pierce County reserves the right to award the contract to the next most qualified firm, if the successful firm does not begin the contracted services within the prescribed time frame.</w:t>
      </w:r>
    </w:p>
    <w:p w14:paraId="146C5590" w14:textId="77777777" w:rsidR="00436C5B" w:rsidRDefault="00436C5B" w:rsidP="00436C5B">
      <w:pPr>
        <w:pStyle w:val="ListParagraph"/>
        <w:spacing w:after="0" w:line="240" w:lineRule="auto"/>
      </w:pPr>
      <w:r>
        <w:t xml:space="preserve">3. Pierce County will not be responsible for any expenses incurred by the proposer in the preparation and submittal of </w:t>
      </w:r>
      <w:r w:rsidR="002017A7">
        <w:t>it’s</w:t>
      </w:r>
      <w:r>
        <w:t>’ proposal, nor any other expenses as may be incurred during the selection process.</w:t>
      </w:r>
    </w:p>
    <w:p w14:paraId="1B1B4005" w14:textId="77777777" w:rsidR="00436C5B" w:rsidRDefault="00436C5B" w:rsidP="00436C5B">
      <w:pPr>
        <w:pStyle w:val="ListParagraph"/>
        <w:spacing w:after="0" w:line="240" w:lineRule="auto"/>
      </w:pPr>
      <w:r>
        <w:t>4. The successful firm shall not discriminate against any person in; accordance with federal, state, or local laws.</w:t>
      </w:r>
    </w:p>
    <w:p w14:paraId="7F73B6F6" w14:textId="77777777" w:rsidR="00436C5B" w:rsidRDefault="00436C5B" w:rsidP="00436C5B">
      <w:pPr>
        <w:pStyle w:val="ListParagraph"/>
        <w:spacing w:after="0" w:line="240" w:lineRule="auto"/>
      </w:pPr>
    </w:p>
    <w:p w14:paraId="153EEF95" w14:textId="77777777" w:rsidR="00436C5B" w:rsidRDefault="00436C5B" w:rsidP="00436C5B">
      <w:pPr>
        <w:pStyle w:val="ListParagraph"/>
        <w:spacing w:after="0" w:line="240" w:lineRule="auto"/>
      </w:pPr>
    </w:p>
    <w:p w14:paraId="2A79F67B" w14:textId="77777777" w:rsidR="00436C5B" w:rsidRDefault="00436C5B" w:rsidP="00436C5B">
      <w:pPr>
        <w:pStyle w:val="ListParagraph"/>
        <w:spacing w:after="0" w:line="240" w:lineRule="auto"/>
        <w:ind w:left="1080"/>
      </w:pPr>
    </w:p>
    <w:p w14:paraId="23F18DE0" w14:textId="77777777" w:rsidR="001F5E8B" w:rsidRDefault="00BA5A34" w:rsidP="001F5E8B">
      <w:pPr>
        <w:spacing w:after="0" w:line="240" w:lineRule="auto"/>
      </w:pPr>
      <w:r>
        <w:tab/>
      </w:r>
    </w:p>
    <w:p w14:paraId="04DC7EE7" w14:textId="77777777" w:rsidR="001F5E8B" w:rsidRPr="000E420C" w:rsidRDefault="001F5E8B" w:rsidP="001F5E8B">
      <w:pPr>
        <w:spacing w:after="0" w:line="240" w:lineRule="auto"/>
      </w:pPr>
    </w:p>
    <w:p w14:paraId="19FD240F" w14:textId="77777777" w:rsidR="000E420C" w:rsidRDefault="000E420C" w:rsidP="00734CC4">
      <w:pPr>
        <w:spacing w:after="0" w:line="240" w:lineRule="auto"/>
      </w:pPr>
    </w:p>
    <w:p w14:paraId="1F5D1982" w14:textId="77777777" w:rsidR="000E420C" w:rsidRDefault="000E420C" w:rsidP="00734CC4">
      <w:pPr>
        <w:spacing w:after="0" w:line="240" w:lineRule="auto"/>
      </w:pPr>
    </w:p>
    <w:p w14:paraId="51A863B2" w14:textId="77777777" w:rsidR="00862261" w:rsidRDefault="00862261" w:rsidP="00734CC4">
      <w:pPr>
        <w:spacing w:after="0" w:line="240" w:lineRule="auto"/>
      </w:pPr>
    </w:p>
    <w:p w14:paraId="44058AD7" w14:textId="77777777" w:rsidR="00662C34" w:rsidRPr="00E62370" w:rsidRDefault="00662C34" w:rsidP="00734CC4">
      <w:pPr>
        <w:spacing w:after="0" w:line="240" w:lineRule="auto"/>
      </w:pPr>
    </w:p>
    <w:p w14:paraId="23AC3884" w14:textId="77777777" w:rsidR="00255984" w:rsidRDefault="00255984" w:rsidP="00734CC4">
      <w:pPr>
        <w:spacing w:after="0" w:line="240" w:lineRule="auto"/>
      </w:pPr>
    </w:p>
    <w:p w14:paraId="2100F4B3" w14:textId="77777777" w:rsidR="00255984" w:rsidRDefault="00255984" w:rsidP="00734CC4">
      <w:pPr>
        <w:spacing w:after="0" w:line="240" w:lineRule="auto"/>
      </w:pPr>
    </w:p>
    <w:p w14:paraId="3CB83B36" w14:textId="77777777" w:rsidR="00734CC4" w:rsidRDefault="00734CC4" w:rsidP="00734CC4">
      <w:pPr>
        <w:spacing w:after="0" w:line="240" w:lineRule="auto"/>
      </w:pPr>
      <w:r>
        <w:tab/>
      </w:r>
      <w:r>
        <w:tab/>
      </w:r>
      <w:r>
        <w:tab/>
        <w:t xml:space="preserve">      </w:t>
      </w:r>
    </w:p>
    <w:sectPr w:rsidR="00734CC4" w:rsidSect="00091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04850"/>
    <w:multiLevelType w:val="hybridMultilevel"/>
    <w:tmpl w:val="7A823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6D4A28"/>
    <w:multiLevelType w:val="hybridMultilevel"/>
    <w:tmpl w:val="6CC8D1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CC4"/>
    <w:rsid w:val="00005D51"/>
    <w:rsid w:val="00032295"/>
    <w:rsid w:val="0004095C"/>
    <w:rsid w:val="00057E1F"/>
    <w:rsid w:val="00072365"/>
    <w:rsid w:val="00080447"/>
    <w:rsid w:val="00091326"/>
    <w:rsid w:val="000923E1"/>
    <w:rsid w:val="000E420C"/>
    <w:rsid w:val="000F0D7E"/>
    <w:rsid w:val="0011359D"/>
    <w:rsid w:val="00122E73"/>
    <w:rsid w:val="00157CBA"/>
    <w:rsid w:val="00160E0A"/>
    <w:rsid w:val="0017360C"/>
    <w:rsid w:val="0018513F"/>
    <w:rsid w:val="001A37AE"/>
    <w:rsid w:val="001A42F2"/>
    <w:rsid w:val="001A6E5F"/>
    <w:rsid w:val="001D526B"/>
    <w:rsid w:val="001F496F"/>
    <w:rsid w:val="001F5E8B"/>
    <w:rsid w:val="002017A7"/>
    <w:rsid w:val="00220935"/>
    <w:rsid w:val="00255984"/>
    <w:rsid w:val="002918AF"/>
    <w:rsid w:val="002B5B0B"/>
    <w:rsid w:val="002F1C30"/>
    <w:rsid w:val="00311343"/>
    <w:rsid w:val="00317A45"/>
    <w:rsid w:val="0033406C"/>
    <w:rsid w:val="003957B3"/>
    <w:rsid w:val="003C03B8"/>
    <w:rsid w:val="003C132E"/>
    <w:rsid w:val="003D7AA8"/>
    <w:rsid w:val="00400872"/>
    <w:rsid w:val="0043506B"/>
    <w:rsid w:val="00436C5B"/>
    <w:rsid w:val="004613EF"/>
    <w:rsid w:val="00475D63"/>
    <w:rsid w:val="004D3DF3"/>
    <w:rsid w:val="004D6DCD"/>
    <w:rsid w:val="004E7234"/>
    <w:rsid w:val="004F6679"/>
    <w:rsid w:val="00517ADF"/>
    <w:rsid w:val="005713B7"/>
    <w:rsid w:val="005D512B"/>
    <w:rsid w:val="005E4823"/>
    <w:rsid w:val="00662C34"/>
    <w:rsid w:val="006676A7"/>
    <w:rsid w:val="006B037B"/>
    <w:rsid w:val="006B5CBD"/>
    <w:rsid w:val="007304B2"/>
    <w:rsid w:val="00734CC4"/>
    <w:rsid w:val="007414F8"/>
    <w:rsid w:val="00790D6B"/>
    <w:rsid w:val="00794BB1"/>
    <w:rsid w:val="007C0387"/>
    <w:rsid w:val="00815651"/>
    <w:rsid w:val="00850118"/>
    <w:rsid w:val="00862261"/>
    <w:rsid w:val="00866E2E"/>
    <w:rsid w:val="008B3083"/>
    <w:rsid w:val="008F514A"/>
    <w:rsid w:val="00903E04"/>
    <w:rsid w:val="00940156"/>
    <w:rsid w:val="00995111"/>
    <w:rsid w:val="009B3508"/>
    <w:rsid w:val="009D00C1"/>
    <w:rsid w:val="00A32BEF"/>
    <w:rsid w:val="00AC4938"/>
    <w:rsid w:val="00AE0C23"/>
    <w:rsid w:val="00AF12AB"/>
    <w:rsid w:val="00B05F02"/>
    <w:rsid w:val="00B5093A"/>
    <w:rsid w:val="00B6324B"/>
    <w:rsid w:val="00B66978"/>
    <w:rsid w:val="00B77889"/>
    <w:rsid w:val="00BA5A34"/>
    <w:rsid w:val="00C47D7A"/>
    <w:rsid w:val="00C61279"/>
    <w:rsid w:val="00C708D7"/>
    <w:rsid w:val="00C77521"/>
    <w:rsid w:val="00C84CCB"/>
    <w:rsid w:val="00CA7C34"/>
    <w:rsid w:val="00CF1906"/>
    <w:rsid w:val="00D26095"/>
    <w:rsid w:val="00D6527E"/>
    <w:rsid w:val="00DA72A7"/>
    <w:rsid w:val="00E07A8D"/>
    <w:rsid w:val="00E62370"/>
    <w:rsid w:val="00F25010"/>
    <w:rsid w:val="00F52ADC"/>
    <w:rsid w:val="00F82287"/>
    <w:rsid w:val="00FD3221"/>
    <w:rsid w:val="00FD52F1"/>
    <w:rsid w:val="00FE1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466C7"/>
  <w15:docId w15:val="{D72CD4E4-10CA-44B1-BB65-759B23C4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3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laltman</dc:creator>
  <cp:keywords/>
  <dc:description/>
  <cp:lastModifiedBy>Mamie Jackson</cp:lastModifiedBy>
  <cp:revision>2</cp:revision>
  <cp:lastPrinted>2018-09-24T12:21:00Z</cp:lastPrinted>
  <dcterms:created xsi:type="dcterms:W3CDTF">2018-09-25T18:25:00Z</dcterms:created>
  <dcterms:modified xsi:type="dcterms:W3CDTF">2018-09-25T18:25:00Z</dcterms:modified>
</cp:coreProperties>
</file>