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AB0" w:rsidRDefault="00904AB0"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75B7E">
        <w:rPr>
          <w:rFonts w:ascii="Arial" w:hAnsi="Arial" w:cs="Arial"/>
          <w:b/>
          <w:snapToGrid w:val="0"/>
          <w:sz w:val="40"/>
          <w:szCs w:val="40"/>
        </w:rPr>
        <w:t>Pierce County Board of Commissioners</w:t>
      </w:r>
    </w:p>
    <w:p w:rsid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szCs w:val="44"/>
        </w:rPr>
      </w:pPr>
      <w:r w:rsidRPr="00775B7E">
        <w:rPr>
          <w:rFonts w:ascii="Arial" w:hAnsi="Arial" w:cs="Arial"/>
          <w:b/>
          <w:snapToGrid w:val="0"/>
          <w:sz w:val="40"/>
          <w:szCs w:val="40"/>
        </w:rPr>
        <w:t>Road Department</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sidRPr="00775B7E">
        <w:rPr>
          <w:rFonts w:ascii="Arial" w:hAnsi="Arial" w:cs="Arial"/>
          <w:b/>
          <w:snapToGrid w:val="0"/>
          <w:sz w:val="48"/>
          <w:szCs w:val="48"/>
        </w:rPr>
        <w:t xml:space="preserve"> </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75B7E">
        <w:rPr>
          <w:rFonts w:ascii="Arial" w:hAnsi="Arial" w:cs="Arial"/>
          <w:b/>
          <w:snapToGrid w:val="0"/>
          <w:sz w:val="40"/>
          <w:szCs w:val="40"/>
        </w:rPr>
        <w:t>One (1) Brush and Rescue Truck with 11 Foot Mini Pumper</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56"/>
        </w:rPr>
      </w:pP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4"/>
          <w:szCs w:val="34"/>
        </w:rPr>
      </w:pPr>
      <w:r w:rsidRPr="00775B7E">
        <w:rPr>
          <w:rFonts w:ascii="Arial" w:hAnsi="Arial" w:cs="Arial"/>
          <w:b/>
          <w:snapToGrid w:val="0"/>
          <w:sz w:val="34"/>
          <w:szCs w:val="34"/>
        </w:rPr>
        <w:t>BIDS DUE ON</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4"/>
          <w:szCs w:val="34"/>
        </w:rPr>
      </w:pPr>
      <w:r>
        <w:rPr>
          <w:rFonts w:ascii="Arial" w:hAnsi="Arial" w:cs="Arial"/>
          <w:b/>
          <w:snapToGrid w:val="0"/>
          <w:sz w:val="34"/>
          <w:szCs w:val="34"/>
        </w:rPr>
        <w:t>April 7</w:t>
      </w:r>
      <w:r w:rsidRPr="00775B7E">
        <w:rPr>
          <w:rFonts w:ascii="Arial" w:hAnsi="Arial" w:cs="Arial"/>
          <w:b/>
          <w:snapToGrid w:val="0"/>
          <w:sz w:val="34"/>
          <w:szCs w:val="34"/>
        </w:rPr>
        <w:t>, 2017 at 10:00AM</w:t>
      </w:r>
    </w:p>
    <w:p w:rsid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4"/>
          <w:szCs w:val="34"/>
        </w:rPr>
      </w:pPr>
      <w:r w:rsidRPr="00775B7E">
        <w:rPr>
          <w:rFonts w:ascii="Arial" w:hAnsi="Arial" w:cs="Arial"/>
          <w:b/>
          <w:snapToGrid w:val="0"/>
          <w:sz w:val="34"/>
          <w:szCs w:val="34"/>
        </w:rPr>
        <w:t xml:space="preserve">FOR BID SPECS, CONTACT </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4"/>
          <w:szCs w:val="34"/>
        </w:rPr>
      </w:pPr>
      <w:r w:rsidRPr="00775B7E">
        <w:rPr>
          <w:rFonts w:ascii="Arial" w:hAnsi="Arial" w:cs="Arial"/>
          <w:b/>
          <w:snapToGrid w:val="0"/>
          <w:sz w:val="34"/>
          <w:szCs w:val="34"/>
        </w:rPr>
        <w:t>MAMIE JACKSON, FINANCE DEPARTMENT</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4"/>
          <w:szCs w:val="34"/>
        </w:rPr>
      </w:pPr>
      <w:r w:rsidRPr="00775B7E">
        <w:rPr>
          <w:rFonts w:ascii="Arial" w:hAnsi="Arial" w:cs="Arial"/>
          <w:b/>
          <w:snapToGrid w:val="0"/>
          <w:sz w:val="34"/>
          <w:szCs w:val="34"/>
        </w:rPr>
        <w:t>312 NICHOLS ST., SUITE 5</w:t>
      </w:r>
    </w:p>
    <w:p w:rsidR="00775B7E" w:rsidRP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4"/>
          <w:szCs w:val="34"/>
        </w:rPr>
      </w:pPr>
      <w:r w:rsidRPr="00775B7E">
        <w:rPr>
          <w:rFonts w:ascii="Arial" w:hAnsi="Arial" w:cs="Arial"/>
          <w:b/>
          <w:snapToGrid w:val="0"/>
          <w:sz w:val="34"/>
          <w:szCs w:val="34"/>
        </w:rPr>
        <w:t>BLACKSHEAR, GA 31516</w:t>
      </w:r>
    </w:p>
    <w:p w:rsid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rsidR="00904AB0" w:rsidRPr="00775B7E" w:rsidRDefault="00904AB0"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rsidR="00775B7E" w:rsidRPr="00615157"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4"/>
        </w:rPr>
      </w:pPr>
      <w:r w:rsidRPr="00615157">
        <w:rPr>
          <w:rFonts w:ascii="Arial" w:hAnsi="Arial" w:cs="Arial"/>
          <w:snapToGrid w:val="0"/>
          <w:sz w:val="22"/>
          <w:szCs w:val="24"/>
        </w:rPr>
        <w:t>GENERAL SPECIFICATIONS</w:t>
      </w:r>
    </w:p>
    <w:p w:rsidR="00775B7E" w:rsidRDefault="00775B7E" w:rsidP="00775B7E">
      <w:pPr>
        <w:rPr>
          <w:rFonts w:ascii="Arial" w:hAnsi="Arial" w:cs="Arial"/>
          <w:snapToGrid w:val="0"/>
          <w:sz w:val="22"/>
          <w:szCs w:val="24"/>
        </w:rPr>
      </w:pPr>
    </w:p>
    <w:p w:rsidR="00904AB0" w:rsidRPr="00615157" w:rsidRDefault="00904AB0" w:rsidP="00775B7E">
      <w:pPr>
        <w:rPr>
          <w:rFonts w:ascii="Arial" w:hAnsi="Arial" w:cs="Arial"/>
          <w:snapToGrid w:val="0"/>
          <w:sz w:val="22"/>
          <w:szCs w:val="24"/>
        </w:rPr>
      </w:pPr>
    </w:p>
    <w:p w:rsidR="00775B7E" w:rsidRPr="00615157"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4"/>
        </w:rPr>
      </w:pPr>
      <w:r w:rsidRPr="00615157">
        <w:rPr>
          <w:rFonts w:ascii="Arial" w:hAnsi="Arial" w:cs="Arial"/>
          <w:snapToGrid w:val="0"/>
          <w:sz w:val="22"/>
          <w:szCs w:val="24"/>
        </w:rPr>
        <w:t xml:space="preserve">It is the intent of these specifications to furnish the Pierce County Board of Commissioners with the following </w:t>
      </w:r>
      <w:r w:rsidRPr="00615157">
        <w:rPr>
          <w:rFonts w:ascii="Arial" w:hAnsi="Arial" w:cs="Arial"/>
          <w:b/>
          <w:snapToGrid w:val="0"/>
          <w:sz w:val="22"/>
          <w:szCs w:val="24"/>
        </w:rPr>
        <w:t>ONE (1) BRUSH AND RESCUE TRUCK WITH MINI PUMPER</w:t>
      </w:r>
      <w:r w:rsidRPr="00615157">
        <w:rPr>
          <w:rFonts w:ascii="Arial" w:hAnsi="Arial" w:cs="Arial"/>
          <w:snapToGrid w:val="0"/>
          <w:sz w:val="22"/>
          <w:szCs w:val="24"/>
        </w:rPr>
        <w:t xml:space="preserve"> according to the attached. It is clearly understood that the following are minimum specifications and are made in order to show the exact specifications of the service proposed. All Bidders should contact Mamie Jackson, Finance Department at </w:t>
      </w:r>
      <w:hyperlink r:id="rId8" w:history="1">
        <w:r w:rsidRPr="00615157">
          <w:rPr>
            <w:rStyle w:val="Hyperlink"/>
            <w:rFonts w:ascii="Arial" w:hAnsi="Arial" w:cs="Arial"/>
            <w:snapToGrid w:val="0"/>
            <w:sz w:val="22"/>
            <w:szCs w:val="24"/>
          </w:rPr>
          <w:t>mamie.jackson@piercecountyga.gov</w:t>
        </w:r>
      </w:hyperlink>
      <w:r w:rsidRPr="00615157">
        <w:rPr>
          <w:rFonts w:ascii="Arial" w:hAnsi="Arial" w:cs="Arial"/>
          <w:snapToGrid w:val="0"/>
          <w:sz w:val="22"/>
          <w:szCs w:val="24"/>
        </w:rPr>
        <w:t xml:space="preserve"> or 912-449-2022.</w:t>
      </w:r>
    </w:p>
    <w:p w:rsidR="00775B7E" w:rsidRPr="00615157"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4"/>
        </w:rPr>
      </w:pPr>
      <w:r w:rsidRPr="00615157">
        <w:rPr>
          <w:rFonts w:ascii="Arial" w:hAnsi="Arial" w:cs="Arial"/>
          <w:snapToGrid w:val="0"/>
          <w:sz w:val="22"/>
          <w:szCs w:val="24"/>
        </w:rPr>
        <w:t>The Pierce County Board of Commissioners reserves the right to accept any or all bids or to choose the bid considered to be in their best interest. The final decision of purchase will be made upon the award of the Pierce County Board of Commissioners Office.</w:t>
      </w:r>
    </w:p>
    <w:p w:rsidR="00775B7E" w:rsidRPr="00615157" w:rsidRDefault="00775B7E" w:rsidP="00775B7E">
      <w:pPr>
        <w:rPr>
          <w:rFonts w:ascii="Arial" w:hAnsi="Arial" w:cs="Arial"/>
          <w:snapToGrid w:val="0"/>
          <w:sz w:val="22"/>
          <w:szCs w:val="24"/>
        </w:rPr>
      </w:pPr>
    </w:p>
    <w:p w:rsidR="00775B7E" w:rsidRPr="00615157"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4"/>
        </w:rPr>
      </w:pPr>
      <w:r w:rsidRPr="00615157">
        <w:rPr>
          <w:rFonts w:ascii="Arial" w:hAnsi="Arial" w:cs="Arial"/>
          <w:b/>
          <w:snapToGrid w:val="0"/>
          <w:sz w:val="22"/>
          <w:szCs w:val="24"/>
        </w:rPr>
        <w:t>NO BID WILL BE CONSIDERED IF RECEIVED AFTER THE DATE AND TIME SPECIFIED. NO FAXED OR ELECTRONIC BIDS WILL BE ACCEPTED.</w:t>
      </w:r>
    </w:p>
    <w:p w:rsidR="00775B7E" w:rsidRPr="00615157" w:rsidRDefault="00775B7E" w:rsidP="00775B7E">
      <w:pPr>
        <w:rPr>
          <w:rFonts w:ascii="Arial" w:hAnsi="Arial" w:cs="Arial"/>
          <w:snapToGrid w:val="0"/>
          <w:sz w:val="22"/>
          <w:szCs w:val="24"/>
        </w:rPr>
      </w:pPr>
    </w:p>
    <w:p w:rsidR="00775B7E" w:rsidRPr="00615157"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4"/>
        </w:rPr>
      </w:pPr>
      <w:r w:rsidRPr="00615157">
        <w:rPr>
          <w:rFonts w:ascii="Arial" w:hAnsi="Arial" w:cs="Arial"/>
          <w:snapToGrid w:val="0"/>
          <w:sz w:val="22"/>
          <w:szCs w:val="24"/>
        </w:rPr>
        <w:t xml:space="preserve">Please put the Bid Name </w:t>
      </w:r>
      <w:r w:rsidRPr="00615157">
        <w:rPr>
          <w:rFonts w:ascii="Arial" w:hAnsi="Arial" w:cs="Arial"/>
          <w:b/>
          <w:snapToGrid w:val="0"/>
          <w:sz w:val="22"/>
          <w:szCs w:val="24"/>
        </w:rPr>
        <w:t>BRUSH AND RESCUE TRUCK</w:t>
      </w:r>
      <w:r w:rsidRPr="00615157">
        <w:rPr>
          <w:rFonts w:ascii="Arial" w:hAnsi="Arial" w:cs="Arial"/>
          <w:snapToGrid w:val="0"/>
          <w:sz w:val="22"/>
          <w:szCs w:val="24"/>
        </w:rPr>
        <w:t xml:space="preserve"> on the outside of your return envelope.</w:t>
      </w:r>
    </w:p>
    <w:p w:rsidR="00775B7E" w:rsidRPr="00615157" w:rsidRDefault="00775B7E" w:rsidP="00775B7E">
      <w:pPr>
        <w:jc w:val="center"/>
        <w:rPr>
          <w:rFonts w:ascii="Arial" w:hAnsi="Arial" w:cs="Arial"/>
          <w:sz w:val="22"/>
          <w:szCs w:val="24"/>
        </w:rPr>
      </w:pPr>
      <w:r w:rsidRPr="00615157">
        <w:rPr>
          <w:rFonts w:ascii="Arial" w:hAnsi="Arial" w:cs="Arial"/>
          <w:sz w:val="22"/>
          <w:szCs w:val="24"/>
        </w:rPr>
        <w:t xml:space="preserve">  BIDS MAY BE DELIVERED OR MAILED TO:</w:t>
      </w:r>
    </w:p>
    <w:p w:rsidR="00775B7E" w:rsidRPr="00615157" w:rsidRDefault="00775B7E" w:rsidP="00775B7E">
      <w:pPr>
        <w:jc w:val="center"/>
        <w:rPr>
          <w:rFonts w:ascii="Arial" w:hAnsi="Arial" w:cs="Arial"/>
          <w:sz w:val="22"/>
          <w:szCs w:val="24"/>
        </w:rPr>
      </w:pPr>
    </w:p>
    <w:p w:rsidR="00775B7E" w:rsidRPr="00615157" w:rsidRDefault="00775B7E" w:rsidP="00775B7E">
      <w:pPr>
        <w:jc w:val="center"/>
        <w:rPr>
          <w:rFonts w:ascii="Arial" w:hAnsi="Arial" w:cs="Arial"/>
          <w:sz w:val="22"/>
          <w:szCs w:val="24"/>
        </w:rPr>
      </w:pPr>
      <w:r w:rsidRPr="00615157">
        <w:rPr>
          <w:rFonts w:ascii="Arial" w:hAnsi="Arial" w:cs="Arial"/>
          <w:sz w:val="22"/>
          <w:szCs w:val="24"/>
        </w:rPr>
        <w:t xml:space="preserve"> PIERCE COUNTY FINANCE DEPARTMENT </w:t>
      </w:r>
    </w:p>
    <w:p w:rsidR="00775B7E" w:rsidRPr="00615157" w:rsidRDefault="00775B7E" w:rsidP="00775B7E">
      <w:pPr>
        <w:jc w:val="center"/>
        <w:rPr>
          <w:rFonts w:ascii="Arial" w:hAnsi="Arial" w:cs="Arial"/>
          <w:sz w:val="22"/>
          <w:szCs w:val="24"/>
        </w:rPr>
      </w:pPr>
      <w:r w:rsidRPr="00615157">
        <w:rPr>
          <w:rFonts w:ascii="Arial" w:hAnsi="Arial" w:cs="Arial"/>
          <w:sz w:val="22"/>
          <w:szCs w:val="24"/>
        </w:rPr>
        <w:t>ATTN: MAMIE JACKSON</w:t>
      </w:r>
    </w:p>
    <w:p w:rsidR="00775B7E" w:rsidRPr="00615157" w:rsidRDefault="00775B7E" w:rsidP="00775B7E">
      <w:pPr>
        <w:jc w:val="center"/>
        <w:rPr>
          <w:rFonts w:ascii="Arial" w:hAnsi="Arial" w:cs="Arial"/>
          <w:sz w:val="22"/>
          <w:szCs w:val="24"/>
        </w:rPr>
      </w:pPr>
      <w:r w:rsidRPr="00615157">
        <w:rPr>
          <w:rFonts w:ascii="Arial" w:hAnsi="Arial" w:cs="Arial"/>
          <w:sz w:val="22"/>
          <w:szCs w:val="24"/>
        </w:rPr>
        <w:t>312 NICHOLS STREET SUITE 5</w:t>
      </w:r>
    </w:p>
    <w:p w:rsidR="00775B7E" w:rsidRPr="00615157" w:rsidRDefault="00775B7E" w:rsidP="00775B7E">
      <w:pPr>
        <w:jc w:val="center"/>
        <w:rPr>
          <w:rFonts w:ascii="Arial" w:hAnsi="Arial" w:cs="Arial"/>
          <w:sz w:val="22"/>
          <w:szCs w:val="24"/>
        </w:rPr>
      </w:pPr>
      <w:r w:rsidRPr="00615157">
        <w:rPr>
          <w:rFonts w:ascii="Arial" w:hAnsi="Arial" w:cs="Arial"/>
          <w:sz w:val="22"/>
          <w:szCs w:val="24"/>
        </w:rPr>
        <w:t>P.O. BOX 679</w:t>
      </w:r>
    </w:p>
    <w:p w:rsidR="00775B7E" w:rsidRPr="00615157" w:rsidRDefault="00775B7E" w:rsidP="00775B7E">
      <w:pPr>
        <w:jc w:val="center"/>
        <w:rPr>
          <w:rFonts w:ascii="Arial" w:hAnsi="Arial" w:cs="Arial"/>
          <w:b/>
          <w:snapToGrid w:val="0"/>
        </w:rPr>
      </w:pPr>
      <w:r w:rsidRPr="00615157">
        <w:rPr>
          <w:rFonts w:ascii="Arial" w:hAnsi="Arial" w:cs="Arial"/>
          <w:sz w:val="22"/>
          <w:szCs w:val="24"/>
        </w:rPr>
        <w:t xml:space="preserve"> </w:t>
      </w:r>
      <w:smartTag w:uri="urn:schemas-microsoft-com:office:smarttags" w:element="City">
        <w:r w:rsidRPr="00615157">
          <w:rPr>
            <w:rFonts w:ascii="Arial" w:hAnsi="Arial" w:cs="Arial"/>
            <w:sz w:val="22"/>
            <w:szCs w:val="24"/>
          </w:rPr>
          <w:t>BLACKSHEAR</w:t>
        </w:r>
      </w:smartTag>
      <w:r w:rsidRPr="00615157">
        <w:rPr>
          <w:rFonts w:ascii="Arial" w:hAnsi="Arial" w:cs="Arial"/>
          <w:sz w:val="22"/>
          <w:szCs w:val="24"/>
        </w:rPr>
        <w:t xml:space="preserve">, </w:t>
      </w:r>
      <w:smartTag w:uri="urn:schemas-microsoft-com:office:smarttags" w:element="State">
        <w:r w:rsidRPr="00615157">
          <w:rPr>
            <w:rFonts w:ascii="Arial" w:hAnsi="Arial" w:cs="Arial"/>
            <w:sz w:val="22"/>
            <w:szCs w:val="24"/>
          </w:rPr>
          <w:t>GA</w:t>
        </w:r>
      </w:smartTag>
      <w:r w:rsidRPr="00615157">
        <w:rPr>
          <w:rFonts w:ascii="Arial" w:hAnsi="Arial" w:cs="Arial"/>
          <w:sz w:val="22"/>
          <w:szCs w:val="24"/>
        </w:rPr>
        <w:t xml:space="preserve">  31516</w:t>
      </w:r>
      <w:r w:rsidRPr="00615157">
        <w:rPr>
          <w:rFonts w:ascii="Arial" w:hAnsi="Arial" w:cs="Arial"/>
          <w:snapToGrid w:val="0"/>
        </w:rPr>
        <w:br w:type="page"/>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szCs w:val="24"/>
        </w:rPr>
      </w:pPr>
      <w:r w:rsidRPr="00904AB0">
        <w:rPr>
          <w:b/>
          <w:snapToGrid w:val="0"/>
          <w:sz w:val="22"/>
          <w:szCs w:val="24"/>
        </w:rPr>
        <w:lastRenderedPageBreak/>
        <w:t>INSTRUCTIONS TO BIDDERS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0"/>
        </w:rPr>
      </w:pPr>
      <w:r w:rsidRPr="00904AB0">
        <w:rPr>
          <w:snapToGrid w:val="0"/>
          <w:sz w:val="10"/>
        </w:rPr>
        <w: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 xml:space="preserve">Proposals must be made upon the form of the proposal attached hereto and include: spec sheet for specific truck proposed, and a bid price. They must be enclosed in a </w:t>
      </w:r>
      <w:r w:rsidRPr="00904AB0">
        <w:rPr>
          <w:b/>
          <w:snapToGrid w:val="0"/>
          <w:sz w:val="22"/>
          <w:szCs w:val="24"/>
        </w:rPr>
        <w:t>sealed plain envelope</w:t>
      </w:r>
      <w:r w:rsidRPr="00904AB0">
        <w:rPr>
          <w:snapToGrid w:val="0"/>
          <w:sz w:val="22"/>
          <w:szCs w:val="24"/>
        </w:rPr>
        <w:t xml:space="preserve">, with the </w:t>
      </w:r>
      <w:r w:rsidRPr="00904AB0">
        <w:rPr>
          <w:b/>
          <w:snapToGrid w:val="0"/>
          <w:sz w:val="22"/>
          <w:szCs w:val="24"/>
        </w:rPr>
        <w:t>bid name BRUSH AND RESCUE TRUCK written</w:t>
      </w:r>
      <w:r w:rsidRPr="00904AB0">
        <w:rPr>
          <w:snapToGrid w:val="0"/>
          <w:sz w:val="22"/>
          <w:szCs w:val="24"/>
        </w:rPr>
        <w:t xml:space="preserve"> on the </w:t>
      </w:r>
      <w:r w:rsidRPr="00904AB0">
        <w:rPr>
          <w:b/>
          <w:snapToGrid w:val="0"/>
          <w:sz w:val="22"/>
          <w:szCs w:val="24"/>
        </w:rPr>
        <w:t>outside</w:t>
      </w:r>
      <w:r w:rsidRPr="00904AB0">
        <w:rPr>
          <w:snapToGrid w:val="0"/>
          <w:sz w:val="22"/>
          <w:szCs w:val="24"/>
        </w:rPr>
        <w:t xml:space="preserve"> and endorsed with the </w:t>
      </w:r>
      <w:r w:rsidRPr="00904AB0">
        <w:rPr>
          <w:b/>
          <w:snapToGrid w:val="0"/>
          <w:sz w:val="22"/>
          <w:szCs w:val="24"/>
        </w:rPr>
        <w:t xml:space="preserve">title of the proposal. </w:t>
      </w:r>
      <w:r w:rsidRPr="00904AB0">
        <w:rPr>
          <w:snapToGrid w:val="0"/>
          <w:sz w:val="22"/>
          <w:szCs w:val="24"/>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rsidR="00775B7E" w:rsidRPr="00904AB0" w:rsidRDefault="00775B7E" w:rsidP="00775B7E">
      <w:pPr>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rsidR="00775B7E" w:rsidRPr="00904AB0" w:rsidRDefault="00775B7E" w:rsidP="00775B7E">
      <w:pPr>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Specifications referred to are minimum, therefore unless otherwise indicated by the bidder, the Pierce County Board of Commissioners will assume proposals meet or exceed all specifications.</w:t>
      </w:r>
    </w:p>
    <w:p w:rsidR="00775B7E" w:rsidRPr="00904AB0" w:rsidRDefault="00775B7E" w:rsidP="00775B7E">
      <w:pPr>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The award of the contract will be made to the lowest responsible &amp; responsive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rsidR="00775B7E" w:rsidRPr="00904AB0" w:rsidRDefault="00775B7E" w:rsidP="00775B7E">
      <w:pPr>
        <w:jc w:val="both"/>
        <w:rPr>
          <w:b/>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 xml:space="preserve">A.  Bids will be received until </w:t>
      </w:r>
      <w:r w:rsidRPr="00904AB0">
        <w:rPr>
          <w:b/>
          <w:snapToGrid w:val="0"/>
          <w:sz w:val="22"/>
          <w:szCs w:val="24"/>
        </w:rPr>
        <w:t xml:space="preserve">April 7, 2017 at 10:00 AM </w:t>
      </w:r>
      <w:r w:rsidRPr="00904AB0">
        <w:rPr>
          <w:snapToGrid w:val="0"/>
          <w:sz w:val="22"/>
          <w:szCs w:val="24"/>
        </w:rPr>
        <w:t>and will be opened at that time. Bid will be awarded at the regular monthly meeting on Tuesday, May 2, 2017 at 6:00pm.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B.  Proposers taking exception to any part or section of this request for proposal shall indicate such exceptions on a separate sheet entitled “Exceptions to Specifications”.  Failure to indicate any exceptions shall be interpreted as the proposer’s intent to fully comply with the specifications as written.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C.   No bidder will be allowed to withdraw his proposal for any reason whatsoever after the bids have been opened.</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D.  The bidder agrees that the Pierce County Board of Commissioners reserves the right to reject any or all proposals, or to accept the part of the bid considered to be in the best interest of the Pierce County Board of Commissioners.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E.  The contractor must provide with proposal proof of General Liability Insurance, Worker’s Compensation, Property Damage Insurance, E Verify and a copy of the business’ current business license.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p>
    <w:p w:rsidR="00775B7E"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F</w:t>
      </w:r>
      <w:r w:rsidR="00775B7E" w:rsidRPr="00904AB0">
        <w:rPr>
          <w:snapToGrid w:val="0"/>
          <w:sz w:val="22"/>
          <w:szCs w:val="24"/>
        </w:rPr>
        <w:t>.  Failure to complete all paper work will void the bid.</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p>
    <w:p w:rsidR="00775B7E"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szCs w:val="24"/>
        </w:rPr>
      </w:pPr>
      <w:r w:rsidRPr="00904AB0">
        <w:rPr>
          <w:snapToGrid w:val="0"/>
          <w:sz w:val="22"/>
          <w:szCs w:val="24"/>
        </w:rPr>
        <w:t>G</w:t>
      </w:r>
      <w:r w:rsidR="00775B7E" w:rsidRPr="00904AB0">
        <w:rPr>
          <w:snapToGrid w:val="0"/>
          <w:sz w:val="22"/>
          <w:szCs w:val="24"/>
        </w:rPr>
        <w:t>.  All taxes or fees due to Pierce County must be paid and all claims against the business must be settled to be considered a qualified bidder.</w:t>
      </w:r>
    </w:p>
    <w:p w:rsidR="00F92BA6" w:rsidRPr="00904AB0" w:rsidRDefault="00F92BA6"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18"/>
        </w:rPr>
      </w:pPr>
    </w:p>
    <w:p w:rsidR="00562883" w:rsidRDefault="00775B7E" w:rsidP="00775B7E">
      <w:pPr>
        <w:rPr>
          <w:b/>
          <w:snapToGrid w:val="0"/>
          <w:sz w:val="24"/>
          <w:szCs w:val="28"/>
        </w:rPr>
      </w:pPr>
      <w:r w:rsidRPr="00904AB0">
        <w:rPr>
          <w:b/>
          <w:snapToGrid w:val="0"/>
          <w:sz w:val="24"/>
          <w:szCs w:val="28"/>
        </w:rPr>
        <w:t>The truck must be delivered within 120 days of the day the bid is awarded</w:t>
      </w:r>
      <w:r w:rsidR="00904AB0">
        <w:rPr>
          <w:b/>
          <w:snapToGrid w:val="0"/>
          <w:sz w:val="24"/>
          <w:szCs w:val="28"/>
        </w:rPr>
        <w:t>.</w:t>
      </w:r>
    </w:p>
    <w:p w:rsidR="00904AB0" w:rsidRDefault="00904AB0" w:rsidP="00775B7E">
      <w:pPr>
        <w:rPr>
          <w:b/>
          <w:snapToGrid w:val="0"/>
          <w:sz w:val="24"/>
          <w:szCs w:val="28"/>
        </w:rPr>
      </w:pPr>
    </w:p>
    <w:p w:rsidR="00904AB0" w:rsidRDefault="00904AB0" w:rsidP="00775B7E">
      <w:pPr>
        <w:rPr>
          <w:b/>
          <w:snapToGrid w:val="0"/>
          <w:sz w:val="24"/>
          <w:szCs w:val="28"/>
        </w:rPr>
      </w:pPr>
    </w:p>
    <w:p w:rsidR="00904AB0" w:rsidRDefault="00904AB0" w:rsidP="00775B7E">
      <w:pPr>
        <w:rPr>
          <w:b/>
          <w:snapToGrid w:val="0"/>
          <w:sz w:val="24"/>
          <w:szCs w:val="28"/>
        </w:rPr>
      </w:pPr>
    </w:p>
    <w:p w:rsidR="00904AB0" w:rsidRDefault="00904AB0" w:rsidP="00775B7E">
      <w:pPr>
        <w:rPr>
          <w:b/>
          <w:snapToGrid w:val="0"/>
          <w:sz w:val="24"/>
          <w:szCs w:val="28"/>
        </w:rPr>
      </w:pPr>
    </w:p>
    <w:p w:rsidR="00904AB0" w:rsidRPr="00904AB0" w:rsidRDefault="00904AB0" w:rsidP="00775B7E">
      <w:pPr>
        <w:rPr>
          <w:b/>
          <w:snapToGrid w:val="0"/>
          <w:sz w:val="24"/>
          <w:szCs w:val="28"/>
        </w:rPr>
      </w:pPr>
    </w:p>
    <w:p w:rsidR="00775B7E" w:rsidRPr="00615157" w:rsidRDefault="00775B7E" w:rsidP="00775B7E">
      <w:pPr>
        <w:rPr>
          <w:b/>
          <w:snapToGrid w:val="0"/>
          <w:sz w:val="24"/>
          <w:szCs w:val="28"/>
        </w:rPr>
      </w:pPr>
    </w:p>
    <w:p w:rsidR="00775B7E" w:rsidRPr="00904AB0" w:rsidRDefault="00F92BA6"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sz w:val="22"/>
          <w:szCs w:val="24"/>
        </w:rPr>
      </w:pPr>
      <w:r w:rsidRPr="00904AB0">
        <w:rPr>
          <w:rFonts w:eastAsia="Arial"/>
          <w:b/>
          <w:color w:val="000000"/>
          <w:sz w:val="22"/>
          <w:szCs w:val="24"/>
        </w:rPr>
        <w:lastRenderedPageBreak/>
        <w:t>S</w:t>
      </w:r>
      <w:r w:rsidR="00775B7E" w:rsidRPr="00904AB0">
        <w:rPr>
          <w:rFonts w:eastAsia="Arial"/>
          <w:b/>
          <w:color w:val="000000"/>
          <w:sz w:val="22"/>
          <w:szCs w:val="24"/>
        </w:rPr>
        <w:t>COPE AND GENERAL REQUIREMENTS</w:t>
      </w:r>
      <w:r w:rsidR="00775B7E" w:rsidRPr="00904AB0">
        <w:rPr>
          <w:rFonts w:eastAsia="Arial"/>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It is the intent of the manufacturer to provide a new fire apparatus that will withstand the continuous use encountered in the emergency firefighting service.  The apparatus shall be of the latest type, symmetrically proportioned and constructed with due consideration of the load to be sustained.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All parts not specifically mentioned herein, but which are necessary in order to furnish a complete fire apparatus, shall be furnished and shall conform to the best practices</w:t>
      </w:r>
      <w:r w:rsidRPr="00904AB0">
        <w:rPr>
          <w:rFonts w:eastAsia="Arial"/>
          <w:sz w:val="22"/>
          <w:szCs w:val="24"/>
        </w:rPr>
        <w:t xml:space="preserve"> </w:t>
      </w:r>
      <w:r w:rsidRPr="00904AB0">
        <w:rPr>
          <w:rFonts w:eastAsia="Arial"/>
          <w:color w:val="000000"/>
          <w:sz w:val="22"/>
          <w:szCs w:val="24"/>
        </w:rPr>
        <w:t xml:space="preserve">known to the fire apparatus industry.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The apparatus shall comply with all Federal, State, and local requirements pertaining to vehicles used for firefighting, and emergency vehicles at time of </w:t>
      </w:r>
      <w:r w:rsidRPr="00904AB0">
        <w:rPr>
          <w:rFonts w:eastAsia="Arial"/>
          <w:color w:val="000000"/>
          <w:sz w:val="22"/>
          <w:szCs w:val="24"/>
          <w:u w:val="single"/>
        </w:rPr>
        <w:t>contract signing.</w:t>
      </w:r>
      <w:r w:rsidRPr="00904AB0">
        <w:rPr>
          <w:rFonts w:eastAsia="Arial"/>
          <w:color w:val="000000"/>
          <w:sz w:val="22"/>
          <w:szCs w:val="24"/>
        </w:rPr>
        <w:t xml:space="preserve">  The apparatus must also comply with all requirements as specified in N.F.P.A. standards that are applicable on date of contract signing.  The unit is to be of current year manufacture, and is to be new and unused.  The bid price shall not include any local, State, or Federal taxes.  The Bidder shall not be liable for any State or Federally mandated tax or program after the sale of this apparatus.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These specifications shall be construed as minimum.  Should the manufacturer's current published data or specifications exceed these, they shall be considered minimum and be furnished.</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sz w:val="22"/>
          <w:szCs w:val="24"/>
        </w:rPr>
        <w:t>PRIME BIDDER, MANUFACTURER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4"/>
        </w:rPr>
      </w:pPr>
      <w:r w:rsidRPr="00904AB0">
        <w:rPr>
          <w:rFonts w:eastAsia="Arial"/>
          <w:color w:val="000000"/>
          <w:sz w:val="22"/>
          <w:szCs w:val="24"/>
        </w:rPr>
        <w:t>The manufacturer shall be prime bidder and shall identify the location of their facility.</w:t>
      </w:r>
    </w:p>
    <w:p w:rsidR="00775B7E" w:rsidRPr="00904AB0" w:rsidRDefault="00775B7E" w:rsidP="00775B7E">
      <w:pPr>
        <w:pStyle w:val="Normal0"/>
        <w:tabs>
          <w:tab w:val="left" w:pos="1440"/>
          <w:tab w:val="right" w:pos="8639"/>
        </w:tabs>
        <w:rPr>
          <w:rFonts w:ascii="Times New Roman" w:hAnsi="Times New Roman"/>
          <w:sz w:val="22"/>
          <w:szCs w:val="24"/>
        </w:rPr>
      </w:pPr>
      <w:bookmarkStart w:id="0" w:name="REC3"/>
      <w:bookmarkEnd w:id="0"/>
    </w:p>
    <w:p w:rsidR="00775B7E" w:rsidRPr="00904AB0" w:rsidRDefault="00775B7E" w:rsidP="00775B7E">
      <w:pPr>
        <w:pStyle w:val="Normal0"/>
        <w:rPr>
          <w:rFonts w:ascii="Times New Roman" w:hAnsi="Times New Roman"/>
          <w:b/>
          <w:sz w:val="22"/>
          <w:szCs w:val="24"/>
        </w:rPr>
      </w:pPr>
      <w:r w:rsidRPr="00904AB0">
        <w:rPr>
          <w:rFonts w:ascii="Times New Roman" w:hAnsi="Times New Roman"/>
          <w:b/>
          <w:sz w:val="22"/>
          <w:szCs w:val="24"/>
        </w:rPr>
        <w:t xml:space="preserve">BIDDERS BACKGROUND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Bids are requested from responsible manufacturers who are engaged in the manufacture of fire apparatus.  To insure reliable and complete acceptance of the apparatus, bidder shall have been in operation for a minimum of twenty (20) years in the manufacturing of fire apparatus.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manufacturer of the apparatus must be fully owned and managed by a Parent Company, Corporation, or Individual(s) that is 100% held by United States of America based Company, Corporation, or United States citizen(s).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Proposals from any manufacturer that is fully or partially owned and/or operated by a foreign company, Corporation or Individual(s) under any type of ownership, partnership, or any similar type of agreement will be immediately rejected.</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If the manufacturer of the apparatus, or if any owner, shareholder, or immediate relative of an owner or shareholder that has previously been involved in or held ownership in any company that has filed bankruptcy or any other type of reorganization plan, it must be clearly stated in the bid proposal.  The statement must include details and dates of all occurrences.</w:t>
      </w:r>
    </w:p>
    <w:p w:rsidR="00775B7E" w:rsidRPr="00904AB0" w:rsidRDefault="00775B7E" w:rsidP="00775B7E">
      <w:pPr>
        <w:pStyle w:val="Normal0"/>
        <w:tabs>
          <w:tab w:val="left" w:pos="1440"/>
          <w:tab w:val="right" w:pos="8639"/>
        </w:tabs>
        <w:rPr>
          <w:rFonts w:ascii="Times New Roman" w:hAnsi="Times New Roman"/>
          <w:sz w:val="22"/>
          <w:szCs w:val="24"/>
        </w:rPr>
      </w:pPr>
      <w:bookmarkStart w:id="1" w:name="REC4"/>
      <w:bookmarkEnd w:id="1"/>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b/>
          <w:sz w:val="22"/>
          <w:szCs w:val="24"/>
        </w:rPr>
        <w:t>FAMA COMPLIANCE</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apparatus manufacturer must be a current member of the Fire Apparatus Manufacturer's Association (FAMA) </w:t>
      </w:r>
      <w:r w:rsidRPr="00904AB0">
        <w:rPr>
          <w:rFonts w:ascii="Times New Roman" w:hAnsi="Times New Roman"/>
          <w:color w:val="000000"/>
          <w:sz w:val="22"/>
          <w:szCs w:val="24"/>
        </w:rPr>
        <w:t>and must provide certificate of membership.</w:t>
      </w:r>
      <w:r w:rsidRPr="00904AB0">
        <w:rPr>
          <w:rFonts w:ascii="Times New Roman" w:hAnsi="Times New Roman"/>
          <w:sz w:val="22"/>
          <w:szCs w:val="24"/>
        </w:rPr>
        <w:t xml:space="preserve">  </w:t>
      </w:r>
    </w:p>
    <w:p w:rsidR="00775B7E" w:rsidRPr="00904AB0" w:rsidRDefault="00775B7E" w:rsidP="00775B7E">
      <w:pPr>
        <w:pStyle w:val="Normal0"/>
        <w:tabs>
          <w:tab w:val="left" w:pos="1440"/>
          <w:tab w:val="right" w:pos="8639"/>
        </w:tabs>
        <w:rPr>
          <w:rFonts w:ascii="Times New Roman" w:hAnsi="Times New Roman"/>
          <w:sz w:val="22"/>
          <w:szCs w:val="24"/>
        </w:rPr>
      </w:pPr>
      <w:bookmarkStart w:id="2" w:name="REC5"/>
      <w:bookmarkEnd w:id="2"/>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PROPRIETARY PARTS</w:t>
      </w:r>
    </w:p>
    <w:p w:rsidR="00904AB0" w:rsidRDefault="00904AB0"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It is the intention of the purchaser for all bidders to furnish the apparatus with major parts commonly used by the heavy-duty truck manufacturers and open market vendors </w:t>
      </w:r>
      <w:r w:rsidR="00162C70" w:rsidRPr="00904AB0">
        <w:rPr>
          <w:rFonts w:ascii="Times New Roman" w:hAnsi="Times New Roman"/>
          <w:sz w:val="22"/>
          <w:szCs w:val="24"/>
        </w:rPr>
        <w:t>whereas</w:t>
      </w:r>
      <w:r w:rsidRPr="00904AB0">
        <w:rPr>
          <w:rFonts w:ascii="Times New Roman" w:hAnsi="Times New Roman"/>
          <w:sz w:val="22"/>
          <w:szCs w:val="24"/>
        </w:rPr>
        <w:t xml:space="preserve"> replacement parts are more readily available and at reduced cost.  The use of proprietary parts may not be acceptable to the purchaser.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b/>
          <w:sz w:val="22"/>
          <w:szCs w:val="24"/>
        </w:rPr>
        <w:lastRenderedPageBreak/>
        <w:t>MANUFACTURER'S DISCRETION</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 </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Materials, parts, or procedures used are subject to change at manufacturer's discretion at any time to provide equal or better products.</w:t>
      </w:r>
    </w:p>
    <w:p w:rsidR="00775B7E" w:rsidRPr="00904AB0" w:rsidRDefault="00775B7E" w:rsidP="00775B7E">
      <w:pPr>
        <w:pStyle w:val="Normal0"/>
        <w:tabs>
          <w:tab w:val="left" w:pos="1440"/>
          <w:tab w:val="right" w:pos="8639"/>
        </w:tabs>
        <w:rPr>
          <w:rFonts w:ascii="Times New Roman" w:hAnsi="Times New Roman"/>
          <w:sz w:val="22"/>
          <w:szCs w:val="24"/>
        </w:rPr>
      </w:pPr>
      <w:bookmarkStart w:id="3" w:name="REC6"/>
      <w:bookmarkEnd w:id="3"/>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sz w:val="22"/>
          <w:szCs w:val="24"/>
        </w:rPr>
        <w:t>COOPERATIVE PURCHASING</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manufacturer shall be pleased to allow other public agencies to use the purchase agreement resulting from this invitation to bid unless the bidder expressly notes on the proposal form that prices are not available for tag-on.  The condition of such use by other agencies shall be that any such agency must make and pursue contact, purchase order/contract, and all contractual remedies with the successful bidder.  Such tag-ons shall be done so that the purchaser has no responsibility for performance by either the manufacturer or the agency using the contract. </w:t>
      </w:r>
    </w:p>
    <w:p w:rsidR="00775B7E" w:rsidRPr="00904AB0" w:rsidRDefault="00775B7E" w:rsidP="00775B7E">
      <w:pPr>
        <w:pStyle w:val="Normal0"/>
        <w:tabs>
          <w:tab w:val="left" w:pos="1440"/>
          <w:tab w:val="right" w:pos="8639"/>
        </w:tabs>
        <w:rPr>
          <w:rFonts w:ascii="Times New Roman" w:hAnsi="Times New Roman"/>
          <w:sz w:val="22"/>
          <w:szCs w:val="24"/>
        </w:rPr>
      </w:pPr>
      <w:bookmarkStart w:id="4" w:name="REC7"/>
      <w:bookmarkEnd w:id="4"/>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sz w:val="22"/>
          <w:szCs w:val="24"/>
        </w:rPr>
        <w:t>FAIR, ETHICAL AND LEGAL COMPETITION</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In order to ensure fair, ethical, and legal competition the apparatus manufacturer shall have ever been fined or convicted of price fixing, bid rigging, or collusion in any domestic or international fire apparatus market.   </w:t>
      </w:r>
    </w:p>
    <w:p w:rsidR="00775B7E" w:rsidRPr="00904AB0" w:rsidRDefault="00775B7E" w:rsidP="00775B7E">
      <w:pPr>
        <w:pStyle w:val="Normal0"/>
        <w:tabs>
          <w:tab w:val="left" w:pos="1440"/>
          <w:tab w:val="right" w:pos="8639"/>
        </w:tabs>
        <w:rPr>
          <w:rFonts w:ascii="Times New Roman" w:hAnsi="Times New Roman"/>
          <w:sz w:val="22"/>
          <w:szCs w:val="24"/>
        </w:rPr>
      </w:pPr>
      <w:bookmarkStart w:id="5" w:name="REC8"/>
      <w:bookmarkEnd w:id="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PRODUCT QUALITY AND WORKMANSHIP</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components provided and workmanship performed shall be of the highest quality available for this application.  Special consideration shall be given to the following areas: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jc w:val="both"/>
        <w:rPr>
          <w:rFonts w:eastAsia="Arial"/>
          <w:sz w:val="22"/>
          <w:szCs w:val="24"/>
        </w:rPr>
      </w:pPr>
      <w:r w:rsidRPr="00904AB0">
        <w:rPr>
          <w:rFonts w:eastAsia="Arial"/>
          <w:sz w:val="22"/>
          <w:szCs w:val="24"/>
        </w:rPr>
        <w:t>A).  Accessibility to various components that require periodic maintenance or lubrication checks.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jc w:val="both"/>
        <w:rPr>
          <w:rFonts w:eastAsia="Arial"/>
          <w:sz w:val="22"/>
          <w:szCs w:val="24"/>
        </w:rPr>
      </w:pPr>
      <w:r w:rsidRPr="00904AB0">
        <w:rPr>
          <w:rFonts w:eastAsia="Arial"/>
          <w:sz w:val="22"/>
          <w:szCs w:val="24"/>
        </w:rPr>
        <w:t>B).  Ease of vehicle and pump operation.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jc w:val="both"/>
        <w:rPr>
          <w:rFonts w:eastAsia="Arial"/>
          <w:sz w:val="22"/>
          <w:szCs w:val="24"/>
        </w:rPr>
      </w:pPr>
      <w:r w:rsidRPr="00904AB0">
        <w:rPr>
          <w:rFonts w:eastAsia="Arial"/>
          <w:sz w:val="22"/>
          <w:szCs w:val="24"/>
        </w:rPr>
        <w:t>C).  Features beneficial to the intended operation of the apparatus.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Construction of the complete apparatus shall be designed to carry the loads intended to meet the road and terrain conditions and speed requirements desired when specified by the purchaser.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Welding shall not be employed in the assembly of the apparatus in a manner that will prevent the removal of any major component part for service and/or repair.</w:t>
      </w:r>
    </w:p>
    <w:p w:rsidR="00775B7E" w:rsidRPr="00904AB0" w:rsidRDefault="00775B7E" w:rsidP="00775B7E">
      <w:pPr>
        <w:pStyle w:val="Normal0"/>
        <w:tabs>
          <w:tab w:val="left" w:pos="1440"/>
          <w:tab w:val="right" w:pos="8639"/>
        </w:tabs>
        <w:rPr>
          <w:rFonts w:ascii="Times New Roman" w:hAnsi="Times New Roman"/>
          <w:sz w:val="22"/>
          <w:szCs w:val="24"/>
        </w:rPr>
      </w:pPr>
      <w:bookmarkStart w:id="6" w:name="REC9"/>
      <w:bookmarkEnd w:id="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INSURANCE REQUIREMENTS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Each bidder must submit with their bid proposal a Certificate of Insurance listing the proposed manufacturer's product liability insurance coverage.  Liability insurance shall be a minimum amount of ten (10) million dollars.  Submitted certificate shall name the apparatus manufacturer, insurance company, policy number, and effective dates of the insurance policy.  Bids submitted without the required certificate will be considered non responsive and automatically rejected. </w:t>
      </w:r>
      <w:r w:rsidRPr="00904AB0">
        <w:rPr>
          <w:rFonts w:eastAsia="Arial"/>
          <w:sz w:val="22"/>
          <w:szCs w:val="24"/>
          <w:u w:val="single"/>
        </w:rPr>
        <w:t xml:space="preserve"> No exceptions are allowed to the minimum insurance coverage requirement.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manufacturer shall maintain full insurance coverage on the purchaser's cab and chassis from time of first possession by the manufacturer until the apparatus is delivered and accepted by the purchaser (No Exceptions).  Purchaser reserves the right to require proof of insurance from the manufacturer's insurance carrier prior to entering into a contract for the apparatus.</w:t>
      </w:r>
    </w:p>
    <w:p w:rsidR="00775B7E" w:rsidRPr="00904AB0" w:rsidRDefault="00775B7E" w:rsidP="00775B7E">
      <w:pPr>
        <w:pStyle w:val="Normal0"/>
        <w:tabs>
          <w:tab w:val="left" w:pos="1440"/>
          <w:tab w:val="right" w:pos="8639"/>
        </w:tabs>
        <w:rPr>
          <w:rFonts w:ascii="Times New Roman" w:hAnsi="Times New Roman"/>
          <w:sz w:val="22"/>
          <w:szCs w:val="24"/>
        </w:rPr>
      </w:pPr>
      <w:bookmarkStart w:id="7" w:name="REC10"/>
      <w:bookmarkEnd w:id="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PAYMENT TERMS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Full payment for the apparatus shall be made at time of delivery of the completed vehicle.  Due to insurance liability, the apparatus will not be left at the purchaser's location without full acceptance and payment or prior agreement between the Purchaser and Bidder.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Final delivery price shall not include any Local, State or Federal taxes.  The manufacturer shall not be liable for any State or Federal mandated tax or program after sale or delivery of the apparatus.</w:t>
      </w:r>
    </w:p>
    <w:p w:rsidR="00775B7E" w:rsidRPr="00904AB0" w:rsidRDefault="00775B7E" w:rsidP="00775B7E">
      <w:pPr>
        <w:pStyle w:val="Normal0"/>
        <w:tabs>
          <w:tab w:val="left" w:pos="1440"/>
          <w:tab w:val="right" w:pos="8639"/>
        </w:tabs>
        <w:rPr>
          <w:rFonts w:ascii="Times New Roman" w:hAnsi="Times New Roman"/>
          <w:sz w:val="22"/>
          <w:szCs w:val="24"/>
        </w:rPr>
      </w:pPr>
      <w:bookmarkStart w:id="8" w:name="REC11"/>
      <w:bookmarkStart w:id="9" w:name="REC12"/>
      <w:bookmarkEnd w:id="8"/>
      <w:bookmarkEnd w:id="9"/>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color w:val="000000"/>
          <w:sz w:val="22"/>
          <w:szCs w:val="24"/>
        </w:rPr>
        <w:t>VEHICLE ACCEPTANCE AND DELIVERY</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customer shall pickup the vehicle at the manufacturing facility and shall supply evidence of sufficient insurance coverage to transport the vehicle.</w:t>
      </w:r>
    </w:p>
    <w:p w:rsidR="00775B7E" w:rsidRPr="00904AB0" w:rsidRDefault="00775B7E" w:rsidP="00775B7E">
      <w:pPr>
        <w:pStyle w:val="Normal0"/>
        <w:tabs>
          <w:tab w:val="left" w:pos="1440"/>
          <w:tab w:val="right" w:pos="8639"/>
        </w:tabs>
        <w:rPr>
          <w:rFonts w:ascii="Times New Roman" w:hAnsi="Times New Roman"/>
          <w:sz w:val="22"/>
          <w:szCs w:val="24"/>
        </w:rPr>
      </w:pPr>
      <w:bookmarkStart w:id="10" w:name="REC13"/>
      <w:bookmarkEnd w:id="10"/>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2"/>
          <w:szCs w:val="24"/>
        </w:rPr>
      </w:pPr>
      <w:r w:rsidRPr="00904AB0">
        <w:rPr>
          <w:rFonts w:ascii="Times New Roman" w:hAnsi="Times New Roman"/>
          <w:b/>
          <w:sz w:val="22"/>
          <w:szCs w:val="24"/>
        </w:rPr>
        <w:t>FUEL TANK FILLED AT DELIVERY</w:t>
      </w:r>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sz w:val="22"/>
          <w:szCs w:val="24"/>
        </w:rPr>
        <w:t>The fuel tank and DEF tank (if applicable) shall be filled upon final delivery at the factory.</w:t>
      </w:r>
    </w:p>
    <w:p w:rsidR="00775B7E" w:rsidRPr="00904AB0" w:rsidRDefault="00775B7E" w:rsidP="00775B7E">
      <w:pPr>
        <w:pStyle w:val="Normal0"/>
        <w:tabs>
          <w:tab w:val="left" w:pos="1440"/>
          <w:tab w:val="right" w:pos="8639"/>
        </w:tabs>
        <w:rPr>
          <w:rFonts w:ascii="Times New Roman" w:hAnsi="Times New Roman"/>
          <w:sz w:val="22"/>
          <w:szCs w:val="24"/>
        </w:rPr>
      </w:pPr>
      <w:bookmarkStart w:id="11" w:name="REC14"/>
      <w:bookmarkEnd w:id="11"/>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ONE YEAR APPARATUS WARRANTY</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complete apparatus detailed herein shall be warranted against defects in materials and workmanship for a period of twelve (12) months, effective upon pick up or delivery of the completed apparatus to the purchaser, as detailed in the respective warranty documents.  Any unauthorized alterations or modifications to the apparatus shall void this warranty.</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Other warrantees, as provided by individual component manufacturers may extend beyond this warranty.</w:t>
      </w:r>
    </w:p>
    <w:p w:rsidR="00775B7E" w:rsidRPr="00904AB0" w:rsidRDefault="00775B7E" w:rsidP="00775B7E">
      <w:pPr>
        <w:pStyle w:val="Normal0"/>
        <w:tabs>
          <w:tab w:val="left" w:pos="1440"/>
          <w:tab w:val="right" w:pos="8639"/>
        </w:tabs>
        <w:rPr>
          <w:rFonts w:ascii="Times New Roman" w:hAnsi="Times New Roman"/>
          <w:sz w:val="22"/>
          <w:szCs w:val="24"/>
        </w:rPr>
      </w:pPr>
      <w:bookmarkStart w:id="12" w:name="REC15"/>
      <w:bookmarkEnd w:id="12"/>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 xml:space="preserve">APPARATUS BODY WARRANTY, TEN YEAR </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apparatus body as detailed herein shall have a structural warranty against defects in materials and workmanship for a period of ten (10) years, effective upon final payment in full by the Purchaser, and pick up or delivery of the completed apparatus to the Purchaser.  Any unauthorized alterations or modifications to the body shall void this warranty.</w:t>
      </w:r>
    </w:p>
    <w:p w:rsidR="00775B7E" w:rsidRPr="00904AB0" w:rsidRDefault="00775B7E" w:rsidP="00775B7E">
      <w:pPr>
        <w:pStyle w:val="Normal0"/>
        <w:tabs>
          <w:tab w:val="left" w:pos="1440"/>
          <w:tab w:val="right" w:pos="8639"/>
        </w:tabs>
        <w:rPr>
          <w:rFonts w:ascii="Times New Roman" w:hAnsi="Times New Roman"/>
          <w:sz w:val="22"/>
          <w:szCs w:val="24"/>
        </w:rPr>
      </w:pPr>
      <w:bookmarkStart w:id="13" w:name="REC16"/>
      <w:bookmarkEnd w:id="1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PLUMBING WARRANTY, TEN YEAR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Stainless Steel Plumbing/Piping warranty shall be provided by the apparatus manufacturer for products of its manufacture to be free from defects in material and workmanship, under normal use and service, for a period of ten (10) years effective upon final payment in full by the Purchaser, and pick up or delivery of the completed apparatus to the Purchaser.  Any unauthorized alterations or modifications to the plumbing shall void this warranty.</w:t>
      </w:r>
    </w:p>
    <w:p w:rsidR="00723B5B" w:rsidRPr="00904AB0" w:rsidRDefault="00723B5B" w:rsidP="00775B7E">
      <w:pPr>
        <w:pStyle w:val="Normal0"/>
        <w:tabs>
          <w:tab w:val="left" w:pos="1440"/>
          <w:tab w:val="right" w:pos="8639"/>
        </w:tabs>
        <w:rPr>
          <w:rFonts w:ascii="Times New Roman" w:hAnsi="Times New Roman"/>
          <w:sz w:val="22"/>
          <w:szCs w:val="24"/>
        </w:rPr>
      </w:pPr>
      <w:bookmarkStart w:id="14" w:name="REC17"/>
      <w:bookmarkEnd w:id="14"/>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 xml:space="preserve">PAINT WARRANTY, FIVE YEAR </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finish paint as used on the proposed apparatus shall be warranted against defects in materials and workmanship for a prorated period of five (5) years, effective upon final payment in full by the Purchaser, and pick up or delivery of the completed apparatus to the Purchaser.  Any unauthorized alterations or modifications to the apparatus shall void this warranty.</w:t>
      </w:r>
    </w:p>
    <w:p w:rsidR="00775B7E" w:rsidRPr="00904AB0" w:rsidRDefault="00775B7E" w:rsidP="00775B7E">
      <w:pPr>
        <w:pStyle w:val="Normal0"/>
        <w:tabs>
          <w:tab w:val="left" w:pos="1440"/>
          <w:tab w:val="right" w:pos="8639"/>
        </w:tabs>
        <w:rPr>
          <w:rFonts w:ascii="Times New Roman" w:hAnsi="Times New Roman"/>
          <w:sz w:val="22"/>
          <w:szCs w:val="24"/>
        </w:rPr>
      </w:pPr>
      <w:bookmarkStart w:id="15" w:name="REC18"/>
      <w:bookmarkEnd w:id="15"/>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 xml:space="preserve">APPARATUS ELECTRICAL WARRANTY, TWO YEAR </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apparatus electrical system as detailed herein shall have </w:t>
      </w:r>
      <w:r w:rsidR="00162C70" w:rsidRPr="00904AB0">
        <w:rPr>
          <w:rFonts w:eastAsia="Arial"/>
          <w:sz w:val="22"/>
          <w:szCs w:val="24"/>
        </w:rPr>
        <w:t>an</w:t>
      </w:r>
      <w:r w:rsidRPr="00904AB0">
        <w:rPr>
          <w:rFonts w:eastAsia="Arial"/>
          <w:sz w:val="22"/>
          <w:szCs w:val="24"/>
        </w:rPr>
        <w:t xml:space="preserve"> electrical warranty against defects in materials and workmanship for a period of two (2) years, effective upon final payment in full by the Purchaser, and pick up or delivery of the completed apparatus to the Purchaser.  Any unauthorized alterations or modifications to the electrical system shall void this warranty.</w:t>
      </w:r>
    </w:p>
    <w:p w:rsidR="00775B7E" w:rsidRDefault="00775B7E" w:rsidP="00775B7E">
      <w:pPr>
        <w:pStyle w:val="Normal0"/>
        <w:tabs>
          <w:tab w:val="left" w:pos="1440"/>
          <w:tab w:val="right" w:pos="8639"/>
        </w:tabs>
        <w:rPr>
          <w:rFonts w:ascii="Times New Roman" w:hAnsi="Times New Roman"/>
          <w:sz w:val="22"/>
          <w:szCs w:val="24"/>
        </w:rPr>
      </w:pPr>
      <w:bookmarkStart w:id="16" w:name="REC19"/>
      <w:bookmarkEnd w:id="16"/>
    </w:p>
    <w:p w:rsidR="00904AB0" w:rsidRDefault="00904AB0" w:rsidP="00775B7E">
      <w:pPr>
        <w:pStyle w:val="Normal0"/>
        <w:tabs>
          <w:tab w:val="left" w:pos="1440"/>
          <w:tab w:val="right" w:pos="8639"/>
        </w:tabs>
        <w:rPr>
          <w:rFonts w:ascii="Times New Roman" w:hAnsi="Times New Roman"/>
          <w:sz w:val="22"/>
          <w:szCs w:val="24"/>
        </w:rPr>
      </w:pPr>
    </w:p>
    <w:p w:rsidR="00904AB0" w:rsidRPr="00904AB0" w:rsidRDefault="00904AB0" w:rsidP="00775B7E">
      <w:pPr>
        <w:pStyle w:val="Normal0"/>
        <w:tabs>
          <w:tab w:val="left" w:pos="1440"/>
          <w:tab w:val="right" w:pos="8639"/>
        </w:tabs>
        <w:rPr>
          <w:rFonts w:ascii="Times New Roman" w:hAnsi="Times New Roman"/>
          <w:sz w:val="22"/>
          <w:szCs w:val="24"/>
        </w:rPr>
      </w:pPr>
    </w:p>
    <w:p w:rsidR="00775B7E" w:rsidRPr="00904AB0" w:rsidRDefault="00775B7E" w:rsidP="00775B7E">
      <w:pPr>
        <w:tabs>
          <w:tab w:val="left" w:pos="35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eastAsia="Arial"/>
          <w:b/>
          <w:sz w:val="22"/>
          <w:szCs w:val="24"/>
        </w:rPr>
      </w:pPr>
      <w:r w:rsidRPr="00904AB0">
        <w:rPr>
          <w:rFonts w:eastAsia="Arial"/>
          <w:b/>
          <w:sz w:val="22"/>
          <w:szCs w:val="24"/>
        </w:rPr>
        <w:lastRenderedPageBreak/>
        <w:t>APPARATUS DIMENSIONS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These are standard truck dimensions.  Changes in configuration or additional options may affect these dimensions.  The contract specification shall contain the exact dimensions.</w:t>
      </w:r>
    </w:p>
    <w:p w:rsidR="00775B7E" w:rsidRPr="00904AB0" w:rsidRDefault="00775B7E" w:rsidP="00775B7E">
      <w:pPr>
        <w:pStyle w:val="Normal0"/>
        <w:tabs>
          <w:tab w:val="left" w:pos="1440"/>
          <w:tab w:val="right" w:pos="8639"/>
        </w:tabs>
        <w:rPr>
          <w:rFonts w:ascii="Times New Roman" w:hAnsi="Times New Roman"/>
          <w:sz w:val="22"/>
          <w:szCs w:val="24"/>
        </w:rPr>
      </w:pPr>
      <w:bookmarkStart w:id="17" w:name="REC20"/>
      <w:bookmarkEnd w:id="17"/>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OVERALL HEIGHT</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overall height shall be less than 96".</w:t>
      </w:r>
    </w:p>
    <w:p w:rsidR="00775B7E" w:rsidRPr="00904AB0" w:rsidRDefault="00775B7E" w:rsidP="00775B7E">
      <w:pPr>
        <w:pStyle w:val="Normal0"/>
        <w:tabs>
          <w:tab w:val="left" w:pos="1440"/>
          <w:tab w:val="right" w:pos="8639"/>
        </w:tabs>
        <w:rPr>
          <w:rFonts w:ascii="Times New Roman" w:hAnsi="Times New Roman"/>
          <w:sz w:val="22"/>
          <w:szCs w:val="24"/>
        </w:rPr>
      </w:pPr>
      <w:bookmarkStart w:id="18" w:name="REC21"/>
      <w:bookmarkEnd w:id="18"/>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OVERALL LENGTH</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overall length shall be no longer than 26 feet.</w:t>
      </w:r>
    </w:p>
    <w:p w:rsidR="00775B7E" w:rsidRPr="00904AB0" w:rsidRDefault="00775B7E" w:rsidP="00775B7E">
      <w:pPr>
        <w:pStyle w:val="Normal0"/>
        <w:tabs>
          <w:tab w:val="left" w:pos="1440"/>
          <w:tab w:val="right" w:pos="8639"/>
        </w:tabs>
        <w:rPr>
          <w:rFonts w:ascii="Times New Roman" w:hAnsi="Times New Roman"/>
          <w:sz w:val="22"/>
          <w:szCs w:val="24"/>
        </w:rPr>
      </w:pPr>
      <w:bookmarkStart w:id="19" w:name="REC22"/>
      <w:bookmarkEnd w:id="19"/>
    </w:p>
    <w:p w:rsidR="00775B7E" w:rsidRPr="00904AB0" w:rsidRDefault="00775B7E" w:rsidP="00775B7E">
      <w:pPr>
        <w:pStyle w:val="Normal0"/>
        <w:rPr>
          <w:rFonts w:ascii="Times New Roman" w:hAnsi="Times New Roman"/>
          <w:b/>
          <w:sz w:val="22"/>
          <w:szCs w:val="24"/>
        </w:rPr>
      </w:pPr>
      <w:r w:rsidRPr="00904AB0">
        <w:rPr>
          <w:rFonts w:ascii="Times New Roman" w:hAnsi="Times New Roman"/>
          <w:b/>
          <w:sz w:val="22"/>
          <w:szCs w:val="24"/>
        </w:rPr>
        <w:t>OVERALL WIDTH</w:t>
      </w:r>
    </w:p>
    <w:p w:rsidR="00775B7E" w:rsidRPr="00904AB0" w:rsidRDefault="00775B7E" w:rsidP="00775B7E">
      <w:pPr>
        <w:pStyle w:val="Normal0"/>
        <w:rPr>
          <w:rFonts w:ascii="Times New Roman" w:hAnsi="Times New Roman"/>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overall width of the body shall be 96 inches wide; chassis mirrors will extend out past this width.</w:t>
      </w:r>
    </w:p>
    <w:p w:rsidR="00775B7E" w:rsidRPr="00904AB0" w:rsidRDefault="00775B7E" w:rsidP="00775B7E">
      <w:pPr>
        <w:pStyle w:val="Normal0"/>
        <w:tabs>
          <w:tab w:val="left" w:pos="1440"/>
          <w:tab w:val="right" w:pos="8639"/>
        </w:tabs>
        <w:rPr>
          <w:rFonts w:ascii="Times New Roman" w:hAnsi="Times New Roman"/>
          <w:sz w:val="22"/>
          <w:szCs w:val="24"/>
        </w:rPr>
      </w:pPr>
      <w:bookmarkStart w:id="20" w:name="REC23"/>
      <w:bookmarkEnd w:id="20"/>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ANGLE OF APPROACH</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angle of approach for the apparatus shall not be less than eight (8) degrees as specified by the current edition of NFPA 1901/ 1906.</w:t>
      </w:r>
    </w:p>
    <w:p w:rsidR="00775B7E" w:rsidRPr="00904AB0" w:rsidRDefault="00775B7E" w:rsidP="00775B7E">
      <w:pPr>
        <w:pStyle w:val="Normal0"/>
        <w:tabs>
          <w:tab w:val="left" w:pos="1440"/>
          <w:tab w:val="right" w:pos="8639"/>
        </w:tabs>
        <w:rPr>
          <w:rFonts w:ascii="Times New Roman" w:hAnsi="Times New Roman"/>
          <w:sz w:val="22"/>
          <w:szCs w:val="24"/>
        </w:rPr>
      </w:pPr>
      <w:bookmarkStart w:id="21" w:name="REC24"/>
      <w:bookmarkEnd w:id="21"/>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ANGLE OF DEPARTURE</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angle of departure for the apparatus shall not be less than eight (8) degrees as specified by the current edition of NFPA 1901/ 1906.</w:t>
      </w:r>
    </w:p>
    <w:p w:rsidR="00775B7E" w:rsidRPr="00904AB0" w:rsidRDefault="00775B7E" w:rsidP="00775B7E">
      <w:pPr>
        <w:pStyle w:val="Normal0"/>
        <w:tabs>
          <w:tab w:val="left" w:pos="1440"/>
          <w:tab w:val="right" w:pos="8639"/>
        </w:tabs>
        <w:rPr>
          <w:rFonts w:ascii="Times New Roman" w:hAnsi="Times New Roman"/>
          <w:sz w:val="22"/>
          <w:szCs w:val="24"/>
        </w:rPr>
      </w:pPr>
      <w:bookmarkStart w:id="22" w:name="REC25"/>
      <w:bookmarkEnd w:id="22"/>
    </w:p>
    <w:p w:rsidR="00775B7E" w:rsidRPr="00904AB0" w:rsidRDefault="00775B7E" w:rsidP="00775B7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NFPA 1906 COMPLIANCE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National Fire Protection Association standard #1906 (most recent edition) is hereby adopted and made a part of these specifications, the same as if they were written out in full detail, insofar as they apply </w:t>
      </w:r>
      <w:r w:rsidR="00162C70" w:rsidRPr="00904AB0">
        <w:rPr>
          <w:rFonts w:eastAsia="Arial"/>
          <w:sz w:val="22"/>
          <w:szCs w:val="24"/>
        </w:rPr>
        <w:t>apart from</w:t>
      </w:r>
      <w:r w:rsidRPr="00904AB0">
        <w:rPr>
          <w:rFonts w:eastAsia="Arial"/>
          <w:sz w:val="22"/>
          <w:szCs w:val="24"/>
        </w:rPr>
        <w:t xml:space="preserve"> any sections dealing with “Equipment Recommended for Various Types of Apparatus”. Bidders are to provide only the equipment requested herein and the Department will supply the rest before the apparatus is put into service. The unit shall comply with all federal, state, ICC, and DOT motor vehicle regulations, standards, and laws relating to commercial vehicles as well as to fire apparatus on the date of the bid. </w:t>
      </w:r>
    </w:p>
    <w:p w:rsidR="00904AB0" w:rsidRDefault="00904AB0" w:rsidP="00775B7E">
      <w:pPr>
        <w:pStyle w:val="Normal0"/>
        <w:jc w:val="both"/>
        <w:rPr>
          <w:rFonts w:ascii="Times New Roman" w:hAnsi="Times New Roman"/>
          <w:b/>
          <w:sz w:val="22"/>
          <w:szCs w:val="24"/>
        </w:rPr>
      </w:pPr>
      <w:bookmarkStart w:id="23" w:name="REC26"/>
      <w:bookmarkEnd w:id="23"/>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ROAD TEST CERTIFICATION</w:t>
      </w:r>
    </w:p>
    <w:p w:rsidR="00775B7E" w:rsidRPr="00904AB0" w:rsidRDefault="00775B7E" w:rsidP="00775B7E">
      <w:pPr>
        <w:pStyle w:val="Normal0"/>
        <w:jc w:val="both"/>
        <w:rPr>
          <w:rFonts w:ascii="Times New Roman" w:hAnsi="Times New Roman"/>
          <w:b/>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 road test shall be conducted with the finished apparatus fully loaded.  During this time, the apparatus shall not show loss of power and/or overheating.  The transmission driveshaft or shafts and rear axle shall run free from abnormal vibration or noise throughout the operating range of the apparatus.  The apparatus, when loaded, shall have not less than 25% or more than 45% of the weight on the front axle and not less than 55% or more than 75% on the rear axle.</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sz w:val="22"/>
          <w:szCs w:val="24"/>
        </w:rPr>
        <w:t>A). The apparatus must be capable of accelerating to 35 mph from a standing start within 25 seconds on a level concrete highway without exceeding the maximum governed RPM of the engine.</w:t>
      </w: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sz w:val="22"/>
          <w:szCs w:val="24"/>
        </w:rPr>
        <w:t>B). The apparatus must be capable of accelerating from a steady speed of 15 mph to a true speed of 35 mph within 30 seconds.  This shall be accomplished without moving the gear selector.</w:t>
      </w: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sz w:val="22"/>
          <w:szCs w:val="24"/>
        </w:rPr>
        <w:t>C). The fully loaded apparatus shall be capable of obtaining a speed of 50 to 55 mph on a level concrete highway.</w:t>
      </w: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sz w:val="22"/>
          <w:szCs w:val="24"/>
        </w:rPr>
        <w:t>D). The manufacturer shall furnish copies of the engine installation approvals signed by the appropriate engine company upon delivery of the chassis to the Fire Department.</w:t>
      </w: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sz w:val="22"/>
          <w:szCs w:val="24"/>
        </w:rPr>
        <w:lastRenderedPageBreak/>
        <w:t>E). The manufacturer shall furnish copies of the transmission approval signed by the transmission manufacturer upon delivery of the chassis to the Fire Department.</w:t>
      </w: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sz w:val="22"/>
          <w:szCs w:val="24"/>
        </w:rPr>
        <w:t>F). The manufacturer shall furnish copies of the front and rear axle approvals upon delivery of the apparatus to the Fire Department.</w:t>
      </w:r>
    </w:p>
    <w:p w:rsidR="00775B7E" w:rsidRPr="00904AB0" w:rsidRDefault="00775B7E" w:rsidP="00775B7E">
      <w:pPr>
        <w:pStyle w:val="Normal0"/>
        <w:ind w:left="403" w:hanging="403"/>
        <w:jc w:val="both"/>
        <w:rPr>
          <w:rFonts w:ascii="Times New Roman" w:hAnsi="Times New Roman"/>
          <w:sz w:val="22"/>
          <w:szCs w:val="24"/>
        </w:rPr>
      </w:pPr>
    </w:p>
    <w:p w:rsidR="00775B7E" w:rsidRPr="00904AB0" w:rsidRDefault="00775B7E" w:rsidP="00775B7E">
      <w:pPr>
        <w:pStyle w:val="Normal0"/>
        <w:ind w:left="403" w:hanging="403"/>
        <w:jc w:val="both"/>
        <w:rPr>
          <w:rFonts w:ascii="Times New Roman" w:hAnsi="Times New Roman"/>
          <w:sz w:val="22"/>
          <w:szCs w:val="24"/>
        </w:rPr>
      </w:pPr>
      <w:r w:rsidRPr="00904AB0">
        <w:rPr>
          <w:rFonts w:ascii="Times New Roman" w:hAnsi="Times New Roman"/>
          <w:b/>
          <w:sz w:val="22"/>
          <w:szCs w:val="24"/>
        </w:rPr>
        <w:t>ROAD TEST FAILURE</w:t>
      </w:r>
    </w:p>
    <w:p w:rsidR="00775B7E" w:rsidRPr="00904AB0" w:rsidRDefault="00775B7E" w:rsidP="00775B7E">
      <w:pPr>
        <w:pStyle w:val="Normal0"/>
        <w:ind w:left="403" w:hanging="403"/>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In the event the apparatus fails to meet the test requirements of these specifications on the first trials, second trials may be made at the option of the manufacturer within thirty (30) days of the first trials.  Such trials shall be final and conclusive and failure to comply with changes, as the purchaser may consider necessary to conform to any clause of the specifications within thirty (30) days after notice is given to the manufacturer of such changes, shall be cause for rejection of the apparatus.  Permission to keep or store the apparatus in any building owned or occupied by the purchaser, or its use by the purchaser during the above-specified period with permission of the manufacturer, shall not constitute acceptance.</w:t>
      </w:r>
    </w:p>
    <w:p w:rsidR="00775B7E" w:rsidRPr="00904AB0" w:rsidRDefault="00775B7E" w:rsidP="00775B7E">
      <w:pPr>
        <w:pStyle w:val="Normal0"/>
        <w:tabs>
          <w:tab w:val="left" w:pos="1440"/>
          <w:tab w:val="right" w:pos="8639"/>
        </w:tabs>
        <w:rPr>
          <w:rFonts w:ascii="Times New Roman" w:hAnsi="Times New Roman"/>
          <w:sz w:val="22"/>
          <w:szCs w:val="24"/>
        </w:rPr>
      </w:pPr>
      <w:bookmarkStart w:id="24" w:name="REC27"/>
      <w:bookmarkEnd w:id="24"/>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b/>
          <w:sz w:val="22"/>
          <w:szCs w:val="24"/>
        </w:rPr>
        <w:t>CAB SAFETY SIGNS</w:t>
      </w:r>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sz w:val="22"/>
          <w:szCs w:val="24"/>
        </w:rPr>
        <w:t>The following safety signs shall be provided in the cab:</w:t>
      </w:r>
    </w:p>
    <w:p w:rsidR="00775B7E" w:rsidRPr="00904AB0" w:rsidRDefault="00775B7E" w:rsidP="00775B7E">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p>
    <w:p w:rsidR="00775B7E" w:rsidRPr="00904AB0" w:rsidRDefault="00775B7E" w:rsidP="00775B7E">
      <w:pPr>
        <w:pStyle w:val="Normal0"/>
        <w:numPr>
          <w:ilvl w:val="0"/>
          <w:numId w:val="1"/>
        </w:numPr>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sz w:val="22"/>
          <w:szCs w:val="24"/>
        </w:rPr>
        <w:t>A label displaying the maximum number of personnel the vehicle is designed to carry shall be visible to the driver.</w:t>
      </w:r>
    </w:p>
    <w:p w:rsidR="00775B7E" w:rsidRPr="00904AB0" w:rsidRDefault="00775B7E" w:rsidP="00775B7E">
      <w:pPr>
        <w:pStyle w:val="Normal0"/>
        <w:numPr>
          <w:ilvl w:val="0"/>
          <w:numId w:val="1"/>
        </w:numPr>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sz w:val="22"/>
          <w:szCs w:val="24"/>
        </w:rPr>
        <w:t>“Occupants shall be seated and belted when apparatus is in motion” signs shall be visible from each seat.</w:t>
      </w:r>
    </w:p>
    <w:p w:rsidR="00775B7E" w:rsidRPr="00904AB0" w:rsidRDefault="00775B7E" w:rsidP="00775B7E">
      <w:pPr>
        <w:pStyle w:val="Normal0"/>
        <w:numPr>
          <w:ilvl w:val="0"/>
          <w:numId w:val="1"/>
        </w:numPr>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sz w:val="22"/>
          <w:szCs w:val="24"/>
        </w:rPr>
        <w:t>“Do Not Move Apparatus When Light Is On” sign adjacent to the warning light indicating a hazard if the apparatus is moved (as described in subsequent section).</w:t>
      </w:r>
    </w:p>
    <w:p w:rsidR="00775B7E" w:rsidRPr="00904AB0" w:rsidRDefault="00775B7E" w:rsidP="00775B7E">
      <w:pPr>
        <w:pStyle w:val="Normal0"/>
        <w:numPr>
          <w:ilvl w:val="0"/>
          <w:numId w:val="1"/>
        </w:numPr>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r w:rsidRPr="00904AB0">
        <w:rPr>
          <w:rFonts w:ascii="Times New Roman" w:hAnsi="Times New Roman"/>
          <w:sz w:val="22"/>
          <w:szCs w:val="24"/>
        </w:rPr>
        <w:t>A label displaying the height, length, and GVWR of the vehicle shall be visible to driver.</w:t>
      </w:r>
    </w:p>
    <w:p w:rsidR="00775B7E" w:rsidRPr="00904AB0" w:rsidRDefault="00775B7E" w:rsidP="00775B7E">
      <w:pPr>
        <w:pStyle w:val="Normal0"/>
        <w:tabs>
          <w:tab w:val="left" w:pos="1440"/>
          <w:tab w:val="right" w:pos="8639"/>
        </w:tabs>
        <w:rPr>
          <w:rFonts w:ascii="Times New Roman" w:hAnsi="Times New Roman"/>
          <w:sz w:val="22"/>
          <w:szCs w:val="24"/>
        </w:rPr>
      </w:pPr>
      <w:bookmarkStart w:id="25" w:name="REC28"/>
      <w:bookmarkEnd w:id="25"/>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 xml:space="preserve">CHASSIS DATA LABELS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following information shall be on labels affixed to the vehicle: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u w:val="single"/>
        </w:rPr>
        <w:t xml:space="preserve">Fluid Data: </w:t>
      </w:r>
      <w:r w:rsidRPr="00904AB0">
        <w:rPr>
          <w:rFonts w:eastAsia="Arial"/>
          <w:color w:val="000000"/>
          <w:sz w:val="22"/>
          <w:szCs w:val="24"/>
        </w:rPr>
        <w:t xml:space="preserve">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Engine oil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Engine coolant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Chassis transmission fluid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Pump transmission lubrication fluid (if applicable)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Pump primer fluid (if applicable)</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Drive axle(s) lubrication fluid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Air conditioning refrigerant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Air conditioning lubrication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Power steering fluid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Cab tilt mechanism fluid (if applicable)</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Transfer case fluid (if applicable)</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Equipment rack fluid (if applicable)</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 xml:space="preserve">Air compressor system lubricant </w:t>
      </w:r>
    </w:p>
    <w:p w:rsidR="00775B7E" w:rsidRPr="00904AB0" w:rsidRDefault="00775B7E" w:rsidP="00775B7E">
      <w:pPr>
        <w:pStyle w:val="ListParagraph"/>
        <w:widowControl w:val="0"/>
        <w:numPr>
          <w:ilvl w:val="0"/>
          <w:numId w:val="2"/>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4"/>
        </w:rPr>
      </w:pPr>
      <w:r w:rsidRPr="00904AB0">
        <w:rPr>
          <w:rFonts w:ascii="Times New Roman" w:hAnsi="Times New Roman"/>
          <w:sz w:val="22"/>
          <w:szCs w:val="24"/>
        </w:rPr>
        <w:t>Generator system lubricant (if applicable)</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u w:val="single"/>
        </w:rPr>
      </w:pPr>
      <w:r w:rsidRPr="00904AB0">
        <w:rPr>
          <w:rFonts w:eastAsia="Arial"/>
          <w:color w:val="000000"/>
          <w:sz w:val="22"/>
          <w:szCs w:val="24"/>
          <w:u w:val="single"/>
        </w:rPr>
        <w:t>Chassis Data:</w:t>
      </w:r>
    </w:p>
    <w:p w:rsidR="00775B7E" w:rsidRPr="00904AB0" w:rsidRDefault="00775B7E" w:rsidP="00775B7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Chassis Manufacturer</w:t>
      </w:r>
    </w:p>
    <w:p w:rsidR="00775B7E" w:rsidRPr="00904AB0" w:rsidRDefault="00775B7E" w:rsidP="00775B7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Production Number</w:t>
      </w:r>
    </w:p>
    <w:p w:rsidR="00775B7E" w:rsidRPr="00904AB0" w:rsidRDefault="00775B7E" w:rsidP="00775B7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lastRenderedPageBreak/>
        <w:t>Year Built</w:t>
      </w:r>
    </w:p>
    <w:p w:rsidR="00775B7E" w:rsidRPr="00904AB0" w:rsidRDefault="00775B7E" w:rsidP="00775B7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Vehicle Identification Number</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r w:rsidRPr="00904AB0">
        <w:rPr>
          <w:rFonts w:eastAsia="Arial"/>
          <w:color w:val="000000"/>
          <w:sz w:val="22"/>
          <w:szCs w:val="24"/>
        </w:rPr>
        <w:t xml:space="preserve">Location shall be in the driver's compartment of the chassis cab.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26" w:name="REC29"/>
      <w:bookmarkEnd w:id="26"/>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color w:val="000000"/>
          <w:sz w:val="22"/>
          <w:szCs w:val="24"/>
        </w:rPr>
        <w:t>"NO RIDE" LABEL</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A label shall be located on the vehicle at the rear step areas, and at any cross walkways, if they exist.  The label(s) shall warn personnel that riding in or on these areas while the vehicle is in motion is prohibited. </w:t>
      </w:r>
    </w:p>
    <w:p w:rsidR="00F92BA6" w:rsidRPr="00904AB0" w:rsidRDefault="00F92BA6"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bookmarkStart w:id="27" w:name="REC30"/>
      <w:bookmarkEnd w:id="27"/>
      <w:r w:rsidRPr="00904AB0">
        <w:rPr>
          <w:rFonts w:eastAsia="Arial"/>
          <w:b/>
          <w:color w:val="000000"/>
          <w:sz w:val="22"/>
          <w:szCs w:val="24"/>
        </w:rPr>
        <w:t>DO NOT WEAR HELMET LABEL</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One (1) label shall be provided stating "DO NOT WEAR HELMET WHILE SEATED", and shall be visible from each seated position. </w:t>
      </w:r>
    </w:p>
    <w:p w:rsidR="00775B7E" w:rsidRPr="00904AB0" w:rsidRDefault="00775B7E" w:rsidP="00775B7E">
      <w:pPr>
        <w:pStyle w:val="Normal0"/>
        <w:tabs>
          <w:tab w:val="left" w:pos="1440"/>
          <w:tab w:val="right" w:pos="8639"/>
        </w:tabs>
        <w:rPr>
          <w:rFonts w:ascii="Times New Roman" w:hAnsi="Times New Roman"/>
          <w:sz w:val="22"/>
          <w:szCs w:val="24"/>
        </w:rPr>
      </w:pPr>
      <w:bookmarkStart w:id="28" w:name="REC31"/>
      <w:bookmarkEnd w:id="2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b/>
          <w:sz w:val="22"/>
          <w:szCs w:val="24"/>
        </w:rPr>
      </w:pPr>
      <w:r w:rsidRPr="00904AB0">
        <w:rPr>
          <w:rFonts w:eastAsia="Arial"/>
          <w:b/>
          <w:sz w:val="22"/>
          <w:szCs w:val="24"/>
        </w:rPr>
        <w:t>COMMERCIAL CHASSIS SPECIFICATION</w:t>
      </w:r>
    </w:p>
    <w:p w:rsidR="00775B7E" w:rsidRPr="00904AB0" w:rsidRDefault="00775B7E" w:rsidP="00775B7E">
      <w:pPr>
        <w:rPr>
          <w:rFonts w:eastAsia="Arial"/>
          <w:b/>
          <w:sz w:val="22"/>
          <w:szCs w:val="24"/>
        </w:rPr>
      </w:pPr>
    </w:p>
    <w:p w:rsidR="00775B7E" w:rsidRPr="00904AB0" w:rsidRDefault="00775B7E" w:rsidP="00775B7E">
      <w:pPr>
        <w:rPr>
          <w:rFonts w:eastAsia="Arial"/>
          <w:b/>
          <w:sz w:val="22"/>
          <w:szCs w:val="24"/>
        </w:rPr>
      </w:pPr>
      <w:r w:rsidRPr="00904AB0">
        <w:rPr>
          <w:rFonts w:eastAsia="Arial"/>
          <w:b/>
          <w:sz w:val="22"/>
          <w:szCs w:val="24"/>
        </w:rPr>
        <w:t>CHASSIS PROVIDER</w:t>
      </w:r>
    </w:p>
    <w:p w:rsidR="00775B7E" w:rsidRPr="00904AB0" w:rsidRDefault="00775B7E" w:rsidP="00775B7E">
      <w:pPr>
        <w:rPr>
          <w:rFonts w:eastAsia="Arial"/>
          <w:b/>
          <w:sz w:val="22"/>
          <w:szCs w:val="24"/>
        </w:rPr>
      </w:pPr>
    </w:p>
    <w:p w:rsidR="00775B7E" w:rsidRPr="00904AB0" w:rsidRDefault="00775B7E" w:rsidP="00775B7E">
      <w:pPr>
        <w:rPr>
          <w:rFonts w:eastAsia="Arial"/>
          <w:sz w:val="22"/>
          <w:szCs w:val="24"/>
        </w:rPr>
      </w:pPr>
      <w:r w:rsidRPr="00904AB0">
        <w:rPr>
          <w:rFonts w:eastAsia="Arial"/>
          <w:sz w:val="22"/>
          <w:szCs w:val="24"/>
        </w:rPr>
        <w:t>The chassis, as detailed in these specifications, shall be ordered and supplied by the apparatus manufacturer.</w:t>
      </w:r>
    </w:p>
    <w:p w:rsidR="00775B7E" w:rsidRPr="00904AB0" w:rsidRDefault="00775B7E" w:rsidP="00775B7E">
      <w:pPr>
        <w:pStyle w:val="Normal0"/>
        <w:tabs>
          <w:tab w:val="left" w:pos="1440"/>
          <w:tab w:val="right" w:pos="8639"/>
        </w:tabs>
        <w:rPr>
          <w:rFonts w:ascii="Times New Roman" w:hAnsi="Times New Roman"/>
          <w:sz w:val="22"/>
          <w:szCs w:val="24"/>
        </w:rPr>
      </w:pPr>
      <w:bookmarkStart w:id="29" w:name="REC32"/>
      <w:bookmarkEnd w:id="29"/>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CHASSIS</w:t>
      </w:r>
    </w:p>
    <w:p w:rsidR="00723B5B" w:rsidRPr="00904AB0" w:rsidRDefault="00723B5B"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Can Bid Ford F-550 or Ram 5500 Chassis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sz w:val="22"/>
          <w:szCs w:val="24"/>
        </w:rPr>
        <w:t>One (1) new FORD F-550 rear axle drive 4x4, dual rear wheels (DRW), two door XL cab and chassis.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Wheelbase: </w:t>
      </w:r>
      <w:r w:rsidRPr="00904AB0">
        <w:rPr>
          <w:rFonts w:eastAsia="Arial"/>
          <w:color w:val="000000"/>
          <w:sz w:val="22"/>
          <w:szCs w:val="24"/>
        </w:rPr>
        <w:tab/>
      </w:r>
      <w:r w:rsidRPr="00904AB0">
        <w:rPr>
          <w:rFonts w:eastAsia="Arial"/>
          <w:color w:val="000000"/>
          <w:sz w:val="22"/>
          <w:szCs w:val="24"/>
        </w:rPr>
        <w:tab/>
        <w:t>169"</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Cab to Axle:</w:t>
      </w:r>
      <w:r w:rsidRPr="00904AB0">
        <w:rPr>
          <w:rFonts w:eastAsia="Arial"/>
          <w:color w:val="000000"/>
          <w:sz w:val="22"/>
          <w:szCs w:val="24"/>
        </w:rPr>
        <w:tab/>
      </w:r>
      <w:r w:rsidRPr="00904AB0">
        <w:rPr>
          <w:rFonts w:eastAsia="Arial"/>
          <w:color w:val="000000"/>
          <w:sz w:val="22"/>
          <w:szCs w:val="24"/>
        </w:rPr>
        <w:tab/>
        <w:t>84"</w:t>
      </w:r>
    </w:p>
    <w:p w:rsidR="00775B7E" w:rsidRPr="00904AB0" w:rsidRDefault="00775B7E" w:rsidP="00775B7E">
      <w:pPr>
        <w:pStyle w:val="Normal0"/>
        <w:tabs>
          <w:tab w:val="left" w:pos="1440"/>
          <w:tab w:val="right" w:pos="8639"/>
        </w:tabs>
        <w:rPr>
          <w:rFonts w:ascii="Times New Roman" w:hAnsi="Times New Roman"/>
          <w:sz w:val="22"/>
          <w:szCs w:val="24"/>
        </w:rPr>
      </w:pPr>
      <w:bookmarkStart w:id="30" w:name="REC33"/>
      <w:bookmarkEnd w:id="30"/>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GVWR: 18,000 pounds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Steering: Hydraulic power-assist re-circulating ball</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Driving Front Axle and Suspension: HD front package, firm ride suspension package, mono-beam non-independent front suspension, anti-roll bar, HD front shocks, HD front coil springs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Rear Axle and Suspension: wide track, rigid rear axle, HD rear suspension package, anti-roll bar, HD rear leaf springs, HD rear shocks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Braking System: four (4) wheel disc brake system with front and rear vented discs and Anti-Lock (ABS) </w:t>
      </w:r>
    </w:p>
    <w:p w:rsidR="00775B7E" w:rsidRPr="00904AB0" w:rsidRDefault="00775B7E" w:rsidP="00775B7E">
      <w:pPr>
        <w:pStyle w:val="Normal0"/>
        <w:tabs>
          <w:tab w:val="left" w:pos="1440"/>
          <w:tab w:val="right" w:pos="8639"/>
        </w:tabs>
        <w:rPr>
          <w:rFonts w:ascii="Times New Roman" w:hAnsi="Times New Roman"/>
          <w:sz w:val="22"/>
          <w:szCs w:val="24"/>
        </w:rPr>
      </w:pPr>
      <w:bookmarkStart w:id="31" w:name="REC34"/>
      <w:bookmarkEnd w:id="31"/>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Transfer Case: cab controlled high and low range HD front package, stabilizer bar, front shocks, manual hubs. </w:t>
      </w:r>
    </w:p>
    <w:p w:rsidR="00775B7E" w:rsidRPr="00904AB0" w:rsidRDefault="00775B7E" w:rsidP="00775B7E">
      <w:pPr>
        <w:pStyle w:val="Normal0"/>
        <w:tabs>
          <w:tab w:val="left" w:pos="1440"/>
          <w:tab w:val="right" w:pos="8639"/>
        </w:tabs>
        <w:rPr>
          <w:rFonts w:ascii="Times New Roman" w:hAnsi="Times New Roman"/>
          <w:sz w:val="22"/>
          <w:szCs w:val="24"/>
        </w:rPr>
      </w:pPr>
      <w:bookmarkStart w:id="32" w:name="REC35"/>
      <w:bookmarkEnd w:id="3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SKID PLATE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Transfer Case Skid Plate Shield</w:t>
      </w:r>
    </w:p>
    <w:p w:rsidR="00775B7E" w:rsidRDefault="00775B7E" w:rsidP="00775B7E">
      <w:pPr>
        <w:pStyle w:val="Normal0"/>
        <w:tabs>
          <w:tab w:val="left" w:pos="1440"/>
          <w:tab w:val="right" w:pos="8639"/>
        </w:tabs>
        <w:rPr>
          <w:rFonts w:ascii="Times New Roman" w:hAnsi="Times New Roman"/>
          <w:sz w:val="22"/>
          <w:szCs w:val="24"/>
        </w:rPr>
      </w:pPr>
      <w:bookmarkStart w:id="33" w:name="REC36"/>
      <w:bookmarkEnd w:id="33"/>
    </w:p>
    <w:p w:rsidR="00904AB0" w:rsidRDefault="00904AB0" w:rsidP="00775B7E">
      <w:pPr>
        <w:pStyle w:val="Normal0"/>
        <w:tabs>
          <w:tab w:val="left" w:pos="1440"/>
          <w:tab w:val="right" w:pos="8639"/>
        </w:tabs>
        <w:rPr>
          <w:rFonts w:ascii="Times New Roman" w:hAnsi="Times New Roman"/>
          <w:sz w:val="22"/>
          <w:szCs w:val="24"/>
        </w:rPr>
      </w:pPr>
    </w:p>
    <w:p w:rsidR="00904AB0" w:rsidRDefault="00904AB0" w:rsidP="00775B7E">
      <w:pPr>
        <w:pStyle w:val="Normal0"/>
        <w:tabs>
          <w:tab w:val="left" w:pos="1440"/>
          <w:tab w:val="right" w:pos="8639"/>
        </w:tabs>
        <w:rPr>
          <w:rFonts w:ascii="Times New Roman" w:hAnsi="Times New Roman"/>
          <w:sz w:val="22"/>
          <w:szCs w:val="24"/>
        </w:rPr>
      </w:pPr>
    </w:p>
    <w:p w:rsidR="00904AB0" w:rsidRPr="00904AB0" w:rsidRDefault="00904AB0" w:rsidP="00775B7E">
      <w:pPr>
        <w:pStyle w:val="Normal0"/>
        <w:tabs>
          <w:tab w:val="left" w:pos="1440"/>
          <w:tab w:val="right" w:pos="8639"/>
        </w:tabs>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lastRenderedPageBreak/>
        <w:t>POWERTRAIN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Powerstroke 6.7L V-8 OHV direct diesel injection 32 valve intercooled turbo diesel engine.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Rated Brake Horsepower: 300 HP @ 2800 RPM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Rated Torque: 660 lb.-ft. @ 1,600 rpm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Stationary Elevated Idle Control, SEIC</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Exhaust System: horizontally mounted, discharge on right side aft of wheels </w:t>
      </w:r>
    </w:p>
    <w:p w:rsidR="00775B7E" w:rsidRPr="00904AB0" w:rsidRDefault="00775B7E" w:rsidP="00775B7E">
      <w:pPr>
        <w:pStyle w:val="Normal0"/>
        <w:tabs>
          <w:tab w:val="left" w:pos="1440"/>
          <w:tab w:val="right" w:pos="8639"/>
        </w:tabs>
        <w:rPr>
          <w:rFonts w:ascii="Times New Roman" w:hAnsi="Times New Roman"/>
          <w:sz w:val="22"/>
          <w:szCs w:val="24"/>
        </w:rPr>
      </w:pPr>
      <w:bookmarkStart w:id="34" w:name="REC37"/>
      <w:bookmarkEnd w:id="34"/>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4"/>
        </w:rPr>
      </w:pPr>
      <w:r w:rsidRPr="00904AB0">
        <w:rPr>
          <w:rFonts w:eastAsia="Arial"/>
          <w:sz w:val="22"/>
          <w:szCs w:val="24"/>
        </w:rPr>
        <w:t>Transmission: Six speed automatic with overdrive.</w:t>
      </w:r>
    </w:p>
    <w:p w:rsidR="00775B7E" w:rsidRPr="00904AB0" w:rsidRDefault="00775B7E" w:rsidP="00775B7E">
      <w:pPr>
        <w:pStyle w:val="Normal0"/>
        <w:tabs>
          <w:tab w:val="left" w:pos="1440"/>
          <w:tab w:val="right" w:pos="8639"/>
        </w:tabs>
        <w:rPr>
          <w:rFonts w:ascii="Times New Roman" w:hAnsi="Times New Roman"/>
          <w:sz w:val="22"/>
          <w:szCs w:val="24"/>
        </w:rPr>
      </w:pPr>
      <w:bookmarkStart w:id="35" w:name="REC38"/>
      <w:bookmarkEnd w:id="3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AMBULANCE PREPARATION PACKAGE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Alternators: Dual 200 AMP Heavy Duty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u w:val="single"/>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Batteries: Dual 12 Volt: 750- CCA/ 78-amp-hour</w:t>
      </w:r>
    </w:p>
    <w:p w:rsidR="00775B7E" w:rsidRPr="00904AB0" w:rsidRDefault="00775B7E" w:rsidP="00775B7E">
      <w:pPr>
        <w:pStyle w:val="Normal0"/>
        <w:tabs>
          <w:tab w:val="left" w:pos="1440"/>
          <w:tab w:val="right" w:pos="8639"/>
        </w:tabs>
        <w:rPr>
          <w:rFonts w:ascii="Times New Roman" w:hAnsi="Times New Roman"/>
          <w:sz w:val="22"/>
          <w:szCs w:val="24"/>
        </w:rPr>
      </w:pPr>
      <w:bookmarkStart w:id="36" w:name="REC39"/>
      <w:bookmarkEnd w:id="36"/>
    </w:p>
    <w:p w:rsidR="00775B7E" w:rsidRPr="00904AB0" w:rsidRDefault="00775B7E" w:rsidP="00775B7E">
      <w:pPr>
        <w:pStyle w:val="Normal0"/>
        <w:rPr>
          <w:rFonts w:ascii="Times New Roman" w:hAnsi="Times New Roman"/>
          <w:b/>
          <w:sz w:val="22"/>
          <w:szCs w:val="24"/>
        </w:rPr>
      </w:pPr>
      <w:r w:rsidRPr="00904AB0">
        <w:rPr>
          <w:rFonts w:ascii="Times New Roman" w:hAnsi="Times New Roman"/>
          <w:b/>
          <w:sz w:val="22"/>
          <w:szCs w:val="24"/>
        </w:rPr>
        <w:t>MANUAL REGENERATION</w:t>
      </w:r>
    </w:p>
    <w:p w:rsidR="00775B7E" w:rsidRPr="00904AB0" w:rsidRDefault="00775B7E" w:rsidP="00775B7E">
      <w:pPr>
        <w:pStyle w:val="Normal0"/>
        <w:rPr>
          <w:rFonts w:ascii="Times New Roman" w:hAnsi="Times New Roman"/>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A push button switch on the dash to initiate manual DPF regeneration.</w:t>
      </w:r>
    </w:p>
    <w:p w:rsidR="00775B7E" w:rsidRPr="00904AB0" w:rsidRDefault="00775B7E" w:rsidP="00775B7E">
      <w:pPr>
        <w:pStyle w:val="Normal0"/>
        <w:tabs>
          <w:tab w:val="left" w:pos="1440"/>
          <w:tab w:val="right" w:pos="8639"/>
        </w:tabs>
        <w:rPr>
          <w:rFonts w:ascii="Times New Roman" w:hAnsi="Times New Roman"/>
          <w:sz w:val="22"/>
          <w:szCs w:val="24"/>
        </w:rPr>
      </w:pPr>
      <w:bookmarkStart w:id="37" w:name="REC40"/>
      <w:bookmarkEnd w:id="37"/>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Fuel Tank: 40 gallon aft-axle with auxiliary fuel tap, to provide fuel to an auxiliary truck body mounted diesel engine (if applicable).</w:t>
      </w:r>
    </w:p>
    <w:p w:rsidR="00775B7E" w:rsidRPr="00904AB0" w:rsidRDefault="00775B7E" w:rsidP="00775B7E">
      <w:pPr>
        <w:pStyle w:val="Normal0"/>
        <w:tabs>
          <w:tab w:val="left" w:pos="1440"/>
          <w:tab w:val="right" w:pos="8639"/>
        </w:tabs>
        <w:rPr>
          <w:rFonts w:ascii="Times New Roman" w:hAnsi="Times New Roman"/>
          <w:sz w:val="22"/>
          <w:szCs w:val="24"/>
        </w:rPr>
      </w:pPr>
      <w:bookmarkStart w:id="38" w:name="REC41"/>
      <w:bookmarkEnd w:id="38"/>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 xml:space="preserve">REAR AXLE RATIO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ratio of the rear axle shall be 4.10 limited slip. </w:t>
      </w:r>
    </w:p>
    <w:p w:rsidR="00775B7E" w:rsidRPr="00904AB0" w:rsidRDefault="00775B7E" w:rsidP="00775B7E">
      <w:pPr>
        <w:pStyle w:val="Normal0"/>
        <w:tabs>
          <w:tab w:val="left" w:pos="1440"/>
          <w:tab w:val="right" w:pos="8639"/>
        </w:tabs>
        <w:rPr>
          <w:rFonts w:ascii="Times New Roman" w:hAnsi="Times New Roman"/>
          <w:sz w:val="22"/>
          <w:szCs w:val="24"/>
        </w:rPr>
      </w:pPr>
      <w:bookmarkStart w:id="39" w:name="REC42"/>
      <w:bookmarkEnd w:id="39"/>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Engine Block Heater</w:t>
      </w:r>
    </w:p>
    <w:p w:rsidR="00775B7E" w:rsidRPr="00904AB0" w:rsidRDefault="00775B7E" w:rsidP="00775B7E">
      <w:pPr>
        <w:pStyle w:val="Normal0"/>
        <w:tabs>
          <w:tab w:val="left" w:pos="1440"/>
          <w:tab w:val="right" w:pos="8639"/>
        </w:tabs>
        <w:rPr>
          <w:rFonts w:ascii="Times New Roman" w:hAnsi="Times New Roman"/>
          <w:sz w:val="22"/>
          <w:szCs w:val="24"/>
        </w:rPr>
      </w:pPr>
      <w:bookmarkStart w:id="40" w:name="REC43"/>
      <w:bookmarkEnd w:id="40"/>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CAB TYPE</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Conventional, engine forward, two (2) door regular cab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Construction: Welded steel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Accessories: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Solar Tinted glass in all windows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Dual sun visors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Electric windshield washer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Dome light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Fresh air heater and defroster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Dual electric horns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Driver and passenger air bags</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Gray Vinyl Upholstery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Roof Clearance Lights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Black vinyl full floor covering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- 12V Auxiliary Power Point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Black Fender Moldings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lastRenderedPageBreak/>
        <w:t xml:space="preserve">Headlamps:  dual beam jewel effect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Climate Controls: controls for heat, defroster, and air conditioning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Mirrors: black manually telescope fold-away in/out for view adjustment.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Instrumentation:</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Tachometer</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Speedometer</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Turbo boost (diesel only)</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Oil pressure</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Coolant temperature</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xml:space="preserve">- Fuel gauge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 Transmission temperature gauge</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hanging="864"/>
        <w:jc w:val="both"/>
        <w:rPr>
          <w:rFonts w:eastAsia="Arial"/>
          <w:sz w:val="22"/>
          <w:szCs w:val="24"/>
        </w:rPr>
      </w:pPr>
      <w:r w:rsidRPr="00904AB0">
        <w:rPr>
          <w:rFonts w:eastAsia="Arial"/>
          <w:sz w:val="22"/>
          <w:szCs w:val="24"/>
        </w:rPr>
        <w:tab/>
        <w:t>- Indicator lights &amp; Message Center/odometer, trip odometer, engine hour meter &amp; warning messages.</w:t>
      </w:r>
    </w:p>
    <w:p w:rsidR="00775B7E" w:rsidRPr="00904AB0" w:rsidRDefault="00775B7E" w:rsidP="00775B7E">
      <w:pPr>
        <w:pStyle w:val="Normal0"/>
        <w:tabs>
          <w:tab w:val="left" w:pos="1440"/>
          <w:tab w:val="right" w:pos="8639"/>
        </w:tabs>
        <w:rPr>
          <w:rFonts w:ascii="Times New Roman" w:hAnsi="Times New Roman"/>
          <w:sz w:val="22"/>
          <w:szCs w:val="24"/>
        </w:rPr>
      </w:pPr>
      <w:bookmarkStart w:id="41" w:name="REC44"/>
      <w:bookmarkEnd w:id="41"/>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 xml:space="preserve">POWER EQUIPMENT GROUP </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electrical power equipment group shall be provided on the chassis. The option package shall include power door locks, power side windows and a momentary down driver's window. </w:t>
      </w:r>
    </w:p>
    <w:p w:rsidR="00723B5B" w:rsidRPr="00904AB0" w:rsidRDefault="00723B5B" w:rsidP="00775B7E">
      <w:pPr>
        <w:pStyle w:val="Normal0"/>
        <w:tabs>
          <w:tab w:val="left" w:pos="1440"/>
          <w:tab w:val="right" w:pos="8639"/>
        </w:tabs>
        <w:rPr>
          <w:rFonts w:ascii="Times New Roman" w:hAnsi="Times New Roman"/>
          <w:sz w:val="22"/>
          <w:szCs w:val="24"/>
        </w:rPr>
      </w:pPr>
      <w:bookmarkStart w:id="42" w:name="REC45"/>
      <w:bookmarkEnd w:id="4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CAB SEATING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front seating shall consist of a heavy duty vinyl 40/20/40 split front bench seat w/center armrest, cup holder, storage and manual driver-side lumbar support</w:t>
      </w:r>
    </w:p>
    <w:p w:rsidR="00775B7E" w:rsidRPr="00904AB0" w:rsidRDefault="00775B7E" w:rsidP="00775B7E">
      <w:pPr>
        <w:pStyle w:val="Normal0"/>
        <w:tabs>
          <w:tab w:val="left" w:pos="1440"/>
          <w:tab w:val="right" w:pos="8639"/>
        </w:tabs>
        <w:rPr>
          <w:rFonts w:ascii="Times New Roman" w:hAnsi="Times New Roman"/>
          <w:sz w:val="22"/>
          <w:szCs w:val="24"/>
        </w:rPr>
      </w:pPr>
      <w:bookmarkStart w:id="43" w:name="REC46"/>
      <w:bookmarkEnd w:id="4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AUDIO</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AM/FM stereo, w/digital clock &amp; 2-speakers</w:t>
      </w:r>
    </w:p>
    <w:p w:rsidR="00775B7E" w:rsidRPr="00904AB0" w:rsidRDefault="00775B7E" w:rsidP="00775B7E">
      <w:pPr>
        <w:pStyle w:val="Normal0"/>
        <w:tabs>
          <w:tab w:val="left" w:pos="1440"/>
          <w:tab w:val="right" w:pos="8639"/>
        </w:tabs>
        <w:rPr>
          <w:rFonts w:ascii="Times New Roman" w:hAnsi="Times New Roman"/>
          <w:sz w:val="22"/>
          <w:szCs w:val="24"/>
        </w:rPr>
      </w:pPr>
      <w:bookmarkStart w:id="44" w:name="REC47"/>
      <w:bookmarkEnd w:id="44"/>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GRILLE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Black painted</w:t>
      </w:r>
    </w:p>
    <w:p w:rsidR="00775B7E" w:rsidRPr="00904AB0" w:rsidRDefault="00775B7E" w:rsidP="00775B7E">
      <w:pPr>
        <w:pStyle w:val="Normal0"/>
        <w:tabs>
          <w:tab w:val="left" w:pos="1440"/>
          <w:tab w:val="right" w:pos="8639"/>
        </w:tabs>
        <w:rPr>
          <w:rFonts w:ascii="Times New Roman" w:hAnsi="Times New Roman"/>
          <w:sz w:val="22"/>
          <w:szCs w:val="24"/>
        </w:rPr>
      </w:pPr>
      <w:bookmarkStart w:id="45" w:name="REC48"/>
      <w:bookmarkEnd w:id="45"/>
    </w:p>
    <w:p w:rsidR="00775B7E" w:rsidRPr="00904AB0" w:rsidRDefault="00775B7E" w:rsidP="00775B7E">
      <w:pPr>
        <w:pStyle w:val="Normal0"/>
        <w:rPr>
          <w:rFonts w:ascii="Times New Roman" w:hAnsi="Times New Roman"/>
          <w:b/>
          <w:sz w:val="22"/>
          <w:szCs w:val="24"/>
        </w:rPr>
      </w:pPr>
      <w:r w:rsidRPr="00904AB0">
        <w:rPr>
          <w:rFonts w:ascii="Times New Roman" w:hAnsi="Times New Roman"/>
          <w:b/>
          <w:sz w:val="22"/>
          <w:szCs w:val="24"/>
        </w:rPr>
        <w:t>BUMPER</w:t>
      </w:r>
    </w:p>
    <w:p w:rsidR="00775B7E" w:rsidRPr="00904AB0" w:rsidRDefault="00775B7E" w:rsidP="00775B7E">
      <w:pPr>
        <w:pStyle w:val="Normal0"/>
        <w:rPr>
          <w:rFonts w:ascii="Times New Roman" w:hAnsi="Times New Roman"/>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Chrome Steel with grained MIC top cover.</w:t>
      </w:r>
    </w:p>
    <w:p w:rsidR="00775B7E" w:rsidRPr="00904AB0" w:rsidRDefault="00775B7E" w:rsidP="00775B7E">
      <w:pPr>
        <w:pStyle w:val="Normal0"/>
        <w:tabs>
          <w:tab w:val="left" w:pos="1440"/>
          <w:tab w:val="right" w:pos="8639"/>
        </w:tabs>
        <w:rPr>
          <w:rFonts w:ascii="Times New Roman" w:hAnsi="Times New Roman"/>
          <w:sz w:val="22"/>
          <w:szCs w:val="24"/>
        </w:rPr>
      </w:pPr>
      <w:bookmarkStart w:id="46" w:name="REC49"/>
      <w:bookmarkEnd w:id="4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WHEELS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Six (6), 10-hole Disc, 19.50" x 6.00" RW Steel</w:t>
      </w:r>
    </w:p>
    <w:p w:rsidR="00775B7E" w:rsidRPr="00904AB0" w:rsidRDefault="00775B7E" w:rsidP="00775B7E">
      <w:pPr>
        <w:pStyle w:val="Normal0"/>
        <w:tabs>
          <w:tab w:val="left" w:pos="1440"/>
          <w:tab w:val="right" w:pos="8639"/>
        </w:tabs>
        <w:rPr>
          <w:rFonts w:ascii="Times New Roman" w:hAnsi="Times New Roman"/>
          <w:sz w:val="22"/>
          <w:szCs w:val="24"/>
        </w:rPr>
      </w:pPr>
      <w:bookmarkStart w:id="47" w:name="REC50"/>
      <w:bookmarkEnd w:id="4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TIRES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Six (6) LT225/70Rx19.5G BSW Max Traction tires shall come supplied from ford with the chassis.</w:t>
      </w:r>
    </w:p>
    <w:p w:rsidR="00775B7E" w:rsidRPr="00904AB0" w:rsidRDefault="00775B7E" w:rsidP="00775B7E">
      <w:pPr>
        <w:pStyle w:val="Normal0"/>
        <w:tabs>
          <w:tab w:val="left" w:pos="1440"/>
          <w:tab w:val="right" w:pos="8639"/>
        </w:tabs>
        <w:rPr>
          <w:rFonts w:ascii="Times New Roman" w:hAnsi="Times New Roman"/>
          <w:sz w:val="22"/>
          <w:szCs w:val="24"/>
        </w:rPr>
      </w:pPr>
      <w:bookmarkStart w:id="48" w:name="REC51"/>
      <w:bookmarkEnd w:id="4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FORD SUPERDUTY WARRANTY</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b/>
          <w:sz w:val="22"/>
          <w:szCs w:val="24"/>
        </w:rPr>
        <w:t xml:space="preserve">Description </w:t>
      </w:r>
      <w:r w:rsidRPr="00904AB0">
        <w:rPr>
          <w:rFonts w:eastAsia="Arial"/>
          <w:b/>
          <w:sz w:val="22"/>
          <w:szCs w:val="24"/>
        </w:rPr>
        <w:tab/>
      </w:r>
      <w:r w:rsidRPr="00904AB0">
        <w:rPr>
          <w:rFonts w:eastAsia="Arial"/>
          <w:sz w:val="22"/>
          <w:szCs w:val="24"/>
        </w:rPr>
        <w:tab/>
      </w:r>
      <w:r w:rsidRPr="00904AB0">
        <w:rPr>
          <w:rFonts w:eastAsia="Arial"/>
          <w:sz w:val="22"/>
          <w:szCs w:val="24"/>
        </w:rPr>
        <w:tab/>
      </w:r>
      <w:r w:rsidRPr="00904AB0">
        <w:rPr>
          <w:rFonts w:eastAsia="Arial"/>
          <w:sz w:val="22"/>
          <w:szCs w:val="24"/>
        </w:rPr>
        <w:tab/>
      </w:r>
      <w:r w:rsidRPr="00904AB0">
        <w:rPr>
          <w:rFonts w:eastAsia="Arial"/>
          <w:sz w:val="22"/>
          <w:szCs w:val="24"/>
        </w:rPr>
        <w:tab/>
      </w:r>
      <w:r w:rsidRPr="00904AB0">
        <w:rPr>
          <w:rFonts w:eastAsia="Arial"/>
          <w:sz w:val="22"/>
          <w:szCs w:val="24"/>
        </w:rPr>
        <w:tab/>
      </w:r>
      <w:r w:rsidRPr="00904AB0">
        <w:rPr>
          <w:rFonts w:eastAsia="Arial"/>
          <w:sz w:val="22"/>
          <w:szCs w:val="24"/>
        </w:rPr>
        <w:tab/>
      </w:r>
      <w:r w:rsidRPr="00904AB0">
        <w:rPr>
          <w:rFonts w:eastAsia="Arial"/>
          <w:sz w:val="22"/>
          <w:szCs w:val="24"/>
        </w:rPr>
        <w:tab/>
      </w:r>
      <w:r w:rsidRPr="00904AB0">
        <w:rPr>
          <w:rFonts w:eastAsia="Arial"/>
          <w:b/>
          <w:sz w:val="22"/>
          <w:szCs w:val="24"/>
        </w:rPr>
        <w:t>Months/Distance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Basic...................................................................................36 month/36,000 miles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Powertrain...........................................................................60 month/60,000 miles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Corrosion Perforation..................................................60 month/unlimited mileage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lastRenderedPageBreak/>
        <w:t>Roadside Assistance .........................................................60 month/60,000 miles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Diesel Engine ..................................................................60 month/100,000 miles</w:t>
      </w:r>
    </w:p>
    <w:p w:rsidR="00775B7E" w:rsidRPr="00904AB0" w:rsidRDefault="00775B7E" w:rsidP="00775B7E">
      <w:pPr>
        <w:pStyle w:val="Normal0"/>
        <w:tabs>
          <w:tab w:val="left" w:pos="1440"/>
          <w:tab w:val="right" w:pos="8639"/>
        </w:tabs>
        <w:rPr>
          <w:rFonts w:ascii="Times New Roman" w:hAnsi="Times New Roman"/>
          <w:sz w:val="22"/>
          <w:szCs w:val="24"/>
        </w:rPr>
      </w:pPr>
      <w:bookmarkStart w:id="49" w:name="REC52"/>
      <w:bookmarkEnd w:id="49"/>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CHASSIS PAINT COLOR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The cab shall be painted a single color by the chassis manufacturer.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b/>
          <w:sz w:val="22"/>
          <w:szCs w:val="24"/>
        </w:rPr>
        <w:t>Color:</w:t>
      </w:r>
      <w:r w:rsidRPr="00904AB0">
        <w:rPr>
          <w:rFonts w:eastAsia="Arial"/>
          <w:sz w:val="22"/>
          <w:szCs w:val="24"/>
        </w:rPr>
        <w:t xml:space="preserve"> </w:t>
      </w:r>
      <w:r w:rsidRPr="00904AB0">
        <w:rPr>
          <w:rFonts w:eastAsia="Arial"/>
          <w:sz w:val="22"/>
          <w:szCs w:val="24"/>
          <w:u w:val="single"/>
        </w:rPr>
        <w:t>To Be Determined by department</w:t>
      </w:r>
      <w:r w:rsidR="00723B5B" w:rsidRPr="00904AB0">
        <w:rPr>
          <w:rFonts w:eastAsia="Arial"/>
          <w:sz w:val="22"/>
          <w:szCs w:val="24"/>
          <w:u w:val="single"/>
        </w:rPr>
        <w:t xml:space="preserve">     </w:t>
      </w:r>
      <w:r w:rsidRPr="00904AB0">
        <w:rPr>
          <w:rFonts w:eastAsia="Arial"/>
          <w:b/>
          <w:sz w:val="22"/>
          <w:szCs w:val="24"/>
        </w:rPr>
        <w:t>Paint Number:</w:t>
      </w:r>
      <w:r w:rsidRPr="00904AB0">
        <w:rPr>
          <w:rFonts w:eastAsia="Arial"/>
          <w:sz w:val="22"/>
          <w:szCs w:val="24"/>
        </w:rPr>
        <w:t xml:space="preserve"> </w:t>
      </w:r>
    </w:p>
    <w:p w:rsidR="00775B7E" w:rsidRPr="00904AB0" w:rsidRDefault="00775B7E" w:rsidP="00775B7E">
      <w:pPr>
        <w:pStyle w:val="Normal0"/>
        <w:tabs>
          <w:tab w:val="left" w:pos="1440"/>
          <w:tab w:val="right" w:pos="8639"/>
        </w:tabs>
        <w:rPr>
          <w:rFonts w:ascii="Times New Roman" w:hAnsi="Times New Roman"/>
          <w:sz w:val="22"/>
          <w:szCs w:val="24"/>
        </w:rPr>
      </w:pPr>
      <w:bookmarkStart w:id="50" w:name="REC53"/>
      <w:bookmarkEnd w:id="5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STEP BARS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One (1) set of polished stainless steel step bars shall be mounted to each side of the chassis.  There shall be a slip resistant step pad located bellow each chassis door.</w:t>
      </w:r>
    </w:p>
    <w:p w:rsidR="00775B7E" w:rsidRPr="00904AB0" w:rsidRDefault="00775B7E" w:rsidP="00775B7E">
      <w:pPr>
        <w:pStyle w:val="Normal0"/>
        <w:tabs>
          <w:tab w:val="left" w:pos="1440"/>
          <w:tab w:val="right" w:pos="8639"/>
        </w:tabs>
        <w:rPr>
          <w:rFonts w:ascii="Times New Roman" w:hAnsi="Times New Roman"/>
          <w:sz w:val="22"/>
          <w:szCs w:val="24"/>
        </w:rPr>
      </w:pPr>
      <w:bookmarkStart w:id="51" w:name="REC54"/>
      <w:bookmarkEnd w:id="51"/>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FRONT MOUNTED WINCH</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 WARN model M12000 </w:t>
      </w:r>
      <w:r w:rsidRPr="00904AB0">
        <w:rPr>
          <w:rFonts w:eastAsia="Arial"/>
          <w:color w:val="000000"/>
          <w:sz w:val="22"/>
          <w:szCs w:val="24"/>
        </w:rPr>
        <w:t xml:space="preserve">electric winch with 12,000 pound (5,440 kg) rated line pull shall be installed in the brush guard.  The winch shall be equipped with 125.00' of 3/8" diameter wire rope, clevis hook and a 4-way roller fairlead.  The winch shall be operated through a 12.00' pendant with a </w:t>
      </w:r>
      <w:r w:rsidR="00162C70" w:rsidRPr="00904AB0">
        <w:rPr>
          <w:rFonts w:eastAsia="Arial"/>
          <w:color w:val="000000"/>
          <w:sz w:val="22"/>
          <w:szCs w:val="24"/>
        </w:rPr>
        <w:t>hand-held</w:t>
      </w:r>
      <w:r w:rsidRPr="00904AB0">
        <w:rPr>
          <w:rFonts w:eastAsia="Arial"/>
          <w:color w:val="000000"/>
          <w:sz w:val="22"/>
          <w:szCs w:val="24"/>
        </w:rPr>
        <w:t xml:space="preserve"> control.  The winch shall include an automatic mechanical cone brake.  It shall feature an easy to use free-spooling rotating ring gear clutch.</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r w:rsidRPr="00904AB0">
        <w:rPr>
          <w:rFonts w:eastAsia="Arial"/>
          <w:color w:val="000000"/>
          <w:sz w:val="22"/>
          <w:szCs w:val="24"/>
        </w:rPr>
        <w:t xml:space="preserve">The installation shall maintain access to the winch controls.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52" w:name="REC55"/>
      <w:bookmarkEnd w:id="5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GRILLE GUARD - STAINLESS STEEL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 Warn model 98205 Trans4mer Gen II grille guard shall be provided.   The grille guard kit shall be provided with a </w:t>
      </w:r>
      <w:r w:rsidRPr="00904AB0">
        <w:rPr>
          <w:rFonts w:eastAsia="Arial"/>
          <w:sz w:val="22"/>
          <w:szCs w:val="24"/>
          <w:u w:val="single"/>
        </w:rPr>
        <w:t>stainless steel</w:t>
      </w:r>
      <w:r w:rsidRPr="00904AB0">
        <w:rPr>
          <w:rFonts w:eastAsia="Arial"/>
          <w:sz w:val="22"/>
          <w:szCs w:val="24"/>
        </w:rPr>
        <w:t xml:space="preserve"> finish.</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HEADLAMP GUARD - STAINLESS STEEL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A Warn model 98210 Trans4mer Gen II headlamp guard kit shall be provided and installed.  The headlamp guard kit shall attach to the grille guard.  The headlamp guard kit shall be provided with a </w:t>
      </w:r>
      <w:r w:rsidRPr="00904AB0">
        <w:rPr>
          <w:rFonts w:ascii="Times New Roman" w:hAnsi="Times New Roman"/>
          <w:sz w:val="22"/>
          <w:szCs w:val="24"/>
          <w:u w:val="single"/>
        </w:rPr>
        <w:t>stainless steel</w:t>
      </w:r>
      <w:r w:rsidRPr="00904AB0">
        <w:rPr>
          <w:rFonts w:ascii="Times New Roman" w:hAnsi="Times New Roman"/>
          <w:sz w:val="22"/>
          <w:szCs w:val="24"/>
        </w:rPr>
        <w:t xml:space="preserve"> finish.</w:t>
      </w:r>
    </w:p>
    <w:p w:rsidR="00775B7E" w:rsidRPr="00904AB0" w:rsidRDefault="00775B7E" w:rsidP="00775B7E">
      <w:pPr>
        <w:pStyle w:val="Normal0"/>
        <w:tabs>
          <w:tab w:val="left" w:pos="1440"/>
          <w:tab w:val="right" w:pos="8639"/>
        </w:tabs>
        <w:rPr>
          <w:rFonts w:ascii="Times New Roman" w:hAnsi="Times New Roman"/>
          <w:sz w:val="22"/>
          <w:szCs w:val="24"/>
        </w:rPr>
      </w:pPr>
      <w:bookmarkStart w:id="53" w:name="REC56"/>
      <w:bookmarkEnd w:id="53"/>
    </w:p>
    <w:p w:rsidR="00775B7E" w:rsidRPr="00904AB0" w:rsidRDefault="00775B7E" w:rsidP="00775B7E">
      <w:pPr>
        <w:pStyle w:val="BODY"/>
        <w:jc w:val="both"/>
        <w:rPr>
          <w:rFonts w:ascii="Times New Roman" w:hAnsi="Times New Roman"/>
          <w:sz w:val="22"/>
          <w:szCs w:val="24"/>
        </w:rPr>
      </w:pPr>
      <w:r w:rsidRPr="00904AB0">
        <w:rPr>
          <w:rFonts w:ascii="Times New Roman" w:hAnsi="Times New Roman"/>
          <w:b/>
          <w:sz w:val="22"/>
          <w:szCs w:val="24"/>
        </w:rPr>
        <w:t>WINCH CARRIER - LARGE FRAME - BLACK FINISH</w:t>
      </w:r>
    </w:p>
    <w:p w:rsidR="00775B7E" w:rsidRPr="00904AB0" w:rsidRDefault="00775B7E" w:rsidP="00775B7E">
      <w:pPr>
        <w:pStyle w:val="BODY"/>
        <w:jc w:val="both"/>
        <w:rPr>
          <w:rFonts w:ascii="Times New Roman" w:hAnsi="Times New Roman"/>
          <w:sz w:val="22"/>
          <w:szCs w:val="24"/>
        </w:rPr>
      </w:pPr>
    </w:p>
    <w:p w:rsidR="00775B7E" w:rsidRPr="00904AB0" w:rsidRDefault="00775B7E" w:rsidP="00775B7E">
      <w:pPr>
        <w:pStyle w:val="BODY"/>
        <w:jc w:val="both"/>
        <w:rPr>
          <w:rFonts w:ascii="Times New Roman" w:hAnsi="Times New Roman"/>
          <w:color w:val="333232"/>
          <w:sz w:val="22"/>
          <w:szCs w:val="24"/>
          <w:shd w:val="clear" w:color="auto" w:fill="FFFFFF"/>
        </w:rPr>
      </w:pPr>
      <w:r w:rsidRPr="00904AB0">
        <w:rPr>
          <w:rFonts w:ascii="Times New Roman" w:hAnsi="Times New Roman"/>
          <w:sz w:val="22"/>
          <w:szCs w:val="24"/>
        </w:rPr>
        <w:t xml:space="preserve">A Warn model 90110 large frame winch carrier shall be installed in grille guard.  It shall be capable of carrying Warn winch models </w:t>
      </w:r>
      <w:r w:rsidRPr="00904AB0">
        <w:rPr>
          <w:rFonts w:ascii="Times New Roman" w:hAnsi="Times New Roman"/>
          <w:color w:val="333232"/>
          <w:sz w:val="22"/>
          <w:szCs w:val="24"/>
          <w:shd w:val="clear" w:color="auto" w:fill="FFFFFF"/>
        </w:rPr>
        <w:t>16.5ti, M15, M12, and M8274-50.</w:t>
      </w:r>
    </w:p>
    <w:p w:rsidR="00775B7E" w:rsidRPr="00904AB0" w:rsidRDefault="00775B7E" w:rsidP="00775B7E">
      <w:pPr>
        <w:pStyle w:val="BODY"/>
        <w:jc w:val="both"/>
        <w:rPr>
          <w:rFonts w:ascii="Times New Roman" w:hAnsi="Times New Roman"/>
          <w:sz w:val="22"/>
          <w:szCs w:val="24"/>
        </w:rPr>
      </w:pPr>
    </w:p>
    <w:p w:rsidR="00775B7E" w:rsidRPr="00904AB0" w:rsidRDefault="00775B7E" w:rsidP="00F92BA6">
      <w:pPr>
        <w:pStyle w:val="BODY"/>
        <w:jc w:val="both"/>
        <w:rPr>
          <w:rFonts w:ascii="Times New Roman" w:hAnsi="Times New Roman"/>
          <w:sz w:val="22"/>
          <w:szCs w:val="24"/>
        </w:rPr>
      </w:pPr>
      <w:r w:rsidRPr="00904AB0">
        <w:rPr>
          <w:rFonts w:ascii="Times New Roman" w:hAnsi="Times New Roman"/>
          <w:sz w:val="22"/>
          <w:szCs w:val="24"/>
        </w:rPr>
        <w:t xml:space="preserve">The winch carrier shall have a powder coated </w:t>
      </w:r>
      <w:r w:rsidRPr="00904AB0">
        <w:rPr>
          <w:rFonts w:ascii="Times New Roman" w:hAnsi="Times New Roman"/>
          <w:sz w:val="22"/>
          <w:szCs w:val="24"/>
          <w:u w:val="single"/>
        </w:rPr>
        <w:t>black</w:t>
      </w:r>
      <w:r w:rsidRPr="00904AB0">
        <w:rPr>
          <w:rFonts w:ascii="Times New Roman" w:hAnsi="Times New Roman"/>
          <w:sz w:val="22"/>
          <w:szCs w:val="24"/>
        </w:rPr>
        <w:t xml:space="preserve"> finish. </w:t>
      </w:r>
      <w:bookmarkStart w:id="54" w:name="REC57"/>
      <w:bookmarkEnd w:id="54"/>
    </w:p>
    <w:p w:rsidR="00775B7E" w:rsidRPr="00904AB0" w:rsidRDefault="00775B7E" w:rsidP="00775B7E">
      <w:pPr>
        <w:pStyle w:val="Normal0"/>
        <w:tabs>
          <w:tab w:val="left" w:pos="1440"/>
          <w:tab w:val="right" w:pos="8639"/>
        </w:tabs>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u w:val="single"/>
        </w:rPr>
      </w:pPr>
      <w:r w:rsidRPr="00904AB0">
        <w:rPr>
          <w:rFonts w:eastAsia="Arial"/>
          <w:b/>
          <w:sz w:val="22"/>
          <w:szCs w:val="24"/>
        </w:rPr>
        <w:t>TOWING HITCH RECEIVER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trailer towing hitch receiver with safety chain anchors shall be installed at the rear of the apparatus.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hitch receiver shall be constructed of heavy steel tubing and reinforced to the apparatus framework.  The hitch receiver shall have a Class V rating of 16,000 pounds towing and 1,600 pounds tongue weight when used with a weight distributing hitch assembly.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receiver shall accept a 2.00" hitch.</w:t>
      </w:r>
      <w:bookmarkStart w:id="55" w:name="REC58"/>
      <w:bookmarkEnd w:id="55"/>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7-prong connector with a weatherproof cover shall be supplied and mounted near the rear receiver tube.</w:t>
      </w:r>
    </w:p>
    <w:p w:rsidR="00775B7E" w:rsidRPr="00904AB0" w:rsidRDefault="00775B7E" w:rsidP="00775B7E">
      <w:pPr>
        <w:pStyle w:val="Normal0"/>
        <w:tabs>
          <w:tab w:val="left" w:pos="1440"/>
          <w:tab w:val="right" w:pos="8639"/>
        </w:tabs>
        <w:rPr>
          <w:rFonts w:ascii="Times New Roman" w:hAnsi="Times New Roman"/>
          <w:sz w:val="22"/>
          <w:szCs w:val="24"/>
        </w:rPr>
      </w:pPr>
      <w:bookmarkStart w:id="56" w:name="REC59"/>
      <w:bookmarkEnd w:id="56"/>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lastRenderedPageBreak/>
        <w:t xml:space="preserve">SEAT BELT CLARIFICATION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Red seat belts shall be provided if available from the chassis manufacturer.  The apparatus manufacturer shall not change commercial chassis seat belts. </w:t>
      </w:r>
    </w:p>
    <w:p w:rsidR="00775B7E" w:rsidRPr="00904AB0" w:rsidRDefault="00775B7E" w:rsidP="00775B7E">
      <w:pPr>
        <w:pStyle w:val="Normal0"/>
        <w:tabs>
          <w:tab w:val="left" w:pos="1440"/>
          <w:tab w:val="right" w:pos="8639"/>
        </w:tabs>
        <w:rPr>
          <w:rFonts w:ascii="Times New Roman" w:hAnsi="Times New Roman"/>
          <w:sz w:val="22"/>
          <w:szCs w:val="24"/>
        </w:rPr>
      </w:pPr>
      <w:bookmarkStart w:id="57" w:name="REC60"/>
      <w:bookmarkEnd w:id="57"/>
    </w:p>
    <w:p w:rsidR="00775B7E" w:rsidRPr="00904AB0" w:rsidRDefault="00775B7E" w:rsidP="00775B7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TIRE PRESSURE MONITORING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apparatus shall be provided with tire pressure indicating valve stem caps. The indicators shall be installed on each tire and be a </w:t>
      </w:r>
      <w:r w:rsidR="00162C70" w:rsidRPr="00904AB0">
        <w:rPr>
          <w:rFonts w:eastAsia="Arial"/>
          <w:sz w:val="22"/>
          <w:szCs w:val="24"/>
        </w:rPr>
        <w:t>heavy-duty</w:t>
      </w:r>
      <w:r w:rsidRPr="00904AB0">
        <w:rPr>
          <w:rFonts w:eastAsia="Arial"/>
          <w:sz w:val="22"/>
          <w:szCs w:val="24"/>
        </w:rPr>
        <w:t xml:space="preserve"> design manufactured specifically for trucks. When tire is properly inflated, the indicator inside the cap shall be green, and when the tire is underinflated by 10%, the indicator inside the cap shall be red. </w:t>
      </w:r>
    </w:p>
    <w:p w:rsidR="00775B7E" w:rsidRPr="00904AB0" w:rsidRDefault="00775B7E" w:rsidP="00775B7E">
      <w:pPr>
        <w:pStyle w:val="Normal0"/>
        <w:tabs>
          <w:tab w:val="left" w:pos="1440"/>
          <w:tab w:val="right" w:pos="8639"/>
        </w:tabs>
        <w:rPr>
          <w:rFonts w:ascii="Times New Roman" w:hAnsi="Times New Roman"/>
          <w:sz w:val="22"/>
          <w:szCs w:val="24"/>
        </w:rPr>
      </w:pPr>
      <w:bookmarkStart w:id="58" w:name="REC61"/>
      <w:bookmarkEnd w:id="5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WHEEL COVERS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Each wheel shall have one (1) stainless steel wheel cover installed.</w:t>
      </w:r>
    </w:p>
    <w:p w:rsidR="00775B7E" w:rsidRPr="00904AB0" w:rsidRDefault="00775B7E" w:rsidP="00775B7E">
      <w:pPr>
        <w:pStyle w:val="Normal0"/>
        <w:tabs>
          <w:tab w:val="left" w:pos="1440"/>
          <w:tab w:val="right" w:pos="8639"/>
        </w:tabs>
        <w:rPr>
          <w:rFonts w:ascii="Times New Roman" w:hAnsi="Times New Roman"/>
          <w:sz w:val="22"/>
          <w:szCs w:val="24"/>
        </w:rPr>
      </w:pPr>
      <w:bookmarkStart w:id="59" w:name="REC62"/>
      <w:bookmarkEnd w:id="59"/>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 xml:space="preserve">CHASSIS TOW HOOKS </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front tow hooks </w:t>
      </w:r>
      <w:r w:rsidRPr="00904AB0">
        <w:rPr>
          <w:rFonts w:ascii="Times New Roman" w:hAnsi="Times New Roman"/>
          <w:color w:val="000000"/>
          <w:sz w:val="22"/>
          <w:szCs w:val="24"/>
        </w:rPr>
        <w:t>shall be supplied by the chassis manufacturer.</w:t>
      </w:r>
    </w:p>
    <w:p w:rsidR="00775B7E" w:rsidRPr="00904AB0" w:rsidRDefault="00775B7E" w:rsidP="00775B7E">
      <w:pPr>
        <w:pStyle w:val="Normal0"/>
        <w:tabs>
          <w:tab w:val="left" w:pos="1440"/>
          <w:tab w:val="right" w:pos="8639"/>
        </w:tabs>
        <w:rPr>
          <w:rFonts w:ascii="Times New Roman" w:hAnsi="Times New Roman"/>
          <w:sz w:val="22"/>
          <w:szCs w:val="24"/>
        </w:rPr>
      </w:pPr>
      <w:bookmarkStart w:id="60" w:name="REC63"/>
      <w:bookmarkEnd w:id="60"/>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color w:val="000000"/>
          <w:sz w:val="22"/>
          <w:szCs w:val="24"/>
        </w:rPr>
        <w:t xml:space="preserve">REAR TOW PLATES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Two (2) rear tow plates with 1-1/2" I.D. holes, constructed with 1" steel plate shall be provided on the apparatus.  These shall be located below the apparatus body and fastened to the rear chassis frame rails.  </w:t>
      </w:r>
    </w:p>
    <w:p w:rsidR="00775B7E" w:rsidRPr="00904AB0" w:rsidRDefault="00775B7E" w:rsidP="00775B7E">
      <w:pPr>
        <w:pStyle w:val="Normal0"/>
        <w:tabs>
          <w:tab w:val="left" w:pos="1440"/>
          <w:tab w:val="right" w:pos="8639"/>
        </w:tabs>
        <w:rPr>
          <w:rFonts w:ascii="Times New Roman" w:hAnsi="Times New Roman"/>
          <w:sz w:val="22"/>
          <w:szCs w:val="24"/>
        </w:rPr>
      </w:pPr>
      <w:bookmarkStart w:id="61" w:name="REC64"/>
      <w:bookmarkEnd w:id="61"/>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The tow plates shall be painted black.</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62" w:name="REC65"/>
      <w:bookmarkEnd w:id="6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FRONT MUD FLAPS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 pair of black rubber mud flaps shall be provided and installed behind the </w:t>
      </w:r>
      <w:r w:rsidR="00162C70" w:rsidRPr="00904AB0">
        <w:rPr>
          <w:rFonts w:eastAsia="Arial"/>
          <w:sz w:val="22"/>
          <w:szCs w:val="24"/>
        </w:rPr>
        <w:t>front wheels</w:t>
      </w:r>
      <w:r w:rsidRPr="00904AB0">
        <w:rPr>
          <w:rFonts w:eastAsia="Arial"/>
          <w:sz w:val="22"/>
          <w:szCs w:val="24"/>
        </w:rPr>
        <w:t xml:space="preserve"> by the chassis manufacturer.</w:t>
      </w:r>
    </w:p>
    <w:p w:rsidR="00775B7E" w:rsidRPr="00904AB0" w:rsidRDefault="00775B7E" w:rsidP="00775B7E">
      <w:pPr>
        <w:pStyle w:val="Normal0"/>
        <w:tabs>
          <w:tab w:val="left" w:pos="1440"/>
          <w:tab w:val="right" w:pos="8639"/>
        </w:tabs>
        <w:rPr>
          <w:rFonts w:ascii="Times New Roman" w:hAnsi="Times New Roman"/>
          <w:sz w:val="22"/>
          <w:szCs w:val="24"/>
        </w:rPr>
      </w:pPr>
      <w:bookmarkStart w:id="63" w:name="REC66"/>
      <w:bookmarkEnd w:id="6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REAR MUD FLAPS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pair of black rubber mud flaps, with the Manufacturer's logo, shall be provided and installed behind the rear wheels.</w:t>
      </w:r>
    </w:p>
    <w:p w:rsidR="00775B7E" w:rsidRPr="00904AB0" w:rsidRDefault="00775B7E" w:rsidP="00775B7E">
      <w:pPr>
        <w:pStyle w:val="Normal0"/>
        <w:tabs>
          <w:tab w:val="left" w:pos="1440"/>
          <w:tab w:val="right" w:pos="8639"/>
        </w:tabs>
        <w:rPr>
          <w:rFonts w:ascii="Times New Roman" w:hAnsi="Times New Roman"/>
          <w:sz w:val="22"/>
          <w:szCs w:val="24"/>
        </w:rPr>
      </w:pPr>
      <w:bookmarkStart w:id="64" w:name="REC67"/>
      <w:bookmarkEnd w:id="64"/>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color w:val="000000"/>
          <w:sz w:val="22"/>
          <w:szCs w:val="24"/>
        </w:rPr>
        <w:t xml:space="preserve">HIGH IDLE SYSTEM </w:t>
      </w:r>
    </w:p>
    <w:p w:rsidR="00775B7E" w:rsidRPr="00904AB0" w:rsidRDefault="00775B7E" w:rsidP="00775B7E">
      <w:pPr>
        <w:pStyle w:val="Normal0"/>
        <w:jc w:val="both"/>
        <w:rPr>
          <w:rFonts w:ascii="Times New Roman" w:hAnsi="Times New Roman"/>
          <w:color w:val="000000"/>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 xml:space="preserve">There shall be a high idle system furnished and installed on the apparatus to allow an increase in the engine speed when the apparatus is parked. (NFPA 1906, 5.2.1.4 requirement). </w:t>
      </w: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 xml:space="preserve">An interlock shall prevent the operation of this engine speed control device unless the parking brake is fully engaged and the transmission is in neutral or park, or unless the engine speed control device is used with chassis engine driven components, in which case it shall be interlocked with the engagement of those components.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65" w:name="REC68"/>
      <w:bookmarkEnd w:id="65"/>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b/>
          <w:color w:val="000000"/>
          <w:sz w:val="22"/>
          <w:szCs w:val="24"/>
        </w:rPr>
        <w:t>CENTER CONSOLE</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color w:val="000000"/>
          <w:sz w:val="22"/>
          <w:szCs w:val="24"/>
        </w:rPr>
        <w:t xml:space="preserve">A center console fabricated from 1/8" aluminum shall be furnished and shall be located between the driver and officer's seats. </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forward area of the console shall have a mounting surface for emergency lighting switch panels and/or electronic siren control boxes within reach of the driver or officer.  </w:t>
      </w:r>
    </w:p>
    <w:p w:rsidR="00775B7E" w:rsidRDefault="00775B7E" w:rsidP="00775B7E">
      <w:pPr>
        <w:pStyle w:val="Normal0"/>
        <w:tabs>
          <w:tab w:val="left" w:pos="1440"/>
          <w:tab w:val="right" w:pos="8639"/>
        </w:tabs>
        <w:rPr>
          <w:rFonts w:ascii="Times New Roman" w:hAnsi="Times New Roman"/>
          <w:sz w:val="22"/>
          <w:szCs w:val="24"/>
        </w:rPr>
      </w:pPr>
      <w:bookmarkStart w:id="66" w:name="REC69"/>
      <w:bookmarkEnd w:id="66"/>
    </w:p>
    <w:p w:rsidR="00904AB0" w:rsidRDefault="00904AB0" w:rsidP="00775B7E">
      <w:pPr>
        <w:pStyle w:val="Normal0"/>
        <w:tabs>
          <w:tab w:val="left" w:pos="1440"/>
          <w:tab w:val="right" w:pos="8639"/>
        </w:tabs>
        <w:rPr>
          <w:rFonts w:ascii="Times New Roman" w:hAnsi="Times New Roman"/>
          <w:sz w:val="22"/>
          <w:szCs w:val="24"/>
        </w:rPr>
      </w:pPr>
    </w:p>
    <w:p w:rsidR="00904AB0" w:rsidRPr="00904AB0" w:rsidRDefault="00904AB0" w:rsidP="00775B7E">
      <w:pPr>
        <w:pStyle w:val="Normal0"/>
        <w:tabs>
          <w:tab w:val="left" w:pos="1440"/>
          <w:tab w:val="right" w:pos="8639"/>
        </w:tabs>
        <w:rPr>
          <w:rFonts w:ascii="Times New Roman" w:hAnsi="Times New Roman"/>
          <w:sz w:val="22"/>
          <w:szCs w:val="24"/>
        </w:rPr>
      </w:pPr>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lastRenderedPageBreak/>
        <w:t>SIREN MOUNT</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 bracket shall be supplied with the console to mount the specified Whelen 295SLSA1 siren head.</w:t>
      </w:r>
    </w:p>
    <w:p w:rsidR="00775B7E" w:rsidRPr="00904AB0" w:rsidRDefault="00775B7E" w:rsidP="00775B7E">
      <w:pPr>
        <w:pStyle w:val="Normal0"/>
        <w:tabs>
          <w:tab w:val="left" w:pos="1440"/>
          <w:tab w:val="right" w:pos="8639"/>
        </w:tabs>
        <w:rPr>
          <w:rFonts w:ascii="Times New Roman" w:hAnsi="Times New Roman"/>
          <w:sz w:val="22"/>
          <w:szCs w:val="24"/>
        </w:rPr>
      </w:pPr>
      <w:bookmarkStart w:id="67" w:name="REC70"/>
      <w:bookmarkEnd w:id="67"/>
    </w:p>
    <w:p w:rsidR="00775B7E" w:rsidRPr="00904AB0" w:rsidRDefault="00775B7E" w:rsidP="00775B7E">
      <w:pPr>
        <w:pStyle w:val="Normal0"/>
        <w:tabs>
          <w:tab w:val="left" w:pos="870"/>
        </w:tabs>
        <w:jc w:val="both"/>
        <w:rPr>
          <w:rFonts w:ascii="Times New Roman" w:hAnsi="Times New Roman"/>
          <w:b/>
          <w:sz w:val="22"/>
          <w:szCs w:val="24"/>
        </w:rPr>
      </w:pPr>
      <w:r w:rsidRPr="00904AB0">
        <w:rPr>
          <w:rFonts w:ascii="Times New Roman" w:hAnsi="Times New Roman"/>
          <w:b/>
          <w:sz w:val="22"/>
          <w:szCs w:val="24"/>
        </w:rPr>
        <w:t>RADIO MOUNTING PROVISION</w:t>
      </w:r>
    </w:p>
    <w:p w:rsidR="00775B7E" w:rsidRPr="00904AB0" w:rsidRDefault="00775B7E" w:rsidP="00775B7E">
      <w:pPr>
        <w:pStyle w:val="Normal0"/>
        <w:tabs>
          <w:tab w:val="left" w:pos="870"/>
        </w:tabs>
        <w:jc w:val="both"/>
        <w:rPr>
          <w:rFonts w:ascii="Times New Roman" w:hAnsi="Times New Roman"/>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 xml:space="preserve">A cut out and faceplate for the </w:t>
      </w:r>
      <w:r w:rsidR="00162C70" w:rsidRPr="00904AB0">
        <w:rPr>
          <w:rFonts w:ascii="Times New Roman" w:hAnsi="Times New Roman"/>
          <w:sz w:val="22"/>
          <w:szCs w:val="24"/>
        </w:rPr>
        <w:t>departments radio</w:t>
      </w:r>
      <w:r w:rsidRPr="00904AB0">
        <w:rPr>
          <w:rFonts w:ascii="Times New Roman" w:hAnsi="Times New Roman"/>
          <w:sz w:val="22"/>
          <w:szCs w:val="24"/>
        </w:rPr>
        <w:t xml:space="preserve"> head shall be provided and installed in the console.</w:t>
      </w:r>
    </w:p>
    <w:p w:rsidR="00775B7E" w:rsidRPr="00904AB0" w:rsidRDefault="00775B7E" w:rsidP="00775B7E">
      <w:pPr>
        <w:pStyle w:val="Normal0"/>
        <w:tabs>
          <w:tab w:val="left" w:pos="1440"/>
          <w:tab w:val="right" w:pos="8639"/>
        </w:tabs>
        <w:rPr>
          <w:rFonts w:ascii="Times New Roman" w:hAnsi="Times New Roman"/>
          <w:sz w:val="22"/>
          <w:szCs w:val="24"/>
        </w:rPr>
      </w:pPr>
      <w:bookmarkStart w:id="68" w:name="REC71"/>
      <w:bookmarkEnd w:id="6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MASTER BODY DISCONNECT SWITCH</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sz w:val="22"/>
          <w:szCs w:val="24"/>
        </w:rPr>
        <w:t>A master body disconnect on/off switch shall be provided in the cab, near the driver’s door.</w:t>
      </w:r>
      <w:r w:rsidRPr="00904AB0">
        <w:rPr>
          <w:rFonts w:eastAsia="Arial"/>
          <w:color w:val="000000"/>
          <w:sz w:val="22"/>
          <w:szCs w:val="24"/>
        </w:rPr>
        <w:t xml:space="preserve">  The switch shall disconnect the power to the apparatus body when the ignition switch is in the off position.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reset breaker shall be installed between the solenoid output and any electrical load.</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bookmarkStart w:id="69" w:name="REC72"/>
      <w:bookmarkEnd w:id="69"/>
      <w:r w:rsidRPr="00904AB0">
        <w:rPr>
          <w:rFonts w:eastAsia="Arial"/>
          <w:sz w:val="22"/>
          <w:szCs w:val="24"/>
        </w:rPr>
        <w:t>One (1) indicator light shall be provided to indicate the apparatus 12-volt system is on.  The light shall be located in the chassis cab and be visible from the driver’s positions.  The light shall be green in color and labeled “Master Battery Disconnect”.</w:t>
      </w:r>
    </w:p>
    <w:p w:rsidR="00775B7E" w:rsidRPr="00904AB0" w:rsidRDefault="00775B7E" w:rsidP="00775B7E">
      <w:pPr>
        <w:pStyle w:val="Normal0"/>
        <w:tabs>
          <w:tab w:val="left" w:pos="1440"/>
          <w:tab w:val="right" w:pos="8639"/>
        </w:tabs>
        <w:rPr>
          <w:rFonts w:ascii="Times New Roman" w:hAnsi="Times New Roman"/>
          <w:sz w:val="22"/>
          <w:szCs w:val="24"/>
        </w:rPr>
      </w:pPr>
      <w:bookmarkStart w:id="70" w:name="REC73"/>
      <w:bookmarkEnd w:id="7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BATTERY CHARGER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 Kussmaul Auto Charge #12 Series Model #091-165-12, </w:t>
      </w:r>
      <w:r w:rsidR="00162C70" w:rsidRPr="00904AB0">
        <w:rPr>
          <w:rFonts w:eastAsia="Arial"/>
          <w:sz w:val="22"/>
          <w:szCs w:val="24"/>
        </w:rPr>
        <w:t>12-amp</w:t>
      </w:r>
      <w:r w:rsidRPr="00904AB0">
        <w:rPr>
          <w:rFonts w:eastAsia="Arial"/>
          <w:sz w:val="22"/>
          <w:szCs w:val="24"/>
        </w:rPr>
        <w:t xml:space="preserve"> battery charger shall be installed.   The charger shall include a front panel amp meter to indicate output and protective front panel and strain relief.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charger shall have the following operational specifications: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  120 volts AC input at 2.5 amps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b)  12 volts DC output at 12 amps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battery charger shall supply a ‘single battery bank’ with automatic operation and with an aluminum enclosure.   The system shall have a built-in sense circuit to check battery voltage 120 times a second; the system shall compensate for voltage drop in charging wires and provide quick recharging with no over-charging.  The unit shall include front panel connections for a remote display.   The unit shall be UL listed.  </w:t>
      </w:r>
    </w:p>
    <w:p w:rsidR="00775B7E" w:rsidRPr="00904AB0" w:rsidRDefault="00775B7E" w:rsidP="00775B7E">
      <w:pPr>
        <w:pStyle w:val="Normal0"/>
        <w:tabs>
          <w:tab w:val="left" w:pos="1440"/>
          <w:tab w:val="right" w:pos="8639"/>
        </w:tabs>
        <w:rPr>
          <w:rFonts w:ascii="Times New Roman" w:hAnsi="Times New Roman"/>
          <w:sz w:val="22"/>
          <w:szCs w:val="24"/>
        </w:rPr>
      </w:pPr>
      <w:bookmarkStart w:id="71" w:name="REC74"/>
      <w:bookmarkEnd w:id="71"/>
    </w:p>
    <w:p w:rsidR="00775B7E" w:rsidRPr="00904AB0" w:rsidRDefault="00775B7E" w:rsidP="00775B7E">
      <w:p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jc w:val="both"/>
        <w:rPr>
          <w:rFonts w:eastAsia="Arial"/>
          <w:sz w:val="22"/>
          <w:szCs w:val="24"/>
        </w:rPr>
      </w:pPr>
      <w:r w:rsidRPr="00904AB0">
        <w:rPr>
          <w:rFonts w:eastAsia="Arial"/>
          <w:b/>
          <w:color w:val="000000"/>
          <w:sz w:val="22"/>
          <w:szCs w:val="24"/>
        </w:rPr>
        <w:t>120 VOLT SHORELINE CONNECTION - "SUPER" AUTO EJECT</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One (1) Kussmaul "Super" Auto Eject </w:t>
      </w:r>
      <w:r w:rsidR="00162C70" w:rsidRPr="00904AB0">
        <w:rPr>
          <w:rFonts w:eastAsia="Arial"/>
          <w:color w:val="000000"/>
          <w:sz w:val="22"/>
          <w:szCs w:val="24"/>
        </w:rPr>
        <w:t>model 091</w:t>
      </w:r>
      <w:r w:rsidRPr="00904AB0">
        <w:rPr>
          <w:rFonts w:eastAsia="Arial"/>
          <w:color w:val="000000"/>
          <w:sz w:val="22"/>
          <w:szCs w:val="24"/>
        </w:rPr>
        <w:t xml:space="preserve">-55-15-120, automatic, 120 </w:t>
      </w:r>
      <w:r w:rsidR="00162C70" w:rsidRPr="00904AB0">
        <w:rPr>
          <w:rFonts w:eastAsia="Arial"/>
          <w:color w:val="000000"/>
          <w:sz w:val="22"/>
          <w:szCs w:val="24"/>
        </w:rPr>
        <w:t>volts</w:t>
      </w:r>
      <w:r w:rsidRPr="00904AB0">
        <w:rPr>
          <w:rFonts w:eastAsia="Arial"/>
          <w:color w:val="000000"/>
          <w:sz w:val="22"/>
          <w:szCs w:val="24"/>
        </w:rPr>
        <w:t xml:space="preserve">, </w:t>
      </w:r>
      <w:r w:rsidR="00162C70" w:rsidRPr="00904AB0">
        <w:rPr>
          <w:rFonts w:eastAsia="Arial"/>
          <w:color w:val="000000"/>
          <w:sz w:val="22"/>
          <w:szCs w:val="24"/>
        </w:rPr>
        <w:t>15-amp</w:t>
      </w:r>
      <w:r w:rsidRPr="00904AB0">
        <w:rPr>
          <w:rFonts w:eastAsia="Arial"/>
          <w:color w:val="000000"/>
          <w:sz w:val="22"/>
          <w:szCs w:val="24"/>
        </w:rPr>
        <w:t xml:space="preserve"> shoreline disconnect shall be provided for the on board, </w:t>
      </w:r>
      <w:r w:rsidR="00162C70" w:rsidRPr="00904AB0">
        <w:rPr>
          <w:rFonts w:eastAsia="Arial"/>
          <w:color w:val="000000"/>
          <w:sz w:val="22"/>
          <w:szCs w:val="24"/>
        </w:rPr>
        <w:t>110-volt</w:t>
      </w:r>
      <w:r w:rsidRPr="00904AB0">
        <w:rPr>
          <w:rFonts w:eastAsia="Arial"/>
          <w:color w:val="000000"/>
          <w:sz w:val="22"/>
          <w:szCs w:val="24"/>
        </w:rPr>
        <w:t xml:space="preserve"> battery charging systems. </w:t>
      </w:r>
    </w:p>
    <w:p w:rsidR="00775B7E" w:rsidRPr="00904AB0" w:rsidRDefault="00775B7E" w:rsidP="00775B7E">
      <w:pPr>
        <w:pStyle w:val="Normal0"/>
        <w:tabs>
          <w:tab w:val="left" w:pos="1440"/>
          <w:tab w:val="right" w:pos="8639"/>
        </w:tabs>
        <w:rPr>
          <w:rFonts w:ascii="Times New Roman" w:hAnsi="Times New Roman"/>
          <w:sz w:val="22"/>
          <w:szCs w:val="24"/>
        </w:rPr>
      </w:pPr>
      <w:bookmarkStart w:id="72" w:name="REC75"/>
      <w:bookmarkEnd w:id="7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The Kussmaul auto-eject connection shall be equipped with a Yellow weatherproof cover.</w:t>
      </w:r>
      <w:r w:rsidRPr="00904AB0">
        <w:rPr>
          <w:rFonts w:eastAsia="Arial"/>
          <w:sz w:val="22"/>
          <w:szCs w:val="24"/>
        </w:rPr>
        <w:t xml:space="preserve"> model # 091-55YW.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AUTO-EJECT MATING PLUG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NEMA 5-15P mating female cord end shall be shipped loose with the apparatus to allow the Fire Department to connect cord end to a Fire Department provided charging cord.</w:t>
      </w:r>
    </w:p>
    <w:p w:rsidR="00775B7E" w:rsidRPr="00904AB0" w:rsidRDefault="00775B7E" w:rsidP="00775B7E">
      <w:pPr>
        <w:pStyle w:val="Normal0"/>
        <w:tabs>
          <w:tab w:val="left" w:pos="1440"/>
          <w:tab w:val="right" w:pos="8639"/>
        </w:tabs>
        <w:rPr>
          <w:rFonts w:ascii="Times New Roman" w:hAnsi="Times New Roman"/>
          <w:sz w:val="22"/>
          <w:szCs w:val="24"/>
        </w:rPr>
      </w:pPr>
      <w:bookmarkStart w:id="73" w:name="REC77"/>
      <w:bookmarkEnd w:id="73"/>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Arial"/>
          <w:b/>
          <w:color w:val="000000"/>
          <w:sz w:val="22"/>
          <w:szCs w:val="24"/>
        </w:rPr>
      </w:pPr>
      <w:r w:rsidRPr="00904AB0">
        <w:rPr>
          <w:rFonts w:eastAsia="Arial"/>
          <w:b/>
          <w:color w:val="000000"/>
          <w:sz w:val="22"/>
          <w:szCs w:val="24"/>
        </w:rPr>
        <w:t>ELECTRICAL INLET LOCATION</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Arial"/>
          <w:color w:val="000000"/>
          <w:sz w:val="22"/>
          <w:szCs w:val="24"/>
        </w:rPr>
      </w:pPr>
      <w:r w:rsidRPr="00904AB0">
        <w:rPr>
          <w:rFonts w:eastAsia="Arial"/>
          <w:color w:val="000000"/>
          <w:sz w:val="22"/>
          <w:szCs w:val="24"/>
        </w:rPr>
        <w:t xml:space="preserve"> </w:t>
      </w:r>
    </w:p>
    <w:p w:rsidR="00775B7E" w:rsidRPr="00904AB0" w:rsidRDefault="00775B7E" w:rsidP="00775B7E">
      <w:pPr>
        <w:pStyle w:val="Normal0"/>
        <w:tabs>
          <w:tab w:val="left" w:pos="837"/>
          <w:tab w:val="left" w:pos="1440"/>
          <w:tab w:val="left" w:pos="1674"/>
          <w:tab w:val="left" w:pos="2511"/>
          <w:tab w:val="left" w:pos="3348"/>
          <w:tab w:val="left" w:pos="4185"/>
          <w:tab w:val="left" w:pos="5040"/>
          <w:tab w:val="left" w:pos="5859"/>
          <w:tab w:val="left" w:pos="6696"/>
          <w:tab w:val="left" w:pos="7533"/>
          <w:tab w:val="left" w:pos="8370"/>
          <w:tab w:val="left" w:pos="9207"/>
          <w:tab w:val="left" w:pos="10044"/>
          <w:tab w:val="left" w:pos="10881"/>
        </w:tabs>
        <w:rPr>
          <w:rFonts w:ascii="Times New Roman" w:hAnsi="Times New Roman"/>
          <w:color w:val="000000"/>
          <w:sz w:val="22"/>
          <w:szCs w:val="24"/>
        </w:rPr>
      </w:pPr>
      <w:r w:rsidRPr="00904AB0">
        <w:rPr>
          <w:rFonts w:ascii="Times New Roman" w:hAnsi="Times New Roman"/>
          <w:color w:val="000000"/>
          <w:sz w:val="22"/>
          <w:szCs w:val="24"/>
        </w:rPr>
        <w:t>An electrical inlet shall be installed near the wheel well, on the left hand side of the body.</w:t>
      </w:r>
    </w:p>
    <w:p w:rsidR="00615157" w:rsidRPr="00904AB0" w:rsidRDefault="00615157"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Arial"/>
          <w:b/>
          <w:color w:val="000000"/>
          <w:sz w:val="22"/>
          <w:szCs w:val="24"/>
        </w:rPr>
      </w:pPr>
      <w:bookmarkStart w:id="74" w:name="REC78"/>
      <w:bookmarkEnd w:id="74"/>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Arial"/>
          <w:color w:val="000000"/>
          <w:sz w:val="22"/>
          <w:szCs w:val="24"/>
        </w:rPr>
      </w:pPr>
      <w:r w:rsidRPr="00904AB0">
        <w:rPr>
          <w:rFonts w:eastAsia="Arial"/>
          <w:b/>
          <w:color w:val="000000"/>
          <w:sz w:val="22"/>
          <w:szCs w:val="24"/>
        </w:rPr>
        <w:t>ELECTRICAL INLET CONNECTION</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Arial"/>
          <w:color w:val="000000"/>
          <w:sz w:val="22"/>
          <w:szCs w:val="24"/>
        </w:rPr>
      </w:pPr>
    </w:p>
    <w:p w:rsidR="00775B7E" w:rsidRPr="00904AB0" w:rsidRDefault="00775B7E" w:rsidP="00775B7E">
      <w:pPr>
        <w:pStyle w:val="Normal0"/>
        <w:tabs>
          <w:tab w:val="left" w:pos="837"/>
          <w:tab w:val="left" w:pos="1440"/>
          <w:tab w:val="left" w:pos="1674"/>
          <w:tab w:val="left" w:pos="2511"/>
          <w:tab w:val="left" w:pos="3348"/>
          <w:tab w:val="left" w:pos="4185"/>
          <w:tab w:val="left" w:pos="5040"/>
          <w:tab w:val="left" w:pos="5859"/>
          <w:tab w:val="left" w:pos="6696"/>
          <w:tab w:val="left" w:pos="7533"/>
          <w:tab w:val="left" w:pos="8370"/>
          <w:tab w:val="left" w:pos="9207"/>
          <w:tab w:val="left" w:pos="10044"/>
          <w:tab w:val="left" w:pos="10881"/>
        </w:tabs>
        <w:rPr>
          <w:rFonts w:ascii="Times New Roman" w:hAnsi="Times New Roman"/>
          <w:color w:val="000000"/>
          <w:sz w:val="22"/>
          <w:szCs w:val="24"/>
        </w:rPr>
      </w:pPr>
      <w:r w:rsidRPr="00904AB0">
        <w:rPr>
          <w:rFonts w:ascii="Times New Roman" w:hAnsi="Times New Roman"/>
          <w:color w:val="000000"/>
          <w:sz w:val="22"/>
          <w:szCs w:val="24"/>
        </w:rPr>
        <w:t>The electrical inlet shall be connected to the battery conditioner.</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75" w:name="REC79"/>
      <w:bookmarkEnd w:id="75"/>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eastAsia="Arial"/>
          <w:sz w:val="22"/>
          <w:szCs w:val="24"/>
        </w:rPr>
      </w:pPr>
      <w:r w:rsidRPr="00904AB0">
        <w:rPr>
          <w:rFonts w:eastAsia="Arial"/>
          <w:b/>
          <w:color w:val="000000"/>
          <w:sz w:val="22"/>
          <w:szCs w:val="24"/>
        </w:rPr>
        <w:t>SHORELINE POWER INLET PLATE</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eastAsia="Arial"/>
          <w:color w:val="000000"/>
          <w:sz w:val="22"/>
          <w:szCs w:val="24"/>
        </w:rPr>
      </w:pP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eastAsia="Arial"/>
          <w:color w:val="000000"/>
          <w:sz w:val="22"/>
          <w:szCs w:val="24"/>
        </w:rPr>
      </w:pPr>
      <w:r w:rsidRPr="00904AB0">
        <w:rPr>
          <w:rFonts w:eastAsia="Arial"/>
          <w:color w:val="000000"/>
          <w:sz w:val="22"/>
          <w:szCs w:val="24"/>
        </w:rPr>
        <w:t>A shoreline power receptacle information plate shall be permanently affixed at or near the power inlet.  The plate shall indicate the following:</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eastAsia="Arial"/>
          <w:sz w:val="22"/>
          <w:szCs w:val="24"/>
        </w:rPr>
      </w:pPr>
    </w:p>
    <w:p w:rsidR="00775B7E" w:rsidRPr="00904AB0" w:rsidRDefault="00775B7E" w:rsidP="00775B7E">
      <w:pPr>
        <w:numPr>
          <w:ilvl w:val="0"/>
          <w:numId w:val="3"/>
        </w:num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eastAsia="Arial"/>
          <w:sz w:val="22"/>
          <w:szCs w:val="24"/>
        </w:rPr>
      </w:pPr>
      <w:r w:rsidRPr="00904AB0">
        <w:rPr>
          <w:rFonts w:eastAsia="Arial"/>
          <w:color w:val="000000"/>
          <w:sz w:val="22"/>
          <w:szCs w:val="24"/>
        </w:rPr>
        <w:t>Type of Line Voltage</w:t>
      </w:r>
    </w:p>
    <w:p w:rsidR="00775B7E" w:rsidRPr="00904AB0" w:rsidRDefault="00775B7E" w:rsidP="00775B7E">
      <w:pPr>
        <w:numPr>
          <w:ilvl w:val="0"/>
          <w:numId w:val="3"/>
        </w:num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eastAsia="Arial"/>
          <w:sz w:val="22"/>
          <w:szCs w:val="24"/>
        </w:rPr>
      </w:pPr>
      <w:r w:rsidRPr="00904AB0">
        <w:rPr>
          <w:rFonts w:eastAsia="Arial"/>
          <w:color w:val="000000"/>
          <w:sz w:val="22"/>
          <w:szCs w:val="24"/>
        </w:rPr>
        <w:t>Current Rating in Amps Power Inlet Type (DC or AC).</w:t>
      </w:r>
    </w:p>
    <w:p w:rsidR="00723B5B" w:rsidRPr="00904AB0" w:rsidRDefault="00723B5B" w:rsidP="00775B7E">
      <w:pPr>
        <w:pStyle w:val="Normal0"/>
        <w:tabs>
          <w:tab w:val="left" w:pos="1440"/>
          <w:tab w:val="right" w:pos="8639"/>
        </w:tabs>
        <w:rPr>
          <w:rFonts w:ascii="Times New Roman" w:hAnsi="Times New Roman"/>
          <w:sz w:val="22"/>
          <w:szCs w:val="24"/>
        </w:rPr>
      </w:pPr>
      <w:bookmarkStart w:id="76" w:name="REC80"/>
      <w:bookmarkEnd w:id="7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BACK-UP ALARM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97 DB back up alarm shall be provided and installed at the rear of the unit.  It shall be wired to activate when the transmission is placed in reverse.</w:t>
      </w:r>
    </w:p>
    <w:p w:rsidR="00775B7E" w:rsidRPr="00904AB0" w:rsidRDefault="00775B7E" w:rsidP="00775B7E">
      <w:pPr>
        <w:pStyle w:val="Normal0"/>
        <w:tabs>
          <w:tab w:val="left" w:pos="1440"/>
          <w:tab w:val="right" w:pos="8639"/>
        </w:tabs>
        <w:rPr>
          <w:rFonts w:ascii="Times New Roman" w:hAnsi="Times New Roman"/>
          <w:sz w:val="22"/>
          <w:szCs w:val="24"/>
        </w:rPr>
      </w:pPr>
      <w:bookmarkStart w:id="77" w:name="REC81"/>
      <w:bookmarkEnd w:id="77"/>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4"/>
        </w:rPr>
      </w:pPr>
      <w:r w:rsidRPr="00904AB0">
        <w:rPr>
          <w:rFonts w:ascii="Times New Roman" w:hAnsi="Times New Roman"/>
          <w:b/>
          <w:sz w:val="22"/>
          <w:szCs w:val="24"/>
        </w:rPr>
        <w:t>REAR PUMP "DROP IN"</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pump shall be mounted at the apparatus rear, mounted in the open rear cavity of the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78" w:name="REC82"/>
      <w:bookmarkEnd w:id="7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PORTABLE PUMP, GASOLINE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A DARLEY model number 2BE 18 Vanguard gasoline powered, skid mounted centrifugal portable pump shall be provided. The medium pressure, high volume pump, direct drive, engine mounted shall meet the following performance requirements: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olor w:val="000000"/>
          <w:sz w:val="22"/>
          <w:szCs w:val="24"/>
        </w:rPr>
      </w:pPr>
      <w:r w:rsidRPr="00904AB0">
        <w:rPr>
          <w:rFonts w:eastAsia="Arial"/>
          <w:color w:val="000000"/>
          <w:sz w:val="22"/>
          <w:szCs w:val="24"/>
        </w:rPr>
        <w:t>375 GPM @ 25 PSI</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olor w:val="000000"/>
          <w:sz w:val="22"/>
          <w:szCs w:val="24"/>
        </w:rPr>
      </w:pPr>
      <w:r w:rsidRPr="00904AB0">
        <w:rPr>
          <w:rFonts w:eastAsia="Arial"/>
          <w:color w:val="000000"/>
          <w:sz w:val="22"/>
          <w:szCs w:val="24"/>
        </w:rPr>
        <w:t>300 GPM @ 45 PSI</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olor w:val="000000"/>
          <w:sz w:val="22"/>
          <w:szCs w:val="24"/>
        </w:rPr>
      </w:pPr>
      <w:r w:rsidRPr="00904AB0">
        <w:rPr>
          <w:rFonts w:eastAsia="Arial"/>
          <w:color w:val="000000"/>
          <w:sz w:val="22"/>
          <w:szCs w:val="24"/>
        </w:rPr>
        <w:t>100 GPM @ 140 PSI</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PUMP DESIGN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u w:val="single"/>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Pump casing shall be of anodized aluminum and vertically split, with a minimum tensile strength of 33,900 PSI - bronze-fitted.  Pump ratio to be selected by the manufacturer’s Engineering Department.  Seal rings shall be renewable, double labyrinth, wrap around bronze type. Bearings are to be heavy duty, deep groove, radial-type ball bearings, oversized for long life. Bearings to be protected at all openings from road dirt and water splash with oil seals and water slingers.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It </w:t>
      </w:r>
      <w:r w:rsidR="00162C70" w:rsidRPr="00904AB0">
        <w:rPr>
          <w:rFonts w:eastAsia="Arial"/>
          <w:color w:val="000000"/>
          <w:sz w:val="22"/>
          <w:szCs w:val="24"/>
        </w:rPr>
        <w:t>shall a</w:t>
      </w:r>
      <w:r w:rsidRPr="00904AB0">
        <w:rPr>
          <w:rFonts w:eastAsia="Arial"/>
          <w:color w:val="000000"/>
          <w:sz w:val="22"/>
          <w:szCs w:val="24"/>
        </w:rPr>
        <w:t xml:space="preserve"> 3.00" NPT suction inlet, and a 2.50" NPT discharge outlet.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MECHANICAL SEAL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pump shall be furnished with a Darley maintenance free mechanical seal. The mechanical seal shall be a non-contacting, non-wearing seal design.  Seal shall be a Silicon Carbide Mechanical seals with welded springs. The stationary face </w:t>
      </w:r>
      <w:r w:rsidR="00162C70" w:rsidRPr="00904AB0">
        <w:rPr>
          <w:rFonts w:eastAsia="Arial"/>
          <w:color w:val="000000"/>
          <w:sz w:val="22"/>
          <w:szCs w:val="24"/>
        </w:rPr>
        <w:t>of mechanical</w:t>
      </w:r>
      <w:r w:rsidRPr="00904AB0">
        <w:rPr>
          <w:rFonts w:eastAsia="Arial"/>
          <w:color w:val="000000"/>
          <w:sz w:val="22"/>
          <w:szCs w:val="24"/>
        </w:rPr>
        <w:t xml:space="preserve"> seals shall be made from Silicon Carbide, and be extremely hard and of </w:t>
      </w:r>
      <w:r w:rsidR="00162C70" w:rsidRPr="00904AB0">
        <w:rPr>
          <w:rFonts w:eastAsia="Arial"/>
          <w:color w:val="000000"/>
          <w:sz w:val="22"/>
          <w:szCs w:val="24"/>
        </w:rPr>
        <w:t>a heat</w:t>
      </w:r>
      <w:r w:rsidRPr="00904AB0">
        <w:rPr>
          <w:rFonts w:eastAsia="Arial"/>
          <w:color w:val="000000"/>
          <w:sz w:val="22"/>
          <w:szCs w:val="24"/>
        </w:rPr>
        <w:t xml:space="preserve"> dissipative material, which resists wear and dry running damage much better than conventional Ni-resist and Tungsten Carbide materials </w:t>
      </w:r>
    </w:p>
    <w:p w:rsidR="00904AB0" w:rsidRDefault="00904AB0"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u w:val="single"/>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u w:val="single"/>
        </w:rPr>
      </w:pPr>
      <w:r w:rsidRPr="00904AB0">
        <w:rPr>
          <w:rFonts w:eastAsia="Arial"/>
          <w:color w:val="000000"/>
          <w:sz w:val="22"/>
          <w:szCs w:val="24"/>
          <w:u w:val="single"/>
        </w:rPr>
        <w:t xml:space="preserve">Pump Shaft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Pump drive shaft shall be precision ground, heat treated alloy steel, with a 1-3/8 spline. Gears shall be helical design, and shall be precision ground for quiet operation and extended life. The pump shaft shall be splined to receive broached impeller hubs, for greater resistance to wear, torsional vibration, and torque imposed by engine, as well as ease of maintenance and repair.  Pump shaft to be precision-ground 416 stainless steel.    </w:t>
      </w:r>
    </w:p>
    <w:p w:rsid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904AB0" w:rsidRDefault="00904AB0"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904AB0" w:rsidRPr="00904AB0" w:rsidRDefault="00904AB0"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lastRenderedPageBreak/>
        <w:t xml:space="preserve">IMPELLER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impeller shall be a high strength bronze alloy, splined to the pump shaft for precision fit, durability, and ease of maintenance. Impeller shaft oil seals shall be constructed to be free from steel components except for the internal lip spring. The impeller shaft oil seals shall carry a lifetime warranty against damage from corrosion from water and other fire-fighting fluids.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ENGINE</w:t>
      </w:r>
    </w:p>
    <w:p w:rsidR="00723B5B" w:rsidRPr="00904AB0" w:rsidRDefault="00723B5B"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pump shall be powered by an 18 horsepower, Briggs and Stratton Vanguard gasoline engine with a </w:t>
      </w:r>
      <w:r w:rsidR="00162C70" w:rsidRPr="00904AB0">
        <w:rPr>
          <w:rFonts w:eastAsia="Arial"/>
          <w:color w:val="000000"/>
          <w:sz w:val="22"/>
          <w:szCs w:val="24"/>
        </w:rPr>
        <w:t>16-amp</w:t>
      </w:r>
      <w:r w:rsidRPr="00904AB0">
        <w:rPr>
          <w:rFonts w:eastAsia="Arial"/>
          <w:color w:val="000000"/>
          <w:sz w:val="22"/>
          <w:szCs w:val="24"/>
        </w:rPr>
        <w:t xml:space="preserve"> regulated alternator and </w:t>
      </w:r>
      <w:r w:rsidR="00162C70" w:rsidRPr="00904AB0">
        <w:rPr>
          <w:rFonts w:eastAsia="Arial"/>
          <w:color w:val="000000"/>
          <w:sz w:val="22"/>
          <w:szCs w:val="24"/>
        </w:rPr>
        <w:t>12-volt</w:t>
      </w:r>
      <w:r w:rsidRPr="00904AB0">
        <w:rPr>
          <w:rFonts w:eastAsia="Arial"/>
          <w:color w:val="000000"/>
          <w:sz w:val="22"/>
          <w:szCs w:val="24"/>
        </w:rPr>
        <w:t xml:space="preserve"> electric starter with a backup recoil starter.</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79" w:name="REC83"/>
      <w:bookmarkEnd w:id="79"/>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THREE YEAR FIRE PUMP WARRANTY</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r w:rsidRPr="00904AB0">
        <w:rPr>
          <w:rFonts w:ascii="Times New Roman" w:hAnsi="Times New Roman"/>
          <w:color w:val="000000"/>
          <w:sz w:val="22"/>
          <w:szCs w:val="24"/>
        </w:rPr>
        <w:t>A three (3) year warranty for the Darley fire pump shall be provided.</w:t>
      </w:r>
    </w:p>
    <w:p w:rsidR="00775B7E" w:rsidRPr="00904AB0" w:rsidRDefault="00775B7E" w:rsidP="00775B7E">
      <w:pPr>
        <w:pStyle w:val="Normal0"/>
        <w:tabs>
          <w:tab w:val="left" w:pos="1440"/>
          <w:tab w:val="right" w:pos="8639"/>
        </w:tabs>
        <w:rPr>
          <w:rFonts w:ascii="Times New Roman" w:hAnsi="Times New Roman"/>
          <w:sz w:val="22"/>
          <w:szCs w:val="24"/>
        </w:rPr>
      </w:pPr>
      <w:bookmarkStart w:id="80" w:name="REC84"/>
      <w:bookmarkEnd w:id="8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PUMP FUEL SOURCE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 xml:space="preserve">An </w:t>
      </w:r>
      <w:r w:rsidR="00162C70" w:rsidRPr="00904AB0">
        <w:rPr>
          <w:rFonts w:ascii="Times New Roman" w:hAnsi="Times New Roman"/>
          <w:color w:val="000000"/>
          <w:sz w:val="22"/>
          <w:szCs w:val="24"/>
        </w:rPr>
        <w:t>8.35 quart</w:t>
      </w:r>
      <w:r w:rsidRPr="00904AB0">
        <w:rPr>
          <w:rFonts w:ascii="Times New Roman" w:hAnsi="Times New Roman"/>
          <w:color w:val="000000"/>
          <w:sz w:val="22"/>
          <w:szCs w:val="24"/>
        </w:rPr>
        <w:t xml:space="preserve"> fuel tank shall be located on top of the pump engine.  The tank shall have a label that reads “Gasoline Only”.</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81" w:name="REC85"/>
      <w:bookmarkEnd w:id="81"/>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 xml:space="preserve">EXHAUST SYSTEM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pump engine shall have a vertical exhaust pipe.  The exhaust pipe shall be directed upward and away from the pump operator.  An additional guard or wrapping around the exhaust pipe shall be installed where the pipe is exposed to touch by an operator. </w:t>
      </w:r>
    </w:p>
    <w:p w:rsidR="00775B7E" w:rsidRPr="00904AB0" w:rsidRDefault="00775B7E" w:rsidP="00775B7E">
      <w:pPr>
        <w:pStyle w:val="Normal0"/>
        <w:tabs>
          <w:tab w:val="left" w:pos="1440"/>
          <w:tab w:val="right" w:pos="8639"/>
        </w:tabs>
        <w:rPr>
          <w:rFonts w:ascii="Times New Roman" w:hAnsi="Times New Roman"/>
          <w:sz w:val="22"/>
          <w:szCs w:val="24"/>
        </w:rPr>
      </w:pPr>
      <w:bookmarkStart w:id="82" w:name="REC86"/>
      <w:bookmarkEnd w:id="8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sz w:val="22"/>
          <w:szCs w:val="24"/>
        </w:rPr>
        <w:t>PRIMER- EXHAUST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combination muffler and exhaust jet eductor-type primer shall be installed.  The primer shall be capable of 20 inches of mercury vacuum.  The primer shall be actuated with a spring return, single control lever located at the operator’s panel.  The primer to pump line shall be equipped with an automatic check valve for priming form an open body of water and a manual 1/4-turn bronze shutoff valve for pumping from a pressurized water source.</w:t>
      </w:r>
    </w:p>
    <w:p w:rsidR="00775B7E" w:rsidRPr="00904AB0" w:rsidRDefault="00775B7E" w:rsidP="00775B7E">
      <w:pPr>
        <w:pStyle w:val="Normal0"/>
        <w:tabs>
          <w:tab w:val="left" w:pos="1440"/>
          <w:tab w:val="right" w:pos="8639"/>
        </w:tabs>
        <w:rPr>
          <w:rFonts w:ascii="Times New Roman" w:hAnsi="Times New Roman"/>
          <w:sz w:val="22"/>
          <w:szCs w:val="24"/>
        </w:rPr>
      </w:pPr>
      <w:bookmarkStart w:id="83" w:name="REC87"/>
      <w:bookmarkEnd w:id="83"/>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b/>
          <w:color w:val="000000"/>
          <w:sz w:val="22"/>
          <w:szCs w:val="24"/>
        </w:rPr>
        <w:t xml:space="preserve">PUMP CONTROL PANEL </w:t>
      </w:r>
    </w:p>
    <w:p w:rsidR="00775B7E" w:rsidRPr="00904AB0" w:rsidRDefault="00775B7E" w:rsidP="00775B7E">
      <w:pPr>
        <w:pStyle w:val="Normal0"/>
        <w:jc w:val="both"/>
        <w:rPr>
          <w:rFonts w:ascii="Times New Roman" w:hAnsi="Times New Roman"/>
          <w:color w:val="000000"/>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The pump control panel shall be installed at the rear of the unit. It shall contain the following:</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Keyless RUN/STOP ignition switch</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Hour Meter / Tach</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Engine Choke Lever</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Discharge Pressure Gauge</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Engine Throttle</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Panel Light</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Exhaust Primer Lever (if applicable)</w:t>
      </w:r>
    </w:p>
    <w:p w:rsidR="00775B7E" w:rsidRPr="00904AB0" w:rsidRDefault="00775B7E" w:rsidP="00775B7E">
      <w:pPr>
        <w:pStyle w:val="Normal0"/>
        <w:numPr>
          <w:ilvl w:val="0"/>
          <w:numId w:val="4"/>
        </w:numPr>
        <w:tabs>
          <w:tab w:val="left" w:pos="921"/>
        </w:tabs>
        <w:jc w:val="both"/>
        <w:rPr>
          <w:rFonts w:ascii="Times New Roman" w:hAnsi="Times New Roman"/>
          <w:color w:val="000000"/>
          <w:sz w:val="22"/>
          <w:szCs w:val="24"/>
        </w:rPr>
      </w:pPr>
      <w:r w:rsidRPr="00904AB0">
        <w:rPr>
          <w:rFonts w:ascii="Times New Roman" w:hAnsi="Times New Roman"/>
          <w:color w:val="000000"/>
          <w:sz w:val="22"/>
          <w:szCs w:val="24"/>
        </w:rPr>
        <w:t>Reset Breaker</w:t>
      </w:r>
    </w:p>
    <w:p w:rsidR="00775B7E" w:rsidRPr="00904AB0" w:rsidRDefault="00775B7E" w:rsidP="00775B7E">
      <w:pPr>
        <w:pStyle w:val="Normal0"/>
        <w:tabs>
          <w:tab w:val="left" w:pos="921"/>
        </w:tabs>
        <w:jc w:val="both"/>
        <w:rPr>
          <w:rFonts w:ascii="Times New Roman" w:hAnsi="Times New Roman"/>
          <w:color w:val="000000"/>
          <w:sz w:val="22"/>
          <w:szCs w:val="24"/>
        </w:rPr>
      </w:pPr>
    </w:p>
    <w:p w:rsidR="00775B7E" w:rsidRPr="00904AB0" w:rsidRDefault="00775B7E" w:rsidP="00775B7E">
      <w:pPr>
        <w:pStyle w:val="Normal0"/>
        <w:tabs>
          <w:tab w:val="left" w:pos="921"/>
        </w:tabs>
        <w:jc w:val="both"/>
        <w:rPr>
          <w:rFonts w:ascii="Times New Roman" w:hAnsi="Times New Roman"/>
          <w:sz w:val="22"/>
          <w:szCs w:val="24"/>
        </w:rPr>
      </w:pPr>
      <w:r w:rsidRPr="00904AB0">
        <w:rPr>
          <w:rFonts w:ascii="Times New Roman" w:hAnsi="Times New Roman"/>
          <w:sz w:val="22"/>
          <w:szCs w:val="24"/>
        </w:rPr>
        <w:t xml:space="preserve">The control panel shall be fully accessible to an operator standing on the ground at the rear of the truck. </w:t>
      </w:r>
    </w:p>
    <w:p w:rsidR="00775B7E" w:rsidRDefault="00775B7E" w:rsidP="00775B7E">
      <w:pPr>
        <w:pStyle w:val="Normal0"/>
        <w:tabs>
          <w:tab w:val="left" w:pos="1440"/>
          <w:tab w:val="right" w:pos="8639"/>
        </w:tabs>
        <w:rPr>
          <w:rFonts w:ascii="Times New Roman" w:hAnsi="Times New Roman"/>
          <w:sz w:val="22"/>
          <w:szCs w:val="24"/>
        </w:rPr>
      </w:pPr>
      <w:bookmarkStart w:id="84" w:name="REC88"/>
      <w:bookmarkEnd w:id="84"/>
    </w:p>
    <w:p w:rsidR="00904AB0" w:rsidRDefault="00904AB0" w:rsidP="00775B7E">
      <w:pPr>
        <w:pStyle w:val="Normal0"/>
        <w:tabs>
          <w:tab w:val="left" w:pos="1440"/>
          <w:tab w:val="right" w:pos="8639"/>
        </w:tabs>
        <w:rPr>
          <w:rFonts w:ascii="Times New Roman" w:hAnsi="Times New Roman"/>
          <w:sz w:val="22"/>
          <w:szCs w:val="24"/>
        </w:rPr>
      </w:pPr>
    </w:p>
    <w:p w:rsidR="00904AB0" w:rsidRDefault="00904AB0" w:rsidP="00775B7E">
      <w:pPr>
        <w:pStyle w:val="Normal0"/>
        <w:tabs>
          <w:tab w:val="left" w:pos="1440"/>
          <w:tab w:val="right" w:pos="8639"/>
        </w:tabs>
        <w:rPr>
          <w:rFonts w:ascii="Times New Roman" w:hAnsi="Times New Roman"/>
          <w:sz w:val="22"/>
          <w:szCs w:val="24"/>
        </w:rPr>
      </w:pPr>
    </w:p>
    <w:p w:rsidR="00904AB0" w:rsidRPr="00904AB0" w:rsidRDefault="00904AB0" w:rsidP="00775B7E">
      <w:pPr>
        <w:pStyle w:val="Normal0"/>
        <w:tabs>
          <w:tab w:val="left" w:pos="1440"/>
          <w:tab w:val="right" w:pos="8639"/>
        </w:tabs>
        <w:rPr>
          <w:rFonts w:ascii="Times New Roman" w:hAnsi="Times New Roman"/>
          <w:sz w:val="22"/>
          <w:szCs w:val="24"/>
        </w:rPr>
      </w:pPr>
    </w:p>
    <w:p w:rsidR="00775B7E" w:rsidRPr="00904AB0" w:rsidRDefault="00775B7E" w:rsidP="00775B7E">
      <w:pPr>
        <w:pStyle w:val="Normal0"/>
        <w:tabs>
          <w:tab w:val="left" w:pos="720"/>
          <w:tab w:val="left" w:pos="8640"/>
          <w:tab w:val="left" w:pos="9360"/>
          <w:tab w:val="left" w:pos="10080"/>
        </w:tabs>
        <w:jc w:val="both"/>
        <w:rPr>
          <w:rFonts w:ascii="Times New Roman" w:hAnsi="Times New Roman"/>
          <w:color w:val="000000"/>
          <w:sz w:val="22"/>
          <w:szCs w:val="24"/>
        </w:rPr>
      </w:pPr>
      <w:r w:rsidRPr="00904AB0">
        <w:rPr>
          <w:rFonts w:ascii="Times New Roman" w:hAnsi="Times New Roman"/>
          <w:b/>
          <w:color w:val="000000"/>
          <w:sz w:val="22"/>
          <w:szCs w:val="24"/>
        </w:rPr>
        <w:lastRenderedPageBreak/>
        <w:t>DISCHARGE PRESSURE GAUGE</w:t>
      </w:r>
    </w:p>
    <w:p w:rsidR="00775B7E" w:rsidRPr="00904AB0" w:rsidRDefault="00775B7E" w:rsidP="00775B7E">
      <w:pPr>
        <w:pStyle w:val="Normal0"/>
        <w:tabs>
          <w:tab w:val="left" w:pos="7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 xml:space="preserve">One (1) 2.50” master discharge pressure gauge shall be provided at the </w:t>
      </w:r>
      <w:r w:rsidRPr="00904AB0">
        <w:rPr>
          <w:rFonts w:ascii="Times New Roman" w:hAnsi="Times New Roman"/>
          <w:sz w:val="22"/>
          <w:szCs w:val="24"/>
        </w:rPr>
        <w:t xml:space="preserve">pump operator's panel at the rear of the skid </w:t>
      </w:r>
      <w:r w:rsidR="00162C70" w:rsidRPr="00904AB0">
        <w:rPr>
          <w:rFonts w:ascii="Times New Roman" w:hAnsi="Times New Roman"/>
          <w:sz w:val="22"/>
          <w:szCs w:val="24"/>
        </w:rPr>
        <w:t>unit.</w:t>
      </w:r>
      <w:r w:rsidRPr="00904AB0">
        <w:rPr>
          <w:rFonts w:ascii="Times New Roman" w:hAnsi="Times New Roman"/>
          <w:sz w:val="22"/>
          <w:szCs w:val="24"/>
        </w:rPr>
        <w:t xml:space="preserve">  The gauge shall read from -30" Hg. to 300 psi, and have a black face with white markings.</w:t>
      </w:r>
    </w:p>
    <w:p w:rsidR="00723B5B" w:rsidRPr="00904AB0" w:rsidRDefault="00723B5B" w:rsidP="00775B7E">
      <w:pPr>
        <w:pStyle w:val="Normal0"/>
        <w:tabs>
          <w:tab w:val="left" w:pos="1440"/>
          <w:tab w:val="right" w:pos="8639"/>
        </w:tabs>
        <w:rPr>
          <w:rFonts w:ascii="Times New Roman" w:hAnsi="Times New Roman"/>
          <w:sz w:val="22"/>
          <w:szCs w:val="24"/>
        </w:rPr>
      </w:pPr>
      <w:bookmarkStart w:id="85" w:name="REC89"/>
      <w:bookmarkEnd w:id="85"/>
    </w:p>
    <w:p w:rsidR="00775B7E" w:rsidRPr="00904AB0" w:rsidRDefault="00775B7E" w:rsidP="00775B7E">
      <w:pPr>
        <w:pStyle w:val="Normal0"/>
        <w:tabs>
          <w:tab w:val="left" w:pos="720"/>
          <w:tab w:val="left" w:pos="8640"/>
          <w:tab w:val="left" w:pos="9360"/>
          <w:tab w:val="left" w:pos="10080"/>
        </w:tabs>
        <w:jc w:val="both"/>
        <w:rPr>
          <w:rFonts w:ascii="Times New Roman" w:hAnsi="Times New Roman"/>
          <w:color w:val="000000"/>
          <w:sz w:val="22"/>
          <w:szCs w:val="24"/>
        </w:rPr>
      </w:pPr>
      <w:r w:rsidRPr="00904AB0">
        <w:rPr>
          <w:rFonts w:ascii="Times New Roman" w:hAnsi="Times New Roman"/>
          <w:b/>
          <w:color w:val="000000"/>
          <w:sz w:val="22"/>
          <w:szCs w:val="24"/>
        </w:rPr>
        <w:t>REMOTE START / STOP FOR PUMP ENGINE</w:t>
      </w:r>
    </w:p>
    <w:p w:rsidR="00775B7E" w:rsidRPr="00904AB0" w:rsidRDefault="00775B7E" w:rsidP="00775B7E">
      <w:pPr>
        <w:pStyle w:val="Normal0"/>
        <w:tabs>
          <w:tab w:val="left" w:pos="7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tabs>
          <w:tab w:val="left" w:pos="720"/>
          <w:tab w:val="left" w:pos="8640"/>
          <w:tab w:val="left" w:pos="9360"/>
          <w:tab w:val="left" w:pos="10080"/>
        </w:tabs>
        <w:jc w:val="both"/>
        <w:rPr>
          <w:rFonts w:eastAsia="Arial"/>
          <w:sz w:val="22"/>
          <w:szCs w:val="24"/>
        </w:rPr>
      </w:pPr>
      <w:r w:rsidRPr="00904AB0">
        <w:rPr>
          <w:rFonts w:eastAsia="Arial"/>
          <w:color w:val="000000"/>
          <w:sz w:val="22"/>
          <w:szCs w:val="24"/>
        </w:rPr>
        <w:t>A remote start / stop control for the pump engine shall be mounted in the cab.  This shall allow the pump to be started remotely and shall include a “Pump Running” indicator light.</w:t>
      </w:r>
    </w:p>
    <w:p w:rsidR="00775B7E" w:rsidRPr="00904AB0" w:rsidRDefault="00775B7E" w:rsidP="00775B7E">
      <w:pPr>
        <w:pStyle w:val="Normal0"/>
        <w:tabs>
          <w:tab w:val="left" w:pos="1440"/>
          <w:tab w:val="right" w:pos="8639"/>
        </w:tabs>
        <w:rPr>
          <w:rFonts w:ascii="Times New Roman" w:hAnsi="Times New Roman"/>
          <w:sz w:val="22"/>
          <w:szCs w:val="24"/>
        </w:rPr>
      </w:pPr>
      <w:bookmarkStart w:id="86" w:name="REC90"/>
      <w:bookmarkEnd w:id="86"/>
    </w:p>
    <w:p w:rsidR="00775B7E" w:rsidRPr="00904AB0" w:rsidRDefault="00775B7E" w:rsidP="00775B7E">
      <w:pPr>
        <w:pStyle w:val="Normal0"/>
        <w:rPr>
          <w:rFonts w:ascii="Times New Roman" w:hAnsi="Times New Roman"/>
          <w:b/>
          <w:sz w:val="22"/>
          <w:szCs w:val="24"/>
        </w:rPr>
      </w:pPr>
      <w:r w:rsidRPr="00904AB0">
        <w:rPr>
          <w:rFonts w:ascii="Times New Roman" w:hAnsi="Times New Roman"/>
          <w:b/>
          <w:sz w:val="22"/>
          <w:szCs w:val="24"/>
        </w:rPr>
        <w:t>REMOTE THROTTLE</w:t>
      </w:r>
    </w:p>
    <w:p w:rsidR="00775B7E" w:rsidRPr="00904AB0" w:rsidRDefault="00775B7E" w:rsidP="00775B7E">
      <w:pPr>
        <w:pStyle w:val="Normal0"/>
        <w:rPr>
          <w:rFonts w:ascii="Times New Roman" w:hAnsi="Times New Roman"/>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One (1</w:t>
      </w:r>
      <w:r w:rsidR="00162C70" w:rsidRPr="00904AB0">
        <w:rPr>
          <w:rFonts w:ascii="Times New Roman" w:hAnsi="Times New Roman"/>
          <w:sz w:val="22"/>
          <w:szCs w:val="24"/>
        </w:rPr>
        <w:t>) remote</w:t>
      </w:r>
      <w:r w:rsidRPr="00904AB0">
        <w:rPr>
          <w:rFonts w:ascii="Times New Roman" w:hAnsi="Times New Roman"/>
          <w:sz w:val="22"/>
          <w:szCs w:val="24"/>
        </w:rPr>
        <w:t xml:space="preserve"> throttle shall be installed on the console located in the cab.  It shall be </w:t>
      </w:r>
      <w:r w:rsidR="00162C70" w:rsidRPr="00904AB0">
        <w:rPr>
          <w:rFonts w:ascii="Times New Roman" w:hAnsi="Times New Roman"/>
          <w:sz w:val="22"/>
          <w:szCs w:val="24"/>
        </w:rPr>
        <w:t>accessible</w:t>
      </w:r>
      <w:r w:rsidRPr="00904AB0">
        <w:rPr>
          <w:rFonts w:ascii="Times New Roman" w:hAnsi="Times New Roman"/>
          <w:sz w:val="22"/>
          <w:szCs w:val="24"/>
        </w:rPr>
        <w:t xml:space="preserve"> to both the driver and officer seat positions.</w:t>
      </w:r>
    </w:p>
    <w:p w:rsidR="00775B7E" w:rsidRPr="00904AB0" w:rsidRDefault="00775B7E" w:rsidP="00775B7E">
      <w:pPr>
        <w:pStyle w:val="Normal0"/>
        <w:tabs>
          <w:tab w:val="left" w:pos="1440"/>
          <w:tab w:val="right" w:pos="8639"/>
        </w:tabs>
        <w:rPr>
          <w:rFonts w:ascii="Times New Roman" w:hAnsi="Times New Roman"/>
          <w:sz w:val="22"/>
          <w:szCs w:val="24"/>
        </w:rPr>
      </w:pPr>
      <w:bookmarkStart w:id="87" w:name="REC91"/>
      <w:bookmarkEnd w:id="8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PLUMBING SYSTEM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plumbing system shall consist of stainless steel hard piping, or flexible high pressure hose with stainless steel ends, as deemed necessary for the application.  Upon completion, the entire system shall be fully pressure tested.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88" w:name="REC92"/>
      <w:bookmarkEnd w:id="8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The stainless steel plumbing shall remain unpainted.</w:t>
      </w:r>
    </w:p>
    <w:p w:rsidR="00775B7E" w:rsidRPr="00904AB0" w:rsidRDefault="00775B7E" w:rsidP="00775B7E">
      <w:pPr>
        <w:pStyle w:val="Normal0"/>
        <w:tabs>
          <w:tab w:val="left" w:pos="1440"/>
          <w:tab w:val="right" w:pos="8639"/>
        </w:tabs>
        <w:rPr>
          <w:rFonts w:ascii="Times New Roman" w:hAnsi="Times New Roman"/>
          <w:sz w:val="22"/>
          <w:szCs w:val="24"/>
        </w:rPr>
      </w:pPr>
      <w:bookmarkStart w:id="89" w:name="REC93"/>
      <w:bookmarkEnd w:id="89"/>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color w:val="000000"/>
          <w:sz w:val="22"/>
          <w:szCs w:val="24"/>
        </w:rPr>
      </w:pPr>
      <w:r w:rsidRPr="00904AB0">
        <w:rPr>
          <w:rFonts w:eastAsia="Arial"/>
          <w:b/>
          <w:color w:val="000000"/>
          <w:sz w:val="22"/>
          <w:szCs w:val="24"/>
        </w:rPr>
        <w:t>HOSE THREADS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r w:rsidRPr="00904AB0">
        <w:rPr>
          <w:rFonts w:eastAsia="Arial"/>
          <w:color w:val="000000"/>
          <w:sz w:val="22"/>
          <w:szCs w:val="24"/>
        </w:rPr>
        <w:t>All hose threads shall be NST on all base threads on the apparatus intake and discharges, unless otherwise specified.</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90" w:name="REC94"/>
      <w:bookmarkEnd w:id="9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LABELS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r w:rsidRPr="00904AB0">
        <w:rPr>
          <w:rFonts w:eastAsia="Arial"/>
          <w:color w:val="000000"/>
          <w:sz w:val="22"/>
          <w:szCs w:val="24"/>
        </w:rPr>
        <w:t>All controls, inlets, and discharges shall be clearly labeled. The labels shall comply with applicable NFPA standards.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91" w:name="REC95"/>
      <w:bookmarkEnd w:id="91"/>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TANK TO PUMP</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r w:rsidRPr="00904AB0">
        <w:rPr>
          <w:rFonts w:ascii="Times New Roman" w:hAnsi="Times New Roman"/>
          <w:sz w:val="22"/>
          <w:szCs w:val="24"/>
        </w:rPr>
        <w:t>There shall be one (1) 2.50" tank to pump line shall be provided between the water tank and the pump system.  Flexible connections shall be used between the pump and the water tank to allow for component movement.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92" w:name="REC96"/>
      <w:bookmarkEnd w:id="92"/>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valve shall be a 2.50" bronze, quarter turn ball type, and shall be operated using a direct manual actuator, attached directly to the valve body.  This valve shall remain open to pump from the tank. </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pipe shall have a tee into the suction side of the pump, and shall continue to the rear of the truck for the 2.50" suction/ direct tank fill.</w:t>
      </w:r>
    </w:p>
    <w:p w:rsidR="00775B7E" w:rsidRPr="00904AB0" w:rsidRDefault="00775B7E" w:rsidP="00775B7E">
      <w:pPr>
        <w:pStyle w:val="Normal0"/>
        <w:tabs>
          <w:tab w:val="left" w:pos="1440"/>
          <w:tab w:val="right" w:pos="8639"/>
        </w:tabs>
        <w:rPr>
          <w:rFonts w:ascii="Times New Roman" w:hAnsi="Times New Roman"/>
          <w:sz w:val="22"/>
          <w:szCs w:val="24"/>
        </w:rPr>
      </w:pPr>
      <w:bookmarkStart w:id="93" w:name="REC97"/>
      <w:bookmarkEnd w:id="9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b/>
          <w:color w:val="000000"/>
          <w:sz w:val="22"/>
          <w:szCs w:val="24"/>
        </w:rPr>
        <w:t>SUCTION/ DIRECT TANK FILL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one (1) gated 2.50” suction/ direct tank fill inlet shall be installed to supply the fire pump from an external water supply.</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94" w:name="REC98"/>
      <w:bookmarkEnd w:id="94"/>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valve shall be a 2.50" bronze, quarter turn ball type, and shall be operated using a direct manual actuator, attached directly to the valve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95" w:name="REC99"/>
      <w:bookmarkEnd w:id="95"/>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lastRenderedPageBreak/>
        <w:t xml:space="preserve">The </w:t>
      </w:r>
      <w:r w:rsidRPr="00904AB0">
        <w:rPr>
          <w:rFonts w:ascii="Times New Roman" w:hAnsi="Times New Roman"/>
          <w:sz w:val="22"/>
          <w:szCs w:val="24"/>
        </w:rPr>
        <w:t xml:space="preserve">valve inlet shall be supplied with a 2.50" chrome swivel with female NST threads.  </w:t>
      </w:r>
      <w:r w:rsidRPr="00904AB0">
        <w:rPr>
          <w:rFonts w:ascii="Times New Roman" w:hAnsi="Times New Roman"/>
          <w:color w:val="000000"/>
          <w:sz w:val="22"/>
          <w:szCs w:val="24"/>
        </w:rPr>
        <w:t xml:space="preserve">A screen shall be installed in the intake to prevent debris from entering the pump.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96" w:name="REC100"/>
      <w:bookmarkEnd w:id="96"/>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One (1) 2.50" chrome plated plug shall be provided.  The threads shall be NST and the plug shall be equipped rocker lugs and chain.</w:t>
      </w:r>
    </w:p>
    <w:p w:rsidR="00775B7E" w:rsidRPr="00904AB0" w:rsidRDefault="00775B7E" w:rsidP="00775B7E">
      <w:pPr>
        <w:pStyle w:val="Normal0"/>
        <w:tabs>
          <w:tab w:val="left" w:pos="1440"/>
          <w:tab w:val="right" w:pos="8639"/>
        </w:tabs>
        <w:rPr>
          <w:rFonts w:ascii="Times New Roman" w:hAnsi="Times New Roman"/>
          <w:sz w:val="22"/>
          <w:szCs w:val="24"/>
        </w:rPr>
      </w:pPr>
      <w:bookmarkStart w:id="97" w:name="REC101"/>
      <w:bookmarkEnd w:id="9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PRE-CONNECTED DISCHARGE</w:t>
      </w:r>
    </w:p>
    <w:p w:rsidR="00775B7E" w:rsidRPr="00904AB0" w:rsidRDefault="00775B7E" w:rsidP="00775B7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There shall be one (1) 1.50" discharge outlet piped to hose tray located above the left hand side of the body compartments as described elsewhere in these specifications. </w:t>
      </w:r>
    </w:p>
    <w:p w:rsidR="00775B7E" w:rsidRPr="00904AB0" w:rsidRDefault="00775B7E" w:rsidP="00775B7E">
      <w:pPr>
        <w:pStyle w:val="Normal0"/>
        <w:tabs>
          <w:tab w:val="left" w:pos="1440"/>
          <w:tab w:val="right" w:pos="8639"/>
        </w:tabs>
        <w:rPr>
          <w:rFonts w:ascii="Times New Roman" w:hAnsi="Times New Roman"/>
          <w:sz w:val="22"/>
          <w:szCs w:val="24"/>
        </w:rPr>
      </w:pPr>
      <w:bookmarkStart w:id="98" w:name="REC102"/>
      <w:bookmarkEnd w:id="98"/>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valve shall be a 1.50" bronze, quarter turn ball type and shall be operated using a direct manual actuator, attached directly to the valve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99" w:name="REC103"/>
      <w:bookmarkEnd w:id="99"/>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 xml:space="preserve"> The pre-connected discharge shall terminate with a chicksan swivel adapter with 1.50" male NST threads.</w:t>
      </w:r>
    </w:p>
    <w:p w:rsidR="00775B7E" w:rsidRPr="00904AB0" w:rsidRDefault="00775B7E" w:rsidP="00775B7E">
      <w:pPr>
        <w:pStyle w:val="Normal0"/>
        <w:tabs>
          <w:tab w:val="left" w:pos="1440"/>
          <w:tab w:val="right" w:pos="8639"/>
        </w:tabs>
        <w:rPr>
          <w:rFonts w:ascii="Times New Roman" w:hAnsi="Times New Roman"/>
          <w:sz w:val="22"/>
          <w:szCs w:val="24"/>
        </w:rPr>
      </w:pPr>
      <w:bookmarkStart w:id="100" w:name="REC104"/>
      <w:bookmarkEnd w:id="10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REAR DISCHARGE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sz w:val="22"/>
          <w:szCs w:val="24"/>
        </w:rPr>
        <w:t>One (1) 2.50" discharge outlet with 2.50" pipe and inline valve shall be supplied.  the discharge shall be directed towards the</w:t>
      </w:r>
      <w:r w:rsidRPr="00904AB0">
        <w:rPr>
          <w:rFonts w:eastAsia="Arial"/>
          <w:color w:val="000000"/>
          <w:sz w:val="22"/>
          <w:szCs w:val="24"/>
        </w:rPr>
        <w:t xml:space="preserve"> rear of the unit.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01" w:name="REC105"/>
      <w:bookmarkEnd w:id="101"/>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valve shall be a 2.50" bronze, quarter turn ball type, and shall be operated using a direct manual actuator, attached directly to the valve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102" w:name="REC106"/>
      <w:bookmarkEnd w:id="102"/>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 rigid 2.50” female NPT x 2.50” male NST chrome plated hex type adapter shall be provided for the discharge outlet.</w:t>
      </w:r>
    </w:p>
    <w:p w:rsidR="00775B7E" w:rsidRPr="00904AB0" w:rsidRDefault="00775B7E" w:rsidP="00775B7E">
      <w:pPr>
        <w:pStyle w:val="Normal0"/>
        <w:tabs>
          <w:tab w:val="left" w:pos="1440"/>
          <w:tab w:val="right" w:pos="8639"/>
        </w:tabs>
        <w:rPr>
          <w:rFonts w:ascii="Times New Roman" w:hAnsi="Times New Roman"/>
          <w:sz w:val="22"/>
          <w:szCs w:val="24"/>
        </w:rPr>
      </w:pPr>
      <w:bookmarkStart w:id="103" w:name="REC107"/>
      <w:bookmarkEnd w:id="103"/>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One (1) 2.50" NST vented rocker lug chrome plated brass cap with restraint chain shall be provided for the discharge.    </w:t>
      </w:r>
    </w:p>
    <w:p w:rsidR="00775B7E" w:rsidRPr="00904AB0" w:rsidRDefault="00775B7E" w:rsidP="00775B7E">
      <w:pPr>
        <w:pStyle w:val="Normal0"/>
        <w:tabs>
          <w:tab w:val="left" w:pos="1440"/>
          <w:tab w:val="right" w:pos="8639"/>
        </w:tabs>
        <w:rPr>
          <w:rFonts w:ascii="Times New Roman" w:hAnsi="Times New Roman"/>
          <w:sz w:val="22"/>
          <w:szCs w:val="24"/>
        </w:rPr>
      </w:pPr>
      <w:bookmarkStart w:id="104" w:name="REC108"/>
      <w:bookmarkEnd w:id="104"/>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TANK REFILL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r w:rsidRPr="00904AB0">
        <w:rPr>
          <w:rFonts w:ascii="Times New Roman" w:hAnsi="Times New Roman"/>
          <w:color w:val="000000"/>
          <w:sz w:val="22"/>
          <w:szCs w:val="24"/>
        </w:rPr>
        <w:t>There shall be one (1) 1.00” tank fill/ re-circulating line provided between the pump and the water tank.  It shall be plumbed with a 1.00” valve and flexible, reinforced wire-braid, hydraulic hose.</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05" w:name="REC109"/>
      <w:bookmarkEnd w:id="105"/>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valve shall be a 1.00" bronze, quarter turn ball type, and shall be operated using a direct manual actuator, attached directly to the valve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106" w:name="REC110"/>
      <w:bookmarkEnd w:id="10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HOSE REEL VALVE(S)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There shall be One (1) 1.00” valve for the hose reel(s) provided.  Each discharge shall be plumbed to the reel with a 1.00” valve and flexible, reinforced wire-braid, hydraulic hose.</w:t>
      </w:r>
    </w:p>
    <w:p w:rsidR="00775B7E" w:rsidRPr="00904AB0" w:rsidRDefault="00775B7E" w:rsidP="00775B7E">
      <w:pPr>
        <w:pStyle w:val="Normal0"/>
        <w:tabs>
          <w:tab w:val="left" w:pos="1440"/>
          <w:tab w:val="right" w:pos="8639"/>
        </w:tabs>
        <w:rPr>
          <w:rFonts w:ascii="Times New Roman" w:hAnsi="Times New Roman"/>
          <w:sz w:val="22"/>
          <w:szCs w:val="24"/>
        </w:rPr>
      </w:pPr>
      <w:bookmarkStart w:id="107" w:name="REC111"/>
      <w:bookmarkEnd w:id="107"/>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valve shall be a 1.00" bronze, quarter turn ball type, and shall be operated using a direct manual actuator, attached directly to the valve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108" w:name="REC112"/>
      <w:bookmarkEnd w:id="10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BOOSTER HOSE REEL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HANNAY painted steel booster reel with electric rewind shall be supplied and installed.  The reel shall be capable of carrying 150.00' of 1.00" booster hose.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lastRenderedPageBreak/>
        <w:t>The reel shall have a 1.00” Female NPT inlet connection with a 90 degree ball bearing swivel joint.  The reel shall have a 1.00” Male NST outlet.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reel shall have an auxiliary gear-driven crank rewind that shall be easily accessible.</w:t>
      </w:r>
    </w:p>
    <w:p w:rsidR="00775B7E" w:rsidRPr="00904AB0" w:rsidRDefault="00775B7E" w:rsidP="00775B7E">
      <w:pPr>
        <w:pStyle w:val="Normal0"/>
        <w:tabs>
          <w:tab w:val="left" w:pos="1440"/>
          <w:tab w:val="right" w:pos="8639"/>
        </w:tabs>
        <w:rPr>
          <w:rFonts w:ascii="Times New Roman" w:hAnsi="Times New Roman"/>
          <w:sz w:val="22"/>
          <w:szCs w:val="24"/>
        </w:rPr>
      </w:pPr>
      <w:bookmarkStart w:id="109" w:name="REC113"/>
      <w:bookmarkEnd w:id="109"/>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b/>
          <w:sz w:val="22"/>
          <w:szCs w:val="24"/>
        </w:rPr>
        <w:t>REEL LOCATION</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booster hose reel shall be installed on the center top of the water tank so the hose will exit either the right or left sides of the apparatus.</w:t>
      </w:r>
    </w:p>
    <w:p w:rsidR="00775B7E" w:rsidRPr="00904AB0" w:rsidRDefault="00775B7E" w:rsidP="00775B7E">
      <w:pPr>
        <w:pStyle w:val="Normal0"/>
        <w:tabs>
          <w:tab w:val="left" w:pos="1440"/>
          <w:tab w:val="right" w:pos="8639"/>
        </w:tabs>
        <w:rPr>
          <w:rFonts w:ascii="Times New Roman" w:hAnsi="Times New Roman"/>
          <w:sz w:val="22"/>
          <w:szCs w:val="24"/>
        </w:rPr>
      </w:pPr>
      <w:bookmarkStart w:id="110" w:name="REC114"/>
      <w:bookmarkEnd w:id="11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2"/>
          <w:szCs w:val="24"/>
        </w:rPr>
      </w:pPr>
      <w:r w:rsidRPr="00904AB0">
        <w:rPr>
          <w:rFonts w:eastAsia="Arial"/>
          <w:color w:val="000000"/>
          <w:sz w:val="22"/>
          <w:szCs w:val="24"/>
        </w:rPr>
        <w:t xml:space="preserve">Two (2) hose reel rewind switches shall be installed, and </w:t>
      </w:r>
      <w:r w:rsidR="00162C70" w:rsidRPr="00904AB0">
        <w:rPr>
          <w:rFonts w:eastAsia="Arial"/>
          <w:color w:val="000000"/>
          <w:sz w:val="22"/>
          <w:szCs w:val="24"/>
        </w:rPr>
        <w:t>properly</w:t>
      </w:r>
      <w:r w:rsidRPr="00904AB0">
        <w:rPr>
          <w:rFonts w:eastAsia="Arial"/>
          <w:color w:val="000000"/>
          <w:sz w:val="22"/>
          <w:szCs w:val="24"/>
        </w:rPr>
        <w:t xml:space="preserve"> labeled.  Each switch s</w:t>
      </w:r>
      <w:r w:rsidRPr="00904AB0">
        <w:rPr>
          <w:rFonts w:eastAsia="Arial"/>
          <w:sz w:val="22"/>
          <w:szCs w:val="24"/>
        </w:rPr>
        <w:t>hall be a weather-resistant momentary push button switch.  They shall be located</w:t>
      </w:r>
      <w:r w:rsidRPr="00904AB0">
        <w:rPr>
          <w:rFonts w:eastAsia="Arial"/>
          <w:color w:val="000000"/>
          <w:sz w:val="22"/>
          <w:szCs w:val="24"/>
        </w:rPr>
        <w:t xml:space="preserve"> one (1) each side of the body, above the rear wheel well.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11" w:name="REC115"/>
      <w:bookmarkEnd w:id="111"/>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reel shall have side facing guides and rollers to reduce hose wear, and shall be capable of pulling off the left and right hand side of the unit.  </w:t>
      </w:r>
    </w:p>
    <w:p w:rsidR="00775B7E" w:rsidRPr="00904AB0" w:rsidRDefault="00775B7E" w:rsidP="00775B7E">
      <w:pPr>
        <w:pStyle w:val="Normal0"/>
        <w:tabs>
          <w:tab w:val="left" w:pos="1440"/>
          <w:tab w:val="right" w:pos="8639"/>
        </w:tabs>
        <w:rPr>
          <w:rFonts w:ascii="Times New Roman" w:hAnsi="Times New Roman"/>
          <w:sz w:val="22"/>
          <w:szCs w:val="24"/>
        </w:rPr>
      </w:pPr>
      <w:bookmarkStart w:id="112" w:name="REC116"/>
      <w:bookmarkEnd w:id="11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Two (2) polished aluminum roller assemblies shall be provided, one (1) on each side of the apparatus body on top of the side compartments.  The rollers shall be designed to allow hose from the center mounted hose reel to be unloaded to either side of the vehicle without snagging equipment on the apparatus.  The distance between the rollers shall not exceed the width of the hose reel.  </w:t>
      </w:r>
    </w:p>
    <w:p w:rsidR="00775B7E" w:rsidRPr="00904AB0" w:rsidRDefault="00775B7E" w:rsidP="00775B7E">
      <w:pPr>
        <w:pStyle w:val="Normal0"/>
        <w:tabs>
          <w:tab w:val="left" w:pos="1440"/>
          <w:tab w:val="right" w:pos="8639"/>
        </w:tabs>
        <w:rPr>
          <w:rFonts w:ascii="Times New Roman" w:hAnsi="Times New Roman"/>
          <w:sz w:val="22"/>
          <w:szCs w:val="24"/>
        </w:rPr>
      </w:pPr>
      <w:bookmarkStart w:id="113" w:name="REC117"/>
      <w:bookmarkEnd w:id="11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Two (2) hose reel rewind switches shall be installed, and </w:t>
      </w:r>
      <w:r w:rsidR="00162C70" w:rsidRPr="00904AB0">
        <w:rPr>
          <w:rFonts w:eastAsia="Arial"/>
          <w:color w:val="000000"/>
          <w:sz w:val="22"/>
          <w:szCs w:val="24"/>
        </w:rPr>
        <w:t>properly</w:t>
      </w:r>
      <w:r w:rsidRPr="00904AB0">
        <w:rPr>
          <w:rFonts w:eastAsia="Arial"/>
          <w:color w:val="000000"/>
          <w:sz w:val="22"/>
          <w:szCs w:val="24"/>
        </w:rPr>
        <w:t xml:space="preserve"> labeled.  Each switch s</w:t>
      </w:r>
      <w:r w:rsidRPr="00904AB0">
        <w:rPr>
          <w:rFonts w:eastAsia="Arial"/>
          <w:sz w:val="22"/>
          <w:szCs w:val="24"/>
        </w:rPr>
        <w:t>hall be a weather-resistant momentary push button switch.  They shall be located</w:t>
      </w:r>
      <w:r w:rsidRPr="00904AB0">
        <w:rPr>
          <w:rFonts w:eastAsia="Arial"/>
          <w:color w:val="000000"/>
          <w:sz w:val="22"/>
          <w:szCs w:val="24"/>
        </w:rPr>
        <w:t xml:space="preserve"> one (1) each side of the body, above the rear wheel well. </w:t>
      </w:r>
    </w:p>
    <w:p w:rsidR="00F92BA6" w:rsidRPr="00904AB0" w:rsidRDefault="00F92BA6"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bookmarkStart w:id="114" w:name="REC118"/>
      <w:bookmarkEnd w:id="114"/>
      <w:r w:rsidRPr="00904AB0">
        <w:rPr>
          <w:rFonts w:eastAsia="Arial"/>
          <w:b/>
          <w:sz w:val="22"/>
          <w:szCs w:val="24"/>
        </w:rPr>
        <w:t>BOOSTER REEL HOSE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booster reel shall be supplied with 150’ of 1.00” </w:t>
      </w:r>
      <w:r w:rsidRPr="00904AB0">
        <w:rPr>
          <w:rFonts w:eastAsia="Arial"/>
          <w:sz w:val="22"/>
          <w:szCs w:val="24"/>
          <w:u w:val="single"/>
        </w:rPr>
        <w:t>red</w:t>
      </w:r>
      <w:r w:rsidRPr="00904AB0">
        <w:rPr>
          <w:rFonts w:eastAsia="Arial"/>
          <w:sz w:val="22"/>
          <w:szCs w:val="24"/>
        </w:rPr>
        <w:t xml:space="preserve"> Reel Lite booster lightweight woven TPU forestry reel hose.  The hose shall have a minimum proof test pressure of 600 PSIG.  The hose shall be coupled in 50.00’ sections.</w:t>
      </w:r>
    </w:p>
    <w:p w:rsidR="00775B7E" w:rsidRPr="00904AB0" w:rsidRDefault="00775B7E" w:rsidP="00775B7E">
      <w:pPr>
        <w:pStyle w:val="Normal0"/>
        <w:tabs>
          <w:tab w:val="left" w:pos="1440"/>
          <w:tab w:val="right" w:pos="8639"/>
        </w:tabs>
        <w:rPr>
          <w:rFonts w:ascii="Times New Roman" w:hAnsi="Times New Roman"/>
          <w:sz w:val="22"/>
          <w:szCs w:val="24"/>
        </w:rPr>
      </w:pPr>
      <w:bookmarkStart w:id="115" w:name="REC119"/>
      <w:bookmarkEnd w:id="11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sz w:val="22"/>
          <w:szCs w:val="24"/>
        </w:rPr>
        <w:t xml:space="preserve">FRONT BUMPER MONITOR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Akron Model 3462 Forestry Monitor shall be installed.  The remote monitor shall be located on the front bumper of the apparatus.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monitor shall have a fully enclosed 12-volt motor and gears with a manual override for both horizontal and vertical rotation and may be operated simultaneously.  The vertical travel shall be from 45-degrees below to 90- degrees above horizontal with adjustable stops at -20 degrees and +45 degrees.  The horizontal rotation shall be 320-degrees with adjustable stops at +-90-degrees. </w:t>
      </w:r>
    </w:p>
    <w:p w:rsidR="00775B7E" w:rsidRPr="00904AB0" w:rsidRDefault="00775B7E" w:rsidP="00775B7E">
      <w:pPr>
        <w:pStyle w:val="Normal0"/>
        <w:tabs>
          <w:tab w:val="left" w:pos="1440"/>
          <w:tab w:val="right" w:pos="8639"/>
        </w:tabs>
        <w:rPr>
          <w:rFonts w:ascii="Times New Roman" w:hAnsi="Times New Roman"/>
          <w:sz w:val="22"/>
          <w:szCs w:val="24"/>
        </w:rPr>
      </w:pPr>
      <w:bookmarkStart w:id="116" w:name="REC120"/>
      <w:bookmarkEnd w:id="11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monitor shall be Red in color.</w:t>
      </w:r>
    </w:p>
    <w:p w:rsidR="00775B7E" w:rsidRPr="00904AB0" w:rsidRDefault="00775B7E" w:rsidP="00775B7E">
      <w:pPr>
        <w:pStyle w:val="Normal0"/>
        <w:tabs>
          <w:tab w:val="left" w:pos="1440"/>
          <w:tab w:val="right" w:pos="8639"/>
        </w:tabs>
        <w:rPr>
          <w:rFonts w:ascii="Times New Roman" w:hAnsi="Times New Roman"/>
          <w:sz w:val="22"/>
          <w:szCs w:val="24"/>
        </w:rPr>
      </w:pPr>
      <w:bookmarkStart w:id="117" w:name="REC121"/>
      <w:bookmarkEnd w:id="11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One (1) 2.00" electric valve shall be supplied for the forestry </w:t>
      </w:r>
      <w:r w:rsidR="00162C70" w:rsidRPr="00904AB0">
        <w:rPr>
          <w:rFonts w:eastAsia="Arial"/>
          <w:sz w:val="22"/>
          <w:szCs w:val="24"/>
        </w:rPr>
        <w:t>monitor, the</w:t>
      </w:r>
      <w:r w:rsidRPr="00904AB0">
        <w:rPr>
          <w:rFonts w:eastAsia="Arial"/>
          <w:sz w:val="22"/>
          <w:szCs w:val="24"/>
        </w:rPr>
        <w:t xml:space="preserve"> valve shall be an Akron Brass Generation II Swing-Out Valve model 8620.  The valve shall have an all brass body with flow optimizing 316 stainless steel ball and dual polymer seats.</w:t>
      </w:r>
    </w:p>
    <w:p w:rsidR="00775B7E" w:rsidRPr="00904AB0" w:rsidRDefault="00775B7E" w:rsidP="00775B7E">
      <w:pPr>
        <w:pStyle w:val="Normal0"/>
        <w:tabs>
          <w:tab w:val="left" w:pos="1440"/>
          <w:tab w:val="right" w:pos="8639"/>
        </w:tabs>
        <w:rPr>
          <w:rFonts w:ascii="Times New Roman" w:hAnsi="Times New Roman"/>
          <w:sz w:val="22"/>
          <w:szCs w:val="24"/>
        </w:rPr>
      </w:pPr>
      <w:bookmarkStart w:id="118" w:name="REC122"/>
      <w:bookmarkEnd w:id="11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monitor shall be controlled by a joystick located in the cab.  The joystick shall provide up, down, right, left, fog, and stream control of the monitor.  The joystick shall have a trigger switch to control an optional electric discharge valve.</w:t>
      </w:r>
    </w:p>
    <w:p w:rsidR="00775B7E" w:rsidRDefault="00775B7E" w:rsidP="00775B7E">
      <w:pPr>
        <w:pStyle w:val="Normal0"/>
        <w:tabs>
          <w:tab w:val="left" w:pos="1440"/>
          <w:tab w:val="right" w:pos="8639"/>
        </w:tabs>
        <w:rPr>
          <w:rFonts w:ascii="Times New Roman" w:hAnsi="Times New Roman"/>
          <w:sz w:val="22"/>
          <w:szCs w:val="24"/>
        </w:rPr>
      </w:pPr>
      <w:bookmarkStart w:id="119" w:name="REC123"/>
      <w:bookmarkEnd w:id="119"/>
    </w:p>
    <w:p w:rsidR="00904AB0" w:rsidRPr="00904AB0" w:rsidRDefault="00904AB0" w:rsidP="00775B7E">
      <w:pPr>
        <w:pStyle w:val="Normal0"/>
        <w:tabs>
          <w:tab w:val="left" w:pos="1440"/>
          <w:tab w:val="right" w:pos="8639"/>
        </w:tabs>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lastRenderedPageBreak/>
        <w:t>MONITOR NOZZLE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An electric adjustable nozzle shall be supplied.  It shall be adjustable at the following GPM’s: 30, 60, 95, 125</w:t>
      </w:r>
    </w:p>
    <w:p w:rsidR="00775B7E" w:rsidRPr="00904AB0" w:rsidRDefault="00775B7E" w:rsidP="00775B7E">
      <w:pPr>
        <w:pStyle w:val="Normal0"/>
        <w:tabs>
          <w:tab w:val="left" w:pos="1440"/>
          <w:tab w:val="right" w:pos="8639"/>
        </w:tabs>
        <w:rPr>
          <w:rFonts w:ascii="Times New Roman" w:hAnsi="Times New Roman"/>
          <w:sz w:val="22"/>
          <w:szCs w:val="24"/>
        </w:rPr>
      </w:pPr>
      <w:bookmarkStart w:id="120" w:name="REC124"/>
      <w:bookmarkEnd w:id="12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FOAMPRO 1601 FOAM SYSTEM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apparatus shall be equipped with an electronic, fully automatic, variable speed, direct injection, discharge side foam proportioning system.  The system shall be capable of handling Class A foam concentrate.  The foam proportioning operation shall be based on direct measurement of water flows, and remain consistent within the specified flows and pressures.  System must be capable of delivering accuracy to within 3% of calibrated settings over the advertised operation range when installed </w:t>
      </w:r>
      <w:r w:rsidR="00A20055" w:rsidRPr="00904AB0">
        <w:rPr>
          <w:rFonts w:eastAsia="Arial"/>
          <w:sz w:val="22"/>
          <w:szCs w:val="24"/>
        </w:rPr>
        <w:t>per</w:t>
      </w:r>
      <w:r w:rsidRPr="00904AB0">
        <w:rPr>
          <w:rFonts w:eastAsia="Arial"/>
          <w:sz w:val="22"/>
          <w:szCs w:val="24"/>
        </w:rPr>
        <w:t xml:space="preserve"> factory standards.  The system shall be equipped with a control module suitable for installation on the pump panel.  Incorporated within the motor driver shall be a microprocessor that receives input from the system flowmeter, while also monitoring foam concentrate pump output, comparing values to ensure that the operator preset proportional amount of foam concentrate is injected into the discharge side of the fire pump.  A paddlewheel-type flowmeter shall be installed in the discharge system specified to be “foam capable.”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control module shall enable the pump operator to:</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Activate the foam proportioning system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Select proportioning rates from 0.1% to 1.0%</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eastAsia="Arial"/>
          <w:sz w:val="22"/>
          <w:szCs w:val="24"/>
        </w:rPr>
      </w:pPr>
      <w:r w:rsidRPr="00904AB0">
        <w:rPr>
          <w:rFonts w:eastAsia="Arial"/>
          <w:sz w:val="22"/>
          <w:szCs w:val="24"/>
        </w:rPr>
        <w:t>See a “low concentrate” warning light flash when the foam tank runs low and in two minutes, if foam concentrate is not added to the tank, shut the foam concentrate pump down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12-volt electric motor driven positive displacement plunger pump shall be provided.  The pump capacity shall be 1.7 gpm (6.4 L/min) at 200 psi (13.8 BAR) with a maximum operating pressure up to 400 psi (27.6 BAR).  The system will draw a maximum of 30 amps @ 12.  The motor shall be controlled by the microprocessor (mounted to the base of the pump).  It shall receive signals from the control module and power the 1/3 hp (.25 Kw) electric motor in a variable speed duty cycle to ensure that the correct proportion of concentrate is injected into the water stream.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Components of the complete proportioning system as described above shall include: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Operator control module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Paddlewheel flowmeter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Pump and electric motor/motor driver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Wiring harnesses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Low level tank switch</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Foam tank</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Foam injection check valve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r w:rsidRPr="00904AB0">
        <w:rPr>
          <w:rFonts w:eastAsia="Arial"/>
          <w:sz w:val="22"/>
          <w:szCs w:val="24"/>
        </w:rPr>
        <w:t>Main waterway check valve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An installation and operation manual shall be provided for the unit, along with a one-year limited warranty by the manufacturer. The system must be installed and calibrated by a Certified FoamPro Dealer.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system design shall have passed environmental testing which simulates heavy use on off-road mobile apparatus. Testing shall have been conducted in accordance to SAE standards.</w:t>
      </w:r>
    </w:p>
    <w:p w:rsidR="00775B7E" w:rsidRPr="00904AB0" w:rsidRDefault="00775B7E" w:rsidP="00775B7E">
      <w:pPr>
        <w:pStyle w:val="Normal0"/>
        <w:tabs>
          <w:tab w:val="left" w:pos="1440"/>
          <w:tab w:val="right" w:pos="8639"/>
        </w:tabs>
        <w:rPr>
          <w:rFonts w:ascii="Times New Roman" w:hAnsi="Times New Roman"/>
          <w:sz w:val="22"/>
          <w:szCs w:val="24"/>
        </w:rPr>
      </w:pPr>
      <w:bookmarkStart w:id="121" w:name="REC125"/>
      <w:bookmarkEnd w:id="121"/>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b/>
          <w:color w:val="000000"/>
          <w:sz w:val="22"/>
          <w:szCs w:val="24"/>
        </w:rPr>
        <w:t>FOAM SYSTEM RATING PLACARD FOR FOAM PRO 1601 SYSTEM</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r w:rsidRPr="00904AB0">
        <w:rPr>
          <w:rFonts w:eastAsia="Arial"/>
          <w:color w:val="000000"/>
          <w:sz w:val="22"/>
          <w:szCs w:val="24"/>
        </w:rPr>
        <w:t>There shall be a Foam Pro part number 6032-0019 foam system rating placard provided in close proximity to the pump operator's position as required by NFPA 1901.</w:t>
      </w:r>
    </w:p>
    <w:p w:rsidR="00775B7E" w:rsidRPr="00904AB0" w:rsidRDefault="00775B7E" w:rsidP="00775B7E">
      <w:pPr>
        <w:pStyle w:val="Normal0"/>
        <w:tabs>
          <w:tab w:val="left" w:pos="1440"/>
          <w:tab w:val="right" w:pos="8639"/>
        </w:tabs>
        <w:rPr>
          <w:rFonts w:ascii="Times New Roman" w:hAnsi="Times New Roman"/>
          <w:sz w:val="22"/>
          <w:szCs w:val="24"/>
        </w:rPr>
      </w:pPr>
      <w:bookmarkStart w:id="122" w:name="REC126"/>
      <w:bookmarkEnd w:id="122"/>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b/>
          <w:color w:val="000000"/>
          <w:sz w:val="22"/>
          <w:szCs w:val="24"/>
        </w:rPr>
        <w:t>FOAM SYSTEM SCHEMATIC PLACARD FOR SINGLE TANK SYSTEM</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color w:val="000000"/>
          <w:sz w:val="22"/>
          <w:szCs w:val="24"/>
        </w:rPr>
        <w:t xml:space="preserve">There shall be a Foam Pro part number 6032-0015 foam system layout placard provided and located in close proximity to the pump operator's position as required by NFPA 1901. </w:t>
      </w:r>
    </w:p>
    <w:p w:rsidR="00775B7E" w:rsidRPr="00904AB0" w:rsidRDefault="00775B7E" w:rsidP="00775B7E">
      <w:pPr>
        <w:pStyle w:val="Normal0"/>
        <w:tabs>
          <w:tab w:val="left" w:pos="1440"/>
          <w:tab w:val="right" w:pos="8639"/>
        </w:tabs>
        <w:rPr>
          <w:rFonts w:ascii="Times New Roman" w:hAnsi="Times New Roman"/>
          <w:sz w:val="22"/>
          <w:szCs w:val="24"/>
        </w:rPr>
      </w:pPr>
      <w:bookmarkStart w:id="123" w:name="REC127"/>
      <w:bookmarkEnd w:id="12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DO NOT MIX FOAM LABEL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 label shall be placed near the </w:t>
      </w:r>
      <w:r w:rsidR="00AC5C6F" w:rsidRPr="00904AB0">
        <w:rPr>
          <w:rFonts w:eastAsia="Arial"/>
          <w:sz w:val="22"/>
          <w:szCs w:val="24"/>
        </w:rPr>
        <w:t>foam tank</w:t>
      </w:r>
      <w:r w:rsidRPr="00904AB0">
        <w:rPr>
          <w:rFonts w:eastAsia="Arial"/>
          <w:sz w:val="22"/>
          <w:szCs w:val="24"/>
        </w:rPr>
        <w:t xml:space="preserve"> fill that reads </w:t>
      </w:r>
      <w:r w:rsidR="00A20055" w:rsidRPr="00904AB0">
        <w:rPr>
          <w:rFonts w:eastAsia="Arial"/>
          <w:sz w:val="22"/>
          <w:szCs w:val="24"/>
        </w:rPr>
        <w:t>“Warning</w:t>
      </w:r>
      <w:r w:rsidRPr="00904AB0">
        <w:rPr>
          <w:rFonts w:eastAsia="Arial"/>
          <w:sz w:val="22"/>
          <w:szCs w:val="24"/>
        </w:rPr>
        <w:t>: Do Not Mix Brands and Types of Foam”.</w:t>
      </w:r>
    </w:p>
    <w:p w:rsidR="00775B7E" w:rsidRPr="00904AB0" w:rsidRDefault="00775B7E" w:rsidP="00775B7E">
      <w:pPr>
        <w:pStyle w:val="Normal0"/>
        <w:tabs>
          <w:tab w:val="left" w:pos="1440"/>
          <w:tab w:val="right" w:pos="8639"/>
        </w:tabs>
        <w:rPr>
          <w:rFonts w:ascii="Times New Roman" w:hAnsi="Times New Roman"/>
          <w:sz w:val="22"/>
          <w:szCs w:val="24"/>
        </w:rPr>
      </w:pPr>
      <w:bookmarkStart w:id="124" w:name="REC128"/>
      <w:bookmarkEnd w:id="124"/>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b/>
          <w:color w:val="000000"/>
          <w:sz w:val="22"/>
          <w:szCs w:val="24"/>
        </w:rPr>
        <w:t>FOAM LEVEL GAUGE, PUMP PANEL, LH SIDE</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One (1) Innovative Controls SL-PLUS model #</w:t>
      </w:r>
      <w:r w:rsidRPr="00904AB0">
        <w:rPr>
          <w:rFonts w:eastAsia="Arial"/>
          <w:color w:val="231F20"/>
          <w:sz w:val="22"/>
          <w:szCs w:val="24"/>
        </w:rPr>
        <w:t>3030732-02-37A</w:t>
      </w:r>
      <w:r w:rsidRPr="00904AB0">
        <w:rPr>
          <w:rFonts w:eastAsia="Arial"/>
          <w:color w:val="000000"/>
          <w:sz w:val="22"/>
          <w:szCs w:val="24"/>
        </w:rPr>
        <w:t>, Ultra-Bright LED Class A Foam level monitor shall be provided on the left hand side pump operator's control panel.</w:t>
      </w:r>
      <w:r w:rsidRPr="00904AB0">
        <w:rPr>
          <w:rFonts w:eastAsia="Arial"/>
          <w:sz w:val="22"/>
          <w:szCs w:val="24"/>
        </w:rPr>
        <w:t xml:space="preserve"> The gauge shall feature a 180 degree highly visible wide view ultra-brite LED display showing the level of the booster tank. </w:t>
      </w:r>
    </w:p>
    <w:p w:rsidR="00775B7E" w:rsidRPr="00904AB0" w:rsidRDefault="00775B7E" w:rsidP="00775B7E">
      <w:pPr>
        <w:pStyle w:val="BODY"/>
        <w:jc w:val="both"/>
        <w:rPr>
          <w:rFonts w:ascii="Times New Roman" w:hAnsi="Times New Roman"/>
          <w:sz w:val="22"/>
          <w:szCs w:val="24"/>
        </w:rPr>
      </w:pPr>
    </w:p>
    <w:p w:rsidR="00775B7E" w:rsidRPr="00904AB0" w:rsidRDefault="00775B7E" w:rsidP="00775B7E">
      <w:pPr>
        <w:pStyle w:val="BODY"/>
        <w:jc w:val="both"/>
        <w:rPr>
          <w:rFonts w:ascii="Times New Roman" w:hAnsi="Times New Roman"/>
          <w:color w:val="000000"/>
          <w:sz w:val="22"/>
          <w:szCs w:val="24"/>
        </w:rPr>
      </w:pPr>
      <w:r w:rsidRPr="00904AB0">
        <w:rPr>
          <w:rFonts w:ascii="Times New Roman" w:hAnsi="Times New Roman"/>
          <w:color w:val="000000"/>
          <w:sz w:val="22"/>
          <w:szCs w:val="24"/>
        </w:rPr>
        <w:t>The gauge shall use a pressure transducer #3030376-01 installed near the bottom of the foam tank to determine the correct volume in the tank.</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25" w:name="REC129"/>
      <w:bookmarkEnd w:id="12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BOOSTER TANK</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The tank shall have a capacity of 300 US gallons / 249 Imperial gallons / 1136 liters.</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tank shall be a UPF model Defender 3E</w:t>
      </w:r>
    </w:p>
    <w:p w:rsidR="00775B7E" w:rsidRPr="00904AB0" w:rsidRDefault="00775B7E" w:rsidP="00775B7E">
      <w:pPr>
        <w:pStyle w:val="Normal0"/>
        <w:tabs>
          <w:tab w:val="left" w:pos="1440"/>
          <w:tab w:val="right" w:pos="8639"/>
        </w:tabs>
        <w:rPr>
          <w:rFonts w:ascii="Times New Roman" w:hAnsi="Times New Roman"/>
          <w:sz w:val="22"/>
          <w:szCs w:val="24"/>
        </w:rPr>
      </w:pPr>
      <w:bookmarkStart w:id="126" w:name="REC130"/>
      <w:bookmarkEnd w:id="126"/>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TANK CONSTRUCTION</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The tank shall be constructed of PT3™ polypropylene material.  This material shall be a non-corrosive stress relieved thermoplastic and UV stabilized for maximum protection.  Tank shell thickness may vary depending on the application and may range from 0.50" to 1.00” as required. Internal baffles are generally 0.375” in thickness.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 xml:space="preserve">ISO CERTIFICATION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The tank must be designed and fabricated by a tank manufacturer that is ISO 9001:2008 certified in each of its locations.  The ISO certification must be to the current standard in effect at the time of the design and fabrication of the tank.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 xml:space="preserve">BOOSTER TANK CONSTRUCTION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The booster tank shall be of a specific configuration and is so designed to be completely independent of the body and compartments.  Joints and seams shall be fused using nitrogen gas as required and tested for maximum strength and integrity.  The tank construction shall include PolyProSeal™ technology wherein a sealant shall be installed between the plastic components prior to being fusion welded.  This sealing method will provide a liquid barrier offering leak protection in the event of a weld compromise.  The top of the booster tank is fitted with removable lifting assembly designed to facilitate tank removal.  The transverse and longitudinal swash partitions shall be manufactured of a minimum of 0.375" PT3™ polypropylene.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All partitions shall be equipped with vent and air holes to permit movement of air and water between compartments.  The partitions shall be designed to provide maximum water flow.  All swash partitions interlock with one another and are completely fused to each other as well as to the walls of the tank.  All partitions and spacing shall comply with NFPA 1906.  The walls shall be welded to the floor of the tank </w:t>
      </w:r>
      <w:r w:rsidRPr="00904AB0">
        <w:rPr>
          <w:rFonts w:eastAsia="Arial"/>
          <w:szCs w:val="24"/>
        </w:rPr>
        <w:lastRenderedPageBreak/>
        <w:t xml:space="preserve">providing maximum strength as part of the tank’s unique Full Floor Design™.  Tolerances in design allow for a maximum variation of 0.125” on all dimensions.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 xml:space="preserve">WATER FILL TOWER AND COVER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The tank shall have a combination vent and manual fill tower.  The fill tower shall be constructed of 0.50" PT3™ polypropylene and shall be a minimum dimension of 8.00" x 8.00" outer perimeter.  The fill tower shall be </w:t>
      </w:r>
      <w:r w:rsidRPr="00904AB0">
        <w:rPr>
          <w:rFonts w:eastAsia="Arial"/>
          <w:color w:val="0000FF"/>
          <w:szCs w:val="24"/>
        </w:rPr>
        <w:t>blue in color</w:t>
      </w:r>
      <w:r w:rsidRPr="00904AB0">
        <w:rPr>
          <w:rFonts w:eastAsia="Arial"/>
          <w:szCs w:val="24"/>
        </w:rPr>
        <w:t xml:space="preserve"> indicating that it is a water-only fill tower.  The tower shall be located in the left front corner of the tank.  The tower shall have a 0.25" thick removable polypropylene screen and a PT3™ polypropylene hinged cover.  The capacity of the tank shall be engraved on the top of the fill tower lid. Inside the fill tower there shall be a combination vent/overflow pipe.</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The vent overflow shall be a minimum of schedule 40 polypropylene pipe with a minimum I.D. of 3.00" that is designed to run through the tank, and shall be piped to discharge water at the rear of the tank.</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The tank cover shall be constructed of 0.50" thick PT3™ polypropylene and UV stabilized, to incorporate a multi-piece locking design, which allows for individual removal and inspection if necessary.  The tank cover(s) shall be flush or recessed 0.375" from the top of the tank and shall be fused to the tank walls and longitudinal partitions for maximum integrity.  Each one of the covers shall have hold downs consisting of 2.00" minimum polypropylene dowels spaced a maximum of 40.00” apart.  These dowels shall extend through the covers and will assist in keeping the covers rigid under fast filling conditions.  A minimum of two (2) lifting dowels shall accommodate the necessary lifting hardware.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TANK MOUNTING BLOCKS</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The cover shall incorporate two (2) mounting blocks that shall be slotted to accommodate two (2) each 0.375" - 16 threading sliding fasteners.  These mounting blocks shall be welded to the covers running from the rear edge of the tank forward.</w:t>
      </w:r>
    </w:p>
    <w:p w:rsidR="00615157" w:rsidRPr="00904AB0" w:rsidRDefault="00615157"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 xml:space="preserve">SUMP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There shall be one (1), sump standard per tank.  The sump shall be constructed of a minimum of 0.50" PT3™ polypropylene and be located in the rear of the tank, unless specified otherwise.  A schedule 40 polypropylene pipe shall be installed that will incorporate a dip tube from the back of the tank to the sump location.</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23B5B" w:rsidRPr="00904AB0" w:rsidRDefault="00723B5B"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TANK OUTLETS</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There shall be two standard tank outlets located in the same vertical plane on the driver side rear wall of the tank.  One (1) 2.50" female NPT tank to pump suction fitting and one (1) 1.50" female NPT tank fill fitting with flow deflector.</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TANK DRAIN</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There shall be a 1.00" tank drain to the front left side of the tank with a nylon plug.</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b/>
          <w:szCs w:val="24"/>
        </w:rPr>
        <w:t>TANK LEVEL GAUGE</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 </w:t>
      </w:r>
    </w:p>
    <w:p w:rsidR="00775B7E" w:rsidRPr="00904AB0" w:rsidRDefault="00775B7E" w:rsidP="00775B7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904AB0">
        <w:rPr>
          <w:rFonts w:eastAsia="Arial"/>
          <w:szCs w:val="24"/>
        </w:rPr>
        <w:t xml:space="preserve">An external sight gauge with guard shall be installed on the front of the tank. The level indicator shall be located to provide maximum visibility to the operator.  </w:t>
      </w:r>
    </w:p>
    <w:p w:rsidR="00775B7E"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904AB0" w:rsidRPr="00904AB0" w:rsidRDefault="00904AB0"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lastRenderedPageBreak/>
        <w:t>PUMP PLATFORM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pump platform shall be constructed of UPF polypropylene and shall be attached to the booster tank.</w:t>
      </w:r>
    </w:p>
    <w:p w:rsidR="00775B7E" w:rsidRPr="00904AB0" w:rsidRDefault="00775B7E" w:rsidP="00775B7E">
      <w:pPr>
        <w:pStyle w:val="Normal0"/>
        <w:tabs>
          <w:tab w:val="left" w:pos="1440"/>
          <w:tab w:val="right" w:pos="8639"/>
        </w:tabs>
        <w:rPr>
          <w:rFonts w:ascii="Times New Roman" w:hAnsi="Times New Roman"/>
          <w:sz w:val="22"/>
          <w:szCs w:val="24"/>
        </w:rPr>
      </w:pPr>
      <w:bookmarkStart w:id="127" w:name="REC131"/>
      <w:bookmarkEnd w:id="127"/>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 xml:space="preserve">WATER TANK WARRANTY </w:t>
      </w:r>
    </w:p>
    <w:p w:rsidR="00775B7E" w:rsidRPr="00904AB0" w:rsidRDefault="00775B7E" w:rsidP="00775B7E">
      <w:pPr>
        <w:pStyle w:val="Normal0"/>
        <w:jc w:val="both"/>
        <w:rPr>
          <w:rFonts w:ascii="Times New Roman" w:hAnsi="Times New Roman"/>
          <w:b/>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water tank manufacturer shall warrant the water tank to be free from manufacturing defects in material and workmanship for the service life of the vehicle.  The tank must be installed in accordance with the tank manufacturer's installation instructions. </w:t>
      </w:r>
    </w:p>
    <w:p w:rsidR="00775B7E" w:rsidRPr="00904AB0" w:rsidRDefault="00775B7E" w:rsidP="00775B7E">
      <w:pPr>
        <w:pStyle w:val="Normal0"/>
        <w:tabs>
          <w:tab w:val="left" w:pos="1440"/>
          <w:tab w:val="right" w:pos="8639"/>
        </w:tabs>
        <w:rPr>
          <w:rFonts w:ascii="Times New Roman" w:hAnsi="Times New Roman"/>
          <w:sz w:val="22"/>
          <w:szCs w:val="24"/>
        </w:rPr>
      </w:pPr>
      <w:bookmarkStart w:id="128" w:name="REC132"/>
      <w:bookmarkEnd w:id="12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b/>
          <w:sz w:val="22"/>
          <w:szCs w:val="24"/>
        </w:rPr>
      </w:pPr>
      <w:r w:rsidRPr="00904AB0">
        <w:rPr>
          <w:rFonts w:eastAsia="Arial"/>
          <w:b/>
          <w:sz w:val="22"/>
          <w:szCs w:val="24"/>
        </w:rPr>
        <w:t>APPARATUS BODY</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u w:val="single"/>
        </w:rPr>
      </w:pPr>
      <w:r w:rsidRPr="00904AB0">
        <w:rPr>
          <w:rFonts w:eastAsia="Arial"/>
          <w:b/>
          <w:sz w:val="22"/>
          <w:szCs w:val="24"/>
        </w:rPr>
        <w:t>BODY DESIGN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sz w:val="22"/>
          <w:szCs w:val="24"/>
        </w:rPr>
        <w:t xml:space="preserve">The body shall be modular in design, allowing it to be removed and remounted on a new chassis.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b/>
          <w:sz w:val="22"/>
          <w:szCs w:val="24"/>
        </w:rPr>
      </w:pPr>
      <w:r w:rsidRPr="00904AB0">
        <w:rPr>
          <w:rFonts w:eastAsia="Arial"/>
          <w:b/>
          <w:sz w:val="22"/>
          <w:szCs w:val="24"/>
        </w:rPr>
        <w:t>SUBFRAME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body shall be attached to and supported by a heavy duty, spring loaded, aluminum </w:t>
      </w:r>
      <w:r w:rsidR="00A20055" w:rsidRPr="00904AB0">
        <w:rPr>
          <w:rFonts w:eastAsia="Arial"/>
          <w:sz w:val="22"/>
          <w:szCs w:val="24"/>
        </w:rPr>
        <w:t>sub frame</w:t>
      </w:r>
      <w:r w:rsidRPr="00904AB0">
        <w:rPr>
          <w:rFonts w:eastAsia="Arial"/>
          <w:sz w:val="22"/>
          <w:szCs w:val="24"/>
        </w:rPr>
        <w:t xml:space="preserve"> u-bolted to the truck frame.  The </w:t>
      </w:r>
      <w:r w:rsidR="00A20055" w:rsidRPr="00904AB0">
        <w:rPr>
          <w:rFonts w:eastAsia="Arial"/>
          <w:sz w:val="22"/>
          <w:szCs w:val="24"/>
        </w:rPr>
        <w:t>sub frame</w:t>
      </w:r>
      <w:r w:rsidRPr="00904AB0">
        <w:rPr>
          <w:rFonts w:eastAsia="Arial"/>
          <w:sz w:val="22"/>
          <w:szCs w:val="24"/>
        </w:rPr>
        <w:t xml:space="preserve"> shall be spring mounted to the chassis frame to allow for independent flexing of the body in relation to the chassis frame. </w:t>
      </w: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b/>
          <w:sz w:val="22"/>
          <w:szCs w:val="24"/>
        </w:rPr>
      </w:pPr>
      <w:r w:rsidRPr="00904AB0">
        <w:rPr>
          <w:rFonts w:eastAsia="Arial"/>
          <w:b/>
          <w:sz w:val="22"/>
          <w:szCs w:val="24"/>
        </w:rPr>
        <w:t>BODY CONSTRUCTION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body shall be fabricated using aluminum extrusions, angle, smooth aluminum sheet and aluminum treadplate providing a durable, corrosion resistant, and lightweight body.  All seams shall be welded. All outside corners on body shall have a minimum 1/2" radius.</w:t>
      </w: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entire body shall be a welded into a one piece module, assembled and painted prior to mounting on the chassis.</w:t>
      </w: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b/>
          <w:sz w:val="22"/>
          <w:szCs w:val="24"/>
        </w:rPr>
      </w:pPr>
      <w:r w:rsidRPr="00904AB0">
        <w:rPr>
          <w:rFonts w:eastAsia="Arial"/>
          <w:b/>
          <w:sz w:val="22"/>
          <w:szCs w:val="24"/>
        </w:rPr>
        <w:t>COMPARTMENT CONSTRUCTION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r w:rsidRPr="00904AB0">
        <w:rPr>
          <w:rFonts w:eastAsia="Arial"/>
          <w:sz w:val="22"/>
          <w:szCs w:val="24"/>
        </w:rPr>
        <w:t>The compartments, including the floors, shall be constructed .125" 5052-H32 Aluminum.  All seams shall be completely welded.  Divider walls between compartments shall be single wall construction with a minimum wall thickness of .125".  Compartment floors shall have a minimum of a 0.50" lip above bottom of the door opening, providing a sweep out design.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r w:rsidRPr="00904AB0">
        <w:rPr>
          <w:rFonts w:eastAsia="Arial"/>
          <w:sz w:val="22"/>
          <w:szCs w:val="24"/>
        </w:rPr>
        <w:t>The rear compartment floor shall be constructed of .125" 3003-H22 Aluminum Tread Plate.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For adequate ventilation and air displacement, each compartment shall be properly louvered with square vents.  The rearmost wall of the rear compartments, shall have removable panels, constructed of aluminum, to cover and protect all 12 volt electrical accessories mounted on the walls.  The panels shall be removable to provide access to those components.</w:t>
      </w: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b/>
          <w:sz w:val="22"/>
          <w:szCs w:val="24"/>
        </w:rPr>
      </w:pPr>
      <w:r w:rsidRPr="00904AB0">
        <w:rPr>
          <w:rFonts w:eastAsia="Arial"/>
          <w:b/>
          <w:sz w:val="22"/>
          <w:szCs w:val="24"/>
        </w:rPr>
        <w:t>FENDER PANELS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eastAsia="Arial"/>
          <w:sz w:val="22"/>
          <w:szCs w:val="24"/>
        </w:rPr>
      </w:pP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Side fender panels above the rear wheels shall be .125" 5052-H32 Aluminum.</w:t>
      </w:r>
    </w:p>
    <w:p w:rsidR="00775B7E" w:rsidRPr="00904AB0" w:rsidRDefault="00775B7E" w:rsidP="00775B7E">
      <w:pPr>
        <w:pStyle w:val="Normal0"/>
        <w:tabs>
          <w:tab w:val="left" w:pos="1440"/>
          <w:tab w:val="right" w:pos="8639"/>
        </w:tabs>
        <w:rPr>
          <w:rFonts w:ascii="Times New Roman" w:hAnsi="Times New Roman"/>
          <w:sz w:val="22"/>
          <w:szCs w:val="24"/>
        </w:rPr>
      </w:pPr>
      <w:bookmarkStart w:id="129" w:name="REC133"/>
      <w:bookmarkEnd w:id="129"/>
    </w:p>
    <w:p w:rsidR="00904AB0" w:rsidRDefault="00904AB0" w:rsidP="00775B7E">
      <w:pPr>
        <w:widowControl w:v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jc w:val="both"/>
        <w:rPr>
          <w:rFonts w:eastAsia="Arial"/>
          <w:b/>
          <w:sz w:val="22"/>
          <w:szCs w:val="24"/>
        </w:rPr>
      </w:pPr>
    </w:p>
    <w:p w:rsidR="00904AB0" w:rsidRDefault="00904AB0" w:rsidP="00775B7E">
      <w:pPr>
        <w:widowControl w:v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jc w:val="both"/>
        <w:rPr>
          <w:rFonts w:eastAsia="Arial"/>
          <w:b/>
          <w:sz w:val="22"/>
          <w:szCs w:val="24"/>
        </w:rPr>
      </w:pPr>
    </w:p>
    <w:p w:rsidR="00904AB0" w:rsidRDefault="00904AB0" w:rsidP="00775B7E">
      <w:pPr>
        <w:widowControl w:v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jc w:val="both"/>
        <w:rPr>
          <w:rFonts w:eastAsia="Arial"/>
          <w:b/>
          <w:sz w:val="22"/>
          <w:szCs w:val="24"/>
        </w:rPr>
      </w:pPr>
    </w:p>
    <w:p w:rsidR="00904AB0" w:rsidRDefault="00904AB0" w:rsidP="00775B7E">
      <w:pPr>
        <w:widowControl w:v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jc w:val="both"/>
        <w:rPr>
          <w:rFonts w:eastAsia="Arial"/>
          <w:b/>
          <w:sz w:val="22"/>
          <w:szCs w:val="24"/>
        </w:rPr>
      </w:pPr>
    </w:p>
    <w:p w:rsidR="00775B7E" w:rsidRPr="00904AB0" w:rsidRDefault="00775B7E" w:rsidP="00775B7E">
      <w:pPr>
        <w:widowControl w:v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jc w:val="both"/>
        <w:rPr>
          <w:rFonts w:eastAsia="Arial"/>
          <w:sz w:val="22"/>
          <w:szCs w:val="24"/>
        </w:rPr>
      </w:pPr>
      <w:r w:rsidRPr="00904AB0">
        <w:rPr>
          <w:rFonts w:eastAsia="Arial"/>
          <w:b/>
          <w:sz w:val="22"/>
          <w:szCs w:val="24"/>
        </w:rPr>
        <w:lastRenderedPageBreak/>
        <w:t>BODY CONFIGURATION</w:t>
      </w:r>
    </w:p>
    <w:p w:rsidR="00775B7E" w:rsidRPr="00904AB0" w:rsidRDefault="00775B7E" w:rsidP="00775B7E">
      <w:pPr>
        <w:widowControl w:v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jc w:val="both"/>
        <w:rPr>
          <w:rFonts w:eastAsia="Arial"/>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apparatus body shall be 132.00" long.  It shall have (4) full height compartments on each side, and an open cargo area in the rear for the installation of a skid unit.</w:t>
      </w:r>
    </w:p>
    <w:p w:rsidR="00775B7E" w:rsidRPr="00904AB0" w:rsidRDefault="00775B7E" w:rsidP="00775B7E">
      <w:pPr>
        <w:pStyle w:val="Normal0"/>
        <w:tabs>
          <w:tab w:val="left" w:pos="1440"/>
          <w:tab w:val="right" w:pos="8639"/>
        </w:tabs>
        <w:rPr>
          <w:rFonts w:ascii="Times New Roman" w:hAnsi="Times New Roman"/>
          <w:sz w:val="22"/>
          <w:szCs w:val="24"/>
        </w:rPr>
      </w:pPr>
      <w:bookmarkStart w:id="130" w:name="REC134"/>
      <w:bookmarkEnd w:id="130"/>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BODY WIDTH</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apparatus body shall be 93.00" wide.</w:t>
      </w:r>
    </w:p>
    <w:p w:rsidR="00775B7E" w:rsidRPr="00904AB0" w:rsidRDefault="00775B7E" w:rsidP="00775B7E">
      <w:pPr>
        <w:pStyle w:val="Normal0"/>
        <w:tabs>
          <w:tab w:val="left" w:pos="1440"/>
          <w:tab w:val="right" w:pos="8639"/>
        </w:tabs>
        <w:rPr>
          <w:rFonts w:ascii="Times New Roman" w:hAnsi="Times New Roman"/>
          <w:sz w:val="22"/>
          <w:szCs w:val="24"/>
        </w:rPr>
      </w:pPr>
      <w:bookmarkStart w:id="131" w:name="REC135"/>
      <w:bookmarkEnd w:id="131"/>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color w:val="000000"/>
          <w:sz w:val="22"/>
          <w:szCs w:val="24"/>
        </w:rPr>
        <w:t>BODY HEIGHT</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sz w:val="22"/>
          <w:szCs w:val="24"/>
          <w:u w:val="single"/>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r w:rsidRPr="00904AB0">
        <w:rPr>
          <w:rFonts w:ascii="Times New Roman" w:hAnsi="Times New Roman"/>
          <w:color w:val="000000"/>
          <w:sz w:val="22"/>
          <w:szCs w:val="24"/>
        </w:rPr>
        <w:t>The overall height of the apparatus body shall not exceed 59.00".</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r w:rsidRPr="00904AB0">
        <w:rPr>
          <w:rFonts w:ascii="Times New Roman" w:hAnsi="Times New Roman"/>
          <w:color w:val="000000"/>
          <w:sz w:val="22"/>
          <w:szCs w:val="24"/>
        </w:rPr>
        <w:t>(The above overall height is for the body only, it does not include any upper hose trays or coffin boxes, if applicable to this specification.)</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32" w:name="REC136"/>
      <w:bookmarkEnd w:id="132"/>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 xml:space="preserve">SIDE BODY HEADER </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 xml:space="preserve">On the upper area of the apparatus body, directly above the side compartment door openings, a header is to be fabricated from smooth, aluminum sheet. This area shall be painted the same color as the apparatus body. </w:t>
      </w:r>
    </w:p>
    <w:p w:rsidR="00775B7E" w:rsidRPr="00904AB0" w:rsidRDefault="00775B7E" w:rsidP="00775B7E">
      <w:pPr>
        <w:pStyle w:val="Normal0"/>
        <w:tabs>
          <w:tab w:val="left" w:pos="1440"/>
          <w:tab w:val="right" w:pos="8639"/>
        </w:tabs>
        <w:rPr>
          <w:rFonts w:ascii="Times New Roman" w:hAnsi="Times New Roman"/>
          <w:sz w:val="22"/>
          <w:szCs w:val="24"/>
        </w:rPr>
      </w:pPr>
      <w:bookmarkStart w:id="133" w:name="REC137"/>
      <w:bookmarkEnd w:id="13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ROLL-UP DOORS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All compartment doors shall be R.O.M. Roll-Up doors of appropriate size.  The slats shall be constructed of a double wall frame extrusion.  The exterior surface shall be flat and interior surface to be concave to prevent loose equipment from jamming the door.  Slats shall be anodized to prevent oxidation and will have interlocking shoes on every slat.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 door tracks shall be of one-piece aluminum with an attaching flange and finishing flange incorporated into its design which facilitates installation and provides a finished look to installation without adding trim.  Each track shall have a replaceable side seal, which prevents water and dust intrusion into the compartment.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 drip rail shall be supplied by roll-up door manufacturer.  The drip rail will have a replaceable wiper seal to be made of aluminum.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Each door shall have a counterbalance drum to assist in lifting and eliminate risk of accidental closing.  The roller shall be mounted in the top of the compartment and shall have spring tension preset at the factory prior to installation.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bottom rail extrusion must have a smooth back to prevent loose equipment from jamming the door and have a “V” shaped double seal to prevent water and debris from entering the compartment.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 securing method will be full width lift bar to be operated with one hand, even with heavy gloves.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34" w:name="REC138"/>
      <w:bookmarkEnd w:id="134"/>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color w:val="000000"/>
          <w:sz w:val="22"/>
          <w:szCs w:val="24"/>
        </w:rPr>
        <w:t>COMPARTMENT SHELF TRACKS - ALUMINUM</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Heavy-duty aluminum Uni-Strut tracks shall be provided in the compartments as specified.  The tracks shall not be welded to the apparatus body.  The Uni-strut tracks shall allow the shelving to be positioned at any location in the compartment by simply loosening a bolt on each end of the shelf, pushing inward on the bolt, and sliding the shelf to the desired location.</w:t>
      </w:r>
    </w:p>
    <w:p w:rsidR="00775B7E" w:rsidRDefault="00775B7E" w:rsidP="00775B7E">
      <w:pPr>
        <w:pStyle w:val="Normal0"/>
        <w:tabs>
          <w:tab w:val="left" w:pos="1440"/>
          <w:tab w:val="right" w:pos="8639"/>
        </w:tabs>
        <w:rPr>
          <w:rFonts w:ascii="Times New Roman" w:hAnsi="Times New Roman"/>
          <w:color w:val="000000"/>
          <w:sz w:val="22"/>
          <w:szCs w:val="24"/>
        </w:rPr>
      </w:pPr>
      <w:bookmarkStart w:id="135" w:name="REC139"/>
      <w:bookmarkEnd w:id="135"/>
    </w:p>
    <w:p w:rsidR="00904AB0" w:rsidRDefault="00904AB0" w:rsidP="00775B7E">
      <w:pPr>
        <w:pStyle w:val="Normal0"/>
        <w:tabs>
          <w:tab w:val="left" w:pos="1440"/>
          <w:tab w:val="right" w:pos="8639"/>
        </w:tabs>
        <w:rPr>
          <w:rFonts w:ascii="Times New Roman" w:hAnsi="Times New Roman"/>
          <w:color w:val="000000"/>
          <w:sz w:val="22"/>
          <w:szCs w:val="24"/>
        </w:rPr>
      </w:pPr>
    </w:p>
    <w:p w:rsidR="00904AB0" w:rsidRPr="00904AB0" w:rsidRDefault="00904AB0" w:rsidP="00775B7E">
      <w:pPr>
        <w:pStyle w:val="Normal0"/>
        <w:tabs>
          <w:tab w:val="left" w:pos="1440"/>
          <w:tab w:val="right" w:pos="8639"/>
        </w:tabs>
        <w:rPr>
          <w:rFonts w:ascii="Times New Roman" w:hAnsi="Times New Roman"/>
          <w:color w:val="000000"/>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color w:val="000000"/>
          <w:sz w:val="22"/>
          <w:szCs w:val="24"/>
        </w:rPr>
        <w:lastRenderedPageBreak/>
        <w:t>COMPARTMENT SHELVING - SIDE COMPARTMENTS</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Adjustable shelving shall be installed in the side compartments as identified later in this specification.  </w:t>
      </w:r>
      <w:r w:rsidRPr="00904AB0">
        <w:rPr>
          <w:rFonts w:eastAsia="Arial"/>
          <w:sz w:val="22"/>
          <w:szCs w:val="24"/>
        </w:rPr>
        <w:t xml:space="preserve">Each shelf shall be made of 0.125” smooth aluminum with a 2.00” high perimeter retaining lip with welded corners. </w:t>
      </w:r>
    </w:p>
    <w:p w:rsidR="00775B7E" w:rsidRPr="00904AB0" w:rsidRDefault="00775B7E" w:rsidP="00775B7E">
      <w:pPr>
        <w:pStyle w:val="Normal0"/>
        <w:tabs>
          <w:tab w:val="left" w:pos="1440"/>
          <w:tab w:val="right" w:pos="8639"/>
        </w:tabs>
        <w:rPr>
          <w:rFonts w:ascii="Times New Roman" w:hAnsi="Times New Roman"/>
          <w:sz w:val="22"/>
          <w:szCs w:val="24"/>
        </w:rPr>
      </w:pPr>
      <w:bookmarkStart w:id="136" w:name="REC140"/>
      <w:bookmarkEnd w:id="13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b/>
          <w:color w:val="000000"/>
          <w:sz w:val="22"/>
          <w:szCs w:val="24"/>
        </w:rPr>
      </w:pPr>
      <w:r w:rsidRPr="00904AB0">
        <w:rPr>
          <w:rFonts w:eastAsia="Arial"/>
          <w:b/>
          <w:color w:val="000000"/>
          <w:sz w:val="22"/>
          <w:szCs w:val="24"/>
        </w:rPr>
        <w:t>LEFT SIDE COMPARTMENT IN FRONT OF REAR WHEELS, L1</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one (1) full height compartment ahead of the rear wheels, approximately 52.00" wide x 53.00" high x 21.00" deep in the lower portion and transverse in forward 26.00" off the rear wall, above the frame of the chassis.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37" w:name="REC141"/>
      <w:bookmarkEnd w:id="137"/>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shall have a roll up door.  The door shall have a satin finish.</w:t>
      </w:r>
    </w:p>
    <w:p w:rsidR="00775B7E" w:rsidRPr="00904AB0" w:rsidRDefault="00775B7E" w:rsidP="00775B7E">
      <w:pPr>
        <w:pStyle w:val="Normal0"/>
        <w:tabs>
          <w:tab w:val="left" w:pos="1440"/>
          <w:tab w:val="right" w:pos="8639"/>
        </w:tabs>
        <w:rPr>
          <w:rFonts w:ascii="Times New Roman" w:hAnsi="Times New Roman"/>
          <w:sz w:val="22"/>
          <w:szCs w:val="24"/>
        </w:rPr>
      </w:pPr>
      <w:bookmarkStart w:id="138" w:name="REC142"/>
      <w:bookmarkEnd w:id="138"/>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COMPARTMENT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vertically mounted R.O.M. DuroStrip LED strip light shall be installed inside the compartment.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139" w:name="REC143"/>
      <w:bookmarkEnd w:id="139"/>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light(s) shall be controlled by a magnetic "On-Off" switch located on each compartment door.</w:t>
      </w:r>
    </w:p>
    <w:p w:rsidR="00775B7E" w:rsidRPr="00904AB0" w:rsidRDefault="00775B7E" w:rsidP="00775B7E">
      <w:pPr>
        <w:pStyle w:val="Normal0"/>
        <w:tabs>
          <w:tab w:val="left" w:pos="1440"/>
          <w:tab w:val="right" w:pos="8639"/>
        </w:tabs>
        <w:rPr>
          <w:rFonts w:ascii="Times New Roman" w:hAnsi="Times New Roman"/>
          <w:sz w:val="22"/>
          <w:szCs w:val="24"/>
        </w:rPr>
      </w:pPr>
      <w:bookmarkStart w:id="140" w:name="REC144"/>
      <w:bookmarkEnd w:id="140"/>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louver vent shall be installed in the compartment.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141" w:name="REC145"/>
      <w:bookmarkEnd w:id="141"/>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ADJUSTABLE SHELVING TRACKS</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two (2) uni-strut channels, one (1) per side, installed in the compartment.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42" w:name="REC146"/>
      <w:bookmarkEnd w:id="142"/>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ADJUSTABLE SHELF</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There shall be One (1) adjustable shelf located in the compartment. </w:t>
      </w:r>
    </w:p>
    <w:p w:rsidR="00723B5B" w:rsidRPr="00904AB0" w:rsidRDefault="00723B5B" w:rsidP="00775B7E">
      <w:pPr>
        <w:pStyle w:val="Normal0"/>
        <w:tabs>
          <w:tab w:val="left" w:pos="1440"/>
          <w:tab w:val="right" w:pos="8639"/>
        </w:tabs>
        <w:rPr>
          <w:rFonts w:ascii="Times New Roman" w:hAnsi="Times New Roman"/>
          <w:sz w:val="22"/>
          <w:szCs w:val="24"/>
        </w:rPr>
      </w:pPr>
      <w:bookmarkStart w:id="143" w:name="REC147"/>
      <w:bookmarkEnd w:id="14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b/>
          <w:color w:val="000000"/>
          <w:sz w:val="22"/>
          <w:szCs w:val="24"/>
        </w:rPr>
      </w:pPr>
      <w:r w:rsidRPr="00904AB0">
        <w:rPr>
          <w:rFonts w:eastAsia="Arial"/>
          <w:b/>
          <w:color w:val="000000"/>
          <w:sz w:val="22"/>
          <w:szCs w:val="24"/>
        </w:rPr>
        <w:t>LEFT SIDE ABOVE WHEEL COMPARTMENT, L2</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There shall be one (1) standard height compartment above of the rear wheels, approximately 49.75" wide x 32.00" high x 21.00" deep.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44" w:name="REC148"/>
      <w:bookmarkEnd w:id="144"/>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shall have a roll up door.  The door shall have a satin finish.</w:t>
      </w:r>
    </w:p>
    <w:p w:rsidR="00775B7E" w:rsidRPr="00904AB0" w:rsidRDefault="00775B7E" w:rsidP="00775B7E">
      <w:pPr>
        <w:pStyle w:val="Normal0"/>
        <w:tabs>
          <w:tab w:val="left" w:pos="1440"/>
          <w:tab w:val="right" w:pos="8639"/>
        </w:tabs>
        <w:rPr>
          <w:rFonts w:ascii="Times New Roman" w:hAnsi="Times New Roman"/>
          <w:sz w:val="22"/>
          <w:szCs w:val="24"/>
        </w:rPr>
      </w:pPr>
      <w:bookmarkStart w:id="145" w:name="REC149"/>
      <w:bookmarkEnd w:id="145"/>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COMPARTMENT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vertically mounted R.O.M. DuroStrip LED strip light shall be installed inside the compartment.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146" w:name="REC150"/>
      <w:bookmarkEnd w:id="146"/>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light(s) shall be controlled by a magnetic "On-Off" switch located on each compartment door.</w:t>
      </w:r>
      <w:bookmarkStart w:id="147" w:name="REC151"/>
      <w:bookmarkEnd w:id="147"/>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compartment shall be cross vented into the full height compartments</w:t>
      </w:r>
    </w:p>
    <w:p w:rsidR="00775B7E" w:rsidRPr="00904AB0" w:rsidRDefault="00775B7E" w:rsidP="00775B7E">
      <w:pPr>
        <w:pStyle w:val="Normal0"/>
        <w:tabs>
          <w:tab w:val="left" w:pos="1440"/>
          <w:tab w:val="right" w:pos="8639"/>
        </w:tabs>
        <w:rPr>
          <w:rFonts w:ascii="Times New Roman" w:hAnsi="Times New Roman"/>
          <w:sz w:val="22"/>
          <w:szCs w:val="24"/>
        </w:rPr>
      </w:pPr>
      <w:bookmarkStart w:id="148" w:name="REC152"/>
      <w:bookmarkEnd w:id="148"/>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ADJUSTABLE SHELVING TRACKS</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two (2) uni-strut channels, one (1) per side, installed in the compartment.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49" w:name="REC153"/>
      <w:bookmarkEnd w:id="149"/>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ADJUSTABLE SHELF(S)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sz w:val="22"/>
          <w:szCs w:val="24"/>
        </w:rPr>
        <w:lastRenderedPageBreak/>
        <w:t xml:space="preserve">There shall be One (1) adjustable shelf </w:t>
      </w:r>
      <w:r w:rsidRPr="00904AB0">
        <w:rPr>
          <w:rFonts w:ascii="Times New Roman" w:hAnsi="Times New Roman"/>
          <w:color w:val="000000"/>
          <w:sz w:val="22"/>
          <w:szCs w:val="24"/>
        </w:rPr>
        <w:t>constructed of 0.125” aluminum with a 2.00” upward bend at front and rear, and side supports.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50" w:name="REC154"/>
      <w:bookmarkEnd w:id="15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b/>
          <w:color w:val="000000"/>
          <w:sz w:val="22"/>
          <w:szCs w:val="24"/>
        </w:rPr>
      </w:pPr>
      <w:r w:rsidRPr="00904AB0">
        <w:rPr>
          <w:rFonts w:eastAsia="Arial"/>
          <w:b/>
          <w:color w:val="000000"/>
          <w:sz w:val="22"/>
          <w:szCs w:val="24"/>
        </w:rPr>
        <w:t>LEFT SIDE COMPARTMENT BEHIND REAR WHEELS, L3</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one (1) full height compartment behind of the rear wheels, approximately 25.25" wide x 53.00" high x 21.00" deep.</w:t>
      </w:r>
      <w:bookmarkStart w:id="151" w:name="REC155"/>
      <w:bookmarkEnd w:id="151"/>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shall have a roll up door.  The door shall have a satin finish.</w:t>
      </w:r>
    </w:p>
    <w:p w:rsidR="00775B7E" w:rsidRPr="00904AB0" w:rsidRDefault="00775B7E" w:rsidP="00775B7E">
      <w:pPr>
        <w:pStyle w:val="Normal0"/>
        <w:tabs>
          <w:tab w:val="left" w:pos="1440"/>
          <w:tab w:val="right" w:pos="8639"/>
        </w:tabs>
        <w:rPr>
          <w:rFonts w:ascii="Times New Roman" w:hAnsi="Times New Roman"/>
          <w:sz w:val="22"/>
          <w:szCs w:val="24"/>
        </w:rPr>
      </w:pPr>
      <w:bookmarkStart w:id="152" w:name="REC156"/>
      <w:bookmarkEnd w:id="152"/>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COMPARTMENT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vertically mounted R.O.M. DuroStrip LED strip light shall be installed inside the compartment.</w:t>
      </w:r>
      <w:bookmarkStart w:id="153" w:name="REC157"/>
      <w:bookmarkEnd w:id="153"/>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light(s) shall be controlled by a magnetic "On-Off" switch located on each compartment door.</w:t>
      </w:r>
    </w:p>
    <w:p w:rsidR="00775B7E" w:rsidRPr="00904AB0" w:rsidRDefault="00775B7E" w:rsidP="00775B7E">
      <w:pPr>
        <w:pStyle w:val="Normal0"/>
        <w:tabs>
          <w:tab w:val="left" w:pos="1440"/>
          <w:tab w:val="right" w:pos="8639"/>
        </w:tabs>
        <w:rPr>
          <w:rFonts w:ascii="Times New Roman" w:hAnsi="Times New Roman"/>
          <w:sz w:val="22"/>
          <w:szCs w:val="24"/>
        </w:rPr>
      </w:pPr>
      <w:bookmarkStart w:id="154" w:name="REC158"/>
      <w:bookmarkEnd w:id="154"/>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louver vent shall be installed in the compartment.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155" w:name="REC159"/>
      <w:bookmarkEnd w:id="155"/>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ADJUSTABLE SHELVING TRACKS</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two (2) uni-strut channels, one (1) per side, installed in the compartment.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56" w:name="REC160"/>
      <w:bookmarkEnd w:id="156"/>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ADJUSTABLE SHELF(S)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sz w:val="22"/>
          <w:szCs w:val="24"/>
        </w:rPr>
        <w:t xml:space="preserve">There shall be One (1) adjustable shelf </w:t>
      </w:r>
      <w:r w:rsidRPr="00904AB0">
        <w:rPr>
          <w:rFonts w:ascii="Times New Roman" w:hAnsi="Times New Roman"/>
          <w:color w:val="000000"/>
          <w:sz w:val="22"/>
          <w:szCs w:val="24"/>
        </w:rPr>
        <w:t>constructed of 0.125” aluminum with a 2.00” upward bend at front and rear, and side supports.</w:t>
      </w:r>
    </w:p>
    <w:p w:rsidR="00723B5B" w:rsidRPr="00904AB0" w:rsidRDefault="00723B5B" w:rsidP="00775B7E">
      <w:pPr>
        <w:pStyle w:val="Normal0"/>
        <w:tabs>
          <w:tab w:val="left" w:pos="1440"/>
          <w:tab w:val="right" w:pos="8639"/>
        </w:tabs>
        <w:rPr>
          <w:rFonts w:ascii="Times New Roman" w:hAnsi="Times New Roman"/>
          <w:color w:val="000000"/>
          <w:sz w:val="22"/>
          <w:szCs w:val="24"/>
        </w:rPr>
      </w:pPr>
      <w:bookmarkStart w:id="157" w:name="REC161"/>
      <w:bookmarkEnd w:id="15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b/>
          <w:color w:val="000000"/>
          <w:sz w:val="22"/>
          <w:szCs w:val="24"/>
        </w:rPr>
      </w:pPr>
      <w:r w:rsidRPr="00904AB0">
        <w:rPr>
          <w:rFonts w:eastAsia="Arial"/>
          <w:b/>
          <w:color w:val="000000"/>
          <w:sz w:val="22"/>
          <w:szCs w:val="24"/>
        </w:rPr>
        <w:t>RIGHT SIDE COMPARTMENT IN FRONT OF REAR WHEELS, R1</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one (1) full height compartment ahead of the rear wheels, approximately 52.00" wide x 53.00" high x 21.00" deep in the lower portion and transverse in forward 26.00" off the rear wall, above the frame of the chassis.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58" w:name="REC162"/>
      <w:bookmarkEnd w:id="158"/>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shall have a roll up door.  The door shall have a satin finish.</w:t>
      </w:r>
    </w:p>
    <w:p w:rsidR="00775B7E" w:rsidRPr="00904AB0" w:rsidRDefault="00775B7E" w:rsidP="00775B7E">
      <w:pPr>
        <w:pStyle w:val="Normal0"/>
        <w:tabs>
          <w:tab w:val="left" w:pos="1440"/>
          <w:tab w:val="right" w:pos="8639"/>
        </w:tabs>
        <w:rPr>
          <w:rFonts w:ascii="Times New Roman" w:hAnsi="Times New Roman"/>
          <w:sz w:val="22"/>
          <w:szCs w:val="24"/>
        </w:rPr>
      </w:pPr>
      <w:bookmarkStart w:id="159" w:name="REC163"/>
      <w:bookmarkEnd w:id="159"/>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COMPARTMENT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vertically mounted R.O.M. DuroStrip LED strip light shall be installed inside the compartment.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160" w:name="REC164"/>
      <w:bookmarkEnd w:id="160"/>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light(s) shall be controlled by a magnetic "On-Off" switch located on each compartment door.</w:t>
      </w:r>
    </w:p>
    <w:p w:rsidR="00775B7E" w:rsidRPr="00904AB0" w:rsidRDefault="00775B7E" w:rsidP="00775B7E">
      <w:pPr>
        <w:pStyle w:val="Normal0"/>
        <w:tabs>
          <w:tab w:val="left" w:pos="1440"/>
          <w:tab w:val="right" w:pos="8639"/>
        </w:tabs>
        <w:rPr>
          <w:rFonts w:ascii="Times New Roman" w:hAnsi="Times New Roman"/>
          <w:sz w:val="22"/>
          <w:szCs w:val="24"/>
        </w:rPr>
      </w:pPr>
      <w:bookmarkStart w:id="161" w:name="REC165"/>
      <w:bookmarkEnd w:id="161"/>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louver vent shall be installed in the compartment.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162" w:name="REC166"/>
      <w:bookmarkEnd w:id="162"/>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ADJUSTABLE SHELVING TRACKS</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two (2) uni-strut channels, one (1) per side, installed in the compartment.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63" w:name="REC167"/>
      <w:bookmarkEnd w:id="163"/>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ADJUSTABLE SHELF</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There shall be One (1) adjustable shelf located in the compartment. </w:t>
      </w:r>
    </w:p>
    <w:p w:rsidR="00775B7E" w:rsidRDefault="00775B7E" w:rsidP="00775B7E">
      <w:pPr>
        <w:pStyle w:val="Normal0"/>
        <w:tabs>
          <w:tab w:val="left" w:pos="1440"/>
          <w:tab w:val="right" w:pos="8639"/>
        </w:tabs>
        <w:rPr>
          <w:rFonts w:ascii="Times New Roman" w:hAnsi="Times New Roman"/>
          <w:sz w:val="22"/>
          <w:szCs w:val="24"/>
        </w:rPr>
      </w:pPr>
      <w:bookmarkStart w:id="164" w:name="REC168"/>
      <w:bookmarkEnd w:id="164"/>
    </w:p>
    <w:p w:rsidR="00904AB0" w:rsidRDefault="00904AB0" w:rsidP="00775B7E">
      <w:pPr>
        <w:pStyle w:val="Normal0"/>
        <w:tabs>
          <w:tab w:val="left" w:pos="1440"/>
          <w:tab w:val="right" w:pos="8639"/>
        </w:tabs>
        <w:rPr>
          <w:rFonts w:ascii="Times New Roman" w:hAnsi="Times New Roman"/>
          <w:sz w:val="22"/>
          <w:szCs w:val="24"/>
        </w:rPr>
      </w:pPr>
    </w:p>
    <w:p w:rsidR="00904AB0" w:rsidRPr="00904AB0" w:rsidRDefault="00904AB0" w:rsidP="00775B7E">
      <w:pPr>
        <w:pStyle w:val="Normal0"/>
        <w:tabs>
          <w:tab w:val="left" w:pos="1440"/>
          <w:tab w:val="right" w:pos="8639"/>
        </w:tabs>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b/>
          <w:color w:val="000000"/>
          <w:sz w:val="22"/>
          <w:szCs w:val="24"/>
        </w:rPr>
      </w:pPr>
      <w:r w:rsidRPr="00904AB0">
        <w:rPr>
          <w:rFonts w:eastAsia="Arial"/>
          <w:b/>
          <w:color w:val="000000"/>
          <w:sz w:val="22"/>
          <w:szCs w:val="24"/>
        </w:rPr>
        <w:lastRenderedPageBreak/>
        <w:t>RIGHT SIDE ABOVE WHEEL COMPARTMENT, R2</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There shall be one (1) standard height compartment above of the rear wheels, approximately 49.75" wide x 32.00" high x 21.00" deep.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65" w:name="REC169"/>
      <w:bookmarkEnd w:id="165"/>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shall have a roll up door.  The door shall have a satin finish.</w:t>
      </w:r>
    </w:p>
    <w:p w:rsidR="00615157" w:rsidRPr="00904AB0" w:rsidRDefault="00615157"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bookmarkStart w:id="166" w:name="REC170"/>
      <w:bookmarkEnd w:id="166"/>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COMPARTMENT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vertically mounted R.O.M. DuroStrip LED strip light shall be installed inside the compartment.</w:t>
      </w:r>
      <w:bookmarkStart w:id="167" w:name="REC171"/>
      <w:bookmarkEnd w:id="167"/>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light(s) shall be controlled by a magnetic "On-Off" switch located on each compartment door.</w:t>
      </w:r>
      <w:bookmarkStart w:id="168" w:name="REC172"/>
      <w:bookmarkEnd w:id="168"/>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compartment shall be cross vented into the full height compartments</w:t>
      </w:r>
    </w:p>
    <w:p w:rsidR="00775B7E" w:rsidRPr="00904AB0" w:rsidRDefault="00775B7E" w:rsidP="00775B7E">
      <w:pPr>
        <w:pStyle w:val="Normal0"/>
        <w:tabs>
          <w:tab w:val="left" w:pos="1440"/>
          <w:tab w:val="right" w:pos="8639"/>
        </w:tabs>
        <w:rPr>
          <w:rFonts w:ascii="Times New Roman" w:hAnsi="Times New Roman"/>
          <w:sz w:val="22"/>
          <w:szCs w:val="24"/>
        </w:rPr>
      </w:pPr>
      <w:bookmarkStart w:id="169" w:name="REC173"/>
      <w:bookmarkEnd w:id="169"/>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ADJUSTABLE SHELVING TRACKS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two (2) uni-strut channels, one (1) per side, installed in the compartment.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70" w:name="REC174"/>
      <w:bookmarkEnd w:id="170"/>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ADJUSTABLE SHELF(S)</w:t>
      </w: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sz w:val="22"/>
          <w:szCs w:val="24"/>
        </w:rPr>
        <w:t xml:space="preserve">There shall be One (1) adjustable shelf </w:t>
      </w:r>
      <w:r w:rsidRPr="00904AB0">
        <w:rPr>
          <w:rFonts w:ascii="Times New Roman" w:hAnsi="Times New Roman"/>
          <w:color w:val="000000"/>
          <w:sz w:val="22"/>
          <w:szCs w:val="24"/>
        </w:rPr>
        <w:t>constructed of 0.125” aluminum with a 2.00” upward bend at front and rear, and side supports.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71" w:name="REC175"/>
      <w:bookmarkEnd w:id="171"/>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SCBA WALKAWAY BRACKETS</w:t>
      </w:r>
    </w:p>
    <w:p w:rsidR="00775B7E" w:rsidRPr="00904AB0" w:rsidRDefault="00775B7E" w:rsidP="00775B7E">
      <w:pPr>
        <w:pStyle w:val="Normal0"/>
        <w:jc w:val="both"/>
        <w:rPr>
          <w:rFonts w:ascii="Times New Roman" w:hAnsi="Times New Roman"/>
          <w:b/>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sz w:val="22"/>
          <w:szCs w:val="24"/>
          <w:shd w:val="clear" w:color="auto" w:fill="E3E3E3"/>
        </w:rPr>
        <w:t>FOUR (4)</w:t>
      </w:r>
      <w:r w:rsidRPr="00904AB0">
        <w:rPr>
          <w:rFonts w:ascii="Times New Roman" w:hAnsi="Times New Roman"/>
          <w:sz w:val="22"/>
          <w:szCs w:val="24"/>
        </w:rPr>
        <w:t xml:space="preserve"> Flamefighter walkaway mounting brackets shall be provided and installed in the compartment.  They shall be vinyl coated quick-release tank clips, designed to accommodate the departments SCBA's.  A safety restraint strap will be installed on each bracket.</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6151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sz w:val="22"/>
          <w:szCs w:val="24"/>
        </w:rPr>
      </w:pPr>
      <w:r w:rsidRPr="00904AB0">
        <w:rPr>
          <w:rFonts w:ascii="Times New Roman" w:hAnsi="Times New Roman"/>
          <w:sz w:val="22"/>
          <w:szCs w:val="24"/>
        </w:rPr>
        <w:t xml:space="preserve"> </w:t>
      </w:r>
      <w:bookmarkStart w:id="172" w:name="REC176"/>
      <w:bookmarkEnd w:id="172"/>
      <w:r w:rsidRPr="00904AB0">
        <w:rPr>
          <w:rFonts w:ascii="Times New Roman" w:hAnsi="Times New Roman"/>
          <w:b/>
          <w:color w:val="000000"/>
          <w:sz w:val="22"/>
          <w:szCs w:val="24"/>
        </w:rPr>
        <w:t>RIGHT SIDE COMPARTMENT BEHIND REAR WHEELS, R3</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olor w:val="000000"/>
          <w:sz w:val="22"/>
          <w:szCs w:val="24"/>
        </w:rPr>
      </w:pPr>
      <w:r w:rsidRPr="00904AB0">
        <w:rPr>
          <w:rFonts w:eastAsia="Arial"/>
          <w:color w:val="000000"/>
          <w:sz w:val="22"/>
          <w:szCs w:val="24"/>
        </w:rPr>
        <w:t>There shall be one (1) full height compartment behind of the rear wheels, approximately 23.75" wide x 53.00" high x 21.00" deep.</w:t>
      </w:r>
      <w:bookmarkStart w:id="173" w:name="REC177"/>
      <w:bookmarkEnd w:id="173"/>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shall have a roll up door.  The door shall have a satin finish.</w:t>
      </w:r>
    </w:p>
    <w:p w:rsidR="00775B7E" w:rsidRPr="00904AB0" w:rsidRDefault="00775B7E" w:rsidP="00775B7E">
      <w:pPr>
        <w:pStyle w:val="Normal0"/>
        <w:tabs>
          <w:tab w:val="left" w:pos="1440"/>
          <w:tab w:val="right" w:pos="8639"/>
        </w:tabs>
        <w:rPr>
          <w:rFonts w:ascii="Times New Roman" w:hAnsi="Times New Roman"/>
          <w:sz w:val="22"/>
          <w:szCs w:val="24"/>
        </w:rPr>
      </w:pPr>
      <w:bookmarkStart w:id="174" w:name="REC178"/>
      <w:bookmarkEnd w:id="174"/>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COMPARTMENT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One (1) vertically mounted R.O.M. DuroStrip LED strip light shall be installed inside the compartment.</w:t>
      </w:r>
      <w:bookmarkStart w:id="175" w:name="REC179"/>
      <w:bookmarkEnd w:id="175"/>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compartment light(s) shall be controlled by a magnetic "On-Off" switch located on each compartment door.</w:t>
      </w:r>
    </w:p>
    <w:p w:rsidR="00775B7E" w:rsidRPr="00904AB0" w:rsidRDefault="00775B7E" w:rsidP="00775B7E">
      <w:pPr>
        <w:pStyle w:val="Normal0"/>
        <w:tabs>
          <w:tab w:val="left" w:pos="1440"/>
          <w:tab w:val="right" w:pos="8639"/>
        </w:tabs>
        <w:rPr>
          <w:rFonts w:ascii="Times New Roman" w:hAnsi="Times New Roman"/>
          <w:sz w:val="22"/>
          <w:szCs w:val="24"/>
        </w:rPr>
      </w:pPr>
      <w:bookmarkStart w:id="176" w:name="REC180"/>
      <w:bookmarkEnd w:id="176"/>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louver vent shall be installed in the compartment.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ADJUSTABLE SHELVING TRACKS</w:t>
      </w:r>
    </w:p>
    <w:p w:rsidR="00775B7E" w:rsidRPr="00904AB0" w:rsidRDefault="00775B7E" w:rsidP="00775B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There shall be two (2) uni-strut channels, one (1) per side, installed in the compartment.</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77" w:name="REC182"/>
      <w:bookmarkEnd w:id="177"/>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ADJUSTABLE SHELF(S)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sz w:val="22"/>
          <w:szCs w:val="24"/>
        </w:rPr>
        <w:t xml:space="preserve">There shall be One (1) adjustable shelf </w:t>
      </w:r>
      <w:r w:rsidRPr="00904AB0">
        <w:rPr>
          <w:rFonts w:ascii="Times New Roman" w:hAnsi="Times New Roman"/>
          <w:color w:val="000000"/>
          <w:sz w:val="22"/>
          <w:szCs w:val="24"/>
        </w:rPr>
        <w:t>constructed of 0.125” aluminum with a 2.00” upward bend at front and rear, and side supports.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78" w:name="REC183"/>
      <w:bookmarkEnd w:id="178"/>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TRANSVERSE COMPARTMENT</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lastRenderedPageBreak/>
        <w:t xml:space="preserve">There shall be a transverse area located in between compartments L1 and R1.  It shall be </w:t>
      </w:r>
      <w:r w:rsidR="00A20055" w:rsidRPr="00904AB0">
        <w:rPr>
          <w:rFonts w:ascii="Times New Roman" w:hAnsi="Times New Roman"/>
          <w:sz w:val="22"/>
          <w:szCs w:val="24"/>
        </w:rPr>
        <w:t>approx.</w:t>
      </w:r>
      <w:r w:rsidRPr="00904AB0">
        <w:rPr>
          <w:rFonts w:ascii="Times New Roman" w:hAnsi="Times New Roman"/>
          <w:sz w:val="22"/>
          <w:szCs w:val="24"/>
        </w:rPr>
        <w:t xml:space="preserve"> 30.00" wide x 49.00" deep, and start above the frame rail of the chassis.</w:t>
      </w:r>
    </w:p>
    <w:p w:rsidR="00775B7E" w:rsidRPr="00904AB0" w:rsidRDefault="00775B7E" w:rsidP="00775B7E">
      <w:pPr>
        <w:pStyle w:val="Normal0"/>
        <w:tabs>
          <w:tab w:val="left" w:pos="1440"/>
          <w:tab w:val="right" w:pos="8639"/>
        </w:tabs>
        <w:rPr>
          <w:rFonts w:ascii="Times New Roman" w:hAnsi="Times New Roman"/>
          <w:sz w:val="22"/>
          <w:szCs w:val="24"/>
        </w:rPr>
      </w:pPr>
      <w:bookmarkStart w:id="179" w:name="REC184"/>
      <w:bookmarkEnd w:id="179"/>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b/>
          <w:color w:val="000000"/>
          <w:sz w:val="22"/>
          <w:szCs w:val="24"/>
        </w:rPr>
        <w:t>SLIDE-OUT TRAY - DUAL DIRECTION W/TOOLBOARD</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1000 lb. SLIDEMASTER dual direction slide-out tray with 70% extension shall be mounted in the transverse compartment.  The tray shall be constructed of 0.125" aluminum.</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 The </w:t>
      </w:r>
      <w:r w:rsidR="00A20055" w:rsidRPr="00904AB0">
        <w:rPr>
          <w:rFonts w:ascii="Times New Roman" w:hAnsi="Times New Roman"/>
          <w:sz w:val="22"/>
          <w:szCs w:val="24"/>
        </w:rPr>
        <w:t>slide out</w:t>
      </w:r>
      <w:r w:rsidRPr="00904AB0">
        <w:rPr>
          <w:rFonts w:ascii="Times New Roman" w:hAnsi="Times New Roman"/>
          <w:sz w:val="22"/>
          <w:szCs w:val="24"/>
        </w:rPr>
        <w:t xml:space="preserve"> tray shall have a tool board mounted on it to mount departments rescue tools. </w:t>
      </w:r>
    </w:p>
    <w:p w:rsidR="00775B7E" w:rsidRPr="00904AB0" w:rsidRDefault="00775B7E" w:rsidP="00775B7E">
      <w:pPr>
        <w:pStyle w:val="Normal0"/>
        <w:tabs>
          <w:tab w:val="left" w:pos="1440"/>
          <w:tab w:val="right" w:pos="8639"/>
        </w:tabs>
        <w:rPr>
          <w:rFonts w:ascii="Times New Roman" w:hAnsi="Times New Roman"/>
          <w:sz w:val="22"/>
          <w:szCs w:val="24"/>
        </w:rPr>
      </w:pPr>
      <w:bookmarkStart w:id="180" w:name="REC185"/>
      <w:bookmarkEnd w:id="180"/>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REAR BODY CONFIGURATION, OPEN</w:t>
      </w:r>
    </w:p>
    <w:p w:rsidR="00775B7E" w:rsidRPr="00904AB0" w:rsidRDefault="00775B7E" w:rsidP="00775B7E">
      <w:pPr>
        <w:pStyle w:val="Normal0"/>
        <w:tabs>
          <w:tab w:val="left" w:pos="1440"/>
          <w:tab w:val="right" w:pos="8639"/>
        </w:tabs>
        <w:rPr>
          <w:rFonts w:ascii="Times New Roman" w:hAnsi="Times New Roman"/>
          <w:sz w:val="22"/>
          <w:szCs w:val="24"/>
        </w:rPr>
      </w:pPr>
      <w:bookmarkStart w:id="181" w:name="REC186"/>
      <w:bookmarkEnd w:id="181"/>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cargo area of the apparatus body shall be left uncovered for the installation of a skid unit.</w:t>
      </w:r>
    </w:p>
    <w:p w:rsidR="00AC5C6F" w:rsidRPr="00904AB0" w:rsidRDefault="00AC5C6F"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bookmarkStart w:id="182" w:name="REC187"/>
      <w:bookmarkEnd w:id="182"/>
      <w:r w:rsidRPr="00904AB0">
        <w:rPr>
          <w:rFonts w:ascii="Times New Roman" w:hAnsi="Times New Roman"/>
          <w:b/>
          <w:sz w:val="22"/>
          <w:szCs w:val="24"/>
        </w:rPr>
        <w:t>FRONT BODY PROTECTION PANELS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Aluminum tread plate overlays and panels shall be installed on the front of the body compartment from the lower edge to the top of the compartment doors.</w:t>
      </w:r>
    </w:p>
    <w:p w:rsidR="00775B7E" w:rsidRPr="00904AB0" w:rsidRDefault="00775B7E" w:rsidP="00775B7E">
      <w:pPr>
        <w:pStyle w:val="Normal0"/>
        <w:tabs>
          <w:tab w:val="left" w:pos="1440"/>
          <w:tab w:val="right" w:pos="8639"/>
        </w:tabs>
        <w:rPr>
          <w:rFonts w:ascii="Times New Roman" w:hAnsi="Times New Roman"/>
          <w:sz w:val="22"/>
          <w:szCs w:val="24"/>
        </w:rPr>
      </w:pPr>
      <w:bookmarkStart w:id="183" w:name="REC188"/>
      <w:bookmarkEnd w:id="183"/>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WHEEL WELL PROTECTION PANELS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Aluminum tread plate overlays and panels shall be installed on the side fender panels, above the rear wheels.</w:t>
      </w:r>
    </w:p>
    <w:p w:rsidR="00775B7E" w:rsidRPr="00904AB0" w:rsidRDefault="00775B7E" w:rsidP="00775B7E">
      <w:pPr>
        <w:pStyle w:val="Normal0"/>
        <w:tabs>
          <w:tab w:val="left" w:pos="1440"/>
          <w:tab w:val="right" w:pos="8639"/>
        </w:tabs>
        <w:rPr>
          <w:rFonts w:ascii="Times New Roman" w:hAnsi="Times New Roman"/>
          <w:sz w:val="22"/>
          <w:szCs w:val="24"/>
        </w:rPr>
      </w:pPr>
      <w:bookmarkStart w:id="184" w:name="REC189"/>
      <w:bookmarkEnd w:id="184"/>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REAR LOWER BODY PROTECTION PANEL</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Aluminum tread plate overlays and panels shall be installed the full width of the body, in the area below rear compartment and above the tailboard.</w:t>
      </w:r>
    </w:p>
    <w:p w:rsidR="00775B7E" w:rsidRPr="00904AB0" w:rsidRDefault="00775B7E" w:rsidP="00775B7E">
      <w:pPr>
        <w:pStyle w:val="Normal0"/>
        <w:tabs>
          <w:tab w:val="left" w:pos="1440"/>
          <w:tab w:val="right" w:pos="8639"/>
        </w:tabs>
        <w:rPr>
          <w:rFonts w:ascii="Times New Roman" w:hAnsi="Times New Roman"/>
          <w:sz w:val="22"/>
          <w:szCs w:val="24"/>
        </w:rPr>
      </w:pPr>
      <w:bookmarkStart w:id="185" w:name="REC190"/>
      <w:bookmarkEnd w:id="18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UPPER BODY SIDE PRE-CONNECT HOSE TRAY</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One (1) upper body pre-connect hose tray shall be provided atop the left side of the body with dimensions of approximately 132.00” long x 21.00” wide x 8.00” tall   The hose tray shall contain the pre-connect listed in the plumbing section.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sz w:val="22"/>
          <w:szCs w:val="24"/>
        </w:rPr>
        <w:t xml:space="preserve">The hose tray shall be constructed entirely of .125" aluminum tread plate on all exterior surfaces.  The tray shall be equipped with a hinged lift up aluminum tread plate door on top, enclosed front panel, and an open rear area with a hose securement safety strap.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86" w:name="REC191"/>
      <w:bookmarkEnd w:id="186"/>
    </w:p>
    <w:p w:rsidR="00775B7E" w:rsidRPr="00904AB0" w:rsidRDefault="00775B7E" w:rsidP="00775B7E">
      <w:pPr>
        <w:pStyle w:val="Normal0"/>
        <w:jc w:val="both"/>
        <w:rPr>
          <w:rFonts w:ascii="Times New Roman" w:hAnsi="Times New Roman"/>
          <w:color w:val="000000"/>
          <w:sz w:val="22"/>
          <w:szCs w:val="24"/>
        </w:rPr>
      </w:pPr>
      <w:r w:rsidRPr="00904AB0">
        <w:rPr>
          <w:rFonts w:ascii="Times New Roman" w:hAnsi="Times New Roman"/>
          <w:color w:val="000000"/>
          <w:sz w:val="22"/>
          <w:szCs w:val="24"/>
        </w:rPr>
        <w:t>There shall be a vinyl cover installed at the rear of tray.  The cover shall be secured with a black shock cord/ hook system on the bottom and permanently secured on the top.</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87" w:name="REC192"/>
      <w:bookmarkEnd w:id="187"/>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The color shall be: Black</w:t>
      </w:r>
    </w:p>
    <w:p w:rsidR="00775B7E" w:rsidRPr="00904AB0" w:rsidRDefault="00775B7E" w:rsidP="00775B7E">
      <w:pPr>
        <w:pStyle w:val="Normal0"/>
        <w:tabs>
          <w:tab w:val="left" w:pos="1440"/>
          <w:tab w:val="right" w:pos="8639"/>
        </w:tabs>
        <w:rPr>
          <w:rFonts w:ascii="Times New Roman" w:hAnsi="Times New Roman"/>
          <w:sz w:val="22"/>
          <w:szCs w:val="24"/>
        </w:rPr>
      </w:pPr>
      <w:bookmarkStart w:id="188" w:name="REC193"/>
      <w:bookmarkEnd w:id="188"/>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color w:val="000000"/>
          <w:sz w:val="22"/>
          <w:szCs w:val="24"/>
        </w:rPr>
      </w:pPr>
      <w:r w:rsidRPr="00904AB0">
        <w:rPr>
          <w:rFonts w:eastAsia="Arial"/>
          <w:b/>
          <w:color w:val="000000"/>
          <w:sz w:val="22"/>
          <w:szCs w:val="24"/>
        </w:rPr>
        <w:t>UPPER BODY SIDE COMPARTMENT, RH SIDE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One (1) upper body storage compartment shall be provided atop the right side of the body with dimensions of approximately 132.00” long x 21.00” wide x 8.00” tall.</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sz w:val="22"/>
          <w:szCs w:val="24"/>
        </w:rPr>
        <w:t xml:space="preserve">The compartment shall be constructed of .125" aluminum tread plate on all exterior surfaces. The compartment shall be equipped with a hinged lift up aluminum tread plate door with a latch installed. </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89" w:name="REC194"/>
      <w:bookmarkEnd w:id="189"/>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FUEL FILL W/ ACCESS DOOR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lastRenderedPageBreak/>
        <w:t>One (1) Cast Products aluminum fuel fill with a hinged access door shall be installed in the left hand side wheel well rear of the axle.  It shall be labeled “Ultra Low Sulfur Diesel Fuel Only”.</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bookmarkStart w:id="190" w:name="REC195"/>
      <w:bookmarkEnd w:id="190"/>
      <w:r w:rsidRPr="00904AB0">
        <w:rPr>
          <w:rFonts w:eastAsia="Arial"/>
          <w:b/>
          <w:sz w:val="22"/>
          <w:szCs w:val="24"/>
        </w:rPr>
        <w:t>REAR TAILBOARD</w:t>
      </w:r>
    </w:p>
    <w:p w:rsidR="00775B7E" w:rsidRPr="00904AB0" w:rsidRDefault="00775B7E" w:rsidP="00775B7E">
      <w:pPr>
        <w:jc w:val="both"/>
        <w:rPr>
          <w:rFonts w:eastAsia="Arial"/>
          <w:sz w:val="22"/>
          <w:szCs w:val="24"/>
        </w:rPr>
      </w:pPr>
    </w:p>
    <w:p w:rsidR="00775B7E" w:rsidRPr="00904AB0" w:rsidRDefault="00775B7E" w:rsidP="00775B7E">
      <w:pPr>
        <w:jc w:val="both"/>
        <w:rPr>
          <w:rFonts w:eastAsia="Arial"/>
          <w:sz w:val="22"/>
          <w:szCs w:val="24"/>
        </w:rPr>
      </w:pPr>
      <w:r w:rsidRPr="00904AB0">
        <w:rPr>
          <w:rFonts w:eastAsia="Arial"/>
          <w:sz w:val="22"/>
          <w:szCs w:val="24"/>
        </w:rPr>
        <w:t xml:space="preserve">A rear tailboard shall be provided and installed at the rear of the body.  The rear tailboard shall be a minimum of 10.00" deep and constructed of aluminum Grip Strut. The outside edges of the rear tailboard shall be trimmed with bright </w:t>
      </w:r>
      <w:r w:rsidR="00A20055" w:rsidRPr="00904AB0">
        <w:rPr>
          <w:rFonts w:eastAsia="Arial"/>
          <w:sz w:val="22"/>
          <w:szCs w:val="24"/>
        </w:rPr>
        <w:t>diamond plate</w:t>
      </w:r>
      <w:r w:rsidRPr="00904AB0">
        <w:rPr>
          <w:rFonts w:eastAsia="Arial"/>
          <w:sz w:val="22"/>
          <w:szCs w:val="24"/>
        </w:rPr>
        <w:t xml:space="preserve"> aluminum.</w:t>
      </w:r>
    </w:p>
    <w:p w:rsidR="00775B7E" w:rsidRPr="00904AB0" w:rsidRDefault="00775B7E" w:rsidP="00775B7E">
      <w:pPr>
        <w:jc w:val="both"/>
        <w:rPr>
          <w:rFonts w:eastAsia="Arial"/>
          <w:sz w:val="22"/>
          <w:szCs w:val="24"/>
        </w:rPr>
      </w:pPr>
    </w:p>
    <w:p w:rsidR="00775B7E" w:rsidRPr="00904AB0" w:rsidRDefault="00775B7E" w:rsidP="00775B7E">
      <w:pPr>
        <w:jc w:val="both"/>
        <w:rPr>
          <w:rFonts w:eastAsia="Arial"/>
          <w:sz w:val="22"/>
          <w:szCs w:val="24"/>
        </w:rPr>
      </w:pPr>
      <w:r w:rsidRPr="00904AB0">
        <w:rPr>
          <w:rFonts w:eastAsia="Arial"/>
          <w:sz w:val="22"/>
          <w:szCs w:val="24"/>
        </w:rPr>
        <w:t>The tailboard shall meet the NFPA 1901/1906 recommended requirements for non-slip surfaces.</w:t>
      </w:r>
    </w:p>
    <w:p w:rsidR="00775B7E" w:rsidRPr="00904AB0" w:rsidRDefault="00775B7E" w:rsidP="00775B7E">
      <w:pPr>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rear tailboard shall be the full width of the body.</w:t>
      </w:r>
    </w:p>
    <w:p w:rsidR="00775B7E" w:rsidRPr="00904AB0" w:rsidRDefault="00775B7E" w:rsidP="00775B7E">
      <w:pPr>
        <w:pStyle w:val="Normal0"/>
        <w:tabs>
          <w:tab w:val="left" w:pos="1440"/>
          <w:tab w:val="right" w:pos="8639"/>
        </w:tabs>
        <w:rPr>
          <w:rFonts w:ascii="Times New Roman" w:hAnsi="Times New Roman"/>
          <w:sz w:val="22"/>
          <w:szCs w:val="24"/>
        </w:rPr>
      </w:pPr>
      <w:bookmarkStart w:id="191" w:name="REC196"/>
      <w:bookmarkEnd w:id="191"/>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color w:val="000000"/>
          <w:sz w:val="22"/>
          <w:szCs w:val="24"/>
        </w:rPr>
        <w:t>EXTERIOR GRAB RAILS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Each grab rail shall be non-slip, 1.25” diameter extruded polished aluminum grab rails with rubber inserts</w:t>
      </w:r>
      <w:r w:rsidRPr="00904AB0">
        <w:rPr>
          <w:rFonts w:eastAsia="Arial"/>
          <w:sz w:val="22"/>
          <w:szCs w:val="24"/>
        </w:rPr>
        <w:t xml:space="preserve"> </w:t>
      </w:r>
      <w:r w:rsidRPr="00904AB0">
        <w:rPr>
          <w:rFonts w:eastAsia="Arial"/>
          <w:color w:val="000000"/>
          <w:sz w:val="22"/>
          <w:szCs w:val="24"/>
        </w:rPr>
        <w:t>designed to provide maximum gripping ability, strength, and durability.  The rails shall comply with NFPA 1901.</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192" w:name="REC197"/>
      <w:bookmarkEnd w:id="192"/>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color w:val="000000"/>
          <w:sz w:val="22"/>
          <w:szCs w:val="24"/>
        </w:rPr>
        <w:t>GRAB RAILS, REAR, VERTICAL</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There shall be two (2) grab rails, located at the rear of the body.  One (1) shall be located on the left hand side and one (1) shall be located on the right hand side.</w:t>
      </w:r>
    </w:p>
    <w:p w:rsidR="00775B7E" w:rsidRPr="00904AB0" w:rsidRDefault="00775B7E" w:rsidP="00775B7E">
      <w:pPr>
        <w:pStyle w:val="Normal0"/>
        <w:tabs>
          <w:tab w:val="left" w:pos="1440"/>
          <w:tab w:val="right" w:pos="8639"/>
        </w:tabs>
        <w:rPr>
          <w:rFonts w:ascii="Times New Roman" w:hAnsi="Times New Roman"/>
          <w:sz w:val="22"/>
          <w:szCs w:val="24"/>
        </w:rPr>
      </w:pPr>
      <w:bookmarkStart w:id="193" w:name="REC198"/>
      <w:bookmarkEnd w:id="19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b/>
          <w:sz w:val="22"/>
          <w:szCs w:val="24"/>
        </w:rPr>
      </w:pPr>
      <w:r w:rsidRPr="00904AB0">
        <w:rPr>
          <w:rFonts w:eastAsia="Arial"/>
          <w:b/>
          <w:sz w:val="22"/>
          <w:szCs w:val="24"/>
        </w:rPr>
        <w:t>12 VOLT ELECTRICAL SYSTEM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truck shall have a 12-Volt electrical system.  All wiring will be run in convoluted high temperature plastic loom.  The wiring shall be color-coded, numbered, and function imprinted for permanent identification.  All wiring devices shall be rated to carry 125% of the maximum ampere load for which the circuit is protected.  All added electrical equipment shall be served by circuits separate and distinct from the chassis circuits.  All solenoids, relays, and terminal blocks will be located in an easily accessible area.</w:t>
      </w:r>
      <w:r w:rsidRPr="00904AB0">
        <w:rPr>
          <w:rFonts w:eastAsia="Arial"/>
          <w:b/>
          <w:sz w:val="22"/>
          <w:szCs w:val="24"/>
        </w:rPr>
        <w:t xml:space="preserve">  </w:t>
      </w:r>
      <w:r w:rsidRPr="00904AB0">
        <w:rPr>
          <w:rFonts w:eastAsia="Arial"/>
          <w:sz w:val="22"/>
          <w:szCs w:val="24"/>
        </w:rPr>
        <w:t>All circuits provided shall have properly rated low voltage over current protective devices.  All electrical will be accordance with modern automotive wiring standards.  All under side terminal junctions shall be fully enclosed in sealed plastic weather proof boxes.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sz w:val="22"/>
          <w:szCs w:val="24"/>
        </w:rPr>
        <w:t>ELECTRICAL SYSTEM (CHASSIS OEM)</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commercial chassis electrical system shall be furnished and installed by the chassis manufacturer and shall not be altered in any way so as to void or diminish the manufacturer’s warranty responsibilities. Body builder wiring interface harnesses shall be specific to the chassis being utilized and the apparatus specifications with all such harnesses, circuits and connections being documented by the body builder and made part of the electrical schematics provided with the completed apparatus.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sz w:val="22"/>
          <w:szCs w:val="24"/>
        </w:rPr>
        <w:t>ELECTROMAGNETIC INTERFERENCE PROTECTION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apparatus shall incorporate modern electrical system design, installation procedures, grounding techniques and wave generating components to provide the highest level of protection against electromagnetic (EMI) and radio wave frequency (RFI) interferences.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apparatus shall be designed to operate and correctly function in congested municipal environments as well as industrial or concentrated commercial scenes without adverse effects from either EMI or RFI. Communications equipment installed after the apparatus is delivered shall be immediately tested by the installer for reception and transmission signal quality.</w:t>
      </w:r>
    </w:p>
    <w:p w:rsidR="00775B7E" w:rsidRPr="00904AB0" w:rsidRDefault="00775B7E" w:rsidP="00775B7E">
      <w:pPr>
        <w:pStyle w:val="Normal0"/>
        <w:tabs>
          <w:tab w:val="left" w:pos="1440"/>
          <w:tab w:val="right" w:pos="8639"/>
        </w:tabs>
        <w:rPr>
          <w:rFonts w:ascii="Times New Roman" w:hAnsi="Times New Roman"/>
          <w:sz w:val="22"/>
          <w:szCs w:val="24"/>
        </w:rPr>
      </w:pPr>
      <w:bookmarkStart w:id="194" w:name="REC199"/>
      <w:bookmarkEnd w:id="194"/>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lastRenderedPageBreak/>
        <w:t xml:space="preserve">NFPA 1906 CERTIFIED 12 VOLT ELECTRICAL SYSTEM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12-volt apparatus body electrical system shall be provided and shall be in compliance with NFPA 1906 testing and certification procedures as follows: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NFPA MINIMUM ELECTRICAL LOAD DEFINITION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NFPA 1906 defined minimum electrical load shall consist of the total amperage required to simultaneously operate the following in a stationary mode: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1.</w:t>
      </w:r>
      <w:r w:rsidRPr="00904AB0">
        <w:rPr>
          <w:rFonts w:eastAsia="Arial"/>
          <w:sz w:val="22"/>
          <w:szCs w:val="24"/>
        </w:rPr>
        <w:tab/>
        <w:t>Propulsion engine and transmission.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2.</w:t>
      </w:r>
      <w:r w:rsidRPr="00904AB0">
        <w:rPr>
          <w:rFonts w:eastAsia="Arial"/>
          <w:sz w:val="22"/>
          <w:szCs w:val="24"/>
        </w:rPr>
        <w:tab/>
        <w:t>The clearance and marker lights.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3.</w:t>
      </w:r>
      <w:r w:rsidRPr="00904AB0">
        <w:rPr>
          <w:rFonts w:eastAsia="Arial"/>
          <w:sz w:val="22"/>
          <w:szCs w:val="24"/>
        </w:rPr>
        <w:tab/>
        <w:t xml:space="preserve">Communication equipment.  </w:t>
      </w:r>
      <w:r w:rsidR="00A20055" w:rsidRPr="00904AB0">
        <w:rPr>
          <w:rFonts w:eastAsia="Arial"/>
          <w:sz w:val="22"/>
          <w:szCs w:val="24"/>
        </w:rPr>
        <w:t>5-amp</w:t>
      </w:r>
      <w:r w:rsidRPr="00904AB0">
        <w:rPr>
          <w:rFonts w:eastAsia="Arial"/>
          <w:sz w:val="22"/>
          <w:szCs w:val="24"/>
        </w:rPr>
        <w:t xml:space="preserve"> default.</w:t>
      </w:r>
    </w:p>
    <w:p w:rsidR="00775B7E" w:rsidRPr="00904AB0" w:rsidRDefault="00723B5B"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eastAsia="Arial"/>
          <w:sz w:val="22"/>
          <w:szCs w:val="24"/>
        </w:rPr>
      </w:pPr>
      <w:r w:rsidRPr="00904AB0">
        <w:rPr>
          <w:rFonts w:eastAsia="Arial"/>
          <w:sz w:val="22"/>
          <w:szCs w:val="24"/>
        </w:rPr>
        <w:t>4</w:t>
      </w:r>
      <w:r w:rsidR="00775B7E" w:rsidRPr="00904AB0">
        <w:rPr>
          <w:rFonts w:eastAsia="Arial"/>
          <w:sz w:val="22"/>
          <w:szCs w:val="24"/>
        </w:rPr>
        <w:t>.</w:t>
      </w:r>
      <w:r w:rsidR="00775B7E" w:rsidRPr="00904AB0">
        <w:rPr>
          <w:rFonts w:eastAsia="Arial"/>
          <w:sz w:val="22"/>
          <w:szCs w:val="24"/>
        </w:rPr>
        <w:tab/>
        <w:t>Illumination of all walking surfaces, the ground at all egress points, control and instrumentation panels and 50% of total compartment lighting.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5.</w:t>
      </w:r>
      <w:r w:rsidRPr="00904AB0">
        <w:rPr>
          <w:rFonts w:eastAsia="Arial"/>
          <w:sz w:val="22"/>
          <w:szCs w:val="24"/>
        </w:rPr>
        <w:tab/>
        <w:t>Minimum warning lights required for "blocking right of way" mode.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eastAsia="Arial"/>
          <w:sz w:val="22"/>
          <w:szCs w:val="24"/>
        </w:rPr>
      </w:pPr>
      <w:r w:rsidRPr="00904AB0">
        <w:rPr>
          <w:rFonts w:eastAsia="Arial"/>
          <w:sz w:val="22"/>
          <w:szCs w:val="24"/>
        </w:rPr>
        <w:t>6.</w:t>
      </w:r>
      <w:r w:rsidRPr="00904AB0">
        <w:rPr>
          <w:rFonts w:eastAsia="Arial"/>
          <w:sz w:val="22"/>
          <w:szCs w:val="24"/>
        </w:rPr>
        <w:tab/>
        <w:t>The current to simultaneously operate and fire pump and all specified electrical devices.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91" w:hanging="691"/>
        <w:jc w:val="both"/>
        <w:rPr>
          <w:rFonts w:eastAsia="Arial"/>
          <w:sz w:val="22"/>
          <w:szCs w:val="24"/>
        </w:rPr>
      </w:pPr>
      <w:r w:rsidRPr="00904AB0">
        <w:rPr>
          <w:rFonts w:eastAsia="Arial"/>
          <w:sz w:val="22"/>
          <w:szCs w:val="24"/>
        </w:rPr>
        <w:t>7.</w:t>
      </w:r>
      <w:r w:rsidRPr="00904AB0">
        <w:rPr>
          <w:rFonts w:eastAsia="Arial"/>
          <w:sz w:val="22"/>
          <w:szCs w:val="24"/>
        </w:rPr>
        <w:tab/>
        <w:t>Anything defined by the purchaser, in the advertised specifications, to be critical to the mission of the apparatus.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RESERVE CAPACITY TEST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first electrical test to be performed will be the Reserve Capacity Test.  All items listed in NFPA Minimum Load Definition shall be activated with the engine shut off.  After 10 minutes of operation, the items 1-7 shall be deactivated.  After deactivation, the battery system shall have ample reserve to start the engine.</w:t>
      </w:r>
    </w:p>
    <w:p w:rsidR="00AC5C6F" w:rsidRPr="00904AB0" w:rsidRDefault="00AC5C6F"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ALTERNATOR PERFORMANCE TEST AT IDLE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second electrical test to be performed shall be Alternator Performance Test at Full Load.  All electrical loads shall be activated with the engine running up to the governed rpm for two hours.  During the test, the system voltage shall not drop below 11.7 volts or have excessive battery discharge for more than 120 seconds.  Any loads not defined in the NFPA Minimum Electrical Load may be load managed to pass test.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TEST CONDITIONS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All electrical testing shall be performed with the engine compartment at approximately 200 degrees.</w:t>
      </w:r>
    </w:p>
    <w:p w:rsidR="00775B7E" w:rsidRPr="00904AB0" w:rsidRDefault="00775B7E" w:rsidP="00775B7E">
      <w:pPr>
        <w:pStyle w:val="Normal0"/>
        <w:tabs>
          <w:tab w:val="left" w:pos="1440"/>
          <w:tab w:val="right" w:pos="8639"/>
        </w:tabs>
        <w:rPr>
          <w:rFonts w:ascii="Times New Roman" w:hAnsi="Times New Roman"/>
          <w:sz w:val="22"/>
          <w:szCs w:val="24"/>
        </w:rPr>
      </w:pPr>
      <w:bookmarkStart w:id="195" w:name="REC200"/>
      <w:bookmarkEnd w:id="19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LOW VOLTAGE ALARM</w:t>
      </w: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Kussmaul 091-85-12 Low Voltage alarm system shall be supplied and installed with a Cole Hersee 4112-RC light/buzzer located in the cab.  The system shall detect when the battery voltage drops below 11.8 volts and remains low for 120 seconds.</w:t>
      </w:r>
    </w:p>
    <w:p w:rsidR="00775B7E" w:rsidRPr="00904AB0" w:rsidRDefault="00775B7E" w:rsidP="00775B7E">
      <w:pPr>
        <w:pStyle w:val="Normal0"/>
        <w:tabs>
          <w:tab w:val="left" w:pos="1440"/>
          <w:tab w:val="right" w:pos="8639"/>
        </w:tabs>
        <w:rPr>
          <w:rFonts w:ascii="Times New Roman" w:hAnsi="Times New Roman"/>
          <w:sz w:val="22"/>
          <w:szCs w:val="24"/>
        </w:rPr>
      </w:pPr>
      <w:bookmarkStart w:id="196" w:name="REC201"/>
      <w:bookmarkEnd w:id="196"/>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CHASSIS GROUND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LED ground lights with outward facing angle brackets shall be installed, one (1) under each chassis door.</w:t>
      </w:r>
    </w:p>
    <w:p w:rsidR="00775B7E" w:rsidRPr="00904AB0" w:rsidRDefault="00775B7E" w:rsidP="00775B7E">
      <w:pPr>
        <w:pStyle w:val="Normal0"/>
        <w:tabs>
          <w:tab w:val="left" w:pos="1440"/>
          <w:tab w:val="right" w:pos="8639"/>
        </w:tabs>
        <w:rPr>
          <w:rFonts w:ascii="Times New Roman" w:hAnsi="Times New Roman"/>
          <w:sz w:val="22"/>
          <w:szCs w:val="24"/>
        </w:rPr>
      </w:pPr>
      <w:bookmarkStart w:id="197" w:name="REC202"/>
      <w:bookmarkEnd w:id="197"/>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FRONT OF BODY GROUND LIGHTS</w:t>
      </w:r>
    </w:p>
    <w:p w:rsidR="00904AB0" w:rsidRDefault="00904AB0"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lastRenderedPageBreak/>
        <w:t>Two (2) LED ground lights with outward facing angle brackets shall be installed under the front of the body.  One (1) light shall be located on the left hand side and one (1) light located on the right hand side of the apparatus.</w:t>
      </w:r>
    </w:p>
    <w:p w:rsidR="00775B7E" w:rsidRPr="00904AB0" w:rsidRDefault="00775B7E" w:rsidP="00775B7E">
      <w:pPr>
        <w:pStyle w:val="Normal0"/>
        <w:tabs>
          <w:tab w:val="left" w:pos="1440"/>
          <w:tab w:val="right" w:pos="8639"/>
        </w:tabs>
        <w:rPr>
          <w:rFonts w:ascii="Times New Roman" w:hAnsi="Times New Roman"/>
          <w:sz w:val="22"/>
          <w:szCs w:val="24"/>
        </w:rPr>
      </w:pPr>
      <w:bookmarkStart w:id="198" w:name="REC203"/>
      <w:bookmarkEnd w:id="198"/>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REAR STEP GROUND LIGHTS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Two (2) LED ground lights with outward facing angle brackets shall be installed under the rear step of the apparatus, one (1) each side.</w:t>
      </w:r>
    </w:p>
    <w:p w:rsidR="00775B7E" w:rsidRPr="00904AB0" w:rsidRDefault="00775B7E" w:rsidP="00775B7E">
      <w:pPr>
        <w:pStyle w:val="Normal0"/>
        <w:tabs>
          <w:tab w:val="left" w:pos="1440"/>
          <w:tab w:val="right" w:pos="8639"/>
        </w:tabs>
        <w:rPr>
          <w:rFonts w:ascii="Times New Roman" w:hAnsi="Times New Roman"/>
          <w:sz w:val="22"/>
          <w:szCs w:val="24"/>
        </w:rPr>
      </w:pPr>
      <w:bookmarkStart w:id="199" w:name="REC204"/>
      <w:bookmarkEnd w:id="199"/>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b/>
          <w:color w:val="000000"/>
          <w:sz w:val="22"/>
          <w:szCs w:val="24"/>
        </w:rPr>
        <w:t>GROUND LIGHT SWITCHING</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color w:val="000000"/>
          <w:sz w:val="22"/>
          <w:szCs w:val="24"/>
        </w:rPr>
        <w:t>The cab and body ground lights shall activate by engaging the parking brake.</w:t>
      </w:r>
    </w:p>
    <w:p w:rsidR="00775B7E" w:rsidRPr="00904AB0" w:rsidRDefault="00775B7E" w:rsidP="00775B7E">
      <w:pPr>
        <w:pStyle w:val="Normal0"/>
        <w:tabs>
          <w:tab w:val="left" w:pos="1440"/>
          <w:tab w:val="right" w:pos="8639"/>
        </w:tabs>
        <w:rPr>
          <w:rFonts w:ascii="Times New Roman" w:hAnsi="Times New Roman"/>
          <w:sz w:val="22"/>
          <w:szCs w:val="24"/>
        </w:rPr>
      </w:pPr>
      <w:bookmarkStart w:id="200" w:name="REC205"/>
      <w:bookmarkEnd w:id="200"/>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HAZARD LIGHT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Whelen model 0SR00FCR flashing red LED light, located in the driving compartment, shall be illuminated automatically whenever any compartment door is ajar.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hazard light shall be marked with a sign that reads “Do Not Move Apparatus When Light is 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warning light shall be interlocked to the parking brake and shall only alert the driver when the parking brake is released.  The light shall also be used to signal that other ancillary equipment such as racks light towers etc. are not in their “ready for transport” position.</w:t>
      </w:r>
    </w:p>
    <w:p w:rsidR="00775B7E" w:rsidRPr="00904AB0" w:rsidRDefault="00775B7E" w:rsidP="00775B7E">
      <w:pPr>
        <w:pStyle w:val="Normal0"/>
        <w:tabs>
          <w:tab w:val="left" w:pos="1440"/>
          <w:tab w:val="right" w:pos="8639"/>
        </w:tabs>
        <w:rPr>
          <w:rFonts w:ascii="Times New Roman" w:hAnsi="Times New Roman"/>
          <w:sz w:val="22"/>
          <w:szCs w:val="24"/>
        </w:rPr>
      </w:pPr>
      <w:bookmarkStart w:id="201" w:name="REC206"/>
      <w:bookmarkEnd w:id="201"/>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LICENSE PLATE LIGHT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 license plate bracket with LED light shall be provided and installed on the rear of the body.  It shall be wired to come on with the headlights.</w:t>
      </w:r>
    </w:p>
    <w:p w:rsidR="00775B7E" w:rsidRPr="00904AB0" w:rsidRDefault="00775B7E" w:rsidP="00775B7E">
      <w:pPr>
        <w:pStyle w:val="Normal0"/>
        <w:tabs>
          <w:tab w:val="left" w:pos="1440"/>
          <w:tab w:val="right" w:pos="8639"/>
        </w:tabs>
        <w:rPr>
          <w:rFonts w:ascii="Times New Roman" w:hAnsi="Times New Roman"/>
          <w:sz w:val="22"/>
          <w:szCs w:val="24"/>
        </w:rPr>
      </w:pPr>
      <w:bookmarkStart w:id="202" w:name="REC207"/>
      <w:bookmarkEnd w:id="20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BRAKE, TAIL, TURN LIGHTS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One (1) pair of flush-mount round 4.00” red LED combination brake/ tail/ turn lights shall be provided at the rear of the body, one (1) each side, outboard of the reverse lights.  The lights shall be attached with a rubber grommet.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 xml:space="preserve">BACK UP LIGHTS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pair of flush-mount round 4.00” clear LED back up lights shall be provided at the rear of the body, one (1) each side, inboard of the B/T/T lights. The lights shall be attached with a rubber grommet.</w:t>
      </w:r>
    </w:p>
    <w:p w:rsidR="00775B7E" w:rsidRPr="00904AB0" w:rsidRDefault="00775B7E" w:rsidP="00775B7E">
      <w:pPr>
        <w:pStyle w:val="Normal0"/>
        <w:tabs>
          <w:tab w:val="left" w:pos="1440"/>
          <w:tab w:val="right" w:pos="8639"/>
        </w:tabs>
        <w:rPr>
          <w:rFonts w:ascii="Times New Roman" w:hAnsi="Times New Roman"/>
          <w:sz w:val="22"/>
          <w:szCs w:val="24"/>
        </w:rPr>
      </w:pPr>
      <w:bookmarkStart w:id="203" w:name="REC208"/>
      <w:bookmarkEnd w:id="20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MARKER LIGHTS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LED marker lights shall be installed on the vehicle in conformance to the Department of Transportation requirements.  The side and rear of the body will be provided with reflectors.  All marker lights shall be incorporated into the headlight circuit of the cab/chassis</w:t>
      </w:r>
    </w:p>
    <w:p w:rsidR="00775B7E" w:rsidRPr="00904AB0" w:rsidRDefault="00775B7E" w:rsidP="00775B7E">
      <w:pPr>
        <w:pStyle w:val="Normal0"/>
        <w:tabs>
          <w:tab w:val="left" w:pos="1440"/>
          <w:tab w:val="right" w:pos="8639"/>
        </w:tabs>
        <w:rPr>
          <w:rFonts w:ascii="Times New Roman" w:hAnsi="Times New Roman"/>
          <w:sz w:val="22"/>
          <w:szCs w:val="24"/>
        </w:rPr>
      </w:pPr>
      <w:bookmarkStart w:id="204" w:name="REC209"/>
      <w:bookmarkEnd w:id="204"/>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WORK LIGHT, PUMP AREA, 12V</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One (1) 12V adjustable LED work light shall be mounted at the rear of the skid unit to provide light during nighttime operations.  The light(s) shall have a black housing with a black rear cover.  </w:t>
      </w:r>
      <w:r w:rsidRPr="00904AB0">
        <w:rPr>
          <w:rFonts w:eastAsia="Arial"/>
          <w:color w:val="000000"/>
          <w:sz w:val="22"/>
          <w:szCs w:val="24"/>
        </w:rPr>
        <w:t>The light(s) shall have six (6) ultra-bright white LEDs, and shall operate at 12 volts DC.</w:t>
      </w:r>
    </w:p>
    <w:p w:rsidR="00775B7E" w:rsidRPr="00904AB0" w:rsidRDefault="00775B7E" w:rsidP="00775B7E">
      <w:pPr>
        <w:pStyle w:val="Normal0"/>
        <w:tabs>
          <w:tab w:val="left" w:pos="1440"/>
          <w:tab w:val="right" w:pos="8639"/>
        </w:tabs>
        <w:rPr>
          <w:rFonts w:ascii="Times New Roman" w:hAnsi="Times New Roman"/>
          <w:sz w:val="22"/>
          <w:szCs w:val="24"/>
        </w:rPr>
      </w:pPr>
      <w:bookmarkStart w:id="205" w:name="REC210"/>
      <w:bookmarkEnd w:id="205"/>
    </w:p>
    <w:p w:rsidR="00904AB0" w:rsidRDefault="00904AB0" w:rsidP="00775B7E">
      <w:pPr>
        <w:pStyle w:val="Normal0"/>
        <w:rPr>
          <w:rFonts w:ascii="Times New Roman" w:hAnsi="Times New Roman"/>
          <w:b/>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b/>
          <w:sz w:val="22"/>
          <w:szCs w:val="24"/>
        </w:rPr>
        <w:lastRenderedPageBreak/>
        <w:t>WORK LIGHT SWITCH</w:t>
      </w:r>
    </w:p>
    <w:p w:rsidR="00775B7E" w:rsidRPr="00904AB0" w:rsidRDefault="00775B7E" w:rsidP="00775B7E">
      <w:pPr>
        <w:pStyle w:val="Normal0"/>
        <w:rPr>
          <w:rFonts w:ascii="Times New Roman" w:hAnsi="Times New Roman"/>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pump area work light shall be wired to the electric start on the pump.</w:t>
      </w:r>
    </w:p>
    <w:p w:rsidR="00775B7E" w:rsidRPr="00904AB0" w:rsidRDefault="00775B7E" w:rsidP="00775B7E">
      <w:pPr>
        <w:pStyle w:val="Normal0"/>
        <w:tabs>
          <w:tab w:val="left" w:pos="1440"/>
          <w:tab w:val="right" w:pos="8639"/>
        </w:tabs>
        <w:rPr>
          <w:rFonts w:ascii="Times New Roman" w:hAnsi="Times New Roman"/>
          <w:sz w:val="22"/>
          <w:szCs w:val="24"/>
        </w:rPr>
      </w:pPr>
      <w:bookmarkStart w:id="206" w:name="REC211"/>
      <w:bookmarkEnd w:id="206"/>
      <w:r w:rsidRPr="00904AB0">
        <w:rPr>
          <w:rFonts w:ascii="Times New Roman" w:hAnsi="Times New Roman"/>
          <w:sz w:val="22"/>
          <w:szCs w:val="24"/>
        </w:rPr>
        <w:t xml:space="preserve">EXTENDABLE SCENE LIGHTING, 12V                                                  </w:t>
      </w:r>
    </w:p>
    <w:p w:rsidR="00775B7E" w:rsidRPr="00904AB0" w:rsidRDefault="00775B7E" w:rsidP="00775B7E">
      <w:pPr>
        <w:pStyle w:val="Normal0"/>
        <w:tabs>
          <w:tab w:val="left" w:pos="1440"/>
          <w:tab w:val="right" w:pos="8639"/>
        </w:tabs>
        <w:rPr>
          <w:rFonts w:ascii="Times New Roman" w:hAnsi="Times New Roman"/>
          <w:sz w:val="22"/>
          <w:szCs w:val="24"/>
        </w:rPr>
      </w:pPr>
      <w:bookmarkStart w:id="207" w:name="REC212"/>
      <w:bookmarkEnd w:id="207"/>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b/>
          <w:color w:val="000000"/>
          <w:sz w:val="22"/>
          <w:szCs w:val="24"/>
        </w:rPr>
        <w:t>LED TELESCOPIC BOTTOM RAISE FLOODLIGHTS</w:t>
      </w: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 xml:space="preserve"> </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b/>
          <w:color w:val="000000"/>
          <w:sz w:val="22"/>
          <w:szCs w:val="24"/>
        </w:rPr>
        <w:t>FOUR (4)</w:t>
      </w:r>
      <w:r w:rsidRPr="00904AB0">
        <w:rPr>
          <w:rFonts w:eastAsia="Arial"/>
          <w:color w:val="000000"/>
          <w:sz w:val="22"/>
          <w:szCs w:val="24"/>
        </w:rPr>
        <w:t xml:space="preserve"> Akron SceneStar LED model ELSS-SLDC telescopic lights shall be installed.  The light pole shall be anodized aluminum and have a knurled twist lock mechanism to secure the extension pole in position.  The extension pole shall rotate 360 degrees.  The outer pole shall be a grooved aluminum extrusion and qualify as an NFPA compliant handrail.  The pole mounting brackets shall have a 4" offset. Wiring shall extend from the pole bottom with a 4' retractile cord.</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color w:val="000000"/>
          <w:sz w:val="22"/>
          <w:szCs w:val="24"/>
        </w:rPr>
      </w:pPr>
      <w:r w:rsidRPr="00904AB0">
        <w:rPr>
          <w:rFonts w:eastAsia="Arial"/>
          <w:color w:val="000000"/>
          <w:sz w:val="22"/>
          <w:szCs w:val="24"/>
        </w:rPr>
        <w:t xml:space="preserve">The </w:t>
      </w:r>
      <w:r w:rsidR="00A20055" w:rsidRPr="00904AB0">
        <w:rPr>
          <w:rFonts w:eastAsia="Arial"/>
          <w:color w:val="000000"/>
          <w:sz w:val="22"/>
          <w:szCs w:val="24"/>
        </w:rPr>
        <w:t>lamp head</w:t>
      </w:r>
      <w:r w:rsidRPr="00904AB0">
        <w:rPr>
          <w:rFonts w:eastAsia="Arial"/>
          <w:color w:val="000000"/>
          <w:sz w:val="22"/>
          <w:szCs w:val="24"/>
        </w:rPr>
        <w:t xml:space="preserve"> shall have eight (8) ultra-bright white LEDs.  It shall operate at 12 volts DC, draw 13 amps, and generate 14,000 lumens.  The </w:t>
      </w:r>
      <w:r w:rsidR="00A20055" w:rsidRPr="00904AB0">
        <w:rPr>
          <w:rFonts w:eastAsia="Arial"/>
          <w:color w:val="000000"/>
          <w:sz w:val="22"/>
          <w:szCs w:val="24"/>
        </w:rPr>
        <w:t>lamp head</w:t>
      </w:r>
      <w:r w:rsidRPr="00904AB0">
        <w:rPr>
          <w:rFonts w:eastAsia="Arial"/>
          <w:color w:val="000000"/>
          <w:sz w:val="22"/>
          <w:szCs w:val="24"/>
        </w:rPr>
        <w:t xml:space="preserve"> shall direct 50 percent of the light onto the action area while providing 50 percent to illuminate the working area.  The light head shall tilt up and down with two heavy duty handles and shall be mounted with a swivel assembly.  The </w:t>
      </w:r>
      <w:r w:rsidR="00A20055" w:rsidRPr="00904AB0">
        <w:rPr>
          <w:rFonts w:eastAsia="Arial"/>
          <w:color w:val="000000"/>
          <w:sz w:val="22"/>
          <w:szCs w:val="24"/>
        </w:rPr>
        <w:t>lamp head</w:t>
      </w:r>
      <w:r w:rsidRPr="00904AB0">
        <w:rPr>
          <w:rFonts w:eastAsia="Arial"/>
          <w:color w:val="000000"/>
          <w:sz w:val="22"/>
          <w:szCs w:val="24"/>
        </w:rPr>
        <w:t xml:space="preserve"> shall incorporate heat-dissipating fins and be no more than 5.6" deep by 4 1/4" high by 14" wide.  The </w:t>
      </w:r>
      <w:r w:rsidR="00A20055" w:rsidRPr="00904AB0">
        <w:rPr>
          <w:rFonts w:eastAsia="Arial"/>
          <w:color w:val="000000"/>
          <w:sz w:val="22"/>
          <w:szCs w:val="24"/>
        </w:rPr>
        <w:t>lamp head</w:t>
      </w:r>
      <w:r w:rsidRPr="00904AB0">
        <w:rPr>
          <w:rFonts w:eastAsia="Arial"/>
          <w:color w:val="000000"/>
          <w:sz w:val="22"/>
          <w:szCs w:val="24"/>
        </w:rPr>
        <w:t xml:space="preserve"> and mounting arm shall be powder coated white. The floodlight shall be for fire service use.</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208" w:name="REC213"/>
      <w:bookmarkEnd w:id="208"/>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 xml:space="preserve">An on/off switch with weatherproof boot shall be provided on the </w:t>
      </w:r>
      <w:r w:rsidR="00A20055" w:rsidRPr="00904AB0">
        <w:rPr>
          <w:rFonts w:ascii="Times New Roman" w:hAnsi="Times New Roman"/>
          <w:sz w:val="22"/>
          <w:szCs w:val="24"/>
        </w:rPr>
        <w:t>light head</w:t>
      </w:r>
      <w:r w:rsidRPr="00904AB0">
        <w:rPr>
          <w:rFonts w:ascii="Times New Roman" w:hAnsi="Times New Roman"/>
          <w:sz w:val="22"/>
          <w:szCs w:val="24"/>
        </w:rPr>
        <w:t>.</w:t>
      </w:r>
    </w:p>
    <w:p w:rsidR="00775B7E" w:rsidRPr="00904AB0" w:rsidRDefault="00775B7E" w:rsidP="00775B7E">
      <w:pPr>
        <w:pStyle w:val="Normal0"/>
        <w:tabs>
          <w:tab w:val="left" w:pos="1440"/>
          <w:tab w:val="right" w:pos="8639"/>
        </w:tabs>
        <w:rPr>
          <w:rFonts w:ascii="Times New Roman" w:hAnsi="Times New Roman"/>
          <w:sz w:val="22"/>
          <w:szCs w:val="24"/>
        </w:rPr>
      </w:pPr>
      <w:bookmarkStart w:id="209" w:name="REC214"/>
      <w:bookmarkEnd w:id="209"/>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Location of lights shall be: One (1) on each side of the body FRONT AND REAR</w:t>
      </w:r>
    </w:p>
    <w:p w:rsidR="00775B7E" w:rsidRPr="00904AB0" w:rsidRDefault="00775B7E" w:rsidP="00775B7E">
      <w:pPr>
        <w:pStyle w:val="Normal0"/>
        <w:tabs>
          <w:tab w:val="left" w:pos="1440"/>
          <w:tab w:val="right" w:pos="8639"/>
        </w:tabs>
        <w:rPr>
          <w:rFonts w:ascii="Times New Roman" w:hAnsi="Times New Roman"/>
          <w:sz w:val="22"/>
          <w:szCs w:val="24"/>
        </w:rPr>
      </w:pPr>
      <w:bookmarkStart w:id="210" w:name="REC215"/>
      <w:bookmarkEnd w:id="210"/>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center"/>
        <w:rPr>
          <w:rFonts w:eastAsia="Arial"/>
          <w:sz w:val="22"/>
          <w:szCs w:val="24"/>
        </w:rPr>
      </w:pPr>
      <w:r w:rsidRPr="00904AB0">
        <w:rPr>
          <w:rFonts w:eastAsia="Arial"/>
          <w:b/>
          <w:color w:val="000000"/>
          <w:sz w:val="22"/>
          <w:szCs w:val="24"/>
        </w:rPr>
        <w:t xml:space="preserve">NFPA AUDIBLE AND LIGHTING WARNING PACKAGE </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The following warning l</w:t>
      </w:r>
      <w:r w:rsidR="00A20055" w:rsidRPr="00904AB0">
        <w:rPr>
          <w:rFonts w:eastAsia="Arial"/>
          <w:color w:val="000000"/>
          <w:sz w:val="22"/>
          <w:szCs w:val="24"/>
        </w:rPr>
        <w:t>ight package shall include all</w:t>
      </w:r>
      <w:r w:rsidRPr="00904AB0">
        <w:rPr>
          <w:rFonts w:eastAsia="Arial"/>
          <w:color w:val="000000"/>
          <w:sz w:val="22"/>
          <w:szCs w:val="24"/>
        </w:rPr>
        <w:t xml:space="preserve"> the minimum warning light and actuation requirements for the current revision of the NFPA 1901/ 1906.  The lighting as specified shall meet the requirements for both "Clearing Right of Way" and "Blocking Right of Way" which includes disabling all white warning lights when the apparatus is in "Blocking Right of Way" mode.</w:t>
      </w:r>
    </w:p>
    <w:p w:rsidR="00775B7E" w:rsidRPr="00904AB0" w:rsidRDefault="00775B7E" w:rsidP="00775B7E">
      <w:pPr>
        <w:pStyle w:val="Normal0"/>
        <w:tabs>
          <w:tab w:val="left" w:pos="1440"/>
          <w:tab w:val="right" w:pos="8639"/>
        </w:tabs>
        <w:rPr>
          <w:rFonts w:ascii="Times New Roman" w:hAnsi="Times New Roman"/>
          <w:sz w:val="22"/>
          <w:szCs w:val="24"/>
        </w:rPr>
      </w:pPr>
      <w:bookmarkStart w:id="211" w:name="REC216"/>
      <w:bookmarkEnd w:id="211"/>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b/>
          <w:color w:val="000000"/>
          <w:sz w:val="22"/>
          <w:szCs w:val="24"/>
        </w:rPr>
        <w:t>WARNING LIGHT FLASH PATTERN</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r w:rsidRPr="00904AB0">
        <w:rPr>
          <w:rFonts w:eastAsia="Arial"/>
          <w:color w:val="000000"/>
          <w:sz w:val="22"/>
          <w:szCs w:val="24"/>
        </w:rPr>
        <w:t>All of the perimeter warning lights shall be set to the default NFPA flash pattern as provided by the warning light manufacturer.</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212" w:name="REC217"/>
      <w:bookmarkEnd w:id="212"/>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sz w:val="22"/>
          <w:szCs w:val="24"/>
        </w:rPr>
      </w:pPr>
      <w:r w:rsidRPr="00904AB0">
        <w:rPr>
          <w:rFonts w:eastAsia="Arial"/>
          <w:b/>
          <w:color w:val="000000"/>
          <w:sz w:val="22"/>
          <w:szCs w:val="24"/>
        </w:rPr>
        <w:t>WARNING PACKAGE ACTUATION CONTROLS</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r w:rsidRPr="00904AB0">
        <w:rPr>
          <w:rFonts w:eastAsia="Arial"/>
          <w:color w:val="000000"/>
          <w:sz w:val="22"/>
          <w:szCs w:val="24"/>
        </w:rPr>
        <w:t>The warning light package shall be actuated with two (2) warning light switches located on the cab switch panel.  One (1) switch for the lightbar, and one (1) switch for the warning lights.</w:t>
      </w: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p>
    <w:p w:rsidR="00775B7E" w:rsidRPr="00904AB0" w:rsidRDefault="00775B7E" w:rsidP="00775B7E">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jc w:val="both"/>
        <w:rPr>
          <w:rFonts w:eastAsia="Arial"/>
          <w:color w:val="000000"/>
          <w:sz w:val="22"/>
          <w:szCs w:val="24"/>
        </w:rPr>
      </w:pPr>
      <w:r w:rsidRPr="00904AB0">
        <w:rPr>
          <w:rFonts w:eastAsia="Arial"/>
          <w:color w:val="000000"/>
          <w:sz w:val="22"/>
          <w:szCs w:val="24"/>
        </w:rPr>
        <w:t>The wiring for the warning light package shall engage all of the lights required for "Clearing Right of Way" mode when the vehicle parking brake is not engaged.  An automatic control system shall be provided to switch the warning lights to the "Blocking Right of Way" mode when the vehicle parking brake is engaged.</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213" w:name="REC218"/>
      <w:bookmarkEnd w:id="21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LIGHTBAR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One (1) WHELEN model JE2NFPA 56.00” LED lightbar shall be supplied and mounted.  The lightbar shall have clear lenses and contain the following modules:</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Four (4) RED LIN6 LED modules, two (2) on each corner.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Four (4) RED CON3 LED modules, across the front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b/>
        <w:t>Two (2) WHITE CON3 LED modules, on the front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color w:val="000000"/>
          <w:sz w:val="22"/>
          <w:szCs w:val="24"/>
        </w:rPr>
        <w:t>The forward facing white lights shall be automatically disabled for the "Blocking Right of Way" mode.</w:t>
      </w:r>
    </w:p>
    <w:p w:rsidR="00775B7E" w:rsidRPr="00904AB0" w:rsidRDefault="00775B7E" w:rsidP="00775B7E">
      <w:pPr>
        <w:pStyle w:val="Normal0"/>
        <w:tabs>
          <w:tab w:val="left" w:pos="1440"/>
          <w:tab w:val="right" w:pos="8639"/>
        </w:tabs>
        <w:rPr>
          <w:rFonts w:ascii="Times New Roman" w:hAnsi="Times New Roman"/>
          <w:sz w:val="22"/>
          <w:szCs w:val="24"/>
        </w:rPr>
      </w:pPr>
      <w:bookmarkStart w:id="214" w:name="REC219"/>
      <w:bookmarkEnd w:id="214"/>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LIGHT BAR ACTUATION</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light bar shall be controlled by a switch in the cab.</w:t>
      </w:r>
    </w:p>
    <w:p w:rsidR="00775B7E" w:rsidRPr="00904AB0" w:rsidRDefault="00775B7E" w:rsidP="00775B7E">
      <w:pPr>
        <w:pStyle w:val="Normal0"/>
        <w:tabs>
          <w:tab w:val="left" w:pos="1440"/>
          <w:tab w:val="right" w:pos="8639"/>
        </w:tabs>
        <w:rPr>
          <w:rFonts w:ascii="Times New Roman" w:hAnsi="Times New Roman"/>
          <w:sz w:val="22"/>
          <w:szCs w:val="24"/>
        </w:rPr>
      </w:pPr>
      <w:bookmarkStart w:id="215" w:name="REC220"/>
      <w:bookmarkEnd w:id="215"/>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LOWER FRONT WARNING LIGHTS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pair of Whelen model 60R02FCR Super LED warning lights shall be installed, one (1) each side on the front of the chassis cab.</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lights shall be </w:t>
      </w:r>
      <w:r w:rsidRPr="00904AB0">
        <w:rPr>
          <w:rFonts w:ascii="Times New Roman" w:hAnsi="Times New Roman"/>
          <w:sz w:val="22"/>
          <w:szCs w:val="24"/>
          <w:u w:val="single"/>
        </w:rPr>
        <w:t>red in color</w:t>
      </w:r>
      <w:r w:rsidRPr="00904AB0">
        <w:rPr>
          <w:rFonts w:ascii="Times New Roman" w:hAnsi="Times New Roman"/>
          <w:sz w:val="22"/>
          <w:szCs w:val="24"/>
        </w:rPr>
        <w:t xml:space="preserve"> with </w:t>
      </w:r>
      <w:r w:rsidRPr="00904AB0">
        <w:rPr>
          <w:rFonts w:ascii="Times New Roman" w:hAnsi="Times New Roman"/>
          <w:sz w:val="22"/>
          <w:szCs w:val="24"/>
          <w:u w:val="single"/>
        </w:rPr>
        <w:t>clear lens</w:t>
      </w:r>
      <w:r w:rsidRPr="00904AB0">
        <w:rPr>
          <w:rFonts w:ascii="Times New Roman" w:hAnsi="Times New Roman"/>
          <w:sz w:val="22"/>
          <w:szCs w:val="24"/>
        </w:rPr>
        <w:t>.</w:t>
      </w:r>
    </w:p>
    <w:p w:rsidR="00775B7E" w:rsidRPr="00904AB0" w:rsidRDefault="00775B7E" w:rsidP="00775B7E">
      <w:pPr>
        <w:pStyle w:val="Normal0"/>
        <w:tabs>
          <w:tab w:val="left" w:pos="1440"/>
          <w:tab w:val="right" w:pos="8639"/>
        </w:tabs>
        <w:rPr>
          <w:rFonts w:ascii="Times New Roman" w:hAnsi="Times New Roman"/>
          <w:sz w:val="22"/>
          <w:szCs w:val="24"/>
        </w:rPr>
      </w:pPr>
      <w:bookmarkStart w:id="216" w:name="REC221"/>
      <w:bookmarkEnd w:id="216"/>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light(s) shall be supplied and installed with a chrome bezel.</w:t>
      </w:r>
    </w:p>
    <w:p w:rsidR="00775B7E" w:rsidRPr="00904AB0" w:rsidRDefault="00775B7E" w:rsidP="00775B7E">
      <w:pPr>
        <w:pStyle w:val="Normal0"/>
        <w:tabs>
          <w:tab w:val="left" w:pos="1440"/>
          <w:tab w:val="right" w:pos="8639"/>
        </w:tabs>
        <w:rPr>
          <w:rFonts w:ascii="Times New Roman" w:hAnsi="Times New Roman"/>
          <w:sz w:val="22"/>
          <w:szCs w:val="24"/>
        </w:rPr>
      </w:pPr>
      <w:bookmarkStart w:id="217" w:name="REC222"/>
      <w:bookmarkEnd w:id="217"/>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INTERSECTION WARNING LIGHTS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One (1) pair of Whelen model 60R02FCR Super LED warning lights shall be installed, one (1) each side of the chassis bumper. </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lights shall be </w:t>
      </w:r>
      <w:r w:rsidRPr="00904AB0">
        <w:rPr>
          <w:rFonts w:ascii="Times New Roman" w:hAnsi="Times New Roman"/>
          <w:sz w:val="22"/>
          <w:szCs w:val="24"/>
          <w:u w:val="single"/>
        </w:rPr>
        <w:t>red in color</w:t>
      </w:r>
      <w:r w:rsidRPr="00904AB0">
        <w:rPr>
          <w:rFonts w:ascii="Times New Roman" w:hAnsi="Times New Roman"/>
          <w:sz w:val="22"/>
          <w:szCs w:val="24"/>
        </w:rPr>
        <w:t xml:space="preserve"> with </w:t>
      </w:r>
      <w:r w:rsidRPr="00904AB0">
        <w:rPr>
          <w:rFonts w:ascii="Times New Roman" w:hAnsi="Times New Roman"/>
          <w:sz w:val="22"/>
          <w:szCs w:val="24"/>
          <w:u w:val="single"/>
        </w:rPr>
        <w:t>clear lens</w:t>
      </w:r>
      <w:r w:rsidRPr="00904AB0">
        <w:rPr>
          <w:rFonts w:ascii="Times New Roman" w:hAnsi="Times New Roman"/>
          <w:sz w:val="22"/>
          <w:szCs w:val="24"/>
        </w:rPr>
        <w:t>.</w:t>
      </w:r>
    </w:p>
    <w:p w:rsidR="00775B7E" w:rsidRPr="00904AB0" w:rsidRDefault="00775B7E" w:rsidP="00775B7E">
      <w:pPr>
        <w:pStyle w:val="Normal0"/>
        <w:tabs>
          <w:tab w:val="left" w:pos="1440"/>
          <w:tab w:val="right" w:pos="8639"/>
        </w:tabs>
        <w:rPr>
          <w:rFonts w:ascii="Times New Roman" w:hAnsi="Times New Roman"/>
          <w:sz w:val="22"/>
          <w:szCs w:val="24"/>
        </w:rPr>
      </w:pPr>
      <w:bookmarkStart w:id="218" w:name="REC223"/>
      <w:bookmarkEnd w:id="218"/>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light(s) shall be supplied and installed with a chrome bezel.</w:t>
      </w:r>
    </w:p>
    <w:p w:rsidR="00775B7E" w:rsidRPr="00904AB0" w:rsidRDefault="00775B7E" w:rsidP="00775B7E">
      <w:pPr>
        <w:pStyle w:val="Normal0"/>
        <w:tabs>
          <w:tab w:val="left" w:pos="1440"/>
          <w:tab w:val="right" w:pos="8639"/>
        </w:tabs>
        <w:rPr>
          <w:rFonts w:ascii="Times New Roman" w:hAnsi="Times New Roman"/>
          <w:sz w:val="22"/>
          <w:szCs w:val="24"/>
        </w:rPr>
      </w:pPr>
      <w:bookmarkStart w:id="219" w:name="REC224"/>
      <w:bookmarkEnd w:id="219"/>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b/>
          <w:sz w:val="22"/>
          <w:szCs w:val="24"/>
        </w:rPr>
        <w:t>LOWER MID-BODY WARNING LIGHTS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One (1) pair of Whelen model 60R02FCR Super LED warning lights shall be </w:t>
      </w:r>
      <w:r w:rsidR="00A20055" w:rsidRPr="00904AB0">
        <w:rPr>
          <w:rFonts w:ascii="Times New Roman" w:hAnsi="Times New Roman"/>
          <w:sz w:val="22"/>
          <w:szCs w:val="24"/>
        </w:rPr>
        <w:t>installed,</w:t>
      </w:r>
      <w:r w:rsidRPr="00904AB0">
        <w:rPr>
          <w:rFonts w:ascii="Times New Roman" w:hAnsi="Times New Roman"/>
          <w:sz w:val="22"/>
          <w:szCs w:val="24"/>
        </w:rPr>
        <w:t xml:space="preserve"> one (1) each side of the apparatus, mid-body.</w:t>
      </w: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lights shall be </w:t>
      </w:r>
      <w:r w:rsidRPr="00904AB0">
        <w:rPr>
          <w:rFonts w:ascii="Times New Roman" w:hAnsi="Times New Roman"/>
          <w:sz w:val="22"/>
          <w:szCs w:val="24"/>
          <w:u w:val="single"/>
        </w:rPr>
        <w:t>red in color</w:t>
      </w:r>
      <w:r w:rsidRPr="00904AB0">
        <w:rPr>
          <w:rFonts w:ascii="Times New Roman" w:hAnsi="Times New Roman"/>
          <w:sz w:val="22"/>
          <w:szCs w:val="24"/>
        </w:rPr>
        <w:t xml:space="preserve"> with </w:t>
      </w:r>
      <w:r w:rsidRPr="00904AB0">
        <w:rPr>
          <w:rFonts w:ascii="Times New Roman" w:hAnsi="Times New Roman"/>
          <w:sz w:val="22"/>
          <w:szCs w:val="24"/>
          <w:u w:val="single"/>
        </w:rPr>
        <w:t>clear lens</w:t>
      </w:r>
      <w:r w:rsidRPr="00904AB0">
        <w:rPr>
          <w:rFonts w:ascii="Times New Roman" w:hAnsi="Times New Roman"/>
          <w:sz w:val="22"/>
          <w:szCs w:val="24"/>
        </w:rPr>
        <w:t>.</w:t>
      </w:r>
    </w:p>
    <w:p w:rsidR="00775B7E" w:rsidRPr="00904AB0" w:rsidRDefault="00775B7E" w:rsidP="00775B7E">
      <w:pPr>
        <w:pStyle w:val="Normal0"/>
        <w:tabs>
          <w:tab w:val="left" w:pos="1440"/>
          <w:tab w:val="right" w:pos="8639"/>
        </w:tabs>
        <w:rPr>
          <w:rFonts w:ascii="Times New Roman" w:hAnsi="Times New Roman"/>
          <w:sz w:val="22"/>
          <w:szCs w:val="24"/>
        </w:rPr>
      </w:pPr>
      <w:bookmarkStart w:id="220" w:name="REC225"/>
      <w:bookmarkEnd w:id="220"/>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light(s) shall be supplied and installed with a chrome bezel.</w:t>
      </w:r>
    </w:p>
    <w:p w:rsidR="00775B7E" w:rsidRPr="00904AB0" w:rsidRDefault="00775B7E" w:rsidP="00775B7E">
      <w:pPr>
        <w:pStyle w:val="Normal0"/>
        <w:tabs>
          <w:tab w:val="left" w:pos="1440"/>
          <w:tab w:val="right" w:pos="8639"/>
        </w:tabs>
        <w:rPr>
          <w:rFonts w:ascii="Times New Roman" w:hAnsi="Times New Roman"/>
          <w:sz w:val="22"/>
          <w:szCs w:val="24"/>
        </w:rPr>
      </w:pPr>
      <w:bookmarkStart w:id="221" w:name="REC226"/>
      <w:bookmarkEnd w:id="221"/>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LOWER REAR WARNING LIGHTS</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One (1) pair of Whelen model 60R02FCR Super LED warning lights shall be installed, one (1) each side on the lower rear of the apparatus body.</w:t>
      </w:r>
    </w:p>
    <w:p w:rsidR="00775B7E" w:rsidRPr="00904AB0" w:rsidRDefault="00775B7E" w:rsidP="00775B7E">
      <w:pPr>
        <w:pStyle w:val="Normal0"/>
        <w:jc w:val="both"/>
        <w:rPr>
          <w:rFonts w:ascii="Times New Roman" w:hAnsi="Times New Roman"/>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 xml:space="preserve">The lights shall be </w:t>
      </w:r>
      <w:r w:rsidRPr="00904AB0">
        <w:rPr>
          <w:rFonts w:ascii="Times New Roman" w:hAnsi="Times New Roman"/>
          <w:sz w:val="22"/>
          <w:szCs w:val="24"/>
          <w:u w:val="single"/>
        </w:rPr>
        <w:t>red in color</w:t>
      </w:r>
      <w:r w:rsidRPr="00904AB0">
        <w:rPr>
          <w:rFonts w:ascii="Times New Roman" w:hAnsi="Times New Roman"/>
          <w:sz w:val="22"/>
          <w:szCs w:val="24"/>
        </w:rPr>
        <w:t xml:space="preserve"> with </w:t>
      </w:r>
      <w:r w:rsidRPr="00904AB0">
        <w:rPr>
          <w:rFonts w:ascii="Times New Roman" w:hAnsi="Times New Roman"/>
          <w:sz w:val="22"/>
          <w:szCs w:val="24"/>
          <w:u w:val="single"/>
        </w:rPr>
        <w:t>clear lens</w:t>
      </w:r>
      <w:r w:rsidRPr="00904AB0">
        <w:rPr>
          <w:rFonts w:ascii="Times New Roman" w:hAnsi="Times New Roman"/>
          <w:sz w:val="22"/>
          <w:szCs w:val="24"/>
        </w:rPr>
        <w:t>.</w:t>
      </w:r>
    </w:p>
    <w:p w:rsidR="00775B7E" w:rsidRPr="00904AB0" w:rsidRDefault="00775B7E" w:rsidP="00775B7E">
      <w:pPr>
        <w:pStyle w:val="Normal0"/>
        <w:tabs>
          <w:tab w:val="left" w:pos="1440"/>
          <w:tab w:val="right" w:pos="8639"/>
        </w:tabs>
        <w:rPr>
          <w:rFonts w:ascii="Times New Roman" w:hAnsi="Times New Roman"/>
          <w:sz w:val="22"/>
          <w:szCs w:val="24"/>
        </w:rPr>
      </w:pPr>
      <w:bookmarkStart w:id="222" w:name="REC227"/>
      <w:bookmarkEnd w:id="222"/>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light(s) shall be supplied and installed with a chrome bezel.</w:t>
      </w:r>
    </w:p>
    <w:p w:rsidR="00775B7E" w:rsidRPr="00904AB0" w:rsidRDefault="00775B7E" w:rsidP="00775B7E">
      <w:pPr>
        <w:pStyle w:val="Normal0"/>
        <w:tabs>
          <w:tab w:val="left" w:pos="1440"/>
          <w:tab w:val="right" w:pos="8639"/>
        </w:tabs>
        <w:rPr>
          <w:rFonts w:ascii="Times New Roman" w:hAnsi="Times New Roman"/>
          <w:sz w:val="22"/>
          <w:szCs w:val="24"/>
        </w:rPr>
      </w:pPr>
      <w:bookmarkStart w:id="223" w:name="REC228"/>
      <w:bookmarkEnd w:id="223"/>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LOWER WARNING LIGHT ACTIVATION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The lights shall be controlled by a switch in the cab. </w:t>
      </w:r>
    </w:p>
    <w:p w:rsidR="00775B7E" w:rsidRPr="00904AB0" w:rsidRDefault="00775B7E" w:rsidP="00775B7E">
      <w:pPr>
        <w:pStyle w:val="Normal0"/>
        <w:tabs>
          <w:tab w:val="left" w:pos="1440"/>
          <w:tab w:val="right" w:pos="8639"/>
        </w:tabs>
        <w:rPr>
          <w:rFonts w:ascii="Times New Roman" w:hAnsi="Times New Roman"/>
          <w:sz w:val="22"/>
          <w:szCs w:val="24"/>
        </w:rPr>
      </w:pPr>
      <w:bookmarkStart w:id="224" w:name="REC229"/>
      <w:bookmarkEnd w:id="224"/>
    </w:p>
    <w:p w:rsidR="00775B7E" w:rsidRPr="00904AB0" w:rsidRDefault="00775B7E" w:rsidP="00775B7E">
      <w:pPr>
        <w:pStyle w:val="Normal0"/>
        <w:tabs>
          <w:tab w:val="left" w:pos="720"/>
          <w:tab w:val="left" w:pos="1440"/>
          <w:tab w:val="right" w:pos="10799"/>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2"/>
          <w:szCs w:val="24"/>
        </w:rPr>
      </w:pPr>
      <w:r w:rsidRPr="00904AB0">
        <w:rPr>
          <w:rFonts w:ascii="Times New Roman" w:hAnsi="Times New Roman"/>
          <w:b/>
          <w:sz w:val="22"/>
          <w:szCs w:val="24"/>
        </w:rPr>
        <w:t>ELECTRIC SIREN AND CONTROL</w:t>
      </w:r>
    </w:p>
    <w:p w:rsidR="00775B7E" w:rsidRPr="00904AB0" w:rsidRDefault="00775B7E" w:rsidP="00775B7E">
      <w:pPr>
        <w:pStyle w:val="Normal0"/>
        <w:tabs>
          <w:tab w:val="left" w:pos="720"/>
          <w:tab w:val="left" w:pos="1440"/>
          <w:tab w:val="right" w:pos="10799"/>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One (1) Whelen model #295SLSA1 electronic siren shall be mounted in the cab.  This unit shall feature an electronic air horn, wail, yelp, hi-lo and shall have a </w:t>
      </w:r>
      <w:r w:rsidR="00A20055" w:rsidRPr="00904AB0">
        <w:rPr>
          <w:rFonts w:eastAsia="Arial"/>
          <w:sz w:val="22"/>
          <w:szCs w:val="24"/>
        </w:rPr>
        <w:t>hard-wired</w:t>
      </w:r>
      <w:r w:rsidRPr="00904AB0">
        <w:rPr>
          <w:rFonts w:eastAsia="Arial"/>
          <w:sz w:val="22"/>
          <w:szCs w:val="24"/>
        </w:rPr>
        <w:t xml:space="preserve"> PA microphone.</w:t>
      </w:r>
    </w:p>
    <w:p w:rsidR="00775B7E" w:rsidRPr="00904AB0" w:rsidRDefault="00775B7E" w:rsidP="00775B7E">
      <w:pPr>
        <w:pStyle w:val="Normal0"/>
        <w:tabs>
          <w:tab w:val="left" w:pos="1440"/>
          <w:tab w:val="right" w:pos="8639"/>
        </w:tabs>
        <w:rPr>
          <w:rFonts w:ascii="Times New Roman" w:hAnsi="Times New Roman"/>
          <w:sz w:val="22"/>
          <w:szCs w:val="24"/>
        </w:rPr>
      </w:pPr>
      <w:bookmarkStart w:id="225" w:name="REC230"/>
      <w:bookmarkEnd w:id="22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ELECTRONIC SIREN SPEAKER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lastRenderedPageBreak/>
        <w:t xml:space="preserve">One (1) Whelen model SA315FIP 100 watt speaker shall be provided.  The speaker shall have a nylon composite black housing with front loaded, powder coated speaker driver.  The speaker shall produce a minimum sound output of 120 dB at 10 feet to meet current NFPA 1901/1906 requirements.  </w:t>
      </w:r>
      <w:r w:rsidRPr="00904AB0">
        <w:rPr>
          <w:rFonts w:eastAsia="Arial"/>
          <w:color w:val="000000"/>
          <w:sz w:val="22"/>
          <w:szCs w:val="24"/>
        </w:rPr>
        <w:t>The speaker shall be wired to the electric siren located in the cab.</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4"/>
        </w:rPr>
      </w:pPr>
      <w:r w:rsidRPr="00904AB0">
        <w:rPr>
          <w:rFonts w:eastAsia="Arial"/>
          <w:sz w:val="22"/>
          <w:szCs w:val="24"/>
        </w:rPr>
        <w:t>The speaker shall be located on the right hand side of the bumper.</w:t>
      </w:r>
      <w:bookmarkStart w:id="226" w:name="REC231"/>
      <w:bookmarkEnd w:id="226"/>
    </w:p>
    <w:p w:rsidR="00775B7E" w:rsidRPr="00904AB0" w:rsidRDefault="00775B7E" w:rsidP="00775B7E">
      <w:pPr>
        <w:pStyle w:val="Normal0"/>
        <w:tabs>
          <w:tab w:val="left" w:pos="1440"/>
          <w:tab w:val="right" w:pos="8639"/>
        </w:tabs>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imes New Roman" w:eastAsia="Times New Roman" w:hAnsi="Times New Roman"/>
          <w:b/>
          <w:sz w:val="22"/>
          <w:szCs w:val="24"/>
        </w:rPr>
      </w:pPr>
      <w:r w:rsidRPr="00904AB0">
        <w:rPr>
          <w:rFonts w:ascii="Times New Roman" w:hAnsi="Times New Roman"/>
          <w:b/>
          <w:sz w:val="22"/>
          <w:szCs w:val="24"/>
        </w:rPr>
        <w:t>PAINT, STRIPING, AND LETTERING SECTION</w:t>
      </w:r>
    </w:p>
    <w:p w:rsidR="00775B7E" w:rsidRPr="00904AB0" w:rsidRDefault="00775B7E" w:rsidP="00775B7E">
      <w:pPr>
        <w:pStyle w:val="Normal0"/>
        <w:tabs>
          <w:tab w:val="left" w:pos="1440"/>
          <w:tab w:val="right" w:pos="8639"/>
        </w:tabs>
        <w:rPr>
          <w:rFonts w:ascii="Times New Roman" w:hAnsi="Times New Roman"/>
          <w:sz w:val="22"/>
          <w:szCs w:val="24"/>
        </w:rPr>
      </w:pPr>
      <w:bookmarkStart w:id="227" w:name="REC232"/>
      <w:bookmarkEnd w:id="227"/>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b/>
          <w:color w:val="000000"/>
          <w:sz w:val="22"/>
          <w:szCs w:val="24"/>
        </w:rPr>
        <w:t>BODY PAINT PROCESS</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 xml:space="preserve">All bright metal fittings, if unavailable in stainless steel shall be heavily chrome plated.  Iron fittings shall be copper plated prior to chrome plating.  </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All seams shall be caulked both inside and along the exterior edges with a urethane automotive sealant to prevent moisture from entering between any body panel.</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The body and all parts shall be thoroughly washed with a grease cutting solvent (PPG DX330) prior to any sanding.  After the body has been sanded and the weld marks and minor imperfections are filled and sanded, the body shall be washed again with (PPG DX330) to remove any contaminants on the surface.</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color w:val="000000"/>
          <w:sz w:val="22"/>
          <w:szCs w:val="24"/>
        </w:rPr>
        <w:t xml:space="preserve">The first coating to be applied is a pre-treat </w:t>
      </w:r>
      <w:r w:rsidR="00A20055" w:rsidRPr="00904AB0">
        <w:rPr>
          <w:rFonts w:ascii="Times New Roman" w:hAnsi="Times New Roman"/>
          <w:color w:val="000000"/>
          <w:sz w:val="22"/>
          <w:szCs w:val="24"/>
        </w:rPr>
        <w:t>self-etching</w:t>
      </w:r>
      <w:r w:rsidRPr="00904AB0">
        <w:rPr>
          <w:rFonts w:ascii="Times New Roman" w:hAnsi="Times New Roman"/>
          <w:color w:val="000000"/>
          <w:sz w:val="22"/>
          <w:szCs w:val="24"/>
        </w:rPr>
        <w:t xml:space="preserve"> primer (PPG DX1787) (.5 to 1.0 dry film build) for maximum adhesion to the body material.  The next two to four coats (depending on need) shall be an acrylic urethane primer surfacer (PPG K36).  The film build shall be 4-6 mils when dry.  The primer surfacer coat, after appropriate dry time, shall be sanded with 320-600 grit sandpaper to ensure maximum gloss of the paint.  The last step is the application of at least three coats of PPG Delfeet polyurethane two-component color (single stage).  The film build being 2-3 mils dry.  The single stage </w:t>
      </w:r>
      <w:r w:rsidR="00162C70" w:rsidRPr="00904AB0">
        <w:rPr>
          <w:rFonts w:ascii="Times New Roman" w:hAnsi="Times New Roman"/>
          <w:color w:val="000000"/>
          <w:sz w:val="22"/>
          <w:szCs w:val="24"/>
        </w:rPr>
        <w:t>polyurethane</w:t>
      </w:r>
      <w:r w:rsidRPr="00904AB0">
        <w:rPr>
          <w:rFonts w:ascii="Times New Roman" w:hAnsi="Times New Roman"/>
          <w:color w:val="000000"/>
          <w:sz w:val="22"/>
          <w:szCs w:val="24"/>
        </w:rPr>
        <w:t>, when mixed F3270 catalyst (PPG F3260) shall provide a UV barrier to prevent fading and chalking.</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22"/>
          <w:szCs w:val="24"/>
        </w:rPr>
      </w:pPr>
      <w:r w:rsidRPr="00904AB0">
        <w:rPr>
          <w:rFonts w:ascii="Times New Roman" w:hAnsi="Times New Roman"/>
          <w:color w:val="000000"/>
          <w:sz w:val="22"/>
          <w:szCs w:val="24"/>
        </w:rPr>
        <w:t>All products and technicians are certified by PPG every two (2) years.</w:t>
      </w:r>
    </w:p>
    <w:p w:rsidR="00775B7E" w:rsidRPr="00904AB0" w:rsidRDefault="00775B7E" w:rsidP="00775B7E">
      <w:pPr>
        <w:pStyle w:val="Normal0"/>
        <w:tabs>
          <w:tab w:val="left" w:pos="1440"/>
          <w:tab w:val="right" w:pos="8639"/>
        </w:tabs>
        <w:rPr>
          <w:rFonts w:ascii="Times New Roman" w:hAnsi="Times New Roman"/>
          <w:color w:val="000000"/>
          <w:sz w:val="22"/>
          <w:szCs w:val="24"/>
        </w:rPr>
      </w:pPr>
      <w:bookmarkStart w:id="228" w:name="REC233"/>
      <w:bookmarkEnd w:id="228"/>
    </w:p>
    <w:p w:rsidR="00775B7E" w:rsidRPr="00904AB0" w:rsidRDefault="00775B7E" w:rsidP="00775B7E">
      <w:pPr>
        <w:pStyle w:val="Normal0"/>
        <w:jc w:val="both"/>
        <w:rPr>
          <w:rFonts w:ascii="Times New Roman" w:hAnsi="Times New Roman"/>
          <w:b/>
          <w:sz w:val="22"/>
          <w:szCs w:val="24"/>
        </w:rPr>
      </w:pPr>
      <w:r w:rsidRPr="00904AB0">
        <w:rPr>
          <w:rFonts w:ascii="Times New Roman" w:hAnsi="Times New Roman"/>
          <w:b/>
          <w:sz w:val="22"/>
          <w:szCs w:val="24"/>
        </w:rPr>
        <w:t>CHASSIS PAINT</w:t>
      </w:r>
    </w:p>
    <w:p w:rsidR="00775B7E" w:rsidRPr="00904AB0" w:rsidRDefault="00775B7E" w:rsidP="00775B7E">
      <w:pPr>
        <w:pStyle w:val="Normal0"/>
        <w:jc w:val="both"/>
        <w:rPr>
          <w:rFonts w:ascii="Times New Roman" w:hAnsi="Times New Roman"/>
          <w:b/>
          <w:sz w:val="22"/>
          <w:szCs w:val="24"/>
        </w:rPr>
      </w:pPr>
    </w:p>
    <w:p w:rsidR="00775B7E" w:rsidRPr="00904AB0" w:rsidRDefault="00775B7E" w:rsidP="00775B7E">
      <w:pPr>
        <w:pStyle w:val="Normal0"/>
        <w:jc w:val="both"/>
        <w:rPr>
          <w:rFonts w:ascii="Times New Roman" w:hAnsi="Times New Roman"/>
          <w:sz w:val="22"/>
          <w:szCs w:val="24"/>
        </w:rPr>
      </w:pPr>
      <w:r w:rsidRPr="00904AB0">
        <w:rPr>
          <w:rFonts w:ascii="Times New Roman" w:hAnsi="Times New Roman"/>
          <w:sz w:val="22"/>
          <w:szCs w:val="24"/>
        </w:rPr>
        <w:t>The chassis shall be painted by the OEM Chassis Manufacturer.</w:t>
      </w:r>
    </w:p>
    <w:p w:rsidR="00775B7E" w:rsidRPr="00904AB0" w:rsidRDefault="00775B7E" w:rsidP="00775B7E">
      <w:pPr>
        <w:pStyle w:val="Normal0"/>
        <w:tabs>
          <w:tab w:val="left" w:pos="1440"/>
          <w:tab w:val="right" w:pos="8639"/>
        </w:tabs>
        <w:rPr>
          <w:rFonts w:ascii="Times New Roman" w:hAnsi="Times New Roman"/>
          <w:sz w:val="22"/>
          <w:szCs w:val="24"/>
        </w:rPr>
      </w:pPr>
      <w:bookmarkStart w:id="229" w:name="REC234"/>
      <w:bookmarkEnd w:id="229"/>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IMMERSION PRIMING</w:t>
      </w: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Before painting the body shall go through a computer controlled 12 stage electro-cathodic immersion prime paint system.</w:t>
      </w:r>
    </w:p>
    <w:p w:rsidR="00775B7E" w:rsidRPr="00904AB0" w:rsidRDefault="00775B7E" w:rsidP="00775B7E">
      <w:pPr>
        <w:pStyle w:val="Normal0"/>
        <w:rPr>
          <w:rFonts w:ascii="Times New Roman" w:hAnsi="Times New Roman"/>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There shall be a 5-stage pre-treat system to ensure consistent primer adhesion.  In this process, the body is treated with phosphate to ensure the primer adheres to the metal.</w:t>
      </w:r>
    </w:p>
    <w:p w:rsidR="00775B7E" w:rsidRPr="00904AB0" w:rsidRDefault="00775B7E" w:rsidP="00775B7E">
      <w:pPr>
        <w:pStyle w:val="Normal0"/>
        <w:rPr>
          <w:rFonts w:ascii="Times New Roman" w:hAnsi="Times New Roman"/>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The body shall then be plunged into a vat of high voltage, electrically charged primer, that shall fuse the paint to the aluminum.  This process ensures that all surfaces, even the most hidden, receive a uniform, smooth, consistent layer of protection, NO EXCEPTION TO THIS REQUIREMENT SHALL BE ALLOWED.</w:t>
      </w:r>
    </w:p>
    <w:p w:rsidR="00775B7E" w:rsidRPr="00904AB0" w:rsidRDefault="00775B7E" w:rsidP="00775B7E">
      <w:pPr>
        <w:pStyle w:val="Normal0"/>
        <w:tabs>
          <w:tab w:val="left" w:pos="1440"/>
          <w:tab w:val="right" w:pos="8639"/>
        </w:tabs>
        <w:rPr>
          <w:rFonts w:ascii="Times New Roman" w:hAnsi="Times New Roman"/>
          <w:sz w:val="22"/>
          <w:szCs w:val="24"/>
        </w:rPr>
      </w:pPr>
      <w:bookmarkStart w:id="230" w:name="REC235"/>
      <w:bookmarkEnd w:id="230"/>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PAINT FINISH</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body shall be painted with a PPG Delfleet Evolution Paint System.</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As part of the curing process the painted body shall go through a baking process.  The painted components </w:t>
      </w:r>
      <w:r w:rsidRPr="00904AB0">
        <w:rPr>
          <w:rFonts w:eastAsia="Arial"/>
          <w:sz w:val="22"/>
          <w:szCs w:val="24"/>
        </w:rPr>
        <w:lastRenderedPageBreak/>
        <w:t>shall be baked at 185 degrees for 3 hours to achieve a complete coating cure on the finished product.</w:t>
      </w: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 xml:space="preserve">After bake and ample cool down time, the coated surface shall be sanded using 3M 1000, 1200, and or 1500 grit sandpaper to remove surface defects.  In the final </w:t>
      </w:r>
      <w:r w:rsidR="00162C70" w:rsidRPr="00904AB0">
        <w:rPr>
          <w:rFonts w:eastAsia="Arial"/>
          <w:sz w:val="22"/>
          <w:szCs w:val="24"/>
        </w:rPr>
        <w:t>step, the</w:t>
      </w:r>
      <w:r w:rsidRPr="00904AB0">
        <w:rPr>
          <w:rFonts w:eastAsia="Arial"/>
          <w:sz w:val="22"/>
          <w:szCs w:val="24"/>
        </w:rPr>
        <w:t xml:space="preserve"> surface shall be buffed with 3M Super-duty compound to add extra shine to coated surface.  No more than .5 mil shall be removed in this process.</w:t>
      </w:r>
    </w:p>
    <w:p w:rsidR="00775B7E" w:rsidRPr="00904AB0" w:rsidRDefault="00775B7E" w:rsidP="00775B7E">
      <w:pPr>
        <w:pStyle w:val="Normal0"/>
        <w:rPr>
          <w:rFonts w:ascii="Times New Roman" w:hAnsi="Times New Roman"/>
          <w:sz w:val="22"/>
          <w:szCs w:val="24"/>
        </w:rPr>
      </w:pPr>
    </w:p>
    <w:p w:rsidR="00775B7E" w:rsidRPr="00904AB0" w:rsidRDefault="00775B7E" w:rsidP="00775B7E">
      <w:pPr>
        <w:pStyle w:val="Normal0"/>
        <w:rPr>
          <w:rFonts w:ascii="Times New Roman" w:hAnsi="Times New Roman"/>
          <w:sz w:val="22"/>
          <w:szCs w:val="24"/>
        </w:rPr>
      </w:pPr>
      <w:r w:rsidRPr="00904AB0">
        <w:rPr>
          <w:rFonts w:ascii="Times New Roman" w:hAnsi="Times New Roman"/>
          <w:sz w:val="22"/>
          <w:szCs w:val="24"/>
        </w:rPr>
        <w:t>All products and technicians shall be certified by PPG every two (2) years.</w:t>
      </w:r>
    </w:p>
    <w:p w:rsidR="00775B7E" w:rsidRPr="00904AB0" w:rsidRDefault="00775B7E" w:rsidP="00775B7E">
      <w:pPr>
        <w:pStyle w:val="Normal0"/>
        <w:tabs>
          <w:tab w:val="left" w:pos="1440"/>
          <w:tab w:val="right" w:pos="8639"/>
        </w:tabs>
        <w:rPr>
          <w:rFonts w:ascii="Times New Roman" w:hAnsi="Times New Roman"/>
          <w:sz w:val="22"/>
          <w:szCs w:val="24"/>
        </w:rPr>
      </w:pPr>
      <w:bookmarkStart w:id="231" w:name="REC236"/>
      <w:bookmarkEnd w:id="231"/>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UNDERCOATING</w:t>
      </w: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 entire understructure of the apparatus body shall be undercoated using Monsey 2.7 Low VOC Solvent Base Sound Sealer.</w:t>
      </w:r>
    </w:p>
    <w:p w:rsidR="00775B7E" w:rsidRPr="00904AB0" w:rsidRDefault="00775B7E" w:rsidP="00775B7E">
      <w:pPr>
        <w:pStyle w:val="Normal0"/>
        <w:tabs>
          <w:tab w:val="left" w:pos="1440"/>
          <w:tab w:val="right" w:pos="8639"/>
        </w:tabs>
        <w:rPr>
          <w:rFonts w:ascii="Times New Roman" w:hAnsi="Times New Roman"/>
          <w:sz w:val="22"/>
          <w:szCs w:val="24"/>
        </w:rPr>
      </w:pPr>
      <w:bookmarkStart w:id="232" w:name="REC237"/>
      <w:bookmarkEnd w:id="232"/>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SIDE COMPARTMENT FINISH, ZOLATONE</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apparatus side compartment interiors are to be coated with Zolatone, a polychromatic, modified nitrocellulose coating with a flat background color with accenting fleck colors.  The compartments shall be cleaned with a grease remover, and then the surface sanded and prepared for painting.</w:t>
      </w:r>
      <w:r w:rsidRPr="00904AB0">
        <w:rPr>
          <w:rFonts w:ascii="Times New Roman" w:hAnsi="Times New Roman"/>
          <w:b/>
          <w:sz w:val="22"/>
          <w:szCs w:val="24"/>
        </w:rPr>
        <w:t xml:space="preserve">  </w:t>
      </w:r>
      <w:r w:rsidRPr="00904AB0">
        <w:rPr>
          <w:rFonts w:ascii="Times New Roman" w:hAnsi="Times New Roman"/>
          <w:sz w:val="22"/>
          <w:szCs w:val="24"/>
        </w:rPr>
        <w:t>The Zolatone finish is washed and waxed like paint, and is resistant to man solvents and wear.</w:t>
      </w:r>
    </w:p>
    <w:p w:rsidR="00775B7E" w:rsidRPr="00904AB0" w:rsidRDefault="00775B7E" w:rsidP="00775B7E">
      <w:pPr>
        <w:pStyle w:val="Normal0"/>
        <w:tabs>
          <w:tab w:val="left" w:pos="1440"/>
          <w:tab w:val="right" w:pos="8639"/>
        </w:tabs>
        <w:rPr>
          <w:rFonts w:ascii="Times New Roman" w:hAnsi="Times New Roman"/>
          <w:sz w:val="22"/>
          <w:szCs w:val="24"/>
        </w:rPr>
      </w:pPr>
      <w:bookmarkStart w:id="233" w:name="REC238"/>
      <w:bookmarkEnd w:id="233"/>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r w:rsidRPr="00904AB0">
        <w:rPr>
          <w:rFonts w:ascii="Times New Roman" w:hAnsi="Times New Roman"/>
          <w:b/>
          <w:sz w:val="22"/>
          <w:szCs w:val="24"/>
        </w:rPr>
        <w:t>PAINT COLOR</w:t>
      </w: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2"/>
          <w:szCs w:val="24"/>
        </w:rPr>
      </w:pPr>
    </w:p>
    <w:p w:rsidR="00775B7E" w:rsidRPr="00904AB0" w:rsidRDefault="00775B7E" w:rsidP="00775B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4"/>
        </w:rPr>
      </w:pPr>
      <w:r w:rsidRPr="00904AB0">
        <w:rPr>
          <w:rFonts w:ascii="Times New Roman" w:hAnsi="Times New Roman"/>
          <w:sz w:val="22"/>
          <w:szCs w:val="24"/>
        </w:rPr>
        <w:t>The apparatus body paint shall be "cross referenced" from the chassis paint, and shall be painted to match the main chassis color as close as possible.</w:t>
      </w:r>
    </w:p>
    <w:p w:rsidR="00775B7E" w:rsidRPr="00904AB0" w:rsidRDefault="00775B7E" w:rsidP="00775B7E">
      <w:pPr>
        <w:pStyle w:val="Normal0"/>
        <w:tabs>
          <w:tab w:val="left" w:pos="1440"/>
          <w:tab w:val="right" w:pos="8639"/>
        </w:tabs>
        <w:rPr>
          <w:rFonts w:ascii="Times New Roman" w:hAnsi="Times New Roman"/>
          <w:sz w:val="22"/>
          <w:szCs w:val="24"/>
        </w:rPr>
      </w:pPr>
      <w:bookmarkStart w:id="234" w:name="REC239"/>
      <w:bookmarkEnd w:id="234"/>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r w:rsidRPr="00904AB0">
        <w:rPr>
          <w:rFonts w:eastAsia="Arial"/>
          <w:b/>
          <w:sz w:val="22"/>
          <w:szCs w:val="24"/>
        </w:rPr>
        <w:t>REFLECTIVE STRIPING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Reflective striping shall be applied to the perimeter of the truck.  Size and design shall be determined by the department.</w:t>
      </w:r>
    </w:p>
    <w:p w:rsidR="00775B7E" w:rsidRPr="00904AB0" w:rsidRDefault="00775B7E" w:rsidP="00775B7E">
      <w:pPr>
        <w:pStyle w:val="Normal0"/>
        <w:tabs>
          <w:tab w:val="left" w:pos="1440"/>
          <w:tab w:val="right" w:pos="8639"/>
        </w:tabs>
        <w:rPr>
          <w:rFonts w:ascii="Times New Roman" w:hAnsi="Times New Roman"/>
          <w:sz w:val="22"/>
          <w:szCs w:val="24"/>
        </w:rPr>
      </w:pPr>
      <w:bookmarkStart w:id="235" w:name="REC240"/>
      <w:bookmarkEnd w:id="235"/>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 xml:space="preserve">CHEVRON STRIPING </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At least 50% of the rear of the unit shall be covered with Red and Yellow alternating 6" stripe in an inverted Chevron pattern.</w:t>
      </w:r>
    </w:p>
    <w:p w:rsidR="00775B7E" w:rsidRPr="00904AB0" w:rsidRDefault="00775B7E" w:rsidP="00775B7E">
      <w:pPr>
        <w:pStyle w:val="Normal0"/>
        <w:tabs>
          <w:tab w:val="left" w:pos="1440"/>
          <w:tab w:val="right" w:pos="8639"/>
        </w:tabs>
        <w:rPr>
          <w:rFonts w:ascii="Times New Roman" w:hAnsi="Times New Roman"/>
          <w:sz w:val="22"/>
          <w:szCs w:val="24"/>
        </w:rPr>
      </w:pPr>
      <w:bookmarkStart w:id="236" w:name="REC241"/>
      <w:bookmarkEnd w:id="236"/>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LETTERING</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Reflective lettering shall be applied to the cab doors at the direction of the purchaser.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r w:rsidRPr="00904AB0">
        <w:rPr>
          <w:rFonts w:eastAsia="Arial"/>
          <w:sz w:val="22"/>
          <w:szCs w:val="24"/>
        </w:rPr>
        <w:t>Photos or drawings of the lettering and striping layout shall be provided by the purchaser prior to construction.</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r w:rsidRPr="00904AB0">
        <w:rPr>
          <w:rFonts w:eastAsia="Arial"/>
          <w:b/>
          <w:sz w:val="22"/>
          <w:szCs w:val="24"/>
        </w:rPr>
        <w:t>GENERATOR</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4"/>
        </w:rPr>
      </w:pP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4"/>
        </w:rPr>
      </w:pPr>
      <w:r w:rsidRPr="00904AB0">
        <w:rPr>
          <w:rFonts w:eastAsia="Arial"/>
          <w:sz w:val="22"/>
          <w:szCs w:val="24"/>
        </w:rPr>
        <w:t>There shall be one (1) Honda EU3000is engine driven, portable electric generator provided. The generator shall be driven by a recoil start gasoline engine. Electrical output of the generator shall be 3,000 watts. The generator unit shall be equipped with two (2) 120V outlets and one (1) 120V locking plug outlet.</w:t>
      </w:r>
    </w:p>
    <w:p w:rsidR="00775B7E" w:rsidRPr="00904AB0" w:rsidRDefault="00775B7E"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615157" w:rsidRPr="00904AB0" w:rsidRDefault="00615157" w:rsidP="00775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4"/>
        </w:rPr>
      </w:pPr>
    </w:p>
    <w:p w:rsidR="00AC5C6F" w:rsidRPr="00904AB0" w:rsidRDefault="00AC5C6F" w:rsidP="00AC5C6F">
      <w:pPr>
        <w:jc w:val="center"/>
        <w:rPr>
          <w:b/>
          <w:snapToGrid w:val="0"/>
          <w:sz w:val="28"/>
        </w:rPr>
      </w:pPr>
      <w:bookmarkStart w:id="237" w:name="_GoBack"/>
      <w:bookmarkEnd w:id="237"/>
      <w:r w:rsidRPr="00904AB0">
        <w:rPr>
          <w:b/>
          <w:snapToGrid w:val="0"/>
          <w:sz w:val="28"/>
        </w:rPr>
        <w:t xml:space="preserve">One (1) </w:t>
      </w:r>
      <w:r w:rsidR="00162C70" w:rsidRPr="00904AB0">
        <w:rPr>
          <w:b/>
          <w:snapToGrid w:val="0"/>
          <w:sz w:val="28"/>
        </w:rPr>
        <w:t>Brush and Rescue Truck with 11 Foot Mini Pumper</w:t>
      </w:r>
    </w:p>
    <w:p w:rsidR="00AC5C6F" w:rsidRPr="00904AB0" w:rsidRDefault="00AC5C6F" w:rsidP="00AC5C6F">
      <w:pPr>
        <w:jc w:val="center"/>
        <w:rPr>
          <w:b/>
          <w:snapToGrid w:val="0"/>
          <w:sz w:val="28"/>
        </w:rPr>
      </w:pPr>
    </w:p>
    <w:p w:rsidR="00AC5C6F" w:rsidRPr="00904AB0" w:rsidRDefault="00AC5C6F" w:rsidP="00AC5C6F">
      <w:pPr>
        <w:jc w:val="center"/>
        <w:rPr>
          <w:b/>
          <w:snapToGrid w:val="0"/>
          <w:sz w:val="28"/>
        </w:rPr>
      </w:pPr>
    </w:p>
    <w:p w:rsidR="00AC5C6F" w:rsidRPr="00904AB0" w:rsidRDefault="00AC5C6F" w:rsidP="00AC5C6F">
      <w:pPr>
        <w:jc w:val="center"/>
        <w:rPr>
          <w:snapToGrid w:val="0"/>
          <w:sz w:val="28"/>
        </w:rPr>
      </w:pPr>
    </w:p>
    <w:p w:rsidR="00AC5C6F" w:rsidRPr="00904AB0" w:rsidRDefault="00AC5C6F" w:rsidP="00AC5C6F">
      <w:pPr>
        <w:rPr>
          <w:snapToGrid w:val="0"/>
          <w:sz w:val="24"/>
        </w:rPr>
      </w:pPr>
      <w:r w:rsidRPr="00904AB0">
        <w:rPr>
          <w:b/>
          <w:snapToGrid w:val="0"/>
          <w:sz w:val="22"/>
        </w:rPr>
        <w:t>COMPANY NAME:</w:t>
      </w:r>
      <w:r w:rsidRPr="00904AB0">
        <w:rPr>
          <w:snapToGrid w:val="0"/>
          <w:sz w:val="24"/>
        </w:rPr>
        <w:tab/>
        <w:t>___________________________________________</w:t>
      </w:r>
    </w:p>
    <w:p w:rsidR="00AC5C6F" w:rsidRPr="00904AB0" w:rsidRDefault="00AC5C6F" w:rsidP="00AC5C6F">
      <w:pPr>
        <w:rPr>
          <w:snapToGrid w:val="0"/>
          <w:sz w:val="24"/>
        </w:rPr>
      </w:pPr>
    </w:p>
    <w:p w:rsidR="00AC5C6F" w:rsidRPr="00904AB0" w:rsidRDefault="00AC5C6F" w:rsidP="00AC5C6F">
      <w:pPr>
        <w:jc w:val="both"/>
        <w:rPr>
          <w:snapToGrid w:val="0"/>
          <w:sz w:val="22"/>
        </w:rPr>
      </w:pPr>
      <w:r w:rsidRPr="00904AB0">
        <w:rPr>
          <w:b/>
          <w:snapToGrid w:val="0"/>
          <w:sz w:val="22"/>
        </w:rPr>
        <w:t>ADDRESS</w:t>
      </w:r>
      <w:r w:rsidRPr="00904AB0">
        <w:rPr>
          <w:snapToGrid w:val="0"/>
          <w:sz w:val="22"/>
        </w:rPr>
        <w:t xml:space="preserve">: </w:t>
      </w:r>
      <w:r w:rsidRPr="00904AB0">
        <w:rPr>
          <w:b/>
          <w:snapToGrid w:val="0"/>
          <w:sz w:val="22"/>
        </w:rPr>
        <w:t>_________________________________________________________</w:t>
      </w:r>
    </w:p>
    <w:p w:rsidR="00AC5C6F" w:rsidRPr="00904AB0" w:rsidRDefault="00AC5C6F" w:rsidP="00AC5C6F">
      <w:pPr>
        <w:jc w:val="both"/>
        <w:rPr>
          <w:snapToGrid w:val="0"/>
          <w:sz w:val="22"/>
        </w:rPr>
      </w:pPr>
      <w:r w:rsidRPr="00904AB0">
        <w:rPr>
          <w:snapToGrid w:val="0"/>
          <w:sz w:val="22"/>
        </w:rPr>
        <w:t xml:space="preserve"> </w:t>
      </w:r>
    </w:p>
    <w:p w:rsidR="00AC5C6F" w:rsidRPr="00904AB0" w:rsidRDefault="00AC5C6F" w:rsidP="00AC5C6F">
      <w:pPr>
        <w:jc w:val="both"/>
        <w:rPr>
          <w:b/>
          <w:snapToGrid w:val="0"/>
          <w:sz w:val="22"/>
          <w:u w:val="single"/>
        </w:rPr>
      </w:pPr>
      <w:r w:rsidRPr="00904AB0">
        <w:rPr>
          <w:snapToGrid w:val="0"/>
          <w:sz w:val="22"/>
        </w:rPr>
        <w:t xml:space="preserve">                  </w:t>
      </w:r>
      <w:r w:rsidRPr="00904AB0">
        <w:rPr>
          <w:b/>
          <w:snapToGrid w:val="0"/>
          <w:sz w:val="22"/>
        </w:rPr>
        <w:t xml:space="preserve"> _________________________________________________________</w:t>
      </w:r>
    </w:p>
    <w:p w:rsidR="00AC5C6F" w:rsidRPr="00904AB0" w:rsidRDefault="00AC5C6F" w:rsidP="00AC5C6F">
      <w:pPr>
        <w:jc w:val="both"/>
        <w:rPr>
          <w:snapToGrid w:val="0"/>
          <w:sz w:val="22"/>
          <w:u w:val="single"/>
        </w:rPr>
      </w:pPr>
    </w:p>
    <w:p w:rsidR="00AC5C6F" w:rsidRPr="00904AB0" w:rsidRDefault="00AC5C6F" w:rsidP="00AC5C6F">
      <w:pPr>
        <w:jc w:val="both"/>
        <w:rPr>
          <w:snapToGrid w:val="0"/>
          <w:sz w:val="22"/>
        </w:rPr>
      </w:pPr>
    </w:p>
    <w:p w:rsidR="00AC5C6F" w:rsidRPr="00904AB0" w:rsidRDefault="00AC5C6F" w:rsidP="00AC5C6F">
      <w:pPr>
        <w:jc w:val="both"/>
        <w:rPr>
          <w:snapToGrid w:val="0"/>
          <w:sz w:val="22"/>
        </w:rPr>
      </w:pPr>
      <w:r w:rsidRPr="00904AB0">
        <w:rPr>
          <w:b/>
          <w:snapToGrid w:val="0"/>
          <w:sz w:val="22"/>
        </w:rPr>
        <w:t>TELEPHONE</w:t>
      </w:r>
      <w:r w:rsidRPr="00904AB0">
        <w:rPr>
          <w:snapToGrid w:val="0"/>
          <w:sz w:val="22"/>
        </w:rPr>
        <w:t xml:space="preserve">: </w:t>
      </w:r>
      <w:r w:rsidRPr="00904AB0">
        <w:rPr>
          <w:b/>
          <w:snapToGrid w:val="0"/>
          <w:sz w:val="22"/>
        </w:rPr>
        <w:t>______________________________________________________</w:t>
      </w:r>
    </w:p>
    <w:p w:rsidR="00AC5C6F" w:rsidRPr="00904AB0" w:rsidRDefault="00AC5C6F" w:rsidP="00AC5C6F">
      <w:pPr>
        <w:jc w:val="both"/>
        <w:rPr>
          <w:snapToGrid w:val="0"/>
          <w:sz w:val="22"/>
        </w:rPr>
      </w:pPr>
    </w:p>
    <w:p w:rsidR="00386EBC" w:rsidRPr="00904AB0" w:rsidRDefault="00386EBC" w:rsidP="00AC5C6F">
      <w:pPr>
        <w:jc w:val="both"/>
        <w:rPr>
          <w:snapToGrid w:val="0"/>
          <w:sz w:val="22"/>
        </w:rPr>
      </w:pPr>
    </w:p>
    <w:p w:rsidR="00A20055" w:rsidRPr="00904AB0" w:rsidRDefault="00A20055" w:rsidP="00AC5C6F">
      <w:pPr>
        <w:jc w:val="both"/>
        <w:rPr>
          <w:b/>
          <w:snapToGrid w:val="0"/>
          <w:sz w:val="22"/>
        </w:rPr>
      </w:pPr>
      <w:r w:rsidRPr="00904AB0">
        <w:rPr>
          <w:b/>
          <w:snapToGrid w:val="0"/>
          <w:sz w:val="22"/>
        </w:rPr>
        <w:t>TYPE OF CHASIS ____Ford F-550    ____Ram 5500</w:t>
      </w:r>
    </w:p>
    <w:p w:rsidR="00AC5C6F" w:rsidRPr="00904AB0" w:rsidRDefault="00AC5C6F" w:rsidP="00AC5C6F">
      <w:pPr>
        <w:jc w:val="both"/>
        <w:rPr>
          <w:snapToGrid w:val="0"/>
          <w:sz w:val="22"/>
        </w:rPr>
      </w:pPr>
    </w:p>
    <w:p w:rsidR="00AC5C6F" w:rsidRPr="00904AB0" w:rsidRDefault="00AC5C6F" w:rsidP="00AC5C6F">
      <w:pPr>
        <w:jc w:val="both"/>
        <w:rPr>
          <w:snapToGrid w:val="0"/>
          <w:sz w:val="22"/>
        </w:rPr>
      </w:pPr>
    </w:p>
    <w:p w:rsidR="00AC5C6F" w:rsidRPr="00904AB0" w:rsidRDefault="00AC5C6F" w:rsidP="00AC5C6F">
      <w:pPr>
        <w:jc w:val="both"/>
        <w:rPr>
          <w:b/>
          <w:snapToGrid w:val="0"/>
          <w:sz w:val="22"/>
        </w:rPr>
      </w:pPr>
      <w:r w:rsidRPr="00904AB0">
        <w:rPr>
          <w:b/>
          <w:snapToGrid w:val="0"/>
          <w:sz w:val="22"/>
        </w:rPr>
        <w:t>BID PRICE: ________________________</w:t>
      </w:r>
    </w:p>
    <w:p w:rsidR="00AC5C6F" w:rsidRPr="00904AB0" w:rsidRDefault="00AC5C6F" w:rsidP="00AC5C6F">
      <w:pPr>
        <w:jc w:val="both"/>
        <w:rPr>
          <w:b/>
          <w:snapToGrid w:val="0"/>
          <w:sz w:val="22"/>
        </w:rPr>
      </w:pPr>
    </w:p>
    <w:p w:rsidR="00AC5C6F" w:rsidRPr="00904AB0" w:rsidRDefault="00AC5C6F" w:rsidP="00AC5C6F">
      <w:pPr>
        <w:jc w:val="both"/>
        <w:rPr>
          <w:b/>
          <w:snapToGrid w:val="0"/>
          <w:sz w:val="22"/>
        </w:rPr>
      </w:pPr>
    </w:p>
    <w:p w:rsidR="00AC5C6F" w:rsidRPr="00904AB0" w:rsidRDefault="00AC5C6F" w:rsidP="00AC5C6F">
      <w:pPr>
        <w:jc w:val="both"/>
        <w:rPr>
          <w:snapToGrid w:val="0"/>
          <w:sz w:val="22"/>
        </w:rPr>
      </w:pPr>
    </w:p>
    <w:p w:rsidR="00AC5C6F" w:rsidRPr="00904AB0" w:rsidRDefault="00AC5C6F" w:rsidP="00AC5C6F">
      <w:pPr>
        <w:jc w:val="both"/>
        <w:rPr>
          <w:snapToGrid w:val="0"/>
          <w:sz w:val="22"/>
          <w:u w:val="single"/>
        </w:rPr>
      </w:pPr>
    </w:p>
    <w:p w:rsidR="00AC5C6F" w:rsidRPr="00904AB0" w:rsidRDefault="00A20055" w:rsidP="00AC5C6F">
      <w:pPr>
        <w:jc w:val="both"/>
        <w:rPr>
          <w:b/>
          <w:snapToGrid w:val="0"/>
          <w:sz w:val="22"/>
        </w:rPr>
      </w:pPr>
      <w:r w:rsidRPr="00904AB0">
        <w:rPr>
          <w:b/>
          <w:snapToGrid w:val="0"/>
          <w:sz w:val="22"/>
        </w:rPr>
        <w:t>NAME</w:t>
      </w:r>
      <w:r w:rsidR="00AC5C6F" w:rsidRPr="00904AB0">
        <w:rPr>
          <w:b/>
          <w:snapToGrid w:val="0"/>
          <w:sz w:val="22"/>
        </w:rPr>
        <w:t>: ____________________________________________________________</w:t>
      </w:r>
    </w:p>
    <w:p w:rsidR="00AC5C6F" w:rsidRPr="00904AB0" w:rsidRDefault="00AC5C6F" w:rsidP="00AC5C6F">
      <w:pPr>
        <w:jc w:val="both"/>
        <w:rPr>
          <w:b/>
          <w:snapToGrid w:val="0"/>
          <w:sz w:val="22"/>
        </w:rPr>
      </w:pPr>
    </w:p>
    <w:p w:rsidR="00AC5C6F" w:rsidRPr="00904AB0" w:rsidRDefault="00AC5C6F" w:rsidP="00AC5C6F">
      <w:pPr>
        <w:jc w:val="both"/>
        <w:rPr>
          <w:b/>
          <w:snapToGrid w:val="0"/>
          <w:sz w:val="22"/>
        </w:rPr>
      </w:pPr>
    </w:p>
    <w:p w:rsidR="00AC5C6F" w:rsidRPr="00904AB0" w:rsidRDefault="00A20055" w:rsidP="00AC5C6F">
      <w:pPr>
        <w:jc w:val="both"/>
        <w:rPr>
          <w:b/>
          <w:snapToGrid w:val="0"/>
          <w:sz w:val="22"/>
        </w:rPr>
      </w:pPr>
      <w:r w:rsidRPr="00904AB0">
        <w:rPr>
          <w:b/>
          <w:snapToGrid w:val="0"/>
          <w:sz w:val="22"/>
        </w:rPr>
        <w:t>TITLE</w:t>
      </w:r>
      <w:r w:rsidR="00AC5C6F" w:rsidRPr="00904AB0">
        <w:rPr>
          <w:b/>
          <w:snapToGrid w:val="0"/>
          <w:sz w:val="22"/>
        </w:rPr>
        <w:t>: _____________________________________________________________</w:t>
      </w:r>
    </w:p>
    <w:p w:rsidR="00AC5C6F" w:rsidRPr="00904AB0" w:rsidRDefault="00AC5C6F" w:rsidP="00AC5C6F">
      <w:pPr>
        <w:jc w:val="both"/>
        <w:rPr>
          <w:snapToGrid w:val="0"/>
          <w:sz w:val="22"/>
        </w:rPr>
      </w:pPr>
    </w:p>
    <w:p w:rsidR="00AC5C6F" w:rsidRPr="00904AB0" w:rsidRDefault="00AC5C6F" w:rsidP="00AC5C6F">
      <w:pPr>
        <w:jc w:val="both"/>
        <w:rPr>
          <w:snapToGrid w:val="0"/>
          <w:sz w:val="22"/>
        </w:rPr>
      </w:pPr>
    </w:p>
    <w:p w:rsidR="00AC5C6F" w:rsidRPr="00904AB0" w:rsidRDefault="00A20055" w:rsidP="00AC5C6F">
      <w:pPr>
        <w:jc w:val="both"/>
        <w:rPr>
          <w:b/>
          <w:snapToGrid w:val="0"/>
          <w:sz w:val="22"/>
        </w:rPr>
      </w:pPr>
      <w:r w:rsidRPr="00904AB0">
        <w:rPr>
          <w:b/>
          <w:snapToGrid w:val="0"/>
          <w:sz w:val="22"/>
        </w:rPr>
        <w:t>SIGNATURE</w:t>
      </w:r>
      <w:r w:rsidR="00AC5C6F" w:rsidRPr="00904AB0">
        <w:rPr>
          <w:b/>
          <w:snapToGrid w:val="0"/>
          <w:sz w:val="22"/>
        </w:rPr>
        <w:t>: _________________________________________________________</w:t>
      </w:r>
    </w:p>
    <w:p w:rsidR="00AC5C6F" w:rsidRPr="00904AB0" w:rsidRDefault="00AC5C6F" w:rsidP="00AC5C6F">
      <w:pPr>
        <w:jc w:val="both"/>
        <w:rPr>
          <w:b/>
          <w:snapToGrid w:val="0"/>
          <w:sz w:val="22"/>
        </w:rPr>
      </w:pPr>
    </w:p>
    <w:p w:rsidR="00AC5C6F" w:rsidRPr="00904AB0" w:rsidRDefault="00AC5C6F" w:rsidP="00AC5C6F">
      <w:pPr>
        <w:jc w:val="both"/>
        <w:rPr>
          <w:snapToGrid w:val="0"/>
          <w:sz w:val="22"/>
        </w:rPr>
      </w:pPr>
    </w:p>
    <w:p w:rsidR="00AC5C6F" w:rsidRPr="00904AB0" w:rsidRDefault="00A20055" w:rsidP="00AC5C6F">
      <w:pPr>
        <w:jc w:val="both"/>
        <w:rPr>
          <w:b/>
          <w:snapToGrid w:val="0"/>
          <w:sz w:val="22"/>
        </w:rPr>
      </w:pPr>
      <w:r w:rsidRPr="00904AB0">
        <w:rPr>
          <w:b/>
          <w:snapToGrid w:val="0"/>
          <w:sz w:val="22"/>
        </w:rPr>
        <w:t>DATE</w:t>
      </w:r>
      <w:r w:rsidR="00AC5C6F" w:rsidRPr="00904AB0">
        <w:rPr>
          <w:b/>
          <w:snapToGrid w:val="0"/>
          <w:sz w:val="22"/>
        </w:rPr>
        <w:t>: _________________________________</w:t>
      </w:r>
    </w:p>
    <w:p w:rsidR="00775B7E" w:rsidRPr="00904AB0" w:rsidRDefault="00775B7E" w:rsidP="00775B7E">
      <w:pPr>
        <w:rPr>
          <w:sz w:val="22"/>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8F17F6" w:rsidRPr="00904AB0" w:rsidRDefault="008F17F6" w:rsidP="00775B7E">
      <w:pPr>
        <w:rPr>
          <w:sz w:val="24"/>
          <w:szCs w:val="24"/>
        </w:rPr>
      </w:pPr>
    </w:p>
    <w:p w:rsidR="008F17F6" w:rsidRPr="00904AB0" w:rsidRDefault="008F17F6" w:rsidP="00775B7E">
      <w:pPr>
        <w:rPr>
          <w:sz w:val="24"/>
          <w:szCs w:val="24"/>
        </w:rPr>
      </w:pPr>
    </w:p>
    <w:p w:rsidR="008F17F6" w:rsidRPr="00904AB0" w:rsidRDefault="008F17F6" w:rsidP="00775B7E">
      <w:pPr>
        <w:rPr>
          <w:sz w:val="24"/>
          <w:szCs w:val="24"/>
        </w:rPr>
      </w:pPr>
    </w:p>
    <w:p w:rsidR="008F17F6" w:rsidRPr="00904AB0" w:rsidRDefault="008F17F6"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775B7E">
      <w:pPr>
        <w:rPr>
          <w:sz w:val="24"/>
          <w:szCs w:val="24"/>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sidRPr="00904AB0">
        <w:rPr>
          <w:b/>
          <w:snapToGrid w:val="0"/>
          <w:sz w:val="28"/>
        </w:rPr>
        <w:lastRenderedPageBreak/>
        <w:t>NOTICE TO DEALERS/VENDORS</w:t>
      </w:r>
    </w:p>
    <w:p w:rsidR="00AC5C6F" w:rsidRPr="00904AB0" w:rsidRDefault="00AC5C6F" w:rsidP="00AC5C6F">
      <w:pPr>
        <w:rPr>
          <w:snapToGrid w:val="0"/>
        </w:rPr>
      </w:pPr>
    </w:p>
    <w:p w:rsidR="00AC5C6F" w:rsidRPr="00904AB0" w:rsidRDefault="00AC5C6F" w:rsidP="00AC5C6F">
      <w:pPr>
        <w:rPr>
          <w:snapToGrid w:val="0"/>
          <w:sz w:val="12"/>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04AB0">
        <w:rPr>
          <w:snapToGrid w:val="0"/>
          <w:sz w:val="24"/>
          <w:szCs w:val="24"/>
        </w:rPr>
        <w:t>Any prices bid by dealer/vendor on any items offered to the Pierce County Board of Commissioners shall be the price effective at the date of delivery.</w:t>
      </w:r>
    </w:p>
    <w:p w:rsidR="00AC5C6F" w:rsidRPr="00904AB0" w:rsidRDefault="00AC5C6F" w:rsidP="00AC5C6F">
      <w:pPr>
        <w:jc w:val="both"/>
        <w:rPr>
          <w:snapToGrid w:val="0"/>
          <w:sz w:val="24"/>
          <w:szCs w:val="24"/>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04AB0">
        <w:rPr>
          <w:snapToGrid w:val="0"/>
          <w:sz w:val="24"/>
          <w:szCs w:val="24"/>
        </w:rPr>
        <w:t>The Pierce County Board of Commissioners reserves the right to accept alternate bids on any or all items where maximum delivery date as listed in the specifications is not met by dealer/vendor.</w:t>
      </w:r>
    </w:p>
    <w:p w:rsidR="00AC5C6F" w:rsidRPr="00904AB0" w:rsidRDefault="00AC5C6F" w:rsidP="00AC5C6F">
      <w:pPr>
        <w:jc w:val="both"/>
        <w:rPr>
          <w:snapToGrid w:val="0"/>
          <w:sz w:val="24"/>
          <w:szCs w:val="24"/>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04AB0">
        <w:rPr>
          <w:snapToGrid w:val="0"/>
          <w:sz w:val="24"/>
          <w:szCs w:val="24"/>
        </w:rPr>
        <w:t>Signature below of authorized agent for dealer/vendor shall constitute recognition and acceptance of all conditions of the sale as listed above.</w:t>
      </w:r>
    </w:p>
    <w:p w:rsidR="00AC5C6F" w:rsidRPr="00904AB0" w:rsidRDefault="00AC5C6F" w:rsidP="00AC5C6F">
      <w:pPr>
        <w:rPr>
          <w:snapToGrid w:val="0"/>
          <w:sz w:val="24"/>
          <w:szCs w:val="24"/>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04AB0">
        <w:rPr>
          <w:snapToGrid w:val="0"/>
          <w:sz w:val="24"/>
          <w:szCs w:val="24"/>
        </w:rPr>
        <w:t>Dealer/Vendor ________________________________________________</w:t>
      </w:r>
    </w:p>
    <w:p w:rsidR="00AC5C6F" w:rsidRPr="00904AB0" w:rsidRDefault="00AC5C6F" w:rsidP="00AC5C6F">
      <w:pPr>
        <w:rPr>
          <w:snapToGrid w:val="0"/>
          <w:sz w:val="24"/>
          <w:szCs w:val="24"/>
        </w:rPr>
      </w:pPr>
    </w:p>
    <w:p w:rsidR="00AC5C6F" w:rsidRPr="00904AB0" w:rsidRDefault="00AC5C6F" w:rsidP="00AC5C6F">
      <w:pPr>
        <w:rPr>
          <w:snapToGrid w:val="0"/>
          <w:sz w:val="24"/>
          <w:szCs w:val="24"/>
        </w:rPr>
      </w:pP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04AB0">
        <w:rPr>
          <w:snapToGrid w:val="0"/>
          <w:sz w:val="24"/>
          <w:szCs w:val="24"/>
        </w:rPr>
        <w:t>Authorized Agent ______________________________________________</w:t>
      </w:r>
    </w:p>
    <w:p w:rsidR="00AC5C6F" w:rsidRPr="00904AB0" w:rsidRDefault="00AC5C6F" w:rsidP="00AC5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rsidR="00AC5C6F" w:rsidRPr="00904AB0" w:rsidRDefault="00AC5C6F" w:rsidP="00775B7E">
      <w:pPr>
        <w:rPr>
          <w:sz w:val="24"/>
          <w:szCs w:val="24"/>
        </w:rPr>
      </w:pPr>
    </w:p>
    <w:sectPr w:rsidR="00AC5C6F" w:rsidRPr="00904AB0" w:rsidSect="00904AB0">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157" w:rsidRDefault="00615157" w:rsidP="00775B7E">
      <w:r>
        <w:separator/>
      </w:r>
    </w:p>
  </w:endnote>
  <w:endnote w:type="continuationSeparator" w:id="0">
    <w:p w:rsidR="00615157" w:rsidRDefault="00615157" w:rsidP="0077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322394"/>
      <w:docPartObj>
        <w:docPartGallery w:val="Page Numbers (Bottom of Page)"/>
        <w:docPartUnique/>
      </w:docPartObj>
    </w:sdtPr>
    <w:sdtContent>
      <w:sdt>
        <w:sdtPr>
          <w:id w:val="1728636285"/>
          <w:docPartObj>
            <w:docPartGallery w:val="Page Numbers (Top of Page)"/>
            <w:docPartUnique/>
          </w:docPartObj>
        </w:sdtPr>
        <w:sdtContent>
          <w:p w:rsidR="00615157" w:rsidRDefault="006151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72E8">
              <w:rPr>
                <w:b/>
                <w:bCs/>
                <w:noProof/>
              </w:rPr>
              <w:t>36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72E8">
              <w:rPr>
                <w:b/>
                <w:bCs/>
                <w:noProof/>
              </w:rPr>
              <w:t>36</w:t>
            </w:r>
            <w:r>
              <w:rPr>
                <w:b/>
                <w:bCs/>
                <w:sz w:val="24"/>
                <w:szCs w:val="24"/>
              </w:rPr>
              <w:fldChar w:fldCharType="end"/>
            </w:r>
          </w:p>
        </w:sdtContent>
      </w:sdt>
    </w:sdtContent>
  </w:sdt>
  <w:p w:rsidR="00615157" w:rsidRDefault="0061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157" w:rsidRDefault="00615157" w:rsidP="00775B7E">
      <w:r>
        <w:separator/>
      </w:r>
    </w:p>
  </w:footnote>
  <w:footnote w:type="continuationSeparator" w:id="0">
    <w:p w:rsidR="00615157" w:rsidRDefault="00615157" w:rsidP="00775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2"/>
    <w:lvl w:ilvl="0">
      <w:start w:val="1"/>
      <w:numFmt w:val="bullet"/>
      <w:lvlText w:val=""/>
      <w:lvlJc w:val="left"/>
      <w:pPr>
        <w:tabs>
          <w:tab w:val="num" w:pos="720"/>
        </w:tabs>
        <w:ind w:left="720" w:hanging="360"/>
      </w:pPr>
      <w:rPr>
        <w:rFonts w:ascii="Symbol" w:eastAsia="Symbol" w:hAnsi="Symbol"/>
        <w:b w:val="0"/>
        <w:i w:val="0"/>
        <w:strike w:val="0"/>
        <w:position w:val="0"/>
        <w:sz w:val="24"/>
        <w:u w:val="none"/>
        <w:shd w:val="clear" w:color="auto" w:fill="auto"/>
      </w:rPr>
    </w:lvl>
  </w:abstractNum>
  <w:abstractNum w:abstractNumId="1" w15:restartNumberingAfterBreak="0">
    <w:nsid w:val="00000002"/>
    <w:multiLevelType w:val="singleLevel"/>
    <w:tmpl w:val="00000004"/>
    <w:lvl w:ilvl="0">
      <w:start w:val="1"/>
      <w:numFmt w:val="bullet"/>
      <w:lvlText w:val=""/>
      <w:lvlJc w:val="left"/>
      <w:pPr>
        <w:tabs>
          <w:tab w:val="num" w:pos="720"/>
        </w:tabs>
        <w:ind w:left="720" w:hanging="360"/>
      </w:pPr>
      <w:rPr>
        <w:rFonts w:ascii="Symbol" w:eastAsia="Symbol" w:hAnsi="Symbol"/>
        <w:b w:val="0"/>
        <w:i w:val="0"/>
        <w:strike w:val="0"/>
        <w:color w:val="000000"/>
        <w:position w:val="0"/>
        <w:sz w:val="24"/>
        <w:u w:val="none"/>
        <w:shd w:val="clear" w:color="auto" w:fill="auto"/>
      </w:rPr>
    </w:lvl>
  </w:abstractNum>
  <w:abstractNum w:abstractNumId="2" w15:restartNumberingAfterBreak="0">
    <w:nsid w:val="00000003"/>
    <w:multiLevelType w:val="singleLevel"/>
    <w:tmpl w:val="00000006"/>
    <w:lvl w:ilvl="0">
      <w:start w:val="1"/>
      <w:numFmt w:val="bullet"/>
      <w:lvlText w:val=""/>
      <w:lvlJc w:val="left"/>
      <w:rPr>
        <w:rFonts w:ascii="Symbol" w:eastAsia="Symbol" w:hAnsi="Symbol"/>
        <w:b w:val="0"/>
        <w:i w:val="0"/>
        <w:strike w:val="0"/>
        <w:color w:val="000000"/>
        <w:position w:val="0"/>
        <w:sz w:val="24"/>
        <w:u w:val="none"/>
        <w:shd w:val="clear" w:color="auto" w:fill="auto"/>
      </w:rPr>
    </w:lvl>
  </w:abstractNum>
  <w:abstractNum w:abstractNumId="3" w15:restartNumberingAfterBreak="0">
    <w:nsid w:val="00000004"/>
    <w:multiLevelType w:val="singleLevel"/>
    <w:tmpl w:val="00000008"/>
    <w:lvl w:ilvl="0">
      <w:start w:val="1"/>
      <w:numFmt w:val="bullet"/>
      <w:lvlText w:val=""/>
      <w:lvlJc w:val="left"/>
      <w:pPr>
        <w:tabs>
          <w:tab w:val="num" w:pos="921"/>
        </w:tabs>
        <w:ind w:left="921" w:hanging="374"/>
      </w:pPr>
      <w:rPr>
        <w:rFonts w:ascii="Symbol" w:eastAsia="Symbol" w:hAnsi="Symbol"/>
        <w:b w:val="0"/>
        <w:i w:val="0"/>
        <w:strike w:val="0"/>
        <w:color w:val="000000"/>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7E"/>
    <w:rsid w:val="00162C70"/>
    <w:rsid w:val="00386EBC"/>
    <w:rsid w:val="005463F9"/>
    <w:rsid w:val="00562883"/>
    <w:rsid w:val="00615157"/>
    <w:rsid w:val="006472E8"/>
    <w:rsid w:val="00723B5B"/>
    <w:rsid w:val="00775B7E"/>
    <w:rsid w:val="008F17F6"/>
    <w:rsid w:val="00904AB0"/>
    <w:rsid w:val="00A20055"/>
    <w:rsid w:val="00AC5C6F"/>
    <w:rsid w:val="00F9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F634C50"/>
  <w15:chartTrackingRefBased/>
  <w15:docId w15:val="{8487280F-0B19-418D-9177-C77F0FA9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5B7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rsid w:val="00775B7E"/>
    <w:pPr>
      <w:keepNext/>
      <w:outlineLvl w:val="0"/>
    </w:pPr>
    <w:rPr>
      <w:rFonts w:ascii="Arial" w:eastAsia="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B7E"/>
    <w:rPr>
      <w:color w:val="0000FF" w:themeColor="hyperlink"/>
      <w:u w:val="single"/>
    </w:rPr>
  </w:style>
  <w:style w:type="paragraph" w:customStyle="1" w:styleId="Normal0">
    <w:name w:val="[Normal]"/>
    <w:rsid w:val="00775B7E"/>
    <w:pPr>
      <w:spacing w:after="0" w:line="240" w:lineRule="auto"/>
    </w:pPr>
    <w:rPr>
      <w:rFonts w:ascii="Arial" w:eastAsia="Arial" w:hAnsi="Arial" w:cs="Times New Roman"/>
      <w:sz w:val="24"/>
      <w:szCs w:val="20"/>
    </w:rPr>
  </w:style>
  <w:style w:type="character" w:customStyle="1" w:styleId="Heading1Char">
    <w:name w:val="Heading 1 Char"/>
    <w:basedOn w:val="DefaultParagraphFont"/>
    <w:link w:val="Heading1"/>
    <w:rsid w:val="00775B7E"/>
    <w:rPr>
      <w:rFonts w:ascii="Arial" w:eastAsia="Arial" w:hAnsi="Arial" w:cs="Times New Roman"/>
      <w:b/>
      <w:sz w:val="24"/>
      <w:szCs w:val="20"/>
    </w:rPr>
  </w:style>
  <w:style w:type="paragraph" w:styleId="ListParagraph">
    <w:name w:val="List Paragraph"/>
    <w:basedOn w:val="Normal"/>
    <w:qFormat/>
    <w:rsid w:val="00775B7E"/>
    <w:pPr>
      <w:ind w:left="720"/>
    </w:pPr>
    <w:rPr>
      <w:rFonts w:ascii="Arial" w:eastAsia="Arial" w:hAnsi="Arial"/>
      <w:color w:val="000000"/>
    </w:rPr>
  </w:style>
  <w:style w:type="paragraph" w:customStyle="1" w:styleId="Default">
    <w:name w:val="Default"/>
    <w:basedOn w:val="Normal0"/>
    <w:rsid w:val="00775B7E"/>
    <w:rPr>
      <w:rFonts w:ascii="Times New Roman" w:eastAsia="Times New Roman" w:hAnsi="Times New Roman"/>
      <w:color w:val="000000"/>
    </w:rPr>
  </w:style>
  <w:style w:type="paragraph" w:customStyle="1" w:styleId="BODY">
    <w:name w:val="BODY"/>
    <w:basedOn w:val="Normal0"/>
    <w:rsid w:val="00775B7E"/>
  </w:style>
  <w:style w:type="paragraph" w:styleId="BodyText">
    <w:name w:val="Body Text"/>
    <w:basedOn w:val="Normal"/>
    <w:link w:val="BodyTextChar"/>
    <w:rsid w:val="00775B7E"/>
    <w:pPr>
      <w:jc w:val="both"/>
    </w:pPr>
    <w:rPr>
      <w:sz w:val="22"/>
    </w:rPr>
  </w:style>
  <w:style w:type="character" w:customStyle="1" w:styleId="BodyTextChar">
    <w:name w:val="Body Text Char"/>
    <w:basedOn w:val="DefaultParagraphFont"/>
    <w:link w:val="BodyText"/>
    <w:rsid w:val="00775B7E"/>
    <w:rPr>
      <w:rFonts w:ascii="Times New Roman" w:eastAsia="Times New Roman" w:hAnsi="Times New Roman" w:cs="Times New Roman"/>
      <w:szCs w:val="20"/>
    </w:rPr>
  </w:style>
  <w:style w:type="paragraph" w:styleId="Header">
    <w:name w:val="header"/>
    <w:basedOn w:val="Normal"/>
    <w:link w:val="HeaderChar"/>
    <w:uiPriority w:val="99"/>
    <w:unhideWhenUsed/>
    <w:rsid w:val="00775B7E"/>
    <w:pPr>
      <w:tabs>
        <w:tab w:val="center" w:pos="4680"/>
        <w:tab w:val="right" w:pos="9360"/>
      </w:tabs>
    </w:pPr>
  </w:style>
  <w:style w:type="character" w:customStyle="1" w:styleId="HeaderChar">
    <w:name w:val="Header Char"/>
    <w:basedOn w:val="DefaultParagraphFont"/>
    <w:link w:val="Header"/>
    <w:uiPriority w:val="99"/>
    <w:rsid w:val="00775B7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5B7E"/>
    <w:pPr>
      <w:tabs>
        <w:tab w:val="center" w:pos="4680"/>
        <w:tab w:val="right" w:pos="9360"/>
      </w:tabs>
    </w:pPr>
  </w:style>
  <w:style w:type="character" w:customStyle="1" w:styleId="FooterChar">
    <w:name w:val="Footer Char"/>
    <w:basedOn w:val="DefaultParagraphFont"/>
    <w:link w:val="Footer"/>
    <w:uiPriority w:val="99"/>
    <w:rsid w:val="00775B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087D-0C9B-4375-922D-CDE1CC8E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11966</Words>
  <Characters>68208</Characters>
  <Application>Microsoft Office Word</Application>
  <DocSecurity>4</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dc:creator>
  <cp:keywords/>
  <dc:description/>
  <cp:lastModifiedBy>Amy Hitt</cp:lastModifiedBy>
  <cp:revision>2</cp:revision>
  <dcterms:created xsi:type="dcterms:W3CDTF">2017-03-16T20:17:00Z</dcterms:created>
  <dcterms:modified xsi:type="dcterms:W3CDTF">2017-03-16T20:17:00Z</dcterms:modified>
</cp:coreProperties>
</file>