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A21773">
        <w:rPr>
          <w:rFonts w:ascii="Times New Roman" w:hAnsi="Times New Roman" w:cs="Times New Roman"/>
          <w:b/>
          <w:sz w:val="48"/>
          <w:szCs w:val="48"/>
        </w:rPr>
        <w:t>5</w:t>
      </w:r>
      <w:r w:rsidR="004D5C8E">
        <w:rPr>
          <w:rFonts w:ascii="Times New Roman" w:hAnsi="Times New Roman" w:cs="Times New Roman"/>
          <w:b/>
          <w:sz w:val="48"/>
          <w:szCs w:val="48"/>
        </w:rPr>
        <w:t>9</w:t>
      </w:r>
    </w:p>
    <w:p w:rsidR="00513B1E" w:rsidRPr="00ED73A8" w:rsidRDefault="00655C07"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Volunteer Gifts</w:t>
      </w:r>
      <w:bookmarkStart w:id="0" w:name="_GoBack"/>
      <w:bookmarkEnd w:id="0"/>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1A0D31">
        <w:rPr>
          <w:rFonts w:ascii="Times New Roman" w:hAnsi="Times New Roman" w:cs="Times New Roman"/>
          <w:b/>
          <w:sz w:val="48"/>
          <w:szCs w:val="48"/>
        </w:rPr>
        <w:t xml:space="preserve">October </w:t>
      </w:r>
      <w:r w:rsidR="004D5C8E">
        <w:rPr>
          <w:rFonts w:ascii="Times New Roman" w:hAnsi="Times New Roman" w:cs="Times New Roman"/>
          <w:b/>
          <w:sz w:val="48"/>
          <w:szCs w:val="48"/>
        </w:rPr>
        <w:t>30</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987A8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4D5C8E">
              <w:rPr>
                <w:rFonts w:ascii="Times New Roman" w:hAnsi="Times New Roman" w:cs="Times New Roman"/>
                <w:sz w:val="24"/>
                <w:szCs w:val="24"/>
              </w:rPr>
              <w:t>59 Volunteer Gifts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B431D4" w:rsidP="004D5C8E">
            <w:pPr>
              <w:rPr>
                <w:rFonts w:ascii="Times New Roman" w:hAnsi="Times New Roman" w:cs="Times New Roman"/>
                <w:b/>
                <w:sz w:val="24"/>
                <w:szCs w:val="24"/>
              </w:rPr>
            </w:pPr>
            <w:r>
              <w:rPr>
                <w:rFonts w:ascii="Times New Roman" w:hAnsi="Times New Roman" w:cs="Times New Roman"/>
                <w:b/>
                <w:sz w:val="24"/>
                <w:szCs w:val="24"/>
              </w:rPr>
              <w:t>Tuesday</w:t>
            </w:r>
            <w:r w:rsidR="007D53D0">
              <w:rPr>
                <w:rFonts w:ascii="Times New Roman" w:hAnsi="Times New Roman" w:cs="Times New Roman"/>
                <w:b/>
                <w:sz w:val="24"/>
                <w:szCs w:val="24"/>
              </w:rPr>
              <w:t xml:space="preserve">, </w:t>
            </w:r>
            <w:r w:rsidR="00FF480A">
              <w:rPr>
                <w:rFonts w:ascii="Times New Roman" w:hAnsi="Times New Roman" w:cs="Times New Roman"/>
                <w:b/>
                <w:sz w:val="24"/>
                <w:szCs w:val="24"/>
              </w:rPr>
              <w:t>November 14</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2:</w:t>
            </w:r>
            <w:r w:rsidR="004D5C8E">
              <w:rPr>
                <w:rFonts w:ascii="Times New Roman" w:hAnsi="Times New Roman" w:cs="Times New Roman"/>
                <w:b/>
                <w:sz w:val="24"/>
                <w:szCs w:val="24"/>
              </w:rPr>
              <w:t>3</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1" w:name="wp1141229"/>
      <w:bookmarkEnd w:id="1"/>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2" w:name="wp1141230"/>
      <w:bookmarkEnd w:id="2"/>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w:t>
      </w:r>
      <w:r w:rsidR="00056490">
        <w:rPr>
          <w:b w:val="0"/>
          <w:sz w:val="24"/>
        </w:rPr>
        <w:t>would like to obtain small gifts to present to our volunteers at an Appreciation Luncheon to be held in January 2018.</w:t>
      </w:r>
    </w:p>
    <w:p w:rsidR="00056490" w:rsidRDefault="00056490" w:rsidP="004F65D3">
      <w:pPr>
        <w:pStyle w:val="Title"/>
        <w:jc w:val="left"/>
        <w:rPr>
          <w:b w:val="0"/>
          <w:sz w:val="24"/>
        </w:rPr>
      </w:pPr>
    </w:p>
    <w:p w:rsidR="00056490" w:rsidRDefault="00C96CD9" w:rsidP="004F65D3">
      <w:pPr>
        <w:pStyle w:val="Title"/>
        <w:jc w:val="left"/>
        <w:rPr>
          <w:b w:val="0"/>
          <w:sz w:val="24"/>
        </w:rPr>
      </w:pPr>
      <w:r>
        <w:rPr>
          <w:b w:val="0"/>
          <w:sz w:val="24"/>
        </w:rPr>
        <w:t xml:space="preserve">The City will need approximately three hundred and fifty (350) gifts in the $12.00 to $15.00 range (all inclusive) for these items.  The City Seal will be required to be located on the gift in a tasteful fashion and the item(s) may also include “First </w:t>
      </w:r>
      <w:proofErr w:type="gramStart"/>
      <w:r>
        <w:rPr>
          <w:b w:val="0"/>
          <w:sz w:val="24"/>
        </w:rPr>
        <w:t>In</w:t>
      </w:r>
      <w:proofErr w:type="gramEnd"/>
      <w:r>
        <w:rPr>
          <w:b w:val="0"/>
          <w:sz w:val="24"/>
        </w:rPr>
        <w:t xml:space="preserve"> Service” and/or the City Seal in color if appropriate to the gift. Over the past five years the City has presented the following type gifts:</w:t>
      </w:r>
    </w:p>
    <w:p w:rsidR="00C96CD9" w:rsidRDefault="00C96CD9" w:rsidP="004F65D3">
      <w:pPr>
        <w:pStyle w:val="Title"/>
        <w:jc w:val="left"/>
        <w:rPr>
          <w:b w:val="0"/>
          <w:sz w:val="24"/>
        </w:rPr>
      </w:pPr>
    </w:p>
    <w:p w:rsidR="00C96CD9" w:rsidRDefault="00C96CD9" w:rsidP="004F65D3">
      <w:pPr>
        <w:pStyle w:val="Title"/>
        <w:jc w:val="left"/>
        <w:rPr>
          <w:b w:val="0"/>
          <w:sz w:val="24"/>
        </w:rPr>
      </w:pPr>
      <w:r>
        <w:rPr>
          <w:b w:val="0"/>
          <w:sz w:val="24"/>
        </w:rPr>
        <w:tab/>
        <w:t>2017</w:t>
      </w:r>
      <w:r>
        <w:rPr>
          <w:b w:val="0"/>
          <w:sz w:val="24"/>
        </w:rPr>
        <w:tab/>
        <w:t>Insulated Cooler</w:t>
      </w:r>
    </w:p>
    <w:p w:rsidR="00C96CD9" w:rsidRDefault="00C96CD9" w:rsidP="004F65D3">
      <w:pPr>
        <w:pStyle w:val="Title"/>
        <w:jc w:val="left"/>
        <w:rPr>
          <w:b w:val="0"/>
          <w:sz w:val="24"/>
        </w:rPr>
      </w:pPr>
      <w:r>
        <w:rPr>
          <w:b w:val="0"/>
          <w:sz w:val="24"/>
        </w:rPr>
        <w:tab/>
        <w:t>2016</w:t>
      </w:r>
      <w:r>
        <w:rPr>
          <w:b w:val="0"/>
          <w:sz w:val="24"/>
        </w:rPr>
        <w:tab/>
        <w:t>USB Charger</w:t>
      </w:r>
    </w:p>
    <w:p w:rsidR="00C96CD9" w:rsidRDefault="00C96CD9" w:rsidP="004F65D3">
      <w:pPr>
        <w:pStyle w:val="Title"/>
        <w:jc w:val="left"/>
        <w:rPr>
          <w:b w:val="0"/>
          <w:sz w:val="24"/>
        </w:rPr>
      </w:pPr>
      <w:r>
        <w:rPr>
          <w:b w:val="0"/>
          <w:sz w:val="24"/>
        </w:rPr>
        <w:tab/>
        <w:t>2015</w:t>
      </w:r>
      <w:r>
        <w:rPr>
          <w:b w:val="0"/>
          <w:sz w:val="24"/>
        </w:rPr>
        <w:tab/>
        <w:t>Power Bank with Flashlight</w:t>
      </w:r>
    </w:p>
    <w:p w:rsidR="00C96CD9" w:rsidRDefault="00C96CD9" w:rsidP="004F65D3">
      <w:pPr>
        <w:pStyle w:val="Title"/>
        <w:jc w:val="left"/>
        <w:rPr>
          <w:b w:val="0"/>
          <w:sz w:val="24"/>
        </w:rPr>
      </w:pPr>
      <w:r>
        <w:rPr>
          <w:b w:val="0"/>
          <w:sz w:val="24"/>
        </w:rPr>
        <w:tab/>
        <w:t>2014</w:t>
      </w:r>
      <w:r>
        <w:rPr>
          <w:b w:val="0"/>
          <w:sz w:val="24"/>
        </w:rPr>
        <w:tab/>
        <w:t>Tote Bags</w:t>
      </w:r>
    </w:p>
    <w:p w:rsidR="00C96CD9" w:rsidRDefault="00C96CD9" w:rsidP="004F65D3">
      <w:pPr>
        <w:pStyle w:val="Title"/>
        <w:jc w:val="left"/>
        <w:rPr>
          <w:b w:val="0"/>
          <w:sz w:val="24"/>
        </w:rPr>
      </w:pPr>
      <w:r>
        <w:rPr>
          <w:b w:val="0"/>
          <w:sz w:val="24"/>
        </w:rPr>
        <w:tab/>
        <w:t>2013</w:t>
      </w:r>
      <w:r>
        <w:rPr>
          <w:b w:val="0"/>
          <w:sz w:val="24"/>
        </w:rPr>
        <w:tab/>
        <w:t>Combination Tool</w:t>
      </w:r>
    </w:p>
    <w:p w:rsidR="00C96CD9" w:rsidRDefault="00C96CD9" w:rsidP="004F65D3">
      <w:pPr>
        <w:pStyle w:val="Title"/>
        <w:jc w:val="left"/>
        <w:rPr>
          <w:b w:val="0"/>
          <w:sz w:val="24"/>
        </w:rPr>
      </w:pPr>
    </w:p>
    <w:p w:rsidR="00C96CD9" w:rsidRDefault="00C96CD9" w:rsidP="004F65D3">
      <w:pPr>
        <w:pStyle w:val="Title"/>
        <w:jc w:val="left"/>
        <w:rPr>
          <w:b w:val="0"/>
          <w:sz w:val="24"/>
        </w:rPr>
      </w:pPr>
      <w:r>
        <w:rPr>
          <w:b w:val="0"/>
          <w:sz w:val="24"/>
        </w:rPr>
        <w:t xml:space="preserve">The City is open to suggestions for </w:t>
      </w:r>
      <w:r w:rsidR="00B67627">
        <w:rPr>
          <w:b w:val="0"/>
          <w:sz w:val="24"/>
        </w:rPr>
        <w:t xml:space="preserve">volunteer </w:t>
      </w:r>
      <w:r>
        <w:rPr>
          <w:b w:val="0"/>
          <w:sz w:val="24"/>
        </w:rPr>
        <w:t>gifts</w:t>
      </w:r>
      <w:r w:rsidR="00B67627">
        <w:rPr>
          <w:b w:val="0"/>
          <w:sz w:val="24"/>
        </w:rPr>
        <w:t>.</w:t>
      </w:r>
    </w:p>
    <w:p w:rsidR="00B67627" w:rsidRDefault="00B67627" w:rsidP="004F65D3">
      <w:pPr>
        <w:pStyle w:val="Title"/>
        <w:jc w:val="left"/>
        <w:rPr>
          <w:b w:val="0"/>
          <w:sz w:val="24"/>
        </w:rPr>
      </w:pPr>
    </w:p>
    <w:p w:rsidR="00B67627" w:rsidRDefault="00B67627" w:rsidP="004F65D3">
      <w:pPr>
        <w:pStyle w:val="Title"/>
        <w:jc w:val="left"/>
        <w:rPr>
          <w:b w:val="0"/>
          <w:sz w:val="24"/>
        </w:rPr>
      </w:pPr>
      <w:r>
        <w:rPr>
          <w:b w:val="0"/>
          <w:sz w:val="24"/>
        </w:rPr>
        <w:t>If your company would be interested in providing volunteer gifts for the City volunteers, please submit a bid with the following information:</w:t>
      </w:r>
    </w:p>
    <w:p w:rsidR="00B67627" w:rsidRDefault="00B67627" w:rsidP="004F65D3">
      <w:pPr>
        <w:pStyle w:val="Title"/>
        <w:jc w:val="left"/>
        <w:rPr>
          <w:b w:val="0"/>
          <w:sz w:val="24"/>
        </w:rPr>
      </w:pPr>
    </w:p>
    <w:p w:rsidR="00B67627" w:rsidRDefault="00B67627" w:rsidP="00B67627">
      <w:pPr>
        <w:pStyle w:val="Title"/>
        <w:numPr>
          <w:ilvl w:val="0"/>
          <w:numId w:val="38"/>
        </w:numPr>
        <w:jc w:val="left"/>
        <w:rPr>
          <w:b w:val="0"/>
          <w:sz w:val="24"/>
        </w:rPr>
      </w:pPr>
      <w:r>
        <w:rPr>
          <w:b w:val="0"/>
          <w:sz w:val="24"/>
        </w:rPr>
        <w:t>Type of Gift(s)</w:t>
      </w:r>
    </w:p>
    <w:p w:rsidR="00B67627" w:rsidRDefault="00B67627" w:rsidP="00B67627">
      <w:pPr>
        <w:pStyle w:val="Title"/>
        <w:numPr>
          <w:ilvl w:val="0"/>
          <w:numId w:val="38"/>
        </w:numPr>
        <w:jc w:val="left"/>
        <w:rPr>
          <w:b w:val="0"/>
          <w:sz w:val="24"/>
        </w:rPr>
      </w:pPr>
      <w:r>
        <w:rPr>
          <w:b w:val="0"/>
          <w:sz w:val="24"/>
        </w:rPr>
        <w:t>Cost of Each</w:t>
      </w:r>
    </w:p>
    <w:p w:rsidR="00B67627" w:rsidRDefault="00B67627" w:rsidP="00B67627">
      <w:pPr>
        <w:pStyle w:val="Title"/>
        <w:numPr>
          <w:ilvl w:val="0"/>
          <w:numId w:val="38"/>
        </w:numPr>
        <w:jc w:val="left"/>
        <w:rPr>
          <w:b w:val="0"/>
          <w:sz w:val="24"/>
        </w:rPr>
      </w:pPr>
      <w:r>
        <w:rPr>
          <w:b w:val="0"/>
          <w:sz w:val="24"/>
        </w:rPr>
        <w:t>Availability</w:t>
      </w:r>
    </w:p>
    <w:p w:rsidR="00B67627" w:rsidRDefault="00B67627" w:rsidP="00B67627">
      <w:pPr>
        <w:pStyle w:val="Title"/>
        <w:jc w:val="left"/>
        <w:rPr>
          <w:b w:val="0"/>
          <w:sz w:val="24"/>
        </w:rPr>
      </w:pPr>
    </w:p>
    <w:p w:rsidR="00B67627" w:rsidRDefault="00B67627" w:rsidP="00B67627">
      <w:pPr>
        <w:pStyle w:val="Title"/>
        <w:jc w:val="left"/>
        <w:rPr>
          <w:b w:val="0"/>
          <w:sz w:val="24"/>
        </w:rPr>
      </w:pPr>
      <w:r>
        <w:rPr>
          <w:b w:val="0"/>
          <w:sz w:val="24"/>
        </w:rPr>
        <w:t>A picture or sample of the “gift” suggested must be included with your bid.</w:t>
      </w:r>
    </w:p>
    <w:p w:rsidR="00B67627" w:rsidRDefault="00B67627" w:rsidP="00B67627">
      <w:pPr>
        <w:pStyle w:val="Title"/>
        <w:jc w:val="left"/>
        <w:rPr>
          <w:b w:val="0"/>
          <w:sz w:val="24"/>
        </w:rPr>
      </w:pPr>
    </w:p>
    <w:p w:rsidR="00B67627" w:rsidRDefault="00B67627" w:rsidP="00B67627">
      <w:pPr>
        <w:pStyle w:val="Title"/>
        <w:jc w:val="left"/>
        <w:rPr>
          <w:b w:val="0"/>
          <w:sz w:val="24"/>
        </w:rPr>
      </w:pPr>
      <w:r>
        <w:rPr>
          <w:b w:val="0"/>
          <w:sz w:val="24"/>
        </w:rPr>
        <w:t>The bid will be review and award make on the following criteria:</w:t>
      </w:r>
    </w:p>
    <w:p w:rsidR="00B67627" w:rsidRDefault="00B67627" w:rsidP="00B67627">
      <w:pPr>
        <w:jc w:val="both"/>
        <w:rPr>
          <w:rFonts w:ascii="Times New Roman" w:hAnsi="Times New Roman" w:cs="Times New Roman"/>
          <w:sz w:val="24"/>
          <w:szCs w:val="24"/>
        </w:rPr>
      </w:pPr>
    </w:p>
    <w:p w:rsidR="00B67627" w:rsidRDefault="00B67627" w:rsidP="00B67627">
      <w:pPr>
        <w:jc w:val="both"/>
        <w:rPr>
          <w:rFonts w:ascii="Times New Roman" w:hAnsi="Times New Roman" w:cs="Times New Roman"/>
          <w:sz w:val="24"/>
          <w:szCs w:val="24"/>
        </w:rPr>
      </w:pPr>
      <w:r>
        <w:rPr>
          <w:rFonts w:ascii="Times New Roman" w:hAnsi="Times New Roman" w:cs="Times New Roman"/>
          <w:sz w:val="24"/>
          <w:szCs w:val="24"/>
        </w:rPr>
        <w:t>1</w:t>
      </w:r>
      <w:r w:rsidRPr="00987A88">
        <w:rPr>
          <w:rFonts w:ascii="Times New Roman" w:hAnsi="Times New Roman" w:cs="Times New Roman"/>
          <w:sz w:val="24"/>
          <w:szCs w:val="24"/>
        </w:rPr>
        <w:t xml:space="preserve">. Gift selection </w:t>
      </w:r>
    </w:p>
    <w:p w:rsidR="00B67627" w:rsidRDefault="00B67627" w:rsidP="00B67627">
      <w:pPr>
        <w:jc w:val="both"/>
        <w:rPr>
          <w:rFonts w:ascii="Times New Roman" w:hAnsi="Times New Roman" w:cs="Times New Roman"/>
          <w:sz w:val="24"/>
          <w:szCs w:val="24"/>
        </w:rPr>
      </w:pPr>
      <w:r>
        <w:rPr>
          <w:rFonts w:ascii="Times New Roman" w:hAnsi="Times New Roman" w:cs="Times New Roman"/>
          <w:sz w:val="24"/>
          <w:szCs w:val="24"/>
        </w:rPr>
        <w:t>2</w:t>
      </w:r>
      <w:r w:rsidRPr="00987A88">
        <w:rPr>
          <w:rFonts w:ascii="Times New Roman" w:hAnsi="Times New Roman" w:cs="Times New Roman"/>
          <w:sz w:val="24"/>
          <w:szCs w:val="24"/>
        </w:rPr>
        <w:t xml:space="preserve">. Quality, variety and appropriateness of awards and gifts </w:t>
      </w:r>
    </w:p>
    <w:p w:rsidR="00B67627" w:rsidRDefault="00B67627" w:rsidP="00B67627">
      <w:pPr>
        <w:jc w:val="both"/>
        <w:rPr>
          <w:rFonts w:ascii="Times New Roman" w:hAnsi="Times New Roman" w:cs="Times New Roman"/>
          <w:sz w:val="24"/>
          <w:szCs w:val="24"/>
        </w:rPr>
      </w:pPr>
      <w:r>
        <w:rPr>
          <w:rFonts w:ascii="Times New Roman" w:hAnsi="Times New Roman" w:cs="Times New Roman"/>
          <w:sz w:val="24"/>
          <w:szCs w:val="24"/>
        </w:rPr>
        <w:t>3. Availability</w:t>
      </w:r>
    </w:p>
    <w:p w:rsidR="00B67627" w:rsidRDefault="00B67627" w:rsidP="00B67627">
      <w:pPr>
        <w:jc w:val="both"/>
        <w:rPr>
          <w:rFonts w:ascii="Times New Roman" w:hAnsi="Times New Roman" w:cs="Times New Roman"/>
          <w:sz w:val="24"/>
          <w:szCs w:val="24"/>
        </w:rPr>
      </w:pPr>
      <w:r>
        <w:rPr>
          <w:rFonts w:ascii="Times New Roman" w:hAnsi="Times New Roman" w:cs="Times New Roman"/>
          <w:sz w:val="24"/>
          <w:szCs w:val="24"/>
        </w:rPr>
        <w:t>4</w:t>
      </w:r>
      <w:r w:rsidRPr="00987A88">
        <w:rPr>
          <w:rFonts w:ascii="Times New Roman" w:hAnsi="Times New Roman" w:cs="Times New Roman"/>
          <w:sz w:val="24"/>
          <w:szCs w:val="24"/>
        </w:rPr>
        <w:t xml:space="preserve">. </w:t>
      </w:r>
      <w:r>
        <w:rPr>
          <w:rFonts w:ascii="Times New Roman" w:hAnsi="Times New Roman" w:cs="Times New Roman"/>
          <w:sz w:val="24"/>
          <w:szCs w:val="24"/>
        </w:rPr>
        <w:t>Bid</w:t>
      </w:r>
      <w:r w:rsidRPr="00987A88">
        <w:rPr>
          <w:rFonts w:ascii="Times New Roman" w:hAnsi="Times New Roman" w:cs="Times New Roman"/>
          <w:sz w:val="24"/>
          <w:szCs w:val="24"/>
        </w:rPr>
        <w:t xml:space="preserve"> Pricing - to include all products: </w:t>
      </w:r>
    </w:p>
    <w:p w:rsidR="00B67627" w:rsidRDefault="00B67627" w:rsidP="00B67627">
      <w:pPr>
        <w:pStyle w:val="Title"/>
        <w:jc w:val="left"/>
        <w:rPr>
          <w:b w:val="0"/>
          <w:sz w:val="24"/>
        </w:rPr>
      </w:pPr>
    </w:p>
    <w:p w:rsidR="00B67627" w:rsidRDefault="00B67627" w:rsidP="004F65D3">
      <w:pPr>
        <w:pStyle w:val="Title"/>
        <w:jc w:val="left"/>
        <w:rPr>
          <w:b w:val="0"/>
          <w:sz w:val="24"/>
        </w:rPr>
      </w:pPr>
    </w:p>
    <w:p w:rsidR="00B67627" w:rsidRDefault="00B67627" w:rsidP="004F65D3">
      <w:pPr>
        <w:pStyle w:val="Title"/>
        <w:jc w:val="left"/>
        <w:rPr>
          <w:b w:val="0"/>
          <w:sz w:val="24"/>
        </w:rPr>
      </w:pPr>
    </w:p>
    <w:p w:rsidR="00E77F8D" w:rsidRDefault="00E77F8D" w:rsidP="004F65D3">
      <w:pPr>
        <w:pStyle w:val="Title"/>
        <w:jc w:val="left"/>
        <w:rPr>
          <w:b w:val="0"/>
          <w:sz w:val="24"/>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lastRenderedPageBreak/>
        <w:t>Price Schedule</w:t>
      </w:r>
    </w:p>
    <w:p w:rsidR="00A73331" w:rsidRDefault="00B67627" w:rsidP="00375644">
      <w:pPr>
        <w:pStyle w:val="NoSpacing"/>
        <w:jc w:val="center"/>
        <w:rPr>
          <w:b/>
          <w:sz w:val="28"/>
          <w:szCs w:val="28"/>
        </w:rPr>
      </w:pPr>
      <w:r>
        <w:rPr>
          <w:b/>
          <w:sz w:val="28"/>
          <w:szCs w:val="28"/>
        </w:rPr>
        <w:t>Volunteers Gifts</w:t>
      </w:r>
    </w:p>
    <w:p w:rsidR="00375644" w:rsidRDefault="00375644" w:rsidP="00375644">
      <w:pPr>
        <w:pStyle w:val="NoSpacing"/>
        <w:jc w:val="center"/>
        <w:rPr>
          <w:b/>
        </w:rPr>
      </w:pPr>
      <w:r w:rsidRPr="00990ABD">
        <w:rPr>
          <w:b/>
        </w:rPr>
        <w:t xml:space="preserve">IFB </w:t>
      </w:r>
      <w:r>
        <w:rPr>
          <w:b/>
        </w:rPr>
        <w:t>18-B00</w:t>
      </w:r>
      <w:r w:rsidR="00097CE9">
        <w:rPr>
          <w:b/>
        </w:rPr>
        <w:t>5</w:t>
      </w:r>
      <w:r w:rsidR="00B67627">
        <w:rPr>
          <w:b/>
        </w:rPr>
        <w:t>9</w:t>
      </w:r>
    </w:p>
    <w:p w:rsidR="00EA6E5A" w:rsidRDefault="00EA6E5A"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BID OPENING DATE: 2:</w:t>
      </w:r>
      <w:r w:rsidR="00B67627">
        <w:rPr>
          <w:rFonts w:ascii="Times New Roman" w:hAnsi="Times New Roman" w:cs="Times New Roman"/>
          <w:b/>
          <w:bCs/>
          <w:color w:val="000000"/>
          <w:sz w:val="24"/>
          <w:szCs w:val="24"/>
        </w:rPr>
        <w:t>3</w:t>
      </w:r>
      <w:r w:rsidRPr="00375644">
        <w:rPr>
          <w:rFonts w:ascii="Times New Roman" w:hAnsi="Times New Roman" w:cs="Times New Roman"/>
          <w:b/>
          <w:bCs/>
          <w:color w:val="000000"/>
          <w:sz w:val="24"/>
          <w:szCs w:val="24"/>
        </w:rPr>
        <w:t xml:space="preserve">0PM </w:t>
      </w:r>
      <w:r w:rsidR="00F20E25">
        <w:rPr>
          <w:rFonts w:ascii="Times New Roman" w:hAnsi="Times New Roman" w:cs="Times New Roman"/>
          <w:b/>
          <w:bCs/>
          <w:color w:val="000000"/>
          <w:sz w:val="24"/>
          <w:szCs w:val="24"/>
        </w:rPr>
        <w:t>Tuesday</w:t>
      </w:r>
      <w:r w:rsidRPr="00375644">
        <w:rPr>
          <w:rFonts w:ascii="Times New Roman" w:hAnsi="Times New Roman" w:cs="Times New Roman"/>
          <w:b/>
          <w:bCs/>
          <w:color w:val="000000"/>
          <w:sz w:val="24"/>
          <w:szCs w:val="24"/>
        </w:rPr>
        <w:t xml:space="preserve">, </w:t>
      </w:r>
      <w:r w:rsidR="00097CE9">
        <w:rPr>
          <w:rFonts w:ascii="Times New Roman" w:hAnsi="Times New Roman" w:cs="Times New Roman"/>
          <w:b/>
          <w:bCs/>
          <w:color w:val="000000"/>
          <w:sz w:val="24"/>
          <w:szCs w:val="24"/>
        </w:rPr>
        <w:t>November 14</w:t>
      </w:r>
      <w:r w:rsidRPr="00375644">
        <w:rPr>
          <w:rFonts w:ascii="Times New Roman" w:hAnsi="Times New Roman" w:cs="Times New Roman"/>
          <w:b/>
          <w:bCs/>
          <w:color w:val="000000"/>
          <w:sz w:val="24"/>
          <w:szCs w:val="24"/>
        </w:rPr>
        <w:t>, 2017</w:t>
      </w: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889"/>
        <w:gridCol w:w="681"/>
        <w:gridCol w:w="670"/>
        <w:gridCol w:w="1433"/>
        <w:gridCol w:w="1536"/>
      </w:tblGrid>
      <w:tr w:rsidR="00375644" w:rsidRPr="00810102" w:rsidTr="00E46162">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p>
        </w:tc>
        <w:tc>
          <w:tcPr>
            <w:tcW w:w="1536" w:type="dxa"/>
          </w:tcPr>
          <w:p w:rsidR="00375644" w:rsidRPr="000B66C2" w:rsidRDefault="00375644" w:rsidP="004F65D3">
            <w:pPr>
              <w:pStyle w:val="NoSpacing"/>
              <w:jc w:val="center"/>
              <w:rPr>
                <w:b/>
              </w:rPr>
            </w:pPr>
            <w:r w:rsidRPr="000B66C2">
              <w:rPr>
                <w:b/>
              </w:rPr>
              <w:t>Total Unit  Price</w:t>
            </w:r>
          </w:p>
        </w:tc>
      </w:tr>
      <w:tr w:rsidR="00375644" w:rsidRPr="00810102" w:rsidTr="00E46162">
        <w:tc>
          <w:tcPr>
            <w:tcW w:w="696" w:type="dxa"/>
          </w:tcPr>
          <w:p w:rsidR="00375644" w:rsidRPr="00AC6D95" w:rsidRDefault="00A73331" w:rsidP="004F65D3">
            <w:pPr>
              <w:pStyle w:val="NoSpacing"/>
              <w:jc w:val="center"/>
            </w:pPr>
            <w:r>
              <w:t>001</w:t>
            </w:r>
          </w:p>
        </w:tc>
        <w:tc>
          <w:tcPr>
            <w:tcW w:w="3889" w:type="dxa"/>
          </w:tcPr>
          <w:p w:rsidR="00375644" w:rsidRPr="00EA6E5A" w:rsidRDefault="00B67627" w:rsidP="00097CE9">
            <w:pPr>
              <w:pStyle w:val="NoSpacing"/>
            </w:pPr>
            <w:r>
              <w:t>Volunteer Gift</w:t>
            </w:r>
          </w:p>
        </w:tc>
        <w:tc>
          <w:tcPr>
            <w:tcW w:w="681" w:type="dxa"/>
          </w:tcPr>
          <w:p w:rsidR="00E46162" w:rsidRPr="00AC6D95" w:rsidRDefault="00B67627" w:rsidP="004F65D3">
            <w:pPr>
              <w:pStyle w:val="NoSpacing"/>
              <w:jc w:val="center"/>
            </w:pPr>
            <w:r>
              <w:t>350</w:t>
            </w:r>
          </w:p>
        </w:tc>
        <w:tc>
          <w:tcPr>
            <w:tcW w:w="670" w:type="dxa"/>
          </w:tcPr>
          <w:p w:rsidR="00375644" w:rsidRPr="00AC6D95" w:rsidRDefault="00AC6D95" w:rsidP="004F65D3">
            <w:pPr>
              <w:pStyle w:val="NoSpacing"/>
              <w:jc w:val="center"/>
            </w:pPr>
            <w:proofErr w:type="spellStart"/>
            <w:r w:rsidRPr="00AC6D95">
              <w:t>ea</w:t>
            </w:r>
            <w:proofErr w:type="spellEnd"/>
          </w:p>
        </w:tc>
        <w:tc>
          <w:tcPr>
            <w:tcW w:w="1433" w:type="dxa"/>
          </w:tcPr>
          <w:p w:rsidR="00375644" w:rsidRPr="00AC6D95" w:rsidRDefault="00AC6D95" w:rsidP="004F65D3">
            <w:pPr>
              <w:pStyle w:val="NoSpacing"/>
              <w:jc w:val="center"/>
            </w:pPr>
            <w:r w:rsidRPr="00AC6D95">
              <w:t>$_________</w:t>
            </w:r>
          </w:p>
        </w:tc>
        <w:tc>
          <w:tcPr>
            <w:tcW w:w="1536" w:type="dxa"/>
          </w:tcPr>
          <w:p w:rsidR="00375644" w:rsidRPr="00AC6D95" w:rsidRDefault="00AC6D95" w:rsidP="004F65D3">
            <w:pPr>
              <w:pStyle w:val="NoSpacing"/>
              <w:jc w:val="center"/>
            </w:pPr>
            <w:r w:rsidRPr="00AC6D95">
              <w:t>$_________</w:t>
            </w:r>
          </w:p>
        </w:tc>
      </w:tr>
      <w:tr w:rsidR="00E46162" w:rsidRPr="00810102" w:rsidTr="00E46162">
        <w:tc>
          <w:tcPr>
            <w:tcW w:w="696" w:type="dxa"/>
          </w:tcPr>
          <w:p w:rsidR="00E46162" w:rsidRDefault="00E46162" w:rsidP="004F65D3">
            <w:pPr>
              <w:pStyle w:val="NoSpacing"/>
              <w:jc w:val="center"/>
            </w:pPr>
          </w:p>
        </w:tc>
        <w:tc>
          <w:tcPr>
            <w:tcW w:w="3889" w:type="dxa"/>
          </w:tcPr>
          <w:p w:rsidR="00E46162" w:rsidRDefault="00E46162" w:rsidP="00CA30AF">
            <w:pPr>
              <w:pStyle w:val="NoSpacing"/>
            </w:pPr>
          </w:p>
        </w:tc>
        <w:tc>
          <w:tcPr>
            <w:tcW w:w="681" w:type="dxa"/>
          </w:tcPr>
          <w:p w:rsidR="00E46162" w:rsidRDefault="00E46162" w:rsidP="004F65D3">
            <w:pPr>
              <w:pStyle w:val="NoSpacing"/>
              <w:jc w:val="center"/>
            </w:pPr>
          </w:p>
        </w:tc>
        <w:tc>
          <w:tcPr>
            <w:tcW w:w="670" w:type="dxa"/>
          </w:tcPr>
          <w:p w:rsidR="00E46162" w:rsidRDefault="00E46162" w:rsidP="004F65D3">
            <w:pPr>
              <w:pStyle w:val="NoSpacing"/>
              <w:jc w:val="center"/>
            </w:pPr>
          </w:p>
        </w:tc>
        <w:tc>
          <w:tcPr>
            <w:tcW w:w="1433" w:type="dxa"/>
          </w:tcPr>
          <w:p w:rsidR="00E46162" w:rsidRDefault="00E46162" w:rsidP="004F65D3">
            <w:pPr>
              <w:pStyle w:val="NoSpacing"/>
              <w:jc w:val="center"/>
            </w:pPr>
          </w:p>
        </w:tc>
        <w:tc>
          <w:tcPr>
            <w:tcW w:w="1536" w:type="dxa"/>
          </w:tcPr>
          <w:p w:rsidR="00E46162" w:rsidRDefault="00E46162" w:rsidP="004F65D3">
            <w:pPr>
              <w:pStyle w:val="NoSpacing"/>
              <w:jc w:val="center"/>
            </w:pPr>
          </w:p>
        </w:tc>
      </w:tr>
      <w:tr w:rsidR="00AC6D95" w:rsidRPr="00810102" w:rsidTr="00E46162">
        <w:tc>
          <w:tcPr>
            <w:tcW w:w="696" w:type="dxa"/>
          </w:tcPr>
          <w:p w:rsidR="00AC6D95" w:rsidRDefault="00AC6D95" w:rsidP="00AC6D95">
            <w:pPr>
              <w:pStyle w:val="NoSpacing"/>
              <w:jc w:val="center"/>
              <w:rPr>
                <w:b/>
              </w:rPr>
            </w:pPr>
          </w:p>
        </w:tc>
        <w:tc>
          <w:tcPr>
            <w:tcW w:w="3889" w:type="dxa"/>
          </w:tcPr>
          <w:p w:rsidR="00AC6D95" w:rsidRPr="000A7D32" w:rsidRDefault="00AC6D95" w:rsidP="00AC6D95">
            <w:pPr>
              <w:pStyle w:val="NoSpacing"/>
              <w:rPr>
                <w:b/>
              </w:rPr>
            </w:pPr>
            <w:r w:rsidRPr="000A7D32">
              <w:rPr>
                <w:b/>
              </w:rPr>
              <w:t>TOTAL PRICE</w:t>
            </w:r>
          </w:p>
        </w:tc>
        <w:tc>
          <w:tcPr>
            <w:tcW w:w="681" w:type="dxa"/>
          </w:tcPr>
          <w:p w:rsidR="00AC6D95" w:rsidRDefault="00AC6D95" w:rsidP="00AC6D95">
            <w:pPr>
              <w:pStyle w:val="NoSpacing"/>
              <w:jc w:val="center"/>
              <w:rPr>
                <w:b/>
              </w:rPr>
            </w:pPr>
          </w:p>
        </w:tc>
        <w:tc>
          <w:tcPr>
            <w:tcW w:w="670" w:type="dxa"/>
          </w:tcPr>
          <w:p w:rsidR="00AC6D95" w:rsidRDefault="00AC6D95" w:rsidP="00AC6D95">
            <w:pPr>
              <w:pStyle w:val="NoSpacing"/>
              <w:jc w:val="center"/>
              <w:rPr>
                <w:b/>
              </w:rPr>
            </w:pPr>
          </w:p>
        </w:tc>
        <w:tc>
          <w:tcPr>
            <w:tcW w:w="1433" w:type="dxa"/>
          </w:tcPr>
          <w:p w:rsidR="00AC6D95" w:rsidRDefault="00AC6D95" w:rsidP="00AC6D95">
            <w:pPr>
              <w:pStyle w:val="NoSpacing"/>
              <w:jc w:val="center"/>
              <w:rPr>
                <w:b/>
              </w:rPr>
            </w:pPr>
          </w:p>
        </w:tc>
        <w:tc>
          <w:tcPr>
            <w:tcW w:w="1536" w:type="dxa"/>
          </w:tcPr>
          <w:p w:rsidR="00AC6D95" w:rsidRDefault="00AC6D95" w:rsidP="00AC6D95">
            <w:pPr>
              <w:pStyle w:val="NoSpacing"/>
              <w:jc w:val="center"/>
              <w:rPr>
                <w:b/>
              </w:rPr>
            </w:pPr>
            <w:r>
              <w:rPr>
                <w:b/>
              </w:rPr>
              <w:t>$_________</w:t>
            </w:r>
          </w:p>
        </w:tc>
      </w:tr>
      <w:tr w:rsidR="00DF7E60" w:rsidRPr="00810102" w:rsidTr="00E46162">
        <w:tc>
          <w:tcPr>
            <w:tcW w:w="696" w:type="dxa"/>
          </w:tcPr>
          <w:p w:rsidR="00DF7E60" w:rsidRDefault="00DF7E60" w:rsidP="00DF7E60">
            <w:pPr>
              <w:pStyle w:val="NoSpacing"/>
              <w:rPr>
                <w:b/>
              </w:rPr>
            </w:pPr>
          </w:p>
        </w:tc>
        <w:tc>
          <w:tcPr>
            <w:tcW w:w="3889" w:type="dxa"/>
          </w:tcPr>
          <w:p w:rsidR="00DF7E60" w:rsidRPr="000A7D32" w:rsidRDefault="00DF7E60" w:rsidP="00AC6D95">
            <w:pPr>
              <w:pStyle w:val="NoSpacing"/>
              <w:rPr>
                <w:b/>
              </w:rPr>
            </w:pPr>
          </w:p>
        </w:tc>
        <w:tc>
          <w:tcPr>
            <w:tcW w:w="681" w:type="dxa"/>
          </w:tcPr>
          <w:p w:rsidR="00DF7E60" w:rsidRDefault="00DF7E60" w:rsidP="00AC6D95">
            <w:pPr>
              <w:pStyle w:val="NoSpacing"/>
              <w:jc w:val="center"/>
              <w:rPr>
                <w:b/>
              </w:rPr>
            </w:pPr>
          </w:p>
        </w:tc>
        <w:tc>
          <w:tcPr>
            <w:tcW w:w="670" w:type="dxa"/>
          </w:tcPr>
          <w:p w:rsidR="00DF7E60" w:rsidRDefault="00DF7E60" w:rsidP="00AC6D95">
            <w:pPr>
              <w:pStyle w:val="NoSpacing"/>
              <w:jc w:val="center"/>
              <w:rPr>
                <w:b/>
              </w:rPr>
            </w:pPr>
          </w:p>
        </w:tc>
        <w:tc>
          <w:tcPr>
            <w:tcW w:w="1433" w:type="dxa"/>
          </w:tcPr>
          <w:p w:rsidR="00DF7E60" w:rsidRDefault="00DF7E60" w:rsidP="00AC6D95">
            <w:pPr>
              <w:pStyle w:val="NoSpacing"/>
              <w:jc w:val="center"/>
              <w:rPr>
                <w:b/>
              </w:rPr>
            </w:pPr>
          </w:p>
        </w:tc>
        <w:tc>
          <w:tcPr>
            <w:tcW w:w="1536" w:type="dxa"/>
          </w:tcPr>
          <w:p w:rsidR="00DF7E60" w:rsidRDefault="00DF7E60" w:rsidP="00AC6D95">
            <w:pPr>
              <w:pStyle w:val="NoSpacing"/>
              <w:jc w:val="center"/>
              <w:rPr>
                <w:b/>
              </w:rPr>
            </w:pPr>
          </w:p>
        </w:tc>
      </w:tr>
    </w:tbl>
    <w:p w:rsidR="00375644" w:rsidRPr="00AB19D7" w:rsidRDefault="00375644" w:rsidP="00375644">
      <w:pPr>
        <w:pStyle w:val="ListParagraph"/>
        <w:ind w:left="1080"/>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42779F" w:rsidP="00CA30AF">
      <w:pPr>
        <w:rPr>
          <w:rFonts w:ascii="Times New Roman" w:hAnsi="Times New Roman" w:cs="Times New Roman"/>
          <w:sz w:val="24"/>
          <w:szCs w:val="24"/>
        </w:rPr>
      </w:pPr>
      <w:r>
        <w:rPr>
          <w:rFonts w:ascii="Times New Roman" w:hAnsi="Times New Roman" w:cs="Times New Roman"/>
          <w:sz w:val="24"/>
          <w:szCs w:val="24"/>
        </w:rPr>
        <w:t>Availability</w:t>
      </w:r>
      <w:r w:rsidR="00CA30AF" w:rsidRPr="00CA30AF">
        <w:rPr>
          <w:rFonts w:ascii="Times New Roman" w:hAnsi="Times New Roman" w:cs="Times New Roman"/>
          <w:sz w:val="24"/>
          <w:szCs w:val="24"/>
        </w:rPr>
        <w:t>: __________________________________________</w:t>
      </w:r>
    </w:p>
    <w:p w:rsidR="0077441E" w:rsidRDefault="0077441E" w:rsidP="007A6F92">
      <w:pPr>
        <w:jc w:val="both"/>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B67627" w:rsidRDefault="00B67627" w:rsidP="00987A88">
      <w:pPr>
        <w:jc w:val="both"/>
        <w:rPr>
          <w:rFonts w:ascii="Times New Roman" w:hAnsi="Times New Roman" w:cs="Times New Roman"/>
          <w:b/>
          <w:sz w:val="24"/>
          <w:szCs w:val="24"/>
        </w:rPr>
      </w:pP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b/>
          <w:sz w:val="24"/>
          <w:szCs w:val="24"/>
        </w:rPr>
        <w:t xml:space="preserve">EVALUATION CRITERIA: </w:t>
      </w:r>
    </w:p>
    <w:p w:rsidR="00987A88" w:rsidRDefault="00987A88" w:rsidP="00987A88">
      <w:pPr>
        <w:jc w:val="both"/>
        <w:rPr>
          <w:rFonts w:ascii="Times New Roman" w:hAnsi="Times New Roman" w:cs="Times New Roman"/>
          <w:sz w:val="24"/>
          <w:szCs w:val="24"/>
        </w:rPr>
      </w:pPr>
      <w:r w:rsidRPr="00987A88">
        <w:rPr>
          <w:rFonts w:ascii="Times New Roman" w:hAnsi="Times New Roman" w:cs="Times New Roman"/>
          <w:sz w:val="24"/>
          <w:szCs w:val="24"/>
        </w:rPr>
        <w:t xml:space="preserve">Each proposal will be evaluated on the following criteria: </w:t>
      </w:r>
    </w:p>
    <w:p w:rsidR="00987A88" w:rsidRDefault="000F785E" w:rsidP="00987A88">
      <w:pPr>
        <w:jc w:val="both"/>
        <w:rPr>
          <w:rFonts w:ascii="Times New Roman" w:hAnsi="Times New Roman" w:cs="Times New Roman"/>
          <w:sz w:val="24"/>
          <w:szCs w:val="24"/>
        </w:rPr>
      </w:pPr>
      <w:r>
        <w:rPr>
          <w:rFonts w:ascii="Times New Roman" w:hAnsi="Times New Roman" w:cs="Times New Roman"/>
          <w:sz w:val="24"/>
          <w:szCs w:val="24"/>
        </w:rPr>
        <w:t>1</w:t>
      </w:r>
      <w:r w:rsidR="00987A88" w:rsidRPr="00987A88">
        <w:rPr>
          <w:rFonts w:ascii="Times New Roman" w:hAnsi="Times New Roman" w:cs="Times New Roman"/>
          <w:sz w:val="24"/>
          <w:szCs w:val="24"/>
        </w:rPr>
        <w:t xml:space="preserve">. Gift selection </w:t>
      </w:r>
    </w:p>
    <w:p w:rsidR="00987A88" w:rsidRDefault="000F785E" w:rsidP="00987A88">
      <w:pPr>
        <w:jc w:val="both"/>
        <w:rPr>
          <w:rFonts w:ascii="Times New Roman" w:hAnsi="Times New Roman" w:cs="Times New Roman"/>
          <w:sz w:val="24"/>
          <w:szCs w:val="24"/>
        </w:rPr>
      </w:pPr>
      <w:r>
        <w:rPr>
          <w:rFonts w:ascii="Times New Roman" w:hAnsi="Times New Roman" w:cs="Times New Roman"/>
          <w:sz w:val="24"/>
          <w:szCs w:val="24"/>
        </w:rPr>
        <w:t>2</w:t>
      </w:r>
      <w:r w:rsidR="00987A88" w:rsidRPr="00987A88">
        <w:rPr>
          <w:rFonts w:ascii="Times New Roman" w:hAnsi="Times New Roman" w:cs="Times New Roman"/>
          <w:sz w:val="24"/>
          <w:szCs w:val="24"/>
        </w:rPr>
        <w:t xml:space="preserve">. Quality, variety and appropriateness of awards and gifts </w:t>
      </w:r>
    </w:p>
    <w:p w:rsidR="000F785E" w:rsidRDefault="000F785E" w:rsidP="00987A88">
      <w:pPr>
        <w:jc w:val="both"/>
        <w:rPr>
          <w:rFonts w:ascii="Times New Roman" w:hAnsi="Times New Roman" w:cs="Times New Roman"/>
          <w:sz w:val="24"/>
          <w:szCs w:val="24"/>
        </w:rPr>
      </w:pPr>
      <w:r>
        <w:rPr>
          <w:rFonts w:ascii="Times New Roman" w:hAnsi="Times New Roman" w:cs="Times New Roman"/>
          <w:sz w:val="24"/>
          <w:szCs w:val="24"/>
        </w:rPr>
        <w:t xml:space="preserve">3. </w:t>
      </w:r>
      <w:r w:rsidR="00B67627">
        <w:rPr>
          <w:rFonts w:ascii="Times New Roman" w:hAnsi="Times New Roman" w:cs="Times New Roman"/>
          <w:sz w:val="24"/>
          <w:szCs w:val="24"/>
        </w:rPr>
        <w:t>Availability</w:t>
      </w:r>
    </w:p>
    <w:p w:rsidR="00987A88" w:rsidRDefault="00987A88" w:rsidP="00987A88">
      <w:pPr>
        <w:jc w:val="both"/>
        <w:rPr>
          <w:rFonts w:ascii="Times New Roman" w:hAnsi="Times New Roman" w:cs="Times New Roman"/>
          <w:sz w:val="24"/>
          <w:szCs w:val="24"/>
        </w:rPr>
      </w:pPr>
      <w:r>
        <w:rPr>
          <w:rFonts w:ascii="Times New Roman" w:hAnsi="Times New Roman" w:cs="Times New Roman"/>
          <w:sz w:val="24"/>
          <w:szCs w:val="24"/>
        </w:rPr>
        <w:t>4</w:t>
      </w:r>
      <w:r w:rsidRPr="00987A88">
        <w:rPr>
          <w:rFonts w:ascii="Times New Roman" w:hAnsi="Times New Roman" w:cs="Times New Roman"/>
          <w:sz w:val="24"/>
          <w:szCs w:val="24"/>
        </w:rPr>
        <w:t xml:space="preserve">. </w:t>
      </w:r>
      <w:r>
        <w:rPr>
          <w:rFonts w:ascii="Times New Roman" w:hAnsi="Times New Roman" w:cs="Times New Roman"/>
          <w:sz w:val="24"/>
          <w:szCs w:val="24"/>
        </w:rPr>
        <w:t>Bid</w:t>
      </w:r>
      <w:r w:rsidRPr="00987A88">
        <w:rPr>
          <w:rFonts w:ascii="Times New Roman" w:hAnsi="Times New Roman" w:cs="Times New Roman"/>
          <w:sz w:val="24"/>
          <w:szCs w:val="24"/>
        </w:rPr>
        <w:t xml:space="preserve"> Pricing - to include all products: </w:t>
      </w:r>
    </w:p>
    <w:p w:rsidR="00987A88" w:rsidRDefault="000F785E" w:rsidP="00987A88">
      <w:pPr>
        <w:jc w:val="both"/>
        <w:rPr>
          <w:rFonts w:ascii="Times New Roman" w:hAnsi="Times New Roman" w:cs="Times New Roman"/>
          <w:sz w:val="24"/>
          <w:szCs w:val="24"/>
        </w:rPr>
      </w:pPr>
      <w:r>
        <w:rPr>
          <w:rFonts w:ascii="Times New Roman" w:hAnsi="Times New Roman" w:cs="Times New Roman"/>
          <w:b/>
          <w:sz w:val="24"/>
          <w:szCs w:val="24"/>
        </w:rPr>
        <w:t xml:space="preserve">BID </w:t>
      </w:r>
      <w:r w:rsidR="00987A88" w:rsidRPr="00987A88">
        <w:rPr>
          <w:rFonts w:ascii="Times New Roman" w:hAnsi="Times New Roman" w:cs="Times New Roman"/>
          <w:b/>
          <w:sz w:val="24"/>
          <w:szCs w:val="24"/>
        </w:rPr>
        <w:t>AWARD</w:t>
      </w:r>
      <w:r w:rsidR="00987A88" w:rsidRPr="00987A88">
        <w:rPr>
          <w:rFonts w:ascii="Times New Roman" w:hAnsi="Times New Roman" w:cs="Times New Roman"/>
          <w:sz w:val="24"/>
          <w:szCs w:val="24"/>
        </w:rPr>
        <w:t xml:space="preserve">: </w:t>
      </w:r>
    </w:p>
    <w:p w:rsidR="00987A88" w:rsidRDefault="00987A88" w:rsidP="00987A88">
      <w:pPr>
        <w:jc w:val="both"/>
        <w:rPr>
          <w:rFonts w:ascii="Times New Roman" w:hAnsi="Times New Roman" w:cs="Times New Roman"/>
          <w:sz w:val="24"/>
          <w:szCs w:val="24"/>
        </w:rPr>
      </w:pPr>
      <w:r w:rsidRPr="00987A88">
        <w:rPr>
          <w:rFonts w:ascii="Times New Roman" w:hAnsi="Times New Roman" w:cs="Times New Roman"/>
          <w:sz w:val="24"/>
          <w:szCs w:val="24"/>
        </w:rPr>
        <w:t xml:space="preserve">Award shall be made to the responsible </w:t>
      </w:r>
      <w:proofErr w:type="spellStart"/>
      <w:r w:rsidRPr="00987A88">
        <w:rPr>
          <w:rFonts w:ascii="Times New Roman" w:hAnsi="Times New Roman" w:cs="Times New Roman"/>
          <w:sz w:val="24"/>
          <w:szCs w:val="24"/>
        </w:rPr>
        <w:t>offeror</w:t>
      </w:r>
      <w:proofErr w:type="spellEnd"/>
      <w:r w:rsidRPr="00987A88">
        <w:rPr>
          <w:rFonts w:ascii="Times New Roman" w:hAnsi="Times New Roman" w:cs="Times New Roman"/>
          <w:sz w:val="24"/>
          <w:szCs w:val="24"/>
        </w:rPr>
        <w:t xml:space="preserve"> whose </w:t>
      </w:r>
      <w:r w:rsidR="000F785E">
        <w:rPr>
          <w:rFonts w:ascii="Times New Roman" w:hAnsi="Times New Roman" w:cs="Times New Roman"/>
          <w:sz w:val="24"/>
          <w:szCs w:val="24"/>
        </w:rPr>
        <w:t>bid</w:t>
      </w:r>
      <w:r w:rsidRPr="00987A88">
        <w:rPr>
          <w:rFonts w:ascii="Times New Roman" w:hAnsi="Times New Roman" w:cs="Times New Roman"/>
          <w:sz w:val="24"/>
          <w:szCs w:val="24"/>
        </w:rPr>
        <w:t xml:space="preserve"> is determined to be the more advantageous to the city, taking into consideration price and the evaluation factors set forth in the request for </w:t>
      </w:r>
      <w:r>
        <w:rPr>
          <w:rFonts w:ascii="Times New Roman" w:hAnsi="Times New Roman" w:cs="Times New Roman"/>
          <w:sz w:val="24"/>
          <w:szCs w:val="24"/>
        </w:rPr>
        <w:t>bids</w:t>
      </w:r>
      <w:r w:rsidRPr="00987A88">
        <w:rPr>
          <w:rFonts w:ascii="Times New Roman" w:hAnsi="Times New Roman" w:cs="Times New Roman"/>
          <w:sz w:val="24"/>
          <w:szCs w:val="24"/>
        </w:rPr>
        <w:t xml:space="preserve">. The contract file shall contain the basis on which the award is made. The award of a contract shall be the sole discretion of the City. The award shall be based on the evaluation of all </w:t>
      </w:r>
      <w:r>
        <w:rPr>
          <w:rFonts w:ascii="Times New Roman" w:hAnsi="Times New Roman" w:cs="Times New Roman"/>
          <w:sz w:val="24"/>
          <w:szCs w:val="24"/>
        </w:rPr>
        <w:t>IFB 18-B0059</w:t>
      </w:r>
      <w:r w:rsidRPr="00987A88">
        <w:rPr>
          <w:rFonts w:ascii="Times New Roman" w:hAnsi="Times New Roman" w:cs="Times New Roman"/>
          <w:sz w:val="24"/>
          <w:szCs w:val="24"/>
        </w:rPr>
        <w:t xml:space="preserve"> information as the </w:t>
      </w:r>
      <w:r w:rsidRPr="00987A88">
        <w:rPr>
          <w:rFonts w:ascii="Times New Roman" w:hAnsi="Times New Roman" w:cs="Times New Roman"/>
          <w:sz w:val="24"/>
          <w:szCs w:val="24"/>
        </w:rPr>
        <w:lastRenderedPageBreak/>
        <w:t xml:space="preserve">City may request. The City reserves the right to accept or reject any or all proposals in whole and to waive any informalities in the </w:t>
      </w:r>
      <w:r>
        <w:rPr>
          <w:rFonts w:ascii="Times New Roman" w:hAnsi="Times New Roman" w:cs="Times New Roman"/>
          <w:sz w:val="24"/>
          <w:szCs w:val="24"/>
        </w:rPr>
        <w:t>IFB</w:t>
      </w:r>
      <w:r w:rsidRPr="00987A88">
        <w:rPr>
          <w:rFonts w:ascii="Times New Roman" w:hAnsi="Times New Roman" w:cs="Times New Roman"/>
          <w:sz w:val="24"/>
          <w:szCs w:val="24"/>
        </w:rPr>
        <w:t xml:space="preserve">. Upon making an award, or giving notice of intent to award, the </w:t>
      </w:r>
      <w:r w:rsidR="000F785E">
        <w:rPr>
          <w:rFonts w:ascii="Times New Roman" w:hAnsi="Times New Roman" w:cs="Times New Roman"/>
          <w:sz w:val="24"/>
          <w:szCs w:val="24"/>
        </w:rPr>
        <w:t xml:space="preserve">bid tab </w:t>
      </w:r>
      <w:r>
        <w:rPr>
          <w:rFonts w:ascii="Times New Roman" w:hAnsi="Times New Roman" w:cs="Times New Roman"/>
          <w:sz w:val="24"/>
          <w:szCs w:val="24"/>
        </w:rPr>
        <w:t>will</w:t>
      </w:r>
      <w:r w:rsidRPr="00987A88">
        <w:rPr>
          <w:rFonts w:ascii="Times New Roman" w:hAnsi="Times New Roman" w:cs="Times New Roman"/>
          <w:sz w:val="24"/>
          <w:szCs w:val="24"/>
        </w:rPr>
        <w:t xml:space="preserve"> appear on the purchasing website: www.</w:t>
      </w:r>
      <w:r>
        <w:rPr>
          <w:rFonts w:ascii="Times New Roman" w:hAnsi="Times New Roman" w:cs="Times New Roman"/>
          <w:sz w:val="24"/>
          <w:szCs w:val="24"/>
        </w:rPr>
        <w:t>cityofmyrtlebeach.com.</w:t>
      </w:r>
      <w:r w:rsidRPr="00987A88">
        <w:rPr>
          <w:rFonts w:ascii="Times New Roman" w:hAnsi="Times New Roman" w:cs="Times New Roman"/>
          <w:sz w:val="24"/>
          <w:szCs w:val="24"/>
        </w:rPr>
        <w:t xml:space="preserve"> </w:t>
      </w:r>
    </w:p>
    <w:p w:rsidR="00987A88" w:rsidRDefault="00987A88" w:rsidP="00987A88">
      <w:pPr>
        <w:jc w:val="both"/>
        <w:rPr>
          <w:rFonts w:ascii="Times New Roman" w:hAnsi="Times New Roman" w:cs="Times New Roman"/>
          <w:sz w:val="24"/>
          <w:szCs w:val="24"/>
        </w:rPr>
      </w:pPr>
      <w:r w:rsidRPr="00987A88">
        <w:rPr>
          <w:rFonts w:ascii="Times New Roman" w:hAnsi="Times New Roman" w:cs="Times New Roman"/>
          <w:b/>
          <w:sz w:val="24"/>
          <w:szCs w:val="24"/>
        </w:rPr>
        <w:t>QUESTIONS</w:t>
      </w:r>
      <w:r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107336" w:rsidRPr="00107336" w:rsidRDefault="00107336" w:rsidP="00107336">
      <w:pPr>
        <w:rPr>
          <w:rFonts w:ascii="Times New Roman" w:hAnsi="Times New Roman" w:cs="Times New Roman"/>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097CE9">
        <w:rPr>
          <w:b/>
        </w:rPr>
        <w:t>5</w:t>
      </w:r>
      <w:r w:rsidR="00B67627">
        <w:rPr>
          <w:b/>
        </w:rPr>
        <w:t>9</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A88" w:rsidRDefault="00987A88" w:rsidP="009A101C">
      <w:pPr>
        <w:spacing w:after="0" w:line="240" w:lineRule="auto"/>
      </w:pPr>
      <w:r>
        <w:separator/>
      </w:r>
    </w:p>
  </w:endnote>
  <w:endnote w:type="continuationSeparator" w:id="0">
    <w:p w:rsidR="00987A88" w:rsidRDefault="00987A88"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88" w:rsidRDefault="00987A88">
    <w:pPr>
      <w:pStyle w:val="Footer"/>
    </w:pPr>
    <w:r>
      <w:t>IFB 18-B0056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987A88" w:rsidRDefault="00987A88" w:rsidP="00D16DE4">
        <w:pPr>
          <w:pStyle w:val="Footer"/>
        </w:pPr>
        <w:r>
          <w:t xml:space="preserve">IFB 18-B0059                                                           </w:t>
        </w:r>
        <w:r>
          <w:fldChar w:fldCharType="begin"/>
        </w:r>
        <w:r>
          <w:instrText xml:space="preserve"> PAGE   \* MERGEFORMAT </w:instrText>
        </w:r>
        <w:r>
          <w:fldChar w:fldCharType="separate"/>
        </w:r>
        <w:r w:rsidR="00655C07">
          <w:rPr>
            <w:noProof/>
          </w:rPr>
          <w:t>20</w:t>
        </w:r>
        <w:r>
          <w:rPr>
            <w:noProof/>
          </w:rPr>
          <w:fldChar w:fldCharType="end"/>
        </w:r>
      </w:p>
    </w:sdtContent>
  </w:sdt>
  <w:p w:rsidR="00987A88" w:rsidRDefault="00987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A88" w:rsidRDefault="00987A88" w:rsidP="009A101C">
      <w:pPr>
        <w:spacing w:after="0" w:line="240" w:lineRule="auto"/>
      </w:pPr>
      <w:r>
        <w:separator/>
      </w:r>
    </w:p>
  </w:footnote>
  <w:footnote w:type="continuationSeparator" w:id="0">
    <w:p w:rsidR="00987A88" w:rsidRDefault="00987A88"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3ED11FA"/>
    <w:multiLevelType w:val="hybridMultilevel"/>
    <w:tmpl w:val="01789F96"/>
    <w:lvl w:ilvl="0" w:tplc="A2D2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9"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5"/>
  </w:num>
  <w:num w:numId="15">
    <w:abstractNumId w:val="16"/>
  </w:num>
  <w:num w:numId="16">
    <w:abstractNumId w:val="24"/>
  </w:num>
  <w:num w:numId="17">
    <w:abstractNumId w:val="27"/>
  </w:num>
  <w:num w:numId="18">
    <w:abstractNumId w:val="3"/>
  </w:num>
  <w:num w:numId="19">
    <w:abstractNumId w:val="15"/>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lvlOverride w:ilvl="0">
      <w:startOverride w:val="1"/>
    </w:lvlOverride>
  </w:num>
  <w:num w:numId="24">
    <w:abstractNumId w:val="29"/>
  </w:num>
  <w:num w:numId="25">
    <w:abstractNumId w:val="7"/>
  </w:num>
  <w:num w:numId="26">
    <w:abstractNumId w:val="17"/>
  </w:num>
  <w:num w:numId="27">
    <w:abstractNumId w:val="11"/>
  </w:num>
  <w:num w:numId="28">
    <w:abstractNumId w:val="6"/>
  </w:num>
  <w:num w:numId="29">
    <w:abstractNumId w:val="23"/>
  </w:num>
  <w:num w:numId="30">
    <w:abstractNumId w:val="14"/>
  </w:num>
  <w:num w:numId="31">
    <w:abstractNumId w:val="2"/>
  </w:num>
  <w:num w:numId="32">
    <w:abstractNumId w:val="28"/>
    <w:lvlOverride w:ilvl="0">
      <w:startOverride w:val="1"/>
    </w:lvlOverride>
  </w:num>
  <w:num w:numId="33">
    <w:abstractNumId w:val="0"/>
  </w:num>
  <w:num w:numId="34">
    <w:abstractNumId w:val="30"/>
  </w:num>
  <w:num w:numId="35">
    <w:abstractNumId w:val="21"/>
  </w:num>
  <w:num w:numId="36">
    <w:abstractNumId w:val="19"/>
  </w:num>
  <w:num w:numId="37">
    <w:abstractNumId w:val="12"/>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6490"/>
    <w:rsid w:val="00057B77"/>
    <w:rsid w:val="00062299"/>
    <w:rsid w:val="000649E3"/>
    <w:rsid w:val="0006647F"/>
    <w:rsid w:val="00071DBB"/>
    <w:rsid w:val="000943F4"/>
    <w:rsid w:val="0009548D"/>
    <w:rsid w:val="00097CE9"/>
    <w:rsid w:val="000A5EF4"/>
    <w:rsid w:val="000E281F"/>
    <w:rsid w:val="000E4277"/>
    <w:rsid w:val="000F0305"/>
    <w:rsid w:val="000F2977"/>
    <w:rsid w:val="000F785E"/>
    <w:rsid w:val="00107336"/>
    <w:rsid w:val="0012373B"/>
    <w:rsid w:val="00146AB7"/>
    <w:rsid w:val="00172721"/>
    <w:rsid w:val="001808D2"/>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D079D"/>
    <w:rsid w:val="002D28D4"/>
    <w:rsid w:val="002D5C76"/>
    <w:rsid w:val="0032482F"/>
    <w:rsid w:val="00342840"/>
    <w:rsid w:val="003477E5"/>
    <w:rsid w:val="00351C40"/>
    <w:rsid w:val="00360771"/>
    <w:rsid w:val="00375644"/>
    <w:rsid w:val="00383EA1"/>
    <w:rsid w:val="00393297"/>
    <w:rsid w:val="003D0AE1"/>
    <w:rsid w:val="003E1CFB"/>
    <w:rsid w:val="0042779F"/>
    <w:rsid w:val="00432A6B"/>
    <w:rsid w:val="00442E0D"/>
    <w:rsid w:val="00450D38"/>
    <w:rsid w:val="00463192"/>
    <w:rsid w:val="0046413C"/>
    <w:rsid w:val="00474A84"/>
    <w:rsid w:val="004826ED"/>
    <w:rsid w:val="004C13C1"/>
    <w:rsid w:val="004D5C8E"/>
    <w:rsid w:val="004F4CCA"/>
    <w:rsid w:val="004F65D3"/>
    <w:rsid w:val="00513B1E"/>
    <w:rsid w:val="00515247"/>
    <w:rsid w:val="00522C9E"/>
    <w:rsid w:val="00522DD0"/>
    <w:rsid w:val="00547E70"/>
    <w:rsid w:val="005619F1"/>
    <w:rsid w:val="005800D9"/>
    <w:rsid w:val="0058526A"/>
    <w:rsid w:val="005871F5"/>
    <w:rsid w:val="00595EEC"/>
    <w:rsid w:val="005A5FB6"/>
    <w:rsid w:val="005C4929"/>
    <w:rsid w:val="006244D3"/>
    <w:rsid w:val="00646A56"/>
    <w:rsid w:val="00655C07"/>
    <w:rsid w:val="006655B9"/>
    <w:rsid w:val="006840E5"/>
    <w:rsid w:val="006B1A1F"/>
    <w:rsid w:val="00701AD7"/>
    <w:rsid w:val="00734A67"/>
    <w:rsid w:val="007475F8"/>
    <w:rsid w:val="0076185D"/>
    <w:rsid w:val="00762C87"/>
    <w:rsid w:val="00771BE3"/>
    <w:rsid w:val="007731C6"/>
    <w:rsid w:val="0077441E"/>
    <w:rsid w:val="0078214F"/>
    <w:rsid w:val="00790308"/>
    <w:rsid w:val="007A10E5"/>
    <w:rsid w:val="007A6F92"/>
    <w:rsid w:val="007C0EEE"/>
    <w:rsid w:val="007D53D0"/>
    <w:rsid w:val="007E1A0E"/>
    <w:rsid w:val="007E2065"/>
    <w:rsid w:val="007E71C5"/>
    <w:rsid w:val="00836548"/>
    <w:rsid w:val="0084175D"/>
    <w:rsid w:val="00843312"/>
    <w:rsid w:val="008817CC"/>
    <w:rsid w:val="00890F5B"/>
    <w:rsid w:val="00923529"/>
    <w:rsid w:val="0094403C"/>
    <w:rsid w:val="00955790"/>
    <w:rsid w:val="00971D46"/>
    <w:rsid w:val="00983096"/>
    <w:rsid w:val="00987A88"/>
    <w:rsid w:val="0099669C"/>
    <w:rsid w:val="00996E0F"/>
    <w:rsid w:val="009A101C"/>
    <w:rsid w:val="009A4F3A"/>
    <w:rsid w:val="009C0637"/>
    <w:rsid w:val="009F10AD"/>
    <w:rsid w:val="00A210CF"/>
    <w:rsid w:val="00A21773"/>
    <w:rsid w:val="00A36109"/>
    <w:rsid w:val="00A44807"/>
    <w:rsid w:val="00A60667"/>
    <w:rsid w:val="00A73331"/>
    <w:rsid w:val="00A923F8"/>
    <w:rsid w:val="00AC21C8"/>
    <w:rsid w:val="00AC6D95"/>
    <w:rsid w:val="00AD68ED"/>
    <w:rsid w:val="00AD722D"/>
    <w:rsid w:val="00B04B33"/>
    <w:rsid w:val="00B11E26"/>
    <w:rsid w:val="00B146FD"/>
    <w:rsid w:val="00B27211"/>
    <w:rsid w:val="00B3595B"/>
    <w:rsid w:val="00B36FA7"/>
    <w:rsid w:val="00B412D0"/>
    <w:rsid w:val="00B431D4"/>
    <w:rsid w:val="00B67627"/>
    <w:rsid w:val="00B85811"/>
    <w:rsid w:val="00B974AF"/>
    <w:rsid w:val="00BC3778"/>
    <w:rsid w:val="00BC6AA8"/>
    <w:rsid w:val="00BD3A9B"/>
    <w:rsid w:val="00BE3522"/>
    <w:rsid w:val="00BE4441"/>
    <w:rsid w:val="00BF135D"/>
    <w:rsid w:val="00BF1A09"/>
    <w:rsid w:val="00C10E20"/>
    <w:rsid w:val="00C14D0E"/>
    <w:rsid w:val="00C15EC9"/>
    <w:rsid w:val="00C35636"/>
    <w:rsid w:val="00C52F28"/>
    <w:rsid w:val="00C94D86"/>
    <w:rsid w:val="00C96CD9"/>
    <w:rsid w:val="00CA30AF"/>
    <w:rsid w:val="00CB74B1"/>
    <w:rsid w:val="00CC731A"/>
    <w:rsid w:val="00CF3A69"/>
    <w:rsid w:val="00D04208"/>
    <w:rsid w:val="00D16DE4"/>
    <w:rsid w:val="00D37D6B"/>
    <w:rsid w:val="00D42425"/>
    <w:rsid w:val="00D46062"/>
    <w:rsid w:val="00D56312"/>
    <w:rsid w:val="00D82521"/>
    <w:rsid w:val="00DE72E2"/>
    <w:rsid w:val="00DF7E60"/>
    <w:rsid w:val="00E06F6F"/>
    <w:rsid w:val="00E12841"/>
    <w:rsid w:val="00E20502"/>
    <w:rsid w:val="00E20A3D"/>
    <w:rsid w:val="00E21309"/>
    <w:rsid w:val="00E32D8C"/>
    <w:rsid w:val="00E46162"/>
    <w:rsid w:val="00E479FD"/>
    <w:rsid w:val="00E77F8D"/>
    <w:rsid w:val="00E932D9"/>
    <w:rsid w:val="00EA6E5A"/>
    <w:rsid w:val="00ED73A8"/>
    <w:rsid w:val="00EE182D"/>
    <w:rsid w:val="00F20E25"/>
    <w:rsid w:val="00F261AD"/>
    <w:rsid w:val="00F267EE"/>
    <w:rsid w:val="00F326D3"/>
    <w:rsid w:val="00F52D30"/>
    <w:rsid w:val="00F52E6F"/>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059C"/>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54CCC-0573-41CC-A255-13691080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28</Pages>
  <Words>9389</Words>
  <Characters>53520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6</cp:revision>
  <cp:lastPrinted>2017-10-03T18:12:00Z</cp:lastPrinted>
  <dcterms:created xsi:type="dcterms:W3CDTF">2017-10-30T13:01:00Z</dcterms:created>
  <dcterms:modified xsi:type="dcterms:W3CDTF">2017-10-30T13:46:00Z</dcterms:modified>
</cp:coreProperties>
</file>