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CDABE" w14:textId="32E8FCA5" w:rsidR="00432F47" w:rsidRPr="001A67FF" w:rsidRDefault="001A67FF" w:rsidP="001A67FF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1A67FF">
        <w:rPr>
          <w:rFonts w:ascii="Arial Narrow" w:hAnsi="Arial Narrow"/>
          <w:b/>
          <w:bCs/>
          <w:sz w:val="28"/>
          <w:szCs w:val="28"/>
        </w:rPr>
        <w:t>Addendum #3</w:t>
      </w:r>
    </w:p>
    <w:p w14:paraId="2F312314" w14:textId="0B1B87A4" w:rsidR="001A67FF" w:rsidRPr="001A67FF" w:rsidRDefault="001A67FF" w:rsidP="001A67FF">
      <w:pPr>
        <w:jc w:val="center"/>
        <w:rPr>
          <w:rFonts w:ascii="Arial Narrow" w:hAnsi="Arial Narrow"/>
          <w:b/>
          <w:bCs/>
          <w:sz w:val="28"/>
          <w:szCs w:val="28"/>
        </w:rPr>
      </w:pPr>
    </w:p>
    <w:p w14:paraId="3A2F5C18" w14:textId="26661747" w:rsidR="001A67FF" w:rsidRPr="001A67FF" w:rsidRDefault="001A67FF" w:rsidP="001A67FF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1A67FF">
        <w:rPr>
          <w:rFonts w:ascii="Arial Narrow" w:hAnsi="Arial Narrow"/>
          <w:b/>
          <w:bCs/>
          <w:sz w:val="28"/>
          <w:szCs w:val="28"/>
        </w:rPr>
        <w:t>Griffin Spalding Wayfinding Signage</w:t>
      </w:r>
    </w:p>
    <w:p w14:paraId="3597D868" w14:textId="1D55F0EA" w:rsidR="001A67FF" w:rsidRPr="001A67FF" w:rsidRDefault="001A67FF" w:rsidP="001A67FF">
      <w:pPr>
        <w:jc w:val="center"/>
        <w:rPr>
          <w:rFonts w:ascii="Arial Narrow" w:hAnsi="Arial Narrow"/>
          <w:b/>
          <w:bCs/>
          <w:sz w:val="28"/>
          <w:szCs w:val="28"/>
        </w:rPr>
      </w:pPr>
    </w:p>
    <w:p w14:paraId="05080067" w14:textId="7684109A" w:rsidR="001A67FF" w:rsidRDefault="001A67FF" w:rsidP="001A67FF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1A67FF">
        <w:rPr>
          <w:rFonts w:ascii="Arial Narrow" w:hAnsi="Arial Narrow"/>
          <w:b/>
          <w:bCs/>
          <w:sz w:val="28"/>
          <w:szCs w:val="28"/>
        </w:rPr>
        <w:t>Questions and Answers</w:t>
      </w:r>
    </w:p>
    <w:p w14:paraId="437DD649" w14:textId="4D928F8D" w:rsidR="001A67FF" w:rsidRDefault="001A67FF" w:rsidP="001A67FF">
      <w:pPr>
        <w:jc w:val="center"/>
        <w:rPr>
          <w:rFonts w:ascii="Arial Narrow" w:hAnsi="Arial Narrow"/>
          <w:b/>
          <w:bCs/>
          <w:sz w:val="28"/>
          <w:szCs w:val="28"/>
        </w:rPr>
      </w:pPr>
    </w:p>
    <w:p w14:paraId="568BEE8D" w14:textId="60A59F54" w:rsidR="001A67FF" w:rsidRPr="001A67FF" w:rsidRDefault="001A67FF" w:rsidP="001A67FF">
      <w:pPr>
        <w:pStyle w:val="ListParagraph"/>
        <w:numPr>
          <w:ilvl w:val="0"/>
          <w:numId w:val="1"/>
        </w:numPr>
        <w:rPr>
          <w:rFonts w:ascii="Arial Narrow" w:hAnsi="Arial Narrow"/>
          <w:b/>
          <w:bCs/>
          <w:sz w:val="28"/>
          <w:szCs w:val="28"/>
        </w:rPr>
      </w:pPr>
      <w:r w:rsidRPr="001A67FF">
        <w:rPr>
          <w:rFonts w:ascii="Arial Narrow" w:hAnsi="Arial Narrow"/>
          <w:b/>
          <w:bCs/>
          <w:sz w:val="28"/>
          <w:szCs w:val="28"/>
        </w:rPr>
        <w:t>The city is requesting a total of 39 signs with medium signs 2.0, 26, 28, and 28.1 all being the same as well as large signs 1.2, 13, and 18 all being the same?</w:t>
      </w:r>
    </w:p>
    <w:p w14:paraId="3AA17F83" w14:textId="2A25DD07" w:rsidR="001A67FF" w:rsidRDefault="001A67FF" w:rsidP="001A67FF">
      <w:pPr>
        <w:pStyle w:val="ListParagraph"/>
        <w:ind w:left="1080"/>
        <w:rPr>
          <w:rFonts w:ascii="Arial Narrow" w:hAnsi="Arial Narrow"/>
          <w:b/>
          <w:bCs/>
          <w:color w:val="FF0000"/>
          <w:sz w:val="28"/>
          <w:szCs w:val="28"/>
        </w:rPr>
      </w:pPr>
      <w:r w:rsidRPr="001A67FF">
        <w:rPr>
          <w:rFonts w:ascii="Arial Narrow" w:hAnsi="Arial Narrow"/>
          <w:b/>
          <w:bCs/>
          <w:color w:val="FF0000"/>
          <w:sz w:val="28"/>
          <w:szCs w:val="28"/>
        </w:rPr>
        <w:t xml:space="preserve">Signs 2.0, 26, 28 and 28.1 are the same; </w:t>
      </w:r>
      <w:proofErr w:type="gramStart"/>
      <w:r w:rsidRPr="001A67FF">
        <w:rPr>
          <w:rFonts w:ascii="Arial Narrow" w:hAnsi="Arial Narrow"/>
          <w:b/>
          <w:bCs/>
          <w:color w:val="FF0000"/>
          <w:sz w:val="28"/>
          <w:szCs w:val="28"/>
        </w:rPr>
        <w:t>however</w:t>
      </w:r>
      <w:proofErr w:type="gramEnd"/>
      <w:r w:rsidRPr="001A67FF">
        <w:rPr>
          <w:rFonts w:ascii="Arial Narrow" w:hAnsi="Arial Narrow"/>
          <w:b/>
          <w:bCs/>
          <w:color w:val="FF0000"/>
          <w:sz w:val="28"/>
          <w:szCs w:val="28"/>
        </w:rPr>
        <w:t xml:space="preserve"> 1.2 is not the same as 13 and 18, which are the same</w:t>
      </w:r>
      <w:r>
        <w:rPr>
          <w:rFonts w:ascii="Arial Narrow" w:hAnsi="Arial Narrow"/>
          <w:b/>
          <w:bCs/>
          <w:color w:val="FF0000"/>
          <w:sz w:val="28"/>
          <w:szCs w:val="28"/>
        </w:rPr>
        <w:t>.</w:t>
      </w:r>
    </w:p>
    <w:p w14:paraId="099D1D7A" w14:textId="77777777" w:rsidR="001A67FF" w:rsidRPr="001A67FF" w:rsidRDefault="001A67FF" w:rsidP="001A67FF">
      <w:pPr>
        <w:pStyle w:val="ListParagraph"/>
        <w:ind w:left="1080"/>
        <w:rPr>
          <w:rFonts w:ascii="Arial Narrow" w:hAnsi="Arial Narrow"/>
          <w:b/>
          <w:bCs/>
          <w:color w:val="FF0000"/>
          <w:sz w:val="28"/>
          <w:szCs w:val="28"/>
        </w:rPr>
      </w:pPr>
    </w:p>
    <w:p w14:paraId="514B7675" w14:textId="4B6D49BC" w:rsidR="001A67FF" w:rsidRDefault="001A67FF" w:rsidP="001A67FF">
      <w:pPr>
        <w:pStyle w:val="ListParagraph"/>
        <w:numPr>
          <w:ilvl w:val="0"/>
          <w:numId w:val="1"/>
        </w:numPr>
        <w:rPr>
          <w:rFonts w:ascii="Arial Narrow" w:hAnsi="Arial Narrow"/>
          <w:b/>
          <w:bCs/>
          <w:sz w:val="28"/>
          <w:szCs w:val="28"/>
        </w:rPr>
      </w:pPr>
      <w:r w:rsidRPr="001A67FF">
        <w:rPr>
          <w:rFonts w:ascii="Arial Narrow" w:hAnsi="Arial Narrow"/>
          <w:b/>
          <w:bCs/>
          <w:sz w:val="28"/>
          <w:szCs w:val="28"/>
        </w:rPr>
        <w:t>Is there a bid bond required for this opportunity?  The invitation is no</w:t>
      </w:r>
      <w:r w:rsidRPr="001A67FF">
        <w:rPr>
          <w:rFonts w:ascii="Arial Narrow" w:hAnsi="Arial Narrow"/>
          <w:b/>
          <w:bCs/>
          <w:sz w:val="28"/>
          <w:szCs w:val="28"/>
        </w:rPr>
        <w:t xml:space="preserve">t         </w:t>
      </w:r>
      <w:r w:rsidRPr="001A67FF">
        <w:rPr>
          <w:rFonts w:ascii="Arial Narrow" w:hAnsi="Arial Narrow"/>
          <w:b/>
          <w:bCs/>
          <w:sz w:val="28"/>
          <w:szCs w:val="28"/>
        </w:rPr>
        <w:t>completely clear and there is room for misunderstanding.</w:t>
      </w:r>
    </w:p>
    <w:p w14:paraId="3AB2946D" w14:textId="5E4A1A28" w:rsidR="001D7CC9" w:rsidRPr="001D7CC9" w:rsidRDefault="001D7CC9" w:rsidP="001D7CC9">
      <w:pPr>
        <w:pStyle w:val="ListParagraph"/>
        <w:ind w:left="1080"/>
        <w:rPr>
          <w:rFonts w:ascii="Arial Narrow" w:hAnsi="Arial Narrow"/>
          <w:b/>
          <w:bCs/>
          <w:color w:val="FF0000"/>
          <w:sz w:val="28"/>
          <w:szCs w:val="28"/>
        </w:rPr>
      </w:pPr>
      <w:r w:rsidRPr="001D7CC9">
        <w:rPr>
          <w:rFonts w:ascii="Arial Narrow" w:hAnsi="Arial Narrow"/>
          <w:b/>
          <w:bCs/>
          <w:color w:val="FF0000"/>
          <w:sz w:val="28"/>
          <w:szCs w:val="28"/>
        </w:rPr>
        <w:t>No bid bond is required for this opportunity</w:t>
      </w:r>
    </w:p>
    <w:p w14:paraId="16C112F2" w14:textId="77777777" w:rsidR="001A67FF" w:rsidRPr="001A67FF" w:rsidRDefault="001A67FF" w:rsidP="001A67FF">
      <w:pPr>
        <w:pStyle w:val="ListParagraph"/>
        <w:ind w:left="1080"/>
        <w:rPr>
          <w:rFonts w:ascii="Arial Narrow" w:hAnsi="Arial Narrow"/>
          <w:b/>
          <w:bCs/>
          <w:sz w:val="28"/>
          <w:szCs w:val="28"/>
        </w:rPr>
      </w:pPr>
    </w:p>
    <w:p w14:paraId="0A99F6AF" w14:textId="776EF023" w:rsidR="001A67FF" w:rsidRDefault="001A67FF" w:rsidP="001A67FF">
      <w:pPr>
        <w:pStyle w:val="ListParagraph"/>
        <w:numPr>
          <w:ilvl w:val="0"/>
          <w:numId w:val="1"/>
        </w:numPr>
        <w:rPr>
          <w:rFonts w:ascii="Arial Narrow" w:hAnsi="Arial Narrow"/>
          <w:b/>
          <w:bCs/>
          <w:sz w:val="28"/>
          <w:szCs w:val="28"/>
        </w:rPr>
      </w:pPr>
      <w:r w:rsidRPr="001A67FF">
        <w:rPr>
          <w:rFonts w:ascii="Arial Narrow" w:hAnsi="Arial Narrow"/>
          <w:b/>
          <w:bCs/>
          <w:sz w:val="28"/>
          <w:szCs w:val="28"/>
        </w:rPr>
        <w:t>Requesting Tax Certificate of Exemption</w:t>
      </w:r>
      <w:r w:rsidRPr="001A67FF">
        <w:rPr>
          <w:rFonts w:ascii="Arial Narrow" w:hAnsi="Arial Narrow"/>
          <w:b/>
          <w:bCs/>
          <w:sz w:val="28"/>
          <w:szCs w:val="28"/>
        </w:rPr>
        <w:t>.</w:t>
      </w:r>
    </w:p>
    <w:p w14:paraId="60FBF9D0" w14:textId="2A233FD8" w:rsidR="002A31BE" w:rsidRDefault="002A31BE" w:rsidP="002A31BE">
      <w:pPr>
        <w:pStyle w:val="ListParagraph"/>
        <w:ind w:left="1080"/>
        <w:rPr>
          <w:rFonts w:ascii="Arial Narrow" w:hAnsi="Arial Narrow"/>
          <w:b/>
          <w:bCs/>
          <w:color w:val="FF0000"/>
          <w:sz w:val="28"/>
          <w:szCs w:val="28"/>
        </w:rPr>
      </w:pPr>
      <w:r w:rsidRPr="002A31BE">
        <w:rPr>
          <w:rFonts w:ascii="Arial Narrow" w:hAnsi="Arial Narrow"/>
          <w:b/>
          <w:bCs/>
          <w:color w:val="FF0000"/>
          <w:sz w:val="28"/>
          <w:szCs w:val="28"/>
        </w:rPr>
        <w:t>Form ST-5 (Rev. 10/2016)</w:t>
      </w:r>
    </w:p>
    <w:p w14:paraId="255510AB" w14:textId="77777777" w:rsidR="001D7CC9" w:rsidRPr="002A31BE" w:rsidRDefault="001D7CC9" w:rsidP="002A31BE">
      <w:pPr>
        <w:pStyle w:val="ListParagraph"/>
        <w:ind w:left="1080"/>
        <w:rPr>
          <w:rFonts w:ascii="Arial Narrow" w:hAnsi="Arial Narrow"/>
          <w:b/>
          <w:bCs/>
          <w:color w:val="FF0000"/>
          <w:sz w:val="28"/>
          <w:szCs w:val="28"/>
        </w:rPr>
      </w:pPr>
    </w:p>
    <w:p w14:paraId="60B63EF8" w14:textId="37F76D27" w:rsidR="002A31BE" w:rsidRPr="002A31BE" w:rsidRDefault="001D7CC9" w:rsidP="002A31BE">
      <w:pPr>
        <w:pStyle w:val="ListParagraph"/>
        <w:ind w:left="1080"/>
        <w:rPr>
          <w:rFonts w:ascii="Arial Narrow" w:hAnsi="Arial Narrow"/>
          <w:b/>
          <w:bCs/>
          <w:color w:val="FF0000"/>
          <w:sz w:val="28"/>
          <w:szCs w:val="28"/>
        </w:rPr>
      </w:pPr>
      <w:r>
        <w:rPr>
          <w:rFonts w:ascii="Arial Narrow" w:hAnsi="Arial Narrow"/>
          <w:b/>
          <w:bCs/>
          <w:color w:val="FF0000"/>
          <w:sz w:val="28"/>
          <w:szCs w:val="28"/>
        </w:rPr>
        <w:t>X</w:t>
      </w:r>
      <w:r w:rsidR="002A31BE" w:rsidRPr="002A31BE">
        <w:rPr>
          <w:rFonts w:ascii="Arial Narrow" w:hAnsi="Arial Narrow"/>
          <w:b/>
          <w:bCs/>
          <w:color w:val="FF0000"/>
          <w:sz w:val="28"/>
          <w:szCs w:val="28"/>
        </w:rPr>
        <w:t>.</w:t>
      </w:r>
      <w:r w:rsidR="002A31BE" w:rsidRPr="002A31BE">
        <w:rPr>
          <w:color w:val="FF0000"/>
        </w:rPr>
        <w:t xml:space="preserve"> </w:t>
      </w:r>
      <w:r w:rsidR="002A31BE" w:rsidRPr="002A31BE">
        <w:rPr>
          <w:rFonts w:ascii="Arial Narrow" w:hAnsi="Arial Narrow"/>
          <w:b/>
          <w:bCs/>
          <w:color w:val="FF0000"/>
          <w:sz w:val="28"/>
          <w:szCs w:val="28"/>
        </w:rPr>
        <w:t xml:space="preserve">2. Purchases or leases of tangible personal property or services made by the United States government, the state of Georgia, any county or </w:t>
      </w:r>
    </w:p>
    <w:p w14:paraId="4A9AA6B4" w14:textId="77777777" w:rsidR="002A31BE" w:rsidRPr="002A31BE" w:rsidRDefault="002A31BE" w:rsidP="002A31BE">
      <w:pPr>
        <w:pStyle w:val="ListParagraph"/>
        <w:ind w:left="1080"/>
        <w:rPr>
          <w:rFonts w:ascii="Arial Narrow" w:hAnsi="Arial Narrow"/>
          <w:b/>
          <w:bCs/>
          <w:color w:val="FF0000"/>
          <w:sz w:val="28"/>
          <w:szCs w:val="28"/>
        </w:rPr>
      </w:pPr>
      <w:r w:rsidRPr="002A31BE">
        <w:rPr>
          <w:rFonts w:ascii="Arial Narrow" w:hAnsi="Arial Narrow"/>
          <w:b/>
          <w:bCs/>
          <w:color w:val="FF0000"/>
          <w:sz w:val="28"/>
          <w:szCs w:val="28"/>
        </w:rPr>
        <w:t xml:space="preserve">municipality of this state, fire districts which have elected governing bodies and are supported in whole or in part by ad valorem taxes, or </w:t>
      </w:r>
    </w:p>
    <w:p w14:paraId="29FA35D6" w14:textId="77777777" w:rsidR="002A31BE" w:rsidRPr="002A31BE" w:rsidRDefault="002A31BE" w:rsidP="002A31BE">
      <w:pPr>
        <w:pStyle w:val="ListParagraph"/>
        <w:ind w:left="1080"/>
        <w:rPr>
          <w:rFonts w:ascii="Arial Narrow" w:hAnsi="Arial Narrow"/>
          <w:b/>
          <w:bCs/>
          <w:color w:val="FF0000"/>
          <w:sz w:val="28"/>
          <w:szCs w:val="28"/>
        </w:rPr>
      </w:pPr>
      <w:r w:rsidRPr="002A31BE">
        <w:rPr>
          <w:rFonts w:ascii="Arial Narrow" w:hAnsi="Arial Narrow"/>
          <w:b/>
          <w:bCs/>
          <w:color w:val="FF0000"/>
          <w:sz w:val="28"/>
          <w:szCs w:val="28"/>
        </w:rPr>
        <w:t xml:space="preserve">any bona fide department of such governments when paid for directly to the seller by warrant on appropriated government funds. A sales </w:t>
      </w:r>
    </w:p>
    <w:p w14:paraId="340D1871" w14:textId="44A12183" w:rsidR="002A31BE" w:rsidRDefault="002A31BE" w:rsidP="002A31BE">
      <w:pPr>
        <w:pStyle w:val="ListParagraph"/>
        <w:ind w:left="1080"/>
        <w:rPr>
          <w:rFonts w:ascii="Arial Narrow" w:hAnsi="Arial Narrow"/>
          <w:b/>
          <w:bCs/>
          <w:color w:val="FF0000"/>
          <w:sz w:val="28"/>
          <w:szCs w:val="28"/>
        </w:rPr>
      </w:pPr>
      <w:r w:rsidRPr="002A31BE">
        <w:rPr>
          <w:rFonts w:ascii="Arial Narrow" w:hAnsi="Arial Narrow"/>
          <w:b/>
          <w:bCs/>
          <w:color w:val="FF0000"/>
          <w:sz w:val="28"/>
          <w:szCs w:val="28"/>
        </w:rPr>
        <w:t>and use tax number is not required for this exemption. O.C.G.A. § 48-8-3(1).</w:t>
      </w:r>
    </w:p>
    <w:p w14:paraId="748F8756" w14:textId="709ED565" w:rsidR="002A31BE" w:rsidRPr="002A31BE" w:rsidRDefault="001D7CC9" w:rsidP="002A31BE">
      <w:pPr>
        <w:pStyle w:val="ListParagraph"/>
        <w:ind w:left="1080"/>
        <w:rPr>
          <w:rFonts w:ascii="Arial Narrow" w:hAnsi="Arial Narrow"/>
          <w:b/>
          <w:bCs/>
          <w:color w:val="FF0000"/>
          <w:sz w:val="28"/>
          <w:szCs w:val="28"/>
        </w:rPr>
      </w:pPr>
      <w:r>
        <w:rPr>
          <w:rFonts w:ascii="Arial Narrow" w:hAnsi="Arial Narrow"/>
          <w:b/>
          <w:bCs/>
          <w:color w:val="FF0000"/>
          <w:sz w:val="28"/>
          <w:szCs w:val="28"/>
        </w:rPr>
        <w:t xml:space="preserve">Official </w:t>
      </w:r>
      <w:r w:rsidR="002A31BE">
        <w:rPr>
          <w:rFonts w:ascii="Arial Narrow" w:hAnsi="Arial Narrow"/>
          <w:b/>
          <w:bCs/>
          <w:color w:val="FF0000"/>
          <w:sz w:val="28"/>
          <w:szCs w:val="28"/>
        </w:rPr>
        <w:t xml:space="preserve">Form will be provided to Award </w:t>
      </w:r>
      <w:proofErr w:type="spellStart"/>
      <w:r w:rsidR="002A31BE">
        <w:rPr>
          <w:rFonts w:ascii="Arial Narrow" w:hAnsi="Arial Narrow"/>
          <w:b/>
          <w:bCs/>
          <w:color w:val="FF0000"/>
          <w:sz w:val="28"/>
          <w:szCs w:val="28"/>
        </w:rPr>
        <w:t>Recepient</w:t>
      </w:r>
      <w:proofErr w:type="spellEnd"/>
      <w:r w:rsidR="002A31BE">
        <w:rPr>
          <w:rFonts w:ascii="Arial Narrow" w:hAnsi="Arial Narrow"/>
          <w:b/>
          <w:bCs/>
          <w:color w:val="FF0000"/>
          <w:sz w:val="28"/>
          <w:szCs w:val="28"/>
        </w:rPr>
        <w:t>.</w:t>
      </w:r>
    </w:p>
    <w:p w14:paraId="75FF5F67" w14:textId="77777777" w:rsidR="002A31BE" w:rsidRPr="001A67FF" w:rsidRDefault="002A31BE" w:rsidP="002A31BE">
      <w:pPr>
        <w:pStyle w:val="ListParagraph"/>
        <w:ind w:left="1080"/>
        <w:rPr>
          <w:rFonts w:ascii="Arial Narrow" w:hAnsi="Arial Narrow"/>
          <w:b/>
          <w:bCs/>
          <w:sz w:val="28"/>
          <w:szCs w:val="28"/>
        </w:rPr>
      </w:pPr>
    </w:p>
    <w:p w14:paraId="17B6AC30" w14:textId="77777777" w:rsidR="001A67FF" w:rsidRPr="001A67FF" w:rsidRDefault="001A67FF" w:rsidP="001A67FF">
      <w:pPr>
        <w:pStyle w:val="ListParagraph"/>
        <w:rPr>
          <w:rFonts w:ascii="Arial Narrow" w:hAnsi="Arial Narrow"/>
          <w:b/>
          <w:bCs/>
          <w:sz w:val="28"/>
          <w:szCs w:val="28"/>
        </w:rPr>
      </w:pPr>
    </w:p>
    <w:p w14:paraId="6B13E171" w14:textId="3E3518D6" w:rsidR="001A67FF" w:rsidRDefault="001A67FF" w:rsidP="001A67FF">
      <w:pPr>
        <w:pStyle w:val="ListParagraph"/>
        <w:numPr>
          <w:ilvl w:val="0"/>
          <w:numId w:val="1"/>
        </w:numPr>
        <w:rPr>
          <w:rFonts w:ascii="Arial Narrow" w:hAnsi="Arial Narrow"/>
          <w:b/>
          <w:bCs/>
          <w:sz w:val="28"/>
          <w:szCs w:val="28"/>
        </w:rPr>
      </w:pPr>
      <w:r w:rsidRPr="001A67FF">
        <w:rPr>
          <w:rFonts w:ascii="Arial Narrow" w:hAnsi="Arial Narrow"/>
          <w:b/>
          <w:bCs/>
          <w:sz w:val="28"/>
          <w:szCs w:val="28"/>
        </w:rPr>
        <w:t xml:space="preserve">Can you please advise sign layout and list have only signage </w:t>
      </w:r>
      <w:proofErr w:type="gramStart"/>
      <w:r w:rsidRPr="001A67FF">
        <w:rPr>
          <w:rFonts w:ascii="Arial Narrow" w:hAnsi="Arial Narrow"/>
          <w:b/>
          <w:bCs/>
          <w:sz w:val="28"/>
          <w:szCs w:val="28"/>
        </w:rPr>
        <w:t>drawing ,</w:t>
      </w:r>
      <w:proofErr w:type="gramEnd"/>
      <w:r w:rsidRPr="001A67FF">
        <w:rPr>
          <w:rFonts w:ascii="Arial Narrow" w:hAnsi="Arial Narrow"/>
          <w:b/>
          <w:bCs/>
          <w:sz w:val="28"/>
          <w:szCs w:val="28"/>
        </w:rPr>
        <w:t xml:space="preserve"> specifications are missing please provide specifications of the mentioned signs</w:t>
      </w:r>
    </w:p>
    <w:p w14:paraId="159675A2" w14:textId="1725AD49" w:rsidR="001A67FF" w:rsidRPr="001A67FF" w:rsidRDefault="001A67FF" w:rsidP="001A67FF">
      <w:pPr>
        <w:pStyle w:val="ListParagraph"/>
        <w:ind w:left="1080" w:firstLine="30"/>
        <w:rPr>
          <w:rFonts w:ascii="Arial Narrow" w:hAnsi="Arial Narrow"/>
          <w:b/>
          <w:bCs/>
          <w:color w:val="FF0000"/>
          <w:sz w:val="28"/>
          <w:szCs w:val="28"/>
        </w:rPr>
      </w:pPr>
      <w:r w:rsidRPr="001A67FF">
        <w:rPr>
          <w:rFonts w:ascii="Arial Narrow" w:hAnsi="Arial Narrow"/>
          <w:b/>
          <w:bCs/>
          <w:color w:val="FF0000"/>
          <w:sz w:val="28"/>
          <w:szCs w:val="28"/>
        </w:rPr>
        <w:t xml:space="preserve">All specifications are included.  Please refer to the last 3 pages of the sign </w:t>
      </w:r>
      <w:r w:rsidRPr="001A67FF">
        <w:rPr>
          <w:rFonts w:ascii="Arial Narrow" w:hAnsi="Arial Narrow"/>
          <w:b/>
          <w:bCs/>
          <w:color w:val="FF0000"/>
          <w:sz w:val="28"/>
          <w:szCs w:val="28"/>
        </w:rPr>
        <w:t xml:space="preserve">    </w:t>
      </w:r>
      <w:r w:rsidRPr="001A67FF">
        <w:rPr>
          <w:rFonts w:ascii="Arial Narrow" w:hAnsi="Arial Narrow"/>
          <w:b/>
          <w:bCs/>
          <w:color w:val="FF0000"/>
          <w:sz w:val="28"/>
          <w:szCs w:val="28"/>
        </w:rPr>
        <w:t>layout and list.  You may need to zoom in.</w:t>
      </w:r>
    </w:p>
    <w:p w14:paraId="16069533" w14:textId="77777777" w:rsidR="001A67FF" w:rsidRPr="001A67FF" w:rsidRDefault="001A67FF" w:rsidP="001A67FF">
      <w:pPr>
        <w:pStyle w:val="ListParagraph"/>
        <w:ind w:left="1080"/>
        <w:rPr>
          <w:rFonts w:ascii="Arial Narrow" w:hAnsi="Arial Narrow"/>
          <w:b/>
          <w:bCs/>
          <w:sz w:val="28"/>
          <w:szCs w:val="28"/>
        </w:rPr>
      </w:pPr>
    </w:p>
    <w:p w14:paraId="64CAD833" w14:textId="77777777" w:rsidR="001A67FF" w:rsidRPr="001A67FF" w:rsidRDefault="001A67FF" w:rsidP="001D7CC9">
      <w:pPr>
        <w:pStyle w:val="ListParagraph"/>
        <w:ind w:left="1080"/>
        <w:rPr>
          <w:rFonts w:ascii="Arial Narrow" w:hAnsi="Arial Narrow"/>
          <w:b/>
          <w:bCs/>
          <w:sz w:val="28"/>
          <w:szCs w:val="28"/>
        </w:rPr>
      </w:pPr>
    </w:p>
    <w:sectPr w:rsidR="001A67FF" w:rsidRPr="001A67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DD0334"/>
    <w:multiLevelType w:val="hybridMultilevel"/>
    <w:tmpl w:val="E5F21C10"/>
    <w:lvl w:ilvl="0" w:tplc="F12CD8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7FF"/>
    <w:rsid w:val="001A67FF"/>
    <w:rsid w:val="001D7CC9"/>
    <w:rsid w:val="002A31BE"/>
    <w:rsid w:val="0043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96592"/>
  <w15:chartTrackingRefBased/>
  <w15:docId w15:val="{9FC72A5B-0C43-424C-9CCC-7632CD628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67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Griffin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Sherri L. Huggins</dc:creator>
  <cp:keywords/>
  <dc:description/>
  <cp:lastModifiedBy>Sherri L. Huggins</cp:lastModifiedBy>
  <cp:revision>1</cp:revision>
  <cp:lastPrinted>2021-12-15T18:55:00Z</cp:lastPrinted>
  <dcterms:created xsi:type="dcterms:W3CDTF">2021-12-15T18:47:00Z</dcterms:created>
  <dcterms:modified xsi:type="dcterms:W3CDTF">2021-12-15T19:17:00Z</dcterms:modified>
</cp:coreProperties>
</file>