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DF4920"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3EFC68E7"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20-01</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29E30B0C" w:rsidR="003520F7" w:rsidRPr="003520F7" w:rsidRDefault="003520F7">
            <w:pPr>
              <w:rPr>
                <w:sz w:val="28"/>
                <w:szCs w:val="28"/>
              </w:rPr>
            </w:pPr>
            <w:r>
              <w:rPr>
                <w:sz w:val="28"/>
                <w:szCs w:val="28"/>
              </w:rPr>
              <w:t>Janitorial Service</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5F1E47AD" w:rsidR="003520F7" w:rsidRPr="003520F7" w:rsidRDefault="00DF4920">
            <w:pPr>
              <w:rPr>
                <w:sz w:val="28"/>
                <w:szCs w:val="28"/>
              </w:rPr>
            </w:pPr>
            <w:r>
              <w:rPr>
                <w:sz w:val="28"/>
                <w:szCs w:val="28"/>
              </w:rPr>
              <w:t>October</w:t>
            </w:r>
            <w:r w:rsidR="006A4911">
              <w:rPr>
                <w:sz w:val="28"/>
                <w:szCs w:val="28"/>
              </w:rPr>
              <w:t xml:space="preserve"> </w:t>
            </w:r>
            <w:r>
              <w:rPr>
                <w:sz w:val="28"/>
                <w:szCs w:val="28"/>
              </w:rPr>
              <w:t>22</w:t>
            </w:r>
            <w:r w:rsidR="006A4911">
              <w:rPr>
                <w:sz w:val="28"/>
                <w:szCs w:val="28"/>
              </w:rPr>
              <w:t xml:space="preserve">, 2020 </w:t>
            </w:r>
            <w:r w:rsidR="001343F7">
              <w:rPr>
                <w:sz w:val="28"/>
                <w:szCs w:val="28"/>
              </w:rPr>
              <w:t>2:00PM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64235225" w:rsidR="003520F7" w:rsidRPr="003520F7" w:rsidRDefault="00DF4920">
            <w:pPr>
              <w:rPr>
                <w:sz w:val="28"/>
                <w:szCs w:val="28"/>
              </w:rPr>
            </w:pPr>
            <w:r>
              <w:rPr>
                <w:sz w:val="28"/>
                <w:szCs w:val="28"/>
              </w:rPr>
              <w:t>October</w:t>
            </w:r>
            <w:r w:rsidR="001343F7">
              <w:rPr>
                <w:sz w:val="28"/>
                <w:szCs w:val="28"/>
              </w:rPr>
              <w:t xml:space="preserve"> </w:t>
            </w:r>
            <w:r>
              <w:rPr>
                <w:sz w:val="28"/>
                <w:szCs w:val="28"/>
              </w:rPr>
              <w:t>22</w:t>
            </w:r>
            <w:r w:rsidR="001343F7">
              <w:rPr>
                <w:sz w:val="28"/>
                <w:szCs w:val="28"/>
              </w:rPr>
              <w:t>, 2020 2:15PM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F745DD">
        <w:tc>
          <w:tcPr>
            <w:tcW w:w="2785" w:type="dxa"/>
          </w:tcPr>
          <w:p w14:paraId="5D673629" w14:textId="1A155089" w:rsidR="00F02597" w:rsidRDefault="00F02597">
            <w:pPr>
              <w:rPr>
                <w:sz w:val="28"/>
                <w:szCs w:val="28"/>
              </w:rPr>
            </w:pPr>
            <w:r>
              <w:rPr>
                <w:sz w:val="28"/>
                <w:szCs w:val="28"/>
              </w:rPr>
              <w:t>Contract period:</w:t>
            </w:r>
          </w:p>
        </w:tc>
        <w:tc>
          <w:tcPr>
            <w:tcW w:w="7429" w:type="dxa"/>
          </w:tcPr>
          <w:p w14:paraId="5B95B875" w14:textId="2AA888DF" w:rsidR="00F02597" w:rsidRDefault="00F02597">
            <w:pPr>
              <w:rPr>
                <w:sz w:val="28"/>
                <w:szCs w:val="28"/>
              </w:rPr>
            </w:pPr>
            <w:r>
              <w:rPr>
                <w:sz w:val="28"/>
                <w:szCs w:val="28"/>
              </w:rPr>
              <w:t>Oct 1, 2020 thru Sept</w:t>
            </w:r>
            <w:r w:rsidR="00402357">
              <w:rPr>
                <w:sz w:val="28"/>
                <w:szCs w:val="28"/>
              </w:rPr>
              <w:t xml:space="preserve"> 30,</w:t>
            </w:r>
            <w:r>
              <w:rPr>
                <w:sz w:val="28"/>
                <w:szCs w:val="28"/>
              </w:rPr>
              <w:t xml:space="preserve"> 2021 with two </w:t>
            </w:r>
            <w:r w:rsidR="00F745DD">
              <w:rPr>
                <w:sz w:val="28"/>
                <w:szCs w:val="28"/>
              </w:rPr>
              <w:t>1</w:t>
            </w:r>
            <w:r>
              <w:rPr>
                <w:sz w:val="28"/>
                <w:szCs w:val="28"/>
              </w:rPr>
              <w:t>-year extensions</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00231A54" w:rsidR="007039FD" w:rsidRDefault="007039FD">
      <w:pPr>
        <w:rPr>
          <w:sz w:val="20"/>
          <w:szCs w:val="20"/>
        </w:rPr>
      </w:pPr>
      <w:r>
        <w:rPr>
          <w:sz w:val="20"/>
          <w:szCs w:val="20"/>
        </w:rPr>
        <w:t xml:space="preserve">The sole purpose of this Request for Bids is to establish a contract for janitorial services for Daphne Utilities. </w:t>
      </w:r>
    </w:p>
    <w:p w14:paraId="20699348" w14:textId="45423C5F"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20-01 Janitorial Service”.</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1A38D927" w:rsidR="00B51171" w:rsidRDefault="007A439C">
      <w:pPr>
        <w:rPr>
          <w:sz w:val="20"/>
          <w:szCs w:val="20"/>
        </w:rPr>
      </w:pPr>
      <w:bookmarkStart w:id="0" w:name="_Hlk46922641"/>
      <w:r>
        <w:rPr>
          <w:sz w:val="20"/>
          <w:szCs w:val="20"/>
        </w:rPr>
        <w:lastRenderedPageBreak/>
        <w:t>Bidders are strongly encouraged to attend a pre bid conference o</w:t>
      </w:r>
      <w:r w:rsidR="00970C7F">
        <w:rPr>
          <w:sz w:val="20"/>
          <w:szCs w:val="20"/>
        </w:rPr>
        <w:t>n Thurs</w:t>
      </w:r>
      <w:r w:rsidR="006815CF">
        <w:rPr>
          <w:sz w:val="20"/>
          <w:szCs w:val="20"/>
        </w:rPr>
        <w:t>d</w:t>
      </w:r>
      <w:r w:rsidR="001343F7">
        <w:rPr>
          <w:sz w:val="20"/>
          <w:szCs w:val="20"/>
        </w:rPr>
        <w:t xml:space="preserve">ay, </w:t>
      </w:r>
      <w:r w:rsidR="00DF4920">
        <w:rPr>
          <w:sz w:val="20"/>
          <w:szCs w:val="20"/>
        </w:rPr>
        <w:t>Octo</w:t>
      </w:r>
      <w:r w:rsidR="00970C7F">
        <w:rPr>
          <w:sz w:val="20"/>
          <w:szCs w:val="20"/>
        </w:rPr>
        <w:t xml:space="preserve">ber </w:t>
      </w:r>
      <w:r w:rsidR="00DF4920">
        <w:rPr>
          <w:sz w:val="20"/>
          <w:szCs w:val="20"/>
        </w:rPr>
        <w:t>14</w:t>
      </w:r>
      <w:r w:rsidR="001343F7">
        <w:rPr>
          <w:sz w:val="20"/>
          <w:szCs w:val="20"/>
        </w:rPr>
        <w:t xml:space="preserve">, 2020 at </w:t>
      </w:r>
      <w:r w:rsidR="00970C7F">
        <w:rPr>
          <w:sz w:val="20"/>
          <w:szCs w:val="20"/>
        </w:rPr>
        <w:t>2</w:t>
      </w:r>
      <w:r w:rsidR="001343F7">
        <w:rPr>
          <w:sz w:val="20"/>
          <w:szCs w:val="20"/>
        </w:rPr>
        <w:t xml:space="preserve">:00 </w:t>
      </w:r>
      <w:r w:rsidR="00970C7F">
        <w:rPr>
          <w:sz w:val="20"/>
          <w:szCs w:val="20"/>
        </w:rPr>
        <w:t>P</w:t>
      </w:r>
      <w:r w:rsidR="001343F7">
        <w:rPr>
          <w:sz w:val="20"/>
          <w:szCs w:val="20"/>
        </w:rPr>
        <w:t>M CST at the Central Services Building</w:t>
      </w:r>
      <w:r>
        <w:rPr>
          <w:sz w:val="20"/>
          <w:szCs w:val="20"/>
        </w:rPr>
        <w:t>. Access to the facilities will not be granted at any other time other than the pre bid conference.</w:t>
      </w:r>
    </w:p>
    <w:p w14:paraId="7B0478B4" w14:textId="6797F573" w:rsidR="007A439C" w:rsidRDefault="007A439C">
      <w:pPr>
        <w:rPr>
          <w:sz w:val="20"/>
          <w:szCs w:val="20"/>
        </w:rPr>
      </w:pPr>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 Bidder must demonstrate the technical and professional capacity to provide the goods and services requested by submitting the following information:</w:t>
      </w:r>
    </w:p>
    <w:p w14:paraId="4BB032A4" w14:textId="76F6C4A9" w:rsidR="00A56C21" w:rsidRDefault="00A56C21" w:rsidP="00A56C21">
      <w:pPr>
        <w:ind w:left="720"/>
        <w:rPr>
          <w:sz w:val="20"/>
          <w:szCs w:val="20"/>
        </w:rPr>
      </w:pPr>
      <w:r>
        <w:rPr>
          <w:sz w:val="20"/>
          <w:szCs w:val="20"/>
        </w:rPr>
        <w:t xml:space="preserve">Three references for which the bidder has provided janitorial services (preferably governmental or commercial). Provide the agency name, address and contact name and information of </w:t>
      </w:r>
      <w:proofErr w:type="gramStart"/>
      <w:r>
        <w:rPr>
          <w:sz w:val="20"/>
          <w:szCs w:val="20"/>
        </w:rPr>
        <w:t>representative</w:t>
      </w:r>
      <w:r w:rsidR="006A4911">
        <w:rPr>
          <w:sz w:val="20"/>
          <w:szCs w:val="20"/>
        </w:rPr>
        <w:t>;</w:t>
      </w:r>
      <w:proofErr w:type="gramEnd"/>
    </w:p>
    <w:p w14:paraId="27BCFE42" w14:textId="38CAE6B4" w:rsidR="00A56C21" w:rsidRDefault="00A56C21" w:rsidP="00A56C21">
      <w:pPr>
        <w:ind w:left="720"/>
        <w:rPr>
          <w:sz w:val="20"/>
          <w:szCs w:val="20"/>
        </w:rPr>
      </w:pPr>
      <w:r>
        <w:rPr>
          <w:sz w:val="20"/>
          <w:szCs w:val="20"/>
        </w:rPr>
        <w:t>List of equipment and personnel requirements to accomplish the scope of work</w:t>
      </w:r>
      <w:r w:rsidR="006A4911">
        <w:rPr>
          <w:sz w:val="20"/>
          <w:szCs w:val="20"/>
        </w:rPr>
        <w:t xml:space="preserve"> </w:t>
      </w:r>
      <w:proofErr w:type="gramStart"/>
      <w:r w:rsidR="006A4911">
        <w:rPr>
          <w:sz w:val="20"/>
          <w:szCs w:val="20"/>
        </w:rPr>
        <w:t>and</w:t>
      </w:r>
      <w:r>
        <w:rPr>
          <w:sz w:val="20"/>
          <w:szCs w:val="20"/>
        </w:rPr>
        <w:t>;</w:t>
      </w:r>
      <w:proofErr w:type="gramEnd"/>
    </w:p>
    <w:p w14:paraId="6D2BE190" w14:textId="11ADA827" w:rsidR="00A56C21" w:rsidRDefault="00A56C21" w:rsidP="00A56C21">
      <w:pPr>
        <w:ind w:left="720"/>
        <w:rPr>
          <w:sz w:val="20"/>
          <w:szCs w:val="20"/>
        </w:rPr>
      </w:pPr>
      <w:r>
        <w:rPr>
          <w:sz w:val="20"/>
          <w:szCs w:val="20"/>
        </w:rPr>
        <w:t>Any licenses or certifications showing expertise or authorization to provide the services.</w:t>
      </w:r>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2F33AEF2"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SAPA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w:t>
      </w:r>
      <w:r w:rsidRPr="006461FC">
        <w:rPr>
          <w:rFonts w:eastAsia="Arial" w:cs="Arial"/>
          <w:sz w:val="20"/>
          <w:szCs w:val="20"/>
        </w:rPr>
        <w:lastRenderedPageBreak/>
        <w:t xml:space="preserve">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w:t>
      </w:r>
      <w:r w:rsidRPr="006461FC">
        <w:rPr>
          <w:rFonts w:eastAsia="Arial" w:cs="Arial"/>
          <w:b/>
          <w:i/>
          <w:sz w:val="20"/>
          <w:szCs w:val="20"/>
        </w:rPr>
        <w:lastRenderedPageBreak/>
        <w:t xml:space="preserve">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even" r:id="rId10"/>
      <w:headerReference w:type="default" r:id="rId11"/>
      <w:headerReference w:type="first" r:id="rId12"/>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4BE24" w14:textId="77777777" w:rsidR="00C330E0" w:rsidRDefault="00C330E0" w:rsidP="00DA1BF6">
      <w:pPr>
        <w:spacing w:after="0" w:line="240" w:lineRule="auto"/>
      </w:pPr>
      <w:r>
        <w:separator/>
      </w:r>
    </w:p>
  </w:endnote>
  <w:endnote w:type="continuationSeparator" w:id="0">
    <w:p w14:paraId="1A9696D7" w14:textId="77777777" w:rsidR="00C330E0" w:rsidRDefault="00C330E0"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EB368" w14:textId="77777777" w:rsidR="00C330E0" w:rsidRDefault="00C330E0" w:rsidP="00DA1BF6">
      <w:pPr>
        <w:spacing w:after="0" w:line="240" w:lineRule="auto"/>
      </w:pPr>
      <w:r>
        <w:separator/>
      </w:r>
    </w:p>
  </w:footnote>
  <w:footnote w:type="continuationSeparator" w:id="0">
    <w:p w14:paraId="39BC3071" w14:textId="77777777" w:rsidR="00C330E0" w:rsidRDefault="00C330E0"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616A96B9" w:rsidR="00B034C7" w:rsidRPr="00B034C7" w:rsidRDefault="00B034C7">
    <w:pPr>
      <w:pStyle w:val="Header"/>
      <w:rPr>
        <w:sz w:val="16"/>
        <w:szCs w:val="16"/>
      </w:rPr>
    </w:pPr>
    <w:r w:rsidRPr="00B034C7">
      <w:rPr>
        <w:sz w:val="16"/>
        <w:szCs w:val="16"/>
      </w:rPr>
      <w:t>Page 2</w:t>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295C87"/>
    <w:rsid w:val="00320912"/>
    <w:rsid w:val="003520F7"/>
    <w:rsid w:val="00355FF3"/>
    <w:rsid w:val="00402357"/>
    <w:rsid w:val="00474C1F"/>
    <w:rsid w:val="004A55FF"/>
    <w:rsid w:val="005C5BAA"/>
    <w:rsid w:val="00630A92"/>
    <w:rsid w:val="006461FC"/>
    <w:rsid w:val="006815CF"/>
    <w:rsid w:val="006A4911"/>
    <w:rsid w:val="006F2C31"/>
    <w:rsid w:val="007039FD"/>
    <w:rsid w:val="00705F7A"/>
    <w:rsid w:val="00750A77"/>
    <w:rsid w:val="007A439C"/>
    <w:rsid w:val="00831876"/>
    <w:rsid w:val="00852E39"/>
    <w:rsid w:val="008A6BB8"/>
    <w:rsid w:val="008F3CAB"/>
    <w:rsid w:val="009606F3"/>
    <w:rsid w:val="00970C7F"/>
    <w:rsid w:val="009A691F"/>
    <w:rsid w:val="00A05765"/>
    <w:rsid w:val="00A4353A"/>
    <w:rsid w:val="00A56C21"/>
    <w:rsid w:val="00A87A1A"/>
    <w:rsid w:val="00B034C7"/>
    <w:rsid w:val="00B51171"/>
    <w:rsid w:val="00B92994"/>
    <w:rsid w:val="00BD6087"/>
    <w:rsid w:val="00BE7B76"/>
    <w:rsid w:val="00C24DEF"/>
    <w:rsid w:val="00C330E0"/>
    <w:rsid w:val="00CF6BAB"/>
    <w:rsid w:val="00D71D89"/>
    <w:rsid w:val="00D80B97"/>
    <w:rsid w:val="00DA1BF6"/>
    <w:rsid w:val="00DF4920"/>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1658</Words>
  <Characters>11083</Characters>
  <Application>Microsoft Office Word</Application>
  <DocSecurity>0</DocSecurity>
  <Lines>1108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2020-08-24T13:12:00Z</cp:lastPrinted>
  <dcterms:created xsi:type="dcterms:W3CDTF">2020-08-26T15:35:00Z</dcterms:created>
  <dcterms:modified xsi:type="dcterms:W3CDTF">2020-10-06T13:08:00Z</dcterms:modified>
</cp:coreProperties>
</file>