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8A3F7E" w:rsidRDefault="008A3F7E"/>
    <w:p w:rsidR="001366BD" w:rsidRDefault="001366BD"/>
    <w:p w:rsidR="005A6B6A" w:rsidRPr="00DB3AD9"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Request for </w:t>
      </w:r>
      <w:r w:rsidR="00D25810">
        <w:rPr>
          <w:rFonts w:asciiTheme="minorHAnsi" w:hAnsiTheme="minorHAnsi"/>
          <w:color w:val="FFFFFF" w:themeColor="background1"/>
          <w:sz w:val="32"/>
          <w:szCs w:val="32"/>
        </w:rPr>
        <w:t>Sealed Bids</w:t>
      </w:r>
    </w:p>
    <w:p w:rsidR="005A6B6A" w:rsidRDefault="005A6B6A" w:rsidP="005A6B6A">
      <w:pPr>
        <w:jc w:val="both"/>
        <w:rPr>
          <w:bCs/>
        </w:rPr>
      </w:pPr>
    </w:p>
    <w:p w:rsidR="005A6B6A" w:rsidRPr="005250DB" w:rsidRDefault="005A6B6A" w:rsidP="005A6B6A">
      <w:pPr>
        <w:jc w:val="center"/>
        <w:rPr>
          <w:rFonts w:asciiTheme="minorHAnsi" w:hAnsiTheme="minorHAnsi"/>
          <w:b/>
          <w:color w:val="3333FF"/>
          <w:sz w:val="28"/>
          <w:szCs w:val="28"/>
        </w:rPr>
      </w:pPr>
      <w:r>
        <w:rPr>
          <w:rStyle w:val="IntenseReference"/>
          <w:rFonts w:asciiTheme="minorHAnsi" w:hAnsiTheme="minorHAnsi"/>
          <w:color w:val="3333FF"/>
          <w:sz w:val="36"/>
          <w:szCs w:val="36"/>
        </w:rPr>
        <w:t>Vacant Apartment Repair</w:t>
      </w:r>
      <w:r w:rsidRPr="005250DB">
        <w:rPr>
          <w:rStyle w:val="IntenseReference"/>
          <w:rFonts w:asciiTheme="minorHAnsi" w:hAnsiTheme="minorHAnsi"/>
          <w:color w:val="3333FF"/>
          <w:sz w:val="36"/>
          <w:szCs w:val="36"/>
        </w:rPr>
        <w:t xml:space="preserve"> Services (as needed)</w:t>
      </w:r>
    </w:p>
    <w:p w:rsidR="005A6B6A" w:rsidRDefault="005A6B6A" w:rsidP="005A6B6A">
      <w:pPr>
        <w:jc w:val="both"/>
        <w:rPr>
          <w:bCs/>
        </w:rPr>
      </w:pPr>
      <w:r>
        <w:rPr>
          <w:bCs/>
        </w:rPr>
        <w:t xml:space="preserve"> </w:t>
      </w:r>
    </w:p>
    <w:p w:rsidR="005A6B6A" w:rsidRDefault="005A6B6A" w:rsidP="005A6B6A">
      <w:pPr>
        <w:jc w:val="both"/>
        <w:rPr>
          <w:bCs/>
        </w:rPr>
      </w:pPr>
    </w:p>
    <w:tbl>
      <w:tblPr>
        <w:tblStyle w:val="TableGrid"/>
        <w:tblW w:w="0" w:type="auto"/>
        <w:tblLook w:val="04A0" w:firstRow="1" w:lastRow="0" w:firstColumn="1" w:lastColumn="0" w:noHBand="0" w:noVBand="1"/>
      </w:tblPr>
      <w:tblGrid>
        <w:gridCol w:w="5220"/>
        <w:gridCol w:w="5220"/>
      </w:tblGrid>
      <w:tr w:rsidR="005A6B6A" w:rsidRPr="00CE6DE9" w:rsidTr="00B51510">
        <w:trPr>
          <w:trHeight w:val="432"/>
        </w:trPr>
        <w:tc>
          <w:tcPr>
            <w:tcW w:w="5220" w:type="dxa"/>
          </w:tcPr>
          <w:p w:rsidR="005A6B6A" w:rsidRPr="00CE6DE9" w:rsidRDefault="005A6B6A" w:rsidP="00B51510">
            <w:pPr>
              <w:rPr>
                <w:rFonts w:asciiTheme="minorHAnsi" w:hAnsiTheme="minorHAnsi"/>
                <w:b/>
                <w:sz w:val="24"/>
                <w:szCs w:val="24"/>
              </w:rPr>
            </w:pPr>
            <w:r w:rsidRPr="00CE6DE9">
              <w:rPr>
                <w:rFonts w:asciiTheme="minorHAnsi" w:hAnsiTheme="minorHAnsi"/>
                <w:b/>
                <w:sz w:val="24"/>
                <w:szCs w:val="24"/>
              </w:rPr>
              <w:t>Solicitation Number</w:t>
            </w:r>
          </w:p>
        </w:tc>
        <w:tc>
          <w:tcPr>
            <w:tcW w:w="5220" w:type="dxa"/>
          </w:tcPr>
          <w:p w:rsidR="005A6B6A" w:rsidRPr="00CE6DE9" w:rsidRDefault="005A6B6A" w:rsidP="00B51510">
            <w:pPr>
              <w:rPr>
                <w:rFonts w:asciiTheme="minorHAnsi" w:hAnsiTheme="minorHAnsi"/>
                <w:sz w:val="24"/>
                <w:szCs w:val="24"/>
              </w:rPr>
            </w:pPr>
            <w:r>
              <w:rPr>
                <w:rFonts w:asciiTheme="minorHAnsi" w:hAnsiTheme="minorHAnsi"/>
                <w:sz w:val="24"/>
                <w:szCs w:val="24"/>
              </w:rPr>
              <w:t>Q1729</w:t>
            </w:r>
          </w:p>
        </w:tc>
      </w:tr>
      <w:tr w:rsidR="005A6B6A" w:rsidRPr="00CE6DE9" w:rsidTr="00B51510">
        <w:trPr>
          <w:trHeight w:val="432"/>
        </w:trPr>
        <w:tc>
          <w:tcPr>
            <w:tcW w:w="5220" w:type="dxa"/>
          </w:tcPr>
          <w:p w:rsidR="005A6B6A" w:rsidRPr="00CE6DE9" w:rsidRDefault="005A6B6A" w:rsidP="00B51510">
            <w:pPr>
              <w:rPr>
                <w:rFonts w:asciiTheme="minorHAnsi" w:hAnsiTheme="minorHAnsi"/>
                <w:b/>
                <w:sz w:val="24"/>
                <w:szCs w:val="24"/>
              </w:rPr>
            </w:pPr>
            <w:r w:rsidRPr="00CE6DE9">
              <w:rPr>
                <w:rFonts w:asciiTheme="minorHAnsi" w:hAnsiTheme="minorHAnsi"/>
                <w:b/>
                <w:sz w:val="24"/>
                <w:szCs w:val="24"/>
              </w:rPr>
              <w:t>Due Date</w:t>
            </w:r>
          </w:p>
        </w:tc>
        <w:tc>
          <w:tcPr>
            <w:tcW w:w="5220" w:type="dxa"/>
          </w:tcPr>
          <w:p w:rsidR="005A6B6A" w:rsidRPr="00CE6DE9" w:rsidRDefault="002705D7" w:rsidP="00B51510">
            <w:pPr>
              <w:rPr>
                <w:rFonts w:asciiTheme="minorHAnsi" w:hAnsiTheme="minorHAnsi"/>
                <w:sz w:val="24"/>
                <w:szCs w:val="24"/>
              </w:rPr>
            </w:pPr>
            <w:r>
              <w:rPr>
                <w:rFonts w:asciiTheme="minorHAnsi" w:hAnsiTheme="minorHAnsi"/>
                <w:bCs/>
                <w:sz w:val="24"/>
                <w:szCs w:val="24"/>
              </w:rPr>
              <w:t>May 11,</w:t>
            </w:r>
            <w:r w:rsidR="005A6B6A" w:rsidRPr="00CE6DE9">
              <w:rPr>
                <w:rFonts w:asciiTheme="minorHAnsi" w:hAnsiTheme="minorHAnsi"/>
                <w:bCs/>
                <w:sz w:val="24"/>
                <w:szCs w:val="24"/>
              </w:rPr>
              <w:t xml:space="preserve"> 2017</w:t>
            </w:r>
          </w:p>
        </w:tc>
      </w:tr>
      <w:tr w:rsidR="005A6B6A" w:rsidRPr="00CE6DE9" w:rsidTr="00B51510">
        <w:trPr>
          <w:trHeight w:val="432"/>
        </w:trPr>
        <w:tc>
          <w:tcPr>
            <w:tcW w:w="5220" w:type="dxa"/>
          </w:tcPr>
          <w:p w:rsidR="005A6B6A" w:rsidRPr="00CE6DE9" w:rsidRDefault="005A6B6A" w:rsidP="00B51510">
            <w:pPr>
              <w:rPr>
                <w:rFonts w:asciiTheme="minorHAnsi" w:hAnsiTheme="minorHAnsi"/>
                <w:b/>
                <w:sz w:val="24"/>
                <w:szCs w:val="24"/>
              </w:rPr>
            </w:pPr>
            <w:r w:rsidRPr="00CE6DE9">
              <w:rPr>
                <w:rFonts w:asciiTheme="minorHAnsi" w:hAnsiTheme="minorHAnsi"/>
                <w:b/>
                <w:sz w:val="24"/>
                <w:szCs w:val="24"/>
              </w:rPr>
              <w:t>Due Time</w:t>
            </w:r>
          </w:p>
        </w:tc>
        <w:tc>
          <w:tcPr>
            <w:tcW w:w="5220" w:type="dxa"/>
          </w:tcPr>
          <w:p w:rsidR="005A6B6A" w:rsidRPr="00CE6DE9" w:rsidRDefault="005A6B6A" w:rsidP="00B51510">
            <w:pPr>
              <w:rPr>
                <w:rFonts w:asciiTheme="minorHAnsi" w:hAnsiTheme="minorHAnsi"/>
                <w:sz w:val="24"/>
                <w:szCs w:val="24"/>
              </w:rPr>
            </w:pPr>
            <w:r w:rsidRPr="00CE6DE9">
              <w:rPr>
                <w:rFonts w:asciiTheme="minorHAnsi" w:hAnsiTheme="minorHAnsi"/>
                <w:sz w:val="24"/>
                <w:szCs w:val="24"/>
              </w:rPr>
              <w:t>11:00 a.m. eastern standard time</w:t>
            </w:r>
          </w:p>
        </w:tc>
      </w:tr>
      <w:tr w:rsidR="005A6B6A" w:rsidRPr="00CE6DE9" w:rsidTr="00B51510">
        <w:tc>
          <w:tcPr>
            <w:tcW w:w="5220" w:type="dxa"/>
          </w:tcPr>
          <w:p w:rsidR="005A6B6A" w:rsidRPr="00CE6DE9" w:rsidRDefault="005A6B6A" w:rsidP="00B51510">
            <w:pPr>
              <w:rPr>
                <w:rFonts w:asciiTheme="minorHAnsi" w:hAnsiTheme="minorHAnsi"/>
                <w:b/>
                <w:sz w:val="24"/>
                <w:szCs w:val="24"/>
              </w:rPr>
            </w:pPr>
            <w:r w:rsidRPr="00CE6DE9">
              <w:rPr>
                <w:rFonts w:asciiTheme="minorHAnsi" w:hAnsiTheme="minorHAnsi"/>
                <w:b/>
                <w:sz w:val="24"/>
                <w:szCs w:val="24"/>
              </w:rPr>
              <w:t>Deliver Responses to:</w:t>
            </w:r>
          </w:p>
        </w:tc>
        <w:tc>
          <w:tcPr>
            <w:tcW w:w="5220" w:type="dxa"/>
          </w:tcPr>
          <w:p w:rsidR="005A6B6A" w:rsidRPr="00CE6DE9" w:rsidRDefault="005A6B6A" w:rsidP="00B51510">
            <w:pPr>
              <w:rPr>
                <w:rFonts w:asciiTheme="minorHAnsi" w:hAnsiTheme="minorHAnsi"/>
                <w:sz w:val="24"/>
                <w:szCs w:val="24"/>
              </w:rPr>
            </w:pPr>
            <w:r w:rsidRPr="00CE6DE9">
              <w:rPr>
                <w:rFonts w:asciiTheme="minorHAnsi" w:hAnsiTheme="minorHAnsi"/>
                <w:sz w:val="24"/>
                <w:szCs w:val="24"/>
              </w:rPr>
              <w:t>Knoxville’s Community Development Corporation</w:t>
            </w:r>
          </w:p>
          <w:p w:rsidR="005A6B6A" w:rsidRPr="00CE6DE9" w:rsidRDefault="00FB2483" w:rsidP="00B51510">
            <w:pPr>
              <w:rPr>
                <w:rFonts w:asciiTheme="minorHAnsi" w:hAnsiTheme="minorHAnsi"/>
                <w:sz w:val="24"/>
                <w:szCs w:val="24"/>
              </w:rPr>
            </w:pPr>
            <w:r>
              <w:rPr>
                <w:noProof/>
              </w:rPr>
              <w:drawing>
                <wp:anchor distT="0" distB="0" distL="114300" distR="114300" simplePos="0" relativeHeight="251673600" behindDoc="0" locked="0" layoutInCell="1" allowOverlap="0" wp14:anchorId="5AF4D96E" wp14:editId="7E464A6B">
                  <wp:simplePos x="0" y="0"/>
                  <wp:positionH relativeFrom="page">
                    <wp:posOffset>1818640</wp:posOffset>
                  </wp:positionH>
                  <wp:positionV relativeFrom="page">
                    <wp:posOffset>193675</wp:posOffset>
                  </wp:positionV>
                  <wp:extent cx="624205" cy="770255"/>
                  <wp:effectExtent l="0" t="0" r="4445"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20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B6A" w:rsidRPr="00CE6DE9">
              <w:rPr>
                <w:rFonts w:asciiTheme="minorHAnsi" w:hAnsiTheme="minorHAnsi"/>
                <w:sz w:val="24"/>
                <w:szCs w:val="24"/>
              </w:rPr>
              <w:t>Procurement Division</w:t>
            </w:r>
          </w:p>
          <w:p w:rsidR="005A6B6A" w:rsidRPr="00CE6DE9" w:rsidRDefault="005A6B6A" w:rsidP="00B51510">
            <w:pPr>
              <w:rPr>
                <w:rFonts w:asciiTheme="minorHAnsi" w:hAnsiTheme="minorHAnsi"/>
                <w:sz w:val="24"/>
                <w:szCs w:val="24"/>
              </w:rPr>
            </w:pPr>
            <w:r w:rsidRPr="00CE6DE9">
              <w:rPr>
                <w:rFonts w:asciiTheme="minorHAnsi" w:hAnsiTheme="minorHAnsi"/>
                <w:sz w:val="24"/>
                <w:szCs w:val="24"/>
              </w:rPr>
              <w:t>901 N. Broadway</w:t>
            </w:r>
            <w:bookmarkStart w:id="0" w:name="_GoBack"/>
            <w:bookmarkEnd w:id="0"/>
          </w:p>
          <w:p w:rsidR="005A6B6A" w:rsidRPr="00CE6DE9" w:rsidRDefault="005A6B6A" w:rsidP="00B51510">
            <w:pPr>
              <w:rPr>
                <w:rFonts w:asciiTheme="minorHAnsi" w:hAnsiTheme="minorHAnsi"/>
                <w:sz w:val="24"/>
                <w:szCs w:val="24"/>
              </w:rPr>
            </w:pPr>
            <w:r w:rsidRPr="00CE6DE9">
              <w:rPr>
                <w:rFonts w:asciiTheme="minorHAnsi" w:hAnsiTheme="minorHAnsi"/>
                <w:sz w:val="24"/>
                <w:szCs w:val="24"/>
              </w:rPr>
              <w:t>Knoxville, TN 37917</w:t>
            </w:r>
          </w:p>
          <w:p w:rsidR="005A6B6A" w:rsidRPr="00CE6DE9" w:rsidRDefault="005A6B6A" w:rsidP="00B51510">
            <w:pPr>
              <w:rPr>
                <w:rFonts w:asciiTheme="minorHAnsi" w:hAnsiTheme="minorHAnsi"/>
                <w:sz w:val="24"/>
                <w:szCs w:val="24"/>
              </w:rPr>
            </w:pPr>
          </w:p>
          <w:p w:rsidR="005A6B6A" w:rsidRPr="00CE6DE9" w:rsidRDefault="005A6B6A" w:rsidP="00B51510">
            <w:pPr>
              <w:rPr>
                <w:rFonts w:asciiTheme="minorHAnsi" w:hAnsiTheme="minorHAnsi"/>
                <w:sz w:val="24"/>
                <w:szCs w:val="24"/>
              </w:rPr>
            </w:pPr>
            <w:r w:rsidRPr="00CE6DE9">
              <w:rPr>
                <w:rFonts w:asciiTheme="minorHAnsi" w:hAnsiTheme="minorHAnsi"/>
                <w:sz w:val="24"/>
                <w:szCs w:val="24"/>
              </w:rPr>
              <w:t>Note: Procurement is in a separate building behind the main office building</w:t>
            </w:r>
          </w:p>
        </w:tc>
      </w:tr>
      <w:tr w:rsidR="005A6B6A" w:rsidRPr="00CE6DE9" w:rsidTr="00B51510">
        <w:tc>
          <w:tcPr>
            <w:tcW w:w="5220" w:type="dxa"/>
          </w:tcPr>
          <w:p w:rsidR="005A6B6A" w:rsidRPr="00404765" w:rsidRDefault="005A6B6A" w:rsidP="00B51510">
            <w:pPr>
              <w:rPr>
                <w:rFonts w:asciiTheme="minorHAnsi" w:hAnsiTheme="minorHAnsi"/>
                <w:b/>
                <w:sz w:val="24"/>
                <w:szCs w:val="24"/>
              </w:rPr>
            </w:pPr>
            <w:r w:rsidRPr="00532315">
              <w:rPr>
                <w:rFonts w:asciiTheme="minorHAnsi" w:hAnsiTheme="minorHAnsi"/>
                <w:b/>
                <w:sz w:val="24"/>
                <w:szCs w:val="24"/>
              </w:rPr>
              <w:t>Electronic Copies:</w:t>
            </w:r>
          </w:p>
        </w:tc>
        <w:tc>
          <w:tcPr>
            <w:tcW w:w="5220" w:type="dxa"/>
          </w:tcPr>
          <w:p w:rsidR="005A6B6A" w:rsidRDefault="005A6B6A" w:rsidP="00B51510">
            <w:pPr>
              <w:rPr>
                <w:rFonts w:asciiTheme="minorHAnsi" w:hAnsiTheme="minorHAnsi"/>
                <w:sz w:val="24"/>
                <w:szCs w:val="24"/>
              </w:rPr>
            </w:pPr>
            <w:r w:rsidRPr="00CE6DE9">
              <w:rPr>
                <w:rFonts w:asciiTheme="minorHAnsi" w:hAnsiTheme="minorHAnsi"/>
                <w:sz w:val="24"/>
                <w:szCs w:val="24"/>
              </w:rPr>
              <w:t xml:space="preserve">Suppliers are encouraged to use the Adobe fillable or MS Word version </w:t>
            </w:r>
            <w:r>
              <w:rPr>
                <w:rFonts w:asciiTheme="minorHAnsi" w:hAnsiTheme="minorHAnsi"/>
                <w:sz w:val="24"/>
                <w:szCs w:val="24"/>
              </w:rPr>
              <w:t xml:space="preserve">to provide </w:t>
            </w:r>
            <w:r w:rsidRPr="00CE6DE9">
              <w:rPr>
                <w:rFonts w:asciiTheme="minorHAnsi" w:hAnsiTheme="minorHAnsi"/>
                <w:sz w:val="24"/>
                <w:szCs w:val="24"/>
              </w:rPr>
              <w:t>a typed.</w:t>
            </w:r>
          </w:p>
          <w:p w:rsidR="005A6B6A" w:rsidRDefault="005A6B6A" w:rsidP="00B51510">
            <w:pPr>
              <w:rPr>
                <w:rFonts w:asciiTheme="minorHAnsi" w:hAnsiTheme="minorHAnsi"/>
                <w:sz w:val="24"/>
                <w:szCs w:val="24"/>
              </w:rPr>
            </w:pPr>
          </w:p>
          <w:p w:rsidR="005A6B6A" w:rsidRPr="00CE6DE9" w:rsidRDefault="005A6B6A" w:rsidP="00B51510">
            <w:pPr>
              <w:rPr>
                <w:rFonts w:asciiTheme="minorHAnsi" w:hAnsiTheme="minorHAnsi"/>
                <w:sz w:val="24"/>
                <w:szCs w:val="24"/>
              </w:rPr>
            </w:pPr>
            <w:r w:rsidRPr="00CE6DE9">
              <w:rPr>
                <w:rFonts w:asciiTheme="minorHAnsi" w:hAnsiTheme="minorHAnsi"/>
                <w:sz w:val="24"/>
                <w:szCs w:val="24"/>
              </w:rPr>
              <w:t>Electronic copies are available on KCDC’s webpage or by email</w:t>
            </w:r>
            <w:r>
              <w:rPr>
                <w:rFonts w:asciiTheme="minorHAnsi" w:hAnsiTheme="minorHAnsi"/>
                <w:sz w:val="24"/>
                <w:szCs w:val="24"/>
              </w:rPr>
              <w:t xml:space="preserve"> at </w:t>
            </w:r>
            <w:hyperlink r:id="rId10" w:history="1">
              <w:r w:rsidRPr="00404765">
                <w:rPr>
                  <w:rStyle w:val="Hyperlink"/>
                  <w:rFonts w:asciiTheme="minorHAnsi" w:hAnsiTheme="minorHAnsi"/>
                  <w:b w:val="0"/>
                  <w:sz w:val="24"/>
                  <w:szCs w:val="24"/>
                </w:rPr>
                <w:t>purchasinginfo@kcdc.org</w:t>
              </w:r>
            </w:hyperlink>
            <w:r w:rsidRPr="00404765">
              <w:rPr>
                <w:rFonts w:asciiTheme="minorHAnsi" w:hAnsiTheme="minorHAnsi"/>
                <w:b/>
                <w:sz w:val="24"/>
                <w:szCs w:val="24"/>
              </w:rPr>
              <w:t>.</w:t>
            </w:r>
            <w:r w:rsidRPr="00CE6DE9">
              <w:rPr>
                <w:rFonts w:asciiTheme="minorHAnsi" w:hAnsiTheme="minorHAnsi"/>
                <w:sz w:val="24"/>
                <w:szCs w:val="24"/>
              </w:rPr>
              <w:t xml:space="preserve"> </w:t>
            </w:r>
          </w:p>
        </w:tc>
      </w:tr>
      <w:tr w:rsidR="005A6B6A" w:rsidRPr="005805BA" w:rsidTr="00B51510">
        <w:trPr>
          <w:trHeight w:val="432"/>
        </w:trPr>
        <w:tc>
          <w:tcPr>
            <w:tcW w:w="5220" w:type="dxa"/>
          </w:tcPr>
          <w:p w:rsidR="005A6B6A" w:rsidRPr="005805BA" w:rsidRDefault="005A6B6A" w:rsidP="00B51510">
            <w:pPr>
              <w:rPr>
                <w:rFonts w:asciiTheme="minorHAnsi" w:hAnsiTheme="minorHAnsi"/>
                <w:b/>
                <w:sz w:val="24"/>
                <w:szCs w:val="24"/>
              </w:rPr>
            </w:pPr>
            <w:r>
              <w:rPr>
                <w:rFonts w:asciiTheme="minorHAnsi" w:hAnsiTheme="minorHAnsi"/>
                <w:b/>
                <w:sz w:val="24"/>
                <w:szCs w:val="24"/>
              </w:rPr>
              <w:t>May responses be emailed to KCDC</w:t>
            </w:r>
          </w:p>
        </w:tc>
        <w:tc>
          <w:tcPr>
            <w:tcW w:w="5220" w:type="dxa"/>
          </w:tcPr>
          <w:p w:rsidR="005A6B6A" w:rsidRPr="00E65EC3" w:rsidRDefault="00FB2483" w:rsidP="00B51510">
            <w:pPr>
              <w:pStyle w:val="BodyText"/>
              <w:spacing w:after="0" w:line="240" w:lineRule="auto"/>
              <w:jc w:val="both"/>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5A6B6A">
                  <w:rPr>
                    <w:rFonts w:ascii="MS Gothic" w:eastAsia="MS Gothic" w:hAnsi="MS Gothic" w:hint="eastAsia"/>
                    <w:bCs/>
                    <w:sz w:val="24"/>
                    <w:szCs w:val="24"/>
                  </w:rPr>
                  <w:t>☒</w:t>
                </w:r>
              </w:sdtContent>
            </w:sdt>
            <w:r w:rsidR="005A6B6A" w:rsidRPr="00E65EC3">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5A6B6A" w:rsidRPr="00E65EC3">
                  <w:rPr>
                    <w:rFonts w:ascii="MS Gothic" w:eastAsia="MS Gothic" w:hAnsi="MS Gothic" w:cs="MS Gothic" w:hint="eastAsia"/>
                    <w:bCs/>
                    <w:sz w:val="24"/>
                    <w:szCs w:val="24"/>
                  </w:rPr>
                  <w:t>☐</w:t>
                </w:r>
              </w:sdtContent>
            </w:sdt>
            <w:r w:rsidR="005A6B6A" w:rsidRPr="00E65EC3">
              <w:rPr>
                <w:bCs/>
                <w:sz w:val="24"/>
                <w:szCs w:val="24"/>
              </w:rPr>
              <w:t xml:space="preserve">  No</w:t>
            </w:r>
          </w:p>
          <w:p w:rsidR="005A6B6A" w:rsidRPr="005805BA" w:rsidRDefault="005A6B6A" w:rsidP="00B51510">
            <w:pPr>
              <w:rPr>
                <w:rFonts w:asciiTheme="minorHAnsi" w:hAnsiTheme="minorHAnsi"/>
                <w:sz w:val="24"/>
                <w:szCs w:val="24"/>
              </w:rPr>
            </w:pPr>
            <w:r>
              <w:rPr>
                <w:rFonts w:asciiTheme="minorHAnsi" w:hAnsiTheme="minorHAnsi"/>
                <w:sz w:val="24"/>
                <w:szCs w:val="24"/>
              </w:rPr>
              <w:t>Paper copies must also be provided, if the solicitation so indicates.</w:t>
            </w:r>
          </w:p>
        </w:tc>
      </w:tr>
      <w:tr w:rsidR="002705D7" w:rsidRPr="002705D7" w:rsidTr="00B51510">
        <w:trPr>
          <w:trHeight w:val="432"/>
        </w:trPr>
        <w:tc>
          <w:tcPr>
            <w:tcW w:w="5220" w:type="dxa"/>
          </w:tcPr>
          <w:p w:rsidR="005A6B6A" w:rsidRPr="002705D7" w:rsidRDefault="005A6B6A" w:rsidP="00B51510">
            <w:pPr>
              <w:rPr>
                <w:rFonts w:asciiTheme="minorHAnsi" w:hAnsiTheme="minorHAnsi"/>
                <w:b/>
                <w:sz w:val="24"/>
                <w:szCs w:val="24"/>
              </w:rPr>
            </w:pPr>
            <w:r w:rsidRPr="002705D7">
              <w:rPr>
                <w:rFonts w:asciiTheme="minorHAnsi" w:hAnsiTheme="minorHAnsi"/>
                <w:b/>
                <w:sz w:val="24"/>
                <w:szCs w:val="24"/>
              </w:rPr>
              <w:t>Solicitation Meeting</w:t>
            </w:r>
          </w:p>
        </w:tc>
        <w:tc>
          <w:tcPr>
            <w:tcW w:w="5220" w:type="dxa"/>
          </w:tcPr>
          <w:p w:rsidR="005A6B6A" w:rsidRPr="002705D7" w:rsidRDefault="00FB2483" w:rsidP="00B51510">
            <w:pPr>
              <w:pStyle w:val="BodyText"/>
              <w:spacing w:after="0" w:line="240" w:lineRule="auto"/>
              <w:jc w:val="both"/>
              <w:rPr>
                <w:sz w:val="24"/>
                <w:szCs w:val="24"/>
              </w:rPr>
            </w:pPr>
            <w:sdt>
              <w:sdtPr>
                <w:rPr>
                  <w:bCs/>
                  <w:sz w:val="24"/>
                  <w:szCs w:val="24"/>
                </w:rPr>
                <w:id w:val="1507241701"/>
                <w14:checkbox>
                  <w14:checked w14:val="1"/>
                  <w14:checkedState w14:val="2612" w14:font="MS Gothic"/>
                  <w14:uncheckedState w14:val="2610" w14:font="MS Gothic"/>
                </w14:checkbox>
              </w:sdtPr>
              <w:sdtEndPr/>
              <w:sdtContent>
                <w:r w:rsidR="002705D7">
                  <w:rPr>
                    <w:rFonts w:ascii="MS Gothic" w:eastAsia="MS Gothic" w:hAnsi="MS Gothic" w:hint="eastAsia"/>
                    <w:bCs/>
                    <w:sz w:val="24"/>
                    <w:szCs w:val="24"/>
                  </w:rPr>
                  <w:t>☒</w:t>
                </w:r>
              </w:sdtContent>
            </w:sdt>
            <w:r w:rsidR="005A6B6A" w:rsidRPr="002705D7">
              <w:rPr>
                <w:bCs/>
                <w:sz w:val="24"/>
                <w:szCs w:val="24"/>
              </w:rPr>
              <w:t xml:space="preserve"> Yes     </w:t>
            </w:r>
            <w:sdt>
              <w:sdtPr>
                <w:rPr>
                  <w:bCs/>
                  <w:sz w:val="24"/>
                  <w:szCs w:val="24"/>
                </w:rPr>
                <w:id w:val="-379019871"/>
                <w14:checkbox>
                  <w14:checked w14:val="0"/>
                  <w14:checkedState w14:val="2612" w14:font="MS Gothic"/>
                  <w14:uncheckedState w14:val="2610" w14:font="MS Gothic"/>
                </w14:checkbox>
              </w:sdtPr>
              <w:sdtEndPr/>
              <w:sdtContent>
                <w:r w:rsidR="005A6B6A" w:rsidRPr="002705D7">
                  <w:rPr>
                    <w:rFonts w:ascii="MS Gothic" w:eastAsia="MS Gothic" w:hAnsi="MS Gothic" w:cs="MS Gothic" w:hint="eastAsia"/>
                    <w:bCs/>
                    <w:sz w:val="24"/>
                    <w:szCs w:val="24"/>
                  </w:rPr>
                  <w:t>☐</w:t>
                </w:r>
              </w:sdtContent>
            </w:sdt>
            <w:r w:rsidR="005A6B6A" w:rsidRPr="002705D7">
              <w:rPr>
                <w:bCs/>
                <w:sz w:val="24"/>
                <w:szCs w:val="24"/>
              </w:rPr>
              <w:t xml:space="preserve">  No</w:t>
            </w:r>
          </w:p>
        </w:tc>
      </w:tr>
      <w:tr w:rsidR="005A6B6A" w:rsidRPr="005805BA" w:rsidTr="00B51510">
        <w:trPr>
          <w:trHeight w:val="432"/>
        </w:trPr>
        <w:tc>
          <w:tcPr>
            <w:tcW w:w="5220" w:type="dxa"/>
          </w:tcPr>
          <w:p w:rsidR="005A6B6A" w:rsidRPr="005805BA" w:rsidRDefault="005A6B6A" w:rsidP="00B51510">
            <w:pPr>
              <w:rPr>
                <w:rFonts w:asciiTheme="minorHAnsi" w:hAnsiTheme="minorHAnsi"/>
                <w:b/>
                <w:sz w:val="24"/>
                <w:szCs w:val="24"/>
              </w:rPr>
            </w:pPr>
            <w:r w:rsidRPr="005805BA">
              <w:rPr>
                <w:rFonts w:asciiTheme="minorHAnsi" w:hAnsiTheme="minorHAnsi"/>
                <w:b/>
                <w:sz w:val="24"/>
                <w:szCs w:val="24"/>
              </w:rPr>
              <w:t>Solicitation Meeting is Mandatory</w:t>
            </w:r>
          </w:p>
        </w:tc>
        <w:tc>
          <w:tcPr>
            <w:tcW w:w="5220" w:type="dxa"/>
          </w:tcPr>
          <w:p w:rsidR="005A6B6A" w:rsidRPr="005805BA" w:rsidRDefault="00FB2483" w:rsidP="00B51510">
            <w:pPr>
              <w:pStyle w:val="BodyText"/>
              <w:spacing w:after="0" w:line="240" w:lineRule="auto"/>
              <w:jc w:val="both"/>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5A6B6A" w:rsidRPr="005805BA">
                  <w:rPr>
                    <w:rFonts w:ascii="MS Gothic" w:eastAsia="MS Gothic" w:hAnsi="MS Gothic" w:cs="MS Gothic" w:hint="eastAsia"/>
                    <w:bCs/>
                    <w:sz w:val="24"/>
                    <w:szCs w:val="24"/>
                  </w:rPr>
                  <w:t>☐</w:t>
                </w:r>
              </w:sdtContent>
            </w:sdt>
            <w:r w:rsidR="005A6B6A" w:rsidRPr="005805BA">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5A6B6A" w:rsidRPr="005805BA">
                  <w:rPr>
                    <w:rFonts w:ascii="MS Gothic" w:eastAsia="MS Gothic" w:hAnsi="MS Gothic" w:cs="MS Gothic" w:hint="eastAsia"/>
                    <w:bCs/>
                    <w:sz w:val="24"/>
                    <w:szCs w:val="24"/>
                  </w:rPr>
                  <w:t>☒</w:t>
                </w:r>
              </w:sdtContent>
            </w:sdt>
            <w:r w:rsidR="005A6B6A" w:rsidRPr="005805BA">
              <w:rPr>
                <w:bCs/>
                <w:sz w:val="24"/>
                <w:szCs w:val="24"/>
              </w:rPr>
              <w:t xml:space="preserve">  No</w:t>
            </w:r>
          </w:p>
        </w:tc>
      </w:tr>
      <w:tr w:rsidR="005A6B6A" w:rsidRPr="00DA201D" w:rsidTr="00B51510">
        <w:trPr>
          <w:trHeight w:val="432"/>
        </w:trPr>
        <w:tc>
          <w:tcPr>
            <w:tcW w:w="5220" w:type="dxa"/>
          </w:tcPr>
          <w:p w:rsidR="005A6B6A" w:rsidRPr="00CE6DE9" w:rsidRDefault="005A6B6A" w:rsidP="00B51510">
            <w:pPr>
              <w:rPr>
                <w:rFonts w:asciiTheme="minorHAnsi" w:hAnsiTheme="minorHAnsi"/>
                <w:b/>
                <w:sz w:val="24"/>
                <w:szCs w:val="24"/>
              </w:rPr>
            </w:pPr>
            <w:r w:rsidRPr="00CE6DE9">
              <w:rPr>
                <w:rFonts w:asciiTheme="minorHAnsi" w:hAnsiTheme="minorHAnsi"/>
                <w:b/>
                <w:sz w:val="24"/>
                <w:szCs w:val="24"/>
              </w:rPr>
              <w:t>Solicitation Meeting Date</w:t>
            </w:r>
          </w:p>
        </w:tc>
        <w:tc>
          <w:tcPr>
            <w:tcW w:w="5220" w:type="dxa"/>
          </w:tcPr>
          <w:p w:rsidR="005A6B6A" w:rsidRPr="00CE6DE9" w:rsidRDefault="005A6B6A" w:rsidP="00885275">
            <w:pPr>
              <w:rPr>
                <w:rFonts w:asciiTheme="minorHAnsi" w:hAnsiTheme="minorHAnsi"/>
                <w:sz w:val="24"/>
                <w:szCs w:val="24"/>
              </w:rPr>
            </w:pPr>
            <w:r>
              <w:rPr>
                <w:rFonts w:asciiTheme="minorHAnsi" w:hAnsiTheme="minorHAnsi"/>
                <w:sz w:val="24"/>
                <w:szCs w:val="24"/>
              </w:rPr>
              <w:t>05-</w:t>
            </w:r>
            <w:r w:rsidR="00885275">
              <w:rPr>
                <w:rFonts w:asciiTheme="minorHAnsi" w:hAnsiTheme="minorHAnsi"/>
                <w:sz w:val="24"/>
                <w:szCs w:val="24"/>
              </w:rPr>
              <w:t>01</w:t>
            </w:r>
            <w:r>
              <w:rPr>
                <w:rFonts w:asciiTheme="minorHAnsi" w:hAnsiTheme="minorHAnsi"/>
                <w:sz w:val="24"/>
                <w:szCs w:val="24"/>
              </w:rPr>
              <w:t>-17</w:t>
            </w:r>
          </w:p>
        </w:tc>
      </w:tr>
      <w:tr w:rsidR="005A6B6A" w:rsidRPr="00DA201D" w:rsidTr="00B51510">
        <w:trPr>
          <w:trHeight w:val="432"/>
        </w:trPr>
        <w:tc>
          <w:tcPr>
            <w:tcW w:w="5220" w:type="dxa"/>
          </w:tcPr>
          <w:p w:rsidR="005A6B6A" w:rsidRPr="00CE6DE9" w:rsidRDefault="005A6B6A" w:rsidP="00B51510">
            <w:pPr>
              <w:rPr>
                <w:rFonts w:asciiTheme="minorHAnsi" w:hAnsiTheme="minorHAnsi"/>
                <w:b/>
                <w:sz w:val="24"/>
                <w:szCs w:val="24"/>
              </w:rPr>
            </w:pPr>
            <w:r w:rsidRPr="00CE6DE9">
              <w:rPr>
                <w:rFonts w:asciiTheme="minorHAnsi" w:hAnsiTheme="minorHAnsi"/>
                <w:b/>
                <w:sz w:val="24"/>
                <w:szCs w:val="24"/>
              </w:rPr>
              <w:t>Solicitation Meeting Time</w:t>
            </w:r>
          </w:p>
        </w:tc>
        <w:tc>
          <w:tcPr>
            <w:tcW w:w="5220" w:type="dxa"/>
          </w:tcPr>
          <w:p w:rsidR="005A6B6A" w:rsidRPr="00CE6DE9" w:rsidRDefault="00885275" w:rsidP="00B51510">
            <w:pPr>
              <w:rPr>
                <w:rFonts w:asciiTheme="minorHAnsi" w:hAnsiTheme="minorHAnsi"/>
                <w:sz w:val="24"/>
                <w:szCs w:val="24"/>
              </w:rPr>
            </w:pPr>
            <w:r>
              <w:rPr>
                <w:rFonts w:asciiTheme="minorHAnsi" w:hAnsiTheme="minorHAnsi"/>
                <w:sz w:val="24"/>
                <w:szCs w:val="24"/>
              </w:rPr>
              <w:t>8</w:t>
            </w:r>
            <w:r w:rsidR="005A6B6A">
              <w:rPr>
                <w:rFonts w:asciiTheme="minorHAnsi" w:hAnsiTheme="minorHAnsi"/>
                <w:sz w:val="24"/>
                <w:szCs w:val="24"/>
              </w:rPr>
              <w:t>:00 a.m.</w:t>
            </w:r>
          </w:p>
        </w:tc>
      </w:tr>
      <w:tr w:rsidR="005A6B6A" w:rsidRPr="00DA201D" w:rsidTr="00B51510">
        <w:trPr>
          <w:trHeight w:val="432"/>
        </w:trPr>
        <w:tc>
          <w:tcPr>
            <w:tcW w:w="5220" w:type="dxa"/>
          </w:tcPr>
          <w:p w:rsidR="005A6B6A" w:rsidRPr="00CE6DE9" w:rsidRDefault="005A6B6A" w:rsidP="00B51510">
            <w:pPr>
              <w:rPr>
                <w:rFonts w:asciiTheme="minorHAnsi" w:hAnsiTheme="minorHAnsi"/>
                <w:b/>
                <w:sz w:val="24"/>
                <w:szCs w:val="24"/>
              </w:rPr>
            </w:pPr>
            <w:r w:rsidRPr="00CE6DE9">
              <w:rPr>
                <w:rFonts w:asciiTheme="minorHAnsi" w:hAnsiTheme="minorHAnsi"/>
                <w:b/>
                <w:sz w:val="24"/>
                <w:szCs w:val="24"/>
              </w:rPr>
              <w:t>Solicitation Meeting Location</w:t>
            </w:r>
          </w:p>
        </w:tc>
        <w:tc>
          <w:tcPr>
            <w:tcW w:w="5220" w:type="dxa"/>
          </w:tcPr>
          <w:p w:rsidR="005A6B6A" w:rsidRPr="00CE6DE9" w:rsidRDefault="005A6B6A" w:rsidP="00B51510">
            <w:pPr>
              <w:rPr>
                <w:rFonts w:asciiTheme="minorHAnsi" w:hAnsiTheme="minorHAnsi"/>
                <w:sz w:val="24"/>
                <w:szCs w:val="24"/>
              </w:rPr>
            </w:pPr>
            <w:r>
              <w:rPr>
                <w:rFonts w:asciiTheme="minorHAnsi" w:hAnsiTheme="minorHAnsi"/>
                <w:sz w:val="24"/>
                <w:szCs w:val="24"/>
              </w:rPr>
              <w:t>KCDC’s Board Room at 901 N. Broadway</w:t>
            </w:r>
          </w:p>
        </w:tc>
      </w:tr>
      <w:tr w:rsidR="005A6B6A" w:rsidRPr="00DA201D" w:rsidTr="00B51510">
        <w:trPr>
          <w:trHeight w:val="432"/>
        </w:trPr>
        <w:tc>
          <w:tcPr>
            <w:tcW w:w="5220" w:type="dxa"/>
          </w:tcPr>
          <w:p w:rsidR="005A6B6A" w:rsidRPr="00CE6DE9" w:rsidRDefault="005A6B6A" w:rsidP="00B51510">
            <w:pPr>
              <w:rPr>
                <w:rFonts w:asciiTheme="minorHAnsi" w:hAnsiTheme="minorHAnsi"/>
                <w:b/>
                <w:sz w:val="24"/>
                <w:szCs w:val="24"/>
              </w:rPr>
            </w:pPr>
            <w:r w:rsidRPr="00CE6DE9">
              <w:rPr>
                <w:rFonts w:asciiTheme="minorHAnsi" w:hAnsiTheme="minorHAnsi"/>
                <w:b/>
                <w:sz w:val="24"/>
                <w:szCs w:val="24"/>
              </w:rPr>
              <w:t>Questions About This Solicitation</w:t>
            </w:r>
          </w:p>
        </w:tc>
        <w:tc>
          <w:tcPr>
            <w:tcW w:w="5220" w:type="dxa"/>
          </w:tcPr>
          <w:p w:rsidR="005A6B6A" w:rsidRPr="00CE6DE9" w:rsidRDefault="005A6B6A" w:rsidP="00B51510">
            <w:pPr>
              <w:rPr>
                <w:rFonts w:asciiTheme="minorHAnsi" w:hAnsiTheme="minorHAnsi"/>
                <w:sz w:val="24"/>
                <w:szCs w:val="24"/>
              </w:rPr>
            </w:pPr>
            <w:r w:rsidRPr="00CE6DE9">
              <w:rPr>
                <w:rFonts w:asciiTheme="minorHAnsi" w:hAnsiTheme="minorHAnsi"/>
                <w:bCs/>
                <w:sz w:val="24"/>
                <w:szCs w:val="24"/>
              </w:rPr>
              <w:t xml:space="preserve">Submit questions to </w:t>
            </w:r>
            <w:hyperlink r:id="rId11" w:history="1">
              <w:r w:rsidRPr="00CE6DE9">
                <w:rPr>
                  <w:rStyle w:val="Hyperlink"/>
                  <w:rFonts w:asciiTheme="minorHAnsi" w:hAnsiTheme="minorHAnsi"/>
                  <w:sz w:val="24"/>
                  <w:szCs w:val="24"/>
                </w:rPr>
                <w:t>purchasinginfo@kcdc.org</w:t>
              </w:r>
            </w:hyperlink>
          </w:p>
        </w:tc>
      </w:tr>
    </w:tbl>
    <w:p w:rsidR="005A6B6A" w:rsidRDefault="005A6B6A" w:rsidP="005A6B6A">
      <w:pPr>
        <w:jc w:val="both"/>
        <w:rPr>
          <w:bCs/>
        </w:rPr>
      </w:pPr>
    </w:p>
    <w:p w:rsidR="005A6B6A" w:rsidRPr="00F70C0D"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28"/>
          <w:szCs w:val="28"/>
        </w:rPr>
      </w:pPr>
      <w:r w:rsidRPr="00F70C0D">
        <w:rPr>
          <w:rFonts w:asciiTheme="minorHAnsi" w:hAnsiTheme="minorHAnsi"/>
          <w:color w:val="FFFFFF" w:themeColor="background1"/>
          <w:sz w:val="28"/>
          <w:szCs w:val="28"/>
        </w:rPr>
        <w:t>Check KCDC’s webpage for addenda and changes before submitting your response</w:t>
      </w:r>
    </w:p>
    <w:p w:rsidR="005A6B6A" w:rsidRDefault="005A6B6A" w:rsidP="005A6B6A">
      <w:pPr>
        <w:jc w:val="both"/>
        <w:rPr>
          <w:bCs/>
        </w:rPr>
      </w:pPr>
    </w:p>
    <w:p w:rsidR="005A6B6A" w:rsidRDefault="005A6B6A" w:rsidP="005A6B6A">
      <w:pPr>
        <w:jc w:val="both"/>
        <w:rPr>
          <w:bCs/>
        </w:rPr>
      </w:pPr>
    </w:p>
    <w:p w:rsidR="005A6B6A" w:rsidRPr="00DB3AD9"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rsidR="005A6B6A" w:rsidRDefault="005A6B6A" w:rsidP="005A6B6A">
      <w:pPr>
        <w:jc w:val="both"/>
        <w:rPr>
          <w:bCs/>
        </w:rPr>
      </w:pPr>
    </w:p>
    <w:p w:rsidR="005A6B6A" w:rsidRPr="00870DFB" w:rsidRDefault="005A6B6A" w:rsidP="005A6B6A">
      <w:pPr>
        <w:jc w:val="both"/>
        <w:rPr>
          <w:b/>
          <w:u w:val="single"/>
        </w:rPr>
      </w:pPr>
      <w:r w:rsidRPr="004A7E07">
        <w:rPr>
          <w:bCs/>
        </w:rPr>
        <w:t>1.</w:t>
      </w:r>
      <w:r w:rsidRPr="004A7E07">
        <w:tab/>
      </w:r>
      <w:r w:rsidRPr="00870DFB">
        <w:rPr>
          <w:b/>
          <w:u w:val="single"/>
        </w:rPr>
        <w:t>BACKGROUND AND INTENT</w:t>
      </w:r>
    </w:p>
    <w:p w:rsidR="005A6B6A" w:rsidRDefault="005A6B6A" w:rsidP="005A6B6A">
      <w:pPr>
        <w:ind w:left="720" w:hanging="720"/>
        <w:jc w:val="both"/>
        <w:rPr>
          <w:b/>
          <w:u w:val="single"/>
        </w:rPr>
      </w:pPr>
    </w:p>
    <w:p w:rsidR="005A6B6A" w:rsidRPr="00993661" w:rsidRDefault="005A6B6A" w:rsidP="005A6B6A">
      <w:pPr>
        <w:ind w:left="720" w:hanging="720"/>
        <w:jc w:val="both"/>
        <w:rPr>
          <w:rFonts w:asciiTheme="minorHAnsi" w:hAnsiTheme="minorHAnsi"/>
        </w:rPr>
      </w:pPr>
      <w:r w:rsidRPr="00993661">
        <w:rPr>
          <w:rFonts w:asciiTheme="minorHAnsi" w:hAnsiTheme="minorHAnsi"/>
        </w:rPr>
        <w:t>a.</w:t>
      </w:r>
      <w:r w:rsidRPr="00993661">
        <w:rPr>
          <w:rFonts w:asciiTheme="minorHAnsi" w:hAnsiTheme="minorHAnsi"/>
        </w:rPr>
        <w:tab/>
        <w:t xml:space="preserve">Knoxville's Community Development Corporation (KCDC) is the public housing and redevelopment agency for the City of Knoxville and for the County of Knox in Tennessee. KCDC’s public housing property portfolio includes </w:t>
      </w:r>
      <w:r>
        <w:rPr>
          <w:rFonts w:asciiTheme="minorHAnsi" w:hAnsiTheme="minorHAnsi"/>
        </w:rPr>
        <w:t>20 sites</w:t>
      </w:r>
      <w:r w:rsidRPr="00993661">
        <w:rPr>
          <w:rFonts w:asciiTheme="minorHAnsi" w:hAnsiTheme="minorHAnsi"/>
        </w:rPr>
        <w:t xml:space="preserve"> with approximately 3,551 dwelling units.  KCDC also administers approximately </w:t>
      </w:r>
      <w:r>
        <w:rPr>
          <w:rFonts w:asciiTheme="minorHAnsi" w:hAnsiTheme="minorHAnsi"/>
        </w:rPr>
        <w:t>4,</w:t>
      </w:r>
      <w:r w:rsidRPr="00993661">
        <w:rPr>
          <w:rFonts w:asciiTheme="minorHAnsi" w:hAnsiTheme="minorHAnsi"/>
        </w:rPr>
        <w:t>0</w:t>
      </w:r>
      <w:r>
        <w:rPr>
          <w:rFonts w:asciiTheme="minorHAnsi" w:hAnsiTheme="minorHAnsi"/>
        </w:rPr>
        <w:t>3</w:t>
      </w:r>
      <w:r w:rsidRPr="00993661">
        <w:rPr>
          <w:rFonts w:asciiTheme="minorHAnsi" w:hAnsiTheme="minorHAnsi"/>
        </w:rPr>
        <w:t>0 vouchers through our Section 8 department.</w:t>
      </w:r>
    </w:p>
    <w:p w:rsidR="005A6B6A" w:rsidRPr="00993661" w:rsidRDefault="005A6B6A" w:rsidP="005A6B6A">
      <w:pPr>
        <w:jc w:val="both"/>
        <w:rPr>
          <w:rFonts w:asciiTheme="minorHAnsi" w:hAnsiTheme="minorHAnsi"/>
        </w:rPr>
      </w:pPr>
    </w:p>
    <w:p w:rsidR="00C03CFF" w:rsidRPr="00BE7D63" w:rsidRDefault="005A6B6A" w:rsidP="005A6B6A">
      <w:pPr>
        <w:ind w:left="720" w:hanging="720"/>
        <w:jc w:val="both"/>
        <w:rPr>
          <w:rFonts w:asciiTheme="minorHAnsi" w:hAnsiTheme="minorHAnsi"/>
        </w:rPr>
      </w:pPr>
      <w:r w:rsidRPr="00BE7D63">
        <w:rPr>
          <w:rFonts w:asciiTheme="minorHAnsi" w:hAnsiTheme="minorHAnsi"/>
        </w:rPr>
        <w:t>b.</w:t>
      </w:r>
      <w:r w:rsidRPr="00BE7D63">
        <w:rPr>
          <w:rFonts w:asciiTheme="minorHAnsi" w:hAnsiTheme="minorHAnsi"/>
        </w:rPr>
        <w:tab/>
        <w:t>KCDC wants a supplier to make vacant units ready for leasing to new occupants at its Western Heights complex</w:t>
      </w:r>
      <w:r w:rsidR="00E16B83" w:rsidRPr="00BE7D63">
        <w:rPr>
          <w:rFonts w:asciiTheme="minorHAnsi" w:hAnsiTheme="minorHAnsi"/>
        </w:rPr>
        <w:t xml:space="preserve">, </w:t>
      </w:r>
      <w:r w:rsidRPr="00BE7D63">
        <w:rPr>
          <w:rFonts w:asciiTheme="minorHAnsi" w:hAnsiTheme="minorHAnsi"/>
        </w:rPr>
        <w:t xml:space="preserve">with its office located at 1621 Jourolman Avenue in Knoxville, Tennessee 37921, has </w:t>
      </w:r>
      <w:r w:rsidR="004B6702" w:rsidRPr="00BE7D63">
        <w:rPr>
          <w:rFonts w:asciiTheme="minorHAnsi" w:hAnsiTheme="minorHAnsi"/>
        </w:rPr>
        <w:t xml:space="preserve">66 units </w:t>
      </w:r>
      <w:r w:rsidRPr="00BE7D63">
        <w:rPr>
          <w:rFonts w:asciiTheme="minorHAnsi" w:hAnsiTheme="minorHAnsi"/>
        </w:rPr>
        <w:t xml:space="preserve">awaiting “make ready” status for leasing to new occupants. </w:t>
      </w:r>
      <w:r w:rsidR="00C03CFF" w:rsidRPr="00BE7D63">
        <w:rPr>
          <w:rFonts w:asciiTheme="minorHAnsi" w:hAnsiTheme="minorHAnsi"/>
        </w:rPr>
        <w:t>KCDC’s maintenance crews are currently working in these apartments and will continue to do so. Thus, the work may be completed in some apartments before the awarded supplier gets to them. Additionally, the cost of repairs to each apartment will affect the total number of apartments serviced so it is not likely the vendor will service all 66 apartments. KCDC will guarantee at least 18 apartments to the successful supplier.</w:t>
      </w:r>
    </w:p>
    <w:p w:rsidR="00C03CFF" w:rsidRPr="00040777" w:rsidRDefault="00C03CFF" w:rsidP="005A6B6A">
      <w:pPr>
        <w:ind w:left="720" w:hanging="720"/>
        <w:jc w:val="both"/>
        <w:rPr>
          <w:rFonts w:asciiTheme="minorHAnsi" w:hAnsiTheme="minorHAnsi"/>
        </w:rPr>
      </w:pPr>
    </w:p>
    <w:p w:rsidR="005A6B6A" w:rsidRPr="00040777" w:rsidRDefault="00C03CFF" w:rsidP="00C03CFF">
      <w:pPr>
        <w:ind w:left="720" w:hanging="720"/>
        <w:jc w:val="both"/>
        <w:rPr>
          <w:rFonts w:asciiTheme="minorHAnsi" w:hAnsiTheme="minorHAnsi"/>
        </w:rPr>
      </w:pPr>
      <w:r w:rsidRPr="00040777">
        <w:rPr>
          <w:rFonts w:asciiTheme="minorHAnsi" w:hAnsiTheme="minorHAnsi"/>
        </w:rPr>
        <w:t>c.</w:t>
      </w:r>
      <w:r w:rsidRPr="00040777">
        <w:rPr>
          <w:rFonts w:asciiTheme="minorHAnsi" w:hAnsiTheme="minorHAnsi"/>
        </w:rPr>
        <w:tab/>
        <w:t>Generally, t</w:t>
      </w:r>
      <w:r w:rsidR="005A6B6A" w:rsidRPr="00040777">
        <w:rPr>
          <w:rFonts w:asciiTheme="minorHAnsi" w:hAnsiTheme="minorHAnsi"/>
        </w:rPr>
        <w:t xml:space="preserve">he selected supplier will inspect apartments and perform the agreed to services to quickly make the units ready for leasing. See the work performance details later in this document. </w:t>
      </w:r>
    </w:p>
    <w:p w:rsidR="005A6B6A" w:rsidRPr="00040777" w:rsidRDefault="005A6B6A" w:rsidP="005A6B6A">
      <w:pPr>
        <w:rPr>
          <w:highlight w:val="green"/>
        </w:rPr>
      </w:pPr>
    </w:p>
    <w:p w:rsidR="005A6B6A" w:rsidRPr="00040777" w:rsidRDefault="005A6B6A" w:rsidP="005A6B6A">
      <w:pPr>
        <w:jc w:val="both"/>
        <w:rPr>
          <w:rFonts w:asciiTheme="minorHAnsi" w:hAnsiTheme="minorHAnsi"/>
        </w:rPr>
      </w:pPr>
      <w:r w:rsidRPr="00040777">
        <w:rPr>
          <w:rFonts w:asciiTheme="minorHAnsi" w:hAnsiTheme="minorHAnsi"/>
        </w:rPr>
        <w:t>2.</w:t>
      </w:r>
      <w:r w:rsidRPr="00040777">
        <w:rPr>
          <w:rFonts w:asciiTheme="minorHAnsi" w:hAnsiTheme="minorHAnsi"/>
        </w:rPr>
        <w:tab/>
      </w:r>
      <w:r w:rsidRPr="00040777">
        <w:rPr>
          <w:rFonts w:asciiTheme="minorHAnsi" w:hAnsiTheme="minorHAnsi"/>
          <w:b/>
          <w:bCs/>
          <w:u w:val="single"/>
        </w:rPr>
        <w:t>BONDS</w:t>
      </w:r>
    </w:p>
    <w:p w:rsidR="005A6B6A" w:rsidRPr="00040777" w:rsidRDefault="005A6B6A" w:rsidP="005A6B6A">
      <w:pPr>
        <w:ind w:left="720"/>
        <w:jc w:val="both"/>
        <w:rPr>
          <w:rFonts w:asciiTheme="minorHAnsi" w:hAnsiTheme="minorHAnsi"/>
        </w:rPr>
      </w:pPr>
      <w:r w:rsidRPr="00040777">
        <w:rPr>
          <w:rFonts w:asciiTheme="minorHAnsi" w:hAnsiTheme="minorHAnsi"/>
        </w:rPr>
        <w:t>Bid, payment and performance bonds are required if the bid exceeds $100,000 in value. Bonding requirements include:</w:t>
      </w:r>
    </w:p>
    <w:p w:rsidR="005A6B6A" w:rsidRPr="00040777" w:rsidRDefault="005A6B6A" w:rsidP="005A6B6A">
      <w:pPr>
        <w:ind w:left="720"/>
        <w:jc w:val="both"/>
        <w:rPr>
          <w:rFonts w:asciiTheme="minorHAnsi" w:hAnsiTheme="minorHAnsi"/>
        </w:rPr>
      </w:pPr>
    </w:p>
    <w:p w:rsidR="005A6B6A" w:rsidRPr="00040777" w:rsidRDefault="005A6B6A" w:rsidP="005A6B6A">
      <w:pPr>
        <w:ind w:left="720" w:hanging="720"/>
        <w:jc w:val="both"/>
        <w:rPr>
          <w:rFonts w:asciiTheme="minorHAnsi" w:hAnsiTheme="minorHAnsi"/>
        </w:rPr>
      </w:pPr>
      <w:r w:rsidRPr="00040777">
        <w:rPr>
          <w:rFonts w:asciiTheme="minorHAnsi" w:hAnsiTheme="minorHAnsi"/>
        </w:rPr>
        <w:t>a.</w:t>
      </w:r>
      <w:r w:rsidRPr="00040777">
        <w:rPr>
          <w:rFonts w:asciiTheme="minorHAnsi" w:hAnsiTheme="minorHAnsi"/>
        </w:rPr>
        <w:tab/>
        <w:t>A bid guarantee from each supplier equivalent to five percent (5%) of the bid price. Such bid bond must accompany the bid. Bid bonds will not be returned until a contract is signed.</w:t>
      </w:r>
    </w:p>
    <w:p w:rsidR="005A6B6A" w:rsidRPr="00040777" w:rsidRDefault="005A6B6A" w:rsidP="005A6B6A">
      <w:pPr>
        <w:ind w:left="720" w:hanging="720"/>
        <w:jc w:val="both"/>
        <w:rPr>
          <w:rFonts w:asciiTheme="minorHAnsi" w:hAnsiTheme="minorHAnsi"/>
        </w:rPr>
      </w:pPr>
    </w:p>
    <w:p w:rsidR="005A6B6A" w:rsidRPr="00040777" w:rsidRDefault="005A6B6A" w:rsidP="005A6B6A">
      <w:pPr>
        <w:jc w:val="both"/>
        <w:rPr>
          <w:rFonts w:asciiTheme="minorHAnsi" w:hAnsiTheme="minorHAnsi"/>
        </w:rPr>
      </w:pPr>
      <w:r w:rsidRPr="00040777">
        <w:rPr>
          <w:rFonts w:asciiTheme="minorHAnsi" w:hAnsiTheme="minorHAnsi"/>
        </w:rPr>
        <w:t>b.</w:t>
      </w:r>
      <w:r w:rsidRPr="00040777">
        <w:rPr>
          <w:rFonts w:asciiTheme="minorHAnsi" w:hAnsiTheme="minorHAnsi"/>
        </w:rPr>
        <w:tab/>
        <w:t>One of the following is required (upon award):</w:t>
      </w:r>
    </w:p>
    <w:p w:rsidR="005A6B6A" w:rsidRPr="00040777" w:rsidRDefault="005A6B6A" w:rsidP="005A6B6A">
      <w:pPr>
        <w:jc w:val="both"/>
        <w:rPr>
          <w:rFonts w:asciiTheme="minorHAnsi" w:hAnsiTheme="minorHAnsi"/>
        </w:rPr>
      </w:pPr>
    </w:p>
    <w:p w:rsidR="005A6B6A" w:rsidRPr="00040777" w:rsidRDefault="005A6B6A" w:rsidP="005A6B6A">
      <w:pPr>
        <w:ind w:left="720"/>
        <w:jc w:val="both"/>
        <w:rPr>
          <w:rFonts w:asciiTheme="minorHAnsi" w:hAnsiTheme="minorHAnsi"/>
        </w:rPr>
      </w:pPr>
      <w:r w:rsidRPr="00040777">
        <w:rPr>
          <w:rFonts w:asciiTheme="minorHAnsi" w:hAnsiTheme="minorHAnsi"/>
        </w:rPr>
        <w:t>1.</w:t>
      </w:r>
      <w:r w:rsidRPr="00040777">
        <w:rPr>
          <w:rFonts w:asciiTheme="minorHAnsi" w:hAnsiTheme="minorHAnsi"/>
        </w:rPr>
        <w:tab/>
        <w:t>A performance and payment bond for 100% of the contract price; or</w:t>
      </w:r>
    </w:p>
    <w:p w:rsidR="005A6B6A" w:rsidRPr="00040777" w:rsidRDefault="005A6B6A" w:rsidP="005A6B6A">
      <w:pPr>
        <w:ind w:firstLine="720"/>
        <w:jc w:val="both"/>
        <w:rPr>
          <w:rFonts w:asciiTheme="minorHAnsi" w:hAnsiTheme="minorHAnsi"/>
        </w:rPr>
      </w:pPr>
    </w:p>
    <w:p w:rsidR="005A6B6A" w:rsidRPr="00040777" w:rsidRDefault="005A6B6A" w:rsidP="005A6B6A">
      <w:pPr>
        <w:ind w:firstLine="720"/>
        <w:jc w:val="both"/>
        <w:rPr>
          <w:rFonts w:asciiTheme="minorHAnsi" w:hAnsiTheme="minorHAnsi"/>
        </w:rPr>
      </w:pPr>
      <w:r w:rsidRPr="00040777">
        <w:rPr>
          <w:rFonts w:asciiTheme="minorHAnsi" w:hAnsiTheme="minorHAnsi"/>
        </w:rPr>
        <w:t>2.</w:t>
      </w:r>
      <w:r w:rsidRPr="00040777">
        <w:rPr>
          <w:rFonts w:asciiTheme="minorHAnsi" w:hAnsiTheme="minorHAnsi"/>
        </w:rPr>
        <w:tab/>
        <w:t>25% cash escrow; or</w:t>
      </w:r>
    </w:p>
    <w:p w:rsidR="005A6B6A" w:rsidRPr="00040777" w:rsidRDefault="005A6B6A" w:rsidP="005A6B6A">
      <w:pPr>
        <w:ind w:firstLine="720"/>
        <w:jc w:val="both"/>
        <w:rPr>
          <w:rFonts w:asciiTheme="minorHAnsi" w:hAnsiTheme="minorHAnsi"/>
        </w:rPr>
      </w:pPr>
    </w:p>
    <w:p w:rsidR="005A6B6A" w:rsidRPr="00040777" w:rsidRDefault="005A6B6A" w:rsidP="005A6B6A">
      <w:pPr>
        <w:ind w:left="720"/>
        <w:jc w:val="both"/>
        <w:rPr>
          <w:rFonts w:asciiTheme="minorHAnsi" w:hAnsiTheme="minorHAnsi"/>
        </w:rPr>
      </w:pPr>
      <w:r w:rsidRPr="00040777">
        <w:rPr>
          <w:rFonts w:asciiTheme="minorHAnsi" w:hAnsiTheme="minorHAnsi"/>
        </w:rPr>
        <w:t>3.</w:t>
      </w:r>
      <w:r w:rsidRPr="00040777">
        <w:rPr>
          <w:rFonts w:asciiTheme="minorHAnsi" w:hAnsiTheme="minorHAnsi"/>
        </w:rPr>
        <w:tab/>
        <w:t>25% irrevocable letter of credit.</w:t>
      </w:r>
    </w:p>
    <w:p w:rsidR="005A6B6A" w:rsidRPr="00BA712D" w:rsidRDefault="005A6B6A" w:rsidP="005A6B6A">
      <w:pPr>
        <w:ind w:left="720"/>
        <w:jc w:val="both"/>
        <w:rPr>
          <w:rFonts w:asciiTheme="minorHAnsi" w:hAnsiTheme="minorHAnsi"/>
          <w:color w:val="FF0000"/>
        </w:rPr>
      </w:pPr>
    </w:p>
    <w:p w:rsidR="005A6B6A" w:rsidRPr="00040777" w:rsidRDefault="005A6B6A" w:rsidP="005A6B6A">
      <w:pPr>
        <w:ind w:left="720" w:hanging="720"/>
        <w:jc w:val="both"/>
        <w:rPr>
          <w:rFonts w:asciiTheme="minorHAnsi" w:hAnsiTheme="minorHAnsi"/>
        </w:rPr>
      </w:pPr>
      <w:r w:rsidRPr="00040777">
        <w:rPr>
          <w:rFonts w:asciiTheme="minorHAnsi" w:hAnsiTheme="minorHAnsi"/>
        </w:rPr>
        <w:t>c.</w:t>
      </w:r>
      <w:r w:rsidRPr="00040777">
        <w:rPr>
          <w:rFonts w:asciiTheme="minorHAnsi" w:hAnsiTheme="minorHAnsi"/>
        </w:rPr>
        <w:tab/>
        <w:t xml:space="preserve">All bonding companies must be listed in the </w:t>
      </w:r>
      <w:r w:rsidRPr="00040777">
        <w:rPr>
          <w:rFonts w:asciiTheme="minorHAnsi" w:hAnsiTheme="minorHAnsi"/>
          <w:u w:val="single"/>
        </w:rPr>
        <w:t>Federal Register, Department of the Treasury Fiscal Service, Companies Holding Certificates of Authority as Acceptable Sureties on Federal Bonds and as Acceptable Reinsuring Companies; Notice</w:t>
      </w:r>
      <w:r w:rsidRPr="00040777">
        <w:rPr>
          <w:rFonts w:asciiTheme="minorHAnsi" w:hAnsiTheme="minorHAnsi"/>
        </w:rPr>
        <w:t>. Companies licensed to do business in the State of Tennessee must issue all required bonds.</w:t>
      </w:r>
    </w:p>
    <w:p w:rsidR="005A6B6A" w:rsidRPr="00040777" w:rsidRDefault="005A6B6A" w:rsidP="005A6B6A">
      <w:pPr>
        <w:rPr>
          <w:highlight w:val="green"/>
        </w:rPr>
      </w:pPr>
    </w:p>
    <w:p w:rsidR="00E16B83" w:rsidRPr="00040777" w:rsidRDefault="00E16B83" w:rsidP="005A6B6A">
      <w:pPr>
        <w:rPr>
          <w:highlight w:val="green"/>
        </w:rPr>
      </w:pPr>
    </w:p>
    <w:p w:rsidR="00E16B83" w:rsidRDefault="00E16B83" w:rsidP="005A6B6A">
      <w:pPr>
        <w:rPr>
          <w:color w:val="FF0000"/>
          <w:highlight w:val="green"/>
        </w:rPr>
      </w:pPr>
    </w:p>
    <w:p w:rsidR="00E16B83" w:rsidRDefault="00E16B83" w:rsidP="005A6B6A">
      <w:pPr>
        <w:rPr>
          <w:color w:val="FF0000"/>
          <w:highlight w:val="green"/>
        </w:rPr>
      </w:pPr>
    </w:p>
    <w:p w:rsidR="005A6B6A" w:rsidRPr="00993661" w:rsidRDefault="005A6B6A" w:rsidP="005A6B6A">
      <w:pPr>
        <w:jc w:val="both"/>
        <w:rPr>
          <w:rFonts w:asciiTheme="minorHAnsi" w:hAnsiTheme="minorHAnsi"/>
          <w:b/>
          <w:snapToGrid w:val="0"/>
          <w:u w:val="single"/>
        </w:rPr>
      </w:pPr>
      <w:r>
        <w:rPr>
          <w:rFonts w:asciiTheme="minorHAnsi" w:hAnsiTheme="minorHAnsi"/>
        </w:rPr>
        <w:lastRenderedPageBreak/>
        <w:t>3</w:t>
      </w:r>
      <w:r w:rsidRPr="00993661">
        <w:rPr>
          <w:rFonts w:asciiTheme="minorHAnsi" w:hAnsiTheme="minorHAnsi"/>
        </w:rPr>
        <w:t>.</w:t>
      </w:r>
      <w:r w:rsidRPr="00993661">
        <w:rPr>
          <w:rFonts w:asciiTheme="minorHAnsi" w:hAnsiTheme="minorHAnsi"/>
        </w:rPr>
        <w:tab/>
      </w:r>
      <w:r w:rsidRPr="00993661">
        <w:rPr>
          <w:rFonts w:asciiTheme="minorHAnsi" w:hAnsiTheme="minorHAnsi"/>
          <w:b/>
          <w:snapToGrid w:val="0"/>
          <w:u w:val="single"/>
        </w:rPr>
        <w:t>CHANGES AFTER AWARD</w:t>
      </w:r>
    </w:p>
    <w:p w:rsidR="005A6B6A" w:rsidRPr="00870DFB" w:rsidRDefault="005A6B6A" w:rsidP="005A6B6A">
      <w:pPr>
        <w:ind w:left="720"/>
        <w:jc w:val="both"/>
      </w:pPr>
      <w:r w:rsidRPr="00870DFB">
        <w:rPr>
          <w:snapToGrid w:val="0"/>
        </w:rPr>
        <w:t xml:space="preserve">It is possible that after award </w:t>
      </w:r>
      <w:r w:rsidRPr="00870DFB">
        <w:t>KCDC</w:t>
      </w:r>
      <w:r w:rsidRPr="00870DFB">
        <w:rPr>
          <w:snapToGrid w:val="0"/>
        </w:rPr>
        <w:t xml:space="preserve"> will need to revise the service needs or requirements specified in this document.</w:t>
      </w:r>
      <w:r w:rsidRPr="00870DFB">
        <w:t xml:space="preserve"> KCDC</w:t>
      </w:r>
      <w:r w:rsidRPr="00870DFB">
        <w:rPr>
          <w:snapToGrid w:val="0"/>
        </w:rPr>
        <w:t xml:space="preserve"> reserves the right to make such changes after consultation with the </w:t>
      </w:r>
      <w:r>
        <w:rPr>
          <w:rFonts w:asciiTheme="minorHAnsi" w:hAnsiTheme="minorHAnsi"/>
        </w:rPr>
        <w:t>supplier</w:t>
      </w:r>
      <w:r w:rsidRPr="00870DFB">
        <w:rPr>
          <w:snapToGrid w:val="0"/>
        </w:rPr>
        <w:t xml:space="preserve">.  Should additional costs arise, the </w:t>
      </w:r>
      <w:r>
        <w:rPr>
          <w:rFonts w:asciiTheme="minorHAnsi" w:hAnsiTheme="minorHAnsi"/>
        </w:rPr>
        <w:t>supplier</w:t>
      </w:r>
      <w:r w:rsidRPr="00870DFB">
        <w:rPr>
          <w:snapToGrid w:val="0"/>
        </w:rPr>
        <w:t xml:space="preserve"> must document increased costs.  </w:t>
      </w:r>
      <w:r w:rsidRPr="00870DFB">
        <w:t>KCDC</w:t>
      </w:r>
      <w:r w:rsidRPr="00870DFB">
        <w:rPr>
          <w:snapToGrid w:val="0"/>
        </w:rPr>
        <w:t xml:space="preserve"> reserves the right to accept and negotiate these charges. </w:t>
      </w:r>
      <w:r w:rsidRPr="00870DFB">
        <w:t xml:space="preserve"> </w:t>
      </w:r>
    </w:p>
    <w:p w:rsidR="005A6B6A" w:rsidRDefault="005A6B6A" w:rsidP="005A6B6A">
      <w:pPr>
        <w:ind w:left="720" w:hanging="720"/>
        <w:jc w:val="both"/>
        <w:rPr>
          <w:rFonts w:asciiTheme="minorHAnsi" w:hAnsiTheme="minorHAnsi"/>
        </w:rPr>
      </w:pPr>
    </w:p>
    <w:p w:rsidR="005A6B6A" w:rsidRPr="00CE0AF5" w:rsidRDefault="005A6B6A" w:rsidP="005A6B6A">
      <w:pPr>
        <w:autoSpaceDE w:val="0"/>
        <w:autoSpaceDN w:val="0"/>
        <w:adjustRightInd w:val="0"/>
        <w:jc w:val="both"/>
        <w:rPr>
          <w:b/>
          <w:u w:val="single"/>
        </w:rPr>
      </w:pPr>
      <w:r>
        <w:t>4</w:t>
      </w:r>
      <w:r w:rsidRPr="00CE0AF5">
        <w:t>.</w:t>
      </w:r>
      <w:r w:rsidRPr="00CE0AF5">
        <w:tab/>
      </w:r>
      <w:r w:rsidRPr="00CE0AF5">
        <w:rPr>
          <w:b/>
          <w:u w:val="single"/>
        </w:rPr>
        <w:t>CODES AND ORDINANCES</w:t>
      </w:r>
    </w:p>
    <w:p w:rsidR="005A6B6A" w:rsidRDefault="005A6B6A" w:rsidP="005A6B6A">
      <w:pPr>
        <w:autoSpaceDE w:val="0"/>
        <w:autoSpaceDN w:val="0"/>
        <w:adjustRightInd w:val="0"/>
        <w:ind w:left="720"/>
        <w:jc w:val="both"/>
      </w:pPr>
      <w:r w:rsidRPr="00434635">
        <w:t xml:space="preserve">All work covered is to be done in full accord with national, state and local codes, ordinances and orders that are in effect at the time the work is performed. </w:t>
      </w:r>
    </w:p>
    <w:p w:rsidR="00E16B83" w:rsidRDefault="00E16B83" w:rsidP="005A6B6A">
      <w:pPr>
        <w:autoSpaceDE w:val="0"/>
        <w:autoSpaceDN w:val="0"/>
        <w:adjustRightInd w:val="0"/>
        <w:ind w:left="720"/>
        <w:jc w:val="both"/>
      </w:pPr>
    </w:p>
    <w:p w:rsidR="005A6B6A" w:rsidRPr="00D258FF" w:rsidRDefault="005A6B6A" w:rsidP="005A6B6A">
      <w:pPr>
        <w:jc w:val="both"/>
        <w:rPr>
          <w:rFonts w:asciiTheme="minorHAnsi" w:hAnsiTheme="minorHAnsi"/>
          <w:b/>
        </w:rPr>
      </w:pPr>
      <w:r w:rsidRPr="00D258FF">
        <w:rPr>
          <w:rFonts w:asciiTheme="minorHAnsi" w:hAnsiTheme="minorHAnsi"/>
        </w:rPr>
        <w:t>5.</w:t>
      </w:r>
      <w:r w:rsidRPr="00D258FF">
        <w:rPr>
          <w:rFonts w:asciiTheme="minorHAnsi" w:hAnsiTheme="minorHAnsi"/>
        </w:rPr>
        <w:tab/>
      </w:r>
      <w:r w:rsidRPr="00D258FF">
        <w:rPr>
          <w:rFonts w:asciiTheme="minorHAnsi" w:hAnsiTheme="minorHAnsi"/>
          <w:b/>
          <w:u w:val="single"/>
        </w:rPr>
        <w:t>CONTACT POLICY</w:t>
      </w:r>
    </w:p>
    <w:p w:rsidR="005A6B6A" w:rsidRPr="00D258FF" w:rsidRDefault="005A6B6A" w:rsidP="005A6B6A">
      <w:pPr>
        <w:pStyle w:val="BodyTextIndent2"/>
        <w:spacing w:after="0" w:line="240" w:lineRule="auto"/>
        <w:ind w:left="720"/>
        <w:jc w:val="both"/>
        <w:rPr>
          <w:rFonts w:asciiTheme="minorHAnsi" w:hAnsiTheme="minorHAnsi"/>
        </w:rPr>
      </w:pPr>
      <w:r w:rsidRPr="00D258FF">
        <w:rPr>
          <w:rFonts w:asciiTheme="minorHAnsi" w:hAnsiTheme="minorHAnsi"/>
        </w:rPr>
        <w:t xml:space="preserve">The </w:t>
      </w:r>
      <w:r>
        <w:rPr>
          <w:rFonts w:asciiTheme="minorHAnsi" w:hAnsiTheme="minorHAnsi"/>
        </w:rPr>
        <w:t xml:space="preserve">supplier </w:t>
      </w:r>
      <w:r w:rsidRPr="00D258FF">
        <w:rPr>
          <w:rFonts w:asciiTheme="minorHAnsi" w:hAnsiTheme="minorHAnsi"/>
        </w:rPr>
        <w:t xml:space="preserve">may not contact office, officer, agent, or employee of KCDC other than the KCDC’s Procurement Division from the issuance of this solicitation until award about matters pertaining to this solicitation. Information obtained from an unauthorized officer, agent, or employee of KCDC will not affect the risks or obligations assumed by the </w:t>
      </w:r>
      <w:r>
        <w:rPr>
          <w:rFonts w:asciiTheme="minorHAnsi" w:hAnsiTheme="minorHAnsi"/>
        </w:rPr>
        <w:t>supplier</w:t>
      </w:r>
      <w:r w:rsidRPr="00D258FF">
        <w:rPr>
          <w:rFonts w:asciiTheme="minorHAnsi" w:hAnsiTheme="minorHAnsi"/>
        </w:rPr>
        <w:t xml:space="preserve"> or relieve the </w:t>
      </w:r>
      <w:r>
        <w:rPr>
          <w:rFonts w:asciiTheme="minorHAnsi" w:hAnsiTheme="minorHAnsi"/>
        </w:rPr>
        <w:t xml:space="preserve">supplier </w:t>
      </w:r>
      <w:r w:rsidRPr="00D258FF">
        <w:rPr>
          <w:rFonts w:asciiTheme="minorHAnsi" w:hAnsiTheme="minorHAnsi"/>
        </w:rPr>
        <w:t xml:space="preserve">from fulfilling any of the conditions of the resulting award for the purpose of this project. Additionally, such contact can disqualify the </w:t>
      </w:r>
      <w:r>
        <w:rPr>
          <w:rFonts w:asciiTheme="minorHAnsi" w:hAnsiTheme="minorHAnsi"/>
        </w:rPr>
        <w:t>supplier</w:t>
      </w:r>
      <w:r w:rsidRPr="00D258FF">
        <w:rPr>
          <w:rFonts w:asciiTheme="minorHAnsi" w:hAnsiTheme="minorHAnsi"/>
        </w:rPr>
        <w:t xml:space="preserve"> from participation in the solicitation process.</w:t>
      </w:r>
    </w:p>
    <w:p w:rsidR="005A6B6A" w:rsidRDefault="005A6B6A" w:rsidP="005A6B6A">
      <w:pPr>
        <w:tabs>
          <w:tab w:val="left" w:pos="1296"/>
        </w:tabs>
        <w:ind w:left="720" w:hanging="720"/>
        <w:jc w:val="both"/>
      </w:pPr>
    </w:p>
    <w:p w:rsidR="005A6B6A" w:rsidRPr="00D258FF" w:rsidRDefault="005A6B6A" w:rsidP="005A6B6A">
      <w:pPr>
        <w:pStyle w:val="PlainText"/>
        <w:jc w:val="both"/>
        <w:rPr>
          <w:rFonts w:asciiTheme="minorHAnsi" w:hAnsiTheme="minorHAnsi"/>
          <w:b/>
          <w:sz w:val="24"/>
          <w:szCs w:val="24"/>
          <w:u w:val="single"/>
        </w:rPr>
      </w:pPr>
      <w:r>
        <w:rPr>
          <w:rFonts w:asciiTheme="minorHAnsi" w:hAnsiTheme="minorHAnsi"/>
          <w:sz w:val="24"/>
          <w:szCs w:val="24"/>
        </w:rPr>
        <w:t>6</w:t>
      </w:r>
      <w:r w:rsidRPr="00D258FF">
        <w:rPr>
          <w:rFonts w:asciiTheme="minorHAnsi" w:hAnsiTheme="minorHAnsi"/>
          <w:sz w:val="24"/>
          <w:szCs w:val="24"/>
        </w:rPr>
        <w:t xml:space="preserve">.        </w:t>
      </w:r>
      <w:r w:rsidRPr="00D258FF">
        <w:rPr>
          <w:rFonts w:asciiTheme="minorHAnsi" w:hAnsiTheme="minorHAnsi"/>
          <w:sz w:val="24"/>
          <w:szCs w:val="24"/>
        </w:rPr>
        <w:tab/>
      </w:r>
      <w:r w:rsidRPr="00D258FF">
        <w:rPr>
          <w:rFonts w:asciiTheme="minorHAnsi" w:hAnsiTheme="minorHAnsi"/>
          <w:b/>
          <w:sz w:val="24"/>
          <w:szCs w:val="24"/>
          <w:u w:val="single"/>
        </w:rPr>
        <w:t>DAMAGE</w:t>
      </w:r>
    </w:p>
    <w:p w:rsidR="005A6B6A" w:rsidRPr="00D258FF" w:rsidRDefault="005A6B6A" w:rsidP="005A6B6A">
      <w:pPr>
        <w:ind w:left="720"/>
        <w:jc w:val="both"/>
        <w:rPr>
          <w:rFonts w:asciiTheme="minorHAnsi" w:hAnsiTheme="minorHAnsi"/>
        </w:rPr>
      </w:pPr>
      <w:r w:rsidRPr="00D258FF">
        <w:rPr>
          <w:rFonts w:asciiTheme="minorHAnsi" w:hAnsiTheme="minorHAnsi"/>
        </w:rPr>
        <w:t xml:space="preserve">The </w:t>
      </w:r>
      <w:r>
        <w:rPr>
          <w:rFonts w:asciiTheme="minorHAnsi" w:hAnsiTheme="minorHAnsi"/>
        </w:rPr>
        <w:t>supplier</w:t>
      </w:r>
      <w:r w:rsidRPr="00D258FF">
        <w:rPr>
          <w:rFonts w:asciiTheme="minorHAnsi" w:hAnsiTheme="minorHAnsi"/>
        </w:rPr>
        <w:t xml:space="preserve"> is responsible for all damage to buildings, equipment, grounds, premises and all other types of potential </w:t>
      </w:r>
      <w:r w:rsidR="00B51510">
        <w:rPr>
          <w:rFonts w:asciiTheme="minorHAnsi" w:hAnsiTheme="minorHAnsi"/>
        </w:rPr>
        <w:t xml:space="preserve">damage </w:t>
      </w:r>
      <w:r w:rsidRPr="00D258FF">
        <w:rPr>
          <w:rFonts w:asciiTheme="minorHAnsi" w:hAnsiTheme="minorHAnsi"/>
        </w:rPr>
        <w:t>resulting from the provision of the services requested herein.</w:t>
      </w:r>
    </w:p>
    <w:p w:rsidR="005A6B6A" w:rsidRDefault="005A6B6A" w:rsidP="005A6B6A">
      <w:pPr>
        <w:tabs>
          <w:tab w:val="left" w:pos="1296"/>
        </w:tabs>
        <w:ind w:left="720" w:hanging="720"/>
        <w:jc w:val="both"/>
      </w:pPr>
    </w:p>
    <w:p w:rsidR="005A6B6A" w:rsidRPr="00993661" w:rsidRDefault="005A6B6A" w:rsidP="005A6B6A">
      <w:pPr>
        <w:jc w:val="both"/>
        <w:rPr>
          <w:rFonts w:asciiTheme="minorHAnsi" w:hAnsiTheme="minorHAnsi"/>
        </w:rPr>
      </w:pPr>
      <w:r>
        <w:rPr>
          <w:rFonts w:asciiTheme="minorHAnsi" w:hAnsiTheme="minorHAnsi"/>
        </w:rPr>
        <w:t>7</w:t>
      </w:r>
      <w:r w:rsidRPr="00870DFB">
        <w:rPr>
          <w:rFonts w:asciiTheme="minorHAnsi" w:hAnsiTheme="minorHAnsi"/>
        </w:rPr>
        <w:t>.</w:t>
      </w:r>
      <w:r w:rsidRPr="00870DFB">
        <w:rPr>
          <w:rFonts w:asciiTheme="minorHAnsi" w:hAnsiTheme="minorHAnsi"/>
          <w:bCs/>
        </w:rPr>
        <w:tab/>
      </w:r>
      <w:r w:rsidRPr="00993661">
        <w:rPr>
          <w:rFonts w:asciiTheme="minorHAnsi" w:hAnsiTheme="minorHAnsi"/>
          <w:b/>
          <w:u w:val="single"/>
        </w:rPr>
        <w:t xml:space="preserve">EMPLOYEES </w:t>
      </w:r>
      <w:r w:rsidRPr="00993661">
        <w:rPr>
          <w:rFonts w:asciiTheme="minorHAnsi" w:hAnsiTheme="minorHAnsi"/>
          <w:u w:val="single"/>
        </w:rPr>
        <w:t xml:space="preserve"> </w:t>
      </w:r>
    </w:p>
    <w:p w:rsidR="005A6B6A" w:rsidRPr="00434635" w:rsidRDefault="005A6B6A" w:rsidP="005A6B6A">
      <w:pPr>
        <w:ind w:firstLine="720"/>
        <w:jc w:val="both"/>
      </w:pPr>
      <w:r>
        <w:rPr>
          <w:rFonts w:asciiTheme="minorHAnsi" w:hAnsiTheme="minorHAnsi"/>
        </w:rPr>
        <w:t>Supplier</w:t>
      </w:r>
      <w:r w:rsidRPr="00434635">
        <w:t xml:space="preserve"> will:</w:t>
      </w:r>
    </w:p>
    <w:p w:rsidR="005A6B6A" w:rsidRPr="00434635" w:rsidRDefault="005A6B6A" w:rsidP="005A6B6A">
      <w:pPr>
        <w:ind w:firstLine="720"/>
        <w:jc w:val="both"/>
      </w:pPr>
    </w:p>
    <w:p w:rsidR="005A6B6A" w:rsidRDefault="005A6B6A" w:rsidP="005A6B6A">
      <w:pPr>
        <w:ind w:left="720" w:hanging="720"/>
        <w:jc w:val="both"/>
      </w:pPr>
      <w:r w:rsidRPr="00434635">
        <w:t>a.</w:t>
      </w:r>
      <w:r w:rsidRPr="00434635">
        <w:tab/>
      </w:r>
      <w:r>
        <w:t>A</w:t>
      </w:r>
      <w:r w:rsidRPr="00434635">
        <w:t xml:space="preserve">llow </w:t>
      </w:r>
      <w:r>
        <w:t xml:space="preserve">only </w:t>
      </w:r>
      <w:r w:rsidRPr="00434635">
        <w:t xml:space="preserve">personnel thoroughly trained and skilled to work on the job.  </w:t>
      </w:r>
    </w:p>
    <w:p w:rsidR="005A6B6A" w:rsidRDefault="005A6B6A" w:rsidP="005A6B6A">
      <w:pPr>
        <w:ind w:left="720" w:hanging="720"/>
        <w:jc w:val="both"/>
      </w:pPr>
    </w:p>
    <w:p w:rsidR="005A6B6A" w:rsidRPr="00434635" w:rsidRDefault="005A6B6A" w:rsidP="005A6B6A">
      <w:pPr>
        <w:ind w:left="720" w:hanging="720"/>
        <w:jc w:val="both"/>
      </w:pPr>
      <w:r w:rsidRPr="00434635">
        <w:t>b.</w:t>
      </w:r>
      <w:r w:rsidRPr="00434635">
        <w:tab/>
        <w:t>Have sufficient personnel to complete the work in a timely manner.</w:t>
      </w:r>
    </w:p>
    <w:p w:rsidR="005A6B6A" w:rsidRDefault="005A6B6A" w:rsidP="005A6B6A">
      <w:pPr>
        <w:ind w:left="720" w:hanging="720"/>
        <w:jc w:val="both"/>
      </w:pPr>
    </w:p>
    <w:p w:rsidR="005A6B6A" w:rsidRDefault="005A6B6A" w:rsidP="005A6B6A">
      <w:pPr>
        <w:ind w:left="720" w:hanging="720"/>
        <w:jc w:val="both"/>
      </w:pPr>
      <w:r w:rsidRPr="00434635">
        <w:t>c.</w:t>
      </w:r>
      <w:r w:rsidRPr="00434635">
        <w:tab/>
        <w:t xml:space="preserve">Enforce strict discipline and good order among his/her employees. </w:t>
      </w:r>
    </w:p>
    <w:p w:rsidR="005A6B6A" w:rsidRDefault="005A6B6A" w:rsidP="005A6B6A">
      <w:pPr>
        <w:ind w:left="720" w:hanging="720"/>
        <w:jc w:val="both"/>
      </w:pPr>
    </w:p>
    <w:p w:rsidR="005A6B6A" w:rsidRDefault="005A6B6A" w:rsidP="005A6B6A">
      <w:pPr>
        <w:ind w:left="720" w:hanging="720"/>
        <w:jc w:val="both"/>
      </w:pPr>
      <w:r>
        <w:t>d</w:t>
      </w:r>
      <w:r w:rsidRPr="00434635">
        <w:t>.</w:t>
      </w:r>
      <w:r w:rsidRPr="00434635">
        <w:tab/>
        <w:t xml:space="preserve">Provide at least one employee on every job assignment with the ability to speak, read, write and understand English </w:t>
      </w:r>
      <w:r>
        <w:t>so</w:t>
      </w:r>
      <w:r w:rsidRPr="00434635">
        <w:t xml:space="preserve"> KCDC’s</w:t>
      </w:r>
      <w:r w:rsidR="00B51510">
        <w:t xml:space="preserve"> staff</w:t>
      </w:r>
      <w:r w:rsidRPr="00434635">
        <w:t xml:space="preserve"> </w:t>
      </w:r>
      <w:r>
        <w:t>can</w:t>
      </w:r>
      <w:r w:rsidRPr="00434635">
        <w:t xml:space="preserve"> communicate </w:t>
      </w:r>
      <w:r>
        <w:t>effectively with them.</w:t>
      </w:r>
    </w:p>
    <w:p w:rsidR="005A6B6A" w:rsidRDefault="005A6B6A" w:rsidP="005A6B6A">
      <w:pPr>
        <w:pStyle w:val="ListParagraph"/>
        <w:ind w:hanging="720"/>
        <w:jc w:val="both"/>
        <w:rPr>
          <w:sz w:val="24"/>
          <w:szCs w:val="24"/>
        </w:rPr>
      </w:pPr>
    </w:p>
    <w:p w:rsidR="005A6B6A" w:rsidRPr="00E10CC3" w:rsidRDefault="005A6B6A" w:rsidP="005A6B6A">
      <w:pPr>
        <w:pStyle w:val="ListParagraph"/>
        <w:ind w:hanging="720"/>
        <w:jc w:val="both"/>
        <w:rPr>
          <w:sz w:val="24"/>
          <w:szCs w:val="24"/>
        </w:rPr>
      </w:pPr>
      <w:r>
        <w:rPr>
          <w:sz w:val="24"/>
          <w:szCs w:val="24"/>
        </w:rPr>
        <w:t>e.</w:t>
      </w:r>
      <w:r>
        <w:rPr>
          <w:sz w:val="24"/>
          <w:szCs w:val="24"/>
        </w:rPr>
        <w:tab/>
        <w:t>E</w:t>
      </w:r>
      <w:r w:rsidRPr="00E10CC3">
        <w:rPr>
          <w:sz w:val="24"/>
          <w:szCs w:val="24"/>
        </w:rPr>
        <w:t>mploy the quantity and quality of supervision necessary for both effective and efficient management at all times.</w:t>
      </w:r>
    </w:p>
    <w:p w:rsidR="005A6B6A" w:rsidRDefault="005A6B6A" w:rsidP="005A6B6A">
      <w:pPr>
        <w:ind w:left="720" w:hanging="720"/>
        <w:jc w:val="both"/>
      </w:pPr>
    </w:p>
    <w:p w:rsidR="005A6B6A" w:rsidRPr="00434635" w:rsidRDefault="005A6B6A" w:rsidP="005A6B6A">
      <w:pPr>
        <w:ind w:left="720" w:hanging="720"/>
        <w:jc w:val="both"/>
      </w:pPr>
      <w:r>
        <w:t>f.</w:t>
      </w:r>
      <w:r>
        <w:tab/>
        <w:t>Ensure that</w:t>
      </w:r>
      <w:r w:rsidRPr="00434635">
        <w:t xml:space="preserve"> </w:t>
      </w:r>
      <w:r w:rsidRPr="000F4144">
        <w:t xml:space="preserve">employees </w:t>
      </w:r>
      <w:r w:rsidRPr="00434635">
        <w:t>have proper identification displayed</w:t>
      </w:r>
      <w:r>
        <w:t xml:space="preserve"> </w:t>
      </w:r>
      <w:r w:rsidRPr="00434635">
        <w:t xml:space="preserve">while </w:t>
      </w:r>
      <w:r>
        <w:t>on the job site</w:t>
      </w:r>
      <w:r w:rsidRPr="00434635">
        <w:t>.</w:t>
      </w:r>
      <w:r w:rsidRPr="00932DFE">
        <w:t xml:space="preserve"> E</w:t>
      </w:r>
      <w:r w:rsidRPr="00932DFE">
        <w:rPr>
          <w:snapToGrid w:val="0"/>
        </w:rPr>
        <w:t xml:space="preserve">mployees </w:t>
      </w:r>
      <w:r w:rsidRPr="000F4144">
        <w:rPr>
          <w:snapToGrid w:val="0"/>
        </w:rPr>
        <w:t>must</w:t>
      </w:r>
      <w:r w:rsidRPr="00434635">
        <w:rPr>
          <w:b/>
          <w:snapToGrid w:val="0"/>
        </w:rPr>
        <w:t xml:space="preserve"> </w:t>
      </w:r>
      <w:r w:rsidRPr="00434635">
        <w:rPr>
          <w:snapToGrid w:val="0"/>
        </w:rPr>
        <w:t>wear a company uniform</w:t>
      </w:r>
      <w:r>
        <w:rPr>
          <w:snapToGrid w:val="0"/>
        </w:rPr>
        <w:t xml:space="preserve"> or </w:t>
      </w:r>
      <w:r w:rsidR="00B51510">
        <w:rPr>
          <w:snapToGrid w:val="0"/>
        </w:rPr>
        <w:t>have photo</w:t>
      </w:r>
      <w:r w:rsidRPr="00434635">
        <w:rPr>
          <w:snapToGrid w:val="0"/>
        </w:rPr>
        <w:t xml:space="preserve"> identification badges at all times.</w:t>
      </w:r>
    </w:p>
    <w:p w:rsidR="005A6B6A" w:rsidRDefault="005A6B6A" w:rsidP="005A6B6A">
      <w:pPr>
        <w:ind w:left="720" w:hanging="720"/>
        <w:jc w:val="both"/>
      </w:pPr>
    </w:p>
    <w:p w:rsidR="005A6B6A" w:rsidRDefault="005A6B6A" w:rsidP="005A6B6A">
      <w:pPr>
        <w:ind w:left="720" w:hanging="720"/>
        <w:jc w:val="both"/>
      </w:pPr>
      <w:r>
        <w:t>g.</w:t>
      </w:r>
      <w:r>
        <w:tab/>
        <w:t>Employees parking vehicles (whether corporately or privately owned) must ensure that company identification is on the vehicles. This may be by placards on the vehicle’s side, laminated paper with the company name placed on the dashboard or other means.</w:t>
      </w:r>
    </w:p>
    <w:p w:rsidR="005A6B6A" w:rsidRDefault="005A6B6A" w:rsidP="005A6B6A">
      <w:pPr>
        <w:ind w:left="720" w:hanging="720"/>
        <w:jc w:val="both"/>
      </w:pPr>
    </w:p>
    <w:p w:rsidR="00E16B83" w:rsidRDefault="00E16B83" w:rsidP="005A6B6A">
      <w:pPr>
        <w:ind w:left="720" w:hanging="720"/>
        <w:jc w:val="both"/>
      </w:pPr>
    </w:p>
    <w:p w:rsidR="00E16B83" w:rsidRDefault="00E16B83" w:rsidP="005A6B6A">
      <w:pPr>
        <w:ind w:left="720" w:hanging="720"/>
        <w:jc w:val="both"/>
      </w:pPr>
    </w:p>
    <w:p w:rsidR="005A6B6A" w:rsidRPr="00D258FF" w:rsidRDefault="005A6B6A" w:rsidP="005A6B6A">
      <w:pPr>
        <w:jc w:val="both"/>
        <w:rPr>
          <w:rFonts w:asciiTheme="minorHAnsi" w:hAnsiTheme="minorHAnsi"/>
        </w:rPr>
      </w:pPr>
      <w:r>
        <w:rPr>
          <w:rFonts w:asciiTheme="minorHAnsi" w:hAnsiTheme="minorHAnsi"/>
        </w:rPr>
        <w:lastRenderedPageBreak/>
        <w:t>8</w:t>
      </w:r>
      <w:r w:rsidRPr="00D258FF">
        <w:rPr>
          <w:rFonts w:asciiTheme="minorHAnsi" w:hAnsiTheme="minorHAnsi"/>
        </w:rPr>
        <w:t>.</w:t>
      </w:r>
      <w:r w:rsidRPr="00D258FF">
        <w:rPr>
          <w:rFonts w:asciiTheme="minorHAnsi" w:hAnsiTheme="minorHAnsi"/>
        </w:rPr>
        <w:tab/>
      </w:r>
      <w:r w:rsidRPr="00D258FF">
        <w:rPr>
          <w:rFonts w:asciiTheme="minorHAnsi" w:hAnsiTheme="minorHAnsi"/>
          <w:b/>
          <w:u w:val="single"/>
        </w:rPr>
        <w:t>ENTRANCE TO SITES</w:t>
      </w:r>
    </w:p>
    <w:p w:rsidR="005A6B6A" w:rsidRPr="00D258FF" w:rsidRDefault="005A6B6A" w:rsidP="005A6B6A">
      <w:pPr>
        <w:ind w:left="720"/>
        <w:jc w:val="both"/>
        <w:rPr>
          <w:rFonts w:asciiTheme="minorHAnsi" w:hAnsiTheme="minorHAnsi"/>
          <w:snapToGrid w:val="0"/>
        </w:rPr>
      </w:pPr>
      <w:r>
        <w:rPr>
          <w:rFonts w:asciiTheme="minorHAnsi" w:hAnsiTheme="minorHAnsi"/>
          <w:snapToGrid w:val="0"/>
        </w:rPr>
        <w:t>Supplier</w:t>
      </w:r>
      <w:r w:rsidRPr="00D258FF">
        <w:rPr>
          <w:rFonts w:asciiTheme="minorHAnsi" w:hAnsiTheme="minorHAnsi"/>
          <w:snapToGrid w:val="0"/>
        </w:rPr>
        <w:t xml:space="preserve"> employees are not to be on KCDC premises unless they are working on a KCDC project.  Acquaintances, family members, assistants</w:t>
      </w:r>
      <w:r w:rsidR="00B51510">
        <w:rPr>
          <w:rFonts w:asciiTheme="minorHAnsi" w:hAnsiTheme="minorHAnsi"/>
          <w:snapToGrid w:val="0"/>
        </w:rPr>
        <w:t>,</w:t>
      </w:r>
      <w:r w:rsidRPr="00D258FF">
        <w:rPr>
          <w:rFonts w:asciiTheme="minorHAnsi" w:hAnsiTheme="minorHAnsi"/>
          <w:snapToGrid w:val="0"/>
        </w:rPr>
        <w:t xml:space="preserve"> or any person not working on KCDC’s behalf will not accompany employees on KCDC sites.  </w:t>
      </w:r>
    </w:p>
    <w:p w:rsidR="005A6B6A" w:rsidRDefault="005A6B6A" w:rsidP="005A6B6A">
      <w:pPr>
        <w:ind w:left="720" w:hanging="720"/>
        <w:jc w:val="both"/>
      </w:pPr>
    </w:p>
    <w:p w:rsidR="005A6B6A" w:rsidRDefault="005A6B6A" w:rsidP="005A6B6A">
      <w:pPr>
        <w:jc w:val="both"/>
        <w:rPr>
          <w:rFonts w:asciiTheme="minorHAnsi" w:hAnsiTheme="minorHAnsi"/>
          <w:b/>
          <w:u w:val="single"/>
        </w:rPr>
      </w:pPr>
      <w:r>
        <w:rPr>
          <w:rFonts w:asciiTheme="minorHAnsi" w:hAnsiTheme="minorHAnsi"/>
        </w:rPr>
        <w:t>9</w:t>
      </w:r>
      <w:r w:rsidRPr="00D258FF">
        <w:rPr>
          <w:rFonts w:asciiTheme="minorHAnsi" w:hAnsiTheme="minorHAnsi"/>
        </w:rPr>
        <w:t>.</w:t>
      </w:r>
      <w:r w:rsidRPr="00D258FF">
        <w:rPr>
          <w:rFonts w:asciiTheme="minorHAnsi" w:hAnsiTheme="minorHAnsi"/>
        </w:rPr>
        <w:tab/>
      </w:r>
      <w:r w:rsidRPr="00D258FF">
        <w:rPr>
          <w:rFonts w:asciiTheme="minorHAnsi" w:hAnsiTheme="minorHAnsi"/>
          <w:b/>
          <w:u w:val="single"/>
        </w:rPr>
        <w:t>EQUIPMENT</w:t>
      </w:r>
    </w:p>
    <w:p w:rsidR="005A6B6A" w:rsidRPr="00036F19" w:rsidRDefault="005A6B6A" w:rsidP="005A6B6A">
      <w:pPr>
        <w:ind w:left="720" w:hanging="720"/>
        <w:jc w:val="both"/>
        <w:rPr>
          <w:rFonts w:asciiTheme="minorHAnsi" w:hAnsiTheme="minorHAnsi"/>
        </w:rPr>
      </w:pPr>
      <w:r w:rsidRPr="00036F19">
        <w:rPr>
          <w:rFonts w:asciiTheme="minorHAnsi" w:hAnsiTheme="minorHAnsi"/>
        </w:rPr>
        <w:tab/>
        <w:t>Supplier shall provide all necessary equipment, materials, supplies, et cetera needed for the work.   Include the cost for such equipment, materials and supplies in the price quoted.</w:t>
      </w:r>
    </w:p>
    <w:p w:rsidR="005A6B6A" w:rsidRDefault="005A6B6A" w:rsidP="005A6B6A">
      <w:pPr>
        <w:ind w:left="720" w:hanging="720"/>
        <w:jc w:val="both"/>
        <w:rPr>
          <w:rFonts w:asciiTheme="minorHAnsi" w:hAnsiTheme="minorHAnsi"/>
        </w:rPr>
      </w:pPr>
    </w:p>
    <w:p w:rsidR="005A6B6A" w:rsidRPr="00993661" w:rsidRDefault="005A6B6A" w:rsidP="005A6B6A">
      <w:pPr>
        <w:jc w:val="both"/>
        <w:rPr>
          <w:rFonts w:asciiTheme="minorHAnsi" w:hAnsiTheme="minorHAnsi"/>
          <w:b/>
          <w:snapToGrid w:val="0"/>
          <w:u w:val="single"/>
        </w:rPr>
      </w:pPr>
      <w:r>
        <w:rPr>
          <w:rFonts w:asciiTheme="minorHAnsi" w:hAnsiTheme="minorHAnsi"/>
          <w:snapToGrid w:val="0"/>
        </w:rPr>
        <w:t>10</w:t>
      </w:r>
      <w:r w:rsidRPr="00993661">
        <w:rPr>
          <w:rFonts w:asciiTheme="minorHAnsi" w:hAnsiTheme="minorHAnsi"/>
          <w:snapToGrid w:val="0"/>
        </w:rPr>
        <w:t>.</w:t>
      </w:r>
      <w:r w:rsidRPr="00993661">
        <w:rPr>
          <w:rFonts w:asciiTheme="minorHAnsi" w:hAnsiTheme="minorHAnsi"/>
          <w:snapToGrid w:val="0"/>
        </w:rPr>
        <w:tab/>
      </w:r>
      <w:r w:rsidRPr="00993661">
        <w:rPr>
          <w:rFonts w:asciiTheme="minorHAnsi" w:hAnsiTheme="minorHAnsi"/>
          <w:b/>
          <w:snapToGrid w:val="0"/>
          <w:u w:val="single"/>
        </w:rPr>
        <w:t>ENTRANCE TO KCDC SITES</w:t>
      </w:r>
    </w:p>
    <w:p w:rsidR="005A6B6A" w:rsidRPr="00993661" w:rsidRDefault="005A6B6A" w:rsidP="005A6B6A">
      <w:pPr>
        <w:ind w:left="720"/>
        <w:jc w:val="both"/>
        <w:rPr>
          <w:rFonts w:asciiTheme="minorHAnsi" w:hAnsiTheme="minorHAnsi"/>
          <w:snapToGrid w:val="0"/>
        </w:rPr>
      </w:pPr>
      <w:r>
        <w:rPr>
          <w:rFonts w:asciiTheme="minorHAnsi" w:hAnsiTheme="minorHAnsi"/>
          <w:snapToGrid w:val="0"/>
        </w:rPr>
        <w:t>Supplier’s</w:t>
      </w:r>
      <w:r w:rsidRPr="00993661">
        <w:rPr>
          <w:rFonts w:asciiTheme="minorHAnsi" w:hAnsiTheme="minorHAnsi"/>
          <w:snapToGrid w:val="0"/>
        </w:rPr>
        <w:t xml:space="preserve"> employees </w:t>
      </w:r>
      <w:r>
        <w:rPr>
          <w:rFonts w:asciiTheme="minorHAnsi" w:hAnsiTheme="minorHAnsi"/>
          <w:snapToGrid w:val="0"/>
        </w:rPr>
        <w:t xml:space="preserve">may not be on KCDC premises unless they are </w:t>
      </w:r>
      <w:r w:rsidRPr="00993661">
        <w:rPr>
          <w:rFonts w:asciiTheme="minorHAnsi" w:hAnsiTheme="minorHAnsi"/>
          <w:snapToGrid w:val="0"/>
        </w:rPr>
        <w:t xml:space="preserve">working on a KCDC project.  </w:t>
      </w:r>
      <w:r>
        <w:rPr>
          <w:rFonts w:asciiTheme="minorHAnsi" w:hAnsiTheme="minorHAnsi"/>
          <w:snapToGrid w:val="0"/>
        </w:rPr>
        <w:t>A</w:t>
      </w:r>
      <w:r w:rsidRPr="00993661">
        <w:rPr>
          <w:rFonts w:asciiTheme="minorHAnsi" w:hAnsiTheme="minorHAnsi"/>
          <w:snapToGrid w:val="0"/>
        </w:rPr>
        <w:t>cquaintances, family members, assistants</w:t>
      </w:r>
      <w:r w:rsidR="00B51510">
        <w:rPr>
          <w:rFonts w:asciiTheme="minorHAnsi" w:hAnsiTheme="minorHAnsi"/>
          <w:snapToGrid w:val="0"/>
        </w:rPr>
        <w:t>,</w:t>
      </w:r>
      <w:r w:rsidRPr="00993661">
        <w:rPr>
          <w:rFonts w:asciiTheme="minorHAnsi" w:hAnsiTheme="minorHAnsi"/>
          <w:snapToGrid w:val="0"/>
        </w:rPr>
        <w:t xml:space="preserve"> or any person </w:t>
      </w:r>
      <w:r>
        <w:rPr>
          <w:rFonts w:asciiTheme="minorHAnsi" w:hAnsiTheme="minorHAnsi"/>
          <w:snapToGrid w:val="0"/>
        </w:rPr>
        <w:t xml:space="preserve">will not accompany employees on KCDC sites </w:t>
      </w:r>
      <w:r w:rsidRPr="00993661">
        <w:rPr>
          <w:rFonts w:asciiTheme="minorHAnsi" w:hAnsiTheme="minorHAnsi"/>
          <w:snapToGrid w:val="0"/>
        </w:rPr>
        <w:t xml:space="preserve">unless said person is an authorized employee of the </w:t>
      </w:r>
      <w:r>
        <w:rPr>
          <w:rFonts w:asciiTheme="minorHAnsi" w:hAnsiTheme="minorHAnsi"/>
        </w:rPr>
        <w:t>supplier</w:t>
      </w:r>
      <w:r w:rsidRPr="00993661">
        <w:rPr>
          <w:rFonts w:asciiTheme="minorHAnsi" w:hAnsiTheme="minorHAnsi"/>
          <w:snapToGrid w:val="0"/>
        </w:rPr>
        <w:t xml:space="preserve">.  </w:t>
      </w:r>
    </w:p>
    <w:p w:rsidR="005A6B6A" w:rsidRDefault="005A6B6A" w:rsidP="005A6B6A">
      <w:pPr>
        <w:ind w:left="720" w:hanging="720"/>
        <w:jc w:val="both"/>
      </w:pPr>
    </w:p>
    <w:p w:rsidR="005A6B6A" w:rsidRDefault="005A6B6A" w:rsidP="005A6B6A">
      <w:pPr>
        <w:jc w:val="both"/>
        <w:rPr>
          <w:rFonts w:asciiTheme="minorHAnsi" w:hAnsiTheme="minorHAnsi"/>
          <w:b/>
          <w:bCs/>
        </w:rPr>
      </w:pPr>
      <w:r>
        <w:rPr>
          <w:rFonts w:asciiTheme="minorHAnsi" w:hAnsiTheme="minorHAnsi"/>
        </w:rPr>
        <w:t>11</w:t>
      </w:r>
      <w:r w:rsidRPr="00870DFB">
        <w:rPr>
          <w:rFonts w:asciiTheme="minorHAnsi" w:hAnsiTheme="minorHAnsi"/>
        </w:rPr>
        <w:t>.</w:t>
      </w:r>
      <w:r w:rsidRPr="00870DFB">
        <w:rPr>
          <w:rFonts w:asciiTheme="minorHAnsi" w:hAnsiTheme="minorHAnsi"/>
          <w:bCs/>
        </w:rPr>
        <w:tab/>
      </w:r>
      <w:r w:rsidRPr="00870DFB">
        <w:rPr>
          <w:rFonts w:asciiTheme="minorHAnsi" w:hAnsiTheme="minorHAnsi"/>
          <w:b/>
          <w:bCs/>
          <w:u w:val="single"/>
        </w:rPr>
        <w:t>EVALUATION</w:t>
      </w:r>
      <w:r w:rsidRPr="00E67A58">
        <w:rPr>
          <w:rFonts w:asciiTheme="minorHAnsi" w:hAnsiTheme="minorHAnsi"/>
          <w:b/>
          <w:bCs/>
        </w:rPr>
        <w:t xml:space="preserve"> </w:t>
      </w:r>
    </w:p>
    <w:p w:rsidR="005A6B6A" w:rsidRDefault="005A6B6A" w:rsidP="005A6B6A">
      <w:pPr>
        <w:ind w:left="720"/>
        <w:jc w:val="both"/>
        <w:rPr>
          <w:bCs/>
        </w:rPr>
      </w:pPr>
      <w:r w:rsidRPr="00570B95">
        <w:t>KCDC will arrive at the “lowest and best” solution for the final award. This may not</w:t>
      </w:r>
      <w:r>
        <w:t xml:space="preserve"> entail simply awarding to the </w:t>
      </w:r>
      <w:r>
        <w:rPr>
          <w:rFonts w:asciiTheme="minorHAnsi" w:hAnsiTheme="minorHAnsi"/>
        </w:rPr>
        <w:t>supplier</w:t>
      </w:r>
      <w:r w:rsidRPr="00570B95">
        <w:t xml:space="preserve"> quoting the lowest cost.</w:t>
      </w:r>
      <w:r>
        <w:t xml:space="preserve"> </w:t>
      </w:r>
      <w:r w:rsidRPr="00570B95">
        <w:rPr>
          <w:bCs/>
        </w:rPr>
        <w:t xml:space="preserve">All responses are subject to a determination of “responsive” and “responsible” prior to award. KCDC is the sole judge as to </w:t>
      </w:r>
      <w:r>
        <w:rPr>
          <w:rFonts w:asciiTheme="minorHAnsi" w:hAnsiTheme="minorHAnsi"/>
        </w:rPr>
        <w:t>supplier</w:t>
      </w:r>
      <w:r w:rsidRPr="00570B95">
        <w:rPr>
          <w:bCs/>
        </w:rPr>
        <w:t xml:space="preserve"> “resp</w:t>
      </w:r>
      <w:r>
        <w:rPr>
          <w:bCs/>
        </w:rPr>
        <w:t>onsiveness” and “responsibility</w:t>
      </w:r>
      <w:r w:rsidRPr="00570B95">
        <w:rPr>
          <w:bCs/>
        </w:rPr>
        <w:t>.</w:t>
      </w:r>
      <w:r>
        <w:rPr>
          <w:bCs/>
        </w:rPr>
        <w:t xml:space="preserve">” </w:t>
      </w:r>
      <w:r w:rsidRPr="00570B95">
        <w:rPr>
          <w:bCs/>
        </w:rPr>
        <w:t>KCDC reserves the right to request additional information to assist in the evaluation process.</w:t>
      </w:r>
      <w:r>
        <w:rPr>
          <w:bCs/>
        </w:rPr>
        <w:t xml:space="preserve"> This includes references and business capacity information.</w:t>
      </w:r>
    </w:p>
    <w:p w:rsidR="005A6B6A" w:rsidRDefault="005A6B6A" w:rsidP="005A6B6A">
      <w:pPr>
        <w:pStyle w:val="ListParagraph"/>
        <w:jc w:val="both"/>
        <w:rPr>
          <w:rFonts w:cs="Times New Roman"/>
          <w:sz w:val="24"/>
        </w:rPr>
      </w:pPr>
    </w:p>
    <w:p w:rsidR="005A6B6A" w:rsidRPr="00993661" w:rsidRDefault="005A6B6A" w:rsidP="005A6B6A">
      <w:pPr>
        <w:jc w:val="both"/>
        <w:rPr>
          <w:rFonts w:asciiTheme="minorHAnsi" w:hAnsiTheme="minorHAnsi"/>
          <w:bCs/>
        </w:rPr>
      </w:pPr>
      <w:r>
        <w:rPr>
          <w:rFonts w:asciiTheme="minorHAnsi" w:hAnsiTheme="minorHAnsi"/>
          <w:bCs/>
        </w:rPr>
        <w:t>12</w:t>
      </w:r>
      <w:r w:rsidRPr="00993661">
        <w:rPr>
          <w:rFonts w:asciiTheme="minorHAnsi" w:hAnsiTheme="minorHAnsi"/>
          <w:bCs/>
        </w:rPr>
        <w:t>.</w:t>
      </w:r>
      <w:r w:rsidRPr="00993661">
        <w:rPr>
          <w:rFonts w:asciiTheme="minorHAnsi" w:hAnsiTheme="minorHAnsi"/>
          <w:bCs/>
        </w:rPr>
        <w:tab/>
      </w:r>
      <w:r w:rsidRPr="00993661">
        <w:rPr>
          <w:rFonts w:asciiTheme="minorHAnsi" w:hAnsiTheme="minorHAnsi"/>
          <w:b/>
          <w:u w:val="single"/>
        </w:rPr>
        <w:t>GENERAL INSTRUCTIONS</w:t>
      </w:r>
    </w:p>
    <w:p w:rsidR="005A6B6A" w:rsidRDefault="005A6B6A" w:rsidP="005A6B6A">
      <w:pPr>
        <w:ind w:left="720" w:hanging="720"/>
        <w:jc w:val="both"/>
        <w:rPr>
          <w:rFonts w:asciiTheme="minorHAnsi" w:hAnsiTheme="minorHAnsi"/>
          <w:snapToGrid w:val="0"/>
        </w:rPr>
      </w:pPr>
      <w:r w:rsidRPr="00993661">
        <w:rPr>
          <w:rFonts w:asciiTheme="minorHAnsi" w:hAnsiTheme="minorHAnsi"/>
          <w:snapToGrid w:val="0"/>
        </w:rPr>
        <w:tab/>
        <w:t xml:space="preserve">KCDC </w:t>
      </w:r>
      <w:r>
        <w:rPr>
          <w:rFonts w:asciiTheme="minorHAnsi" w:hAnsiTheme="minorHAnsi"/>
          <w:snapToGrid w:val="0"/>
        </w:rPr>
        <w:t>does not</w:t>
      </w:r>
      <w:r w:rsidRPr="00993661">
        <w:rPr>
          <w:rFonts w:asciiTheme="minorHAnsi" w:hAnsiTheme="minorHAnsi"/>
          <w:snapToGrid w:val="0"/>
        </w:rPr>
        <w:t xml:space="preserve"> insert “General Instructions to </w:t>
      </w:r>
      <w:r>
        <w:rPr>
          <w:rFonts w:asciiTheme="minorHAnsi" w:hAnsiTheme="minorHAnsi"/>
          <w:snapToGrid w:val="0"/>
        </w:rPr>
        <w:t>Vendors</w:t>
      </w:r>
      <w:r w:rsidRPr="00993661">
        <w:rPr>
          <w:rFonts w:asciiTheme="minorHAnsi" w:hAnsiTheme="minorHAnsi"/>
          <w:snapToGrid w:val="0"/>
        </w:rPr>
        <w:t>” in solicitation document</w:t>
      </w:r>
      <w:r>
        <w:rPr>
          <w:rFonts w:asciiTheme="minorHAnsi" w:hAnsiTheme="minorHAnsi"/>
          <w:snapToGrid w:val="0"/>
        </w:rPr>
        <w:t>s</w:t>
      </w:r>
      <w:r w:rsidRPr="00993661">
        <w:rPr>
          <w:rFonts w:asciiTheme="minorHAnsi" w:hAnsiTheme="minorHAnsi"/>
          <w:snapToGrid w:val="0"/>
        </w:rPr>
        <w:t xml:space="preserve">. </w:t>
      </w:r>
      <w:r>
        <w:rPr>
          <w:rFonts w:asciiTheme="minorHAnsi" w:hAnsiTheme="minorHAnsi"/>
          <w:snapToGrid w:val="0"/>
        </w:rPr>
        <w:t>T</w:t>
      </w:r>
      <w:r w:rsidRPr="00993661">
        <w:rPr>
          <w:rFonts w:asciiTheme="minorHAnsi" w:hAnsiTheme="minorHAnsi"/>
          <w:snapToGrid w:val="0"/>
        </w:rPr>
        <w:t xml:space="preserve">hese instructions </w:t>
      </w:r>
      <w:r w:rsidR="00B51510">
        <w:rPr>
          <w:rFonts w:asciiTheme="minorHAnsi" w:hAnsiTheme="minorHAnsi"/>
          <w:snapToGrid w:val="0"/>
        </w:rPr>
        <w:t>can be found</w:t>
      </w:r>
      <w:r w:rsidRPr="00993661">
        <w:rPr>
          <w:rFonts w:asciiTheme="minorHAnsi" w:hAnsiTheme="minorHAnsi"/>
          <w:snapToGrid w:val="0"/>
        </w:rPr>
        <w:t xml:space="preserve"> at </w:t>
      </w:r>
      <w:hyperlink r:id="rId12" w:history="1">
        <w:r w:rsidRPr="00993661">
          <w:rPr>
            <w:rFonts w:asciiTheme="minorHAnsi" w:hAnsiTheme="minorHAnsi"/>
            <w:bCs/>
            <w:color w:val="000080"/>
            <w:u w:val="single"/>
          </w:rPr>
          <w:t>www.kcdc.org</w:t>
        </w:r>
      </w:hyperlink>
      <w:r w:rsidRPr="00993661">
        <w:rPr>
          <w:rFonts w:asciiTheme="minorHAnsi" w:hAnsiTheme="minorHAnsi"/>
          <w:snapToGrid w:val="0"/>
        </w:rPr>
        <w:t>. Click on “</w:t>
      </w:r>
      <w:r>
        <w:rPr>
          <w:rFonts w:asciiTheme="minorHAnsi" w:hAnsiTheme="minorHAnsi"/>
          <w:snapToGrid w:val="0"/>
        </w:rPr>
        <w:t>Procurement</w:t>
      </w:r>
      <w:r w:rsidRPr="00993661">
        <w:rPr>
          <w:rFonts w:asciiTheme="minorHAnsi" w:hAnsiTheme="minorHAnsi"/>
          <w:snapToGrid w:val="0"/>
        </w:rPr>
        <w:t xml:space="preserve">” </w:t>
      </w:r>
      <w:r>
        <w:rPr>
          <w:rFonts w:asciiTheme="minorHAnsi" w:hAnsiTheme="minorHAnsi"/>
          <w:snapToGrid w:val="0"/>
        </w:rPr>
        <w:t>and</w:t>
      </w:r>
      <w:r w:rsidR="00B51510">
        <w:rPr>
          <w:rFonts w:asciiTheme="minorHAnsi" w:hAnsiTheme="minorHAnsi"/>
          <w:snapToGrid w:val="0"/>
        </w:rPr>
        <w:t xml:space="preserve"> follow</w:t>
      </w:r>
      <w:r>
        <w:rPr>
          <w:rFonts w:asciiTheme="minorHAnsi" w:hAnsiTheme="minorHAnsi"/>
          <w:snapToGrid w:val="0"/>
        </w:rPr>
        <w:t xml:space="preserve"> the </w:t>
      </w:r>
      <w:r w:rsidRPr="00993661">
        <w:rPr>
          <w:rFonts w:asciiTheme="minorHAnsi" w:hAnsiTheme="minorHAnsi"/>
          <w:snapToGrid w:val="0"/>
        </w:rPr>
        <w:t>link to the instructions.</w:t>
      </w:r>
      <w:r>
        <w:rPr>
          <w:rFonts w:asciiTheme="minorHAnsi" w:hAnsiTheme="minorHAnsi"/>
          <w:snapToGrid w:val="0"/>
        </w:rPr>
        <w:t xml:space="preserve"> T</w:t>
      </w:r>
      <w:r w:rsidRPr="00993661">
        <w:rPr>
          <w:rFonts w:asciiTheme="minorHAnsi" w:hAnsiTheme="minorHAnsi"/>
          <w:snapToGrid w:val="0"/>
        </w:rPr>
        <w:t xml:space="preserve">he </w:t>
      </w:r>
      <w:r>
        <w:rPr>
          <w:rFonts w:asciiTheme="minorHAnsi" w:hAnsiTheme="minorHAnsi"/>
          <w:snapToGrid w:val="0"/>
        </w:rPr>
        <w:t xml:space="preserve">supplier’s submittal means </w:t>
      </w:r>
      <w:r w:rsidRPr="00993661">
        <w:rPr>
          <w:rFonts w:asciiTheme="minorHAnsi" w:hAnsiTheme="minorHAnsi"/>
          <w:snapToGrid w:val="0"/>
        </w:rPr>
        <w:t>accept</w:t>
      </w:r>
      <w:r>
        <w:rPr>
          <w:rFonts w:asciiTheme="minorHAnsi" w:hAnsiTheme="minorHAnsi"/>
          <w:snapToGrid w:val="0"/>
        </w:rPr>
        <w:t>ance of</w:t>
      </w:r>
      <w:r w:rsidRPr="00993661">
        <w:rPr>
          <w:rFonts w:asciiTheme="minorHAnsi" w:hAnsiTheme="minorHAnsi"/>
          <w:snapToGrid w:val="0"/>
        </w:rPr>
        <w:t xml:space="preserve"> the terms and conditions set forth in KCDC’s “General Instructions to </w:t>
      </w:r>
      <w:r>
        <w:rPr>
          <w:rFonts w:asciiTheme="minorHAnsi" w:hAnsiTheme="minorHAnsi"/>
          <w:snapToGrid w:val="0"/>
        </w:rPr>
        <w:t>Vendors</w:t>
      </w:r>
      <w:r w:rsidRPr="00993661">
        <w:rPr>
          <w:rFonts w:asciiTheme="minorHAnsi" w:hAnsiTheme="minorHAnsi"/>
          <w:snapToGrid w:val="0"/>
        </w:rPr>
        <w:t xml:space="preserve">.” </w:t>
      </w:r>
      <w:r>
        <w:rPr>
          <w:rFonts w:asciiTheme="minorHAnsi" w:hAnsiTheme="minorHAnsi"/>
          <w:snapToGrid w:val="0"/>
        </w:rPr>
        <w:t xml:space="preserve"> </w:t>
      </w:r>
    </w:p>
    <w:p w:rsidR="005A6B6A" w:rsidRDefault="005A6B6A" w:rsidP="005A6B6A">
      <w:pPr>
        <w:jc w:val="both"/>
        <w:rPr>
          <w:rFonts w:asciiTheme="minorHAnsi" w:hAnsiTheme="minorHAnsi"/>
        </w:rPr>
      </w:pPr>
    </w:p>
    <w:p w:rsidR="005A6B6A" w:rsidRPr="00CA31F3" w:rsidRDefault="005A6B6A" w:rsidP="005A6B6A">
      <w:pPr>
        <w:jc w:val="both"/>
        <w:rPr>
          <w:rFonts w:asciiTheme="minorHAnsi" w:hAnsiTheme="minorHAnsi"/>
        </w:rPr>
      </w:pPr>
      <w:r>
        <w:rPr>
          <w:rFonts w:asciiTheme="minorHAnsi" w:hAnsiTheme="minorHAnsi"/>
        </w:rPr>
        <w:t>13</w:t>
      </w:r>
      <w:r w:rsidRPr="00D258FF">
        <w:rPr>
          <w:rFonts w:asciiTheme="minorHAnsi" w:hAnsiTheme="minorHAnsi"/>
        </w:rPr>
        <w:t>.</w:t>
      </w:r>
      <w:r w:rsidRPr="00D258FF">
        <w:rPr>
          <w:rFonts w:asciiTheme="minorHAnsi" w:hAnsiTheme="minorHAnsi"/>
        </w:rPr>
        <w:tab/>
      </w:r>
      <w:r w:rsidRPr="00CA31F3">
        <w:rPr>
          <w:rFonts w:asciiTheme="minorHAnsi" w:hAnsiTheme="minorHAnsi"/>
          <w:b/>
          <w:bCs/>
          <w:u w:val="single"/>
        </w:rPr>
        <w:t>INSURANCE</w:t>
      </w:r>
    </w:p>
    <w:p w:rsidR="005A6B6A" w:rsidRDefault="005A6B6A" w:rsidP="005A6B6A">
      <w:pPr>
        <w:pStyle w:val="BodyText"/>
        <w:spacing w:after="0" w:line="240" w:lineRule="auto"/>
        <w:ind w:left="720"/>
        <w:jc w:val="both"/>
        <w:rPr>
          <w:sz w:val="24"/>
          <w:szCs w:val="24"/>
        </w:rPr>
      </w:pPr>
      <w:r w:rsidRPr="00CA31F3">
        <w:rPr>
          <w:sz w:val="24"/>
          <w:szCs w:val="24"/>
        </w:rPr>
        <w:t xml:space="preserve">Upon award, Certificates of Insurance must be provided to KCDC indicating that </w:t>
      </w:r>
      <w:r w:rsidRPr="00B51510">
        <w:rPr>
          <w:sz w:val="24"/>
          <w:szCs w:val="24"/>
        </w:rPr>
        <w:t>the supplier</w:t>
      </w:r>
      <w:r w:rsidRPr="00CA31F3">
        <w:rPr>
          <w:sz w:val="24"/>
          <w:szCs w:val="24"/>
        </w:rPr>
        <w:t xml:space="preserve"> carries at least the following minimum levels of insurance</w:t>
      </w:r>
      <w:r w:rsidR="00B51510">
        <w:rPr>
          <w:sz w:val="24"/>
          <w:szCs w:val="24"/>
        </w:rPr>
        <w:t xml:space="preserve">:  </w:t>
      </w:r>
      <w:r w:rsidR="0029482E">
        <w:rPr>
          <w:sz w:val="24"/>
          <w:szCs w:val="24"/>
        </w:rPr>
        <w:t>s</w:t>
      </w:r>
      <w:r w:rsidRPr="00B51510">
        <w:rPr>
          <w:sz w:val="24"/>
          <w:szCs w:val="24"/>
        </w:rPr>
        <w:t>upplier</w:t>
      </w:r>
      <w:r w:rsidRPr="00CA31F3">
        <w:rPr>
          <w:sz w:val="24"/>
          <w:szCs w:val="24"/>
        </w:rPr>
        <w:t xml:space="preserve"> will</w:t>
      </w:r>
      <w:r w:rsidR="00B51510">
        <w:rPr>
          <w:sz w:val="24"/>
          <w:szCs w:val="24"/>
        </w:rPr>
        <w:t>,</w:t>
      </w:r>
      <w:r w:rsidRPr="00CA31F3">
        <w:rPr>
          <w:sz w:val="24"/>
          <w:szCs w:val="24"/>
        </w:rPr>
        <w:t xml:space="preserve"> at its sole expense</w:t>
      </w:r>
      <w:r w:rsidR="00B51510">
        <w:rPr>
          <w:sz w:val="24"/>
          <w:szCs w:val="24"/>
        </w:rPr>
        <w:t>,</w:t>
      </w:r>
      <w:r w:rsidRPr="00CA31F3">
        <w:rPr>
          <w:sz w:val="24"/>
          <w:szCs w:val="24"/>
        </w:rPr>
        <w:t xml:space="preserve"> obtain and maintain in full force and effect for the duration of the resulting award and any extension hereof at least the following types and amounts of insurance for claims which may arise from or</w:t>
      </w:r>
      <w:r w:rsidR="00B51510">
        <w:rPr>
          <w:sz w:val="24"/>
          <w:szCs w:val="24"/>
        </w:rPr>
        <w:t xml:space="preserve"> be </w:t>
      </w:r>
      <w:r w:rsidRPr="00CA31F3">
        <w:rPr>
          <w:sz w:val="24"/>
          <w:szCs w:val="24"/>
        </w:rPr>
        <w:t>in connection with this resulting award.   Insurers</w:t>
      </w:r>
      <w:r>
        <w:rPr>
          <w:sz w:val="24"/>
          <w:szCs w:val="24"/>
        </w:rPr>
        <w:t xml:space="preserve">, </w:t>
      </w:r>
      <w:r w:rsidRPr="00CA31F3">
        <w:rPr>
          <w:sz w:val="24"/>
          <w:szCs w:val="24"/>
        </w:rPr>
        <w:t>with an A.M. Best rating of A-: VI or better must underwrite all insurance.</w:t>
      </w:r>
    </w:p>
    <w:p w:rsidR="005A6B6A" w:rsidRPr="00CA31F3" w:rsidRDefault="005A6B6A" w:rsidP="005A6B6A">
      <w:pPr>
        <w:pStyle w:val="BodyText"/>
        <w:spacing w:after="0" w:line="240" w:lineRule="auto"/>
        <w:ind w:left="720"/>
        <w:jc w:val="both"/>
        <w:rPr>
          <w:b/>
          <w:sz w:val="24"/>
          <w:szCs w:val="24"/>
        </w:rPr>
      </w:pPr>
    </w:p>
    <w:p w:rsidR="005A6B6A" w:rsidRDefault="005A6B6A" w:rsidP="005A6B6A">
      <w:pPr>
        <w:pStyle w:val="BodyText"/>
        <w:spacing w:after="0" w:line="240" w:lineRule="auto"/>
        <w:ind w:left="720"/>
        <w:jc w:val="both"/>
        <w:rPr>
          <w:sz w:val="24"/>
          <w:szCs w:val="24"/>
        </w:rPr>
      </w:pPr>
      <w:r w:rsidRPr="00BA712D">
        <w:rPr>
          <w:sz w:val="24"/>
          <w:szCs w:val="24"/>
        </w:rPr>
        <w:t>The supplier will maintain, at supplier’s sole expense, on a primary and non-contributory basis, at</w:t>
      </w:r>
      <w:r w:rsidRPr="00CA31F3">
        <w:rPr>
          <w:sz w:val="24"/>
          <w:szCs w:val="24"/>
        </w:rPr>
        <w:t xml:space="preserve"> all times during the life of the award insurance coverages, limits and endorsements described herein.  </w:t>
      </w:r>
      <w:r>
        <w:rPr>
          <w:sz w:val="24"/>
          <w:szCs w:val="24"/>
        </w:rPr>
        <w:t>I</w:t>
      </w:r>
      <w:r w:rsidRPr="00CA31F3">
        <w:rPr>
          <w:sz w:val="24"/>
          <w:szCs w:val="24"/>
        </w:rPr>
        <w:t>nsurers with an A.M. Best rating of A-: VI or better</w:t>
      </w:r>
      <w:r>
        <w:rPr>
          <w:sz w:val="24"/>
          <w:szCs w:val="24"/>
        </w:rPr>
        <w:t xml:space="preserve"> </w:t>
      </w:r>
      <w:r w:rsidRPr="00CA31F3">
        <w:rPr>
          <w:sz w:val="24"/>
          <w:szCs w:val="24"/>
        </w:rPr>
        <w:t>must underwrite</w:t>
      </w:r>
      <w:r>
        <w:rPr>
          <w:sz w:val="24"/>
          <w:szCs w:val="24"/>
        </w:rPr>
        <w:t xml:space="preserve"> all insurance. </w:t>
      </w:r>
      <w:r w:rsidRPr="00CA31F3">
        <w:rPr>
          <w:sz w:val="24"/>
          <w:szCs w:val="24"/>
        </w:rPr>
        <w:t xml:space="preserve"> Upon award, the </w:t>
      </w:r>
      <w:r>
        <w:rPr>
          <w:sz w:val="24"/>
          <w:szCs w:val="24"/>
        </w:rPr>
        <w:t>supplier</w:t>
      </w:r>
      <w:r w:rsidRPr="00CA31F3">
        <w:rPr>
          <w:sz w:val="24"/>
          <w:szCs w:val="24"/>
        </w:rPr>
        <w:t xml:space="preserve"> will provide Certificate(s) of Insurance to KCDC evidencing said insurance coverages. </w:t>
      </w:r>
    </w:p>
    <w:p w:rsidR="005A6B6A" w:rsidRPr="00CA31F3" w:rsidRDefault="005A6B6A" w:rsidP="005A6B6A">
      <w:pPr>
        <w:pStyle w:val="BodyText"/>
        <w:spacing w:after="0" w:line="240" w:lineRule="auto"/>
        <w:ind w:left="720"/>
        <w:jc w:val="both"/>
        <w:rPr>
          <w:b/>
          <w:sz w:val="24"/>
          <w:szCs w:val="24"/>
        </w:rPr>
      </w:pPr>
    </w:p>
    <w:p w:rsidR="005A6B6A" w:rsidRPr="00BA712D" w:rsidRDefault="005A6B6A" w:rsidP="005A6B6A">
      <w:pPr>
        <w:pStyle w:val="BodyText"/>
        <w:spacing w:after="0" w:line="240" w:lineRule="auto"/>
        <w:ind w:left="720"/>
        <w:jc w:val="both"/>
        <w:rPr>
          <w:b/>
          <w:sz w:val="24"/>
          <w:szCs w:val="24"/>
        </w:rPr>
      </w:pPr>
      <w:r w:rsidRPr="00BA712D">
        <w:rPr>
          <w:sz w:val="24"/>
          <w:szCs w:val="24"/>
        </w:rPr>
        <w:t>The supplier agrees the insurance requirements herein</w:t>
      </w:r>
      <w:r w:rsidR="0029482E">
        <w:rPr>
          <w:sz w:val="24"/>
          <w:szCs w:val="24"/>
        </w:rPr>
        <w:t>,</w:t>
      </w:r>
      <w:r w:rsidRPr="00BA712D">
        <w:rPr>
          <w:sz w:val="24"/>
          <w:szCs w:val="24"/>
        </w:rPr>
        <w:t xml:space="preserve"> as well as KCDC’s review or acknowledgement, is not intended to and will not in any manner limit or qualify the liabilities and obligations assumed by the supplier under this award </w:t>
      </w:r>
    </w:p>
    <w:p w:rsidR="005A6B6A" w:rsidRDefault="005A6B6A" w:rsidP="005A6B6A">
      <w:pPr>
        <w:pStyle w:val="BodyText"/>
        <w:spacing w:after="0" w:line="240" w:lineRule="auto"/>
        <w:ind w:left="720"/>
        <w:jc w:val="both"/>
        <w:rPr>
          <w:b/>
          <w:sz w:val="24"/>
          <w:szCs w:val="24"/>
        </w:rPr>
      </w:pPr>
    </w:p>
    <w:p w:rsidR="005A6B6A" w:rsidRPr="00CA31F3" w:rsidRDefault="005A6B6A" w:rsidP="005A6B6A">
      <w:pPr>
        <w:pStyle w:val="BodyText"/>
        <w:spacing w:after="0" w:line="240" w:lineRule="auto"/>
        <w:ind w:left="720" w:hanging="720"/>
        <w:jc w:val="both"/>
        <w:rPr>
          <w:b/>
          <w:sz w:val="24"/>
          <w:szCs w:val="24"/>
        </w:rPr>
      </w:pPr>
      <w:r w:rsidRPr="00CA31F3">
        <w:rPr>
          <w:sz w:val="24"/>
          <w:szCs w:val="24"/>
        </w:rPr>
        <w:lastRenderedPageBreak/>
        <w:t>a.</w:t>
      </w:r>
      <w:r w:rsidRPr="00CA31F3">
        <w:rPr>
          <w:sz w:val="24"/>
          <w:szCs w:val="24"/>
        </w:rPr>
        <w:tab/>
      </w:r>
      <w:r w:rsidRPr="00CA31F3">
        <w:rPr>
          <w:i/>
          <w:sz w:val="24"/>
          <w:szCs w:val="24"/>
        </w:rPr>
        <w:t>Commercial General Liability Insurance:</w:t>
      </w:r>
      <w:r w:rsidRPr="00CA31F3">
        <w:rPr>
          <w:sz w:val="24"/>
          <w:szCs w:val="24"/>
        </w:rPr>
        <w:t xml:space="preserve">  occurrence version commercial general liability insurance with a limit of not less than $1,000,000 each occurrence for bodily injury, p</w:t>
      </w:r>
      <w:r w:rsidR="0029482E">
        <w:rPr>
          <w:sz w:val="24"/>
          <w:szCs w:val="24"/>
        </w:rPr>
        <w:t>ersonal injury, property damage</w:t>
      </w:r>
      <w:r w:rsidRPr="00CA31F3">
        <w:rPr>
          <w:sz w:val="24"/>
          <w:szCs w:val="24"/>
        </w:rPr>
        <w:t xml:space="preserve"> and products and completed operations.  If such insurance contains a general aggregate limit, it will apply separately to the work/location in this award or be no less than $2,000,000.  </w:t>
      </w:r>
    </w:p>
    <w:p w:rsidR="00B01319" w:rsidRPr="00CA31F3" w:rsidRDefault="00B01319" w:rsidP="005A6B6A">
      <w:pPr>
        <w:pStyle w:val="BodyText"/>
        <w:spacing w:after="0" w:line="240" w:lineRule="auto"/>
        <w:ind w:left="720"/>
        <w:jc w:val="both"/>
        <w:rPr>
          <w:b/>
          <w:sz w:val="24"/>
          <w:szCs w:val="24"/>
        </w:rPr>
      </w:pPr>
    </w:p>
    <w:p w:rsidR="005A6B6A" w:rsidRPr="00CA31F3" w:rsidRDefault="005A6B6A" w:rsidP="005A6B6A">
      <w:pPr>
        <w:pStyle w:val="BodyText"/>
        <w:spacing w:after="0" w:line="240" w:lineRule="auto"/>
        <w:ind w:left="720"/>
        <w:jc w:val="both"/>
        <w:rPr>
          <w:b/>
          <w:sz w:val="24"/>
          <w:szCs w:val="24"/>
        </w:rPr>
      </w:pPr>
      <w:r w:rsidRPr="00CA31F3">
        <w:rPr>
          <w:sz w:val="24"/>
          <w:szCs w:val="24"/>
        </w:rPr>
        <w:t xml:space="preserve">Such insurance will contain or be endorsed to contain a provision that includes KCDC, its officials, officers, employees and volunteers as additional insureds with respect to liability arising out of work or operations performed by or on behalf of the </w:t>
      </w:r>
      <w:r>
        <w:rPr>
          <w:sz w:val="24"/>
          <w:szCs w:val="24"/>
        </w:rPr>
        <w:t>supplier</w:t>
      </w:r>
      <w:r w:rsidRPr="00CA31F3">
        <w:rPr>
          <w:sz w:val="24"/>
          <w:szCs w:val="24"/>
        </w:rPr>
        <w:t xml:space="preserve"> including materials, parts, or equipment furnished in connection with such work or operations.  The coverage will contain no special limitations on the scope of its protection afforded to the above-listed insureds.  </w:t>
      </w:r>
    </w:p>
    <w:p w:rsidR="005A6B6A" w:rsidRPr="00CA31F3" w:rsidRDefault="005A6B6A" w:rsidP="005A6B6A">
      <w:pPr>
        <w:pStyle w:val="BodyText"/>
        <w:spacing w:after="0" w:line="240" w:lineRule="auto"/>
        <w:ind w:left="720"/>
        <w:jc w:val="both"/>
        <w:rPr>
          <w:b/>
          <w:sz w:val="24"/>
          <w:szCs w:val="24"/>
        </w:rPr>
      </w:pPr>
    </w:p>
    <w:p w:rsidR="005A6B6A" w:rsidRPr="00CA31F3" w:rsidRDefault="005A6B6A" w:rsidP="005A6B6A">
      <w:pPr>
        <w:pStyle w:val="BodyText"/>
        <w:spacing w:after="0" w:line="240" w:lineRule="auto"/>
        <w:ind w:left="720"/>
        <w:jc w:val="both"/>
        <w:rPr>
          <w:b/>
          <w:sz w:val="24"/>
          <w:szCs w:val="24"/>
        </w:rPr>
      </w:pPr>
      <w:r w:rsidRPr="00CA31F3">
        <w:rPr>
          <w:sz w:val="24"/>
          <w:szCs w:val="24"/>
        </w:rPr>
        <w:t>The Additional Insured will read “Knoxville’s Community Development Corporation (KCDC)”.</w:t>
      </w:r>
    </w:p>
    <w:p w:rsidR="005A6B6A" w:rsidRDefault="005A6B6A" w:rsidP="005A6B6A">
      <w:pPr>
        <w:pStyle w:val="BodyText"/>
        <w:spacing w:after="0" w:line="240" w:lineRule="auto"/>
        <w:ind w:left="720"/>
        <w:jc w:val="both"/>
        <w:rPr>
          <w:b/>
          <w:sz w:val="24"/>
          <w:szCs w:val="24"/>
        </w:rPr>
      </w:pPr>
    </w:p>
    <w:p w:rsidR="005A6B6A" w:rsidRPr="00CA31F3" w:rsidRDefault="005A6B6A" w:rsidP="005A6B6A">
      <w:pPr>
        <w:pStyle w:val="BodyText"/>
        <w:spacing w:after="0" w:line="240" w:lineRule="auto"/>
        <w:ind w:left="720"/>
        <w:jc w:val="both"/>
        <w:rPr>
          <w:b/>
          <w:sz w:val="24"/>
          <w:szCs w:val="24"/>
        </w:rPr>
      </w:pPr>
      <w:r w:rsidRPr="00CA31F3">
        <w:rPr>
          <w:sz w:val="24"/>
          <w:szCs w:val="24"/>
        </w:rPr>
        <w:t xml:space="preserve">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w:t>
      </w:r>
      <w:r>
        <w:rPr>
          <w:sz w:val="24"/>
          <w:szCs w:val="24"/>
        </w:rPr>
        <w:t>supplier</w:t>
      </w:r>
      <w:r w:rsidRPr="00CA31F3">
        <w:rPr>
          <w:sz w:val="24"/>
          <w:szCs w:val="24"/>
        </w:rPr>
        <w:t xml:space="preserve"> will add by endorsement, KCDC, its officials, officers, employees and volunteers as an additional insured.</w:t>
      </w:r>
    </w:p>
    <w:p w:rsidR="005A6B6A" w:rsidRPr="00CA31F3" w:rsidRDefault="005A6B6A" w:rsidP="005A6B6A">
      <w:pPr>
        <w:pStyle w:val="BodyText"/>
        <w:spacing w:after="0" w:line="240" w:lineRule="auto"/>
        <w:ind w:left="1440" w:hanging="720"/>
        <w:jc w:val="both"/>
        <w:rPr>
          <w:b/>
          <w:sz w:val="24"/>
          <w:szCs w:val="24"/>
        </w:rPr>
      </w:pPr>
    </w:p>
    <w:p w:rsidR="005A6B6A" w:rsidRPr="00CA31F3" w:rsidRDefault="005A6B6A" w:rsidP="005A6B6A">
      <w:pPr>
        <w:pStyle w:val="BodyText"/>
        <w:spacing w:after="0" w:line="240" w:lineRule="auto"/>
        <w:ind w:left="720" w:hanging="720"/>
        <w:jc w:val="both"/>
        <w:rPr>
          <w:b/>
          <w:sz w:val="24"/>
          <w:szCs w:val="24"/>
        </w:rPr>
      </w:pPr>
      <w:r w:rsidRPr="00CA31F3">
        <w:rPr>
          <w:sz w:val="24"/>
          <w:szCs w:val="24"/>
        </w:rPr>
        <w:t>b.</w:t>
      </w:r>
      <w:r w:rsidRPr="00CA31F3">
        <w:rPr>
          <w:sz w:val="24"/>
          <w:szCs w:val="24"/>
        </w:rPr>
        <w:tab/>
      </w:r>
      <w:r w:rsidRPr="00CA31F3">
        <w:rPr>
          <w:i/>
          <w:sz w:val="24"/>
          <w:szCs w:val="24"/>
        </w:rPr>
        <w:t>Automobile Liability Insurance:</w:t>
      </w:r>
      <w:r w:rsidRPr="00CA31F3">
        <w:rPr>
          <w:sz w:val="24"/>
          <w:szCs w:val="24"/>
        </w:rPr>
        <w:t xml:space="preserve">  </w:t>
      </w:r>
      <w:r w:rsidR="0029482E">
        <w:rPr>
          <w:sz w:val="24"/>
          <w:szCs w:val="24"/>
        </w:rPr>
        <w:t>including vehicles owned, hired</w:t>
      </w:r>
      <w:r w:rsidRPr="00CA31F3">
        <w:rPr>
          <w:sz w:val="24"/>
          <w:szCs w:val="24"/>
        </w:rPr>
        <w:t xml:space="preserve"> and non-owned, with a combined single limit of not less than $1,000,000 each occurrence.  Such insurance will include coverage for loading and unloading hazards.  </w:t>
      </w:r>
    </w:p>
    <w:p w:rsidR="005A6B6A" w:rsidRPr="00CA31F3" w:rsidRDefault="005A6B6A" w:rsidP="005A6B6A">
      <w:pPr>
        <w:pStyle w:val="BodyText"/>
        <w:spacing w:after="0" w:line="240" w:lineRule="auto"/>
        <w:ind w:left="720" w:hanging="720"/>
        <w:jc w:val="both"/>
        <w:rPr>
          <w:b/>
          <w:i/>
          <w:sz w:val="24"/>
          <w:szCs w:val="24"/>
        </w:rPr>
      </w:pPr>
    </w:p>
    <w:p w:rsidR="005A6B6A" w:rsidRPr="00CA31F3" w:rsidRDefault="005A6B6A" w:rsidP="005A6B6A">
      <w:pPr>
        <w:pStyle w:val="BodyText"/>
        <w:spacing w:after="0" w:line="240" w:lineRule="auto"/>
        <w:ind w:left="720" w:hanging="720"/>
        <w:jc w:val="both"/>
        <w:rPr>
          <w:b/>
          <w:sz w:val="24"/>
          <w:szCs w:val="24"/>
        </w:rPr>
      </w:pPr>
      <w:r w:rsidRPr="00CA31F3">
        <w:rPr>
          <w:sz w:val="24"/>
          <w:szCs w:val="24"/>
        </w:rPr>
        <w:t>c.</w:t>
      </w:r>
      <w:r w:rsidRPr="00CA31F3">
        <w:rPr>
          <w:sz w:val="24"/>
          <w:szCs w:val="24"/>
        </w:rPr>
        <w:tab/>
      </w:r>
      <w:r w:rsidRPr="00CA31F3">
        <w:rPr>
          <w:i/>
          <w:sz w:val="24"/>
          <w:szCs w:val="24"/>
        </w:rPr>
        <w:t xml:space="preserve">Workers’ Compensation Insurance and Employers Liability Insurance:  </w:t>
      </w:r>
      <w:r w:rsidRPr="00CA31F3">
        <w:rPr>
          <w:sz w:val="24"/>
          <w:szCs w:val="24"/>
        </w:rPr>
        <w:t>with statutory limits as required by the State of Tennessee or other applicable laws.</w:t>
      </w:r>
    </w:p>
    <w:p w:rsidR="005A6B6A" w:rsidRPr="00CA31F3" w:rsidRDefault="005A6B6A" w:rsidP="005A6B6A">
      <w:pPr>
        <w:pStyle w:val="BodyText"/>
        <w:spacing w:after="0" w:line="240" w:lineRule="auto"/>
        <w:ind w:left="720" w:hanging="720"/>
        <w:jc w:val="both"/>
        <w:rPr>
          <w:b/>
          <w:sz w:val="24"/>
          <w:szCs w:val="24"/>
        </w:rPr>
      </w:pPr>
    </w:p>
    <w:p w:rsidR="005A6B6A" w:rsidRDefault="005A6B6A" w:rsidP="005A6B6A">
      <w:pPr>
        <w:pStyle w:val="BodyText"/>
        <w:spacing w:after="0" w:line="240" w:lineRule="auto"/>
        <w:jc w:val="both"/>
        <w:rPr>
          <w:sz w:val="24"/>
          <w:szCs w:val="24"/>
        </w:rPr>
      </w:pPr>
      <w:r w:rsidRPr="00CA31F3">
        <w:rPr>
          <w:sz w:val="24"/>
          <w:szCs w:val="24"/>
        </w:rPr>
        <w:t>d.</w:t>
      </w:r>
      <w:r w:rsidRPr="00CA31F3">
        <w:rPr>
          <w:sz w:val="24"/>
          <w:szCs w:val="24"/>
        </w:rPr>
        <w:tab/>
      </w:r>
      <w:r w:rsidRPr="00CA31F3">
        <w:rPr>
          <w:i/>
          <w:sz w:val="24"/>
          <w:szCs w:val="24"/>
        </w:rPr>
        <w:t xml:space="preserve">Other Insurance Requirements: </w:t>
      </w:r>
      <w:r w:rsidRPr="00CA31F3">
        <w:rPr>
          <w:sz w:val="24"/>
          <w:szCs w:val="24"/>
        </w:rPr>
        <w:t xml:space="preserve">  </w:t>
      </w:r>
      <w:r>
        <w:rPr>
          <w:sz w:val="24"/>
          <w:szCs w:val="24"/>
        </w:rPr>
        <w:t>Supplier</w:t>
      </w:r>
      <w:r w:rsidRPr="00CA31F3">
        <w:rPr>
          <w:sz w:val="24"/>
          <w:szCs w:val="24"/>
        </w:rPr>
        <w:t xml:space="preserve"> will:</w:t>
      </w:r>
    </w:p>
    <w:p w:rsidR="005A6B6A" w:rsidRDefault="005A6B6A" w:rsidP="005A6B6A">
      <w:pPr>
        <w:pStyle w:val="BodyText"/>
        <w:spacing w:after="0" w:line="240" w:lineRule="auto"/>
        <w:jc w:val="both"/>
        <w:rPr>
          <w:sz w:val="24"/>
          <w:szCs w:val="24"/>
        </w:rPr>
      </w:pPr>
    </w:p>
    <w:p w:rsidR="005A6B6A" w:rsidRPr="00CA31F3" w:rsidRDefault="005A6B6A" w:rsidP="005A6B6A">
      <w:pPr>
        <w:pStyle w:val="BodyText"/>
        <w:widowControl w:val="0"/>
        <w:numPr>
          <w:ilvl w:val="0"/>
          <w:numId w:val="4"/>
        </w:numPr>
        <w:autoSpaceDE w:val="0"/>
        <w:autoSpaceDN w:val="0"/>
        <w:adjustRightInd w:val="0"/>
        <w:spacing w:after="0" w:line="240" w:lineRule="auto"/>
        <w:jc w:val="both"/>
        <w:rPr>
          <w:b/>
          <w:sz w:val="24"/>
          <w:szCs w:val="24"/>
        </w:rPr>
      </w:pPr>
      <w:r w:rsidRPr="00CA31F3">
        <w:rPr>
          <w:sz w:val="24"/>
          <w:szCs w:val="24"/>
        </w:rPr>
        <w:t xml:space="preserve">Upon award, furnish KCDC with original Certificates of Insurance and amendatory endorsements effecting coverage required by this section.  Certificates of Insurance will provide a minimum 30-day endeavor to notify KCDC of cancellation when available by </w:t>
      </w:r>
      <w:r>
        <w:rPr>
          <w:sz w:val="24"/>
          <w:szCs w:val="24"/>
        </w:rPr>
        <w:t>supplier</w:t>
      </w:r>
      <w:r w:rsidRPr="00CA31F3">
        <w:rPr>
          <w:sz w:val="24"/>
          <w:szCs w:val="24"/>
        </w:rPr>
        <w:t xml:space="preserve">’s insurance.  If the </w:t>
      </w:r>
      <w:r>
        <w:rPr>
          <w:sz w:val="24"/>
          <w:szCs w:val="24"/>
        </w:rPr>
        <w:t>supplier</w:t>
      </w:r>
      <w:r w:rsidRPr="00CA31F3">
        <w:rPr>
          <w:sz w:val="24"/>
          <w:szCs w:val="24"/>
        </w:rPr>
        <w:t xml:space="preserve"> receives a non-renewal or cancellation notice from an insurance carrier affording the required coverage, or receives notice that coverage no longer complies with the insurance requirements herein, </w:t>
      </w:r>
      <w:r>
        <w:rPr>
          <w:sz w:val="24"/>
          <w:szCs w:val="24"/>
        </w:rPr>
        <w:t>supplier</w:t>
      </w:r>
      <w:r w:rsidRPr="00CA31F3">
        <w:rPr>
          <w:sz w:val="24"/>
          <w:szCs w:val="24"/>
        </w:rPr>
        <w:t xml:space="preserve"> will notify KCDC by email or fax within five (5) business days and provide a copy of the non-renewal for cancellation notice or written specifics as to which coverage is no longer in compliance.  </w:t>
      </w:r>
    </w:p>
    <w:p w:rsidR="005A6B6A" w:rsidRDefault="005A6B6A" w:rsidP="005A6B6A">
      <w:pPr>
        <w:pStyle w:val="BodyText"/>
        <w:spacing w:after="0" w:line="240" w:lineRule="auto"/>
        <w:ind w:left="1080"/>
        <w:jc w:val="both"/>
        <w:rPr>
          <w:sz w:val="24"/>
          <w:szCs w:val="24"/>
        </w:rPr>
      </w:pPr>
      <w:r w:rsidRPr="00CA31F3">
        <w:rPr>
          <w:sz w:val="24"/>
          <w:szCs w:val="24"/>
        </w:rPr>
        <w:t>The certificate holder address will read:</w:t>
      </w:r>
    </w:p>
    <w:p w:rsidR="005A6B6A" w:rsidRPr="00CA31F3" w:rsidRDefault="005A6B6A" w:rsidP="005A6B6A">
      <w:pPr>
        <w:pStyle w:val="BodyText"/>
        <w:spacing w:after="0" w:line="240" w:lineRule="auto"/>
        <w:ind w:left="1080"/>
        <w:jc w:val="both"/>
        <w:rPr>
          <w:b/>
          <w:sz w:val="24"/>
          <w:szCs w:val="24"/>
        </w:rPr>
      </w:pPr>
    </w:p>
    <w:p w:rsidR="005A6B6A" w:rsidRPr="00CA31F3" w:rsidRDefault="005A6B6A" w:rsidP="005A6B6A">
      <w:pPr>
        <w:pStyle w:val="BodyText"/>
        <w:spacing w:after="0" w:line="240" w:lineRule="auto"/>
        <w:ind w:left="1440"/>
        <w:jc w:val="both"/>
        <w:rPr>
          <w:b/>
          <w:sz w:val="24"/>
          <w:szCs w:val="24"/>
        </w:rPr>
      </w:pPr>
      <w:r w:rsidRPr="00CA31F3">
        <w:rPr>
          <w:sz w:val="24"/>
          <w:szCs w:val="24"/>
        </w:rPr>
        <w:t>Knoxville’s Community Development Corporation</w:t>
      </w:r>
    </w:p>
    <w:p w:rsidR="005A6B6A" w:rsidRPr="00CA31F3" w:rsidRDefault="005A6B6A" w:rsidP="005A6B6A">
      <w:pPr>
        <w:pStyle w:val="BodyText"/>
        <w:spacing w:after="0" w:line="240" w:lineRule="auto"/>
        <w:ind w:left="1440"/>
        <w:jc w:val="both"/>
        <w:rPr>
          <w:b/>
          <w:sz w:val="24"/>
          <w:szCs w:val="24"/>
        </w:rPr>
      </w:pPr>
      <w:r w:rsidRPr="00CA31F3">
        <w:rPr>
          <w:sz w:val="24"/>
          <w:szCs w:val="24"/>
        </w:rPr>
        <w:t>A</w:t>
      </w:r>
      <w:r w:rsidR="0029482E">
        <w:rPr>
          <w:sz w:val="24"/>
          <w:szCs w:val="24"/>
        </w:rPr>
        <w:t>TTN</w:t>
      </w:r>
      <w:r w:rsidRPr="00CA31F3">
        <w:rPr>
          <w:sz w:val="24"/>
          <w:szCs w:val="24"/>
        </w:rPr>
        <w:t>:  Contracting Officer</w:t>
      </w:r>
    </w:p>
    <w:p w:rsidR="005A6B6A" w:rsidRPr="00CA31F3" w:rsidRDefault="005A6B6A" w:rsidP="005A6B6A">
      <w:pPr>
        <w:pStyle w:val="BodyText"/>
        <w:spacing w:after="0" w:line="240" w:lineRule="auto"/>
        <w:ind w:left="1440"/>
        <w:jc w:val="both"/>
        <w:rPr>
          <w:b/>
          <w:sz w:val="24"/>
          <w:szCs w:val="24"/>
        </w:rPr>
      </w:pPr>
      <w:r>
        <w:rPr>
          <w:sz w:val="24"/>
          <w:szCs w:val="24"/>
        </w:rPr>
        <w:t>901 N. Broadway</w:t>
      </w:r>
    </w:p>
    <w:p w:rsidR="005A6B6A" w:rsidRDefault="005A6B6A" w:rsidP="005A6B6A">
      <w:pPr>
        <w:pStyle w:val="BodyText"/>
        <w:spacing w:after="0" w:line="240" w:lineRule="auto"/>
        <w:ind w:left="1440"/>
        <w:jc w:val="both"/>
        <w:rPr>
          <w:sz w:val="24"/>
          <w:szCs w:val="24"/>
        </w:rPr>
      </w:pPr>
      <w:r w:rsidRPr="00CA31F3">
        <w:rPr>
          <w:sz w:val="24"/>
          <w:szCs w:val="24"/>
        </w:rPr>
        <w:t>Knoxville, TN 37917</w:t>
      </w:r>
    </w:p>
    <w:p w:rsidR="005A6B6A" w:rsidRPr="00CA31F3" w:rsidRDefault="005A6B6A" w:rsidP="005A6B6A">
      <w:pPr>
        <w:pStyle w:val="BodyText"/>
        <w:spacing w:after="0" w:line="240" w:lineRule="auto"/>
        <w:ind w:left="1440"/>
        <w:jc w:val="both"/>
        <w:rPr>
          <w:b/>
          <w:sz w:val="24"/>
          <w:szCs w:val="24"/>
        </w:rPr>
      </w:pPr>
    </w:p>
    <w:p w:rsidR="005A6B6A" w:rsidRPr="00CA31F3" w:rsidRDefault="005A6B6A" w:rsidP="005A6B6A">
      <w:pPr>
        <w:pStyle w:val="BodyText"/>
        <w:spacing w:after="0" w:line="240" w:lineRule="auto"/>
        <w:ind w:left="1440" w:hanging="720"/>
        <w:jc w:val="both"/>
        <w:rPr>
          <w:b/>
          <w:sz w:val="24"/>
          <w:szCs w:val="24"/>
        </w:rPr>
      </w:pPr>
      <w:r w:rsidRPr="00CA31F3">
        <w:rPr>
          <w:sz w:val="24"/>
          <w:szCs w:val="24"/>
        </w:rPr>
        <w:t>2.</w:t>
      </w:r>
      <w:r w:rsidRPr="00CA31F3">
        <w:rPr>
          <w:sz w:val="24"/>
          <w:szCs w:val="24"/>
        </w:rPr>
        <w:tab/>
        <w:t>Provide certified copies of endorsements and policies if requested by KCDC in lieu of or in addition to Certificates of Insurance.</w:t>
      </w:r>
    </w:p>
    <w:p w:rsidR="005A6B6A" w:rsidRPr="00CA31F3" w:rsidRDefault="005A6B6A" w:rsidP="005A6B6A">
      <w:pPr>
        <w:pStyle w:val="BodyText"/>
        <w:spacing w:after="0" w:line="240" w:lineRule="auto"/>
        <w:ind w:left="1440" w:hanging="720"/>
        <w:jc w:val="both"/>
        <w:rPr>
          <w:b/>
          <w:sz w:val="24"/>
          <w:szCs w:val="24"/>
        </w:rPr>
      </w:pPr>
      <w:r w:rsidRPr="00CA31F3">
        <w:rPr>
          <w:sz w:val="24"/>
          <w:szCs w:val="24"/>
        </w:rPr>
        <w:lastRenderedPageBreak/>
        <w:t>3.</w:t>
      </w:r>
      <w:r w:rsidR="0029482E">
        <w:rPr>
          <w:sz w:val="24"/>
          <w:szCs w:val="24"/>
        </w:rPr>
        <w:tab/>
        <w:t>Replace certificates, policies</w:t>
      </w:r>
      <w:r w:rsidRPr="00CA31F3">
        <w:rPr>
          <w:sz w:val="24"/>
          <w:szCs w:val="24"/>
        </w:rPr>
        <w:t xml:space="preserve"> and endorsements for any such insurance expiring prior to completion of services.</w:t>
      </w:r>
    </w:p>
    <w:p w:rsidR="005A6B6A" w:rsidRPr="00CA31F3" w:rsidRDefault="005A6B6A" w:rsidP="005A6B6A">
      <w:pPr>
        <w:pStyle w:val="BodyText"/>
        <w:spacing w:after="0" w:line="240" w:lineRule="auto"/>
        <w:ind w:left="1440" w:hanging="720"/>
        <w:jc w:val="both"/>
        <w:rPr>
          <w:b/>
          <w:sz w:val="24"/>
          <w:szCs w:val="24"/>
        </w:rPr>
      </w:pPr>
    </w:p>
    <w:p w:rsidR="005A6B6A" w:rsidRPr="00CA31F3" w:rsidRDefault="005A6B6A" w:rsidP="005A6B6A">
      <w:pPr>
        <w:pStyle w:val="BodyText"/>
        <w:spacing w:after="0" w:line="240" w:lineRule="auto"/>
        <w:ind w:left="1440" w:hanging="720"/>
        <w:jc w:val="both"/>
        <w:rPr>
          <w:b/>
          <w:sz w:val="24"/>
          <w:szCs w:val="24"/>
        </w:rPr>
      </w:pPr>
      <w:r w:rsidRPr="00CA31F3">
        <w:rPr>
          <w:sz w:val="24"/>
          <w:szCs w:val="24"/>
        </w:rPr>
        <w:t>4.</w:t>
      </w:r>
      <w:r w:rsidRPr="00CA31F3">
        <w:rPr>
          <w:sz w:val="24"/>
          <w:szCs w:val="24"/>
        </w:rPr>
        <w:tab/>
        <w:t>Maintain such insurance from the time services commence until services are completed.  Failure to maintain or renew coverage or to provide evidence of renewal may be treated by KCDC as a material breach of award.</w:t>
      </w:r>
    </w:p>
    <w:p w:rsidR="005A6B6A" w:rsidRPr="00CA31F3" w:rsidRDefault="005A6B6A" w:rsidP="005A6B6A">
      <w:pPr>
        <w:pStyle w:val="BodyText"/>
        <w:spacing w:after="0" w:line="240" w:lineRule="auto"/>
        <w:ind w:left="2880"/>
        <w:jc w:val="both"/>
        <w:rPr>
          <w:b/>
          <w:sz w:val="24"/>
          <w:szCs w:val="24"/>
        </w:rPr>
      </w:pPr>
    </w:p>
    <w:p w:rsidR="005A6B6A" w:rsidRDefault="005A6B6A" w:rsidP="005A6B6A">
      <w:pPr>
        <w:pStyle w:val="BodyText"/>
        <w:spacing w:after="0" w:line="240" w:lineRule="auto"/>
        <w:ind w:left="1440" w:hanging="720"/>
        <w:jc w:val="both"/>
        <w:rPr>
          <w:sz w:val="24"/>
          <w:szCs w:val="24"/>
        </w:rPr>
      </w:pPr>
      <w:r w:rsidRPr="00CA31F3">
        <w:rPr>
          <w:sz w:val="24"/>
          <w:szCs w:val="24"/>
        </w:rPr>
        <w:t>5.</w:t>
      </w:r>
      <w:r w:rsidRPr="00CA31F3">
        <w:rPr>
          <w:sz w:val="24"/>
          <w:szCs w:val="24"/>
        </w:rPr>
        <w:tab/>
        <w:t xml:space="preserve">Require all subcontractors to maintain during the term of the resulting award commercial general liability insurance, automobile liability insurance and workers’ compensation/employer’s liability insurance (unless subcontractor’s employees are covered by </w:t>
      </w:r>
      <w:r>
        <w:rPr>
          <w:sz w:val="24"/>
          <w:szCs w:val="24"/>
        </w:rPr>
        <w:t>supplier</w:t>
      </w:r>
      <w:r w:rsidRPr="00CA31F3">
        <w:rPr>
          <w:sz w:val="24"/>
          <w:szCs w:val="24"/>
        </w:rPr>
        <w:t xml:space="preserve">’s insurance) in the same manor and limits as specified for the </w:t>
      </w:r>
      <w:r>
        <w:rPr>
          <w:sz w:val="24"/>
          <w:szCs w:val="24"/>
        </w:rPr>
        <w:t>supplier</w:t>
      </w:r>
      <w:r w:rsidRPr="00CA31F3">
        <w:rPr>
          <w:sz w:val="24"/>
          <w:szCs w:val="24"/>
        </w:rPr>
        <w:t xml:space="preserve">.  </w:t>
      </w:r>
      <w:r>
        <w:rPr>
          <w:sz w:val="24"/>
          <w:szCs w:val="24"/>
        </w:rPr>
        <w:t>Supplier</w:t>
      </w:r>
      <w:r w:rsidRPr="00CA31F3">
        <w:rPr>
          <w:sz w:val="24"/>
          <w:szCs w:val="24"/>
        </w:rPr>
        <w:t xml:space="preserve"> will furnish subcontractor(s)’ Certificates of Insurance to KCDC without expense prior to subcontractor(s) commencing work.</w:t>
      </w:r>
    </w:p>
    <w:p w:rsidR="005A6B6A" w:rsidRDefault="005A6B6A" w:rsidP="005A6B6A">
      <w:pPr>
        <w:pStyle w:val="BodyText"/>
        <w:spacing w:after="0" w:line="240" w:lineRule="auto"/>
        <w:ind w:left="1440" w:hanging="720"/>
        <w:jc w:val="both"/>
        <w:rPr>
          <w:sz w:val="24"/>
          <w:szCs w:val="24"/>
        </w:rPr>
      </w:pPr>
    </w:p>
    <w:p w:rsidR="005A6B6A" w:rsidRPr="00CA31F3" w:rsidRDefault="005A6B6A" w:rsidP="005A6B6A">
      <w:pPr>
        <w:pStyle w:val="BodyText"/>
        <w:spacing w:after="0" w:line="240" w:lineRule="auto"/>
        <w:ind w:left="1440" w:hanging="720"/>
        <w:jc w:val="both"/>
        <w:rPr>
          <w:b/>
          <w:sz w:val="24"/>
          <w:szCs w:val="24"/>
        </w:rPr>
      </w:pPr>
      <w:r w:rsidRPr="00CA31F3">
        <w:rPr>
          <w:sz w:val="24"/>
          <w:szCs w:val="24"/>
        </w:rPr>
        <w:t>6.</w:t>
      </w:r>
      <w:r w:rsidRPr="00CA31F3">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5A6B6A" w:rsidRPr="00CA31F3" w:rsidRDefault="005A6B6A" w:rsidP="005A6B6A">
      <w:pPr>
        <w:pStyle w:val="BodyText"/>
        <w:spacing w:after="0" w:line="240" w:lineRule="auto"/>
        <w:ind w:left="1440" w:hanging="720"/>
        <w:jc w:val="both"/>
        <w:rPr>
          <w:b/>
          <w:sz w:val="24"/>
          <w:szCs w:val="24"/>
        </w:rPr>
      </w:pPr>
    </w:p>
    <w:p w:rsidR="005A6B6A" w:rsidRPr="00CA31F3" w:rsidRDefault="005A6B6A" w:rsidP="005A6B6A">
      <w:pPr>
        <w:pStyle w:val="BodyText"/>
        <w:spacing w:after="0" w:line="240" w:lineRule="auto"/>
        <w:ind w:left="1440" w:hanging="720"/>
        <w:jc w:val="both"/>
        <w:rPr>
          <w:b/>
          <w:sz w:val="24"/>
          <w:szCs w:val="24"/>
        </w:rPr>
      </w:pPr>
      <w:r w:rsidRPr="00CA31F3">
        <w:rPr>
          <w:sz w:val="24"/>
          <w:szCs w:val="24"/>
        </w:rPr>
        <w:t>7.</w:t>
      </w:r>
      <w:r w:rsidRPr="00CA31F3">
        <w:rPr>
          <w:sz w:val="24"/>
          <w:szCs w:val="24"/>
        </w:rPr>
        <w:tab/>
        <w:t xml:space="preserve">Provide a waiver of subrogation for each required policy herein.  When required by the insurer, or should a policy condition not permit </w:t>
      </w:r>
      <w:r>
        <w:rPr>
          <w:sz w:val="24"/>
          <w:szCs w:val="24"/>
        </w:rPr>
        <w:t>supplier</w:t>
      </w:r>
      <w:r w:rsidRPr="00CA31F3">
        <w:rPr>
          <w:sz w:val="24"/>
          <w:szCs w:val="24"/>
        </w:rPr>
        <w:t xml:space="preserve"> to enter into a pre-loss agreement to waive subrogation without an endorsement, the policy should be endorsed with a Waiver of Transfer of Rights of Recovery Against Others, or its equivalent. This waiver of subrogation requirement will not apply to any policy which includes a condition specifically prohibiting such an endorsement, or voids coverage should </w:t>
      </w:r>
      <w:r>
        <w:rPr>
          <w:sz w:val="24"/>
          <w:szCs w:val="24"/>
        </w:rPr>
        <w:t>supplier</w:t>
      </w:r>
      <w:r w:rsidRPr="00CA31F3">
        <w:rPr>
          <w:sz w:val="24"/>
          <w:szCs w:val="24"/>
        </w:rPr>
        <w:t xml:space="preserve"> enter into such an agreement on a pre-loss basis.</w:t>
      </w:r>
    </w:p>
    <w:p w:rsidR="005A6B6A" w:rsidRPr="00CA31F3" w:rsidRDefault="005A6B6A" w:rsidP="005A6B6A">
      <w:pPr>
        <w:pStyle w:val="BodyText"/>
        <w:spacing w:after="0" w:line="240" w:lineRule="auto"/>
        <w:ind w:left="1440" w:hanging="720"/>
        <w:jc w:val="both"/>
        <w:rPr>
          <w:b/>
          <w:sz w:val="24"/>
          <w:szCs w:val="24"/>
        </w:rPr>
      </w:pPr>
    </w:p>
    <w:p w:rsidR="005A6B6A" w:rsidRDefault="005A6B6A" w:rsidP="005A6B6A">
      <w:pPr>
        <w:pStyle w:val="BodyText"/>
        <w:spacing w:after="0" w:line="240" w:lineRule="auto"/>
        <w:ind w:left="1440" w:hanging="720"/>
        <w:jc w:val="both"/>
        <w:rPr>
          <w:sz w:val="24"/>
          <w:szCs w:val="24"/>
        </w:rPr>
      </w:pPr>
      <w:r w:rsidRPr="00CA31F3">
        <w:rPr>
          <w:sz w:val="24"/>
          <w:szCs w:val="24"/>
        </w:rPr>
        <w:t>8.</w:t>
      </w:r>
      <w:r w:rsidRPr="00CA31F3">
        <w:rPr>
          <w:sz w:val="24"/>
          <w:szCs w:val="24"/>
        </w:rPr>
        <w:tab/>
        <w:t xml:space="preserve">All policies must be written on an occurrence basis.  </w:t>
      </w:r>
    </w:p>
    <w:p w:rsidR="005A6B6A" w:rsidRDefault="005A6B6A" w:rsidP="005A6B6A">
      <w:pPr>
        <w:pStyle w:val="BodyText"/>
        <w:spacing w:after="0" w:line="240" w:lineRule="auto"/>
        <w:ind w:left="1440" w:hanging="720"/>
        <w:jc w:val="both"/>
        <w:rPr>
          <w:sz w:val="24"/>
          <w:szCs w:val="24"/>
        </w:rPr>
      </w:pPr>
    </w:p>
    <w:p w:rsidR="005A6B6A" w:rsidRDefault="005A6B6A" w:rsidP="005A6B6A">
      <w:pPr>
        <w:pStyle w:val="BodyText"/>
        <w:spacing w:after="0" w:line="240" w:lineRule="auto"/>
        <w:ind w:left="1440" w:hanging="720"/>
        <w:jc w:val="both"/>
        <w:rPr>
          <w:sz w:val="24"/>
          <w:szCs w:val="24"/>
        </w:rPr>
      </w:pPr>
      <w:r>
        <w:rPr>
          <w:sz w:val="24"/>
          <w:szCs w:val="24"/>
        </w:rPr>
        <w:t>9.</w:t>
      </w:r>
      <w:r>
        <w:rPr>
          <w:sz w:val="24"/>
          <w:szCs w:val="24"/>
        </w:rPr>
        <w:tab/>
        <w:t>Upon award, the supplier must provide Certificates of Insurance, as detailed above and acceptable to KCDC, within five business days.</w:t>
      </w:r>
    </w:p>
    <w:p w:rsidR="005A6B6A" w:rsidRDefault="005A6B6A" w:rsidP="005A6B6A">
      <w:pPr>
        <w:pStyle w:val="BodyText"/>
        <w:spacing w:after="0" w:line="240" w:lineRule="auto"/>
        <w:jc w:val="both"/>
        <w:rPr>
          <w:sz w:val="24"/>
          <w:szCs w:val="24"/>
        </w:rPr>
      </w:pPr>
    </w:p>
    <w:p w:rsidR="005A6B6A" w:rsidRDefault="005A6B6A" w:rsidP="005A6B6A">
      <w:pPr>
        <w:pStyle w:val="BodyText"/>
        <w:spacing w:after="0" w:line="240" w:lineRule="auto"/>
        <w:ind w:left="720" w:hanging="720"/>
        <w:jc w:val="both"/>
        <w:rPr>
          <w:rFonts w:ascii="Arial" w:eastAsia="Times New Roman" w:hAnsi="Arial" w:cs="Arial"/>
        </w:rPr>
      </w:pPr>
      <w:r>
        <w:rPr>
          <w:sz w:val="24"/>
          <w:szCs w:val="24"/>
        </w:rPr>
        <w:t>e.</w:t>
      </w:r>
      <w:r w:rsidRPr="00544050">
        <w:rPr>
          <w:sz w:val="24"/>
          <w:szCs w:val="24"/>
        </w:rPr>
        <w:tab/>
        <w:t>Once KCDC sends t</w:t>
      </w:r>
      <w:r w:rsidRPr="00544050">
        <w:rPr>
          <w:rFonts w:eastAsia="Times New Roman" w:cs="Arial"/>
          <w:sz w:val="24"/>
          <w:szCs w:val="24"/>
        </w:rPr>
        <w:t xml:space="preserve">he successful supplier the notification of intent to award, the supplier is required to provide a Certificate(s) of Insurance evidencing coverage as required above within </w:t>
      </w:r>
      <w:r>
        <w:rPr>
          <w:rFonts w:eastAsia="Times New Roman" w:cs="Arial"/>
          <w:sz w:val="24"/>
          <w:szCs w:val="24"/>
        </w:rPr>
        <w:t xml:space="preserve">the timeline detailed noted below. </w:t>
      </w:r>
      <w:r w:rsidRPr="00544050">
        <w:rPr>
          <w:sz w:val="24"/>
          <w:szCs w:val="24"/>
        </w:rPr>
        <w:t>Failure to comply within the set timeframe may constitute unresponsiveness and KCDC reserves the right, at its sole discretion, to reconsider the award</w:t>
      </w:r>
      <w:r>
        <w:rPr>
          <w:sz w:val="24"/>
          <w:szCs w:val="24"/>
        </w:rPr>
        <w:t>.</w:t>
      </w:r>
    </w:p>
    <w:p w:rsidR="005A6B6A" w:rsidRDefault="005A6B6A" w:rsidP="005A6B6A">
      <w:pPr>
        <w:pStyle w:val="BodyText"/>
        <w:spacing w:after="0" w:line="240" w:lineRule="auto"/>
        <w:ind w:left="720" w:hanging="720"/>
        <w:jc w:val="both"/>
        <w:rPr>
          <w:sz w:val="24"/>
          <w:szCs w:val="24"/>
        </w:rPr>
      </w:pPr>
    </w:p>
    <w:p w:rsidR="005A6B6A" w:rsidRDefault="005A6B6A" w:rsidP="005A6B6A">
      <w:pPr>
        <w:pStyle w:val="BodyText"/>
        <w:spacing w:after="0" w:line="240" w:lineRule="auto"/>
        <w:ind w:left="720" w:hanging="720"/>
        <w:jc w:val="both"/>
        <w:rPr>
          <w:rFonts w:eastAsia="Times New Roman" w:cs="Arial"/>
          <w:sz w:val="24"/>
          <w:szCs w:val="24"/>
        </w:rPr>
      </w:pPr>
      <w:r>
        <w:rPr>
          <w:rFonts w:eastAsia="Times New Roman" w:cs="Arial"/>
          <w:sz w:val="24"/>
          <w:szCs w:val="24"/>
        </w:rPr>
        <w:tab/>
        <w:t>KCDC has determined the following timeline applies to this solicitation:</w:t>
      </w:r>
    </w:p>
    <w:p w:rsidR="005A6B6A" w:rsidRDefault="005A6B6A" w:rsidP="005A6B6A">
      <w:pPr>
        <w:pStyle w:val="BodyText"/>
        <w:spacing w:after="0" w:line="240" w:lineRule="auto"/>
        <w:ind w:left="720" w:hanging="720"/>
        <w:jc w:val="both"/>
        <w:rPr>
          <w:rFonts w:eastAsia="Times New Roman" w:cs="Arial"/>
          <w:sz w:val="24"/>
          <w:szCs w:val="24"/>
        </w:rPr>
      </w:pPr>
    </w:p>
    <w:p w:rsidR="005A6B6A" w:rsidRPr="00E65EC3" w:rsidRDefault="005A6B6A" w:rsidP="005A6B6A">
      <w:pPr>
        <w:pStyle w:val="BodyText"/>
        <w:spacing w:after="0" w:line="240" w:lineRule="auto"/>
        <w:ind w:left="1440"/>
        <w:jc w:val="both"/>
        <w:rPr>
          <w:rFonts w:eastAsia="Times New Roman" w:cs="Arial"/>
          <w:sz w:val="24"/>
          <w:szCs w:val="24"/>
        </w:rPr>
      </w:pPr>
      <w:r w:rsidRPr="00E65EC3">
        <w:rPr>
          <w:rFonts w:eastAsia="Times New Roman" w:cs="Arial"/>
          <w:sz w:val="24"/>
          <w:szCs w:val="24"/>
        </w:rPr>
        <w:t>General Services:</w:t>
      </w:r>
      <w:r w:rsidRPr="00E65EC3">
        <w:rPr>
          <w:rFonts w:eastAsia="Times New Roman" w:cs="Arial"/>
          <w:sz w:val="24"/>
          <w:szCs w:val="24"/>
        </w:rPr>
        <w:tab/>
      </w:r>
      <w:r w:rsidRPr="00E65EC3">
        <w:rPr>
          <w:rFonts w:eastAsia="Times New Roman" w:cs="Arial"/>
          <w:sz w:val="24"/>
          <w:szCs w:val="24"/>
        </w:rPr>
        <w:tab/>
        <w:t xml:space="preserve">7 calendar days </w:t>
      </w:r>
      <w:r w:rsidRPr="00E65EC3">
        <w:rPr>
          <w:rFonts w:eastAsia="Times New Roman" w:cs="Arial"/>
          <w:sz w:val="24"/>
          <w:szCs w:val="24"/>
        </w:rPr>
        <w:tab/>
      </w:r>
      <w:r w:rsidRPr="00E65EC3">
        <w:rPr>
          <w:rFonts w:eastAsia="Times New Roman" w:cs="Arial"/>
          <w:sz w:val="24"/>
          <w:szCs w:val="24"/>
        </w:rPr>
        <w:tab/>
      </w:r>
      <w:sdt>
        <w:sdtPr>
          <w:rPr>
            <w:bCs/>
            <w:sz w:val="24"/>
            <w:szCs w:val="24"/>
          </w:rPr>
          <w:id w:val="1562283443"/>
          <w14:checkbox>
            <w14:checked w14:val="1"/>
            <w14:checkedState w14:val="2612" w14:font="MS Gothic"/>
            <w14:uncheckedState w14:val="2610" w14:font="MS Gothic"/>
          </w14:checkbox>
        </w:sdtPr>
        <w:sdtEndPr/>
        <w:sdtContent>
          <w:r>
            <w:rPr>
              <w:rFonts w:ascii="MS Gothic" w:eastAsia="MS Gothic" w:hAnsi="MS Gothic" w:hint="eastAsia"/>
              <w:bCs/>
              <w:sz w:val="24"/>
              <w:szCs w:val="24"/>
            </w:rPr>
            <w:t>☒</w:t>
          </w:r>
        </w:sdtContent>
      </w:sdt>
      <w:r w:rsidRPr="00E65EC3">
        <w:rPr>
          <w:bCs/>
          <w:sz w:val="24"/>
          <w:szCs w:val="24"/>
        </w:rPr>
        <w:t xml:space="preserve"> Yes     </w:t>
      </w:r>
      <w:sdt>
        <w:sdtPr>
          <w:rPr>
            <w:bCs/>
            <w:sz w:val="24"/>
            <w:szCs w:val="24"/>
          </w:rPr>
          <w:id w:val="-614751621"/>
          <w14:checkbox>
            <w14:checked w14:val="0"/>
            <w14:checkedState w14:val="2612" w14:font="MS Gothic"/>
            <w14:uncheckedState w14:val="2610" w14:font="MS Gothic"/>
          </w14:checkbox>
        </w:sdtPr>
        <w:sdtEndPr/>
        <w:sdtContent>
          <w:r w:rsidRPr="00E65EC3">
            <w:rPr>
              <w:rFonts w:ascii="MS Gothic" w:eastAsia="MS Gothic" w:hAnsi="MS Gothic" w:cs="MS Gothic" w:hint="eastAsia"/>
              <w:bCs/>
              <w:sz w:val="24"/>
              <w:szCs w:val="24"/>
            </w:rPr>
            <w:t>☐</w:t>
          </w:r>
        </w:sdtContent>
      </w:sdt>
      <w:r w:rsidRPr="00E65EC3">
        <w:rPr>
          <w:bCs/>
          <w:sz w:val="24"/>
          <w:szCs w:val="24"/>
        </w:rPr>
        <w:t xml:space="preserve">  No</w:t>
      </w:r>
    </w:p>
    <w:p w:rsidR="005A6B6A" w:rsidRPr="00E65EC3" w:rsidRDefault="005A6B6A" w:rsidP="005A6B6A">
      <w:pPr>
        <w:pStyle w:val="BodyText"/>
        <w:spacing w:after="0" w:line="240" w:lineRule="auto"/>
        <w:ind w:left="1440"/>
        <w:jc w:val="both"/>
        <w:rPr>
          <w:rFonts w:eastAsia="Times New Roman" w:cs="Arial"/>
          <w:sz w:val="24"/>
          <w:szCs w:val="24"/>
        </w:rPr>
      </w:pPr>
      <w:r w:rsidRPr="00E65EC3">
        <w:rPr>
          <w:rFonts w:eastAsia="Times New Roman" w:cs="Arial"/>
          <w:sz w:val="24"/>
          <w:szCs w:val="24"/>
        </w:rPr>
        <w:t>Construction Services  </w:t>
      </w:r>
      <w:r w:rsidRPr="00E65EC3">
        <w:rPr>
          <w:rFonts w:eastAsia="Times New Roman" w:cs="Arial"/>
          <w:sz w:val="24"/>
          <w:szCs w:val="24"/>
        </w:rPr>
        <w:tab/>
        <w:t>15 calendar days</w:t>
      </w:r>
      <w:r w:rsidRPr="00E65EC3">
        <w:rPr>
          <w:rFonts w:eastAsia="Times New Roman" w:cs="Arial"/>
          <w:sz w:val="24"/>
          <w:szCs w:val="24"/>
        </w:rPr>
        <w:tab/>
      </w:r>
      <w:r w:rsidRPr="00E65EC3">
        <w:rPr>
          <w:rFonts w:eastAsia="Times New Roman" w:cs="Arial"/>
          <w:sz w:val="24"/>
          <w:szCs w:val="24"/>
        </w:rPr>
        <w:tab/>
      </w:r>
      <w:sdt>
        <w:sdtPr>
          <w:rPr>
            <w:bCs/>
            <w:sz w:val="24"/>
            <w:szCs w:val="24"/>
          </w:rPr>
          <w:id w:val="323561606"/>
          <w14:checkbox>
            <w14:checked w14:val="0"/>
            <w14:checkedState w14:val="2612" w14:font="MS Gothic"/>
            <w14:uncheckedState w14:val="2610" w14:font="MS Gothic"/>
          </w14:checkbox>
        </w:sdtPr>
        <w:sdtEndPr/>
        <w:sdtContent>
          <w:r w:rsidRPr="00E65EC3">
            <w:rPr>
              <w:rFonts w:ascii="MS Gothic" w:eastAsia="MS Gothic" w:hAnsi="MS Gothic" w:cs="MS Gothic" w:hint="eastAsia"/>
              <w:bCs/>
              <w:sz w:val="24"/>
              <w:szCs w:val="24"/>
            </w:rPr>
            <w:t>☐</w:t>
          </w:r>
        </w:sdtContent>
      </w:sdt>
      <w:r w:rsidRPr="00E65EC3">
        <w:rPr>
          <w:bCs/>
          <w:sz w:val="24"/>
          <w:szCs w:val="24"/>
        </w:rPr>
        <w:t xml:space="preserve"> Yes     </w:t>
      </w:r>
      <w:sdt>
        <w:sdtPr>
          <w:rPr>
            <w:bCs/>
            <w:sz w:val="24"/>
            <w:szCs w:val="24"/>
          </w:rPr>
          <w:id w:val="-564880899"/>
          <w14:checkbox>
            <w14:checked w14:val="0"/>
            <w14:checkedState w14:val="2612" w14:font="MS Gothic"/>
            <w14:uncheckedState w14:val="2610" w14:font="MS Gothic"/>
          </w14:checkbox>
        </w:sdtPr>
        <w:sdtEndPr/>
        <w:sdtContent>
          <w:r w:rsidRPr="00E65EC3">
            <w:rPr>
              <w:rFonts w:ascii="MS Gothic" w:eastAsia="MS Gothic" w:hAnsi="MS Gothic" w:cs="MS Gothic" w:hint="eastAsia"/>
              <w:bCs/>
              <w:sz w:val="24"/>
              <w:szCs w:val="24"/>
            </w:rPr>
            <w:t>☐</w:t>
          </w:r>
        </w:sdtContent>
      </w:sdt>
      <w:r w:rsidRPr="00E65EC3">
        <w:rPr>
          <w:bCs/>
          <w:sz w:val="24"/>
          <w:szCs w:val="24"/>
        </w:rPr>
        <w:t xml:space="preserve">  No</w:t>
      </w:r>
    </w:p>
    <w:p w:rsidR="005A6B6A" w:rsidRDefault="005A6B6A" w:rsidP="005A6B6A">
      <w:pPr>
        <w:rPr>
          <w:rFonts w:asciiTheme="minorHAnsi" w:hAnsiTheme="minorHAnsi"/>
        </w:rPr>
      </w:pPr>
    </w:p>
    <w:p w:rsidR="00E16B83" w:rsidRDefault="00E16B83" w:rsidP="005A6B6A">
      <w:pPr>
        <w:rPr>
          <w:rFonts w:asciiTheme="minorHAnsi" w:hAnsiTheme="minorHAnsi"/>
        </w:rPr>
      </w:pPr>
    </w:p>
    <w:p w:rsidR="00E16B83" w:rsidRDefault="00E16B83" w:rsidP="005A6B6A">
      <w:pPr>
        <w:rPr>
          <w:rFonts w:asciiTheme="minorHAnsi" w:hAnsiTheme="minorHAnsi"/>
        </w:rPr>
      </w:pPr>
    </w:p>
    <w:p w:rsidR="00E16B83" w:rsidRDefault="00E16B83" w:rsidP="005A6B6A">
      <w:pPr>
        <w:rPr>
          <w:rFonts w:asciiTheme="minorHAnsi" w:hAnsiTheme="minorHAnsi"/>
        </w:rPr>
      </w:pPr>
    </w:p>
    <w:p w:rsidR="00E16B83" w:rsidRDefault="00E16B83" w:rsidP="005A6B6A">
      <w:pPr>
        <w:rPr>
          <w:rFonts w:asciiTheme="minorHAnsi" w:hAnsiTheme="minorHAnsi"/>
        </w:rPr>
      </w:pPr>
    </w:p>
    <w:p w:rsidR="005A6B6A" w:rsidRPr="00C74AD5" w:rsidRDefault="005A6B6A" w:rsidP="005A6B6A">
      <w:pPr>
        <w:rPr>
          <w:rFonts w:asciiTheme="minorHAnsi" w:hAnsiTheme="minorHAnsi"/>
          <w:b/>
          <w:u w:val="single"/>
        </w:rPr>
      </w:pPr>
      <w:r>
        <w:rPr>
          <w:rFonts w:asciiTheme="minorHAnsi" w:hAnsiTheme="minorHAnsi"/>
        </w:rPr>
        <w:lastRenderedPageBreak/>
        <w:t>1</w:t>
      </w:r>
      <w:r w:rsidR="00B01319">
        <w:rPr>
          <w:rFonts w:asciiTheme="minorHAnsi" w:hAnsiTheme="minorHAnsi"/>
        </w:rPr>
        <w:t>4</w:t>
      </w:r>
      <w:r w:rsidRPr="00C74AD5">
        <w:rPr>
          <w:rFonts w:asciiTheme="minorHAnsi" w:hAnsiTheme="minorHAnsi"/>
        </w:rPr>
        <w:t>.</w:t>
      </w:r>
      <w:r w:rsidRPr="00C74AD5">
        <w:rPr>
          <w:rFonts w:asciiTheme="minorHAnsi" w:hAnsiTheme="minorHAnsi"/>
        </w:rPr>
        <w:tab/>
      </w:r>
      <w:r w:rsidRPr="00C74AD5">
        <w:rPr>
          <w:rFonts w:asciiTheme="minorHAnsi" w:hAnsiTheme="minorHAnsi"/>
          <w:b/>
          <w:u w:val="single"/>
        </w:rPr>
        <w:t>INVOICING/ORDERING</w:t>
      </w:r>
    </w:p>
    <w:p w:rsidR="005A6B6A" w:rsidRDefault="005A6B6A" w:rsidP="005A6B6A">
      <w:pPr>
        <w:rPr>
          <w:rFonts w:asciiTheme="minorHAnsi" w:hAnsiTheme="minorHAnsi"/>
        </w:rPr>
      </w:pPr>
    </w:p>
    <w:p w:rsidR="005A6B6A" w:rsidRPr="00C74AD5" w:rsidRDefault="005A6B6A" w:rsidP="005A6B6A">
      <w:pPr>
        <w:ind w:left="720" w:hanging="720"/>
        <w:jc w:val="both"/>
        <w:rPr>
          <w:rFonts w:asciiTheme="minorHAnsi" w:hAnsiTheme="minorHAnsi"/>
        </w:rPr>
      </w:pPr>
      <w:r w:rsidRPr="00C74AD5">
        <w:rPr>
          <w:rFonts w:asciiTheme="minorHAnsi" w:hAnsiTheme="minorHAnsi"/>
        </w:rPr>
        <w:t>a.</w:t>
      </w:r>
      <w:r w:rsidRPr="00C74AD5">
        <w:rPr>
          <w:rFonts w:asciiTheme="minorHAnsi" w:hAnsiTheme="minorHAnsi"/>
        </w:rPr>
        <w:tab/>
        <w:t xml:space="preserve">Until a purchase order is in place, work is not to be performed nor are goods to be delivered. KCDC does not have a legal obligation to pay for </w:t>
      </w:r>
      <w:r>
        <w:rPr>
          <w:rFonts w:asciiTheme="minorHAnsi" w:hAnsiTheme="minorHAnsi"/>
        </w:rPr>
        <w:t>goods delivered or work performed without a purchase order in place prior to the commencement of delivery of the goods or services.</w:t>
      </w:r>
    </w:p>
    <w:p w:rsidR="005A6B6A" w:rsidRPr="0043242E" w:rsidRDefault="005A6B6A" w:rsidP="005A6B6A">
      <w:pPr>
        <w:pStyle w:val="BodyText"/>
        <w:spacing w:after="0" w:line="240" w:lineRule="auto"/>
        <w:ind w:left="720" w:hanging="720"/>
        <w:rPr>
          <w:sz w:val="24"/>
          <w:szCs w:val="24"/>
        </w:rPr>
      </w:pPr>
    </w:p>
    <w:p w:rsidR="005A6B6A" w:rsidRDefault="005A6B6A" w:rsidP="005A6B6A">
      <w:pPr>
        <w:pStyle w:val="BodyText"/>
        <w:spacing w:after="0" w:line="240" w:lineRule="auto"/>
        <w:ind w:left="720" w:hanging="720"/>
        <w:jc w:val="both"/>
        <w:rPr>
          <w:sz w:val="24"/>
          <w:szCs w:val="24"/>
        </w:rPr>
      </w:pPr>
      <w:r w:rsidRPr="0043242E">
        <w:rPr>
          <w:sz w:val="24"/>
          <w:szCs w:val="24"/>
        </w:rPr>
        <w:t>b.</w:t>
      </w:r>
      <w:r w:rsidRPr="0043242E">
        <w:rPr>
          <w:sz w:val="24"/>
          <w:szCs w:val="24"/>
        </w:rPr>
        <w:tab/>
      </w:r>
      <w:r>
        <w:rPr>
          <w:sz w:val="24"/>
          <w:szCs w:val="24"/>
        </w:rPr>
        <w:t>S</w:t>
      </w:r>
      <w:r w:rsidRPr="0043242E">
        <w:rPr>
          <w:sz w:val="24"/>
          <w:szCs w:val="24"/>
        </w:rPr>
        <w:t xml:space="preserve">uppliers must submit invoices within 90 days of the </w:t>
      </w:r>
      <w:r>
        <w:rPr>
          <w:sz w:val="24"/>
          <w:szCs w:val="24"/>
        </w:rPr>
        <w:t xml:space="preserve">delivery of goods or services. </w:t>
      </w:r>
      <w:r w:rsidRPr="0043242E">
        <w:rPr>
          <w:sz w:val="24"/>
          <w:szCs w:val="24"/>
        </w:rPr>
        <w:t xml:space="preserve">KCDC may deny invoices submitted after the 90-day threshold. </w:t>
      </w:r>
      <w:r>
        <w:rPr>
          <w:sz w:val="24"/>
          <w:szCs w:val="24"/>
        </w:rPr>
        <w:t>KCDC prefers invoices arrive within 10 days following the end of the month in which the supplier provide</w:t>
      </w:r>
      <w:r w:rsidR="0029482E">
        <w:rPr>
          <w:sz w:val="24"/>
          <w:szCs w:val="24"/>
        </w:rPr>
        <w:t>d</w:t>
      </w:r>
      <w:r>
        <w:rPr>
          <w:sz w:val="24"/>
          <w:szCs w:val="24"/>
        </w:rPr>
        <w:t xml:space="preserve"> the goods or services.</w:t>
      </w:r>
    </w:p>
    <w:p w:rsidR="005A6B6A" w:rsidRPr="00C74AD5" w:rsidRDefault="005A6B6A" w:rsidP="005A6B6A">
      <w:pPr>
        <w:pStyle w:val="BodyText"/>
        <w:spacing w:after="0" w:line="240" w:lineRule="auto"/>
        <w:ind w:left="720" w:hanging="720"/>
      </w:pPr>
    </w:p>
    <w:p w:rsidR="005A6B6A" w:rsidRDefault="005A6B6A" w:rsidP="005A6B6A">
      <w:pPr>
        <w:pStyle w:val="Footer"/>
        <w:ind w:left="720" w:hanging="720"/>
        <w:jc w:val="both"/>
        <w:rPr>
          <w:rFonts w:asciiTheme="minorHAnsi" w:hAnsiTheme="minorHAnsi"/>
        </w:rPr>
      </w:pPr>
      <w:r>
        <w:rPr>
          <w:rFonts w:asciiTheme="minorHAnsi" w:hAnsiTheme="minorHAnsi"/>
        </w:rPr>
        <w:t>c</w:t>
      </w:r>
      <w:r w:rsidRPr="00C74AD5">
        <w:rPr>
          <w:rFonts w:asciiTheme="minorHAnsi" w:hAnsiTheme="minorHAnsi"/>
        </w:rPr>
        <w:t>.</w:t>
      </w:r>
      <w:r w:rsidRPr="00C74AD5">
        <w:rPr>
          <w:rFonts w:asciiTheme="minorHAnsi" w:hAnsiTheme="minorHAnsi"/>
        </w:rPr>
        <w:tab/>
        <w:t>KCDC</w:t>
      </w:r>
      <w:r>
        <w:rPr>
          <w:rFonts w:asciiTheme="minorHAnsi" w:hAnsiTheme="minorHAnsi"/>
        </w:rPr>
        <w:t>’s purchases of goods are exempt from Tennessee sales and use tax pursuant to Tennessee Code Annotated 67-6-329(a) (4) and KCDC</w:t>
      </w:r>
      <w:r w:rsidRPr="00C74AD5">
        <w:rPr>
          <w:rFonts w:asciiTheme="minorHAnsi" w:hAnsiTheme="minorHAnsi"/>
        </w:rPr>
        <w:t xml:space="preserve"> is </w:t>
      </w:r>
      <w:r>
        <w:rPr>
          <w:rFonts w:asciiTheme="minorHAnsi" w:hAnsiTheme="minorHAnsi"/>
        </w:rPr>
        <w:t xml:space="preserve">generally </w:t>
      </w:r>
      <w:r w:rsidRPr="00C74AD5">
        <w:rPr>
          <w:rFonts w:asciiTheme="minorHAnsi" w:hAnsiTheme="minorHAnsi"/>
        </w:rPr>
        <w:t xml:space="preserve">exempt from </w:t>
      </w:r>
      <w:r>
        <w:rPr>
          <w:rFonts w:asciiTheme="minorHAnsi" w:hAnsiTheme="minorHAnsi"/>
        </w:rPr>
        <w:t>the Federal Excise tax. Suppliers are subject to Tennessee sales and use tax on all materials and supplies used in the performance of a contract, whether such materials and supplies are purchase by the supplier, produced by the supplier, or provided to the supplier by KCDC, pursuant to Tennessee Code Annotated 67-6-209.</w:t>
      </w:r>
      <w:r w:rsidRPr="00C74AD5">
        <w:rPr>
          <w:rFonts w:asciiTheme="minorHAnsi" w:hAnsiTheme="minorHAnsi"/>
        </w:rPr>
        <w:t xml:space="preserve"> </w:t>
      </w:r>
      <w:r>
        <w:rPr>
          <w:rFonts w:asciiTheme="minorHAnsi" w:hAnsiTheme="minorHAnsi"/>
        </w:rPr>
        <w:t>The supplier will pay all taxes incurred while performing work for KCDC.</w:t>
      </w:r>
    </w:p>
    <w:p w:rsidR="005A6B6A" w:rsidRDefault="005A6B6A" w:rsidP="005A6B6A">
      <w:pPr>
        <w:pStyle w:val="Footer"/>
        <w:ind w:left="720" w:hanging="720"/>
        <w:jc w:val="both"/>
        <w:rPr>
          <w:rFonts w:asciiTheme="minorHAnsi" w:hAnsiTheme="minorHAnsi"/>
        </w:rPr>
      </w:pPr>
    </w:p>
    <w:p w:rsidR="005A6B6A" w:rsidRPr="00C74AD5" w:rsidRDefault="005A6B6A" w:rsidP="005A6B6A">
      <w:pPr>
        <w:pStyle w:val="Footer"/>
        <w:ind w:left="720" w:hanging="720"/>
        <w:jc w:val="both"/>
        <w:rPr>
          <w:rFonts w:asciiTheme="minorHAnsi" w:hAnsiTheme="minorHAnsi"/>
        </w:rPr>
      </w:pPr>
      <w:r>
        <w:rPr>
          <w:rFonts w:asciiTheme="minorHAnsi" w:hAnsiTheme="minorHAnsi"/>
        </w:rPr>
        <w:tab/>
      </w:r>
      <w:r w:rsidRPr="00C74AD5">
        <w:rPr>
          <w:rFonts w:asciiTheme="minorHAnsi" w:hAnsiTheme="minorHAnsi"/>
        </w:rPr>
        <w:t xml:space="preserve">Upon the placement of a purchase order or the award of a contract, KCDC will provide a State of Tennessee Sales Tax Exemption form to the </w:t>
      </w:r>
      <w:r>
        <w:rPr>
          <w:rFonts w:asciiTheme="minorHAnsi" w:hAnsiTheme="minorHAnsi"/>
        </w:rPr>
        <w:t>supplier</w:t>
      </w:r>
      <w:r w:rsidRPr="00C74AD5">
        <w:rPr>
          <w:rFonts w:asciiTheme="minorHAnsi" w:hAnsiTheme="minorHAnsi"/>
        </w:rPr>
        <w:t xml:space="preserve">. </w:t>
      </w:r>
      <w:r>
        <w:rPr>
          <w:rFonts w:asciiTheme="minorHAnsi" w:hAnsiTheme="minorHAnsi"/>
        </w:rPr>
        <w:t>KCDC will not pay t</w:t>
      </w:r>
      <w:r w:rsidRPr="00C74AD5">
        <w:rPr>
          <w:rFonts w:asciiTheme="minorHAnsi" w:hAnsiTheme="minorHAnsi"/>
        </w:rPr>
        <w:t>axes on invoices.</w:t>
      </w:r>
    </w:p>
    <w:p w:rsidR="005A6B6A" w:rsidRPr="00C74AD5" w:rsidRDefault="005A6B6A" w:rsidP="005A6B6A">
      <w:pPr>
        <w:pStyle w:val="Footer"/>
        <w:ind w:left="720" w:hanging="720"/>
        <w:jc w:val="both"/>
        <w:rPr>
          <w:rFonts w:asciiTheme="minorHAnsi" w:hAnsiTheme="minorHAnsi"/>
        </w:rPr>
      </w:pPr>
    </w:p>
    <w:p w:rsidR="005A6B6A" w:rsidRPr="00C74AD5" w:rsidRDefault="005A6B6A" w:rsidP="005A6B6A">
      <w:pPr>
        <w:pStyle w:val="Footer"/>
        <w:ind w:left="720" w:hanging="720"/>
        <w:jc w:val="both"/>
        <w:rPr>
          <w:rFonts w:asciiTheme="minorHAnsi" w:hAnsiTheme="minorHAnsi"/>
        </w:rPr>
      </w:pPr>
      <w:r>
        <w:rPr>
          <w:rFonts w:asciiTheme="minorHAnsi" w:hAnsiTheme="minorHAnsi"/>
        </w:rPr>
        <w:t>d</w:t>
      </w:r>
      <w:r w:rsidR="005E13DE">
        <w:rPr>
          <w:rFonts w:asciiTheme="minorHAnsi" w:hAnsiTheme="minorHAnsi"/>
        </w:rPr>
        <w:t>.</w:t>
      </w:r>
      <w:r w:rsidR="005E13DE">
        <w:rPr>
          <w:rFonts w:asciiTheme="minorHAnsi" w:hAnsiTheme="minorHAnsi"/>
        </w:rPr>
        <w:tab/>
        <w:t xml:space="preserve">KCDC </w:t>
      </w:r>
      <w:r w:rsidRPr="00C74AD5">
        <w:rPr>
          <w:rFonts w:asciiTheme="minorHAnsi" w:hAnsiTheme="minorHAnsi"/>
        </w:rPr>
        <w:t>pays by electronic transfer (A</w:t>
      </w:r>
      <w:r>
        <w:rPr>
          <w:rFonts w:asciiTheme="minorHAnsi" w:hAnsiTheme="minorHAnsi"/>
        </w:rPr>
        <w:t xml:space="preserve">CH) only. </w:t>
      </w:r>
    </w:p>
    <w:p w:rsidR="005A6B6A" w:rsidRDefault="005A6B6A" w:rsidP="005A6B6A">
      <w:pPr>
        <w:widowControl w:val="0"/>
        <w:autoSpaceDE w:val="0"/>
        <w:autoSpaceDN w:val="0"/>
        <w:adjustRightInd w:val="0"/>
        <w:ind w:left="720" w:hanging="720"/>
        <w:jc w:val="both"/>
        <w:rPr>
          <w:rFonts w:asciiTheme="minorHAnsi" w:hAnsiTheme="minorHAnsi"/>
          <w:bCs/>
        </w:rPr>
      </w:pPr>
    </w:p>
    <w:p w:rsidR="005A6B6A" w:rsidRPr="00553CA0" w:rsidRDefault="005A6B6A" w:rsidP="005A6B6A">
      <w:pPr>
        <w:jc w:val="both"/>
      </w:pPr>
      <w:r>
        <w:t>1</w:t>
      </w:r>
      <w:r w:rsidR="00B01319">
        <w:t>5</w:t>
      </w:r>
      <w:r w:rsidRPr="00553CA0">
        <w:t>.</w:t>
      </w:r>
      <w:r w:rsidRPr="00553CA0">
        <w:tab/>
      </w:r>
      <w:r>
        <w:rPr>
          <w:b/>
          <w:u w:val="single"/>
        </w:rPr>
        <w:t>LICENSURE</w:t>
      </w:r>
      <w:r w:rsidRPr="00553CA0">
        <w:rPr>
          <w:u w:val="single"/>
        </w:rPr>
        <w:t xml:space="preserve"> </w:t>
      </w:r>
    </w:p>
    <w:p w:rsidR="005A6B6A" w:rsidRDefault="005A6B6A" w:rsidP="005A6B6A">
      <w:pPr>
        <w:ind w:left="720" w:hanging="720"/>
        <w:jc w:val="both"/>
      </w:pPr>
    </w:p>
    <w:p w:rsidR="005A6B6A" w:rsidRPr="00570B95" w:rsidRDefault="005A6B6A" w:rsidP="005A6B6A">
      <w:pPr>
        <w:ind w:left="720" w:hanging="720"/>
        <w:jc w:val="both"/>
      </w:pPr>
      <w:r w:rsidRPr="00570B95">
        <w:t>a.</w:t>
      </w:r>
      <w:r w:rsidRPr="00570B95">
        <w:tab/>
      </w:r>
      <w:r>
        <w:t>Suppliers</w:t>
      </w:r>
      <w:r w:rsidRPr="00570B95">
        <w:t xml:space="preserve"> must </w:t>
      </w:r>
      <w:r>
        <w:t>possess and maintain proper licensure from the</w:t>
      </w:r>
      <w:r w:rsidRPr="00570B95">
        <w:t xml:space="preserve"> State of Tennessee and all other authorities having jurisdiction</w:t>
      </w:r>
      <w:r>
        <w:t xml:space="preserve"> t</w:t>
      </w:r>
      <w:r w:rsidRPr="00570B95">
        <w:t>hroughout the term of this award</w:t>
      </w:r>
      <w:r>
        <w:t>.</w:t>
      </w:r>
    </w:p>
    <w:p w:rsidR="005A6B6A" w:rsidRDefault="005A6B6A" w:rsidP="005A6B6A">
      <w:pPr>
        <w:autoSpaceDE w:val="0"/>
        <w:autoSpaceDN w:val="0"/>
        <w:adjustRightInd w:val="0"/>
        <w:jc w:val="both"/>
      </w:pPr>
    </w:p>
    <w:p w:rsidR="005A6B6A" w:rsidRPr="00570B95" w:rsidRDefault="005A6B6A" w:rsidP="005A6B6A">
      <w:pPr>
        <w:autoSpaceDE w:val="0"/>
        <w:autoSpaceDN w:val="0"/>
        <w:adjustRightInd w:val="0"/>
        <w:ind w:left="720" w:hanging="720"/>
        <w:jc w:val="both"/>
      </w:pPr>
      <w:r w:rsidRPr="00570B95">
        <w:t>b.</w:t>
      </w:r>
      <w:r w:rsidRPr="00570B95">
        <w:tab/>
        <w:t xml:space="preserve">In addition to any City or County licenses that may be required, all </w:t>
      </w:r>
      <w:r>
        <w:t>suppliers</w:t>
      </w:r>
      <w:r w:rsidRPr="00570B95">
        <w:t xml:space="preserve"> must be licensed </w:t>
      </w:r>
      <w:r>
        <w:t>suppliers</w:t>
      </w:r>
      <w:r w:rsidRPr="00570B95">
        <w:t xml:space="preserve"> as required by the “</w:t>
      </w:r>
      <w:r>
        <w:t>Contractor</w:t>
      </w:r>
      <w:r w:rsidRPr="00570B95">
        <w:t xml:space="preserve">’s Licensing Act of 1994” as mandated by the State of Tennessee. The </w:t>
      </w:r>
      <w:r>
        <w:t>suppliers</w:t>
      </w:r>
      <w:r w:rsidRPr="00570B95">
        <w:t xml:space="preserve"> must have the necessary licensing classifications as required by the Rules of the Tennessee Board for Licensing General </w:t>
      </w:r>
      <w:r>
        <w:t>Contractor</w:t>
      </w:r>
      <w:r w:rsidRPr="00570B95">
        <w:t>s. For your convenie</w:t>
      </w:r>
      <w:r>
        <w:t xml:space="preserve">nce, a bid envelope coversheet is </w:t>
      </w:r>
      <w:r w:rsidRPr="00570B95">
        <w:t>at the end of this document. Use it to supply the required information.</w:t>
      </w:r>
    </w:p>
    <w:p w:rsidR="005A6B6A" w:rsidRDefault="005A6B6A" w:rsidP="005A6B6A"/>
    <w:p w:rsidR="005A6B6A" w:rsidRPr="00570B95" w:rsidRDefault="005A6B6A" w:rsidP="005A6B6A">
      <w:pPr>
        <w:ind w:left="720" w:hanging="720"/>
        <w:jc w:val="both"/>
      </w:pPr>
      <w:r w:rsidRPr="00570B95">
        <w:t>c.</w:t>
      </w:r>
      <w:r w:rsidRPr="00570B95">
        <w:tab/>
      </w:r>
      <w:r w:rsidR="005E13DE">
        <w:t>T</w:t>
      </w:r>
      <w:r w:rsidR="0029482E">
        <w:t>he</w:t>
      </w:r>
      <w:r w:rsidRPr="00570B95">
        <w:t xml:space="preserve"> State of Tennessee Contractor Licensing Board</w:t>
      </w:r>
      <w:r w:rsidR="005E13DE">
        <w:t xml:space="preserve"> states that o</w:t>
      </w:r>
      <w:r w:rsidRPr="00570B95">
        <w:t xml:space="preserve">ne of the following licenses is required for this work because the </w:t>
      </w:r>
      <w:r>
        <w:t>cost</w:t>
      </w:r>
      <w:r w:rsidRPr="00570B95">
        <w:t xml:space="preserve"> </w:t>
      </w:r>
      <w:r>
        <w:t>will</w:t>
      </w:r>
      <w:r w:rsidRPr="00570B95">
        <w:t xml:space="preserve"> exceed $25,000. </w:t>
      </w:r>
      <w:r w:rsidR="005E13DE">
        <w:t xml:space="preserve">Any subsequent rulings </w:t>
      </w:r>
      <w:r w:rsidR="005E13DE" w:rsidRPr="00570B95">
        <w:t>by the State Licensing Board automatically revise</w:t>
      </w:r>
      <w:r w:rsidRPr="00570B95">
        <w:t xml:space="preserve"> these specifications-irrespective of the timing of the notice from the State and irrespective of the status of this solicitation.</w:t>
      </w:r>
    </w:p>
    <w:p w:rsidR="005A6B6A" w:rsidRDefault="005A6B6A" w:rsidP="005A6B6A"/>
    <w:p w:rsidR="005A6B6A" w:rsidRPr="00B80209" w:rsidRDefault="005A6B6A" w:rsidP="005A6B6A">
      <w:pPr>
        <w:ind w:left="720"/>
        <w:rPr>
          <w:b/>
          <w:u w:val="single"/>
        </w:rPr>
      </w:pPr>
      <w:r w:rsidRPr="00B80209">
        <w:rPr>
          <w:b/>
          <w:u w:val="single"/>
        </w:rPr>
        <w:t>Work in less than five units at a time:</w:t>
      </w:r>
    </w:p>
    <w:p w:rsidR="005A6B6A" w:rsidRPr="00B80209" w:rsidRDefault="005A6B6A" w:rsidP="005A6B6A">
      <w:pPr>
        <w:pStyle w:val="ListParagraph"/>
        <w:numPr>
          <w:ilvl w:val="0"/>
          <w:numId w:val="39"/>
        </w:numPr>
        <w:rPr>
          <w:sz w:val="24"/>
          <w:szCs w:val="24"/>
        </w:rPr>
      </w:pPr>
      <w:r w:rsidRPr="00B80209">
        <w:rPr>
          <w:sz w:val="24"/>
          <w:szCs w:val="24"/>
        </w:rPr>
        <w:t>BC-A (residential)</w:t>
      </w:r>
    </w:p>
    <w:p w:rsidR="005A6B6A" w:rsidRPr="00B80209" w:rsidRDefault="005A6B6A" w:rsidP="005A6B6A">
      <w:pPr>
        <w:pStyle w:val="ListParagraph"/>
        <w:numPr>
          <w:ilvl w:val="0"/>
          <w:numId w:val="39"/>
        </w:numPr>
        <w:rPr>
          <w:sz w:val="24"/>
          <w:szCs w:val="24"/>
        </w:rPr>
      </w:pPr>
      <w:r w:rsidRPr="00B80209">
        <w:rPr>
          <w:sz w:val="24"/>
          <w:szCs w:val="24"/>
        </w:rPr>
        <w:t>BC</w:t>
      </w:r>
    </w:p>
    <w:p w:rsidR="005A6B6A" w:rsidRPr="00B80209" w:rsidRDefault="005A6B6A" w:rsidP="005A6B6A">
      <w:pPr>
        <w:pStyle w:val="ListParagraph"/>
        <w:numPr>
          <w:ilvl w:val="0"/>
          <w:numId w:val="39"/>
        </w:numPr>
        <w:rPr>
          <w:sz w:val="24"/>
          <w:szCs w:val="24"/>
        </w:rPr>
      </w:pPr>
      <w:r w:rsidRPr="00B80209">
        <w:rPr>
          <w:sz w:val="24"/>
          <w:szCs w:val="24"/>
        </w:rPr>
        <w:t xml:space="preserve">BC-B </w:t>
      </w:r>
    </w:p>
    <w:p w:rsidR="005A6B6A" w:rsidRPr="00B80209" w:rsidRDefault="005A6B6A" w:rsidP="005A6B6A">
      <w:pPr>
        <w:pStyle w:val="ListParagraph"/>
        <w:numPr>
          <w:ilvl w:val="0"/>
          <w:numId w:val="39"/>
        </w:numPr>
        <w:rPr>
          <w:sz w:val="24"/>
          <w:szCs w:val="24"/>
        </w:rPr>
      </w:pPr>
      <w:r w:rsidRPr="00B80209">
        <w:rPr>
          <w:sz w:val="24"/>
          <w:szCs w:val="24"/>
        </w:rPr>
        <w:t>BC-b(sm)</w:t>
      </w:r>
    </w:p>
    <w:p w:rsidR="005A6B6A" w:rsidRPr="00B80209" w:rsidRDefault="005A6B6A" w:rsidP="005A6B6A">
      <w:pPr>
        <w:ind w:left="720"/>
        <w:rPr>
          <w:highlight w:val="yellow"/>
        </w:rPr>
      </w:pPr>
    </w:p>
    <w:p w:rsidR="005A6B6A" w:rsidRPr="00B80209" w:rsidRDefault="005A6B6A" w:rsidP="005A6B6A">
      <w:pPr>
        <w:ind w:left="720"/>
        <w:rPr>
          <w:b/>
          <w:u w:val="single"/>
        </w:rPr>
      </w:pPr>
      <w:r w:rsidRPr="00B80209">
        <w:rPr>
          <w:b/>
          <w:u w:val="single"/>
        </w:rPr>
        <w:t>Work in more than five units at a time:</w:t>
      </w:r>
    </w:p>
    <w:p w:rsidR="005A6B6A" w:rsidRPr="00B80209" w:rsidRDefault="005A6B6A" w:rsidP="005A6B6A">
      <w:pPr>
        <w:pStyle w:val="ListParagraph"/>
        <w:numPr>
          <w:ilvl w:val="0"/>
          <w:numId w:val="40"/>
        </w:numPr>
        <w:rPr>
          <w:sz w:val="24"/>
          <w:szCs w:val="24"/>
        </w:rPr>
      </w:pPr>
      <w:r w:rsidRPr="00B80209">
        <w:rPr>
          <w:sz w:val="24"/>
          <w:szCs w:val="24"/>
        </w:rPr>
        <w:t>BC-B</w:t>
      </w:r>
    </w:p>
    <w:p w:rsidR="005A6B6A" w:rsidRPr="00B80209" w:rsidRDefault="005A6B6A" w:rsidP="005A6B6A">
      <w:pPr>
        <w:ind w:left="720"/>
        <w:rPr>
          <w:b/>
        </w:rPr>
      </w:pPr>
      <w:r w:rsidRPr="00B80209">
        <w:rPr>
          <w:b/>
        </w:rPr>
        <w:lastRenderedPageBreak/>
        <w:t>Other Comments:</w:t>
      </w:r>
    </w:p>
    <w:p w:rsidR="005A6B6A" w:rsidRPr="00B80209" w:rsidRDefault="005A6B6A" w:rsidP="005A6B6A">
      <w:pPr>
        <w:pStyle w:val="ListParagraph"/>
        <w:numPr>
          <w:ilvl w:val="0"/>
          <w:numId w:val="40"/>
        </w:numPr>
        <w:rPr>
          <w:sz w:val="24"/>
          <w:szCs w:val="24"/>
        </w:rPr>
      </w:pPr>
      <w:r w:rsidRPr="00B80209">
        <w:rPr>
          <w:sz w:val="24"/>
          <w:szCs w:val="24"/>
        </w:rPr>
        <w:t>Obtain permits for each unit separately (as appropriate)</w:t>
      </w:r>
    </w:p>
    <w:p w:rsidR="005A6B6A" w:rsidRPr="00B80209" w:rsidRDefault="005A6B6A" w:rsidP="005A6B6A">
      <w:pPr>
        <w:pStyle w:val="ListParagraph"/>
        <w:numPr>
          <w:ilvl w:val="0"/>
          <w:numId w:val="40"/>
        </w:numPr>
        <w:rPr>
          <w:sz w:val="24"/>
          <w:szCs w:val="24"/>
        </w:rPr>
      </w:pPr>
      <w:r w:rsidRPr="00B80209">
        <w:rPr>
          <w:sz w:val="24"/>
          <w:szCs w:val="24"/>
        </w:rPr>
        <w:t xml:space="preserve">Obtain inspections as work progresses for any work hidden behind drywall </w:t>
      </w:r>
    </w:p>
    <w:p w:rsidR="005A6B6A" w:rsidRPr="00B80209" w:rsidRDefault="005A6B6A" w:rsidP="005A6B6A">
      <w:pPr>
        <w:pStyle w:val="ListParagraph"/>
        <w:numPr>
          <w:ilvl w:val="0"/>
          <w:numId w:val="40"/>
        </w:numPr>
        <w:rPr>
          <w:sz w:val="24"/>
          <w:szCs w:val="24"/>
        </w:rPr>
      </w:pPr>
      <w:r w:rsidRPr="00B80209">
        <w:rPr>
          <w:sz w:val="24"/>
          <w:szCs w:val="24"/>
        </w:rPr>
        <w:t>Obtain a final certificate of occupancy for the unit as a whole when the work is completed</w:t>
      </w:r>
    </w:p>
    <w:p w:rsidR="005A6B6A" w:rsidRDefault="005A6B6A" w:rsidP="005A6B6A"/>
    <w:p w:rsidR="005A6B6A" w:rsidRPr="00570B95" w:rsidRDefault="005A6B6A" w:rsidP="005A6B6A">
      <w:pPr>
        <w:jc w:val="both"/>
      </w:pPr>
      <w:r>
        <w:t>1</w:t>
      </w:r>
      <w:r w:rsidR="00B01319">
        <w:t>6</w:t>
      </w:r>
      <w:r w:rsidRPr="00570B95">
        <w:t>.</w:t>
      </w:r>
      <w:r w:rsidRPr="00570B95">
        <w:rPr>
          <w:b/>
          <w:bCs/>
        </w:rPr>
        <w:tab/>
      </w:r>
      <w:r w:rsidRPr="00570B95">
        <w:rPr>
          <w:b/>
          <w:bCs/>
          <w:u w:val="single"/>
        </w:rPr>
        <w:t>LIQUIDATED DAMAGES</w:t>
      </w:r>
    </w:p>
    <w:p w:rsidR="005A6B6A" w:rsidRPr="00D258FF" w:rsidRDefault="005A6B6A" w:rsidP="005A6B6A">
      <w:pPr>
        <w:ind w:left="720"/>
        <w:jc w:val="both"/>
        <w:rPr>
          <w:rFonts w:asciiTheme="minorHAnsi" w:hAnsiTheme="minorHAnsi"/>
        </w:rPr>
      </w:pPr>
      <w:r w:rsidRPr="00D258FF">
        <w:rPr>
          <w:rFonts w:asciiTheme="minorHAnsi" w:hAnsiTheme="minorHAnsi"/>
        </w:rPr>
        <w:t xml:space="preserve">Liquidated damages shall apply at </w:t>
      </w:r>
      <w:r w:rsidRPr="00A443BD">
        <w:rPr>
          <w:rFonts w:asciiTheme="minorHAnsi" w:hAnsiTheme="minorHAnsi"/>
        </w:rPr>
        <w:t xml:space="preserve">$100.00 per calendar day </w:t>
      </w:r>
      <w:r>
        <w:rPr>
          <w:rFonts w:asciiTheme="minorHAnsi" w:hAnsiTheme="minorHAnsi"/>
        </w:rPr>
        <w:t xml:space="preserve">per apartment </w:t>
      </w:r>
      <w:r w:rsidRPr="00D258FF">
        <w:rPr>
          <w:rFonts w:asciiTheme="minorHAnsi" w:hAnsiTheme="minorHAnsi"/>
        </w:rPr>
        <w:t xml:space="preserve">for each day beyond the scheduled completion date and such provision shall be included in the </w:t>
      </w:r>
      <w:r>
        <w:rPr>
          <w:rFonts w:asciiTheme="minorHAnsi" w:hAnsiTheme="minorHAnsi"/>
        </w:rPr>
        <w:t>award</w:t>
      </w:r>
      <w:r w:rsidRPr="00D258FF">
        <w:rPr>
          <w:rFonts w:asciiTheme="minorHAnsi" w:hAnsiTheme="minorHAnsi"/>
        </w:rPr>
        <w:t>. However, KCDC will consider explanatory information if it provides a valid reason for delays in schedule.</w:t>
      </w:r>
    </w:p>
    <w:p w:rsidR="005A6B6A" w:rsidRDefault="005A6B6A" w:rsidP="005A6B6A"/>
    <w:p w:rsidR="005A6B6A" w:rsidRPr="00D258FF" w:rsidRDefault="005A6B6A" w:rsidP="005A6B6A">
      <w:pPr>
        <w:autoSpaceDE w:val="0"/>
        <w:autoSpaceDN w:val="0"/>
        <w:adjustRightInd w:val="0"/>
        <w:jc w:val="both"/>
        <w:rPr>
          <w:rFonts w:asciiTheme="minorHAnsi" w:hAnsiTheme="minorHAnsi"/>
          <w:b/>
          <w:u w:val="single"/>
        </w:rPr>
      </w:pPr>
      <w:r w:rsidRPr="00D258FF">
        <w:rPr>
          <w:rFonts w:asciiTheme="minorHAnsi" w:hAnsiTheme="minorHAnsi"/>
        </w:rPr>
        <w:t>1</w:t>
      </w:r>
      <w:r w:rsidR="00B01319">
        <w:rPr>
          <w:rFonts w:asciiTheme="minorHAnsi" w:hAnsiTheme="minorHAnsi"/>
        </w:rPr>
        <w:t>7</w:t>
      </w:r>
      <w:r w:rsidRPr="00D258FF">
        <w:rPr>
          <w:rFonts w:asciiTheme="minorHAnsi" w:hAnsiTheme="minorHAnsi"/>
        </w:rPr>
        <w:t>.</w:t>
      </w:r>
      <w:r w:rsidRPr="00D258FF">
        <w:rPr>
          <w:rFonts w:asciiTheme="minorHAnsi" w:hAnsiTheme="minorHAnsi"/>
        </w:rPr>
        <w:tab/>
      </w:r>
      <w:r w:rsidRPr="00D258FF">
        <w:rPr>
          <w:rFonts w:asciiTheme="minorHAnsi" w:hAnsiTheme="minorHAnsi"/>
          <w:b/>
          <w:u w:val="single"/>
        </w:rPr>
        <w:t>MATERIALS AND WORKMANSHIP</w:t>
      </w:r>
    </w:p>
    <w:p w:rsidR="005A6B6A" w:rsidRPr="00D258FF" w:rsidRDefault="005A6B6A" w:rsidP="005A6B6A">
      <w:pPr>
        <w:autoSpaceDE w:val="0"/>
        <w:autoSpaceDN w:val="0"/>
        <w:adjustRightInd w:val="0"/>
        <w:ind w:left="720"/>
        <w:jc w:val="both"/>
        <w:rPr>
          <w:rFonts w:asciiTheme="minorHAnsi" w:hAnsiTheme="minorHAnsi"/>
        </w:rPr>
      </w:pPr>
      <w:r w:rsidRPr="00D258FF">
        <w:rPr>
          <w:rFonts w:asciiTheme="minorHAnsi" w:hAnsiTheme="minorHAnsi"/>
        </w:rPr>
        <w:t xml:space="preserve">All materials and equipment furnished shall be new and of high quality. Work shall be accurate, skilled and subject to approval of KCDC. All materials and equipment provided shall conform to regulations of enforcement bodies having jurisdiction. </w:t>
      </w:r>
      <w:r>
        <w:rPr>
          <w:rFonts w:asciiTheme="minorHAnsi" w:hAnsiTheme="minorHAnsi"/>
        </w:rPr>
        <w:t xml:space="preserve"> </w:t>
      </w:r>
    </w:p>
    <w:p w:rsidR="005A6B6A" w:rsidRPr="00D258FF" w:rsidRDefault="005A6B6A" w:rsidP="005A6B6A">
      <w:pPr>
        <w:jc w:val="both"/>
        <w:rPr>
          <w:rFonts w:asciiTheme="minorHAnsi" w:hAnsiTheme="minorHAnsi"/>
        </w:rPr>
      </w:pPr>
    </w:p>
    <w:p w:rsidR="005A6B6A" w:rsidRPr="00D258FF" w:rsidRDefault="005A6B6A" w:rsidP="005A6B6A">
      <w:pPr>
        <w:autoSpaceDE w:val="0"/>
        <w:autoSpaceDN w:val="0"/>
        <w:adjustRightInd w:val="0"/>
        <w:jc w:val="both"/>
        <w:rPr>
          <w:rFonts w:asciiTheme="minorHAnsi" w:hAnsiTheme="minorHAnsi"/>
          <w:b/>
          <w:u w:val="single"/>
        </w:rPr>
      </w:pPr>
      <w:r w:rsidRPr="00D258FF">
        <w:rPr>
          <w:rFonts w:asciiTheme="minorHAnsi" w:hAnsiTheme="minorHAnsi"/>
        </w:rPr>
        <w:t>1</w:t>
      </w:r>
      <w:r w:rsidR="00B01319">
        <w:rPr>
          <w:rFonts w:asciiTheme="minorHAnsi" w:hAnsiTheme="minorHAnsi"/>
        </w:rPr>
        <w:t>8</w:t>
      </w:r>
      <w:r w:rsidRPr="00D258FF">
        <w:rPr>
          <w:rFonts w:asciiTheme="minorHAnsi" w:hAnsiTheme="minorHAnsi"/>
        </w:rPr>
        <w:t>.</w:t>
      </w:r>
      <w:r w:rsidRPr="00D258FF">
        <w:rPr>
          <w:rFonts w:asciiTheme="minorHAnsi" w:hAnsiTheme="minorHAnsi"/>
        </w:rPr>
        <w:tab/>
      </w:r>
      <w:r w:rsidRPr="00D258FF">
        <w:rPr>
          <w:rFonts w:asciiTheme="minorHAnsi" w:hAnsiTheme="minorHAnsi"/>
          <w:b/>
          <w:u w:val="single"/>
        </w:rPr>
        <w:t>MEASUREMENTS AND DRAWINGS</w:t>
      </w:r>
    </w:p>
    <w:p w:rsidR="005A6B6A" w:rsidRPr="00D258FF" w:rsidRDefault="005A6B6A" w:rsidP="005A6B6A">
      <w:pPr>
        <w:autoSpaceDE w:val="0"/>
        <w:autoSpaceDN w:val="0"/>
        <w:adjustRightInd w:val="0"/>
        <w:ind w:left="720"/>
        <w:jc w:val="both"/>
        <w:rPr>
          <w:rFonts w:asciiTheme="minorHAnsi" w:hAnsiTheme="minorHAnsi"/>
        </w:rPr>
      </w:pPr>
      <w:r w:rsidRPr="00D258FF">
        <w:rPr>
          <w:rFonts w:asciiTheme="minorHAnsi" w:hAnsiTheme="minorHAnsi"/>
        </w:rPr>
        <w:t xml:space="preserve">Complete responsibility for the final determination of dimensions lies with the </w:t>
      </w:r>
      <w:r>
        <w:rPr>
          <w:rFonts w:asciiTheme="minorHAnsi" w:hAnsiTheme="minorHAnsi"/>
        </w:rPr>
        <w:t>supplier</w:t>
      </w:r>
      <w:r w:rsidRPr="00D258FF">
        <w:rPr>
          <w:rFonts w:asciiTheme="minorHAnsi" w:hAnsiTheme="minorHAnsi"/>
        </w:rPr>
        <w:t xml:space="preserve">. The </w:t>
      </w:r>
      <w:r>
        <w:rPr>
          <w:rFonts w:asciiTheme="minorHAnsi" w:hAnsiTheme="minorHAnsi"/>
        </w:rPr>
        <w:t xml:space="preserve">supplier </w:t>
      </w:r>
      <w:r w:rsidRPr="00D258FF">
        <w:rPr>
          <w:rFonts w:asciiTheme="minorHAnsi" w:hAnsiTheme="minorHAnsi"/>
        </w:rPr>
        <w:t>shall verify all dimensions with the actual on site conditions. Where the</w:t>
      </w:r>
      <w:r>
        <w:rPr>
          <w:rFonts w:asciiTheme="minorHAnsi" w:hAnsiTheme="minorHAnsi"/>
        </w:rPr>
        <w:t xml:space="preserve"> supplier</w:t>
      </w:r>
      <w:r w:rsidRPr="00D258FF">
        <w:rPr>
          <w:rFonts w:asciiTheme="minorHAnsi" w:hAnsiTheme="minorHAnsi"/>
        </w:rPr>
        <w:t xml:space="preserve">’s work is to join another trade, the </w:t>
      </w:r>
      <w:r>
        <w:rPr>
          <w:rFonts w:asciiTheme="minorHAnsi" w:hAnsiTheme="minorHAnsi"/>
        </w:rPr>
        <w:t>supplier</w:t>
      </w:r>
      <w:r w:rsidRPr="00D258FF">
        <w:rPr>
          <w:rFonts w:asciiTheme="minorHAnsi" w:hAnsiTheme="minorHAnsi"/>
        </w:rPr>
        <w:t>’s shop drawings shall show actual dimensions and the method of joining the work of those trades.</w:t>
      </w:r>
    </w:p>
    <w:p w:rsidR="005A6B6A" w:rsidRDefault="005A6B6A" w:rsidP="005A6B6A"/>
    <w:p w:rsidR="005A6B6A" w:rsidRPr="00F66C20" w:rsidRDefault="00B01319" w:rsidP="005A6B6A">
      <w:pPr>
        <w:autoSpaceDE w:val="0"/>
        <w:autoSpaceDN w:val="0"/>
        <w:adjustRightInd w:val="0"/>
        <w:jc w:val="both"/>
        <w:rPr>
          <w:b/>
          <w:u w:val="single"/>
        </w:rPr>
      </w:pPr>
      <w:r>
        <w:t>19</w:t>
      </w:r>
      <w:r w:rsidR="005A6B6A" w:rsidRPr="00F66C20">
        <w:t>.</w:t>
      </w:r>
      <w:r w:rsidR="005A6B6A" w:rsidRPr="00F66C20">
        <w:tab/>
      </w:r>
      <w:r w:rsidR="005A6B6A" w:rsidRPr="00F66C20">
        <w:rPr>
          <w:b/>
          <w:u w:val="single"/>
        </w:rPr>
        <w:t>PERMITS</w:t>
      </w:r>
    </w:p>
    <w:p w:rsidR="005A6B6A" w:rsidRDefault="005A6B6A" w:rsidP="005A6B6A">
      <w:pPr>
        <w:autoSpaceDE w:val="0"/>
        <w:autoSpaceDN w:val="0"/>
        <w:adjustRightInd w:val="0"/>
        <w:ind w:left="720"/>
        <w:jc w:val="both"/>
      </w:pPr>
      <w:r w:rsidRPr="00570B95">
        <w:t xml:space="preserve">The </w:t>
      </w:r>
      <w:r>
        <w:t>supplier</w:t>
      </w:r>
      <w:r w:rsidRPr="00570B95">
        <w:t xml:space="preserve"> shall obtain and pay for or cause its subcontractors to obtain and pay for all permits required to complete required work. In addition, </w:t>
      </w:r>
      <w:r>
        <w:t>supplier</w:t>
      </w:r>
      <w:r w:rsidRPr="00570B95">
        <w:t xml:space="preserve"> shall arrange, schedule, and pay for or cause its subcontractors to arrange, schedule and pay for all required final inspections by state, local, or independent certified inspecting authorities necessary for issuance of all required KCDC utilization permits </w:t>
      </w:r>
      <w:r>
        <w:t>for the</w:t>
      </w:r>
      <w:r w:rsidRPr="00570B95">
        <w:t xml:space="preserve"> work.</w:t>
      </w:r>
      <w:r>
        <w:t xml:space="preserve"> </w:t>
      </w:r>
    </w:p>
    <w:p w:rsidR="005A6B6A" w:rsidRDefault="005A6B6A" w:rsidP="005A6B6A">
      <w:pPr>
        <w:shd w:val="clear" w:color="auto" w:fill="FFFFFF"/>
        <w:jc w:val="both"/>
        <w:rPr>
          <w:rFonts w:asciiTheme="minorHAnsi" w:hAnsiTheme="minorHAnsi"/>
          <w:color w:val="FF0000"/>
        </w:rPr>
      </w:pPr>
    </w:p>
    <w:p w:rsidR="005A6B6A" w:rsidRPr="00C74AD5" w:rsidRDefault="005A6B6A" w:rsidP="005A6B6A">
      <w:pPr>
        <w:jc w:val="both"/>
        <w:rPr>
          <w:rFonts w:asciiTheme="minorHAnsi" w:hAnsiTheme="minorHAnsi"/>
        </w:rPr>
      </w:pPr>
      <w:r>
        <w:rPr>
          <w:rFonts w:asciiTheme="minorHAnsi" w:hAnsiTheme="minorHAnsi"/>
        </w:rPr>
        <w:t>2</w:t>
      </w:r>
      <w:r w:rsidR="00B01319">
        <w:rPr>
          <w:rFonts w:asciiTheme="minorHAnsi" w:hAnsiTheme="minorHAnsi"/>
        </w:rPr>
        <w:t>0</w:t>
      </w:r>
      <w:r w:rsidRPr="00C74AD5">
        <w:rPr>
          <w:rFonts w:asciiTheme="minorHAnsi" w:hAnsiTheme="minorHAnsi"/>
        </w:rPr>
        <w:t>.</w:t>
      </w:r>
      <w:r w:rsidRPr="00C74AD5">
        <w:rPr>
          <w:rFonts w:asciiTheme="minorHAnsi" w:hAnsiTheme="minorHAnsi"/>
        </w:rPr>
        <w:tab/>
      </w:r>
      <w:r w:rsidRPr="00C74AD5">
        <w:rPr>
          <w:rFonts w:asciiTheme="minorHAnsi" w:hAnsiTheme="minorHAnsi"/>
          <w:b/>
          <w:u w:val="single"/>
        </w:rPr>
        <w:t>QUESTIONS</w:t>
      </w:r>
    </w:p>
    <w:p w:rsidR="005A6B6A" w:rsidRPr="00C74AD5" w:rsidRDefault="005A6B6A" w:rsidP="005A6B6A">
      <w:pPr>
        <w:ind w:left="720"/>
        <w:jc w:val="both"/>
        <w:rPr>
          <w:rFonts w:asciiTheme="minorHAnsi" w:hAnsiTheme="minorHAnsi"/>
          <w:b/>
          <w:bCs/>
        </w:rPr>
      </w:pPr>
      <w:r w:rsidRPr="00C74AD5">
        <w:rPr>
          <w:rFonts w:asciiTheme="minorHAnsi" w:hAnsiTheme="minorHAnsi"/>
        </w:rPr>
        <w:t xml:space="preserve">Direct questions pertaining to this document </w:t>
      </w:r>
      <w:r w:rsidRPr="00925AAF">
        <w:rPr>
          <w:rFonts w:asciiTheme="minorHAnsi" w:hAnsiTheme="minorHAnsi"/>
        </w:rPr>
        <w:t>to</w:t>
      </w:r>
      <w:r w:rsidRPr="00925AAF">
        <w:rPr>
          <w:rFonts w:asciiTheme="minorHAnsi" w:hAnsiTheme="minorHAnsi"/>
          <w:b/>
        </w:rPr>
        <w:t xml:space="preserve"> </w:t>
      </w:r>
      <w:hyperlink r:id="rId13" w:history="1">
        <w:r w:rsidRPr="00925AAF">
          <w:rPr>
            <w:rStyle w:val="Hyperlink"/>
            <w:rFonts w:asciiTheme="minorHAnsi" w:hAnsiTheme="minorHAnsi"/>
            <w:b w:val="0"/>
            <w:sz w:val="24"/>
            <w:szCs w:val="24"/>
          </w:rPr>
          <w:t>purchasinginfo@KCDC.org</w:t>
        </w:r>
      </w:hyperlink>
      <w:r w:rsidRPr="00C74AD5">
        <w:rPr>
          <w:rFonts w:asciiTheme="minorHAnsi" w:hAnsiTheme="minorHAnsi"/>
        </w:rPr>
        <w:t xml:space="preserve"> with “</w:t>
      </w:r>
      <w:r>
        <w:rPr>
          <w:rFonts w:asciiTheme="minorHAnsi" w:hAnsiTheme="minorHAnsi"/>
        </w:rPr>
        <w:t>Vacant Apartment Repair Service”</w:t>
      </w:r>
      <w:r w:rsidRPr="00C74AD5">
        <w:rPr>
          <w:rFonts w:asciiTheme="minorHAnsi" w:hAnsiTheme="minorHAnsi"/>
        </w:rPr>
        <w:t xml:space="preserve"> in the subject line, at least five days prior to the due date</w:t>
      </w:r>
      <w:r w:rsidRPr="00C74AD5">
        <w:rPr>
          <w:rFonts w:asciiTheme="minorHAnsi" w:hAnsiTheme="minorHAnsi"/>
          <w:b/>
          <w:bCs/>
        </w:rPr>
        <w:t xml:space="preserve">.   </w:t>
      </w:r>
    </w:p>
    <w:p w:rsidR="005A6B6A" w:rsidRDefault="005A6B6A" w:rsidP="005A6B6A">
      <w:pPr>
        <w:shd w:val="clear" w:color="auto" w:fill="FFFFFF"/>
        <w:jc w:val="both"/>
        <w:rPr>
          <w:rFonts w:asciiTheme="minorHAnsi" w:hAnsiTheme="minorHAnsi"/>
          <w:color w:val="FF0000"/>
        </w:rPr>
      </w:pPr>
    </w:p>
    <w:p w:rsidR="005A6B6A" w:rsidRPr="00DF02FB" w:rsidRDefault="005A6B6A" w:rsidP="005A6B6A">
      <w:pPr>
        <w:jc w:val="both"/>
        <w:rPr>
          <w:b/>
        </w:rPr>
      </w:pPr>
      <w:r>
        <w:t>2</w:t>
      </w:r>
      <w:r w:rsidR="00B01319">
        <w:t>1</w:t>
      </w:r>
      <w:r w:rsidRPr="00DF02FB">
        <w:t>.</w:t>
      </w:r>
      <w:r w:rsidRPr="00DF02FB">
        <w:tab/>
      </w:r>
      <w:r w:rsidRPr="00DF02FB">
        <w:rPr>
          <w:b/>
          <w:u w:val="single"/>
        </w:rPr>
        <w:t>RENOVATION, REPAIR AND PAINTING RULE</w:t>
      </w:r>
    </w:p>
    <w:p w:rsidR="005A6B6A" w:rsidRPr="00F62002" w:rsidRDefault="005A6B6A" w:rsidP="005A6B6A">
      <w:pPr>
        <w:pStyle w:val="NormalWeb"/>
        <w:spacing w:before="0" w:beforeAutospacing="0" w:after="0" w:afterAutospacing="0" w:line="240" w:lineRule="auto"/>
        <w:ind w:left="720"/>
        <w:jc w:val="both"/>
        <w:rPr>
          <w:rFonts w:asciiTheme="minorHAnsi" w:hAnsiTheme="minorHAnsi"/>
          <w:sz w:val="24"/>
          <w:szCs w:val="24"/>
        </w:rPr>
      </w:pPr>
      <w:r w:rsidRPr="00F62002">
        <w:rPr>
          <w:rFonts w:asciiTheme="minorHAnsi" w:hAnsiTheme="minorHAnsi"/>
          <w:sz w:val="24"/>
          <w:szCs w:val="24"/>
        </w:rPr>
        <w:t>Suppliers performing renovation, repair and painting projects that disturb lead-based paint</w:t>
      </w:r>
      <w:r w:rsidR="00182AF3">
        <w:rPr>
          <w:rFonts w:asciiTheme="minorHAnsi" w:hAnsiTheme="minorHAnsi"/>
          <w:sz w:val="24"/>
          <w:szCs w:val="24"/>
        </w:rPr>
        <w:t xml:space="preserve"> in homes, childcare facilities</w:t>
      </w:r>
      <w:r w:rsidRPr="00F62002">
        <w:rPr>
          <w:rFonts w:asciiTheme="minorHAnsi" w:hAnsiTheme="minorHAnsi"/>
          <w:sz w:val="24"/>
          <w:szCs w:val="24"/>
        </w:rPr>
        <w:t xml:space="preserve"> and schools built before 1978 must be certified and must follow specific work practices to prevent lead contamination. When work is occurring at a site, the supplier must submit proof of the applicable certification before commencing work. The supplier will keep such certification current throughout the life of the award. </w:t>
      </w:r>
    </w:p>
    <w:p w:rsidR="005A6B6A" w:rsidRPr="00DF02FB" w:rsidRDefault="005A6B6A" w:rsidP="005A6B6A">
      <w:pPr>
        <w:pStyle w:val="NormalWeb"/>
        <w:spacing w:before="0" w:beforeAutospacing="0" w:after="0" w:afterAutospacing="0" w:line="240" w:lineRule="auto"/>
        <w:ind w:left="720"/>
        <w:jc w:val="both"/>
        <w:rPr>
          <w:rFonts w:asciiTheme="minorHAnsi" w:hAnsiTheme="minorHAnsi"/>
          <w:sz w:val="24"/>
          <w:szCs w:val="24"/>
        </w:rPr>
      </w:pPr>
    </w:p>
    <w:p w:rsidR="005A6B6A" w:rsidRPr="00040777" w:rsidRDefault="005A6B6A" w:rsidP="005A6B6A">
      <w:pPr>
        <w:pStyle w:val="NormalWeb"/>
        <w:spacing w:before="0" w:beforeAutospacing="0" w:after="0" w:afterAutospacing="0" w:line="240" w:lineRule="auto"/>
        <w:ind w:left="720"/>
        <w:jc w:val="both"/>
        <w:rPr>
          <w:rFonts w:asciiTheme="minorHAnsi" w:hAnsiTheme="minorHAnsi"/>
          <w:b/>
          <w:i/>
          <w:sz w:val="24"/>
          <w:szCs w:val="24"/>
        </w:rPr>
      </w:pPr>
      <w:r w:rsidRPr="00040777">
        <w:rPr>
          <w:rFonts w:asciiTheme="minorHAnsi" w:hAnsiTheme="minorHAnsi"/>
          <w:b/>
          <w:sz w:val="24"/>
          <w:szCs w:val="24"/>
        </w:rPr>
        <w:t xml:space="preserve">To the best of KCDC’s knowledge RRP applies to this work: Yes </w:t>
      </w:r>
      <w:sdt>
        <w:sdtPr>
          <w:rPr>
            <w:rFonts w:asciiTheme="minorHAnsi" w:hAnsiTheme="minorHAnsi"/>
            <w:bCs/>
            <w:sz w:val="24"/>
            <w:szCs w:val="24"/>
          </w:rPr>
          <w:id w:val="-1287570823"/>
          <w14:checkbox>
            <w14:checked w14:val="1"/>
            <w14:checkedState w14:val="2612" w14:font="MS Gothic"/>
            <w14:uncheckedState w14:val="2610" w14:font="MS Gothic"/>
          </w14:checkbox>
        </w:sdtPr>
        <w:sdtEndPr/>
        <w:sdtContent>
          <w:r w:rsidR="000F7D19" w:rsidRPr="00040777">
            <w:rPr>
              <w:rFonts w:ascii="MS Gothic" w:eastAsia="MS Gothic" w:hAnsi="MS Gothic" w:cs="MS Gothic" w:hint="eastAsia"/>
              <w:bCs/>
              <w:sz w:val="24"/>
              <w:szCs w:val="24"/>
            </w:rPr>
            <w:t>☒</w:t>
          </w:r>
        </w:sdtContent>
      </w:sdt>
      <w:r w:rsidRPr="00040777">
        <w:rPr>
          <w:rFonts w:asciiTheme="minorHAnsi" w:hAnsiTheme="minorHAnsi"/>
          <w:b/>
          <w:sz w:val="24"/>
          <w:szCs w:val="24"/>
        </w:rPr>
        <w:t xml:space="preserve"> No </w:t>
      </w:r>
      <w:sdt>
        <w:sdtPr>
          <w:rPr>
            <w:rFonts w:asciiTheme="minorHAnsi" w:hAnsiTheme="minorHAnsi"/>
            <w:bCs/>
            <w:sz w:val="24"/>
            <w:szCs w:val="24"/>
          </w:rPr>
          <w:id w:val="-1909684899"/>
          <w14:checkbox>
            <w14:checked w14:val="0"/>
            <w14:checkedState w14:val="2612" w14:font="MS Gothic"/>
            <w14:uncheckedState w14:val="2610" w14:font="MS Gothic"/>
          </w14:checkbox>
        </w:sdtPr>
        <w:sdtEndPr/>
        <w:sdtContent>
          <w:r w:rsidR="000F7D19" w:rsidRPr="00040777">
            <w:rPr>
              <w:rFonts w:ascii="MS Gothic" w:eastAsia="MS Gothic" w:hAnsi="MS Gothic" w:cs="MS Gothic" w:hint="eastAsia"/>
              <w:bCs/>
              <w:sz w:val="24"/>
              <w:szCs w:val="24"/>
            </w:rPr>
            <w:t>☐</w:t>
          </w:r>
        </w:sdtContent>
      </w:sdt>
    </w:p>
    <w:p w:rsidR="005A6B6A" w:rsidRPr="00040777" w:rsidRDefault="005A6B6A" w:rsidP="005A6B6A">
      <w:pPr>
        <w:pStyle w:val="NormalWeb"/>
        <w:spacing w:before="0" w:beforeAutospacing="0" w:after="0" w:afterAutospacing="0" w:line="240" w:lineRule="auto"/>
        <w:ind w:firstLine="720"/>
        <w:jc w:val="both"/>
        <w:rPr>
          <w:rFonts w:asciiTheme="minorHAnsi" w:hAnsiTheme="minorHAnsi"/>
          <w:sz w:val="24"/>
          <w:szCs w:val="24"/>
        </w:rPr>
      </w:pPr>
    </w:p>
    <w:p w:rsidR="000F7D19" w:rsidRPr="00040777" w:rsidRDefault="000F7D19" w:rsidP="000F7D19">
      <w:pPr>
        <w:ind w:left="720"/>
        <w:jc w:val="both"/>
        <w:rPr>
          <w:rFonts w:asciiTheme="minorHAnsi" w:hAnsiTheme="minorHAnsi"/>
        </w:rPr>
      </w:pPr>
      <w:r w:rsidRPr="00040777">
        <w:rPr>
          <w:rFonts w:asciiTheme="minorHAnsi" w:hAnsiTheme="minorHAnsi"/>
        </w:rPr>
        <w:t xml:space="preserve">There is Lead Base Paint at Western Heights especially on </w:t>
      </w:r>
      <w:r w:rsidR="00040777">
        <w:rPr>
          <w:rFonts w:asciiTheme="minorHAnsi" w:hAnsiTheme="minorHAnsi"/>
        </w:rPr>
        <w:t xml:space="preserve">the </w:t>
      </w:r>
      <w:r w:rsidRPr="00040777">
        <w:rPr>
          <w:rFonts w:asciiTheme="minorHAnsi" w:hAnsiTheme="minorHAnsi"/>
        </w:rPr>
        <w:t xml:space="preserve">exterior railings and </w:t>
      </w:r>
      <w:r w:rsidR="00040777">
        <w:rPr>
          <w:rFonts w:asciiTheme="minorHAnsi" w:hAnsiTheme="minorHAnsi"/>
        </w:rPr>
        <w:t xml:space="preserve">the </w:t>
      </w:r>
      <w:r w:rsidRPr="00040777">
        <w:rPr>
          <w:rFonts w:asciiTheme="minorHAnsi" w:hAnsiTheme="minorHAnsi"/>
        </w:rPr>
        <w:t xml:space="preserve">porch posts in </w:t>
      </w:r>
      <w:r w:rsidR="00040777">
        <w:rPr>
          <w:rFonts w:asciiTheme="minorHAnsi" w:hAnsiTheme="minorHAnsi"/>
        </w:rPr>
        <w:t xml:space="preserve">the older </w:t>
      </w:r>
      <w:r w:rsidRPr="00040777">
        <w:rPr>
          <w:rFonts w:asciiTheme="minorHAnsi" w:hAnsiTheme="minorHAnsi"/>
        </w:rPr>
        <w:t xml:space="preserve">section. </w:t>
      </w:r>
      <w:r w:rsidR="00040777">
        <w:rPr>
          <w:rFonts w:asciiTheme="minorHAnsi" w:hAnsiTheme="minorHAnsi"/>
        </w:rPr>
        <w:t>C</w:t>
      </w:r>
      <w:r w:rsidRPr="00040777">
        <w:rPr>
          <w:rFonts w:asciiTheme="minorHAnsi" w:hAnsiTheme="minorHAnsi"/>
        </w:rPr>
        <w:t>onsult the posted “Lead Based Paint Inspection Reports” (KCDC’s website) for details.</w:t>
      </w:r>
    </w:p>
    <w:p w:rsidR="000F7D19" w:rsidRPr="000F7D19" w:rsidRDefault="000F7D19" w:rsidP="000F7D19">
      <w:pPr>
        <w:ind w:left="720"/>
        <w:jc w:val="both"/>
        <w:rPr>
          <w:color w:val="FF0000"/>
        </w:rPr>
      </w:pPr>
    </w:p>
    <w:p w:rsidR="000F7D19" w:rsidRDefault="000F7D19" w:rsidP="005A6B6A">
      <w:pPr>
        <w:pStyle w:val="NormalWeb"/>
        <w:spacing w:before="0" w:beforeAutospacing="0" w:after="0" w:afterAutospacing="0" w:line="240" w:lineRule="auto"/>
        <w:ind w:firstLine="720"/>
        <w:jc w:val="both"/>
        <w:rPr>
          <w:rFonts w:asciiTheme="minorHAnsi" w:hAnsiTheme="minorHAnsi"/>
          <w:sz w:val="24"/>
          <w:szCs w:val="24"/>
        </w:rPr>
      </w:pPr>
    </w:p>
    <w:p w:rsidR="005A6B6A" w:rsidRPr="00DF02FB" w:rsidRDefault="005A6B6A" w:rsidP="005A6B6A">
      <w:pPr>
        <w:pStyle w:val="NormalWeb"/>
        <w:spacing w:before="0" w:beforeAutospacing="0" w:after="0" w:afterAutospacing="0" w:line="240" w:lineRule="auto"/>
        <w:ind w:firstLine="720"/>
        <w:jc w:val="both"/>
        <w:rPr>
          <w:rFonts w:asciiTheme="minorHAnsi" w:hAnsiTheme="minorHAnsi"/>
          <w:sz w:val="24"/>
          <w:szCs w:val="24"/>
        </w:rPr>
      </w:pPr>
      <w:r w:rsidRPr="00DF02FB">
        <w:rPr>
          <w:rFonts w:asciiTheme="minorHAnsi" w:hAnsiTheme="minorHAnsi"/>
          <w:sz w:val="24"/>
          <w:szCs w:val="24"/>
        </w:rPr>
        <w:lastRenderedPageBreak/>
        <w:t xml:space="preserve">Additional information is </w:t>
      </w:r>
      <w:r w:rsidR="00182AF3">
        <w:rPr>
          <w:rFonts w:asciiTheme="minorHAnsi" w:hAnsiTheme="minorHAnsi"/>
          <w:sz w:val="24"/>
          <w:szCs w:val="24"/>
        </w:rPr>
        <w:t xml:space="preserve">available </w:t>
      </w:r>
      <w:r w:rsidRPr="00DF02FB">
        <w:rPr>
          <w:rFonts w:asciiTheme="minorHAnsi" w:hAnsiTheme="minorHAnsi"/>
          <w:sz w:val="24"/>
          <w:szCs w:val="24"/>
        </w:rPr>
        <w:t>at:</w:t>
      </w:r>
    </w:p>
    <w:p w:rsidR="005A6B6A" w:rsidRDefault="005A6B6A" w:rsidP="005A6B6A">
      <w:pPr>
        <w:pStyle w:val="NormalWeb"/>
        <w:spacing w:before="0" w:beforeAutospacing="0" w:after="0" w:afterAutospacing="0" w:line="240" w:lineRule="auto"/>
        <w:ind w:left="720"/>
        <w:jc w:val="both"/>
        <w:rPr>
          <w:rFonts w:asciiTheme="minorHAnsi" w:hAnsiTheme="minorHAnsi"/>
          <w:sz w:val="24"/>
          <w:szCs w:val="24"/>
        </w:rPr>
      </w:pPr>
    </w:p>
    <w:p w:rsidR="005A6B6A" w:rsidRPr="00DF02FB" w:rsidRDefault="005A6B6A" w:rsidP="005A6B6A">
      <w:pPr>
        <w:pStyle w:val="NormalWeb"/>
        <w:spacing w:before="0" w:beforeAutospacing="0" w:after="0" w:afterAutospacing="0" w:line="240" w:lineRule="auto"/>
        <w:ind w:left="720"/>
        <w:jc w:val="both"/>
        <w:rPr>
          <w:rFonts w:asciiTheme="minorHAnsi" w:hAnsiTheme="minorHAnsi"/>
          <w:sz w:val="24"/>
          <w:szCs w:val="24"/>
        </w:rPr>
      </w:pPr>
      <w:r w:rsidRPr="00DF02FB">
        <w:rPr>
          <w:rFonts w:asciiTheme="minorHAnsi" w:hAnsiTheme="minorHAnsi"/>
          <w:sz w:val="24"/>
          <w:szCs w:val="24"/>
        </w:rPr>
        <w:t>1.</w:t>
      </w:r>
      <w:r w:rsidRPr="00DF02FB">
        <w:rPr>
          <w:rFonts w:asciiTheme="minorHAnsi" w:hAnsiTheme="minorHAnsi"/>
          <w:sz w:val="24"/>
          <w:szCs w:val="24"/>
        </w:rPr>
        <w:tab/>
        <w:t>HUD’s website:</w:t>
      </w:r>
    </w:p>
    <w:p w:rsidR="005A6B6A" w:rsidRDefault="00FB2483" w:rsidP="005A6B6A">
      <w:pPr>
        <w:pStyle w:val="NormalWeb"/>
        <w:spacing w:before="0" w:beforeAutospacing="0" w:after="0" w:afterAutospacing="0" w:line="240" w:lineRule="auto"/>
        <w:ind w:left="1440"/>
        <w:jc w:val="both"/>
        <w:rPr>
          <w:rFonts w:asciiTheme="minorHAnsi" w:hAnsiTheme="minorHAnsi"/>
          <w:b/>
          <w:sz w:val="24"/>
          <w:szCs w:val="24"/>
        </w:rPr>
      </w:pPr>
      <w:hyperlink r:id="rId14" w:history="1">
        <w:r w:rsidR="005A6B6A" w:rsidRPr="00DF02FB">
          <w:rPr>
            <w:rStyle w:val="Hyperlink"/>
            <w:rFonts w:asciiTheme="minorHAnsi" w:eastAsiaTheme="majorEastAsia" w:hAnsiTheme="minorHAnsi"/>
            <w:b w:val="0"/>
            <w:sz w:val="24"/>
            <w:szCs w:val="24"/>
          </w:rPr>
          <w:t>http://portal.hud.gov/hudportal/HUD?src=/program_offices/healthy_homes/training/rrp/rrp</w:t>
        </w:r>
      </w:hyperlink>
      <w:r w:rsidR="005A6B6A" w:rsidRPr="00DF02FB">
        <w:rPr>
          <w:rStyle w:val="Hyperlink"/>
          <w:rFonts w:asciiTheme="minorHAnsi" w:eastAsiaTheme="majorEastAsia" w:hAnsiTheme="minorHAnsi"/>
          <w:b w:val="0"/>
          <w:sz w:val="24"/>
          <w:szCs w:val="24"/>
        </w:rPr>
        <w:t xml:space="preserve"> </w:t>
      </w:r>
      <w:r w:rsidR="005A6B6A" w:rsidRPr="00DF02FB">
        <w:rPr>
          <w:rFonts w:asciiTheme="minorHAnsi" w:hAnsiTheme="minorHAnsi"/>
          <w:b/>
          <w:sz w:val="24"/>
          <w:szCs w:val="24"/>
        </w:rPr>
        <w:t xml:space="preserve"> </w:t>
      </w:r>
    </w:p>
    <w:p w:rsidR="005A6B6A" w:rsidRPr="00DF02FB" w:rsidRDefault="005A6B6A" w:rsidP="005A6B6A">
      <w:pPr>
        <w:pStyle w:val="NormalWeb"/>
        <w:spacing w:before="0" w:beforeAutospacing="0" w:after="0" w:afterAutospacing="0" w:line="240" w:lineRule="auto"/>
        <w:ind w:left="1440"/>
        <w:jc w:val="both"/>
        <w:rPr>
          <w:rFonts w:asciiTheme="minorHAnsi" w:hAnsiTheme="minorHAnsi"/>
          <w:b/>
          <w:sz w:val="24"/>
          <w:szCs w:val="24"/>
        </w:rPr>
      </w:pPr>
    </w:p>
    <w:p w:rsidR="005A6B6A" w:rsidRPr="00DF02FB" w:rsidRDefault="005A6B6A" w:rsidP="005A6B6A">
      <w:pPr>
        <w:pStyle w:val="NormalWeb"/>
        <w:spacing w:before="0" w:beforeAutospacing="0" w:after="0" w:afterAutospacing="0" w:line="240" w:lineRule="auto"/>
        <w:ind w:left="720"/>
        <w:jc w:val="both"/>
        <w:rPr>
          <w:rFonts w:asciiTheme="minorHAnsi" w:hAnsiTheme="minorHAnsi"/>
          <w:sz w:val="24"/>
          <w:szCs w:val="24"/>
        </w:rPr>
      </w:pPr>
      <w:r w:rsidRPr="00DF02FB">
        <w:rPr>
          <w:rFonts w:asciiTheme="minorHAnsi" w:hAnsiTheme="minorHAnsi"/>
          <w:sz w:val="24"/>
          <w:szCs w:val="24"/>
        </w:rPr>
        <w:t>2.</w:t>
      </w:r>
      <w:r w:rsidRPr="00DF02FB">
        <w:rPr>
          <w:rFonts w:asciiTheme="minorHAnsi" w:hAnsiTheme="minorHAnsi"/>
          <w:sz w:val="24"/>
          <w:szCs w:val="24"/>
        </w:rPr>
        <w:tab/>
        <w:t>State of Tennessee’s website:</w:t>
      </w:r>
    </w:p>
    <w:p w:rsidR="005A6B6A" w:rsidRDefault="00FB2483" w:rsidP="005A6B6A">
      <w:pPr>
        <w:pStyle w:val="NormalWeb"/>
        <w:spacing w:before="0" w:beforeAutospacing="0" w:after="0" w:afterAutospacing="0" w:line="240" w:lineRule="auto"/>
        <w:ind w:left="1440"/>
        <w:jc w:val="both"/>
        <w:rPr>
          <w:rFonts w:asciiTheme="minorHAnsi" w:hAnsiTheme="minorHAnsi"/>
          <w:b/>
          <w:sz w:val="24"/>
          <w:szCs w:val="24"/>
        </w:rPr>
      </w:pPr>
      <w:hyperlink r:id="rId15" w:history="1">
        <w:r w:rsidR="005A6B6A" w:rsidRPr="00DF02FB">
          <w:rPr>
            <w:rStyle w:val="Hyperlink"/>
            <w:rFonts w:asciiTheme="minorHAnsi" w:eastAsiaTheme="majorEastAsia" w:hAnsiTheme="minorHAnsi"/>
            <w:b w:val="0"/>
            <w:sz w:val="24"/>
            <w:szCs w:val="24"/>
          </w:rPr>
          <w:t>http://www.state.tn.us/environment/swm/leadpaint/</w:t>
        </w:r>
      </w:hyperlink>
      <w:r w:rsidR="005A6B6A" w:rsidRPr="00DF02FB">
        <w:rPr>
          <w:rStyle w:val="Hyperlink"/>
          <w:rFonts w:asciiTheme="minorHAnsi" w:eastAsiaTheme="majorEastAsia" w:hAnsiTheme="minorHAnsi"/>
          <w:b w:val="0"/>
          <w:sz w:val="24"/>
          <w:szCs w:val="24"/>
        </w:rPr>
        <w:t xml:space="preserve"> </w:t>
      </w:r>
      <w:r w:rsidR="005A6B6A" w:rsidRPr="00DF02FB">
        <w:rPr>
          <w:rFonts w:asciiTheme="minorHAnsi" w:hAnsiTheme="minorHAnsi"/>
          <w:b/>
          <w:sz w:val="24"/>
          <w:szCs w:val="24"/>
        </w:rPr>
        <w:t xml:space="preserve"> </w:t>
      </w:r>
    </w:p>
    <w:p w:rsidR="005E13DE" w:rsidRDefault="005E13DE" w:rsidP="005A6B6A">
      <w:pPr>
        <w:pStyle w:val="NormalWeb"/>
        <w:spacing w:before="0" w:beforeAutospacing="0" w:after="0" w:afterAutospacing="0" w:line="240" w:lineRule="auto"/>
        <w:ind w:left="1440"/>
        <w:jc w:val="both"/>
        <w:rPr>
          <w:rFonts w:asciiTheme="minorHAnsi" w:hAnsiTheme="minorHAnsi"/>
          <w:b/>
          <w:sz w:val="24"/>
          <w:szCs w:val="24"/>
        </w:rPr>
      </w:pPr>
    </w:p>
    <w:p w:rsidR="005A6B6A" w:rsidRPr="00D258FF" w:rsidRDefault="005A6B6A" w:rsidP="005A6B6A">
      <w:pPr>
        <w:jc w:val="both"/>
        <w:rPr>
          <w:rFonts w:asciiTheme="minorHAnsi" w:hAnsiTheme="minorHAnsi"/>
        </w:rPr>
      </w:pPr>
      <w:r w:rsidRPr="00D258FF">
        <w:rPr>
          <w:rFonts w:asciiTheme="minorHAnsi" w:hAnsiTheme="minorHAnsi"/>
        </w:rPr>
        <w:t>2</w:t>
      </w:r>
      <w:r w:rsidR="00B01319">
        <w:rPr>
          <w:rFonts w:asciiTheme="minorHAnsi" w:hAnsiTheme="minorHAnsi"/>
        </w:rPr>
        <w:t>2</w:t>
      </w:r>
      <w:r w:rsidRPr="00D258FF">
        <w:rPr>
          <w:rFonts w:asciiTheme="minorHAnsi" w:hAnsiTheme="minorHAnsi"/>
        </w:rPr>
        <w:t>.</w:t>
      </w:r>
      <w:r w:rsidRPr="00D258FF">
        <w:rPr>
          <w:rFonts w:asciiTheme="minorHAnsi" w:hAnsiTheme="minorHAnsi"/>
        </w:rPr>
        <w:tab/>
      </w:r>
      <w:r w:rsidRPr="00D258FF">
        <w:rPr>
          <w:rFonts w:asciiTheme="minorHAnsi" w:hAnsiTheme="minorHAnsi"/>
          <w:b/>
          <w:u w:val="single"/>
        </w:rPr>
        <w:t>REPRESENTATIONS</w:t>
      </w:r>
    </w:p>
    <w:p w:rsidR="005A6B6A" w:rsidRPr="00D258FF" w:rsidRDefault="005A6B6A" w:rsidP="005A6B6A">
      <w:pPr>
        <w:numPr>
          <w:ilvl w:val="12"/>
          <w:numId w:val="0"/>
        </w:numPr>
        <w:ind w:firstLine="720"/>
        <w:jc w:val="both"/>
        <w:rPr>
          <w:rFonts w:asciiTheme="minorHAnsi" w:hAnsiTheme="minorHAnsi"/>
        </w:rPr>
      </w:pPr>
      <w:r w:rsidRPr="00D258FF">
        <w:rPr>
          <w:rFonts w:asciiTheme="minorHAnsi" w:hAnsiTheme="minorHAnsi"/>
        </w:rPr>
        <w:t xml:space="preserve">By submitting a response, the </w:t>
      </w:r>
      <w:r>
        <w:rPr>
          <w:rFonts w:asciiTheme="minorHAnsi" w:hAnsiTheme="minorHAnsi"/>
        </w:rPr>
        <w:t>supplier</w:t>
      </w:r>
      <w:r w:rsidRPr="00D258FF">
        <w:rPr>
          <w:rFonts w:asciiTheme="minorHAnsi" w:hAnsiTheme="minorHAnsi"/>
        </w:rPr>
        <w:t xml:space="preserve"> represents and warrants:</w:t>
      </w:r>
    </w:p>
    <w:p w:rsidR="005A6B6A" w:rsidRPr="00D258FF" w:rsidRDefault="005A6B6A" w:rsidP="005A6B6A">
      <w:pPr>
        <w:numPr>
          <w:ilvl w:val="12"/>
          <w:numId w:val="0"/>
        </w:numPr>
        <w:jc w:val="both"/>
        <w:rPr>
          <w:rFonts w:asciiTheme="minorHAnsi" w:hAnsiTheme="minorHAnsi"/>
        </w:rPr>
      </w:pPr>
    </w:p>
    <w:p w:rsidR="005A6B6A" w:rsidRPr="00D258FF" w:rsidRDefault="005A6B6A" w:rsidP="005A6B6A">
      <w:pPr>
        <w:pStyle w:val="Header"/>
        <w:numPr>
          <w:ilvl w:val="12"/>
          <w:numId w:val="0"/>
        </w:numPr>
        <w:ind w:left="720" w:hanging="720"/>
        <w:jc w:val="both"/>
        <w:rPr>
          <w:rFonts w:asciiTheme="minorHAnsi" w:hAnsiTheme="minorHAnsi"/>
          <w:bCs/>
        </w:rPr>
      </w:pPr>
      <w:r w:rsidRPr="00D258FF">
        <w:rPr>
          <w:rFonts w:asciiTheme="minorHAnsi" w:hAnsiTheme="minorHAnsi"/>
          <w:bCs/>
        </w:rPr>
        <w:t xml:space="preserve">a. </w:t>
      </w:r>
      <w:r w:rsidRPr="00D258FF">
        <w:rPr>
          <w:rFonts w:asciiTheme="minorHAnsi" w:hAnsiTheme="minorHAnsi"/>
          <w:bCs/>
        </w:rPr>
        <w:tab/>
        <w:t xml:space="preserve">That the </w:t>
      </w:r>
      <w:r>
        <w:rPr>
          <w:rFonts w:asciiTheme="minorHAnsi" w:hAnsiTheme="minorHAnsi"/>
        </w:rPr>
        <w:t>supplier</w:t>
      </w:r>
      <w:r w:rsidRPr="00D258FF">
        <w:rPr>
          <w:rFonts w:asciiTheme="minorHAnsi" w:hAnsiTheme="minorHAnsi"/>
          <w:bCs/>
        </w:rPr>
        <w:t xml:space="preserve"> is financially solvent and that it is experienced in and competent to perform the type of work, and/or to furnish the personnel, plans, materials, supplies</w:t>
      </w:r>
      <w:r w:rsidR="00182AF3">
        <w:rPr>
          <w:rFonts w:asciiTheme="minorHAnsi" w:hAnsiTheme="minorHAnsi"/>
          <w:bCs/>
        </w:rPr>
        <w:t>,</w:t>
      </w:r>
      <w:r w:rsidRPr="00D258FF">
        <w:rPr>
          <w:rFonts w:asciiTheme="minorHAnsi" w:hAnsiTheme="minorHAnsi"/>
          <w:bCs/>
        </w:rPr>
        <w:t xml:space="preserve"> or equipment to be performed or furnished by it; and</w:t>
      </w:r>
    </w:p>
    <w:p w:rsidR="005A6B6A" w:rsidRPr="00D258FF" w:rsidRDefault="005A6B6A" w:rsidP="005A6B6A">
      <w:pPr>
        <w:numPr>
          <w:ilvl w:val="12"/>
          <w:numId w:val="0"/>
        </w:numPr>
        <w:jc w:val="both"/>
        <w:rPr>
          <w:rFonts w:asciiTheme="minorHAnsi" w:hAnsiTheme="minorHAnsi"/>
          <w:bCs/>
        </w:rPr>
      </w:pPr>
    </w:p>
    <w:p w:rsidR="005A6B6A" w:rsidRPr="00D258FF" w:rsidRDefault="005A6B6A" w:rsidP="005A6B6A">
      <w:pPr>
        <w:numPr>
          <w:ilvl w:val="12"/>
          <w:numId w:val="0"/>
        </w:numPr>
        <w:ind w:left="720" w:hanging="720"/>
        <w:jc w:val="both"/>
        <w:rPr>
          <w:rFonts w:asciiTheme="minorHAnsi" w:hAnsiTheme="minorHAnsi"/>
          <w:bCs/>
        </w:rPr>
      </w:pPr>
      <w:r w:rsidRPr="00D258FF">
        <w:rPr>
          <w:rFonts w:asciiTheme="minorHAnsi" w:hAnsiTheme="minorHAnsi"/>
          <w:bCs/>
        </w:rPr>
        <w:t xml:space="preserve">b. </w:t>
      </w:r>
      <w:r w:rsidRPr="00D258FF">
        <w:rPr>
          <w:rFonts w:asciiTheme="minorHAnsi" w:hAnsiTheme="minorHAnsi"/>
          <w:bCs/>
        </w:rPr>
        <w:tab/>
        <w:t xml:space="preserve">That the </w:t>
      </w:r>
      <w:r>
        <w:rPr>
          <w:rFonts w:asciiTheme="minorHAnsi" w:hAnsiTheme="minorHAnsi"/>
        </w:rPr>
        <w:t>supplier</w:t>
      </w:r>
      <w:r w:rsidRPr="00D258FF">
        <w:rPr>
          <w:rFonts w:asciiTheme="minorHAnsi" w:hAnsiTheme="minorHAnsi"/>
          <w:bCs/>
        </w:rPr>
        <w:t xml:space="preserve"> is familiar with all federal, state, municipal and county laws, ordinances and regulations, which may in any way affect the work of those employed therein, including but not limited to any special acts relating to the work or to the project of which it is a part; and</w:t>
      </w:r>
    </w:p>
    <w:p w:rsidR="005A6B6A" w:rsidRPr="00D258FF" w:rsidRDefault="005A6B6A" w:rsidP="005A6B6A">
      <w:pPr>
        <w:numPr>
          <w:ilvl w:val="12"/>
          <w:numId w:val="0"/>
        </w:numPr>
        <w:jc w:val="both"/>
        <w:rPr>
          <w:rFonts w:asciiTheme="minorHAnsi" w:hAnsiTheme="minorHAnsi"/>
          <w:bCs/>
        </w:rPr>
      </w:pPr>
    </w:p>
    <w:p w:rsidR="005A6B6A" w:rsidRPr="00D258FF" w:rsidRDefault="005A6B6A" w:rsidP="005A6B6A">
      <w:pPr>
        <w:numPr>
          <w:ilvl w:val="12"/>
          <w:numId w:val="0"/>
        </w:numPr>
        <w:ind w:left="720" w:hanging="720"/>
        <w:jc w:val="both"/>
        <w:rPr>
          <w:rFonts w:asciiTheme="minorHAnsi" w:hAnsiTheme="minorHAnsi"/>
        </w:rPr>
      </w:pPr>
      <w:r w:rsidRPr="00D258FF">
        <w:rPr>
          <w:rFonts w:asciiTheme="minorHAnsi" w:hAnsiTheme="minorHAnsi"/>
          <w:bCs/>
        </w:rPr>
        <w:t>c.</w:t>
      </w:r>
      <w:r w:rsidRPr="00D258FF">
        <w:rPr>
          <w:rFonts w:asciiTheme="minorHAnsi" w:hAnsiTheme="minorHAnsi"/>
          <w:bCs/>
        </w:rPr>
        <w:tab/>
        <w:t xml:space="preserve">That the </w:t>
      </w:r>
      <w:r>
        <w:rPr>
          <w:rFonts w:asciiTheme="minorHAnsi" w:hAnsiTheme="minorHAnsi"/>
        </w:rPr>
        <w:t>supplier</w:t>
      </w:r>
      <w:r w:rsidRPr="00D258FF">
        <w:rPr>
          <w:rFonts w:asciiTheme="minorHAnsi" w:hAnsiTheme="minorHAnsi"/>
          <w:bCs/>
        </w:rPr>
        <w:t xml:space="preserve"> has carefully examined the plans, the specifications and the worksites and that from its own</w:t>
      </w:r>
      <w:r w:rsidRPr="00D258FF">
        <w:rPr>
          <w:rFonts w:asciiTheme="minorHAnsi" w:hAnsiTheme="minorHAnsi"/>
        </w:rPr>
        <w:t xml:space="preserve"> investigations, has satisfied itself as to the nature and location of the work, the character, quality, quantity of surface and subsurface materials likely to be encountered, and character of equipment and other facilities needed for the performance of the work, the general and local conditions and all other materials which may in any way affect the work or its performance.</w:t>
      </w:r>
    </w:p>
    <w:p w:rsidR="005A6B6A" w:rsidRDefault="005A6B6A" w:rsidP="005A6B6A">
      <w:pPr>
        <w:shd w:val="clear" w:color="auto" w:fill="FFFFFF"/>
        <w:jc w:val="both"/>
        <w:rPr>
          <w:rFonts w:asciiTheme="minorHAnsi" w:hAnsiTheme="minorHAnsi"/>
          <w:color w:val="FF0000"/>
        </w:rPr>
      </w:pPr>
    </w:p>
    <w:p w:rsidR="005A6B6A" w:rsidRPr="00570B95" w:rsidRDefault="005A6B6A" w:rsidP="005A6B6A">
      <w:pPr>
        <w:jc w:val="both"/>
      </w:pPr>
      <w:r w:rsidRPr="00570B95">
        <w:t>2</w:t>
      </w:r>
      <w:r w:rsidR="00B01319">
        <w:t>3</w:t>
      </w:r>
      <w:r w:rsidRPr="00570B95">
        <w:t>.</w:t>
      </w:r>
      <w:r w:rsidRPr="00570B95">
        <w:tab/>
      </w:r>
      <w:r w:rsidRPr="00570B95">
        <w:rPr>
          <w:b/>
          <w:u w:val="single"/>
        </w:rPr>
        <w:t>RESPONSIBILITIES</w:t>
      </w:r>
    </w:p>
    <w:p w:rsidR="005A6B6A" w:rsidRPr="00570B95" w:rsidRDefault="005A6B6A" w:rsidP="005A6B6A">
      <w:pPr>
        <w:ind w:firstLine="720"/>
        <w:jc w:val="both"/>
      </w:pPr>
      <w:r w:rsidRPr="00570B95">
        <w:t xml:space="preserve">At no expense to KCDC, the </w:t>
      </w:r>
      <w:r>
        <w:t>supplier</w:t>
      </w:r>
      <w:r w:rsidRPr="00570B95">
        <w:t xml:space="preserve"> will:</w:t>
      </w:r>
    </w:p>
    <w:p w:rsidR="005A6B6A" w:rsidRPr="00570B95" w:rsidRDefault="005A6B6A" w:rsidP="005A6B6A">
      <w:pPr>
        <w:ind w:firstLine="720"/>
        <w:jc w:val="both"/>
      </w:pPr>
    </w:p>
    <w:p w:rsidR="005A6B6A" w:rsidRPr="00570B95" w:rsidRDefault="005A6B6A" w:rsidP="005A6B6A">
      <w:pPr>
        <w:jc w:val="both"/>
        <w:rPr>
          <w:bCs/>
        </w:rPr>
      </w:pPr>
      <w:r w:rsidRPr="00570B95">
        <w:rPr>
          <w:bCs/>
        </w:rPr>
        <w:t>a.</w:t>
      </w:r>
      <w:r w:rsidRPr="00570B95">
        <w:rPr>
          <w:bCs/>
        </w:rPr>
        <w:tab/>
        <w:t>Provide quality control for all services provided.</w:t>
      </w:r>
    </w:p>
    <w:p w:rsidR="005A6B6A" w:rsidRPr="00570B95" w:rsidRDefault="005A6B6A" w:rsidP="005A6B6A">
      <w:pPr>
        <w:jc w:val="both"/>
        <w:rPr>
          <w:bCs/>
        </w:rPr>
      </w:pPr>
    </w:p>
    <w:p w:rsidR="005A6B6A" w:rsidRPr="00570B95" w:rsidRDefault="005A6B6A" w:rsidP="005A6B6A">
      <w:pPr>
        <w:jc w:val="both"/>
        <w:rPr>
          <w:bCs/>
        </w:rPr>
      </w:pPr>
      <w:r w:rsidRPr="00570B95">
        <w:rPr>
          <w:bCs/>
        </w:rPr>
        <w:t>b.</w:t>
      </w:r>
      <w:r w:rsidRPr="00570B95">
        <w:rPr>
          <w:bCs/>
        </w:rPr>
        <w:tab/>
        <w:t>Provide competent supervision.</w:t>
      </w:r>
    </w:p>
    <w:p w:rsidR="005A6B6A" w:rsidRPr="00570B95" w:rsidRDefault="005A6B6A" w:rsidP="005A6B6A">
      <w:pPr>
        <w:jc w:val="both"/>
        <w:rPr>
          <w:bCs/>
        </w:rPr>
      </w:pPr>
    </w:p>
    <w:p w:rsidR="005A6B6A" w:rsidRDefault="005A6B6A" w:rsidP="005A6B6A">
      <w:pPr>
        <w:jc w:val="both"/>
        <w:rPr>
          <w:bCs/>
        </w:rPr>
      </w:pPr>
      <w:r w:rsidRPr="00570B95">
        <w:rPr>
          <w:bCs/>
        </w:rPr>
        <w:t>c.</w:t>
      </w:r>
      <w:r w:rsidRPr="00570B95">
        <w:rPr>
          <w:bCs/>
        </w:rPr>
        <w:tab/>
        <w:t>Provide competent workers.</w:t>
      </w:r>
    </w:p>
    <w:p w:rsidR="005A6B6A" w:rsidRPr="00570B95" w:rsidRDefault="005A6B6A" w:rsidP="005A6B6A">
      <w:pPr>
        <w:jc w:val="both"/>
        <w:rPr>
          <w:bCs/>
        </w:rPr>
      </w:pPr>
    </w:p>
    <w:p w:rsidR="005A6B6A" w:rsidRPr="00570B95" w:rsidRDefault="005A6B6A" w:rsidP="005A6B6A">
      <w:pPr>
        <w:ind w:left="720" w:hanging="720"/>
        <w:jc w:val="both"/>
        <w:rPr>
          <w:bCs/>
        </w:rPr>
      </w:pPr>
      <w:r w:rsidRPr="00570B95">
        <w:rPr>
          <w:bCs/>
        </w:rPr>
        <w:t>d.</w:t>
      </w:r>
      <w:r w:rsidRPr="00570B95">
        <w:rPr>
          <w:bCs/>
        </w:rPr>
        <w:tab/>
        <w:t xml:space="preserve">Take precautions necessary to protect persons or property against injury </w:t>
      </w:r>
      <w:r w:rsidR="00182AF3">
        <w:rPr>
          <w:bCs/>
        </w:rPr>
        <w:t>and/</w:t>
      </w:r>
      <w:r w:rsidRPr="00570B95">
        <w:rPr>
          <w:bCs/>
        </w:rPr>
        <w:t>or damage and be responsible for any such damage or injury that occurs because of their fault or negligence.</w:t>
      </w:r>
    </w:p>
    <w:p w:rsidR="005A6B6A" w:rsidRPr="00570B95" w:rsidRDefault="005A6B6A" w:rsidP="005A6B6A">
      <w:pPr>
        <w:ind w:left="720" w:hanging="720"/>
        <w:jc w:val="both"/>
        <w:rPr>
          <w:bCs/>
        </w:rPr>
      </w:pPr>
    </w:p>
    <w:p w:rsidR="005A6B6A" w:rsidRPr="00570B95" w:rsidRDefault="005A6B6A" w:rsidP="005A6B6A">
      <w:pPr>
        <w:ind w:left="720" w:hanging="720"/>
        <w:jc w:val="both"/>
        <w:rPr>
          <w:bCs/>
        </w:rPr>
      </w:pPr>
      <w:r w:rsidRPr="00570B95">
        <w:rPr>
          <w:bCs/>
        </w:rPr>
        <w:t>e.</w:t>
      </w:r>
      <w:r w:rsidRPr="00570B95">
        <w:rPr>
          <w:bCs/>
        </w:rPr>
        <w:tab/>
        <w:t>Perform work without unnecessary interfer</w:t>
      </w:r>
      <w:r>
        <w:rPr>
          <w:bCs/>
        </w:rPr>
        <w:t>ence</w:t>
      </w:r>
      <w:r w:rsidRPr="00570B95">
        <w:rPr>
          <w:bCs/>
        </w:rPr>
        <w:t xml:space="preserve"> with the activities of KCDC, residents</w:t>
      </w:r>
      <w:r w:rsidR="00182AF3">
        <w:rPr>
          <w:bCs/>
        </w:rPr>
        <w:t>,</w:t>
      </w:r>
      <w:r w:rsidRPr="00570B95">
        <w:rPr>
          <w:bCs/>
        </w:rPr>
        <w:t xml:space="preserve"> or </w:t>
      </w:r>
      <w:r>
        <w:rPr>
          <w:bCs/>
        </w:rPr>
        <w:t>suppliers.</w:t>
      </w:r>
    </w:p>
    <w:p w:rsidR="005A6B6A" w:rsidRDefault="005A6B6A" w:rsidP="005A6B6A">
      <w:pPr>
        <w:shd w:val="clear" w:color="auto" w:fill="FFFFFF"/>
        <w:jc w:val="both"/>
        <w:rPr>
          <w:rFonts w:asciiTheme="minorHAnsi" w:hAnsiTheme="minorHAnsi"/>
          <w:color w:val="FF0000"/>
        </w:rPr>
      </w:pPr>
    </w:p>
    <w:p w:rsidR="005A6B6A" w:rsidRPr="006F7431" w:rsidRDefault="005A6B6A" w:rsidP="005A6B6A">
      <w:pPr>
        <w:autoSpaceDE w:val="0"/>
        <w:autoSpaceDN w:val="0"/>
        <w:adjustRightInd w:val="0"/>
        <w:jc w:val="both"/>
        <w:rPr>
          <w:rFonts w:asciiTheme="minorHAnsi" w:hAnsiTheme="minorHAnsi" w:cs="Arial"/>
          <w:b/>
          <w:bCs/>
        </w:rPr>
      </w:pPr>
      <w:r>
        <w:rPr>
          <w:rFonts w:asciiTheme="minorHAnsi" w:hAnsiTheme="minorHAnsi" w:cs="Arial"/>
          <w:bCs/>
        </w:rPr>
        <w:t>2</w:t>
      </w:r>
      <w:r w:rsidR="00B01319">
        <w:rPr>
          <w:rFonts w:asciiTheme="minorHAnsi" w:hAnsiTheme="minorHAnsi" w:cs="Arial"/>
          <w:bCs/>
        </w:rPr>
        <w:t>4</w:t>
      </w:r>
      <w:r w:rsidRPr="006F7431">
        <w:rPr>
          <w:rFonts w:asciiTheme="minorHAnsi" w:hAnsiTheme="minorHAnsi" w:cs="Arial"/>
          <w:bCs/>
        </w:rPr>
        <w:t>.</w:t>
      </w:r>
      <w:r w:rsidRPr="006F7431">
        <w:rPr>
          <w:rFonts w:asciiTheme="minorHAnsi" w:hAnsiTheme="minorHAnsi" w:cs="Arial"/>
          <w:bCs/>
        </w:rPr>
        <w:tab/>
      </w:r>
      <w:r w:rsidRPr="006F7431">
        <w:rPr>
          <w:rFonts w:asciiTheme="minorHAnsi" w:hAnsiTheme="minorHAnsi" w:cs="Arial"/>
          <w:b/>
          <w:bCs/>
          <w:u w:val="single"/>
        </w:rPr>
        <w:t>SAFETY</w:t>
      </w:r>
    </w:p>
    <w:p w:rsidR="005A6B6A" w:rsidRPr="006F7431" w:rsidRDefault="005A6B6A" w:rsidP="005A6B6A">
      <w:pPr>
        <w:autoSpaceDE w:val="0"/>
        <w:autoSpaceDN w:val="0"/>
        <w:adjustRightInd w:val="0"/>
        <w:jc w:val="both"/>
        <w:rPr>
          <w:rFonts w:asciiTheme="minorHAnsi" w:hAnsiTheme="minorHAnsi" w:cs="Arial"/>
        </w:rPr>
      </w:pPr>
    </w:p>
    <w:p w:rsidR="005A6B6A" w:rsidRPr="00B01319" w:rsidRDefault="00B01319" w:rsidP="00B01319">
      <w:pPr>
        <w:autoSpaceDE w:val="0"/>
        <w:autoSpaceDN w:val="0"/>
        <w:adjustRightInd w:val="0"/>
        <w:ind w:left="720" w:hanging="720"/>
        <w:jc w:val="both"/>
        <w:rPr>
          <w:rFonts w:cs="Arial"/>
        </w:rPr>
      </w:pPr>
      <w:r>
        <w:rPr>
          <w:rFonts w:cs="Arial"/>
        </w:rPr>
        <w:t>a.</w:t>
      </w:r>
      <w:r>
        <w:rPr>
          <w:rFonts w:cs="Arial"/>
        </w:rPr>
        <w:tab/>
      </w:r>
      <w:r w:rsidR="005A6B6A" w:rsidRPr="00B01319">
        <w:rPr>
          <w:rFonts w:cs="Arial"/>
        </w:rPr>
        <w:t xml:space="preserve">The </w:t>
      </w:r>
      <w:r w:rsidR="005A6B6A" w:rsidRPr="00B01319">
        <w:t>supplier</w:t>
      </w:r>
      <w:r w:rsidR="005A6B6A" w:rsidRPr="00B01319">
        <w:rPr>
          <w:rFonts w:cs="Arial"/>
        </w:rPr>
        <w:t xml:space="preserve"> shall comply with all Occupational Safety and Health Administration (OSHA), </w:t>
      </w:r>
      <w:r w:rsidR="00472255" w:rsidRPr="00B01319">
        <w:rPr>
          <w:rFonts w:cs="Arial"/>
        </w:rPr>
        <w:t>city and s</w:t>
      </w:r>
      <w:r w:rsidR="005A6B6A" w:rsidRPr="00B01319">
        <w:rPr>
          <w:rFonts w:cs="Arial"/>
        </w:rPr>
        <w:t>tate Occupational Health Standards and any other applicable rules and regulations.</w:t>
      </w:r>
    </w:p>
    <w:p w:rsidR="005A6B6A" w:rsidRPr="00472255" w:rsidRDefault="005A6B6A" w:rsidP="005A6B6A">
      <w:pPr>
        <w:autoSpaceDE w:val="0"/>
        <w:autoSpaceDN w:val="0"/>
        <w:adjustRightInd w:val="0"/>
        <w:ind w:left="720" w:hanging="720"/>
        <w:jc w:val="both"/>
        <w:rPr>
          <w:rFonts w:asciiTheme="minorHAnsi" w:hAnsiTheme="minorHAnsi" w:cs="Arial"/>
        </w:rPr>
      </w:pPr>
      <w:r w:rsidRPr="00472255">
        <w:rPr>
          <w:rFonts w:asciiTheme="minorHAnsi" w:hAnsiTheme="minorHAnsi" w:cs="Arial"/>
        </w:rPr>
        <w:lastRenderedPageBreak/>
        <w:t>b.</w:t>
      </w:r>
      <w:r w:rsidRPr="00472255">
        <w:rPr>
          <w:rFonts w:asciiTheme="minorHAnsi" w:hAnsiTheme="minorHAnsi" w:cs="Arial"/>
        </w:rPr>
        <w:tab/>
        <w:t xml:space="preserve">The </w:t>
      </w:r>
      <w:r w:rsidRPr="00472255">
        <w:rPr>
          <w:rFonts w:asciiTheme="minorHAnsi" w:hAnsiTheme="minorHAnsi"/>
        </w:rPr>
        <w:t>supplier</w:t>
      </w:r>
      <w:r w:rsidRPr="00472255">
        <w:rPr>
          <w:rFonts w:asciiTheme="minorHAnsi" w:hAnsiTheme="minorHAnsi" w:cs="Arial"/>
        </w:rPr>
        <w:t xml:space="preserve"> is responsible for the safety of its employees and any unsafe acts or conditions that may cause injury or damage to any persons or property within and/or around the work site area under the resulting contract.</w:t>
      </w:r>
    </w:p>
    <w:p w:rsidR="005A6B6A" w:rsidRPr="00472255" w:rsidRDefault="005A6B6A" w:rsidP="005A6B6A">
      <w:pPr>
        <w:autoSpaceDE w:val="0"/>
        <w:autoSpaceDN w:val="0"/>
        <w:adjustRightInd w:val="0"/>
        <w:ind w:left="720" w:hanging="720"/>
        <w:jc w:val="both"/>
        <w:rPr>
          <w:rFonts w:asciiTheme="minorHAnsi" w:hAnsiTheme="minorHAnsi" w:cs="Arial"/>
        </w:rPr>
      </w:pPr>
    </w:p>
    <w:p w:rsidR="005A6B6A" w:rsidRPr="00472255" w:rsidRDefault="005A6B6A" w:rsidP="005A6B6A">
      <w:pPr>
        <w:autoSpaceDE w:val="0"/>
        <w:autoSpaceDN w:val="0"/>
        <w:adjustRightInd w:val="0"/>
        <w:ind w:left="720" w:hanging="720"/>
        <w:jc w:val="both"/>
        <w:rPr>
          <w:rFonts w:asciiTheme="minorHAnsi" w:hAnsiTheme="minorHAnsi" w:cs="Arial"/>
        </w:rPr>
      </w:pPr>
      <w:r w:rsidRPr="00472255">
        <w:rPr>
          <w:rFonts w:asciiTheme="minorHAnsi" w:hAnsiTheme="minorHAnsi" w:cs="Arial"/>
        </w:rPr>
        <w:t xml:space="preserve">c. </w:t>
      </w:r>
      <w:r w:rsidRPr="00472255">
        <w:rPr>
          <w:rFonts w:asciiTheme="minorHAnsi" w:hAnsiTheme="minorHAnsi" w:cs="Arial"/>
        </w:rPr>
        <w:tab/>
        <w:t xml:space="preserve">The </w:t>
      </w:r>
      <w:r w:rsidRPr="00472255">
        <w:rPr>
          <w:rFonts w:asciiTheme="minorHAnsi" w:hAnsiTheme="minorHAnsi"/>
        </w:rPr>
        <w:t>supplier</w:t>
      </w:r>
      <w:r w:rsidRPr="00472255">
        <w:rPr>
          <w:rFonts w:asciiTheme="minorHAnsi" w:hAnsiTheme="minorHAnsi" w:cs="Arial"/>
        </w:rPr>
        <w:t xml:space="preserve"> is responsible for the security of all materials, tools and equipment used in the conduct of the work while on KCDC properties.</w:t>
      </w:r>
    </w:p>
    <w:p w:rsidR="005A6B6A" w:rsidRPr="00472255" w:rsidRDefault="005A6B6A" w:rsidP="005A6B6A">
      <w:pPr>
        <w:autoSpaceDE w:val="0"/>
        <w:autoSpaceDN w:val="0"/>
        <w:adjustRightInd w:val="0"/>
        <w:ind w:left="720" w:hanging="720"/>
        <w:jc w:val="both"/>
        <w:rPr>
          <w:rFonts w:asciiTheme="minorHAnsi" w:hAnsiTheme="minorHAnsi" w:cs="Arial"/>
        </w:rPr>
      </w:pPr>
    </w:p>
    <w:p w:rsidR="005A6B6A" w:rsidRPr="00472255" w:rsidRDefault="005A6B6A" w:rsidP="005A6B6A">
      <w:pPr>
        <w:autoSpaceDE w:val="0"/>
        <w:autoSpaceDN w:val="0"/>
        <w:adjustRightInd w:val="0"/>
        <w:ind w:left="720" w:hanging="720"/>
        <w:jc w:val="both"/>
        <w:rPr>
          <w:rFonts w:asciiTheme="minorHAnsi" w:hAnsiTheme="minorHAnsi" w:cs="Arial"/>
        </w:rPr>
      </w:pPr>
      <w:r w:rsidRPr="00472255">
        <w:rPr>
          <w:rFonts w:asciiTheme="minorHAnsi" w:hAnsiTheme="minorHAnsi" w:cs="Arial"/>
        </w:rPr>
        <w:t xml:space="preserve">d. </w:t>
      </w:r>
      <w:r w:rsidRPr="00472255">
        <w:rPr>
          <w:rFonts w:asciiTheme="minorHAnsi" w:hAnsiTheme="minorHAnsi" w:cs="Arial"/>
        </w:rPr>
        <w:tab/>
        <w:t xml:space="preserve">The </w:t>
      </w:r>
      <w:r w:rsidRPr="00472255">
        <w:rPr>
          <w:rFonts w:asciiTheme="minorHAnsi" w:hAnsiTheme="minorHAnsi"/>
        </w:rPr>
        <w:t>supplier</w:t>
      </w:r>
      <w:r w:rsidRPr="00472255">
        <w:rPr>
          <w:rFonts w:asciiTheme="minorHAnsi" w:hAnsiTheme="minorHAnsi" w:cs="Arial"/>
        </w:rPr>
        <w:t xml:space="preserve"> shall observe all safety precautions as not to endanger tenants, the public in general and/or damage KCDC property.</w:t>
      </w:r>
    </w:p>
    <w:p w:rsidR="005A6B6A" w:rsidRPr="00472255" w:rsidRDefault="005A6B6A" w:rsidP="005A6B6A">
      <w:pPr>
        <w:shd w:val="clear" w:color="auto" w:fill="FFFFFF"/>
        <w:jc w:val="both"/>
        <w:rPr>
          <w:rFonts w:asciiTheme="minorHAnsi" w:hAnsiTheme="minorHAnsi"/>
          <w:color w:val="FF0000"/>
        </w:rPr>
      </w:pPr>
    </w:p>
    <w:p w:rsidR="005A6B6A" w:rsidRPr="00472255" w:rsidRDefault="005A6B6A" w:rsidP="005A6B6A">
      <w:pPr>
        <w:pStyle w:val="Legal1"/>
        <w:ind w:left="-144" w:firstLine="144"/>
        <w:jc w:val="both"/>
        <w:rPr>
          <w:rFonts w:asciiTheme="minorHAnsi" w:hAnsiTheme="minorHAnsi"/>
          <w:b/>
          <w:bCs/>
          <w:caps/>
          <w:sz w:val="24"/>
          <w:szCs w:val="24"/>
        </w:rPr>
      </w:pPr>
      <w:r w:rsidRPr="00472255">
        <w:rPr>
          <w:rFonts w:asciiTheme="minorHAnsi" w:hAnsiTheme="minorHAnsi"/>
          <w:bCs/>
          <w:caps/>
          <w:sz w:val="24"/>
          <w:szCs w:val="24"/>
        </w:rPr>
        <w:t>2</w:t>
      </w:r>
      <w:r w:rsidR="00B01319">
        <w:rPr>
          <w:rFonts w:asciiTheme="minorHAnsi" w:hAnsiTheme="minorHAnsi"/>
          <w:bCs/>
          <w:caps/>
          <w:sz w:val="24"/>
          <w:szCs w:val="24"/>
        </w:rPr>
        <w:t>5</w:t>
      </w:r>
      <w:r w:rsidRPr="00472255">
        <w:rPr>
          <w:rFonts w:asciiTheme="minorHAnsi" w:hAnsiTheme="minorHAnsi"/>
          <w:b/>
          <w:bCs/>
          <w:caps/>
          <w:sz w:val="24"/>
          <w:szCs w:val="24"/>
        </w:rPr>
        <w:t>.</w:t>
      </w:r>
      <w:r w:rsidRPr="00472255">
        <w:rPr>
          <w:rFonts w:asciiTheme="minorHAnsi" w:hAnsiTheme="minorHAnsi"/>
          <w:b/>
          <w:bCs/>
          <w:caps/>
          <w:sz w:val="24"/>
          <w:szCs w:val="24"/>
        </w:rPr>
        <w:tab/>
      </w:r>
      <w:r w:rsidRPr="00472255">
        <w:rPr>
          <w:rFonts w:asciiTheme="minorHAnsi" w:hAnsiTheme="minorHAnsi"/>
          <w:b/>
          <w:bCs/>
          <w:caps/>
          <w:sz w:val="24"/>
          <w:szCs w:val="24"/>
          <w:u w:val="single"/>
        </w:rPr>
        <w:t>Safety Data Sheets (SDS)</w:t>
      </w:r>
    </w:p>
    <w:p w:rsidR="005A6B6A" w:rsidRPr="00472255" w:rsidRDefault="005A6B6A" w:rsidP="005A6B6A">
      <w:pPr>
        <w:pStyle w:val="Legal1"/>
        <w:ind w:firstLine="0"/>
        <w:jc w:val="both"/>
        <w:rPr>
          <w:rFonts w:asciiTheme="minorHAnsi" w:hAnsiTheme="minorHAnsi"/>
          <w:sz w:val="24"/>
          <w:szCs w:val="24"/>
        </w:rPr>
      </w:pPr>
      <w:r w:rsidRPr="00472255">
        <w:rPr>
          <w:rFonts w:asciiTheme="minorHAnsi" w:hAnsiTheme="minorHAnsi"/>
          <w:sz w:val="24"/>
          <w:szCs w:val="24"/>
        </w:rPr>
        <w:t>Supplier will leave Safety Data Sheets (SDS) when installing covered items. Suppliers must be certain the manufacturer properly labels (including the appropriate hazardous material symbols) all products.</w:t>
      </w:r>
    </w:p>
    <w:p w:rsidR="005A6B6A" w:rsidRPr="00472255" w:rsidRDefault="005A6B6A" w:rsidP="005A6B6A">
      <w:pPr>
        <w:pStyle w:val="Legal1"/>
        <w:ind w:firstLine="0"/>
        <w:jc w:val="both"/>
        <w:rPr>
          <w:rFonts w:asciiTheme="minorHAnsi" w:hAnsiTheme="minorHAnsi"/>
          <w:sz w:val="24"/>
          <w:szCs w:val="24"/>
        </w:rPr>
      </w:pPr>
    </w:p>
    <w:p w:rsidR="005A6B6A" w:rsidRPr="00472255" w:rsidRDefault="005A6B6A" w:rsidP="005A6B6A">
      <w:pPr>
        <w:jc w:val="both"/>
        <w:rPr>
          <w:rFonts w:asciiTheme="minorHAnsi" w:hAnsiTheme="minorHAnsi"/>
          <w:b/>
          <w:color w:val="FF0000"/>
          <w:u w:val="single"/>
        </w:rPr>
      </w:pPr>
      <w:r w:rsidRPr="00472255">
        <w:rPr>
          <w:rFonts w:asciiTheme="minorHAnsi" w:hAnsiTheme="minorHAnsi"/>
        </w:rPr>
        <w:t>2</w:t>
      </w:r>
      <w:r w:rsidR="00B01319">
        <w:rPr>
          <w:rFonts w:asciiTheme="minorHAnsi" w:hAnsiTheme="minorHAnsi"/>
        </w:rPr>
        <w:t>6</w:t>
      </w:r>
      <w:r w:rsidRPr="00472255">
        <w:rPr>
          <w:rFonts w:asciiTheme="minorHAnsi" w:hAnsiTheme="minorHAnsi"/>
        </w:rPr>
        <w:t>.</w:t>
      </w:r>
      <w:r w:rsidRPr="00472255">
        <w:rPr>
          <w:rFonts w:asciiTheme="minorHAnsi" w:hAnsiTheme="minorHAnsi"/>
        </w:rPr>
        <w:tab/>
      </w:r>
      <w:r w:rsidRPr="00472255">
        <w:rPr>
          <w:rFonts w:asciiTheme="minorHAnsi" w:hAnsiTheme="minorHAnsi"/>
          <w:b/>
          <w:u w:val="single"/>
        </w:rPr>
        <w:t>SECTION 3 OF THE HUD ACT OF 1968</w:t>
      </w:r>
    </w:p>
    <w:p w:rsidR="005A6B6A" w:rsidRPr="00472255" w:rsidRDefault="005A6B6A" w:rsidP="005A6B6A">
      <w:pPr>
        <w:ind w:left="720"/>
        <w:jc w:val="both"/>
        <w:rPr>
          <w:rFonts w:asciiTheme="minorHAnsi" w:hAnsiTheme="minorHAnsi"/>
        </w:rPr>
      </w:pPr>
      <w:r w:rsidRPr="00472255">
        <w:rPr>
          <w:rFonts w:asciiTheme="minorHAnsi" w:hAnsiTheme="minorHAnsi"/>
        </w:rPr>
        <w:t xml:space="preserve">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w:t>
      </w:r>
    </w:p>
    <w:p w:rsidR="005A6B6A" w:rsidRPr="00472255" w:rsidRDefault="005A6B6A" w:rsidP="005A6B6A">
      <w:pPr>
        <w:ind w:firstLine="720"/>
        <w:jc w:val="both"/>
        <w:rPr>
          <w:rFonts w:asciiTheme="minorHAnsi" w:hAnsiTheme="minorHAnsi"/>
        </w:rPr>
      </w:pPr>
    </w:p>
    <w:p w:rsidR="005A6B6A" w:rsidRPr="00472255" w:rsidRDefault="005A6B6A" w:rsidP="005A6B6A">
      <w:pPr>
        <w:ind w:left="720" w:hanging="720"/>
        <w:jc w:val="both"/>
        <w:rPr>
          <w:rFonts w:asciiTheme="minorHAnsi" w:hAnsiTheme="minorHAnsi"/>
        </w:rPr>
      </w:pPr>
      <w:r w:rsidRPr="00472255">
        <w:rPr>
          <w:rFonts w:asciiTheme="minorHAnsi" w:hAnsiTheme="minorHAnsi"/>
          <w:bCs/>
        </w:rPr>
        <w:t>a.</w:t>
      </w:r>
      <w:r w:rsidRPr="00472255">
        <w:rPr>
          <w:rFonts w:asciiTheme="minorHAnsi" w:hAnsiTheme="minorHAnsi"/>
          <w:bCs/>
        </w:rPr>
        <w:tab/>
      </w:r>
      <w:r w:rsidRPr="00472255">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5A6B6A" w:rsidRPr="00472255" w:rsidRDefault="005A6B6A" w:rsidP="005A6B6A">
      <w:pPr>
        <w:ind w:left="720" w:hanging="720"/>
        <w:jc w:val="both"/>
        <w:rPr>
          <w:rFonts w:asciiTheme="minorHAnsi" w:hAnsiTheme="minorHAnsi"/>
        </w:rPr>
      </w:pPr>
    </w:p>
    <w:p w:rsidR="005A6B6A" w:rsidRPr="00472255" w:rsidRDefault="005A6B6A" w:rsidP="005A6B6A">
      <w:pPr>
        <w:ind w:left="720" w:hanging="720"/>
        <w:jc w:val="both"/>
        <w:rPr>
          <w:rFonts w:asciiTheme="minorHAnsi" w:hAnsiTheme="minorHAnsi"/>
        </w:rPr>
      </w:pPr>
      <w:r w:rsidRPr="00472255">
        <w:rPr>
          <w:rFonts w:asciiTheme="minorHAnsi" w:hAnsiTheme="minorHAnsi"/>
        </w:rPr>
        <w:t>b.</w:t>
      </w:r>
      <w:r w:rsidRPr="00472255">
        <w:rPr>
          <w:rFonts w:asciiTheme="minorHAnsi" w:hAnsiTheme="minorHAnsi"/>
        </w:rPr>
        <w:tab/>
        <w:t xml:space="preserve">Recipients and suppliers must make good faith efforts to award subcontracts to Section 3 business concerns.  An example of a good faith effort to meet this requirement is the implementation of an affirmative action plan, which includes targets for the number and dollar value for awarding contracts to Section 3 business concerns. </w:t>
      </w:r>
    </w:p>
    <w:p w:rsidR="005A6B6A" w:rsidRPr="00472255" w:rsidRDefault="005A6B6A" w:rsidP="005A6B6A">
      <w:pPr>
        <w:ind w:left="720" w:hanging="720"/>
        <w:jc w:val="both"/>
        <w:rPr>
          <w:rFonts w:asciiTheme="minorHAnsi" w:hAnsiTheme="minorHAnsi"/>
        </w:rPr>
      </w:pPr>
    </w:p>
    <w:p w:rsidR="005A6B6A" w:rsidRPr="00472255" w:rsidRDefault="005A6B6A" w:rsidP="005A6B6A">
      <w:pPr>
        <w:ind w:left="720" w:hanging="720"/>
        <w:jc w:val="both"/>
        <w:rPr>
          <w:rFonts w:asciiTheme="minorHAnsi" w:hAnsiTheme="minorHAnsi"/>
        </w:rPr>
      </w:pPr>
      <w:r w:rsidRPr="00472255">
        <w:rPr>
          <w:rFonts w:asciiTheme="minorHAnsi" w:hAnsiTheme="minorHAnsi"/>
        </w:rPr>
        <w:t>c.</w:t>
      </w:r>
      <w:r w:rsidRPr="00472255">
        <w:rPr>
          <w:rFonts w:asciiTheme="minorHAnsi" w:hAnsiTheme="minorHAnsi"/>
        </w:rPr>
        <w:tab/>
      </w:r>
      <w:r w:rsidRPr="00472255">
        <w:rPr>
          <w:rFonts w:asciiTheme="minorHAnsi" w:hAnsiTheme="minorHAnsi"/>
          <w:bCs/>
        </w:rPr>
        <w:t>One way suppliers can find Section 3 residents is b</w:t>
      </w:r>
      <w:r w:rsidRPr="00472255">
        <w:rPr>
          <w:rFonts w:asciiTheme="minorHAnsi" w:hAnsiTheme="minorHAnsi"/>
        </w:rPr>
        <w:t>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5A6B6A" w:rsidRPr="00472255" w:rsidRDefault="005A6B6A" w:rsidP="005A6B6A">
      <w:pPr>
        <w:ind w:left="720" w:hanging="720"/>
        <w:jc w:val="both"/>
        <w:rPr>
          <w:rFonts w:asciiTheme="minorHAnsi" w:hAnsiTheme="minorHAnsi"/>
        </w:rPr>
      </w:pPr>
    </w:p>
    <w:p w:rsidR="005A6B6A" w:rsidRPr="00472255" w:rsidRDefault="005A6B6A" w:rsidP="005A6B6A">
      <w:pPr>
        <w:ind w:left="720" w:hanging="720"/>
        <w:jc w:val="both"/>
        <w:rPr>
          <w:rFonts w:asciiTheme="minorHAnsi" w:hAnsiTheme="minorHAnsi"/>
          <w:noProof/>
        </w:rPr>
      </w:pPr>
      <w:r w:rsidRPr="00472255">
        <w:rPr>
          <w:rFonts w:asciiTheme="minorHAnsi" w:hAnsiTheme="minorHAnsi"/>
          <w:noProof/>
        </w:rPr>
        <w:t>e.</w:t>
      </w:r>
      <w:r w:rsidRPr="00472255">
        <w:rPr>
          <w:rFonts w:asciiTheme="minorHAnsi" w:hAnsiTheme="minorHAnsi"/>
          <w:noProof/>
        </w:rPr>
        <w:tab/>
        <w:t>All contracts awarded are subject to Section 3 requirements.  Suppliers will seek to fill any and all position</w:t>
      </w:r>
      <w:r w:rsidR="00795A78">
        <w:rPr>
          <w:rFonts w:asciiTheme="minorHAnsi" w:hAnsiTheme="minorHAnsi"/>
          <w:noProof/>
        </w:rPr>
        <w:t>s</w:t>
      </w:r>
      <w:r w:rsidRPr="00472255">
        <w:rPr>
          <w:rFonts w:asciiTheme="minorHAnsi" w:hAnsiTheme="minorHAnsi"/>
          <w:noProof/>
        </w:rPr>
        <w:t xml:space="preserve"> that are needed and unfilled with residents of KCDC communities. For additional information, please go to </w:t>
      </w:r>
      <w:hyperlink r:id="rId16" w:history="1">
        <w:r w:rsidRPr="00472255">
          <w:rPr>
            <w:rFonts w:asciiTheme="minorHAnsi" w:hAnsiTheme="minorHAnsi"/>
            <w:bCs/>
            <w:noProof/>
            <w:color w:val="000080"/>
            <w:u w:val="single"/>
          </w:rPr>
          <w:t>http://www.hud.gov/offices/fheo/section3/Section3.pdf</w:t>
        </w:r>
      </w:hyperlink>
      <w:r w:rsidRPr="00472255">
        <w:rPr>
          <w:rFonts w:asciiTheme="minorHAnsi" w:hAnsiTheme="minorHAnsi"/>
          <w:noProof/>
        </w:rPr>
        <w:t xml:space="preserve">. The successful </w:t>
      </w:r>
      <w:r w:rsidRPr="00472255">
        <w:rPr>
          <w:rFonts w:asciiTheme="minorHAnsi" w:hAnsiTheme="minorHAnsi"/>
        </w:rPr>
        <w:t>supplier</w:t>
      </w:r>
      <w:r w:rsidRPr="00472255">
        <w:t xml:space="preserve"> </w:t>
      </w:r>
      <w:r w:rsidRPr="00472255">
        <w:rPr>
          <w:rFonts w:asciiTheme="minorHAnsi" w:hAnsiTheme="minorHAnsi"/>
          <w:noProof/>
        </w:rPr>
        <w:t xml:space="preserve">will </w:t>
      </w:r>
      <w:r w:rsidR="00795A78">
        <w:rPr>
          <w:rFonts w:asciiTheme="minorHAnsi" w:hAnsiTheme="minorHAnsi"/>
          <w:noProof/>
        </w:rPr>
        <w:t>provide</w:t>
      </w:r>
      <w:r w:rsidRPr="00472255">
        <w:rPr>
          <w:rFonts w:asciiTheme="minorHAnsi" w:hAnsiTheme="minorHAnsi"/>
          <w:noProof/>
        </w:rPr>
        <w:t xml:space="preserve"> KCDC with job  announcements for any position that must be filled as a result of the award of KCDC work. Additionally the successful </w:t>
      </w:r>
      <w:r w:rsidRPr="00472255">
        <w:rPr>
          <w:rFonts w:asciiTheme="minorHAnsi" w:hAnsiTheme="minorHAnsi"/>
        </w:rPr>
        <w:t>supplier</w:t>
      </w:r>
      <w:r w:rsidRPr="00472255">
        <w:rPr>
          <w:rFonts w:asciiTheme="minorHAnsi" w:hAnsiTheme="minorHAnsi"/>
          <w:noProof/>
        </w:rPr>
        <w:t xml:space="preserve"> will supply the same job announcement to the Knoxville-Knox County Committee Action Committee’s Workforce Connections group. These can be faxed to 544-5269.</w:t>
      </w:r>
    </w:p>
    <w:p w:rsidR="005A6B6A" w:rsidRPr="00472255" w:rsidRDefault="005A6B6A" w:rsidP="005A6B6A">
      <w:pPr>
        <w:ind w:left="720" w:hanging="720"/>
        <w:jc w:val="both"/>
        <w:rPr>
          <w:rFonts w:asciiTheme="minorHAnsi" w:hAnsiTheme="minorHAnsi"/>
          <w:noProof/>
        </w:rPr>
      </w:pPr>
    </w:p>
    <w:p w:rsidR="005A6B6A" w:rsidRDefault="005A6B6A" w:rsidP="005A6B6A">
      <w:pPr>
        <w:ind w:left="720" w:hanging="720"/>
        <w:jc w:val="both"/>
        <w:rPr>
          <w:rFonts w:asciiTheme="minorHAnsi" w:hAnsiTheme="minorHAnsi"/>
          <w:noProof/>
        </w:rPr>
      </w:pPr>
      <w:r w:rsidRPr="00993661">
        <w:rPr>
          <w:rFonts w:asciiTheme="minorHAnsi" w:hAnsiTheme="minorHAnsi"/>
          <w:noProof/>
        </w:rPr>
        <w:lastRenderedPageBreak/>
        <w:t>f.</w:t>
      </w:r>
      <w:r w:rsidRPr="00993661">
        <w:rPr>
          <w:rFonts w:asciiTheme="minorHAnsi" w:hAnsiTheme="minorHAnsi"/>
          <w:noProof/>
        </w:rPr>
        <w:tab/>
        <w:t xml:space="preserve">A Section 3 resident is one who lives within a public housing authority’s </w:t>
      </w:r>
      <w:r>
        <w:rPr>
          <w:rFonts w:asciiTheme="minorHAnsi" w:hAnsiTheme="minorHAnsi"/>
          <w:noProof/>
        </w:rPr>
        <w:t>apartment</w:t>
      </w:r>
      <w:r w:rsidRPr="00993661">
        <w:rPr>
          <w:rFonts w:asciiTheme="minorHAnsi" w:hAnsiTheme="minorHAnsi"/>
          <w:noProof/>
        </w:rPr>
        <w:t>. It is also people who live in an area with a HUD assisted program and whose income is below HUD’s low income requirements.</w:t>
      </w:r>
    </w:p>
    <w:p w:rsidR="005A6B6A" w:rsidRDefault="005A6B6A" w:rsidP="005A6B6A">
      <w:pPr>
        <w:ind w:left="720" w:hanging="720"/>
        <w:jc w:val="both"/>
        <w:rPr>
          <w:rFonts w:asciiTheme="minorHAnsi" w:hAnsiTheme="minorHAnsi"/>
          <w:noProof/>
        </w:rPr>
      </w:pPr>
    </w:p>
    <w:p w:rsidR="005A6B6A" w:rsidRDefault="005A6B6A" w:rsidP="005A6B6A">
      <w:pPr>
        <w:ind w:left="720" w:hanging="720"/>
        <w:jc w:val="both"/>
        <w:rPr>
          <w:rFonts w:asciiTheme="minorHAnsi" w:hAnsiTheme="minorHAnsi"/>
          <w:noProof/>
        </w:rPr>
      </w:pPr>
      <w:r w:rsidRPr="00993661">
        <w:rPr>
          <w:rFonts w:asciiTheme="minorHAnsi" w:hAnsiTheme="minorHAnsi"/>
          <w:noProof/>
        </w:rPr>
        <w:t>g.</w:t>
      </w:r>
      <w:r w:rsidRPr="00993661">
        <w:rPr>
          <w:rFonts w:asciiTheme="minorHAnsi" w:hAnsiTheme="minorHAnsi"/>
          <w:noProof/>
        </w:rPr>
        <w:tab/>
        <w:t>A Section 3 business is one that:</w:t>
      </w:r>
    </w:p>
    <w:p w:rsidR="000F7D19" w:rsidRDefault="000F7D19" w:rsidP="005A6B6A">
      <w:pPr>
        <w:ind w:left="720" w:hanging="720"/>
        <w:jc w:val="both"/>
        <w:rPr>
          <w:rFonts w:asciiTheme="minorHAnsi" w:hAnsiTheme="minorHAnsi"/>
          <w:noProof/>
        </w:rPr>
      </w:pPr>
    </w:p>
    <w:p w:rsidR="005A6B6A" w:rsidRDefault="005A6B6A" w:rsidP="005A6B6A">
      <w:pPr>
        <w:ind w:left="720"/>
        <w:jc w:val="both"/>
        <w:rPr>
          <w:rFonts w:asciiTheme="minorHAnsi" w:hAnsiTheme="minorHAnsi"/>
          <w:noProof/>
        </w:rPr>
      </w:pPr>
      <w:r w:rsidRPr="00993661">
        <w:rPr>
          <w:rFonts w:asciiTheme="minorHAnsi" w:hAnsiTheme="minorHAnsi"/>
          <w:noProof/>
        </w:rPr>
        <w:t>1.</w:t>
      </w:r>
      <w:r w:rsidRPr="00993661">
        <w:rPr>
          <w:rFonts w:asciiTheme="minorHAnsi" w:hAnsiTheme="minorHAnsi"/>
          <w:noProof/>
        </w:rPr>
        <w:tab/>
        <w:t>Is at least 51% owned by a Section 3 resident; or</w:t>
      </w:r>
    </w:p>
    <w:p w:rsidR="005A6B6A" w:rsidRPr="00993661" w:rsidRDefault="005A6B6A" w:rsidP="005A6B6A">
      <w:pPr>
        <w:ind w:left="720"/>
        <w:jc w:val="both"/>
        <w:rPr>
          <w:rFonts w:asciiTheme="minorHAnsi" w:hAnsiTheme="minorHAnsi"/>
          <w:noProof/>
        </w:rPr>
      </w:pPr>
    </w:p>
    <w:p w:rsidR="005A6B6A" w:rsidRDefault="005A6B6A" w:rsidP="005A6B6A">
      <w:pPr>
        <w:ind w:left="720"/>
        <w:jc w:val="both"/>
        <w:rPr>
          <w:rFonts w:asciiTheme="minorHAnsi" w:hAnsiTheme="minorHAnsi"/>
          <w:noProof/>
        </w:rPr>
      </w:pPr>
      <w:r w:rsidRPr="00993661">
        <w:rPr>
          <w:rFonts w:asciiTheme="minorHAnsi" w:hAnsiTheme="minorHAnsi"/>
          <w:noProof/>
        </w:rPr>
        <w:t>2.</w:t>
      </w:r>
      <w:r w:rsidRPr="00993661">
        <w:rPr>
          <w:rFonts w:asciiTheme="minorHAnsi" w:hAnsiTheme="minorHAnsi"/>
          <w:noProof/>
        </w:rPr>
        <w:tab/>
        <w:t>Employs Section 3 residents for at least 30% of its employee base; or</w:t>
      </w:r>
    </w:p>
    <w:p w:rsidR="005A6B6A" w:rsidRDefault="005A6B6A" w:rsidP="005A6B6A">
      <w:pPr>
        <w:ind w:left="720"/>
        <w:jc w:val="both"/>
        <w:rPr>
          <w:rFonts w:asciiTheme="minorHAnsi" w:hAnsiTheme="minorHAnsi"/>
          <w:noProof/>
        </w:rPr>
      </w:pPr>
    </w:p>
    <w:p w:rsidR="005A6B6A" w:rsidRPr="00993661" w:rsidRDefault="005A6B6A" w:rsidP="005A6B6A">
      <w:pPr>
        <w:ind w:left="1440" w:hanging="720"/>
        <w:jc w:val="both"/>
        <w:rPr>
          <w:rFonts w:asciiTheme="minorHAnsi" w:hAnsiTheme="minorHAnsi"/>
          <w:noProof/>
        </w:rPr>
      </w:pPr>
      <w:r w:rsidRPr="00993661">
        <w:rPr>
          <w:rFonts w:asciiTheme="minorHAnsi" w:hAnsiTheme="minorHAnsi"/>
          <w:noProof/>
        </w:rPr>
        <w:t>3.</w:t>
      </w:r>
      <w:r w:rsidRPr="00993661">
        <w:rPr>
          <w:rFonts w:asciiTheme="minorHAnsi" w:hAnsiTheme="minorHAnsi"/>
          <w:noProof/>
        </w:rPr>
        <w:tab/>
        <w:t xml:space="preserve">Makes a commitment to sub </w:t>
      </w:r>
      <w:r>
        <w:rPr>
          <w:rFonts w:asciiTheme="minorHAnsi" w:hAnsiTheme="minorHAnsi"/>
          <w:noProof/>
        </w:rPr>
        <w:t>award</w:t>
      </w:r>
      <w:r w:rsidRPr="00993661">
        <w:rPr>
          <w:rFonts w:asciiTheme="minorHAnsi" w:hAnsiTheme="minorHAnsi"/>
          <w:noProof/>
        </w:rPr>
        <w:t xml:space="preserve"> at least 25% of the project’s dollars to a Section 3 business.</w:t>
      </w:r>
    </w:p>
    <w:p w:rsidR="005A6B6A" w:rsidRDefault="005A6B6A" w:rsidP="005A6B6A">
      <w:pPr>
        <w:ind w:left="720" w:hanging="720"/>
        <w:jc w:val="both"/>
      </w:pPr>
    </w:p>
    <w:p w:rsidR="005A6B6A" w:rsidRPr="006D70E4" w:rsidRDefault="005A6B6A" w:rsidP="005A6B6A">
      <w:pPr>
        <w:ind w:left="720" w:hanging="720"/>
        <w:jc w:val="both"/>
        <w:rPr>
          <w:b/>
          <w:u w:val="single"/>
        </w:rPr>
      </w:pPr>
      <w:r>
        <w:t>2</w:t>
      </w:r>
      <w:r w:rsidR="00B01319">
        <w:t>7</w:t>
      </w:r>
      <w:r w:rsidRPr="006D70E4">
        <w:t>.</w:t>
      </w:r>
      <w:r w:rsidRPr="006D70E4">
        <w:tab/>
      </w:r>
      <w:r w:rsidRPr="006D70E4">
        <w:rPr>
          <w:b/>
          <w:u w:val="single"/>
        </w:rPr>
        <w:t>SECURITY</w:t>
      </w:r>
    </w:p>
    <w:p w:rsidR="005A6B6A" w:rsidRDefault="005A6B6A" w:rsidP="005A6B6A">
      <w:pPr>
        <w:ind w:left="720"/>
        <w:jc w:val="both"/>
      </w:pPr>
      <w:r>
        <w:t>The successful supplier</w:t>
      </w:r>
      <w:r w:rsidRPr="006D70E4">
        <w:t xml:space="preserve"> is responsible for providing (if necessary) any and all security to equipment, materials, personnel, tools and the site that are required for this job. KCDC is not responsible for damage or losses to equipment, materials, personnel, tools or the site.</w:t>
      </w:r>
    </w:p>
    <w:p w:rsidR="005A6B6A" w:rsidRDefault="005A6B6A" w:rsidP="005A6B6A">
      <w:pPr>
        <w:ind w:left="720"/>
        <w:jc w:val="both"/>
      </w:pPr>
    </w:p>
    <w:p w:rsidR="005A6B6A" w:rsidRPr="00D258FF" w:rsidRDefault="005A6B6A" w:rsidP="005A6B6A">
      <w:pPr>
        <w:ind w:left="-144" w:firstLine="144"/>
        <w:jc w:val="both"/>
        <w:rPr>
          <w:rFonts w:asciiTheme="minorHAnsi" w:hAnsiTheme="minorHAnsi"/>
        </w:rPr>
      </w:pPr>
      <w:r w:rsidRPr="00D258FF">
        <w:rPr>
          <w:rFonts w:asciiTheme="minorHAnsi" w:hAnsiTheme="minorHAnsi"/>
        </w:rPr>
        <w:t>2</w:t>
      </w:r>
      <w:r w:rsidR="00B01319">
        <w:rPr>
          <w:rFonts w:asciiTheme="minorHAnsi" w:hAnsiTheme="minorHAnsi"/>
        </w:rPr>
        <w:t>8</w:t>
      </w:r>
      <w:r w:rsidRPr="00D258FF">
        <w:rPr>
          <w:rFonts w:asciiTheme="minorHAnsi" w:hAnsiTheme="minorHAnsi"/>
        </w:rPr>
        <w:t>.</w:t>
      </w:r>
      <w:r w:rsidRPr="00D258FF">
        <w:rPr>
          <w:rFonts w:asciiTheme="minorHAnsi" w:hAnsiTheme="minorHAnsi"/>
        </w:rPr>
        <w:tab/>
      </w:r>
      <w:r w:rsidRPr="00D258FF">
        <w:rPr>
          <w:rFonts w:asciiTheme="minorHAnsi" w:hAnsiTheme="minorHAnsi"/>
          <w:b/>
          <w:u w:val="single"/>
        </w:rPr>
        <w:t>SITE EXAMINATION</w:t>
      </w:r>
    </w:p>
    <w:p w:rsidR="005A6B6A" w:rsidRPr="00D258FF" w:rsidRDefault="005A6B6A" w:rsidP="005A6B6A">
      <w:pPr>
        <w:jc w:val="both"/>
        <w:rPr>
          <w:rFonts w:asciiTheme="minorHAnsi" w:hAnsiTheme="minorHAnsi"/>
        </w:rPr>
      </w:pPr>
    </w:p>
    <w:p w:rsidR="005A6B6A" w:rsidRPr="00D258FF" w:rsidRDefault="005A6B6A" w:rsidP="005A6B6A">
      <w:pPr>
        <w:ind w:left="720" w:hanging="720"/>
        <w:jc w:val="both"/>
        <w:rPr>
          <w:rFonts w:asciiTheme="minorHAnsi" w:hAnsiTheme="minorHAnsi"/>
        </w:rPr>
      </w:pPr>
      <w:r w:rsidRPr="00D258FF">
        <w:rPr>
          <w:rFonts w:asciiTheme="minorHAnsi" w:hAnsiTheme="minorHAnsi"/>
        </w:rPr>
        <w:t>a.</w:t>
      </w:r>
      <w:r w:rsidRPr="00D258FF">
        <w:rPr>
          <w:rFonts w:asciiTheme="minorHAnsi" w:hAnsiTheme="minorHAnsi"/>
        </w:rPr>
        <w:tab/>
      </w:r>
      <w:r>
        <w:rPr>
          <w:rFonts w:asciiTheme="minorHAnsi" w:hAnsiTheme="minorHAnsi"/>
        </w:rPr>
        <w:t xml:space="preserve">Suppliers </w:t>
      </w:r>
      <w:r w:rsidRPr="00D258FF">
        <w:rPr>
          <w:rFonts w:asciiTheme="minorHAnsi" w:hAnsiTheme="minorHAnsi"/>
        </w:rPr>
        <w:t xml:space="preserve">are required to visit the site and become fully acquainted and familiar with conditions, as they exist and the required operations. </w:t>
      </w:r>
      <w:r>
        <w:rPr>
          <w:rFonts w:asciiTheme="minorHAnsi" w:hAnsiTheme="minorHAnsi"/>
        </w:rPr>
        <w:t xml:space="preserve">The supplier </w:t>
      </w:r>
      <w:r w:rsidRPr="00D258FF">
        <w:rPr>
          <w:rFonts w:asciiTheme="minorHAnsi" w:hAnsiTheme="minorHAnsi"/>
        </w:rPr>
        <w:t xml:space="preserve">shall make such investigations as necessary so that they may fully understand the scope of the work and related facilities and possible complexities when executing the work.  </w:t>
      </w:r>
    </w:p>
    <w:p w:rsidR="005A6B6A" w:rsidRPr="00D258FF" w:rsidRDefault="005A6B6A" w:rsidP="005A6B6A">
      <w:pPr>
        <w:ind w:left="-144" w:hanging="720"/>
        <w:jc w:val="both"/>
        <w:rPr>
          <w:rFonts w:asciiTheme="minorHAnsi" w:hAnsiTheme="minorHAnsi"/>
        </w:rPr>
      </w:pPr>
    </w:p>
    <w:p w:rsidR="005A6B6A" w:rsidRDefault="005A6B6A" w:rsidP="005A6B6A">
      <w:pPr>
        <w:widowControl w:val="0"/>
        <w:tabs>
          <w:tab w:val="left" w:pos="720"/>
          <w:tab w:val="left" w:pos="959"/>
          <w:tab w:val="left" w:pos="1918"/>
          <w:tab w:val="left" w:pos="2877"/>
          <w:tab w:val="left" w:pos="3836"/>
          <w:tab w:val="left" w:pos="4795"/>
          <w:tab w:val="left" w:pos="5754"/>
          <w:tab w:val="left" w:pos="6713"/>
          <w:tab w:val="left" w:pos="7672"/>
          <w:tab w:val="left" w:pos="8631"/>
          <w:tab w:val="left" w:pos="9590"/>
        </w:tabs>
        <w:ind w:hanging="864"/>
        <w:jc w:val="both"/>
        <w:rPr>
          <w:rFonts w:asciiTheme="minorHAnsi" w:hAnsiTheme="minorHAnsi"/>
        </w:rPr>
      </w:pPr>
      <w:r w:rsidRPr="00D258FF">
        <w:rPr>
          <w:rFonts w:asciiTheme="minorHAnsi" w:hAnsiTheme="minorHAnsi"/>
        </w:rPr>
        <w:tab/>
        <w:t>b.</w:t>
      </w:r>
      <w:r w:rsidRPr="00D258FF">
        <w:rPr>
          <w:rFonts w:asciiTheme="minorHAnsi" w:hAnsiTheme="minorHAnsi"/>
        </w:rPr>
        <w:tab/>
        <w:t xml:space="preserve">The failure or omission of </w:t>
      </w:r>
      <w:r>
        <w:rPr>
          <w:rFonts w:asciiTheme="minorHAnsi" w:hAnsiTheme="minorHAnsi"/>
        </w:rPr>
        <w:t>the supplier</w:t>
      </w:r>
      <w:r w:rsidRPr="00D258FF">
        <w:rPr>
          <w:rFonts w:asciiTheme="minorHAnsi" w:hAnsiTheme="minorHAnsi"/>
        </w:rPr>
        <w:t xml:space="preserve"> to receive or examine the solicitation document or any </w:t>
      </w:r>
    </w:p>
    <w:p w:rsidR="005A6B6A" w:rsidRPr="00D258FF" w:rsidRDefault="005A6B6A" w:rsidP="005A6B6A">
      <w:pPr>
        <w:widowControl w:val="0"/>
        <w:tabs>
          <w:tab w:val="left" w:pos="720"/>
          <w:tab w:val="left" w:pos="959"/>
          <w:tab w:val="left" w:pos="1918"/>
          <w:tab w:val="left" w:pos="2877"/>
          <w:tab w:val="left" w:pos="3836"/>
          <w:tab w:val="left" w:pos="4795"/>
          <w:tab w:val="left" w:pos="5754"/>
          <w:tab w:val="left" w:pos="6713"/>
          <w:tab w:val="left" w:pos="7672"/>
          <w:tab w:val="left" w:pos="8631"/>
          <w:tab w:val="left" w:pos="9590"/>
        </w:tabs>
        <w:ind w:left="720" w:hanging="864"/>
        <w:jc w:val="both"/>
        <w:rPr>
          <w:rFonts w:asciiTheme="minorHAnsi" w:hAnsiTheme="minorHAnsi"/>
        </w:rPr>
      </w:pPr>
      <w:r>
        <w:rPr>
          <w:rFonts w:asciiTheme="minorHAnsi" w:hAnsiTheme="minorHAnsi"/>
        </w:rPr>
        <w:tab/>
      </w:r>
      <w:r w:rsidRPr="00D258FF">
        <w:rPr>
          <w:rFonts w:asciiTheme="minorHAnsi" w:hAnsiTheme="minorHAnsi"/>
        </w:rPr>
        <w:t xml:space="preserve">part of the specifications, or to visit the site(s) and acquaint themselves as to the nature and location of the work, the general and local conditions and all matters which may in any way affect performance shall not relieve the </w:t>
      </w:r>
      <w:r>
        <w:rPr>
          <w:rFonts w:asciiTheme="minorHAnsi" w:hAnsiTheme="minorHAnsi"/>
        </w:rPr>
        <w:t>supplier</w:t>
      </w:r>
      <w:r w:rsidRPr="00D258FF">
        <w:rPr>
          <w:rFonts w:asciiTheme="minorHAnsi" w:hAnsiTheme="minorHAnsi"/>
        </w:rPr>
        <w:t xml:space="preserve"> of any obligation to perform as specified herein. </w:t>
      </w:r>
      <w:r>
        <w:rPr>
          <w:rFonts w:asciiTheme="minorHAnsi" w:hAnsiTheme="minorHAnsi"/>
        </w:rPr>
        <w:t>Supplier</w:t>
      </w:r>
      <w:r w:rsidRPr="00D258FF">
        <w:rPr>
          <w:rFonts w:asciiTheme="minorHAnsi" w:hAnsiTheme="minorHAnsi"/>
        </w:rPr>
        <w:t xml:space="preserve"> understands the intent and purpose hereof and its obligations hereunder and that it shall not make any claim for, or have any right to damages resulting from any misunderstanding or misinterpretation of the resulting agreement, or because of any lack of information.</w:t>
      </w:r>
    </w:p>
    <w:p w:rsidR="005A6B6A" w:rsidRPr="00D258FF" w:rsidRDefault="005A6B6A" w:rsidP="005A6B6A">
      <w:pPr>
        <w:tabs>
          <w:tab w:val="left" w:pos="-1440"/>
          <w:tab w:val="left" w:pos="-720"/>
          <w:tab w:val="left" w:pos="0"/>
        </w:tabs>
        <w:suppressAutoHyphens/>
        <w:ind w:left="720" w:hanging="864"/>
        <w:jc w:val="both"/>
        <w:rPr>
          <w:rFonts w:asciiTheme="minorHAnsi" w:hAnsiTheme="minorHAnsi"/>
        </w:rPr>
      </w:pPr>
    </w:p>
    <w:p w:rsidR="005A6B6A" w:rsidRPr="00D258FF" w:rsidRDefault="005A6B6A" w:rsidP="005A6B6A">
      <w:pPr>
        <w:tabs>
          <w:tab w:val="left" w:pos="-1440"/>
          <w:tab w:val="left" w:pos="-720"/>
          <w:tab w:val="left" w:pos="0"/>
        </w:tabs>
        <w:suppressAutoHyphens/>
        <w:ind w:left="720" w:hanging="864"/>
        <w:jc w:val="both"/>
        <w:rPr>
          <w:rFonts w:asciiTheme="minorHAnsi" w:hAnsiTheme="minorHAnsi"/>
        </w:rPr>
      </w:pPr>
      <w:r w:rsidRPr="00D258FF">
        <w:rPr>
          <w:rFonts w:asciiTheme="minorHAnsi" w:hAnsiTheme="minorHAnsi"/>
        </w:rPr>
        <w:tab/>
        <w:t>c.</w:t>
      </w:r>
      <w:r w:rsidRPr="00D258FF">
        <w:rPr>
          <w:rFonts w:asciiTheme="minorHAnsi" w:hAnsiTheme="minorHAnsi"/>
        </w:rPr>
        <w:tab/>
        <w:t xml:space="preserve">By submitting a response to this solicitation, each </w:t>
      </w:r>
      <w:r>
        <w:rPr>
          <w:rFonts w:asciiTheme="minorHAnsi" w:hAnsiTheme="minorHAnsi"/>
        </w:rPr>
        <w:t xml:space="preserve">supplier </w:t>
      </w:r>
      <w:r w:rsidRPr="00D258FF">
        <w:rPr>
          <w:rFonts w:asciiTheme="minorHAnsi" w:hAnsiTheme="minorHAnsi"/>
        </w:rPr>
        <w:t xml:space="preserve">is certifying that they have inspected the site and have read the solicitation and all appendices and addenda. The failure or omission of any </w:t>
      </w:r>
      <w:r>
        <w:rPr>
          <w:rFonts w:asciiTheme="minorHAnsi" w:hAnsiTheme="minorHAnsi"/>
        </w:rPr>
        <w:t xml:space="preserve">supplier </w:t>
      </w:r>
      <w:r w:rsidRPr="00D258FF">
        <w:rPr>
          <w:rFonts w:asciiTheme="minorHAnsi" w:hAnsiTheme="minorHAnsi"/>
        </w:rPr>
        <w:t>to receive or examine any form, instrument</w:t>
      </w:r>
      <w:r w:rsidR="00795A78">
        <w:rPr>
          <w:rFonts w:asciiTheme="minorHAnsi" w:hAnsiTheme="minorHAnsi"/>
        </w:rPr>
        <w:t>,</w:t>
      </w:r>
      <w:r w:rsidRPr="00D258FF">
        <w:rPr>
          <w:rFonts w:asciiTheme="minorHAnsi" w:hAnsiTheme="minorHAnsi"/>
        </w:rPr>
        <w:t xml:space="preserve"> or document shall in no way relieve the </w:t>
      </w:r>
      <w:r>
        <w:rPr>
          <w:rFonts w:asciiTheme="minorHAnsi" w:hAnsiTheme="minorHAnsi"/>
        </w:rPr>
        <w:t>supplier</w:t>
      </w:r>
      <w:r w:rsidRPr="00D258FF">
        <w:rPr>
          <w:rFonts w:asciiTheme="minorHAnsi" w:hAnsiTheme="minorHAnsi"/>
        </w:rPr>
        <w:t xml:space="preserve"> from any obligation in respect to its bid.</w:t>
      </w:r>
    </w:p>
    <w:p w:rsidR="005A6B6A" w:rsidRDefault="005A6B6A" w:rsidP="005A6B6A">
      <w:pPr>
        <w:ind w:left="720"/>
        <w:jc w:val="both"/>
      </w:pPr>
    </w:p>
    <w:p w:rsidR="005A6B6A" w:rsidRPr="003D018C" w:rsidRDefault="00B01319" w:rsidP="005A6B6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710"/>
        </w:tabs>
        <w:ind w:left="720" w:hanging="720"/>
        <w:jc w:val="both"/>
        <w:rPr>
          <w:rFonts w:asciiTheme="minorHAnsi" w:hAnsiTheme="minorHAnsi"/>
          <w:sz w:val="24"/>
          <w:szCs w:val="24"/>
        </w:rPr>
      </w:pPr>
      <w:r>
        <w:rPr>
          <w:rFonts w:asciiTheme="minorHAnsi" w:hAnsiTheme="minorHAnsi"/>
          <w:sz w:val="24"/>
          <w:szCs w:val="24"/>
        </w:rPr>
        <w:t>29</w:t>
      </w:r>
      <w:r w:rsidR="005A6B6A" w:rsidRPr="003D018C">
        <w:rPr>
          <w:rFonts w:asciiTheme="minorHAnsi" w:hAnsiTheme="minorHAnsi"/>
          <w:sz w:val="24"/>
          <w:szCs w:val="24"/>
        </w:rPr>
        <w:t>.</w:t>
      </w:r>
      <w:r w:rsidR="005A6B6A" w:rsidRPr="003D018C">
        <w:rPr>
          <w:rFonts w:asciiTheme="minorHAnsi" w:hAnsiTheme="minorHAnsi"/>
          <w:sz w:val="24"/>
          <w:szCs w:val="24"/>
        </w:rPr>
        <w:tab/>
      </w:r>
      <w:r w:rsidR="005A6B6A" w:rsidRPr="003D018C">
        <w:rPr>
          <w:rFonts w:asciiTheme="minorHAnsi" w:hAnsiTheme="minorHAnsi"/>
          <w:b/>
          <w:bCs/>
          <w:sz w:val="24"/>
          <w:szCs w:val="24"/>
          <w:u w:val="single"/>
        </w:rPr>
        <w:t>STORAGE</w:t>
      </w:r>
    </w:p>
    <w:p w:rsidR="005A6B6A" w:rsidRPr="003D018C" w:rsidRDefault="005A6B6A" w:rsidP="005A6B6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hanging="720"/>
        <w:jc w:val="both"/>
        <w:rPr>
          <w:rFonts w:asciiTheme="minorHAnsi" w:hAnsiTheme="minorHAnsi"/>
          <w:sz w:val="24"/>
          <w:szCs w:val="24"/>
        </w:rPr>
      </w:pPr>
      <w:r w:rsidRPr="003D018C">
        <w:rPr>
          <w:rFonts w:asciiTheme="minorHAnsi" w:hAnsiTheme="minorHAnsi"/>
          <w:sz w:val="24"/>
          <w:szCs w:val="24"/>
        </w:rPr>
        <w:tab/>
      </w:r>
      <w:r>
        <w:rPr>
          <w:rFonts w:asciiTheme="minorHAnsi" w:hAnsiTheme="minorHAnsi"/>
          <w:sz w:val="24"/>
          <w:szCs w:val="24"/>
        </w:rPr>
        <w:t xml:space="preserve">Most </w:t>
      </w:r>
      <w:r w:rsidRPr="003D018C">
        <w:rPr>
          <w:rFonts w:asciiTheme="minorHAnsi" w:hAnsiTheme="minorHAnsi"/>
          <w:sz w:val="24"/>
          <w:szCs w:val="24"/>
        </w:rPr>
        <w:t>KCDC sites have limited stora</w:t>
      </w:r>
      <w:r>
        <w:rPr>
          <w:rFonts w:asciiTheme="minorHAnsi" w:hAnsiTheme="minorHAnsi"/>
          <w:sz w:val="24"/>
          <w:szCs w:val="24"/>
        </w:rPr>
        <w:t>ge space for suppliers to access. Suppliers</w:t>
      </w:r>
      <w:r w:rsidRPr="003D018C">
        <w:rPr>
          <w:rFonts w:asciiTheme="minorHAnsi" w:hAnsiTheme="minorHAnsi"/>
          <w:sz w:val="24"/>
          <w:szCs w:val="24"/>
        </w:rPr>
        <w:t xml:space="preserve"> are responsible for the storage of materials and their security. If possible, KCDC will allow </w:t>
      </w:r>
      <w:r>
        <w:rPr>
          <w:rFonts w:asciiTheme="minorHAnsi" w:hAnsiTheme="minorHAnsi"/>
          <w:sz w:val="24"/>
          <w:szCs w:val="24"/>
        </w:rPr>
        <w:t>suppliers</w:t>
      </w:r>
      <w:r w:rsidRPr="003D018C">
        <w:rPr>
          <w:rFonts w:asciiTheme="minorHAnsi" w:hAnsiTheme="minorHAnsi"/>
          <w:sz w:val="24"/>
          <w:szCs w:val="24"/>
        </w:rPr>
        <w:t xml:space="preserve"> to use space but the safety and security of the items stored is solely the responsibility of the </w:t>
      </w:r>
      <w:r>
        <w:rPr>
          <w:rFonts w:asciiTheme="minorHAnsi" w:hAnsiTheme="minorHAnsi"/>
          <w:sz w:val="24"/>
          <w:szCs w:val="24"/>
        </w:rPr>
        <w:t>supplier</w:t>
      </w:r>
      <w:r w:rsidRPr="003D018C">
        <w:rPr>
          <w:rFonts w:asciiTheme="minorHAnsi" w:hAnsiTheme="minorHAnsi"/>
          <w:sz w:val="24"/>
          <w:szCs w:val="24"/>
        </w:rPr>
        <w:t>.</w:t>
      </w:r>
    </w:p>
    <w:p w:rsidR="005A6B6A" w:rsidRDefault="005A6B6A" w:rsidP="005A6B6A">
      <w:pPr>
        <w:shd w:val="clear" w:color="auto" w:fill="FFFFFF"/>
        <w:jc w:val="both"/>
        <w:rPr>
          <w:rFonts w:asciiTheme="minorHAnsi" w:hAnsiTheme="minorHAnsi"/>
          <w:color w:val="FF0000"/>
        </w:rPr>
      </w:pPr>
    </w:p>
    <w:p w:rsidR="000F7D19" w:rsidRDefault="000F7D19" w:rsidP="005A6B6A">
      <w:pPr>
        <w:shd w:val="clear" w:color="auto" w:fill="FFFFFF"/>
        <w:jc w:val="both"/>
        <w:rPr>
          <w:rFonts w:asciiTheme="minorHAnsi" w:hAnsiTheme="minorHAnsi"/>
          <w:color w:val="FF0000"/>
        </w:rPr>
      </w:pPr>
    </w:p>
    <w:p w:rsidR="000F7D19" w:rsidRDefault="000F7D19" w:rsidP="005A6B6A">
      <w:pPr>
        <w:shd w:val="clear" w:color="auto" w:fill="FFFFFF"/>
        <w:jc w:val="both"/>
        <w:rPr>
          <w:rFonts w:asciiTheme="minorHAnsi" w:hAnsiTheme="minorHAnsi"/>
          <w:color w:val="FF0000"/>
        </w:rPr>
      </w:pPr>
    </w:p>
    <w:p w:rsidR="000F7D19" w:rsidRDefault="000F7D19" w:rsidP="005A6B6A">
      <w:pPr>
        <w:shd w:val="clear" w:color="auto" w:fill="FFFFFF"/>
        <w:jc w:val="both"/>
        <w:rPr>
          <w:rFonts w:asciiTheme="minorHAnsi" w:hAnsiTheme="minorHAnsi"/>
          <w:color w:val="FF0000"/>
        </w:rPr>
      </w:pPr>
    </w:p>
    <w:p w:rsidR="005A6B6A" w:rsidRPr="006D70E4" w:rsidRDefault="005A6B6A" w:rsidP="005A6B6A">
      <w:pPr>
        <w:jc w:val="both"/>
      </w:pPr>
      <w:r>
        <w:lastRenderedPageBreak/>
        <w:t>3</w:t>
      </w:r>
      <w:r w:rsidR="00B01319">
        <w:t>0</w:t>
      </w:r>
      <w:r w:rsidRPr="006D70E4">
        <w:t>.</w:t>
      </w:r>
      <w:r w:rsidRPr="006D70E4">
        <w:tab/>
      </w:r>
      <w:r w:rsidRPr="006D70E4">
        <w:rPr>
          <w:b/>
          <w:u w:val="single"/>
        </w:rPr>
        <w:t>STORM WATER AND STREET ORDINANCES</w:t>
      </w:r>
      <w:r w:rsidRPr="006D70E4">
        <w:t xml:space="preserve"> </w:t>
      </w:r>
    </w:p>
    <w:p w:rsidR="005A6B6A" w:rsidRPr="00570B95" w:rsidRDefault="005A6B6A" w:rsidP="005A6B6A">
      <w:pPr>
        <w:ind w:left="720"/>
        <w:jc w:val="both"/>
      </w:pPr>
      <w:r w:rsidRPr="00570B95">
        <w:t xml:space="preserve">The City of Knoxville’s Storm Water and Street Ordinances apply to this solicitation. The successful </w:t>
      </w:r>
      <w:r>
        <w:t>supplier</w:t>
      </w:r>
      <w:r w:rsidRPr="00570B95">
        <w:t xml:space="preserve"> will comply with all aspects of the City’s ordinances. Compliance includes but is not limited to:</w:t>
      </w:r>
    </w:p>
    <w:p w:rsidR="005A6B6A" w:rsidRPr="00570B95" w:rsidRDefault="005A6B6A" w:rsidP="005A6B6A">
      <w:pPr>
        <w:jc w:val="both"/>
      </w:pPr>
    </w:p>
    <w:p w:rsidR="005A6B6A" w:rsidRDefault="005A6B6A" w:rsidP="005A6B6A">
      <w:pPr>
        <w:ind w:left="720" w:hanging="720"/>
        <w:jc w:val="both"/>
        <w:rPr>
          <w:rFonts w:cs="Courier New"/>
        </w:rPr>
      </w:pPr>
      <w:r w:rsidRPr="00570B95">
        <w:rPr>
          <w:rFonts w:cs="Courier New"/>
        </w:rPr>
        <w:t xml:space="preserve">a. </w:t>
      </w:r>
      <w:r w:rsidRPr="00570B95">
        <w:rPr>
          <w:rFonts w:cs="Courier New"/>
        </w:rPr>
        <w:tab/>
        <w:t xml:space="preserve">Retaining all sediments on the project site using structural drainage controls.  </w:t>
      </w:r>
      <w:r>
        <w:rPr>
          <w:rFonts w:cs="Courier New"/>
        </w:rPr>
        <w:t xml:space="preserve">Drainage control </w:t>
      </w:r>
      <w:r w:rsidRPr="00570B95">
        <w:rPr>
          <w:rFonts w:cs="Courier New"/>
        </w:rPr>
        <w:t>cost</w:t>
      </w:r>
      <w:r>
        <w:rPr>
          <w:rFonts w:cs="Courier New"/>
        </w:rPr>
        <w:t>s</w:t>
      </w:r>
      <w:r w:rsidRPr="00570B95">
        <w:rPr>
          <w:rFonts w:cs="Courier New"/>
        </w:rPr>
        <w:t xml:space="preserve"> </w:t>
      </w:r>
      <w:r>
        <w:rPr>
          <w:rFonts w:cs="Courier New"/>
        </w:rPr>
        <w:t xml:space="preserve">are </w:t>
      </w:r>
      <w:r w:rsidRPr="00570B95">
        <w:rPr>
          <w:rFonts w:cs="Courier New"/>
        </w:rPr>
        <w:t xml:space="preserve">incidental to the work.  </w:t>
      </w:r>
    </w:p>
    <w:p w:rsidR="005A6B6A" w:rsidRPr="00570B95" w:rsidRDefault="005A6B6A" w:rsidP="005A6B6A">
      <w:pPr>
        <w:ind w:left="720" w:hanging="720"/>
        <w:jc w:val="both"/>
        <w:rPr>
          <w:rFonts w:cs="Courier New"/>
        </w:rPr>
      </w:pPr>
    </w:p>
    <w:p w:rsidR="005A6B6A" w:rsidRPr="00570B95" w:rsidRDefault="005A6B6A" w:rsidP="005A6B6A">
      <w:pPr>
        <w:ind w:left="720" w:hanging="720"/>
        <w:jc w:val="both"/>
        <w:rPr>
          <w:rFonts w:cs="Courier New"/>
        </w:rPr>
      </w:pPr>
      <w:r w:rsidRPr="00570B95">
        <w:rPr>
          <w:rFonts w:cs="Courier New"/>
        </w:rPr>
        <w:t xml:space="preserve">b. </w:t>
      </w:r>
      <w:r w:rsidRPr="00570B95">
        <w:rPr>
          <w:rFonts w:cs="Courier New"/>
        </w:rPr>
        <w:tab/>
        <w:t>No construction or demolition related materials, wastes, spills, or residues shall be discharged from the project site to streets, drainage facilities</w:t>
      </w:r>
      <w:r w:rsidR="00795A78">
        <w:rPr>
          <w:rFonts w:cs="Courier New"/>
        </w:rPr>
        <w:t>,</w:t>
      </w:r>
      <w:r w:rsidRPr="00570B95">
        <w:rPr>
          <w:rFonts w:cs="Courier New"/>
        </w:rPr>
        <w:t xml:space="preserve"> or adjacent properties by wind or runoff.</w:t>
      </w:r>
    </w:p>
    <w:p w:rsidR="005A6B6A" w:rsidRPr="00570B95" w:rsidRDefault="005A6B6A" w:rsidP="005A6B6A">
      <w:pPr>
        <w:ind w:left="720" w:hanging="720"/>
        <w:jc w:val="both"/>
        <w:rPr>
          <w:rFonts w:cs="Courier New"/>
        </w:rPr>
      </w:pPr>
    </w:p>
    <w:p w:rsidR="005A6B6A" w:rsidRDefault="005A6B6A" w:rsidP="005A6B6A">
      <w:pPr>
        <w:ind w:left="720" w:hanging="720"/>
        <w:jc w:val="both"/>
        <w:rPr>
          <w:rFonts w:cs="Courier New"/>
        </w:rPr>
      </w:pPr>
      <w:r w:rsidRPr="00570B95">
        <w:rPr>
          <w:rFonts w:cs="Courier New"/>
        </w:rPr>
        <w:t xml:space="preserve">c. </w:t>
      </w:r>
      <w:r w:rsidRPr="00570B95">
        <w:rPr>
          <w:rFonts w:cs="Courier New"/>
        </w:rPr>
        <w:tab/>
        <w:t>Non-storm water runoff from equipment and vehicle washing and any other activity shall be contained at the project site.</w:t>
      </w:r>
    </w:p>
    <w:p w:rsidR="005A6B6A" w:rsidRDefault="005A6B6A" w:rsidP="005A6B6A">
      <w:pPr>
        <w:ind w:left="720" w:hanging="720"/>
        <w:jc w:val="both"/>
        <w:rPr>
          <w:rFonts w:cs="Courier New"/>
        </w:rPr>
      </w:pPr>
    </w:p>
    <w:p w:rsidR="005A6B6A" w:rsidRPr="00570B95" w:rsidRDefault="005A6B6A" w:rsidP="005A6B6A">
      <w:pPr>
        <w:ind w:left="720" w:hanging="720"/>
        <w:jc w:val="both"/>
        <w:rPr>
          <w:rFonts w:cs="Courier New"/>
        </w:rPr>
      </w:pPr>
      <w:r>
        <w:rPr>
          <w:rFonts w:cs="Courier New"/>
        </w:rPr>
        <w:t>d</w:t>
      </w:r>
      <w:r w:rsidRPr="00570B95">
        <w:rPr>
          <w:rFonts w:cs="Courier New"/>
        </w:rPr>
        <w:t xml:space="preserve">. </w:t>
      </w:r>
      <w:r w:rsidRPr="00570B95">
        <w:rPr>
          <w:rFonts w:cs="Courier New"/>
        </w:rPr>
        <w:tab/>
        <w:t xml:space="preserve">Additional information about NPDES, BMPs, and </w:t>
      </w:r>
      <w:r>
        <w:rPr>
          <w:rFonts w:cs="Courier New"/>
        </w:rPr>
        <w:t xml:space="preserve">the </w:t>
      </w:r>
      <w:r w:rsidRPr="00570B95">
        <w:rPr>
          <w:rFonts w:cs="Courier New"/>
        </w:rPr>
        <w:t xml:space="preserve">Land Development Manual </w:t>
      </w:r>
      <w:r>
        <w:rPr>
          <w:rFonts w:cs="Courier New"/>
        </w:rPr>
        <w:t>is</w:t>
      </w:r>
      <w:r w:rsidRPr="00570B95">
        <w:rPr>
          <w:rFonts w:cs="Courier New"/>
        </w:rPr>
        <w:t xml:space="preserve"> at the City of Knoxville’s Storm water Engineering Division webpage:</w:t>
      </w:r>
    </w:p>
    <w:p w:rsidR="005A6B6A" w:rsidRDefault="005A6B6A" w:rsidP="005A6B6A">
      <w:pPr>
        <w:ind w:left="720" w:hanging="720"/>
        <w:jc w:val="both"/>
        <w:rPr>
          <w:rFonts w:cs="Courier New"/>
        </w:rPr>
      </w:pPr>
      <w:r w:rsidRPr="00570B95">
        <w:rPr>
          <w:rFonts w:cs="Courier New"/>
        </w:rPr>
        <w:tab/>
        <w:t>(</w:t>
      </w:r>
      <w:hyperlink r:id="rId17" w:history="1">
        <w:r w:rsidRPr="00570B95">
          <w:rPr>
            <w:rFonts w:cs="Courier New"/>
            <w:bCs/>
            <w:color w:val="000080"/>
            <w:u w:val="single"/>
          </w:rPr>
          <w:t>http://www.cityofknoxville.org/engineering/stormwater/npdes.asp</w:t>
        </w:r>
      </w:hyperlink>
      <w:r w:rsidRPr="00570B95">
        <w:rPr>
          <w:rFonts w:cs="Courier New"/>
        </w:rPr>
        <w:t>).</w:t>
      </w:r>
    </w:p>
    <w:p w:rsidR="005A6B6A" w:rsidRDefault="005A6B6A" w:rsidP="005A6B6A">
      <w:pPr>
        <w:ind w:left="720" w:hanging="720"/>
        <w:jc w:val="both"/>
        <w:rPr>
          <w:rFonts w:cs="Courier New"/>
        </w:rPr>
      </w:pPr>
    </w:p>
    <w:p w:rsidR="005A6B6A" w:rsidRDefault="005A6B6A" w:rsidP="005A6B6A">
      <w:pPr>
        <w:ind w:left="720" w:hanging="720"/>
        <w:jc w:val="both"/>
        <w:rPr>
          <w:rFonts w:cs="Courier New"/>
        </w:rPr>
      </w:pPr>
      <w:r>
        <w:rPr>
          <w:rFonts w:cs="Courier New"/>
        </w:rPr>
        <w:t>e</w:t>
      </w:r>
      <w:r w:rsidRPr="00570B95">
        <w:rPr>
          <w:rFonts w:cs="Courier New"/>
        </w:rPr>
        <w:t xml:space="preserve">. </w:t>
      </w:r>
      <w:r w:rsidRPr="00570B95">
        <w:rPr>
          <w:rFonts w:cs="Courier New"/>
        </w:rPr>
        <w:tab/>
        <w:t xml:space="preserve">The successful </w:t>
      </w:r>
      <w:r>
        <w:rPr>
          <w:rFonts w:asciiTheme="minorHAnsi" w:hAnsiTheme="minorHAnsi"/>
        </w:rPr>
        <w:t>supplier</w:t>
      </w:r>
      <w:r w:rsidRPr="00570B95">
        <w:rPr>
          <w:rFonts w:cs="Courier New"/>
        </w:rPr>
        <w:t xml:space="preserve"> is responsible for all work, remediation, repair and monetary penalties or fines arising out of a Notice of Violation of the City of Knoxville’s Storm water and Street Ordinances.  </w:t>
      </w:r>
      <w:r>
        <w:rPr>
          <w:rFonts w:cs="Courier New"/>
        </w:rPr>
        <w:t xml:space="preserve">The supplier will be charged </w:t>
      </w:r>
      <w:r w:rsidRPr="00570B95">
        <w:rPr>
          <w:rFonts w:cs="Courier New"/>
        </w:rPr>
        <w:t>cost</w:t>
      </w:r>
      <w:r>
        <w:rPr>
          <w:rFonts w:cs="Courier New"/>
        </w:rPr>
        <w:t>s</w:t>
      </w:r>
      <w:r w:rsidRPr="00570B95">
        <w:rPr>
          <w:rFonts w:cs="Courier New"/>
        </w:rPr>
        <w:t xml:space="preserve"> </w:t>
      </w:r>
      <w:r>
        <w:rPr>
          <w:rFonts w:cs="Courier New"/>
        </w:rPr>
        <w:t xml:space="preserve">KCDC incurs </w:t>
      </w:r>
      <w:r w:rsidRPr="00570B95">
        <w:rPr>
          <w:rFonts w:cs="Courier New"/>
        </w:rPr>
        <w:t>to install structural drainage controls or remedy a Notice of Violation.  KCDC shall also charge a $50 fee per violation for related administrative costs.</w:t>
      </w:r>
    </w:p>
    <w:p w:rsidR="005A6B6A" w:rsidRPr="00570B95" w:rsidRDefault="005A6B6A" w:rsidP="005A6B6A">
      <w:pPr>
        <w:ind w:left="720" w:hanging="720"/>
        <w:jc w:val="both"/>
        <w:rPr>
          <w:rFonts w:cs="Courier New"/>
        </w:rPr>
      </w:pPr>
    </w:p>
    <w:p w:rsidR="005A6B6A" w:rsidRPr="00993661" w:rsidRDefault="00B01319" w:rsidP="005A6B6A">
      <w:pPr>
        <w:tabs>
          <w:tab w:val="left" w:pos="1695"/>
        </w:tabs>
        <w:ind w:left="720" w:hanging="720"/>
        <w:jc w:val="both"/>
        <w:rPr>
          <w:rFonts w:asciiTheme="minorHAnsi" w:hAnsiTheme="minorHAnsi"/>
          <w:b/>
          <w:u w:val="single"/>
        </w:rPr>
      </w:pPr>
      <w:r>
        <w:rPr>
          <w:rFonts w:asciiTheme="minorHAnsi" w:hAnsiTheme="minorHAnsi"/>
        </w:rPr>
        <w:t>31</w:t>
      </w:r>
      <w:r w:rsidR="005A6B6A" w:rsidRPr="00993661">
        <w:rPr>
          <w:rFonts w:asciiTheme="minorHAnsi" w:hAnsiTheme="minorHAnsi"/>
        </w:rPr>
        <w:t>.</w:t>
      </w:r>
      <w:r w:rsidR="005A6B6A" w:rsidRPr="00993661">
        <w:rPr>
          <w:rFonts w:asciiTheme="minorHAnsi" w:hAnsiTheme="minorHAnsi"/>
        </w:rPr>
        <w:tab/>
      </w:r>
      <w:r w:rsidR="005A6B6A" w:rsidRPr="00993661">
        <w:rPr>
          <w:rFonts w:asciiTheme="minorHAnsi" w:hAnsiTheme="minorHAnsi"/>
          <w:b/>
          <w:u w:val="single"/>
        </w:rPr>
        <w:t>SUBCONTRACTORS</w:t>
      </w:r>
    </w:p>
    <w:p w:rsidR="005A6B6A" w:rsidRPr="005D2CF6" w:rsidRDefault="005A6B6A" w:rsidP="005A6B6A">
      <w:pPr>
        <w:ind w:left="720"/>
        <w:jc w:val="both"/>
        <w:rPr>
          <w:rFonts w:asciiTheme="minorHAnsi" w:hAnsiTheme="minorHAnsi"/>
        </w:rPr>
      </w:pPr>
      <w:r>
        <w:rPr>
          <w:rFonts w:asciiTheme="minorHAnsi" w:hAnsiTheme="minorHAnsi"/>
        </w:rPr>
        <w:t>KCDC must approve subcontractors before they commence work and subcontractors must c</w:t>
      </w:r>
      <w:r w:rsidRPr="005D2CF6">
        <w:rPr>
          <w:rFonts w:asciiTheme="minorHAnsi" w:hAnsiTheme="minorHAnsi"/>
        </w:rPr>
        <w:t>arry the insurance coverages outlined herein.</w:t>
      </w:r>
    </w:p>
    <w:p w:rsidR="005A6B6A" w:rsidRDefault="005A6B6A" w:rsidP="005A6B6A">
      <w:pPr>
        <w:shd w:val="clear" w:color="auto" w:fill="FFFFFF"/>
        <w:jc w:val="both"/>
        <w:rPr>
          <w:rFonts w:asciiTheme="minorHAnsi" w:hAnsiTheme="minorHAnsi"/>
          <w:color w:val="FF0000"/>
        </w:rPr>
      </w:pPr>
    </w:p>
    <w:p w:rsidR="005A6B6A" w:rsidRPr="00040777" w:rsidRDefault="005A6B6A" w:rsidP="005A6B6A">
      <w:pPr>
        <w:tabs>
          <w:tab w:val="left" w:pos="1695"/>
        </w:tabs>
        <w:ind w:left="720" w:hanging="720"/>
        <w:jc w:val="both"/>
        <w:rPr>
          <w:rFonts w:asciiTheme="minorHAnsi" w:hAnsiTheme="minorHAnsi"/>
          <w:b/>
          <w:u w:val="single"/>
        </w:rPr>
      </w:pPr>
      <w:r w:rsidRPr="00040777">
        <w:rPr>
          <w:rFonts w:asciiTheme="minorHAnsi" w:hAnsiTheme="minorHAnsi"/>
        </w:rPr>
        <w:t>3</w:t>
      </w:r>
      <w:r w:rsidR="00B01319" w:rsidRPr="00040777">
        <w:rPr>
          <w:rFonts w:asciiTheme="minorHAnsi" w:hAnsiTheme="minorHAnsi"/>
        </w:rPr>
        <w:t>2</w:t>
      </w:r>
      <w:r w:rsidRPr="00040777">
        <w:rPr>
          <w:rFonts w:asciiTheme="minorHAnsi" w:hAnsiTheme="minorHAnsi"/>
        </w:rPr>
        <w:t>.</w:t>
      </w:r>
      <w:r w:rsidRPr="00040777">
        <w:rPr>
          <w:rFonts w:asciiTheme="minorHAnsi" w:hAnsiTheme="minorHAnsi"/>
        </w:rPr>
        <w:tab/>
      </w:r>
      <w:r w:rsidRPr="00040777">
        <w:rPr>
          <w:rFonts w:asciiTheme="minorHAnsi" w:hAnsiTheme="minorHAnsi"/>
          <w:b/>
          <w:u w:val="single"/>
        </w:rPr>
        <w:t>TIMELINE</w:t>
      </w:r>
    </w:p>
    <w:p w:rsidR="005A6B6A" w:rsidRPr="00040777" w:rsidRDefault="005A6B6A" w:rsidP="005A6B6A">
      <w:pPr>
        <w:ind w:left="720"/>
        <w:jc w:val="both"/>
        <w:rPr>
          <w:rFonts w:asciiTheme="minorHAnsi" w:hAnsiTheme="minorHAnsi"/>
        </w:rPr>
      </w:pPr>
      <w:r w:rsidRPr="00040777">
        <w:rPr>
          <w:rFonts w:asciiTheme="minorHAnsi" w:hAnsiTheme="minorHAnsi"/>
        </w:rPr>
        <w:t xml:space="preserve">The successful supplier has </w:t>
      </w:r>
      <w:r w:rsidR="00023063" w:rsidRPr="00040777">
        <w:rPr>
          <w:rFonts w:asciiTheme="minorHAnsi" w:hAnsiTheme="minorHAnsi"/>
        </w:rPr>
        <w:t>seven</w:t>
      </w:r>
      <w:r w:rsidRPr="00040777">
        <w:rPr>
          <w:rFonts w:asciiTheme="minorHAnsi" w:hAnsiTheme="minorHAnsi"/>
        </w:rPr>
        <w:t xml:space="preserve"> calendar days to complete the work for each apartment.</w:t>
      </w:r>
    </w:p>
    <w:p w:rsidR="005A6B6A" w:rsidRPr="00040777" w:rsidRDefault="005A6B6A" w:rsidP="005A6B6A">
      <w:pPr>
        <w:jc w:val="both"/>
        <w:rPr>
          <w:rFonts w:asciiTheme="minorHAnsi" w:hAnsiTheme="minorHAnsi"/>
        </w:rPr>
      </w:pPr>
    </w:p>
    <w:p w:rsidR="005A6B6A" w:rsidRPr="00040777" w:rsidRDefault="005A6B6A" w:rsidP="005A6B6A">
      <w:pPr>
        <w:jc w:val="both"/>
        <w:rPr>
          <w:b/>
          <w:bCs/>
          <w:u w:val="single"/>
        </w:rPr>
      </w:pPr>
      <w:r w:rsidRPr="00040777">
        <w:t>3</w:t>
      </w:r>
      <w:r w:rsidR="00B01319" w:rsidRPr="00040777">
        <w:t>3</w:t>
      </w:r>
      <w:r w:rsidRPr="00040777">
        <w:t>.     </w:t>
      </w:r>
      <w:r w:rsidRPr="00040777">
        <w:tab/>
      </w:r>
      <w:r w:rsidRPr="00040777">
        <w:rPr>
          <w:b/>
          <w:bCs/>
          <w:u w:val="single"/>
        </w:rPr>
        <w:t>UTILITIES</w:t>
      </w:r>
    </w:p>
    <w:p w:rsidR="005A6B6A" w:rsidRPr="00040777" w:rsidRDefault="005A6B6A" w:rsidP="005A6B6A">
      <w:pPr>
        <w:ind w:left="1440" w:hanging="720"/>
        <w:jc w:val="both"/>
      </w:pPr>
      <w:r w:rsidRPr="00040777">
        <w:t xml:space="preserve">KCDC allows </w:t>
      </w:r>
      <w:r w:rsidRPr="00040777">
        <w:rPr>
          <w:rFonts w:asciiTheme="minorHAnsi" w:hAnsiTheme="minorHAnsi"/>
        </w:rPr>
        <w:t>supplier</w:t>
      </w:r>
      <w:r w:rsidRPr="00040777">
        <w:t>s to use the utilities in unoccupied apartments.</w:t>
      </w:r>
    </w:p>
    <w:p w:rsidR="005A6B6A" w:rsidRPr="00040777" w:rsidRDefault="005A6B6A" w:rsidP="005A6B6A">
      <w:pPr>
        <w:shd w:val="clear" w:color="auto" w:fill="FFFFFF"/>
        <w:jc w:val="both"/>
        <w:rPr>
          <w:rFonts w:asciiTheme="minorHAnsi" w:hAnsiTheme="minorHAnsi"/>
        </w:rPr>
      </w:pPr>
    </w:p>
    <w:p w:rsidR="005A6B6A" w:rsidRDefault="005A6B6A" w:rsidP="005A6B6A">
      <w:pPr>
        <w:ind w:left="720" w:hanging="720"/>
        <w:jc w:val="both"/>
        <w:rPr>
          <w:b/>
          <w:noProof/>
          <w:u w:val="single"/>
        </w:rPr>
      </w:pPr>
      <w:r>
        <w:rPr>
          <w:noProof/>
        </w:rPr>
        <w:t>3</w:t>
      </w:r>
      <w:r w:rsidR="00B01319">
        <w:rPr>
          <w:noProof/>
        </w:rPr>
        <w:t>4</w:t>
      </w:r>
      <w:r w:rsidRPr="006D70E4">
        <w:rPr>
          <w:noProof/>
        </w:rPr>
        <w:t>.</w:t>
      </w:r>
      <w:r w:rsidRPr="006D70E4">
        <w:rPr>
          <w:noProof/>
        </w:rPr>
        <w:tab/>
      </w:r>
      <w:r w:rsidRPr="006D70E4">
        <w:rPr>
          <w:b/>
          <w:noProof/>
          <w:u w:val="single"/>
        </w:rPr>
        <w:t>WAGE COMPLIANCE (DAVIS BACON REQUIREMENTS)</w:t>
      </w:r>
    </w:p>
    <w:p w:rsidR="005A6B6A" w:rsidRDefault="005A6B6A" w:rsidP="005A6B6A">
      <w:pPr>
        <w:ind w:left="720"/>
        <w:jc w:val="both"/>
        <w:rPr>
          <w:noProof/>
        </w:rPr>
      </w:pPr>
      <w:r w:rsidRPr="006D70E4">
        <w:rPr>
          <w:noProof/>
        </w:rPr>
        <w:t xml:space="preserve">This work is federally funded and “prevailing wage” requirements apply. The successful </w:t>
      </w:r>
      <w:r>
        <w:rPr>
          <w:rFonts w:asciiTheme="minorHAnsi" w:hAnsiTheme="minorHAnsi"/>
        </w:rPr>
        <w:t>supplier</w:t>
      </w:r>
      <w:r w:rsidRPr="006D70E4">
        <w:rPr>
          <w:noProof/>
        </w:rPr>
        <w:t xml:space="preserve"> will submit certified payroll forms each month to document wages paid. These forms must be provided monthly and be approved before payment will be authorized.</w:t>
      </w:r>
    </w:p>
    <w:p w:rsidR="005A6B6A" w:rsidRPr="006D70E4" w:rsidRDefault="005A6B6A" w:rsidP="005A6B6A">
      <w:pPr>
        <w:ind w:left="720"/>
        <w:jc w:val="both"/>
        <w:rPr>
          <w:noProof/>
        </w:rPr>
      </w:pPr>
    </w:p>
    <w:p w:rsidR="005A6B6A" w:rsidRPr="006D70E4" w:rsidRDefault="005A6B6A" w:rsidP="005A6B6A">
      <w:pPr>
        <w:ind w:left="720" w:hanging="720"/>
        <w:jc w:val="both"/>
      </w:pPr>
      <w:r w:rsidRPr="006D70E4">
        <w:rPr>
          <w:noProof/>
        </w:rPr>
        <w:t>a.</w:t>
      </w:r>
      <w:r w:rsidRPr="006D70E4">
        <w:rPr>
          <w:noProof/>
        </w:rPr>
        <w:tab/>
        <w:t>The minimum wage rates vary by the type of work being performed</w:t>
      </w:r>
      <w:r w:rsidR="00795A78">
        <w:rPr>
          <w:noProof/>
        </w:rPr>
        <w:t xml:space="preserve">, </w:t>
      </w:r>
      <w:r w:rsidRPr="006D70E4">
        <w:rPr>
          <w:noProof/>
        </w:rPr>
        <w:t xml:space="preserve">not job titles assigned to your employees. If your employee predominately performs this work on the KCDC job, he or she must be paid at the rate below (or higher). If an additional classification is needed, contact the KCDC </w:t>
      </w:r>
      <w:r>
        <w:rPr>
          <w:noProof/>
        </w:rPr>
        <w:t>Procurement</w:t>
      </w:r>
      <w:r w:rsidRPr="006D70E4">
        <w:rPr>
          <w:noProof/>
        </w:rPr>
        <w:t xml:space="preserve"> Division.</w:t>
      </w:r>
      <w:r>
        <w:rPr>
          <w:noProof/>
        </w:rPr>
        <w:t xml:space="preserve">  </w:t>
      </w:r>
      <w:r w:rsidRPr="006D70E4">
        <w:t xml:space="preserve">The minimum wage rates are:  </w:t>
      </w:r>
    </w:p>
    <w:p w:rsidR="008A3F7E" w:rsidRDefault="008A3F7E" w:rsidP="005A6B6A">
      <w:pPr>
        <w:jc w:val="both"/>
      </w:pPr>
    </w:p>
    <w:p w:rsidR="000F7D19" w:rsidRDefault="000F7D19" w:rsidP="005A6B6A">
      <w:pPr>
        <w:jc w:val="both"/>
      </w:pPr>
    </w:p>
    <w:p w:rsidR="000F7D19" w:rsidRDefault="000F7D19" w:rsidP="005A6B6A">
      <w:pPr>
        <w:jc w:val="both"/>
      </w:pPr>
    </w:p>
    <w:tbl>
      <w:tblPr>
        <w:tblStyle w:val="TableGrid"/>
        <w:tblW w:w="9780" w:type="dxa"/>
        <w:jc w:val="center"/>
        <w:tblLook w:val="04A0" w:firstRow="1" w:lastRow="0" w:firstColumn="1" w:lastColumn="0" w:noHBand="0" w:noVBand="1"/>
      </w:tblPr>
      <w:tblGrid>
        <w:gridCol w:w="2333"/>
        <w:gridCol w:w="1530"/>
        <w:gridCol w:w="1350"/>
        <w:gridCol w:w="4567"/>
      </w:tblGrid>
      <w:tr w:rsidR="005A6B6A" w:rsidTr="00B51510">
        <w:trPr>
          <w:jc w:val="center"/>
        </w:trPr>
        <w:tc>
          <w:tcPr>
            <w:tcW w:w="2333" w:type="dxa"/>
          </w:tcPr>
          <w:p w:rsidR="005A6B6A" w:rsidRPr="006D70E4" w:rsidRDefault="005A6B6A" w:rsidP="00B51510">
            <w:pPr>
              <w:jc w:val="center"/>
              <w:rPr>
                <w:rFonts w:asciiTheme="minorHAnsi" w:hAnsiTheme="minorHAnsi"/>
                <w:b/>
                <w:sz w:val="24"/>
                <w:szCs w:val="24"/>
              </w:rPr>
            </w:pPr>
            <w:r w:rsidRPr="006D70E4">
              <w:rPr>
                <w:rFonts w:asciiTheme="minorHAnsi" w:hAnsiTheme="minorHAnsi"/>
                <w:b/>
                <w:sz w:val="24"/>
                <w:szCs w:val="24"/>
              </w:rPr>
              <w:lastRenderedPageBreak/>
              <w:t>Title</w:t>
            </w:r>
          </w:p>
        </w:tc>
        <w:tc>
          <w:tcPr>
            <w:tcW w:w="1530" w:type="dxa"/>
          </w:tcPr>
          <w:p w:rsidR="005A6B6A" w:rsidRPr="006D70E4" w:rsidRDefault="005A6B6A" w:rsidP="00B51510">
            <w:pPr>
              <w:jc w:val="center"/>
              <w:rPr>
                <w:rFonts w:asciiTheme="minorHAnsi" w:hAnsiTheme="minorHAnsi"/>
                <w:b/>
                <w:sz w:val="24"/>
                <w:szCs w:val="24"/>
              </w:rPr>
            </w:pPr>
            <w:r w:rsidRPr="006D70E4">
              <w:rPr>
                <w:rFonts w:asciiTheme="minorHAnsi" w:hAnsiTheme="minorHAnsi"/>
                <w:b/>
                <w:sz w:val="24"/>
                <w:szCs w:val="24"/>
              </w:rPr>
              <w:t>Hourly</w:t>
            </w:r>
            <w:r>
              <w:rPr>
                <w:rFonts w:asciiTheme="minorHAnsi" w:hAnsiTheme="minorHAnsi"/>
                <w:b/>
                <w:sz w:val="24"/>
                <w:szCs w:val="24"/>
              </w:rPr>
              <w:t xml:space="preserve"> </w:t>
            </w:r>
            <w:r w:rsidRPr="006D70E4">
              <w:rPr>
                <w:rFonts w:asciiTheme="minorHAnsi" w:hAnsiTheme="minorHAnsi"/>
                <w:b/>
                <w:sz w:val="24"/>
                <w:szCs w:val="24"/>
              </w:rPr>
              <w:t>Rate</w:t>
            </w:r>
          </w:p>
        </w:tc>
        <w:tc>
          <w:tcPr>
            <w:tcW w:w="1350" w:type="dxa"/>
          </w:tcPr>
          <w:p w:rsidR="005A6B6A" w:rsidRPr="006D70E4" w:rsidRDefault="005A6B6A" w:rsidP="00B51510">
            <w:pPr>
              <w:jc w:val="center"/>
              <w:rPr>
                <w:rFonts w:asciiTheme="minorHAnsi" w:hAnsiTheme="minorHAnsi"/>
                <w:b/>
                <w:sz w:val="24"/>
                <w:szCs w:val="24"/>
              </w:rPr>
            </w:pPr>
            <w:r w:rsidRPr="006D70E4">
              <w:rPr>
                <w:rFonts w:asciiTheme="minorHAnsi" w:hAnsiTheme="minorHAnsi"/>
                <w:b/>
                <w:sz w:val="24"/>
                <w:szCs w:val="24"/>
              </w:rPr>
              <w:t>Fringe</w:t>
            </w:r>
            <w:r>
              <w:rPr>
                <w:rFonts w:asciiTheme="minorHAnsi" w:hAnsiTheme="minorHAnsi"/>
                <w:b/>
                <w:sz w:val="24"/>
                <w:szCs w:val="24"/>
              </w:rPr>
              <w:t xml:space="preserve"> </w:t>
            </w:r>
            <w:r w:rsidRPr="006D70E4">
              <w:rPr>
                <w:rFonts w:asciiTheme="minorHAnsi" w:hAnsiTheme="minorHAnsi"/>
                <w:b/>
                <w:sz w:val="24"/>
                <w:szCs w:val="24"/>
              </w:rPr>
              <w:t>Rate</w:t>
            </w:r>
          </w:p>
        </w:tc>
        <w:tc>
          <w:tcPr>
            <w:tcW w:w="4567" w:type="dxa"/>
          </w:tcPr>
          <w:p w:rsidR="005A6B6A" w:rsidRPr="006D70E4" w:rsidRDefault="005A6B6A" w:rsidP="00B51510">
            <w:pPr>
              <w:jc w:val="center"/>
              <w:rPr>
                <w:rFonts w:asciiTheme="minorHAnsi" w:hAnsiTheme="minorHAnsi"/>
                <w:b/>
                <w:sz w:val="24"/>
                <w:szCs w:val="24"/>
              </w:rPr>
            </w:pPr>
            <w:r w:rsidRPr="006D70E4">
              <w:rPr>
                <w:rFonts w:asciiTheme="minorHAnsi" w:hAnsiTheme="minorHAnsi"/>
                <w:b/>
                <w:sz w:val="24"/>
                <w:szCs w:val="24"/>
              </w:rPr>
              <w:t>Total Wage or</w:t>
            </w:r>
            <w:r>
              <w:rPr>
                <w:rFonts w:asciiTheme="minorHAnsi" w:hAnsiTheme="minorHAnsi"/>
                <w:b/>
                <w:sz w:val="24"/>
                <w:szCs w:val="24"/>
              </w:rPr>
              <w:t xml:space="preserve"> </w:t>
            </w:r>
            <w:r w:rsidRPr="006D70E4">
              <w:rPr>
                <w:rFonts w:asciiTheme="minorHAnsi" w:hAnsiTheme="minorHAnsi"/>
                <w:b/>
                <w:sz w:val="24"/>
                <w:szCs w:val="24"/>
              </w:rPr>
              <w:t>Total Wage &amp; Benefits</w:t>
            </w:r>
          </w:p>
        </w:tc>
      </w:tr>
      <w:tr w:rsidR="005A6B6A" w:rsidRPr="00B930BE" w:rsidTr="00B51510">
        <w:trPr>
          <w:jc w:val="center"/>
        </w:trPr>
        <w:tc>
          <w:tcPr>
            <w:tcW w:w="2333" w:type="dxa"/>
          </w:tcPr>
          <w:p w:rsidR="005A6B6A" w:rsidRPr="00B930BE" w:rsidRDefault="005A6B6A" w:rsidP="00B51510">
            <w:pPr>
              <w:jc w:val="both"/>
              <w:rPr>
                <w:rFonts w:asciiTheme="minorHAnsi" w:hAnsiTheme="minorHAnsi"/>
                <w:sz w:val="24"/>
                <w:szCs w:val="24"/>
              </w:rPr>
            </w:pPr>
            <w:r w:rsidRPr="00B930BE">
              <w:rPr>
                <w:rFonts w:asciiTheme="minorHAnsi" w:hAnsiTheme="minorHAnsi"/>
                <w:sz w:val="24"/>
                <w:szCs w:val="24"/>
              </w:rPr>
              <w:t>Carpenter/Glazier</w:t>
            </w:r>
          </w:p>
        </w:tc>
        <w:tc>
          <w:tcPr>
            <w:tcW w:w="1530" w:type="dxa"/>
          </w:tcPr>
          <w:p w:rsidR="005A6B6A" w:rsidRPr="00B930BE" w:rsidRDefault="005A6B6A" w:rsidP="00B51510">
            <w:pPr>
              <w:jc w:val="both"/>
              <w:rPr>
                <w:rFonts w:asciiTheme="minorHAnsi" w:hAnsiTheme="minorHAnsi"/>
                <w:sz w:val="24"/>
                <w:szCs w:val="24"/>
              </w:rPr>
            </w:pPr>
            <w:r w:rsidRPr="00B930BE">
              <w:rPr>
                <w:rFonts w:asciiTheme="minorHAnsi" w:hAnsiTheme="minorHAnsi"/>
                <w:sz w:val="24"/>
                <w:szCs w:val="24"/>
              </w:rPr>
              <w:t>$11.72</w:t>
            </w:r>
          </w:p>
        </w:tc>
        <w:tc>
          <w:tcPr>
            <w:tcW w:w="1350" w:type="dxa"/>
          </w:tcPr>
          <w:p w:rsidR="005A6B6A" w:rsidRPr="00B930BE" w:rsidRDefault="005A6B6A" w:rsidP="00B51510">
            <w:pPr>
              <w:jc w:val="both"/>
              <w:rPr>
                <w:rFonts w:asciiTheme="minorHAnsi" w:hAnsiTheme="minorHAnsi"/>
                <w:sz w:val="24"/>
                <w:szCs w:val="24"/>
              </w:rPr>
            </w:pPr>
            <w:r w:rsidRPr="00B930BE">
              <w:rPr>
                <w:rFonts w:asciiTheme="minorHAnsi" w:hAnsiTheme="minorHAnsi"/>
                <w:sz w:val="24"/>
                <w:szCs w:val="24"/>
              </w:rPr>
              <w:t>$3.28</w:t>
            </w:r>
          </w:p>
        </w:tc>
        <w:tc>
          <w:tcPr>
            <w:tcW w:w="4567" w:type="dxa"/>
          </w:tcPr>
          <w:p w:rsidR="005A6B6A" w:rsidRPr="00B930BE" w:rsidRDefault="005A6B6A" w:rsidP="00B51510">
            <w:pPr>
              <w:jc w:val="right"/>
              <w:rPr>
                <w:rFonts w:asciiTheme="minorHAnsi" w:hAnsiTheme="minorHAnsi"/>
                <w:sz w:val="24"/>
                <w:szCs w:val="24"/>
              </w:rPr>
            </w:pPr>
            <w:r w:rsidRPr="00B930BE">
              <w:rPr>
                <w:rFonts w:asciiTheme="minorHAnsi" w:hAnsiTheme="minorHAnsi"/>
                <w:sz w:val="24"/>
                <w:szCs w:val="24"/>
              </w:rPr>
              <w:t>$15.00</w:t>
            </w:r>
          </w:p>
        </w:tc>
      </w:tr>
      <w:tr w:rsidR="005A6B6A" w:rsidTr="00B51510">
        <w:trPr>
          <w:jc w:val="center"/>
        </w:trPr>
        <w:tc>
          <w:tcPr>
            <w:tcW w:w="2333"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Electrician</w:t>
            </w:r>
          </w:p>
        </w:tc>
        <w:tc>
          <w:tcPr>
            <w:tcW w:w="153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$11.72</w:t>
            </w:r>
          </w:p>
        </w:tc>
        <w:tc>
          <w:tcPr>
            <w:tcW w:w="135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$3.28</w:t>
            </w:r>
          </w:p>
        </w:tc>
        <w:tc>
          <w:tcPr>
            <w:tcW w:w="4567" w:type="dxa"/>
          </w:tcPr>
          <w:p w:rsidR="005A6B6A" w:rsidRPr="006D70E4" w:rsidRDefault="005A6B6A" w:rsidP="00B51510">
            <w:pPr>
              <w:jc w:val="right"/>
              <w:rPr>
                <w:rFonts w:asciiTheme="minorHAnsi" w:hAnsiTheme="minorHAnsi"/>
                <w:sz w:val="24"/>
                <w:szCs w:val="24"/>
              </w:rPr>
            </w:pPr>
            <w:r w:rsidRPr="006D70E4">
              <w:rPr>
                <w:rFonts w:asciiTheme="minorHAnsi" w:hAnsiTheme="minorHAnsi"/>
                <w:sz w:val="24"/>
                <w:szCs w:val="24"/>
              </w:rPr>
              <w:t>$15.00</w:t>
            </w:r>
          </w:p>
        </w:tc>
      </w:tr>
      <w:tr w:rsidR="005A6B6A" w:rsidTr="00B51510">
        <w:trPr>
          <w:jc w:val="center"/>
        </w:trPr>
        <w:tc>
          <w:tcPr>
            <w:tcW w:w="2333"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Laborer</w:t>
            </w:r>
          </w:p>
        </w:tc>
        <w:tc>
          <w:tcPr>
            <w:tcW w:w="153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$7.62</w:t>
            </w:r>
          </w:p>
        </w:tc>
        <w:tc>
          <w:tcPr>
            <w:tcW w:w="135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$2.13</w:t>
            </w:r>
          </w:p>
        </w:tc>
        <w:tc>
          <w:tcPr>
            <w:tcW w:w="4567" w:type="dxa"/>
          </w:tcPr>
          <w:p w:rsidR="005A6B6A" w:rsidRPr="006D70E4" w:rsidRDefault="005A6B6A" w:rsidP="00B51510">
            <w:pPr>
              <w:jc w:val="right"/>
              <w:rPr>
                <w:rFonts w:asciiTheme="minorHAnsi" w:hAnsiTheme="minorHAnsi"/>
                <w:sz w:val="24"/>
                <w:szCs w:val="24"/>
              </w:rPr>
            </w:pPr>
            <w:r w:rsidRPr="006D70E4">
              <w:rPr>
                <w:rFonts w:asciiTheme="minorHAnsi" w:hAnsiTheme="minorHAnsi"/>
                <w:sz w:val="24"/>
                <w:szCs w:val="24"/>
              </w:rPr>
              <w:t>$9.75</w:t>
            </w:r>
          </w:p>
        </w:tc>
      </w:tr>
      <w:tr w:rsidR="005A6B6A" w:rsidTr="00B51510">
        <w:trPr>
          <w:jc w:val="center"/>
        </w:trPr>
        <w:tc>
          <w:tcPr>
            <w:tcW w:w="2333"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Painter</w:t>
            </w:r>
          </w:p>
        </w:tc>
        <w:tc>
          <w:tcPr>
            <w:tcW w:w="153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$10.76</w:t>
            </w:r>
          </w:p>
        </w:tc>
        <w:tc>
          <w:tcPr>
            <w:tcW w:w="135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$3.01</w:t>
            </w:r>
          </w:p>
        </w:tc>
        <w:tc>
          <w:tcPr>
            <w:tcW w:w="4567" w:type="dxa"/>
          </w:tcPr>
          <w:p w:rsidR="005A6B6A" w:rsidRPr="006D70E4" w:rsidRDefault="005A6B6A" w:rsidP="00B51510">
            <w:pPr>
              <w:jc w:val="right"/>
              <w:rPr>
                <w:rFonts w:asciiTheme="minorHAnsi" w:hAnsiTheme="minorHAnsi"/>
                <w:sz w:val="24"/>
                <w:szCs w:val="24"/>
              </w:rPr>
            </w:pPr>
            <w:r w:rsidRPr="006D70E4">
              <w:rPr>
                <w:rFonts w:asciiTheme="minorHAnsi" w:hAnsiTheme="minorHAnsi"/>
                <w:sz w:val="24"/>
                <w:szCs w:val="24"/>
              </w:rPr>
              <w:t>$13.77</w:t>
            </w:r>
          </w:p>
        </w:tc>
      </w:tr>
      <w:tr w:rsidR="005A6B6A" w:rsidTr="00B51510">
        <w:trPr>
          <w:jc w:val="center"/>
        </w:trPr>
        <w:tc>
          <w:tcPr>
            <w:tcW w:w="2333"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Plasterer</w:t>
            </w:r>
          </w:p>
        </w:tc>
        <w:tc>
          <w:tcPr>
            <w:tcW w:w="153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$11.72</w:t>
            </w:r>
          </w:p>
        </w:tc>
        <w:tc>
          <w:tcPr>
            <w:tcW w:w="135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$3.28</w:t>
            </w:r>
          </w:p>
        </w:tc>
        <w:tc>
          <w:tcPr>
            <w:tcW w:w="4567" w:type="dxa"/>
          </w:tcPr>
          <w:p w:rsidR="005A6B6A" w:rsidRPr="006D70E4" w:rsidRDefault="005A6B6A" w:rsidP="00B51510">
            <w:pPr>
              <w:jc w:val="right"/>
              <w:rPr>
                <w:rFonts w:asciiTheme="minorHAnsi" w:hAnsiTheme="minorHAnsi"/>
                <w:sz w:val="24"/>
                <w:szCs w:val="24"/>
              </w:rPr>
            </w:pPr>
            <w:r w:rsidRPr="006D70E4">
              <w:rPr>
                <w:rFonts w:asciiTheme="minorHAnsi" w:hAnsiTheme="minorHAnsi"/>
                <w:sz w:val="24"/>
                <w:szCs w:val="24"/>
              </w:rPr>
              <w:t>$15.00</w:t>
            </w:r>
          </w:p>
        </w:tc>
      </w:tr>
      <w:tr w:rsidR="005A6B6A" w:rsidTr="00B51510">
        <w:trPr>
          <w:jc w:val="center"/>
        </w:trPr>
        <w:tc>
          <w:tcPr>
            <w:tcW w:w="2333"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Plumber</w:t>
            </w:r>
          </w:p>
        </w:tc>
        <w:tc>
          <w:tcPr>
            <w:tcW w:w="153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$11.72</w:t>
            </w:r>
          </w:p>
        </w:tc>
        <w:tc>
          <w:tcPr>
            <w:tcW w:w="135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$3.28</w:t>
            </w:r>
          </w:p>
        </w:tc>
        <w:tc>
          <w:tcPr>
            <w:tcW w:w="4567" w:type="dxa"/>
          </w:tcPr>
          <w:p w:rsidR="005A6B6A" w:rsidRPr="006D70E4" w:rsidRDefault="005A6B6A" w:rsidP="00B51510">
            <w:pPr>
              <w:jc w:val="right"/>
              <w:rPr>
                <w:rFonts w:asciiTheme="minorHAnsi" w:hAnsiTheme="minorHAnsi"/>
                <w:sz w:val="24"/>
                <w:szCs w:val="24"/>
              </w:rPr>
            </w:pPr>
            <w:r w:rsidRPr="006D70E4">
              <w:rPr>
                <w:rFonts w:asciiTheme="minorHAnsi" w:hAnsiTheme="minorHAnsi"/>
                <w:sz w:val="24"/>
                <w:szCs w:val="24"/>
              </w:rPr>
              <w:t>$15.00</w:t>
            </w:r>
          </w:p>
        </w:tc>
      </w:tr>
      <w:tr w:rsidR="005A6B6A" w:rsidTr="00B51510">
        <w:trPr>
          <w:jc w:val="center"/>
        </w:trPr>
        <w:tc>
          <w:tcPr>
            <w:tcW w:w="2333"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Skilled Worker</w:t>
            </w:r>
          </w:p>
        </w:tc>
        <w:tc>
          <w:tcPr>
            <w:tcW w:w="153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$9.34</w:t>
            </w:r>
          </w:p>
        </w:tc>
        <w:tc>
          <w:tcPr>
            <w:tcW w:w="135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$2.62</w:t>
            </w:r>
          </w:p>
        </w:tc>
        <w:tc>
          <w:tcPr>
            <w:tcW w:w="4567" w:type="dxa"/>
          </w:tcPr>
          <w:p w:rsidR="005A6B6A" w:rsidRPr="006D70E4" w:rsidRDefault="005A6B6A" w:rsidP="00B51510">
            <w:pPr>
              <w:jc w:val="right"/>
              <w:rPr>
                <w:rFonts w:asciiTheme="minorHAnsi" w:hAnsiTheme="minorHAnsi"/>
                <w:sz w:val="24"/>
                <w:szCs w:val="24"/>
              </w:rPr>
            </w:pPr>
            <w:r w:rsidRPr="006D70E4">
              <w:rPr>
                <w:rFonts w:asciiTheme="minorHAnsi" w:hAnsiTheme="minorHAnsi"/>
                <w:sz w:val="24"/>
                <w:szCs w:val="24"/>
              </w:rPr>
              <w:t>$11.96</w:t>
            </w:r>
          </w:p>
        </w:tc>
      </w:tr>
      <w:tr w:rsidR="005A6B6A" w:rsidTr="00B51510">
        <w:trPr>
          <w:jc w:val="center"/>
        </w:trPr>
        <w:tc>
          <w:tcPr>
            <w:tcW w:w="2333"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Unskilled Worker</w:t>
            </w:r>
          </w:p>
        </w:tc>
        <w:tc>
          <w:tcPr>
            <w:tcW w:w="153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$7.72</w:t>
            </w:r>
          </w:p>
        </w:tc>
        <w:tc>
          <w:tcPr>
            <w:tcW w:w="1350" w:type="dxa"/>
          </w:tcPr>
          <w:p w:rsidR="005A6B6A" w:rsidRPr="006D70E4" w:rsidRDefault="005A6B6A" w:rsidP="00B51510">
            <w:pPr>
              <w:jc w:val="both"/>
              <w:rPr>
                <w:rFonts w:asciiTheme="minorHAnsi" w:hAnsiTheme="minorHAnsi"/>
                <w:sz w:val="24"/>
                <w:szCs w:val="24"/>
              </w:rPr>
            </w:pPr>
            <w:r w:rsidRPr="006D70E4">
              <w:rPr>
                <w:rFonts w:asciiTheme="minorHAnsi" w:hAnsiTheme="minorHAnsi"/>
                <w:sz w:val="24"/>
                <w:szCs w:val="24"/>
              </w:rPr>
              <w:t>$2.16</w:t>
            </w:r>
          </w:p>
        </w:tc>
        <w:tc>
          <w:tcPr>
            <w:tcW w:w="4567" w:type="dxa"/>
          </w:tcPr>
          <w:p w:rsidR="005A6B6A" w:rsidRPr="006D70E4" w:rsidRDefault="005A6B6A" w:rsidP="00B51510">
            <w:pPr>
              <w:jc w:val="right"/>
              <w:rPr>
                <w:rFonts w:asciiTheme="minorHAnsi" w:hAnsiTheme="minorHAnsi"/>
                <w:sz w:val="24"/>
                <w:szCs w:val="24"/>
              </w:rPr>
            </w:pPr>
            <w:r w:rsidRPr="006D70E4">
              <w:rPr>
                <w:rFonts w:asciiTheme="minorHAnsi" w:hAnsiTheme="minorHAnsi"/>
                <w:sz w:val="24"/>
                <w:szCs w:val="24"/>
              </w:rPr>
              <w:t>$9.88</w:t>
            </w:r>
          </w:p>
        </w:tc>
      </w:tr>
    </w:tbl>
    <w:p w:rsidR="000F7D19" w:rsidRDefault="000F7D19" w:rsidP="005A6B6A">
      <w:pPr>
        <w:jc w:val="both"/>
      </w:pPr>
    </w:p>
    <w:p w:rsidR="005A6B6A" w:rsidRDefault="005A6B6A" w:rsidP="005A6B6A">
      <w:pPr>
        <w:jc w:val="both"/>
      </w:pPr>
      <w:r w:rsidRPr="006D70E4">
        <w:t>b.</w:t>
      </w:r>
      <w:r w:rsidRPr="006D70E4">
        <w:tab/>
        <w:t>These requirements apply to all subcontractors that</w:t>
      </w:r>
      <w:r w:rsidR="00795A78">
        <w:t xml:space="preserve"> are</w:t>
      </w:r>
      <w:r w:rsidRPr="006D70E4">
        <w:t xml:space="preserve"> used by the successful </w:t>
      </w:r>
      <w:r>
        <w:t>supplier</w:t>
      </w:r>
      <w:r w:rsidRPr="006D70E4">
        <w:t>.</w:t>
      </w:r>
    </w:p>
    <w:p w:rsidR="00E16B83" w:rsidRPr="006D70E4" w:rsidRDefault="00E16B83" w:rsidP="005A6B6A">
      <w:pPr>
        <w:jc w:val="both"/>
      </w:pPr>
    </w:p>
    <w:p w:rsidR="005A6B6A" w:rsidRPr="00040777" w:rsidRDefault="005A6B6A" w:rsidP="005A6B6A">
      <w:pPr>
        <w:numPr>
          <w:ilvl w:val="12"/>
          <w:numId w:val="0"/>
        </w:numPr>
        <w:ind w:left="720" w:hanging="720"/>
        <w:jc w:val="both"/>
        <w:rPr>
          <w:b/>
        </w:rPr>
      </w:pPr>
      <w:r w:rsidRPr="00040777">
        <w:t>3</w:t>
      </w:r>
      <w:r w:rsidR="00B01319" w:rsidRPr="00040777">
        <w:t>5</w:t>
      </w:r>
      <w:r w:rsidRPr="00040777">
        <w:t>.</w:t>
      </w:r>
      <w:r w:rsidRPr="00040777">
        <w:tab/>
      </w:r>
      <w:r w:rsidRPr="00040777">
        <w:rPr>
          <w:b/>
          <w:u w:val="single"/>
        </w:rPr>
        <w:t>WORK HOURS</w:t>
      </w:r>
    </w:p>
    <w:p w:rsidR="005A6B6A" w:rsidRPr="00040777" w:rsidRDefault="005A6B6A" w:rsidP="005A6B6A">
      <w:pPr>
        <w:ind w:left="720"/>
        <w:jc w:val="both"/>
      </w:pPr>
      <w:r w:rsidRPr="00040777">
        <w:t>Acceptable work hours are Monday through Friday from 7:30 a.m. until 4:00 p.m.  Work on Saturdays, Sundays or holidays will require advance approval by KCDC.</w:t>
      </w:r>
    </w:p>
    <w:p w:rsidR="005A6B6A" w:rsidRDefault="005A6B6A" w:rsidP="005A6B6A">
      <w:pPr>
        <w:shd w:val="clear" w:color="auto" w:fill="FFFFFF"/>
        <w:jc w:val="both"/>
        <w:rPr>
          <w:rFonts w:asciiTheme="minorHAnsi" w:hAnsiTheme="minorHAnsi"/>
          <w:color w:val="FF0000"/>
        </w:rPr>
      </w:pPr>
    </w:p>
    <w:p w:rsidR="005A6B6A" w:rsidRPr="00DB3AD9"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Description of Work/Expectations</w:t>
      </w:r>
    </w:p>
    <w:p w:rsidR="005A6B6A" w:rsidRDefault="005A6B6A" w:rsidP="005A6B6A">
      <w:pPr>
        <w:shd w:val="clear" w:color="auto" w:fill="FFFFFF"/>
        <w:jc w:val="both"/>
        <w:rPr>
          <w:rFonts w:asciiTheme="minorHAnsi" w:hAnsiTheme="minorHAnsi"/>
          <w:color w:val="FF0000"/>
        </w:rPr>
      </w:pPr>
    </w:p>
    <w:p w:rsidR="005A6B6A" w:rsidRPr="00040777" w:rsidRDefault="00B01319" w:rsidP="005A6B6A">
      <w:pPr>
        <w:tabs>
          <w:tab w:val="left" w:pos="1695"/>
        </w:tabs>
        <w:ind w:left="720" w:hanging="720"/>
        <w:jc w:val="both"/>
        <w:rPr>
          <w:rFonts w:asciiTheme="minorHAnsi" w:hAnsiTheme="minorHAnsi"/>
          <w:b/>
          <w:u w:val="single"/>
        </w:rPr>
      </w:pPr>
      <w:r w:rsidRPr="00040777">
        <w:rPr>
          <w:rFonts w:asciiTheme="minorHAnsi" w:hAnsiTheme="minorHAnsi"/>
        </w:rPr>
        <w:t>36</w:t>
      </w:r>
      <w:r w:rsidR="005A6B6A" w:rsidRPr="00040777">
        <w:rPr>
          <w:rFonts w:asciiTheme="minorHAnsi" w:hAnsiTheme="minorHAnsi"/>
        </w:rPr>
        <w:t>.</w:t>
      </w:r>
      <w:r w:rsidR="005A6B6A" w:rsidRPr="00040777">
        <w:rPr>
          <w:rFonts w:asciiTheme="minorHAnsi" w:hAnsiTheme="minorHAnsi"/>
        </w:rPr>
        <w:tab/>
      </w:r>
      <w:r w:rsidR="005A6B6A" w:rsidRPr="00040777">
        <w:rPr>
          <w:rFonts w:asciiTheme="minorHAnsi" w:hAnsiTheme="minorHAnsi"/>
          <w:b/>
          <w:u w:val="single"/>
        </w:rPr>
        <w:t>GENERAL</w:t>
      </w:r>
    </w:p>
    <w:p w:rsidR="00265558" w:rsidRPr="00040777" w:rsidRDefault="00265558" w:rsidP="00265558">
      <w:pPr>
        <w:jc w:val="both"/>
        <w:rPr>
          <w:rFonts w:asciiTheme="minorHAnsi" w:hAnsiTheme="minorHAnsi"/>
        </w:rPr>
      </w:pPr>
    </w:p>
    <w:p w:rsidR="005A6B6A" w:rsidRPr="00040777" w:rsidRDefault="00265558" w:rsidP="00265558">
      <w:pPr>
        <w:ind w:left="720" w:hanging="720"/>
        <w:jc w:val="both"/>
        <w:rPr>
          <w:rFonts w:asciiTheme="minorHAnsi" w:hAnsiTheme="minorHAnsi"/>
        </w:rPr>
      </w:pPr>
      <w:r w:rsidRPr="00040777">
        <w:rPr>
          <w:rFonts w:asciiTheme="minorHAnsi" w:hAnsiTheme="minorHAnsi"/>
        </w:rPr>
        <w:t>a.</w:t>
      </w:r>
      <w:r w:rsidRPr="00040777">
        <w:rPr>
          <w:rFonts w:asciiTheme="minorHAnsi" w:hAnsiTheme="minorHAnsi"/>
        </w:rPr>
        <w:tab/>
      </w:r>
      <w:r w:rsidR="005A6B6A" w:rsidRPr="00040777">
        <w:rPr>
          <w:rFonts w:asciiTheme="minorHAnsi" w:hAnsiTheme="minorHAnsi"/>
        </w:rPr>
        <w:t xml:space="preserve">KCDC plans to have the supplier inspect each vacant apartment with a checklist which has the agreed to prices for services. KCDC will then authorize work for each apartment or amend the suggested services as necessary. </w:t>
      </w:r>
    </w:p>
    <w:p w:rsidR="005A6B6A" w:rsidRPr="00040777" w:rsidRDefault="005A6B6A" w:rsidP="005A6B6A">
      <w:pPr>
        <w:ind w:left="720"/>
        <w:jc w:val="both"/>
        <w:rPr>
          <w:rFonts w:asciiTheme="minorHAnsi" w:hAnsiTheme="minorHAnsi"/>
        </w:rPr>
      </w:pPr>
    </w:p>
    <w:p w:rsidR="00265558" w:rsidRPr="00040777" w:rsidRDefault="00265558" w:rsidP="00265558">
      <w:pPr>
        <w:ind w:left="720" w:hanging="720"/>
        <w:jc w:val="both"/>
        <w:rPr>
          <w:rFonts w:asciiTheme="minorHAnsi" w:hAnsiTheme="minorHAnsi"/>
        </w:rPr>
      </w:pPr>
      <w:r w:rsidRPr="00040777">
        <w:rPr>
          <w:rFonts w:asciiTheme="minorHAnsi" w:hAnsiTheme="minorHAnsi"/>
        </w:rPr>
        <w:t>b.</w:t>
      </w:r>
      <w:r w:rsidRPr="00040777">
        <w:rPr>
          <w:rFonts w:asciiTheme="minorHAnsi" w:hAnsiTheme="minorHAnsi"/>
        </w:rPr>
        <w:tab/>
        <w:t>KCDC wants the supplier to work from KCDC’s list of vacant apartments (longest on the list to shortest time on the list) until the funds run out.</w:t>
      </w:r>
    </w:p>
    <w:p w:rsidR="00265558" w:rsidRDefault="00265558" w:rsidP="00265558">
      <w:pPr>
        <w:ind w:left="720" w:hanging="720"/>
        <w:jc w:val="both"/>
        <w:rPr>
          <w:rFonts w:asciiTheme="minorHAnsi" w:hAnsiTheme="minorHAnsi"/>
          <w:color w:val="FF0000"/>
        </w:rPr>
      </w:pPr>
    </w:p>
    <w:tbl>
      <w:tblPr>
        <w:tblW w:w="10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35"/>
        <w:gridCol w:w="1170"/>
        <w:gridCol w:w="2610"/>
        <w:gridCol w:w="3305"/>
      </w:tblGrid>
      <w:tr w:rsidR="00265558" w:rsidRPr="00265558" w:rsidTr="00265558">
        <w:trPr>
          <w:trHeight w:val="323"/>
          <w:tblHeader/>
        </w:trPr>
        <w:tc>
          <w:tcPr>
            <w:tcW w:w="720" w:type="dxa"/>
            <w:shd w:val="clear" w:color="000000" w:fill="F2F2F2"/>
            <w:vAlign w:val="center"/>
            <w:hideMark/>
          </w:tcPr>
          <w:p w:rsidR="00265558" w:rsidRPr="00265558" w:rsidRDefault="00265558" w:rsidP="00265558">
            <w:pPr>
              <w:jc w:val="center"/>
              <w:rPr>
                <w:rFonts w:asciiTheme="minorHAnsi" w:eastAsia="Times New Roman" w:hAnsiTheme="minorHAnsi" w:cs="Times New Roman"/>
                <w:b/>
                <w:bCs/>
                <w:color w:val="000000"/>
              </w:rPr>
            </w:pPr>
            <w:r w:rsidRPr="00265558">
              <w:rPr>
                <w:rFonts w:asciiTheme="minorHAnsi" w:eastAsia="Times New Roman" w:hAnsiTheme="minorHAnsi" w:cs="Times New Roman"/>
                <w:b/>
                <w:bCs/>
                <w:color w:val="000000"/>
              </w:rPr>
              <w:t>Unit</w:t>
            </w:r>
          </w:p>
        </w:tc>
        <w:tc>
          <w:tcPr>
            <w:tcW w:w="2535" w:type="dxa"/>
            <w:shd w:val="clear" w:color="000000" w:fill="F2F2F2"/>
            <w:vAlign w:val="center"/>
            <w:hideMark/>
          </w:tcPr>
          <w:p w:rsidR="00265558" w:rsidRPr="00265558" w:rsidRDefault="00265558" w:rsidP="00265558">
            <w:pPr>
              <w:jc w:val="center"/>
              <w:rPr>
                <w:rFonts w:asciiTheme="minorHAnsi" w:eastAsia="Times New Roman" w:hAnsiTheme="minorHAnsi" w:cs="Times New Roman"/>
                <w:b/>
                <w:bCs/>
                <w:color w:val="000000"/>
              </w:rPr>
            </w:pPr>
            <w:r w:rsidRPr="00265558">
              <w:rPr>
                <w:rFonts w:asciiTheme="minorHAnsi" w:eastAsia="Times New Roman" w:hAnsiTheme="minorHAnsi" w:cs="Times New Roman"/>
                <w:b/>
                <w:bCs/>
                <w:color w:val="000000"/>
              </w:rPr>
              <w:t>Address</w:t>
            </w:r>
          </w:p>
        </w:tc>
        <w:tc>
          <w:tcPr>
            <w:tcW w:w="1170" w:type="dxa"/>
            <w:shd w:val="clear" w:color="000000" w:fill="F2F2F2"/>
            <w:vAlign w:val="center"/>
            <w:hideMark/>
          </w:tcPr>
          <w:p w:rsidR="00265558" w:rsidRPr="00265558" w:rsidRDefault="00265558" w:rsidP="00265558">
            <w:pPr>
              <w:jc w:val="center"/>
              <w:rPr>
                <w:rFonts w:asciiTheme="minorHAnsi" w:eastAsia="Times New Roman" w:hAnsiTheme="minorHAnsi" w:cs="Times New Roman"/>
                <w:b/>
                <w:bCs/>
                <w:color w:val="000000"/>
              </w:rPr>
            </w:pPr>
            <w:r w:rsidRPr="00265558">
              <w:rPr>
                <w:rFonts w:asciiTheme="minorHAnsi" w:eastAsia="Times New Roman" w:hAnsiTheme="minorHAnsi" w:cs="Times New Roman"/>
                <w:b/>
                <w:bCs/>
                <w:color w:val="000000"/>
              </w:rPr>
              <w:t># BR's</w:t>
            </w:r>
          </w:p>
        </w:tc>
        <w:tc>
          <w:tcPr>
            <w:tcW w:w="2610" w:type="dxa"/>
            <w:shd w:val="clear" w:color="000000" w:fill="F2F2F2"/>
            <w:vAlign w:val="center"/>
            <w:hideMark/>
          </w:tcPr>
          <w:p w:rsidR="00265558" w:rsidRPr="00265558" w:rsidRDefault="00265558" w:rsidP="00265558">
            <w:pPr>
              <w:jc w:val="center"/>
              <w:rPr>
                <w:rFonts w:asciiTheme="minorHAnsi" w:eastAsia="Times New Roman" w:hAnsiTheme="minorHAnsi" w:cs="Times New Roman"/>
                <w:b/>
                <w:bCs/>
                <w:color w:val="000000"/>
              </w:rPr>
            </w:pPr>
            <w:r w:rsidRPr="00265558">
              <w:rPr>
                <w:rFonts w:asciiTheme="minorHAnsi" w:eastAsia="Times New Roman" w:hAnsiTheme="minorHAnsi" w:cs="Times New Roman"/>
                <w:b/>
                <w:bCs/>
                <w:color w:val="000000"/>
              </w:rPr>
              <w:t>Vacancy Date</w:t>
            </w:r>
          </w:p>
        </w:tc>
        <w:tc>
          <w:tcPr>
            <w:tcW w:w="3305" w:type="dxa"/>
            <w:shd w:val="clear" w:color="000000" w:fill="F2F2F2"/>
            <w:vAlign w:val="center"/>
            <w:hideMark/>
          </w:tcPr>
          <w:p w:rsidR="00265558" w:rsidRPr="00265558" w:rsidRDefault="00265558" w:rsidP="00265558">
            <w:pPr>
              <w:jc w:val="center"/>
              <w:rPr>
                <w:rFonts w:asciiTheme="minorHAnsi" w:eastAsia="Times New Roman" w:hAnsiTheme="minorHAnsi" w:cs="Times New Roman"/>
                <w:b/>
                <w:bCs/>
                <w:color w:val="000000"/>
              </w:rPr>
            </w:pPr>
            <w:r w:rsidRPr="00265558">
              <w:rPr>
                <w:rFonts w:asciiTheme="minorHAnsi" w:eastAsia="Times New Roman" w:hAnsiTheme="minorHAnsi" w:cs="Times New Roman"/>
                <w:b/>
                <w:bCs/>
                <w:color w:val="000000"/>
              </w:rPr>
              <w:t>Comments</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249</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1418 W. Oldham</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03/29/16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356</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1467 McSpadden</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03/29/16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389</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1701 Reed</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04/29/16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19</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1722 Virginia</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 down</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05/16/16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74</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1336 Alliance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06/01/16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266</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1344 W. Oldham</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06/27/16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20</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1720 Virginia</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06/28/16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278</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1320 W. Oldham</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07/11/16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180</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1236 Better Tomorrow</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07/25/16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7</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1910 Virginia</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08/17/16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44</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1809 </w:t>
            </w:r>
            <w:r w:rsidR="00140041" w:rsidRPr="00265558">
              <w:rPr>
                <w:rFonts w:asciiTheme="minorHAnsi" w:eastAsia="Times New Roman" w:hAnsiTheme="minorHAnsi" w:cs="Times New Roman"/>
                <w:color w:val="000000"/>
              </w:rPr>
              <w:t>Jourolmon</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08/17/16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39</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1819 </w:t>
            </w:r>
            <w:r w:rsidR="00140041" w:rsidRPr="00265558">
              <w:rPr>
                <w:rFonts w:asciiTheme="minorHAnsi" w:eastAsia="Times New Roman" w:hAnsiTheme="minorHAnsi" w:cs="Times New Roman"/>
                <w:color w:val="000000"/>
              </w:rPr>
              <w:t>Jourolmon</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 down</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08/07/16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Police Unit</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296</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1612 Reed</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 down</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08/17/16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170</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1256 Better Tomorrow</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08/22/16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212</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1449 W. Oldham</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 flat</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08/26/16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399</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1721 Reed</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08/26/16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lastRenderedPageBreak/>
              <w:t>182</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1230 Better Tomorrow</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 down</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08/31/16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86</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1312 Alliance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09/14/16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115</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1431 Fort Promise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09/27/16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174</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1248 Better Tomorrow</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09/27/16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447</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1205 Bonnyman</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10/19/16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40</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1817 </w:t>
            </w:r>
            <w:r w:rsidR="00140041" w:rsidRPr="00265558">
              <w:rPr>
                <w:rFonts w:asciiTheme="minorHAnsi" w:eastAsia="Times New Roman" w:hAnsiTheme="minorHAnsi" w:cs="Times New Roman"/>
                <w:color w:val="000000"/>
              </w:rPr>
              <w:t>Jourolmon</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11/01/16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48</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1801 </w:t>
            </w:r>
            <w:r w:rsidR="00140041" w:rsidRPr="00265558">
              <w:rPr>
                <w:rFonts w:asciiTheme="minorHAnsi" w:eastAsia="Times New Roman" w:hAnsiTheme="minorHAnsi" w:cs="Times New Roman"/>
                <w:color w:val="000000"/>
              </w:rPr>
              <w:t>Jourolmon</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11/15/16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54</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1721 </w:t>
            </w:r>
            <w:r w:rsidR="00140041" w:rsidRPr="00265558">
              <w:rPr>
                <w:rFonts w:asciiTheme="minorHAnsi" w:eastAsia="Times New Roman" w:hAnsiTheme="minorHAnsi" w:cs="Times New Roman"/>
                <w:color w:val="000000"/>
              </w:rPr>
              <w:t>Jourolmon</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11/15/16</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198</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1245 Better Tomorrow</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11/15/16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326</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1117 W. Scott</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11/16/16</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140</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1414 Fort Promise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12/07/16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104</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1411 Alliance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 down</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12/09/16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151</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1422 Fort Promise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12/09/16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270</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1336 W. Oldham</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12/09/16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67</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1350 Alliance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12/13/16</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71</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1342 Alliance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12/18/16</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172</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1252 Better Tomorrow</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 down</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01/06/17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1905 </w:t>
            </w:r>
            <w:r w:rsidR="00140041" w:rsidRPr="00265558">
              <w:rPr>
                <w:rFonts w:asciiTheme="minorHAnsi" w:eastAsia="Times New Roman" w:hAnsiTheme="minorHAnsi" w:cs="Times New Roman"/>
                <w:color w:val="000000"/>
              </w:rPr>
              <w:t>Jourolmon</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 flat</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01/11/17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292</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1620 Reed</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01/20/17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372</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1202 W. Oldham</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01/24/17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382</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1319 W. Oldham</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01/24/17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32</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1901 </w:t>
            </w:r>
            <w:r w:rsidR="00140041" w:rsidRPr="00265558">
              <w:rPr>
                <w:rFonts w:asciiTheme="minorHAnsi" w:eastAsia="Times New Roman" w:hAnsiTheme="minorHAnsi" w:cs="Times New Roman"/>
                <w:color w:val="000000"/>
              </w:rPr>
              <w:t>Jourolmon</w:t>
            </w:r>
            <w:r w:rsidRPr="00265558">
              <w:rPr>
                <w:rFonts w:asciiTheme="minorHAnsi" w:eastAsia="Times New Roman" w:hAnsiTheme="minorHAnsi" w:cs="Times New Roman"/>
                <w:color w:val="000000"/>
              </w:rPr>
              <w:t xml:space="preserve"> </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01/25/17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35</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1827 </w:t>
            </w:r>
            <w:r w:rsidR="00140041" w:rsidRPr="00265558">
              <w:rPr>
                <w:rFonts w:asciiTheme="minorHAnsi" w:eastAsia="Times New Roman" w:hAnsiTheme="minorHAnsi" w:cs="Times New Roman"/>
                <w:color w:val="000000"/>
              </w:rPr>
              <w:t>Jourolmon</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01/25/17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114</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1419 Fort Promise</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 flat</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01/25/17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149</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1426 Fort Promise</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01/25/17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307</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1155 W. Scott</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01/25/17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390</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1703 Reed</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 down</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01/25/17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299</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1606 Reed</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01/26/17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49</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1731 </w:t>
            </w:r>
            <w:r w:rsidR="00140041" w:rsidRPr="00265558">
              <w:rPr>
                <w:rFonts w:asciiTheme="minorHAnsi" w:eastAsia="Times New Roman" w:hAnsiTheme="minorHAnsi" w:cs="Times New Roman"/>
                <w:color w:val="000000"/>
              </w:rPr>
              <w:t>Jourolmon</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01/27/17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70</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1344 Alliance</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01/30/17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129</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1506 Fort Promise</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02/01/17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30</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1700 Virginia</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02/02/17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224</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1425 W. Oldham</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02/08/17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353</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1461 McSpadden</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 flat</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02/08/17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146</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1432 Fort Promise</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02/10/17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304</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1161 W. Scott</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03/02/17</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394</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1711 Reed</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03/03/17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319</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1131 W. Scott</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03/09/17</w:t>
            </w:r>
          </w:p>
        </w:tc>
        <w:tc>
          <w:tcPr>
            <w:tcW w:w="330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464</w:t>
            </w:r>
          </w:p>
        </w:tc>
        <w:tc>
          <w:tcPr>
            <w:tcW w:w="2535"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1241 Bonnyman</w:t>
            </w:r>
          </w:p>
        </w:tc>
        <w:tc>
          <w:tcPr>
            <w:tcW w:w="117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FFFFF"/>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03/09/17</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94</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1351 Alliance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 flat</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04/03/17</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145</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1434 Fort Promise</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04/04/17</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r>
      <w:tr w:rsidR="00265558" w:rsidRPr="00265558" w:rsidTr="00265558">
        <w:trPr>
          <w:trHeight w:val="144"/>
        </w:trPr>
        <w:tc>
          <w:tcPr>
            <w:tcW w:w="72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301</w:t>
            </w:r>
          </w:p>
        </w:tc>
        <w:tc>
          <w:tcPr>
            <w:tcW w:w="253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1602 Reed</w:t>
            </w:r>
          </w:p>
        </w:tc>
        <w:tc>
          <w:tcPr>
            <w:tcW w:w="1170"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000000" w:fill="FFFF00"/>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No date yet</w:t>
            </w:r>
          </w:p>
        </w:tc>
        <w:tc>
          <w:tcPr>
            <w:tcW w:w="3305" w:type="dxa"/>
            <w:shd w:val="clear" w:color="auto" w:fill="auto"/>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 </w:t>
            </w:r>
          </w:p>
        </w:tc>
      </w:tr>
      <w:tr w:rsidR="00265558" w:rsidRPr="00265558" w:rsidTr="00265558">
        <w:trPr>
          <w:trHeight w:val="144"/>
        </w:trPr>
        <w:tc>
          <w:tcPr>
            <w:tcW w:w="72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4</w:t>
            </w:r>
          </w:p>
        </w:tc>
        <w:tc>
          <w:tcPr>
            <w:tcW w:w="253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1916 Virginia</w:t>
            </w:r>
          </w:p>
        </w:tc>
        <w:tc>
          <w:tcPr>
            <w:tcW w:w="117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c>
          <w:tcPr>
            <w:tcW w:w="330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Set out on/after 4/13</w:t>
            </w:r>
          </w:p>
        </w:tc>
      </w:tr>
      <w:tr w:rsidR="00265558" w:rsidRPr="00265558" w:rsidTr="00265558">
        <w:trPr>
          <w:trHeight w:val="144"/>
        </w:trPr>
        <w:tc>
          <w:tcPr>
            <w:tcW w:w="72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lastRenderedPageBreak/>
              <w:t>103</w:t>
            </w:r>
          </w:p>
        </w:tc>
        <w:tc>
          <w:tcPr>
            <w:tcW w:w="253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xml:space="preserve">1309 </w:t>
            </w:r>
            <w:r w:rsidR="00140041" w:rsidRPr="00265558">
              <w:rPr>
                <w:rFonts w:asciiTheme="minorHAnsi" w:eastAsia="Times New Roman" w:hAnsiTheme="minorHAnsi" w:cs="Times New Roman"/>
                <w:color w:val="000000"/>
              </w:rPr>
              <w:t>Alliance</w:t>
            </w:r>
          </w:p>
        </w:tc>
        <w:tc>
          <w:tcPr>
            <w:tcW w:w="117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w:t>
            </w:r>
          </w:p>
        </w:tc>
        <w:tc>
          <w:tcPr>
            <w:tcW w:w="261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c>
          <w:tcPr>
            <w:tcW w:w="330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Set out on/after 4/13</w:t>
            </w:r>
          </w:p>
        </w:tc>
      </w:tr>
      <w:tr w:rsidR="00265558" w:rsidRPr="00265558" w:rsidTr="00265558">
        <w:trPr>
          <w:trHeight w:val="144"/>
        </w:trPr>
        <w:tc>
          <w:tcPr>
            <w:tcW w:w="72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118</w:t>
            </w:r>
          </w:p>
        </w:tc>
        <w:tc>
          <w:tcPr>
            <w:tcW w:w="253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1441 Fort Promise</w:t>
            </w:r>
          </w:p>
        </w:tc>
        <w:tc>
          <w:tcPr>
            <w:tcW w:w="117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c>
          <w:tcPr>
            <w:tcW w:w="330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Set out on/after 4/13</w:t>
            </w:r>
          </w:p>
        </w:tc>
      </w:tr>
      <w:tr w:rsidR="00265558" w:rsidRPr="00265558" w:rsidTr="00265558">
        <w:trPr>
          <w:trHeight w:val="144"/>
        </w:trPr>
        <w:tc>
          <w:tcPr>
            <w:tcW w:w="72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237</w:t>
            </w:r>
          </w:p>
        </w:tc>
        <w:tc>
          <w:tcPr>
            <w:tcW w:w="253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1208 Better Tomorrow</w:t>
            </w:r>
          </w:p>
        </w:tc>
        <w:tc>
          <w:tcPr>
            <w:tcW w:w="117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c>
          <w:tcPr>
            <w:tcW w:w="330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Set out on/after 4/13</w:t>
            </w:r>
          </w:p>
        </w:tc>
      </w:tr>
      <w:tr w:rsidR="00265558" w:rsidRPr="00265558" w:rsidTr="00265558">
        <w:trPr>
          <w:trHeight w:val="144"/>
        </w:trPr>
        <w:tc>
          <w:tcPr>
            <w:tcW w:w="72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176</w:t>
            </w:r>
          </w:p>
        </w:tc>
        <w:tc>
          <w:tcPr>
            <w:tcW w:w="253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1244 Better Tomorrow</w:t>
            </w:r>
          </w:p>
        </w:tc>
        <w:tc>
          <w:tcPr>
            <w:tcW w:w="117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c>
          <w:tcPr>
            <w:tcW w:w="330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Set out on/after 4/13</w:t>
            </w:r>
          </w:p>
        </w:tc>
      </w:tr>
      <w:tr w:rsidR="00265558" w:rsidRPr="00265558" w:rsidTr="00265558">
        <w:trPr>
          <w:trHeight w:val="144"/>
        </w:trPr>
        <w:tc>
          <w:tcPr>
            <w:tcW w:w="72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256</w:t>
            </w:r>
          </w:p>
        </w:tc>
        <w:tc>
          <w:tcPr>
            <w:tcW w:w="253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1404 W. Oldham</w:t>
            </w:r>
          </w:p>
        </w:tc>
        <w:tc>
          <w:tcPr>
            <w:tcW w:w="117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2</w:t>
            </w:r>
          </w:p>
        </w:tc>
        <w:tc>
          <w:tcPr>
            <w:tcW w:w="261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c>
          <w:tcPr>
            <w:tcW w:w="330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Set out on/after 4/13</w:t>
            </w:r>
          </w:p>
        </w:tc>
      </w:tr>
      <w:tr w:rsidR="00265558" w:rsidRPr="00265558" w:rsidTr="00265558">
        <w:trPr>
          <w:trHeight w:val="144"/>
        </w:trPr>
        <w:tc>
          <w:tcPr>
            <w:tcW w:w="72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392</w:t>
            </w:r>
          </w:p>
        </w:tc>
        <w:tc>
          <w:tcPr>
            <w:tcW w:w="253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1707 Reed</w:t>
            </w:r>
          </w:p>
        </w:tc>
        <w:tc>
          <w:tcPr>
            <w:tcW w:w="117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c>
          <w:tcPr>
            <w:tcW w:w="330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Set out on/after 4/13</w:t>
            </w:r>
          </w:p>
        </w:tc>
      </w:tr>
      <w:tr w:rsidR="00265558" w:rsidRPr="00265558" w:rsidTr="00265558">
        <w:trPr>
          <w:trHeight w:val="144"/>
        </w:trPr>
        <w:tc>
          <w:tcPr>
            <w:tcW w:w="72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311</w:t>
            </w:r>
          </w:p>
        </w:tc>
        <w:tc>
          <w:tcPr>
            <w:tcW w:w="253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1147 W. Scott</w:t>
            </w:r>
          </w:p>
        </w:tc>
        <w:tc>
          <w:tcPr>
            <w:tcW w:w="117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3</w:t>
            </w:r>
          </w:p>
        </w:tc>
        <w:tc>
          <w:tcPr>
            <w:tcW w:w="2610" w:type="dxa"/>
            <w:shd w:val="clear" w:color="000000" w:fill="F79646"/>
            <w:vAlign w:val="center"/>
            <w:hideMark/>
          </w:tcPr>
          <w:p w:rsidR="00265558" w:rsidRPr="00265558" w:rsidRDefault="00265558" w:rsidP="00265558">
            <w:pPr>
              <w:jc w:val="center"/>
              <w:rPr>
                <w:rFonts w:asciiTheme="minorHAnsi" w:eastAsia="Times New Roman" w:hAnsiTheme="minorHAnsi" w:cs="Times New Roman"/>
                <w:color w:val="000000"/>
              </w:rPr>
            </w:pPr>
            <w:r w:rsidRPr="00265558">
              <w:rPr>
                <w:rFonts w:asciiTheme="minorHAnsi" w:eastAsia="Times New Roman" w:hAnsiTheme="minorHAnsi" w:cs="Times New Roman"/>
                <w:color w:val="000000"/>
              </w:rPr>
              <w:t> </w:t>
            </w:r>
          </w:p>
        </w:tc>
        <w:tc>
          <w:tcPr>
            <w:tcW w:w="3305" w:type="dxa"/>
            <w:shd w:val="clear" w:color="000000" w:fill="F79646"/>
            <w:vAlign w:val="center"/>
            <w:hideMark/>
          </w:tcPr>
          <w:p w:rsidR="00265558" w:rsidRPr="00265558" w:rsidRDefault="00265558" w:rsidP="00265558">
            <w:pPr>
              <w:jc w:val="center"/>
              <w:rPr>
                <w:rFonts w:asciiTheme="minorHAnsi" w:eastAsia="Times New Roman" w:hAnsiTheme="minorHAnsi" w:cs="Times New Roman"/>
                <w:b/>
                <w:bCs/>
                <w:color w:val="000000"/>
              </w:rPr>
            </w:pPr>
            <w:r w:rsidRPr="00265558">
              <w:rPr>
                <w:rFonts w:asciiTheme="minorHAnsi" w:eastAsia="Times New Roman" w:hAnsiTheme="minorHAnsi" w:cs="Times New Roman"/>
                <w:b/>
                <w:bCs/>
                <w:color w:val="000000"/>
              </w:rPr>
              <w:t xml:space="preserve"> </w:t>
            </w:r>
          </w:p>
        </w:tc>
      </w:tr>
    </w:tbl>
    <w:p w:rsidR="00265558" w:rsidRDefault="00265558" w:rsidP="00265558">
      <w:pPr>
        <w:ind w:left="720" w:hanging="720"/>
        <w:jc w:val="both"/>
        <w:rPr>
          <w:rFonts w:asciiTheme="minorHAnsi" w:hAnsiTheme="minorHAnsi"/>
          <w:color w:val="FF0000"/>
        </w:rPr>
      </w:pPr>
    </w:p>
    <w:p w:rsidR="005A6B6A" w:rsidRPr="00040777" w:rsidRDefault="00265558" w:rsidP="00265558">
      <w:pPr>
        <w:ind w:left="720" w:hanging="720"/>
        <w:jc w:val="both"/>
        <w:rPr>
          <w:rFonts w:asciiTheme="minorHAnsi" w:eastAsia="Times New Roman" w:hAnsiTheme="minorHAnsi" w:cs="Times New Roman"/>
        </w:rPr>
      </w:pPr>
      <w:r w:rsidRPr="00040777">
        <w:rPr>
          <w:rFonts w:asciiTheme="minorHAnsi" w:hAnsiTheme="minorHAnsi"/>
        </w:rPr>
        <w:t>c.</w:t>
      </w:r>
      <w:r w:rsidRPr="00040777">
        <w:rPr>
          <w:rFonts w:asciiTheme="minorHAnsi" w:hAnsiTheme="minorHAnsi"/>
        </w:rPr>
        <w:tab/>
      </w:r>
      <w:r w:rsidR="005A6B6A" w:rsidRPr="00040777">
        <w:rPr>
          <w:rFonts w:asciiTheme="minorHAnsi" w:hAnsiTheme="minorHAnsi"/>
        </w:rPr>
        <w:t>Generally, the supplier will inspect</w:t>
      </w:r>
      <w:r w:rsidR="005A6B6A" w:rsidRPr="00040777">
        <w:rPr>
          <w:rFonts w:asciiTheme="minorHAnsi" w:eastAsia="Times New Roman" w:hAnsiTheme="minorHAnsi" w:cs="Times New Roman"/>
        </w:rPr>
        <w:t xml:space="preserve"> and determine if the items below are in acceptable/working condition. If not, restore the items to proper working/functional condition. KCDC staff </w:t>
      </w:r>
      <w:r w:rsidR="008A3F7E" w:rsidRPr="00040777">
        <w:rPr>
          <w:rFonts w:asciiTheme="minorHAnsi" w:eastAsia="Times New Roman" w:hAnsiTheme="minorHAnsi" w:cs="Times New Roman"/>
        </w:rPr>
        <w:t xml:space="preserve">members have </w:t>
      </w:r>
      <w:r w:rsidR="005A6B6A" w:rsidRPr="00040777">
        <w:rPr>
          <w:rFonts w:asciiTheme="minorHAnsi" w:eastAsia="Times New Roman" w:hAnsiTheme="minorHAnsi" w:cs="Times New Roman"/>
        </w:rPr>
        <w:t xml:space="preserve">already inspected some </w:t>
      </w:r>
      <w:r w:rsidR="00795A78" w:rsidRPr="00040777">
        <w:rPr>
          <w:rFonts w:asciiTheme="minorHAnsi" w:eastAsia="Times New Roman" w:hAnsiTheme="minorHAnsi" w:cs="Times New Roman"/>
        </w:rPr>
        <w:t>if the items</w:t>
      </w:r>
      <w:r w:rsidR="005A6B6A" w:rsidRPr="00040777">
        <w:rPr>
          <w:rFonts w:asciiTheme="minorHAnsi" w:eastAsia="Times New Roman" w:hAnsiTheme="minorHAnsi" w:cs="Times New Roman"/>
        </w:rPr>
        <w:t xml:space="preserve"> and the list of work tasks </w:t>
      </w:r>
      <w:proofErr w:type="gramStart"/>
      <w:r w:rsidR="005A6B6A" w:rsidRPr="00040777">
        <w:rPr>
          <w:rFonts w:asciiTheme="minorHAnsi" w:eastAsia="Times New Roman" w:hAnsiTheme="minorHAnsi" w:cs="Times New Roman"/>
        </w:rPr>
        <w:t>is</w:t>
      </w:r>
      <w:proofErr w:type="gramEnd"/>
      <w:r w:rsidR="005A6B6A" w:rsidRPr="00040777">
        <w:rPr>
          <w:rFonts w:asciiTheme="minorHAnsi" w:eastAsia="Times New Roman" w:hAnsiTheme="minorHAnsi" w:cs="Times New Roman"/>
        </w:rPr>
        <w:t xml:space="preserve"> in Attachment A.</w:t>
      </w:r>
    </w:p>
    <w:p w:rsidR="005A6B6A" w:rsidRPr="00040777" w:rsidRDefault="005A6B6A" w:rsidP="005A6B6A">
      <w:pPr>
        <w:ind w:left="720"/>
        <w:jc w:val="both"/>
        <w:rPr>
          <w:rFonts w:asciiTheme="minorHAnsi" w:eastAsia="Times New Roman" w:hAnsiTheme="minorHAnsi" w:cs="Times New Roman"/>
        </w:rPr>
      </w:pPr>
    </w:p>
    <w:p w:rsidR="005A6B6A" w:rsidRPr="00040777" w:rsidRDefault="005A6B6A" w:rsidP="005A6B6A">
      <w:pPr>
        <w:pStyle w:val="ListParagraph"/>
        <w:rPr>
          <w:rFonts w:eastAsia="Times New Roman" w:cs="Times New Roman"/>
          <w:b/>
          <w:sz w:val="24"/>
          <w:szCs w:val="24"/>
          <w:u w:val="single"/>
        </w:rPr>
      </w:pPr>
      <w:r w:rsidRPr="00040777">
        <w:rPr>
          <w:rFonts w:eastAsia="Times New Roman" w:cs="Times New Roman"/>
          <w:b/>
          <w:sz w:val="24"/>
          <w:szCs w:val="24"/>
          <w:u w:val="single"/>
        </w:rPr>
        <w:t>Appliances:</w:t>
      </w:r>
    </w:p>
    <w:p w:rsidR="005A6B6A" w:rsidRPr="00040777" w:rsidRDefault="005A6B6A" w:rsidP="005A6B6A">
      <w:pPr>
        <w:pStyle w:val="ListParagraph"/>
        <w:numPr>
          <w:ilvl w:val="0"/>
          <w:numId w:val="38"/>
        </w:numPr>
        <w:rPr>
          <w:rFonts w:eastAsia="Times New Roman" w:cs="Times New Roman"/>
          <w:b/>
          <w:sz w:val="24"/>
          <w:szCs w:val="24"/>
          <w:u w:val="single"/>
        </w:rPr>
      </w:pPr>
      <w:r w:rsidRPr="00040777">
        <w:rPr>
          <w:rFonts w:eastAsia="Times New Roman" w:cs="Times New Roman"/>
          <w:bCs/>
          <w:sz w:val="24"/>
          <w:szCs w:val="24"/>
        </w:rPr>
        <w:t xml:space="preserve">Make sure that </w:t>
      </w:r>
      <w:r w:rsidR="005E13DE" w:rsidRPr="00040777">
        <w:rPr>
          <w:rFonts w:eastAsia="Times New Roman" w:cs="Times New Roman"/>
          <w:bCs/>
          <w:sz w:val="24"/>
          <w:szCs w:val="24"/>
        </w:rPr>
        <w:t>the oven rack</w:t>
      </w:r>
      <w:r w:rsidRPr="00040777">
        <w:rPr>
          <w:rFonts w:eastAsia="Times New Roman" w:cs="Times New Roman"/>
          <w:bCs/>
          <w:sz w:val="24"/>
          <w:szCs w:val="24"/>
        </w:rPr>
        <w:t xml:space="preserve"> </w:t>
      </w:r>
      <w:r w:rsidR="005E13DE" w:rsidRPr="00040777">
        <w:rPr>
          <w:rFonts w:eastAsia="Times New Roman" w:cs="Times New Roman"/>
          <w:bCs/>
          <w:sz w:val="24"/>
          <w:szCs w:val="24"/>
        </w:rPr>
        <w:t>is</w:t>
      </w:r>
      <w:r w:rsidRPr="00040777">
        <w:rPr>
          <w:rFonts w:eastAsia="Times New Roman" w:cs="Times New Roman"/>
          <w:bCs/>
          <w:sz w:val="24"/>
          <w:szCs w:val="24"/>
        </w:rPr>
        <w:t xml:space="preserve"> present</w:t>
      </w:r>
    </w:p>
    <w:p w:rsidR="005A6B6A" w:rsidRPr="00040777" w:rsidRDefault="005A6B6A" w:rsidP="005A6B6A">
      <w:pPr>
        <w:pStyle w:val="ListParagraph"/>
        <w:numPr>
          <w:ilvl w:val="0"/>
          <w:numId w:val="38"/>
        </w:numPr>
        <w:rPr>
          <w:rFonts w:eastAsia="Times New Roman" w:cs="Times New Roman"/>
          <w:b/>
          <w:sz w:val="24"/>
          <w:szCs w:val="24"/>
          <w:u w:val="single"/>
        </w:rPr>
      </w:pPr>
      <w:r w:rsidRPr="00040777">
        <w:rPr>
          <w:rFonts w:eastAsia="Times New Roman" w:cs="Times New Roman"/>
          <w:bCs/>
          <w:sz w:val="24"/>
          <w:szCs w:val="24"/>
        </w:rPr>
        <w:t>Make sure that the refrigerator and stove gaskets are good</w:t>
      </w:r>
    </w:p>
    <w:p w:rsidR="005A6B6A" w:rsidRPr="00040777" w:rsidRDefault="005A6B6A" w:rsidP="005A6B6A">
      <w:pPr>
        <w:pStyle w:val="ListParagraph"/>
        <w:numPr>
          <w:ilvl w:val="0"/>
          <w:numId w:val="38"/>
        </w:numPr>
        <w:rPr>
          <w:rFonts w:eastAsia="Times New Roman" w:cs="Times New Roman"/>
          <w:b/>
          <w:sz w:val="24"/>
          <w:szCs w:val="24"/>
          <w:u w:val="single"/>
        </w:rPr>
      </w:pPr>
      <w:r w:rsidRPr="00040777">
        <w:rPr>
          <w:rFonts w:eastAsia="Times New Roman" w:cs="Times New Roman"/>
          <w:sz w:val="24"/>
          <w:szCs w:val="24"/>
        </w:rPr>
        <w:t>Install new hood range vent if needed</w:t>
      </w:r>
    </w:p>
    <w:p w:rsidR="005A6B6A" w:rsidRPr="00040777" w:rsidRDefault="005A6B6A" w:rsidP="005A6B6A">
      <w:pPr>
        <w:pStyle w:val="ListParagraph"/>
        <w:numPr>
          <w:ilvl w:val="0"/>
          <w:numId w:val="38"/>
        </w:numPr>
        <w:rPr>
          <w:sz w:val="24"/>
          <w:szCs w:val="24"/>
        </w:rPr>
      </w:pPr>
      <w:r w:rsidRPr="00040777">
        <w:rPr>
          <w:sz w:val="24"/>
          <w:szCs w:val="24"/>
        </w:rPr>
        <w:t>Clean the appliances (KCDC will replace appliances where necessary)</w:t>
      </w:r>
    </w:p>
    <w:p w:rsidR="005A6B6A" w:rsidRPr="00040777" w:rsidRDefault="005A6B6A" w:rsidP="005A6B6A">
      <w:pPr>
        <w:pStyle w:val="ListParagraph"/>
        <w:rPr>
          <w:rFonts w:eastAsia="Times New Roman" w:cs="Times New Roman"/>
          <w:b/>
          <w:sz w:val="24"/>
          <w:szCs w:val="24"/>
          <w:u w:val="single"/>
        </w:rPr>
      </w:pPr>
    </w:p>
    <w:p w:rsidR="005A6B6A" w:rsidRPr="00040777" w:rsidRDefault="005A6B6A" w:rsidP="005A6B6A">
      <w:pPr>
        <w:pStyle w:val="ListParagraph"/>
        <w:rPr>
          <w:rFonts w:eastAsia="Times New Roman" w:cs="Times New Roman"/>
          <w:b/>
          <w:sz w:val="24"/>
          <w:szCs w:val="24"/>
          <w:u w:val="single"/>
        </w:rPr>
      </w:pPr>
      <w:r w:rsidRPr="00040777">
        <w:rPr>
          <w:rFonts w:eastAsia="Times New Roman" w:cs="Times New Roman"/>
          <w:b/>
          <w:sz w:val="24"/>
          <w:szCs w:val="24"/>
          <w:u w:val="single"/>
        </w:rPr>
        <w:t>Carpentry:</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the cove base throughout the unit</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Replace/install cove base as needed throughout unit</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closet shelves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Replace closet shelves as needed</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walls and ceilings for holes, cracks, and other defects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Repair holes, cracks and defects in walls and ceilings as necessary</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Skim room walls where needed for re-painting</w:t>
      </w:r>
    </w:p>
    <w:p w:rsidR="005A6B6A" w:rsidRPr="00040777" w:rsidRDefault="005A6B6A" w:rsidP="005A6B6A">
      <w:pPr>
        <w:pStyle w:val="ListParagraph"/>
        <w:numPr>
          <w:ilvl w:val="0"/>
          <w:numId w:val="37"/>
        </w:numPr>
        <w:rPr>
          <w:sz w:val="24"/>
          <w:szCs w:val="24"/>
        </w:rPr>
      </w:pPr>
      <w:r w:rsidRPr="00040777">
        <w:rPr>
          <w:sz w:val="24"/>
          <w:szCs w:val="24"/>
        </w:rPr>
        <w:t xml:space="preserve">Plaster wall/ceiling repairs as needed - tape, skim </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window screens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Repair or replace damaged window screens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doors (including ensuring doors properly close and latch/lock)</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Repair damaged doors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Replace damaged doors that are not repairable</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bCs/>
          <w:sz w:val="24"/>
          <w:szCs w:val="24"/>
        </w:rPr>
        <w:t>Inspect the screen doors (do they latch and are they bolted)</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Repair damaged screen doors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Replace damaged screen doors that are not repairable</w:t>
      </w:r>
    </w:p>
    <w:p w:rsidR="004B6702" w:rsidRPr="00040777" w:rsidRDefault="004B6702"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Remove the screen doors on some vacant units “to be determined” and then repair/repaint where the hardware was previously</w:t>
      </w:r>
    </w:p>
    <w:p w:rsidR="005A6B6A" w:rsidRPr="00040777" w:rsidRDefault="005A6B6A" w:rsidP="005A6B6A">
      <w:pPr>
        <w:pStyle w:val="ListParagraph"/>
        <w:numPr>
          <w:ilvl w:val="0"/>
          <w:numId w:val="37"/>
        </w:numPr>
        <w:rPr>
          <w:sz w:val="24"/>
          <w:szCs w:val="24"/>
        </w:rPr>
      </w:pPr>
      <w:r w:rsidRPr="00040777">
        <w:rPr>
          <w:sz w:val="24"/>
          <w:szCs w:val="24"/>
        </w:rPr>
        <w:t xml:space="preserve">Inspect door closers </w:t>
      </w:r>
    </w:p>
    <w:p w:rsidR="005A6B6A" w:rsidRPr="00040777" w:rsidRDefault="005A6B6A" w:rsidP="005A6B6A">
      <w:pPr>
        <w:pStyle w:val="ListParagraph"/>
        <w:numPr>
          <w:ilvl w:val="0"/>
          <w:numId w:val="37"/>
        </w:numPr>
        <w:rPr>
          <w:sz w:val="24"/>
          <w:szCs w:val="24"/>
        </w:rPr>
      </w:pPr>
      <w:r w:rsidRPr="00040777">
        <w:rPr>
          <w:sz w:val="24"/>
          <w:szCs w:val="24"/>
        </w:rPr>
        <w:t>Replace faulty door closers</w:t>
      </w:r>
    </w:p>
    <w:p w:rsidR="005A6B6A" w:rsidRPr="00040777" w:rsidRDefault="005A6B6A" w:rsidP="005A6B6A">
      <w:pPr>
        <w:pStyle w:val="ListParagraph"/>
        <w:numPr>
          <w:ilvl w:val="0"/>
          <w:numId w:val="37"/>
        </w:numPr>
        <w:rPr>
          <w:sz w:val="24"/>
          <w:szCs w:val="24"/>
        </w:rPr>
      </w:pPr>
      <w:r w:rsidRPr="00040777">
        <w:rPr>
          <w:sz w:val="24"/>
          <w:szCs w:val="24"/>
        </w:rPr>
        <w:t>Inspect the painting around screen doors</w:t>
      </w:r>
    </w:p>
    <w:p w:rsidR="005A6B6A" w:rsidRPr="00040777" w:rsidRDefault="005A6B6A" w:rsidP="005A6B6A">
      <w:pPr>
        <w:pStyle w:val="ListParagraph"/>
        <w:numPr>
          <w:ilvl w:val="0"/>
          <w:numId w:val="37"/>
        </w:numPr>
        <w:rPr>
          <w:sz w:val="24"/>
          <w:szCs w:val="24"/>
        </w:rPr>
      </w:pPr>
      <w:r w:rsidRPr="00040777">
        <w:rPr>
          <w:sz w:val="24"/>
          <w:szCs w:val="24"/>
        </w:rPr>
        <w:t>Paint any raw wood around the doors</w:t>
      </w:r>
    </w:p>
    <w:p w:rsidR="005A6B6A" w:rsidRPr="00040777" w:rsidRDefault="005A6B6A" w:rsidP="005A6B6A">
      <w:pPr>
        <w:pStyle w:val="ListParagraph"/>
        <w:numPr>
          <w:ilvl w:val="0"/>
          <w:numId w:val="37"/>
        </w:numPr>
        <w:rPr>
          <w:sz w:val="24"/>
          <w:szCs w:val="24"/>
        </w:rPr>
      </w:pPr>
      <w:r w:rsidRPr="00040777">
        <w:rPr>
          <w:sz w:val="24"/>
          <w:szCs w:val="24"/>
        </w:rPr>
        <w:t xml:space="preserve">Inspect the weather stripping on doors </w:t>
      </w:r>
    </w:p>
    <w:p w:rsidR="005A6B6A" w:rsidRPr="00040777" w:rsidRDefault="005A6B6A" w:rsidP="005A6B6A">
      <w:pPr>
        <w:pStyle w:val="ListParagraph"/>
        <w:numPr>
          <w:ilvl w:val="0"/>
          <w:numId w:val="37"/>
        </w:numPr>
        <w:rPr>
          <w:sz w:val="24"/>
          <w:szCs w:val="24"/>
        </w:rPr>
      </w:pPr>
      <w:r w:rsidRPr="00040777">
        <w:rPr>
          <w:sz w:val="24"/>
          <w:szCs w:val="24"/>
        </w:rPr>
        <w:t>Replace damaged weather stripping as needed</w:t>
      </w:r>
    </w:p>
    <w:p w:rsidR="005A6B6A" w:rsidRPr="00040777" w:rsidRDefault="005A6B6A" w:rsidP="005A6B6A">
      <w:pPr>
        <w:pStyle w:val="ListParagraph"/>
        <w:numPr>
          <w:ilvl w:val="0"/>
          <w:numId w:val="37"/>
        </w:numPr>
        <w:rPr>
          <w:sz w:val="24"/>
          <w:szCs w:val="24"/>
        </w:rPr>
      </w:pPr>
      <w:r w:rsidRPr="00040777">
        <w:rPr>
          <w:sz w:val="24"/>
          <w:szCs w:val="24"/>
        </w:rPr>
        <w:lastRenderedPageBreak/>
        <w:t xml:space="preserve">Change the </w:t>
      </w:r>
      <w:r w:rsidRPr="00040777">
        <w:rPr>
          <w:rFonts w:eastAsia="Times New Roman" w:cs="Times New Roman"/>
          <w:bCs/>
          <w:sz w:val="24"/>
          <w:szCs w:val="24"/>
        </w:rPr>
        <w:t xml:space="preserve">door lock </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Make sure all keys work</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Inspect for door stops behind every door</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If door stops are not installed or if they are damaged, install new</w:t>
      </w:r>
      <w:r w:rsidRPr="00040777">
        <w:rPr>
          <w:rFonts w:eastAsia="Times New Roman" w:cs="Times New Roman"/>
          <w:sz w:val="24"/>
          <w:szCs w:val="24"/>
        </w:rPr>
        <w:tab/>
        <w:t> </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 xml:space="preserve">Remove existing and install </w:t>
      </w:r>
      <w:r w:rsidR="00B5012C" w:rsidRPr="00040777">
        <w:rPr>
          <w:rFonts w:eastAsia="Times New Roman" w:cs="Times New Roman"/>
          <w:sz w:val="24"/>
          <w:szCs w:val="24"/>
        </w:rPr>
        <w:t>approved</w:t>
      </w:r>
      <w:r w:rsidRPr="00040777">
        <w:rPr>
          <w:rFonts w:eastAsia="Times New Roman" w:cs="Times New Roman"/>
          <w:sz w:val="24"/>
          <w:szCs w:val="24"/>
        </w:rPr>
        <w:t xml:space="preserve"> closet door knobs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the “Addresso” light cover on the front porch</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Repair the “Addresso” light cover on the front porch</w:t>
      </w:r>
      <w:r w:rsidR="00701797" w:rsidRPr="00040777">
        <w:rPr>
          <w:rFonts w:eastAsia="Times New Roman" w:cs="Times New Roman"/>
          <w:sz w:val="24"/>
          <w:szCs w:val="24"/>
        </w:rPr>
        <w:t xml:space="preserve"> as needed</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Replace the “Addresso” light cover on the front porch</w:t>
      </w:r>
      <w:r w:rsidR="00701797" w:rsidRPr="00040777">
        <w:rPr>
          <w:rFonts w:eastAsia="Times New Roman" w:cs="Times New Roman"/>
          <w:sz w:val="24"/>
          <w:szCs w:val="24"/>
        </w:rPr>
        <w:t xml:space="preserve"> as needed</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the kitchen cabinets</w:t>
      </w:r>
    </w:p>
    <w:p w:rsidR="005A6B6A" w:rsidRPr="00040777" w:rsidRDefault="005A6B6A" w:rsidP="005A6B6A">
      <w:pPr>
        <w:pStyle w:val="ListParagraph"/>
        <w:numPr>
          <w:ilvl w:val="0"/>
          <w:numId w:val="37"/>
        </w:numPr>
        <w:rPr>
          <w:sz w:val="24"/>
          <w:szCs w:val="24"/>
        </w:rPr>
      </w:pPr>
      <w:r w:rsidRPr="00040777">
        <w:rPr>
          <w:sz w:val="24"/>
          <w:szCs w:val="24"/>
        </w:rPr>
        <w:t>Repair  kitchen cabinets as needed</w:t>
      </w:r>
    </w:p>
    <w:p w:rsidR="005A6B6A" w:rsidRPr="00040777" w:rsidRDefault="005A6B6A" w:rsidP="005A6B6A">
      <w:pPr>
        <w:pStyle w:val="ListParagraph"/>
        <w:numPr>
          <w:ilvl w:val="0"/>
          <w:numId w:val="37"/>
        </w:numPr>
        <w:rPr>
          <w:sz w:val="24"/>
          <w:szCs w:val="24"/>
        </w:rPr>
      </w:pPr>
      <w:r w:rsidRPr="00040777">
        <w:rPr>
          <w:sz w:val="24"/>
          <w:szCs w:val="24"/>
        </w:rPr>
        <w:t>Replace kitchen cabinets as needed</w:t>
      </w:r>
    </w:p>
    <w:p w:rsidR="005A6B6A" w:rsidRPr="00040777" w:rsidRDefault="005A6B6A" w:rsidP="005A6B6A">
      <w:pPr>
        <w:pStyle w:val="ListParagraph"/>
        <w:numPr>
          <w:ilvl w:val="0"/>
          <w:numId w:val="37"/>
        </w:numPr>
        <w:rPr>
          <w:sz w:val="24"/>
          <w:szCs w:val="24"/>
        </w:rPr>
      </w:pPr>
      <w:r w:rsidRPr="00040777">
        <w:rPr>
          <w:sz w:val="24"/>
          <w:szCs w:val="24"/>
        </w:rPr>
        <w:t>Inspect kitchen countertops</w:t>
      </w:r>
    </w:p>
    <w:p w:rsidR="005A6B6A" w:rsidRPr="00040777" w:rsidRDefault="005A6B6A" w:rsidP="005A6B6A">
      <w:pPr>
        <w:pStyle w:val="ListParagraph"/>
        <w:numPr>
          <w:ilvl w:val="0"/>
          <w:numId w:val="37"/>
        </w:numPr>
        <w:rPr>
          <w:sz w:val="24"/>
          <w:szCs w:val="24"/>
        </w:rPr>
      </w:pPr>
      <w:r w:rsidRPr="00040777">
        <w:rPr>
          <w:sz w:val="24"/>
          <w:szCs w:val="24"/>
        </w:rPr>
        <w:t>Repair kitchen countertop as needed</w:t>
      </w:r>
    </w:p>
    <w:p w:rsidR="005A6B6A" w:rsidRPr="00040777" w:rsidRDefault="005A6B6A" w:rsidP="005A6B6A">
      <w:pPr>
        <w:pStyle w:val="ListParagraph"/>
        <w:numPr>
          <w:ilvl w:val="0"/>
          <w:numId w:val="37"/>
        </w:numPr>
        <w:rPr>
          <w:sz w:val="24"/>
          <w:szCs w:val="24"/>
        </w:rPr>
      </w:pPr>
      <w:r w:rsidRPr="00040777">
        <w:rPr>
          <w:sz w:val="24"/>
          <w:szCs w:val="24"/>
        </w:rPr>
        <w:t>Replace kitchen countertop as needed</w:t>
      </w:r>
    </w:p>
    <w:p w:rsidR="005A6B6A" w:rsidRPr="00040777" w:rsidRDefault="005A6B6A" w:rsidP="005A6B6A">
      <w:pPr>
        <w:pStyle w:val="ListParagraph"/>
        <w:numPr>
          <w:ilvl w:val="0"/>
          <w:numId w:val="37"/>
        </w:numPr>
        <w:rPr>
          <w:sz w:val="24"/>
          <w:szCs w:val="24"/>
        </w:rPr>
      </w:pPr>
      <w:r w:rsidRPr="00040777">
        <w:rPr>
          <w:sz w:val="24"/>
          <w:szCs w:val="24"/>
        </w:rPr>
        <w:t>Remove curtain and shade brackets throughout the unit and then repair any damage</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Remove soap and toothbrush holders and repair walls</w:t>
      </w:r>
    </w:p>
    <w:p w:rsidR="005A6B6A" w:rsidRPr="00040777" w:rsidRDefault="005A6B6A" w:rsidP="005A6B6A">
      <w:pPr>
        <w:pStyle w:val="ListParagraph"/>
        <w:numPr>
          <w:ilvl w:val="0"/>
          <w:numId w:val="37"/>
        </w:numPr>
        <w:rPr>
          <w:sz w:val="24"/>
          <w:szCs w:val="24"/>
        </w:rPr>
      </w:pPr>
      <w:r w:rsidRPr="00040777">
        <w:rPr>
          <w:sz w:val="24"/>
          <w:szCs w:val="24"/>
        </w:rPr>
        <w:t>Re-caulk</w:t>
      </w:r>
      <w:r w:rsidR="005E13DE" w:rsidRPr="00040777">
        <w:rPr>
          <w:sz w:val="24"/>
          <w:szCs w:val="24"/>
        </w:rPr>
        <w:t xml:space="preserve"> the bath</w:t>
      </w:r>
      <w:r w:rsidRPr="00040777">
        <w:rPr>
          <w:sz w:val="24"/>
          <w:szCs w:val="24"/>
        </w:rPr>
        <w:t xml:space="preserve">tub and surround with </w:t>
      </w:r>
      <w:r w:rsidR="005E13DE" w:rsidRPr="00040777">
        <w:rPr>
          <w:sz w:val="24"/>
          <w:szCs w:val="24"/>
        </w:rPr>
        <w:t xml:space="preserve">white </w:t>
      </w:r>
      <w:r w:rsidRPr="00040777">
        <w:rPr>
          <w:sz w:val="24"/>
          <w:szCs w:val="24"/>
        </w:rPr>
        <w:t>silicone</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light fixtures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Remount light fixtures if needed</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Replace light fixtures if needed</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Inspect flooring</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 xml:space="preserve">Remove and replace gapped or damaged floor tile </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 xml:space="preserve">Inspect all windows (including </w:t>
      </w:r>
      <w:r w:rsidR="00701797" w:rsidRPr="00040777">
        <w:rPr>
          <w:rFonts w:eastAsia="Times New Roman" w:cs="Times New Roman"/>
          <w:bCs/>
          <w:sz w:val="24"/>
          <w:szCs w:val="24"/>
        </w:rPr>
        <w:t>locks)</w:t>
      </w:r>
      <w:r w:rsidRPr="00040777">
        <w:rPr>
          <w:rFonts w:eastAsia="Times New Roman" w:cs="Times New Roman"/>
          <w:bCs/>
          <w:sz w:val="24"/>
          <w:szCs w:val="24"/>
        </w:rPr>
        <w:tab/>
      </w:r>
      <w:r w:rsidRPr="00040777">
        <w:rPr>
          <w:rFonts w:eastAsia="Times New Roman" w:cs="Times New Roman"/>
          <w:sz w:val="24"/>
          <w:szCs w:val="24"/>
        </w:rPr>
        <w:t> )</w:t>
      </w:r>
    </w:p>
    <w:p w:rsidR="005A6B6A" w:rsidRPr="00040777" w:rsidRDefault="00701797"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 xml:space="preserve">Determine that a </w:t>
      </w:r>
      <w:r w:rsidR="005A6B6A" w:rsidRPr="00040777">
        <w:rPr>
          <w:rFonts w:eastAsia="Times New Roman" w:cs="Times New Roman"/>
          <w:bCs/>
          <w:sz w:val="24"/>
          <w:szCs w:val="24"/>
        </w:rPr>
        <w:t>valid fire extinguisher is present</w:t>
      </w:r>
    </w:p>
    <w:p w:rsidR="005A6B6A" w:rsidRPr="00040777" w:rsidRDefault="005A6B6A" w:rsidP="005A6B6A">
      <w:pPr>
        <w:pStyle w:val="ListParagraph"/>
        <w:numPr>
          <w:ilvl w:val="0"/>
          <w:numId w:val="37"/>
        </w:numPr>
        <w:rPr>
          <w:sz w:val="24"/>
          <w:szCs w:val="24"/>
        </w:rPr>
      </w:pPr>
      <w:r w:rsidRPr="00040777">
        <w:rPr>
          <w:sz w:val="24"/>
          <w:szCs w:val="24"/>
        </w:rPr>
        <w:t>Paint all walls with double coat of KCDC beige paint (specs to be given)</w:t>
      </w:r>
    </w:p>
    <w:p w:rsidR="005A6B6A" w:rsidRPr="00040777" w:rsidRDefault="005A6B6A" w:rsidP="005A6B6A">
      <w:pPr>
        <w:pStyle w:val="ListParagraph"/>
        <w:numPr>
          <w:ilvl w:val="0"/>
          <w:numId w:val="37"/>
        </w:numPr>
        <w:rPr>
          <w:sz w:val="24"/>
          <w:szCs w:val="24"/>
        </w:rPr>
      </w:pPr>
      <w:r w:rsidRPr="00040777">
        <w:rPr>
          <w:sz w:val="24"/>
          <w:szCs w:val="24"/>
        </w:rPr>
        <w:t>Paint unit and entry doors, stairs and handrails</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Use KILZ as appropriate</w:t>
      </w:r>
    </w:p>
    <w:p w:rsidR="005A6B6A" w:rsidRPr="00040777" w:rsidRDefault="005A6B6A" w:rsidP="005A6B6A">
      <w:pPr>
        <w:pStyle w:val="ListParagraph"/>
        <w:tabs>
          <w:tab w:val="left" w:pos="8073"/>
        </w:tabs>
        <w:rPr>
          <w:rFonts w:eastAsia="Times New Roman" w:cs="Times New Roman"/>
          <w:sz w:val="24"/>
          <w:szCs w:val="24"/>
        </w:rPr>
      </w:pPr>
    </w:p>
    <w:p w:rsidR="008A3F7E" w:rsidRPr="00040777" w:rsidRDefault="008A3F7E" w:rsidP="008A3F7E">
      <w:pPr>
        <w:pStyle w:val="ListParagraph"/>
        <w:tabs>
          <w:tab w:val="left" w:pos="8073"/>
        </w:tabs>
        <w:rPr>
          <w:rFonts w:eastAsia="Times New Roman" w:cs="Times New Roman"/>
          <w:b/>
          <w:sz w:val="24"/>
          <w:szCs w:val="24"/>
          <w:u w:val="single"/>
        </w:rPr>
      </w:pPr>
      <w:r w:rsidRPr="00040777">
        <w:rPr>
          <w:rFonts w:eastAsia="Times New Roman" w:cs="Times New Roman"/>
          <w:b/>
          <w:sz w:val="24"/>
          <w:szCs w:val="24"/>
          <w:u w:val="single"/>
        </w:rPr>
        <w:t>HVAC:</w:t>
      </w:r>
    </w:p>
    <w:p w:rsidR="008A3F7E" w:rsidRPr="00040777" w:rsidRDefault="008A3F7E" w:rsidP="008A3F7E">
      <w:pPr>
        <w:pStyle w:val="ListParagraph"/>
        <w:numPr>
          <w:ilvl w:val="0"/>
          <w:numId w:val="37"/>
        </w:numPr>
        <w:rPr>
          <w:sz w:val="24"/>
          <w:szCs w:val="24"/>
        </w:rPr>
      </w:pPr>
      <w:r w:rsidRPr="00040777">
        <w:rPr>
          <w:sz w:val="24"/>
          <w:szCs w:val="24"/>
        </w:rPr>
        <w:t>Clean AC unit(s) and filters</w:t>
      </w:r>
    </w:p>
    <w:p w:rsidR="00701797" w:rsidRPr="00040777" w:rsidRDefault="00701797" w:rsidP="00701797">
      <w:pPr>
        <w:pStyle w:val="ListParagraph"/>
        <w:rPr>
          <w:sz w:val="24"/>
          <w:szCs w:val="24"/>
        </w:rPr>
      </w:pPr>
    </w:p>
    <w:p w:rsidR="005A6B6A" w:rsidRPr="00040777" w:rsidRDefault="005A6B6A" w:rsidP="005A6B6A">
      <w:pPr>
        <w:pStyle w:val="ListParagraph"/>
        <w:tabs>
          <w:tab w:val="left" w:pos="8073"/>
        </w:tabs>
        <w:rPr>
          <w:rFonts w:eastAsia="Times New Roman" w:cs="Times New Roman"/>
          <w:b/>
          <w:sz w:val="24"/>
          <w:szCs w:val="24"/>
          <w:u w:val="single"/>
        </w:rPr>
      </w:pPr>
      <w:r w:rsidRPr="00040777">
        <w:rPr>
          <w:rFonts w:eastAsia="Times New Roman" w:cs="Times New Roman"/>
          <w:b/>
          <w:sz w:val="24"/>
          <w:szCs w:val="24"/>
          <w:u w:val="single"/>
        </w:rPr>
        <w:t>Janitorial:</w:t>
      </w:r>
    </w:p>
    <w:p w:rsidR="005A6B6A" w:rsidRPr="00040777" w:rsidRDefault="005A6B6A" w:rsidP="005A6B6A">
      <w:pPr>
        <w:pStyle w:val="ListParagraph"/>
        <w:numPr>
          <w:ilvl w:val="0"/>
          <w:numId w:val="37"/>
        </w:numPr>
        <w:rPr>
          <w:sz w:val="24"/>
          <w:szCs w:val="24"/>
        </w:rPr>
      </w:pPr>
      <w:r w:rsidRPr="00040777">
        <w:rPr>
          <w:sz w:val="24"/>
          <w:szCs w:val="24"/>
        </w:rPr>
        <w:t>Clean the entire unit</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bCs/>
          <w:sz w:val="24"/>
          <w:szCs w:val="24"/>
        </w:rPr>
        <w:t xml:space="preserve">Clean out all cabinets </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Strip and wax the floors</w:t>
      </w:r>
      <w:r w:rsidRPr="00040777">
        <w:rPr>
          <w:rFonts w:eastAsia="Times New Roman" w:cs="Times New Roman"/>
          <w:sz w:val="24"/>
          <w:szCs w:val="24"/>
        </w:rPr>
        <w:t> </w:t>
      </w:r>
      <w:r w:rsidR="00241B19" w:rsidRPr="00040777">
        <w:rPr>
          <w:rFonts w:eastAsia="Times New Roman" w:cs="Times New Roman"/>
          <w:sz w:val="24"/>
          <w:szCs w:val="24"/>
        </w:rPr>
        <w:t>(two coats)</w:t>
      </w:r>
    </w:p>
    <w:p w:rsidR="008A3F7E" w:rsidRPr="00040777" w:rsidRDefault="008A3F7E" w:rsidP="008A3F7E">
      <w:pPr>
        <w:pStyle w:val="ListParagraph"/>
        <w:tabs>
          <w:tab w:val="left" w:pos="8073"/>
        </w:tabs>
        <w:rPr>
          <w:rFonts w:eastAsia="Times New Roman" w:cs="Times New Roman"/>
          <w:sz w:val="24"/>
          <w:szCs w:val="24"/>
        </w:rPr>
      </w:pPr>
    </w:p>
    <w:p w:rsidR="005A6B6A" w:rsidRPr="00040777" w:rsidRDefault="005A6B6A" w:rsidP="005A6B6A">
      <w:pPr>
        <w:pStyle w:val="ListParagraph"/>
        <w:tabs>
          <w:tab w:val="left" w:pos="8073"/>
        </w:tabs>
        <w:rPr>
          <w:rFonts w:eastAsia="Times New Roman" w:cs="Times New Roman"/>
          <w:b/>
          <w:sz w:val="24"/>
          <w:szCs w:val="24"/>
          <w:u w:val="single"/>
        </w:rPr>
      </w:pPr>
      <w:r w:rsidRPr="00040777">
        <w:rPr>
          <w:rFonts w:eastAsia="Times New Roman" w:cs="Times New Roman"/>
          <w:b/>
          <w:sz w:val="24"/>
          <w:szCs w:val="24"/>
          <w:u w:val="single"/>
        </w:rPr>
        <w:t>Electrical:</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Inspect light bulbs and fixtures for proper working condition</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Replace light bulbs and fixtures as needed</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 xml:space="preserve">Inspect and test smoke alarms  </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Replace smoke alarm batteries or smoke alarms as necessary</w:t>
      </w:r>
    </w:p>
    <w:p w:rsidR="00241B19" w:rsidRPr="00040777" w:rsidRDefault="00241B19" w:rsidP="00241B19">
      <w:pPr>
        <w:pStyle w:val="ListParagraph"/>
        <w:numPr>
          <w:ilvl w:val="0"/>
          <w:numId w:val="37"/>
        </w:numPr>
        <w:jc w:val="both"/>
        <w:rPr>
          <w:sz w:val="24"/>
          <w:szCs w:val="24"/>
        </w:rPr>
      </w:pPr>
      <w:r w:rsidRPr="00040777">
        <w:rPr>
          <w:sz w:val="24"/>
          <w:szCs w:val="24"/>
        </w:rPr>
        <w:t>When replacing smoke alarms or 9 volt batteries due to being inoperative install this type smoke alarm Kidde 120 Volt hardwired Smoke Alarm Ten Year Life Battery Backup Model i12010S (P/N 21010407-A) “or equal”</w:t>
      </w:r>
    </w:p>
    <w:p w:rsidR="005A6B6A" w:rsidRPr="00040777" w:rsidRDefault="005A6B6A" w:rsidP="005A6B6A">
      <w:pPr>
        <w:pStyle w:val="ListParagraph"/>
        <w:numPr>
          <w:ilvl w:val="0"/>
          <w:numId w:val="37"/>
        </w:numPr>
        <w:rPr>
          <w:sz w:val="24"/>
          <w:szCs w:val="24"/>
        </w:rPr>
      </w:pPr>
      <w:r w:rsidRPr="00040777">
        <w:rPr>
          <w:rFonts w:eastAsia="Times New Roman" w:cs="Times New Roman"/>
          <w:bCs/>
          <w:sz w:val="24"/>
          <w:szCs w:val="24"/>
        </w:rPr>
        <w:lastRenderedPageBreak/>
        <w:t>Inspect all outlet</w:t>
      </w:r>
      <w:r w:rsidR="00701797" w:rsidRPr="00040777">
        <w:rPr>
          <w:rFonts w:eastAsia="Times New Roman" w:cs="Times New Roman"/>
          <w:bCs/>
          <w:sz w:val="24"/>
          <w:szCs w:val="24"/>
        </w:rPr>
        <w:t>s</w:t>
      </w:r>
      <w:r w:rsidRPr="00040777">
        <w:rPr>
          <w:rFonts w:eastAsia="Times New Roman" w:cs="Times New Roman"/>
          <w:bCs/>
          <w:sz w:val="24"/>
          <w:szCs w:val="24"/>
        </w:rPr>
        <w:t xml:space="preserve">/switch plates to determine </w:t>
      </w:r>
      <w:r w:rsidR="00701797" w:rsidRPr="00040777">
        <w:rPr>
          <w:rFonts w:eastAsia="Times New Roman" w:cs="Times New Roman"/>
          <w:bCs/>
          <w:sz w:val="24"/>
          <w:szCs w:val="24"/>
        </w:rPr>
        <w:t xml:space="preserve">that </w:t>
      </w:r>
      <w:r w:rsidRPr="00040777">
        <w:rPr>
          <w:rFonts w:eastAsia="Times New Roman" w:cs="Times New Roman"/>
          <w:bCs/>
          <w:sz w:val="24"/>
          <w:szCs w:val="24"/>
        </w:rPr>
        <w:t>they are without cracks/breaks</w:t>
      </w:r>
    </w:p>
    <w:p w:rsidR="005A6B6A" w:rsidRPr="00040777" w:rsidRDefault="005A6B6A" w:rsidP="005A6B6A">
      <w:pPr>
        <w:pStyle w:val="ListParagraph"/>
        <w:numPr>
          <w:ilvl w:val="0"/>
          <w:numId w:val="37"/>
        </w:numPr>
        <w:rPr>
          <w:sz w:val="24"/>
          <w:szCs w:val="24"/>
        </w:rPr>
      </w:pPr>
      <w:r w:rsidRPr="00040777">
        <w:rPr>
          <w:rFonts w:eastAsia="Times New Roman" w:cs="Times New Roman"/>
          <w:bCs/>
          <w:sz w:val="24"/>
          <w:szCs w:val="24"/>
        </w:rPr>
        <w:t>Replace damaged outlet/switch plates as needed</w:t>
      </w:r>
    </w:p>
    <w:p w:rsidR="005A6B6A" w:rsidRPr="00040777" w:rsidRDefault="005A6B6A" w:rsidP="005A6B6A">
      <w:pPr>
        <w:pStyle w:val="ListParagraph"/>
        <w:numPr>
          <w:ilvl w:val="0"/>
          <w:numId w:val="37"/>
        </w:numPr>
        <w:rPr>
          <w:sz w:val="24"/>
          <w:szCs w:val="24"/>
        </w:rPr>
      </w:pPr>
      <w:r w:rsidRPr="00040777">
        <w:rPr>
          <w:rFonts w:eastAsia="Times New Roman" w:cs="Times New Roman"/>
          <w:bCs/>
          <w:sz w:val="24"/>
          <w:szCs w:val="24"/>
        </w:rPr>
        <w:t xml:space="preserve">Test all GFIs </w:t>
      </w:r>
    </w:p>
    <w:p w:rsidR="005A6B6A" w:rsidRPr="00040777" w:rsidRDefault="005A6B6A" w:rsidP="005A6B6A">
      <w:pPr>
        <w:pStyle w:val="ListParagraph"/>
        <w:numPr>
          <w:ilvl w:val="0"/>
          <w:numId w:val="37"/>
        </w:numPr>
        <w:rPr>
          <w:sz w:val="24"/>
          <w:szCs w:val="24"/>
        </w:rPr>
      </w:pPr>
      <w:r w:rsidRPr="00040777">
        <w:rPr>
          <w:rFonts w:eastAsia="Times New Roman" w:cs="Times New Roman"/>
          <w:bCs/>
          <w:sz w:val="24"/>
          <w:szCs w:val="24"/>
        </w:rPr>
        <w:t>Replace GFI’s that are not functional</w:t>
      </w:r>
    </w:p>
    <w:p w:rsidR="005A6B6A" w:rsidRPr="00040777" w:rsidRDefault="005A6B6A" w:rsidP="005A6B6A">
      <w:pPr>
        <w:pStyle w:val="ListParagraph"/>
        <w:numPr>
          <w:ilvl w:val="0"/>
          <w:numId w:val="37"/>
        </w:numPr>
        <w:rPr>
          <w:sz w:val="24"/>
          <w:szCs w:val="24"/>
        </w:rPr>
      </w:pPr>
      <w:r w:rsidRPr="00040777">
        <w:rPr>
          <w:rFonts w:eastAsia="Times New Roman" w:cs="Times New Roman"/>
          <w:bCs/>
          <w:sz w:val="24"/>
          <w:szCs w:val="24"/>
        </w:rPr>
        <w:t>Check the breaker box for gaps</w:t>
      </w:r>
    </w:p>
    <w:p w:rsidR="005A6B6A" w:rsidRPr="00040777" w:rsidRDefault="005A6B6A" w:rsidP="005A6B6A">
      <w:pPr>
        <w:pStyle w:val="ListParagraph"/>
        <w:numPr>
          <w:ilvl w:val="0"/>
          <w:numId w:val="37"/>
        </w:numPr>
        <w:rPr>
          <w:sz w:val="24"/>
          <w:szCs w:val="24"/>
        </w:rPr>
      </w:pPr>
      <w:r w:rsidRPr="00040777">
        <w:rPr>
          <w:rFonts w:eastAsia="Times New Roman" w:cs="Times New Roman"/>
          <w:bCs/>
          <w:sz w:val="24"/>
          <w:szCs w:val="24"/>
        </w:rPr>
        <w:t>Remediate breaker box gaps if needed</w:t>
      </w:r>
    </w:p>
    <w:p w:rsidR="005A6B6A" w:rsidRPr="00040777" w:rsidRDefault="005A6B6A" w:rsidP="005A6B6A">
      <w:pPr>
        <w:pStyle w:val="ListParagraph"/>
        <w:numPr>
          <w:ilvl w:val="0"/>
          <w:numId w:val="37"/>
        </w:numPr>
        <w:rPr>
          <w:sz w:val="24"/>
          <w:szCs w:val="24"/>
        </w:rPr>
      </w:pPr>
      <w:r w:rsidRPr="00040777">
        <w:rPr>
          <w:rFonts w:eastAsia="Times New Roman" w:cs="Times New Roman"/>
          <w:bCs/>
          <w:sz w:val="24"/>
          <w:szCs w:val="24"/>
        </w:rPr>
        <w:t xml:space="preserve">Inspect the bath heaters and switches </w:t>
      </w:r>
    </w:p>
    <w:p w:rsidR="005A6B6A" w:rsidRPr="00040777" w:rsidRDefault="005A6B6A" w:rsidP="005A6B6A">
      <w:pPr>
        <w:pStyle w:val="ListParagraph"/>
        <w:numPr>
          <w:ilvl w:val="0"/>
          <w:numId w:val="37"/>
        </w:numPr>
        <w:rPr>
          <w:sz w:val="24"/>
          <w:szCs w:val="24"/>
        </w:rPr>
      </w:pPr>
      <w:r w:rsidRPr="00040777">
        <w:rPr>
          <w:sz w:val="24"/>
          <w:szCs w:val="24"/>
        </w:rPr>
        <w:t>If the sw</w:t>
      </w:r>
      <w:r w:rsidR="00701797" w:rsidRPr="00040777">
        <w:rPr>
          <w:sz w:val="24"/>
          <w:szCs w:val="24"/>
        </w:rPr>
        <w:t>itches remain, remove bathroom</w:t>
      </w:r>
      <w:r w:rsidRPr="00040777">
        <w:rPr>
          <w:sz w:val="24"/>
          <w:szCs w:val="24"/>
        </w:rPr>
        <w:t xml:space="preserve"> heater/switch and install block-off plates to both</w:t>
      </w:r>
    </w:p>
    <w:p w:rsidR="005A6B6A" w:rsidRPr="00040777" w:rsidRDefault="005A6B6A" w:rsidP="005A6B6A">
      <w:pPr>
        <w:pStyle w:val="ListParagraph"/>
        <w:numPr>
          <w:ilvl w:val="0"/>
          <w:numId w:val="37"/>
        </w:numPr>
        <w:rPr>
          <w:sz w:val="24"/>
          <w:szCs w:val="24"/>
        </w:rPr>
      </w:pPr>
      <w:r w:rsidRPr="00040777">
        <w:rPr>
          <w:sz w:val="24"/>
          <w:szCs w:val="24"/>
        </w:rPr>
        <w:t>Remove breakable plug/switch covers and install non-breakable ones</w:t>
      </w:r>
    </w:p>
    <w:p w:rsidR="000F7D19" w:rsidRPr="00040777" w:rsidRDefault="000F7D19" w:rsidP="000F7D19">
      <w:pPr>
        <w:pStyle w:val="ListParagraph"/>
        <w:rPr>
          <w:sz w:val="24"/>
          <w:szCs w:val="24"/>
        </w:rPr>
      </w:pPr>
    </w:p>
    <w:p w:rsidR="005A6B6A" w:rsidRPr="00040777" w:rsidRDefault="005A6B6A" w:rsidP="005A6B6A">
      <w:pPr>
        <w:pStyle w:val="ListParagraph"/>
        <w:tabs>
          <w:tab w:val="left" w:pos="8073"/>
        </w:tabs>
        <w:rPr>
          <w:rFonts w:eastAsia="Times New Roman" w:cs="Times New Roman"/>
          <w:b/>
          <w:sz w:val="24"/>
          <w:szCs w:val="24"/>
          <w:u w:val="single"/>
        </w:rPr>
      </w:pPr>
      <w:r w:rsidRPr="00040777">
        <w:rPr>
          <w:rFonts w:eastAsia="Times New Roman" w:cs="Times New Roman"/>
          <w:b/>
          <w:sz w:val="24"/>
          <w:szCs w:val="24"/>
          <w:u w:val="single"/>
        </w:rPr>
        <w:t>Plumbing:</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Clean the toilet(s)/tubs</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Ensure that the toilet flushes properly and do</w:t>
      </w:r>
      <w:r w:rsidR="0004155C" w:rsidRPr="00040777">
        <w:rPr>
          <w:rFonts w:eastAsia="Times New Roman" w:cs="Times New Roman"/>
          <w:bCs/>
          <w:sz w:val="24"/>
          <w:szCs w:val="24"/>
        </w:rPr>
        <w:t>es</w:t>
      </w:r>
      <w:r w:rsidRPr="00040777">
        <w:rPr>
          <w:rFonts w:eastAsia="Times New Roman" w:cs="Times New Roman"/>
          <w:bCs/>
          <w:sz w:val="24"/>
          <w:szCs w:val="24"/>
        </w:rPr>
        <w:t xml:space="preserve"> not leak</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Repair/replace damaged or non-functional toilets</w:t>
      </w:r>
      <w:r w:rsidRPr="00040777">
        <w:rPr>
          <w:rFonts w:eastAsia="Times New Roman" w:cs="Times New Roman"/>
          <w:bCs/>
          <w:sz w:val="24"/>
          <w:szCs w:val="24"/>
        </w:rPr>
        <w:tab/>
      </w:r>
      <w:r w:rsidRPr="00040777">
        <w:rPr>
          <w:rFonts w:eastAsia="Times New Roman" w:cs="Times New Roman"/>
          <w:sz w:val="24"/>
          <w:szCs w:val="24"/>
        </w:rPr>
        <w:t> </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Ensure the tub(s) and sink(s) drain</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If not, restore proper drainage</w:t>
      </w:r>
      <w:r w:rsidRPr="00040777">
        <w:rPr>
          <w:rFonts w:eastAsia="Times New Roman" w:cs="Times New Roman"/>
          <w:bCs/>
          <w:sz w:val="24"/>
          <w:szCs w:val="24"/>
        </w:rPr>
        <w:tab/>
      </w:r>
      <w:r w:rsidRPr="00040777">
        <w:rPr>
          <w:rFonts w:eastAsia="Times New Roman" w:cs="Times New Roman"/>
          <w:sz w:val="24"/>
          <w:szCs w:val="24"/>
        </w:rPr>
        <w:t> </w:t>
      </w:r>
    </w:p>
    <w:p w:rsidR="005A6B6A" w:rsidRPr="00040777" w:rsidRDefault="005A6B6A" w:rsidP="005A6B6A">
      <w:pPr>
        <w:pStyle w:val="ListParagraph"/>
        <w:numPr>
          <w:ilvl w:val="0"/>
          <w:numId w:val="37"/>
        </w:numPr>
        <w:tabs>
          <w:tab w:val="left" w:pos="8073"/>
        </w:tabs>
        <w:rPr>
          <w:rFonts w:eastAsia="Times New Roman" w:cs="Times New Roman"/>
          <w:sz w:val="24"/>
          <w:szCs w:val="24"/>
        </w:rPr>
      </w:pPr>
      <w:r w:rsidRPr="00040777">
        <w:rPr>
          <w:rFonts w:eastAsia="Times New Roman" w:cs="Times New Roman"/>
          <w:bCs/>
          <w:sz w:val="24"/>
          <w:szCs w:val="24"/>
        </w:rPr>
        <w:t>Determine if the tub needs re-glazed</w:t>
      </w:r>
      <w:r w:rsidR="005E13DE" w:rsidRPr="00040777">
        <w:rPr>
          <w:rFonts w:eastAsia="Times New Roman" w:cs="Times New Roman"/>
          <w:bCs/>
          <w:sz w:val="24"/>
          <w:szCs w:val="24"/>
        </w:rPr>
        <w:t xml:space="preserve"> and if so notify maintenance (KCDC’s contracted vendor for such repairs will be contacted)</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Determine if the water heater has a cover</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If not, install one</w:t>
      </w:r>
    </w:p>
    <w:p w:rsidR="005A6B6A" w:rsidRPr="00040777" w:rsidRDefault="005A6B6A" w:rsidP="005A6B6A">
      <w:pPr>
        <w:pStyle w:val="ListParagraph"/>
        <w:numPr>
          <w:ilvl w:val="0"/>
          <w:numId w:val="37"/>
        </w:numPr>
        <w:rPr>
          <w:rFonts w:eastAsia="Times New Roman" w:cs="Times New Roman"/>
          <w:sz w:val="24"/>
          <w:szCs w:val="24"/>
        </w:rPr>
      </w:pPr>
      <w:r w:rsidRPr="00040777">
        <w:rPr>
          <w:rFonts w:eastAsia="Times New Roman" w:cs="Times New Roman"/>
          <w:sz w:val="24"/>
          <w:szCs w:val="24"/>
        </w:rPr>
        <w:t>Install new kitchen faucets if needed</w:t>
      </w:r>
    </w:p>
    <w:p w:rsidR="005A6B6A" w:rsidRPr="00040777" w:rsidRDefault="005A6B6A" w:rsidP="005A6B6A">
      <w:pPr>
        <w:shd w:val="clear" w:color="auto" w:fill="FFFFFF"/>
        <w:jc w:val="both"/>
        <w:rPr>
          <w:rFonts w:asciiTheme="minorHAnsi" w:hAnsiTheme="minorHAnsi"/>
        </w:rPr>
      </w:pPr>
    </w:p>
    <w:p w:rsidR="00023063" w:rsidRPr="00040777" w:rsidRDefault="00023063" w:rsidP="00023063">
      <w:pPr>
        <w:autoSpaceDE w:val="0"/>
        <w:autoSpaceDN w:val="0"/>
        <w:rPr>
          <w:rFonts w:asciiTheme="minorHAnsi" w:hAnsiTheme="minorHAnsi"/>
          <w:b/>
          <w:bCs/>
          <w:u w:val="single"/>
        </w:rPr>
      </w:pPr>
      <w:r w:rsidRPr="00040777">
        <w:rPr>
          <w:rFonts w:asciiTheme="minorHAnsi" w:hAnsiTheme="minorHAnsi"/>
          <w:bCs/>
        </w:rPr>
        <w:t>37.</w:t>
      </w:r>
      <w:r w:rsidRPr="00040777">
        <w:rPr>
          <w:rFonts w:asciiTheme="minorHAnsi" w:hAnsiTheme="minorHAnsi"/>
          <w:bCs/>
        </w:rPr>
        <w:tab/>
      </w:r>
      <w:r w:rsidRPr="00040777">
        <w:rPr>
          <w:rFonts w:asciiTheme="minorHAnsi" w:hAnsiTheme="minorHAnsi"/>
          <w:b/>
          <w:bCs/>
          <w:u w:val="single"/>
        </w:rPr>
        <w:t>LIGHTING</w:t>
      </w:r>
    </w:p>
    <w:p w:rsidR="00023063" w:rsidRPr="00040777" w:rsidRDefault="00023063" w:rsidP="00023063">
      <w:pPr>
        <w:pStyle w:val="ListParagraph"/>
        <w:numPr>
          <w:ilvl w:val="0"/>
          <w:numId w:val="43"/>
        </w:numPr>
        <w:autoSpaceDE w:val="0"/>
        <w:autoSpaceDN w:val="0"/>
        <w:rPr>
          <w:bCs/>
          <w:sz w:val="24"/>
          <w:szCs w:val="24"/>
        </w:rPr>
      </w:pPr>
      <w:r w:rsidRPr="00040777">
        <w:rPr>
          <w:bCs/>
          <w:sz w:val="24"/>
          <w:szCs w:val="24"/>
        </w:rPr>
        <w:t>Whenever fixtures are “bad,” the supplier will install new LED fixtures</w:t>
      </w:r>
    </w:p>
    <w:p w:rsidR="00023063" w:rsidRPr="00040777" w:rsidRDefault="00023063" w:rsidP="00023063">
      <w:pPr>
        <w:pStyle w:val="ListParagraph"/>
        <w:numPr>
          <w:ilvl w:val="0"/>
          <w:numId w:val="43"/>
        </w:numPr>
        <w:autoSpaceDE w:val="0"/>
        <w:autoSpaceDN w:val="0"/>
        <w:rPr>
          <w:bCs/>
          <w:sz w:val="24"/>
          <w:szCs w:val="24"/>
        </w:rPr>
      </w:pPr>
      <w:r w:rsidRPr="00040777">
        <w:rPr>
          <w:bCs/>
          <w:sz w:val="24"/>
          <w:szCs w:val="24"/>
        </w:rPr>
        <w:t>Install all bathroom light fixtures with sealed LED fixtures</w:t>
      </w:r>
    </w:p>
    <w:p w:rsidR="00023063" w:rsidRPr="00040777" w:rsidRDefault="00023063" w:rsidP="00023063">
      <w:pPr>
        <w:pStyle w:val="ListParagraph"/>
        <w:numPr>
          <w:ilvl w:val="0"/>
          <w:numId w:val="43"/>
        </w:numPr>
        <w:rPr>
          <w:sz w:val="24"/>
          <w:szCs w:val="24"/>
        </w:rPr>
      </w:pPr>
      <w:r w:rsidRPr="00040777">
        <w:rPr>
          <w:sz w:val="24"/>
          <w:szCs w:val="24"/>
        </w:rPr>
        <w:t>Convert all other light fixtures with a LED bulb/tube </w:t>
      </w:r>
    </w:p>
    <w:p w:rsidR="00023063" w:rsidRPr="00040777" w:rsidRDefault="00023063" w:rsidP="00023063">
      <w:pPr>
        <w:pStyle w:val="ListParagraph"/>
        <w:numPr>
          <w:ilvl w:val="0"/>
          <w:numId w:val="43"/>
        </w:numPr>
        <w:autoSpaceDE w:val="0"/>
        <w:autoSpaceDN w:val="0"/>
        <w:rPr>
          <w:bCs/>
          <w:sz w:val="24"/>
          <w:szCs w:val="24"/>
        </w:rPr>
      </w:pPr>
      <w:r w:rsidRPr="00040777">
        <w:rPr>
          <w:bCs/>
          <w:sz w:val="24"/>
          <w:szCs w:val="24"/>
        </w:rPr>
        <w:t xml:space="preserve">Supplier will provide and install LED Light fixtures from the make and model on KCDC’s </w:t>
      </w:r>
      <w:r w:rsidR="00EE655E" w:rsidRPr="00040777">
        <w:rPr>
          <w:bCs/>
          <w:sz w:val="24"/>
          <w:szCs w:val="24"/>
        </w:rPr>
        <w:t>standard:</w:t>
      </w:r>
    </w:p>
    <w:p w:rsidR="00023063" w:rsidRDefault="00023063" w:rsidP="005A6B6A">
      <w:pPr>
        <w:autoSpaceDE w:val="0"/>
        <w:autoSpaceDN w:val="0"/>
        <w:rPr>
          <w:bCs/>
          <w:color w:val="FF0000"/>
        </w:rPr>
      </w:pPr>
    </w:p>
    <w:tbl>
      <w:tblPr>
        <w:tblW w:w="1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tblGrid>
      <w:tr w:rsidR="00023063" w:rsidRPr="002172B8" w:rsidTr="00023063">
        <w:trPr>
          <w:trHeight w:val="288"/>
          <w:jc w:val="center"/>
        </w:trPr>
        <w:tc>
          <w:tcPr>
            <w:tcW w:w="5000" w:type="pct"/>
            <w:shd w:val="clear" w:color="auto" w:fill="auto"/>
            <w:vAlign w:val="center"/>
          </w:tcPr>
          <w:p w:rsidR="00023063" w:rsidRPr="002172B8" w:rsidRDefault="00023063" w:rsidP="00023063">
            <w:pPr>
              <w:jc w:val="both"/>
              <w:rPr>
                <w:rFonts w:asciiTheme="minorHAnsi" w:hAnsiTheme="minorHAnsi"/>
                <w:iCs/>
              </w:rPr>
            </w:pPr>
            <w:r>
              <w:rPr>
                <w:rFonts w:asciiTheme="minorHAnsi" w:hAnsiTheme="minorHAnsi"/>
                <w:iCs/>
              </w:rPr>
              <w:t>SE Lighting</w:t>
            </w:r>
          </w:p>
        </w:tc>
      </w:tr>
      <w:tr w:rsidR="00023063" w:rsidRPr="002172B8" w:rsidTr="00023063">
        <w:trPr>
          <w:trHeight w:val="288"/>
          <w:jc w:val="center"/>
        </w:trPr>
        <w:tc>
          <w:tcPr>
            <w:tcW w:w="5000" w:type="pct"/>
            <w:shd w:val="clear" w:color="auto" w:fill="auto"/>
            <w:vAlign w:val="center"/>
          </w:tcPr>
          <w:p w:rsidR="00023063" w:rsidRPr="002172B8" w:rsidRDefault="00023063" w:rsidP="00023063">
            <w:pPr>
              <w:jc w:val="both"/>
              <w:rPr>
                <w:rFonts w:asciiTheme="minorHAnsi" w:hAnsiTheme="minorHAnsi"/>
                <w:iCs/>
              </w:rPr>
            </w:pPr>
            <w:r>
              <w:rPr>
                <w:rFonts w:asciiTheme="minorHAnsi" w:hAnsiTheme="minorHAnsi"/>
                <w:iCs/>
              </w:rPr>
              <w:t>Bradley Aiken</w:t>
            </w:r>
          </w:p>
        </w:tc>
      </w:tr>
      <w:tr w:rsidR="00023063" w:rsidRPr="002172B8" w:rsidTr="00023063">
        <w:trPr>
          <w:trHeight w:val="288"/>
          <w:jc w:val="center"/>
        </w:trPr>
        <w:tc>
          <w:tcPr>
            <w:tcW w:w="5000" w:type="pct"/>
            <w:shd w:val="clear" w:color="auto" w:fill="auto"/>
            <w:vAlign w:val="center"/>
          </w:tcPr>
          <w:p w:rsidR="00023063" w:rsidRPr="002172B8" w:rsidRDefault="00023063" w:rsidP="00023063">
            <w:pPr>
              <w:jc w:val="both"/>
              <w:rPr>
                <w:rFonts w:asciiTheme="minorHAnsi" w:hAnsiTheme="minorHAnsi"/>
                <w:iCs/>
              </w:rPr>
            </w:pPr>
            <w:r>
              <w:rPr>
                <w:rFonts w:asciiTheme="minorHAnsi" w:hAnsiTheme="minorHAnsi"/>
                <w:iCs/>
              </w:rPr>
              <w:t>730-6650</w:t>
            </w:r>
          </w:p>
        </w:tc>
      </w:tr>
      <w:tr w:rsidR="00023063" w:rsidRPr="002172B8" w:rsidTr="00023063">
        <w:trPr>
          <w:trHeight w:val="288"/>
          <w:jc w:val="center"/>
        </w:trPr>
        <w:tc>
          <w:tcPr>
            <w:tcW w:w="5000" w:type="pct"/>
            <w:shd w:val="clear" w:color="auto" w:fill="auto"/>
            <w:vAlign w:val="center"/>
          </w:tcPr>
          <w:p w:rsidR="00023063" w:rsidRPr="002172B8" w:rsidRDefault="00023063" w:rsidP="00023063">
            <w:pPr>
              <w:jc w:val="both"/>
              <w:rPr>
                <w:rFonts w:asciiTheme="minorHAnsi" w:hAnsiTheme="minorHAnsi"/>
                <w:iCs/>
              </w:rPr>
            </w:pPr>
            <w:r>
              <w:rPr>
                <w:rFonts w:asciiTheme="minorHAnsi" w:hAnsiTheme="minorHAnsi"/>
                <w:iCs/>
              </w:rPr>
              <w:t>809-6820</w:t>
            </w:r>
          </w:p>
        </w:tc>
      </w:tr>
      <w:tr w:rsidR="00023063" w:rsidRPr="0056799B" w:rsidTr="00023063">
        <w:trPr>
          <w:trHeight w:val="288"/>
          <w:jc w:val="center"/>
        </w:trPr>
        <w:tc>
          <w:tcPr>
            <w:tcW w:w="5000" w:type="pct"/>
            <w:shd w:val="clear" w:color="auto" w:fill="auto"/>
            <w:vAlign w:val="center"/>
          </w:tcPr>
          <w:p w:rsidR="00023063" w:rsidRPr="00EE655E" w:rsidRDefault="00FB2483" w:rsidP="00023063">
            <w:pPr>
              <w:jc w:val="both"/>
              <w:rPr>
                <w:rFonts w:asciiTheme="minorHAnsi" w:hAnsiTheme="minorHAnsi"/>
                <w:b/>
                <w:iCs/>
              </w:rPr>
            </w:pPr>
            <w:hyperlink r:id="rId18" w:history="1"/>
            <w:hyperlink r:id="rId19" w:history="1">
              <w:r w:rsidR="00023063" w:rsidRPr="00EE655E">
                <w:rPr>
                  <w:rStyle w:val="Hyperlink"/>
                  <w:rFonts w:asciiTheme="minorHAnsi" w:hAnsiTheme="minorHAnsi"/>
                  <w:b w:val="0"/>
                  <w:iCs/>
                  <w:sz w:val="24"/>
                  <w:szCs w:val="24"/>
                </w:rPr>
                <w:t>brad@seretro.com</w:t>
              </w:r>
            </w:hyperlink>
          </w:p>
        </w:tc>
      </w:tr>
    </w:tbl>
    <w:p w:rsidR="00023063" w:rsidRDefault="00023063" w:rsidP="005A6B6A">
      <w:pPr>
        <w:autoSpaceDE w:val="0"/>
        <w:autoSpaceDN w:val="0"/>
        <w:rPr>
          <w:bCs/>
          <w:color w:val="FF0000"/>
        </w:rPr>
      </w:pPr>
    </w:p>
    <w:p w:rsidR="005A6B6A" w:rsidRPr="00040777" w:rsidRDefault="005A6B6A" w:rsidP="005A6B6A">
      <w:pPr>
        <w:autoSpaceDE w:val="0"/>
        <w:autoSpaceDN w:val="0"/>
        <w:rPr>
          <w:b/>
          <w:bCs/>
          <w:u w:val="single"/>
        </w:rPr>
      </w:pPr>
      <w:r w:rsidRPr="00040777">
        <w:rPr>
          <w:bCs/>
        </w:rPr>
        <w:t>3</w:t>
      </w:r>
      <w:r w:rsidR="00023063" w:rsidRPr="00040777">
        <w:rPr>
          <w:bCs/>
        </w:rPr>
        <w:t>8</w:t>
      </w:r>
      <w:r w:rsidRPr="00040777">
        <w:rPr>
          <w:bCs/>
        </w:rPr>
        <w:t>.</w:t>
      </w:r>
      <w:r w:rsidRPr="00040777">
        <w:rPr>
          <w:bCs/>
        </w:rPr>
        <w:tab/>
      </w:r>
      <w:r w:rsidRPr="00040777">
        <w:rPr>
          <w:b/>
          <w:bCs/>
          <w:u w:val="single"/>
        </w:rPr>
        <w:t>PAINTING</w:t>
      </w:r>
    </w:p>
    <w:p w:rsidR="005A6B6A" w:rsidRPr="00040777" w:rsidRDefault="005A6B6A" w:rsidP="005A6B6A">
      <w:pPr>
        <w:pStyle w:val="ListParagraph"/>
        <w:numPr>
          <w:ilvl w:val="0"/>
          <w:numId w:val="41"/>
        </w:numPr>
        <w:autoSpaceDE w:val="0"/>
        <w:autoSpaceDN w:val="0"/>
        <w:rPr>
          <w:sz w:val="24"/>
          <w:szCs w:val="24"/>
        </w:rPr>
      </w:pPr>
      <w:r w:rsidRPr="00040777">
        <w:rPr>
          <w:sz w:val="24"/>
          <w:szCs w:val="24"/>
        </w:rPr>
        <w:t xml:space="preserve">Ceilings: </w:t>
      </w:r>
      <w:r w:rsidRPr="00040777">
        <w:rPr>
          <w:sz w:val="24"/>
          <w:szCs w:val="24"/>
        </w:rPr>
        <w:tab/>
      </w:r>
      <w:r w:rsidRPr="00040777">
        <w:rPr>
          <w:sz w:val="24"/>
          <w:szCs w:val="24"/>
        </w:rPr>
        <w:tab/>
      </w:r>
      <w:r w:rsidRPr="00040777">
        <w:rPr>
          <w:sz w:val="24"/>
          <w:szCs w:val="24"/>
        </w:rPr>
        <w:tab/>
      </w:r>
      <w:r w:rsidRPr="00040777">
        <w:rPr>
          <w:sz w:val="24"/>
          <w:szCs w:val="24"/>
        </w:rPr>
        <w:tab/>
        <w:t>Color:</w:t>
      </w:r>
      <w:r w:rsidRPr="00040777">
        <w:rPr>
          <w:sz w:val="24"/>
          <w:szCs w:val="24"/>
        </w:rPr>
        <w:tab/>
      </w:r>
      <w:r w:rsidR="00023063" w:rsidRPr="00040777">
        <w:rPr>
          <w:sz w:val="24"/>
          <w:szCs w:val="24"/>
        </w:rPr>
        <w:t>W</w:t>
      </w:r>
      <w:r w:rsidRPr="00040777">
        <w:rPr>
          <w:sz w:val="24"/>
          <w:szCs w:val="24"/>
        </w:rPr>
        <w:t>hite</w:t>
      </w:r>
      <w:r w:rsidR="00023063" w:rsidRPr="00040777">
        <w:rPr>
          <w:sz w:val="24"/>
          <w:szCs w:val="24"/>
        </w:rPr>
        <w:tab/>
      </w:r>
      <w:r w:rsidR="00023063" w:rsidRPr="00040777">
        <w:rPr>
          <w:sz w:val="24"/>
          <w:szCs w:val="24"/>
        </w:rPr>
        <w:tab/>
      </w:r>
      <w:r w:rsidR="00023063" w:rsidRPr="00040777">
        <w:rPr>
          <w:sz w:val="24"/>
          <w:szCs w:val="24"/>
        </w:rPr>
        <w:tab/>
        <w:t>Sheen:</w:t>
      </w:r>
      <w:r w:rsidR="00023063" w:rsidRPr="00040777">
        <w:rPr>
          <w:sz w:val="24"/>
          <w:szCs w:val="24"/>
        </w:rPr>
        <w:tab/>
      </w:r>
      <w:r w:rsidRPr="00040777">
        <w:rPr>
          <w:sz w:val="24"/>
          <w:szCs w:val="24"/>
        </w:rPr>
        <w:t xml:space="preserve">Flat </w:t>
      </w:r>
      <w:r w:rsidR="00023063" w:rsidRPr="00040777">
        <w:rPr>
          <w:sz w:val="24"/>
          <w:szCs w:val="24"/>
        </w:rPr>
        <w:t xml:space="preserve"> </w:t>
      </w:r>
    </w:p>
    <w:p w:rsidR="005A6B6A" w:rsidRPr="00040777" w:rsidRDefault="00023063" w:rsidP="005A6B6A">
      <w:pPr>
        <w:pStyle w:val="ListParagraph"/>
        <w:numPr>
          <w:ilvl w:val="0"/>
          <w:numId w:val="41"/>
        </w:numPr>
        <w:autoSpaceDE w:val="0"/>
        <w:autoSpaceDN w:val="0"/>
        <w:rPr>
          <w:sz w:val="24"/>
          <w:szCs w:val="24"/>
        </w:rPr>
      </w:pPr>
      <w:r w:rsidRPr="00040777">
        <w:rPr>
          <w:sz w:val="24"/>
          <w:szCs w:val="24"/>
        </w:rPr>
        <w:t>All Walls and Doors</w:t>
      </w:r>
      <w:r w:rsidR="0004155C" w:rsidRPr="00040777">
        <w:rPr>
          <w:sz w:val="24"/>
          <w:szCs w:val="24"/>
        </w:rPr>
        <w:t>:</w:t>
      </w:r>
      <w:r w:rsidR="005A6B6A" w:rsidRPr="00040777">
        <w:rPr>
          <w:sz w:val="24"/>
          <w:szCs w:val="24"/>
        </w:rPr>
        <w:t xml:space="preserve"> </w:t>
      </w:r>
      <w:r w:rsidR="005A6B6A" w:rsidRPr="00040777">
        <w:rPr>
          <w:sz w:val="24"/>
          <w:szCs w:val="24"/>
        </w:rPr>
        <w:tab/>
      </w:r>
      <w:r w:rsidR="005A6B6A" w:rsidRPr="00040777">
        <w:rPr>
          <w:sz w:val="24"/>
          <w:szCs w:val="24"/>
        </w:rPr>
        <w:tab/>
      </w:r>
      <w:r w:rsidRPr="00040777">
        <w:rPr>
          <w:sz w:val="24"/>
          <w:szCs w:val="24"/>
        </w:rPr>
        <w:tab/>
      </w:r>
      <w:r w:rsidR="005A6B6A" w:rsidRPr="00040777">
        <w:rPr>
          <w:sz w:val="24"/>
          <w:szCs w:val="24"/>
        </w:rPr>
        <w:t xml:space="preserve">Color: </w:t>
      </w:r>
      <w:r w:rsidRPr="00040777">
        <w:rPr>
          <w:sz w:val="24"/>
          <w:szCs w:val="24"/>
        </w:rPr>
        <w:tab/>
        <w:t>KCDC Bone White</w:t>
      </w:r>
      <w:r w:rsidR="005A6B6A" w:rsidRPr="00040777">
        <w:rPr>
          <w:sz w:val="24"/>
          <w:szCs w:val="24"/>
        </w:rPr>
        <w:t xml:space="preserve">  </w:t>
      </w:r>
      <w:r w:rsidRPr="00040777">
        <w:rPr>
          <w:sz w:val="24"/>
          <w:szCs w:val="24"/>
        </w:rPr>
        <w:tab/>
        <w:t>Sheen:</w:t>
      </w:r>
      <w:r w:rsidRPr="00040777">
        <w:rPr>
          <w:sz w:val="24"/>
          <w:szCs w:val="24"/>
        </w:rPr>
        <w:tab/>
        <w:t xml:space="preserve">Eggshell  </w:t>
      </w:r>
    </w:p>
    <w:p w:rsidR="005A6B6A" w:rsidRPr="00040777" w:rsidRDefault="00023063" w:rsidP="005A6B6A">
      <w:pPr>
        <w:pStyle w:val="ListParagraph"/>
        <w:numPr>
          <w:ilvl w:val="0"/>
          <w:numId w:val="41"/>
        </w:numPr>
        <w:autoSpaceDE w:val="0"/>
        <w:autoSpaceDN w:val="0"/>
        <w:rPr>
          <w:sz w:val="24"/>
          <w:szCs w:val="24"/>
        </w:rPr>
      </w:pPr>
      <w:r w:rsidRPr="00040777">
        <w:rPr>
          <w:sz w:val="24"/>
          <w:szCs w:val="24"/>
        </w:rPr>
        <w:t>B</w:t>
      </w:r>
      <w:r w:rsidR="005A6B6A" w:rsidRPr="00040777">
        <w:rPr>
          <w:sz w:val="24"/>
          <w:szCs w:val="24"/>
        </w:rPr>
        <w:t xml:space="preserve">aseboards: </w:t>
      </w:r>
      <w:r w:rsidR="005A6B6A" w:rsidRPr="00040777">
        <w:rPr>
          <w:sz w:val="24"/>
          <w:szCs w:val="24"/>
        </w:rPr>
        <w:tab/>
      </w:r>
      <w:r w:rsidRPr="00040777">
        <w:rPr>
          <w:sz w:val="24"/>
          <w:szCs w:val="24"/>
        </w:rPr>
        <w:tab/>
      </w:r>
      <w:r w:rsidRPr="00040777">
        <w:rPr>
          <w:sz w:val="24"/>
          <w:szCs w:val="24"/>
        </w:rPr>
        <w:tab/>
      </w:r>
      <w:r w:rsidRPr="00040777">
        <w:rPr>
          <w:sz w:val="24"/>
          <w:szCs w:val="24"/>
        </w:rPr>
        <w:tab/>
      </w:r>
      <w:r w:rsidR="005A6B6A" w:rsidRPr="00040777">
        <w:rPr>
          <w:sz w:val="24"/>
          <w:szCs w:val="24"/>
        </w:rPr>
        <w:t>Color:</w:t>
      </w:r>
      <w:r w:rsidR="005A6B6A" w:rsidRPr="00040777">
        <w:rPr>
          <w:sz w:val="24"/>
          <w:szCs w:val="24"/>
        </w:rPr>
        <w:tab/>
      </w:r>
      <w:r w:rsidRPr="00040777">
        <w:rPr>
          <w:sz w:val="24"/>
          <w:szCs w:val="24"/>
        </w:rPr>
        <w:t>White</w:t>
      </w:r>
      <w:r w:rsidRPr="00040777">
        <w:rPr>
          <w:sz w:val="24"/>
          <w:szCs w:val="24"/>
        </w:rPr>
        <w:tab/>
      </w:r>
      <w:r w:rsidRPr="00040777">
        <w:rPr>
          <w:sz w:val="24"/>
          <w:szCs w:val="24"/>
        </w:rPr>
        <w:tab/>
      </w:r>
      <w:r w:rsidRPr="00040777">
        <w:rPr>
          <w:sz w:val="24"/>
          <w:szCs w:val="24"/>
        </w:rPr>
        <w:tab/>
        <w:t>Sheen:</w:t>
      </w:r>
      <w:r w:rsidRPr="00040777">
        <w:rPr>
          <w:sz w:val="24"/>
          <w:szCs w:val="24"/>
        </w:rPr>
        <w:tab/>
        <w:t>Semi-gloss</w:t>
      </w:r>
    </w:p>
    <w:p w:rsidR="005A6B6A" w:rsidRPr="00040777" w:rsidRDefault="005A6B6A" w:rsidP="005A6B6A">
      <w:pPr>
        <w:pStyle w:val="ListParagraph"/>
        <w:numPr>
          <w:ilvl w:val="0"/>
          <w:numId w:val="41"/>
        </w:numPr>
        <w:autoSpaceDE w:val="0"/>
        <w:autoSpaceDN w:val="0"/>
        <w:rPr>
          <w:sz w:val="24"/>
          <w:szCs w:val="24"/>
        </w:rPr>
      </w:pPr>
      <w:r w:rsidRPr="00040777">
        <w:rPr>
          <w:sz w:val="24"/>
          <w:szCs w:val="24"/>
        </w:rPr>
        <w:t>Acceptable Paint:</w:t>
      </w:r>
      <w:r w:rsidRPr="00040777">
        <w:rPr>
          <w:sz w:val="24"/>
          <w:szCs w:val="24"/>
        </w:rPr>
        <w:tab/>
      </w:r>
      <w:r w:rsidRPr="00040777">
        <w:rPr>
          <w:sz w:val="24"/>
          <w:szCs w:val="24"/>
        </w:rPr>
        <w:tab/>
      </w:r>
      <w:r w:rsidRPr="00040777">
        <w:rPr>
          <w:sz w:val="24"/>
          <w:szCs w:val="24"/>
        </w:rPr>
        <w:tab/>
        <w:t>Sherwin Williams or PPG</w:t>
      </w:r>
    </w:p>
    <w:p w:rsidR="005A6B6A" w:rsidRPr="00040777" w:rsidRDefault="005A6B6A" w:rsidP="005A6B6A">
      <w:pPr>
        <w:shd w:val="clear" w:color="auto" w:fill="FFFFFF"/>
        <w:jc w:val="both"/>
        <w:rPr>
          <w:rFonts w:asciiTheme="minorHAnsi" w:hAnsiTheme="minorHAnsi"/>
        </w:rPr>
      </w:pPr>
    </w:p>
    <w:p w:rsidR="005A6B6A" w:rsidRPr="00040777" w:rsidRDefault="005A6B6A" w:rsidP="005A6B6A">
      <w:pPr>
        <w:tabs>
          <w:tab w:val="left" w:pos="1695"/>
        </w:tabs>
        <w:ind w:left="720" w:hanging="720"/>
        <w:jc w:val="both"/>
        <w:rPr>
          <w:rFonts w:asciiTheme="minorHAnsi" w:hAnsiTheme="minorHAnsi"/>
          <w:b/>
          <w:u w:val="single"/>
        </w:rPr>
      </w:pPr>
      <w:r w:rsidRPr="00040777">
        <w:rPr>
          <w:rFonts w:asciiTheme="minorHAnsi" w:hAnsiTheme="minorHAnsi"/>
        </w:rPr>
        <w:t>3</w:t>
      </w:r>
      <w:r w:rsidR="00023063" w:rsidRPr="00040777">
        <w:rPr>
          <w:rFonts w:asciiTheme="minorHAnsi" w:hAnsiTheme="minorHAnsi"/>
        </w:rPr>
        <w:t>9</w:t>
      </w:r>
      <w:r w:rsidRPr="00040777">
        <w:rPr>
          <w:rFonts w:asciiTheme="minorHAnsi" w:hAnsiTheme="minorHAnsi"/>
        </w:rPr>
        <w:t>.</w:t>
      </w:r>
      <w:r w:rsidRPr="00040777">
        <w:rPr>
          <w:rFonts w:asciiTheme="minorHAnsi" w:hAnsiTheme="minorHAnsi"/>
        </w:rPr>
        <w:tab/>
      </w:r>
      <w:r w:rsidRPr="00040777">
        <w:rPr>
          <w:rFonts w:asciiTheme="minorHAnsi" w:hAnsiTheme="minorHAnsi"/>
          <w:b/>
          <w:u w:val="single"/>
        </w:rPr>
        <w:t>WARRANTY</w:t>
      </w:r>
    </w:p>
    <w:p w:rsidR="005A6B6A" w:rsidRPr="00040777" w:rsidRDefault="005A6B6A" w:rsidP="005A6B6A">
      <w:pPr>
        <w:tabs>
          <w:tab w:val="left" w:pos="1695"/>
        </w:tabs>
        <w:ind w:left="720" w:hanging="720"/>
        <w:jc w:val="both"/>
        <w:rPr>
          <w:rFonts w:asciiTheme="minorHAnsi" w:hAnsiTheme="minorHAnsi"/>
        </w:rPr>
      </w:pPr>
      <w:r w:rsidRPr="00040777">
        <w:rPr>
          <w:rFonts w:asciiTheme="minorHAnsi" w:hAnsiTheme="minorHAnsi"/>
        </w:rPr>
        <w:t xml:space="preserve"> </w:t>
      </w:r>
      <w:r w:rsidRPr="00040777">
        <w:rPr>
          <w:rFonts w:asciiTheme="minorHAnsi" w:hAnsiTheme="minorHAnsi"/>
        </w:rPr>
        <w:tab/>
        <w:t xml:space="preserve">The supplier will provide one-year warranty on the labor and parts from date of the installation.  </w:t>
      </w:r>
    </w:p>
    <w:p w:rsidR="000F7D19" w:rsidRPr="00040777" w:rsidRDefault="000F7D19" w:rsidP="005A6B6A">
      <w:pPr>
        <w:ind w:left="720" w:hanging="720"/>
        <w:jc w:val="center"/>
        <w:rPr>
          <w:b/>
          <w:bCs/>
          <w:smallCaps/>
          <w:noProof/>
          <w:spacing w:val="5"/>
          <w:sz w:val="32"/>
          <w:szCs w:val="32"/>
          <w:u w:val="single"/>
        </w:rPr>
      </w:pPr>
    </w:p>
    <w:p w:rsidR="005A6B6A" w:rsidRPr="000F7D19" w:rsidRDefault="005A6B6A" w:rsidP="005A6B6A">
      <w:pPr>
        <w:ind w:left="720" w:hanging="720"/>
        <w:jc w:val="center"/>
        <w:rPr>
          <w:b/>
          <w:bCs/>
          <w:smallCaps/>
          <w:noProof/>
          <w:color w:val="0000CC"/>
          <w:spacing w:val="5"/>
          <w:sz w:val="32"/>
          <w:szCs w:val="32"/>
          <w:u w:val="single"/>
        </w:rPr>
      </w:pPr>
      <w:r w:rsidRPr="000F7D19">
        <w:rPr>
          <w:b/>
          <w:bCs/>
          <w:smallCaps/>
          <w:noProof/>
          <w:color w:val="0000CC"/>
          <w:spacing w:val="5"/>
          <w:sz w:val="32"/>
          <w:szCs w:val="32"/>
          <w:u w:val="single"/>
        </w:rPr>
        <w:t>This and the previous pages do not need to be returned</w:t>
      </w: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540"/>
        <w:gridCol w:w="1080"/>
        <w:gridCol w:w="180"/>
        <w:gridCol w:w="438"/>
        <w:gridCol w:w="1092"/>
        <w:gridCol w:w="450"/>
        <w:gridCol w:w="540"/>
        <w:gridCol w:w="450"/>
        <w:gridCol w:w="810"/>
        <w:gridCol w:w="174"/>
        <w:gridCol w:w="1356"/>
        <w:gridCol w:w="270"/>
        <w:gridCol w:w="1890"/>
      </w:tblGrid>
      <w:tr w:rsidR="005A6B6A" w:rsidRPr="00DB3AD9" w:rsidTr="00B51510">
        <w:trPr>
          <w:trHeight w:val="288"/>
        </w:trPr>
        <w:tc>
          <w:tcPr>
            <w:tcW w:w="10710" w:type="dxa"/>
            <w:gridSpan w:val="14"/>
            <w:tcBorders>
              <w:top w:val="single" w:sz="6" w:space="0" w:color="000000"/>
              <w:left w:val="single" w:sz="6" w:space="0" w:color="000000"/>
              <w:bottom w:val="single" w:sz="6" w:space="0" w:color="000000"/>
              <w:right w:val="single" w:sz="6" w:space="0" w:color="000000"/>
            </w:tcBorders>
            <w:shd w:val="clear" w:color="auto" w:fill="3366CC"/>
          </w:tcPr>
          <w:p w:rsidR="005A6B6A" w:rsidRPr="00DC65C3" w:rsidRDefault="005E13DE" w:rsidP="00B51510">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Pr="00DC65C3" w:rsidRDefault="005A6B6A" w:rsidP="00B51510">
            <w:r w:rsidRPr="00DC65C3">
              <w:rPr>
                <w:b/>
                <w:color w:val="FFFFFF" w:themeColor="background1"/>
              </w:rPr>
              <w:t>Solicitation Document A    General Response Section</w:t>
            </w:r>
          </w:p>
        </w:tc>
      </w:tr>
      <w:tr w:rsidR="005A6B6A" w:rsidRPr="004B2666" w:rsidTr="00B51510">
        <w:trPr>
          <w:trHeight w:val="504"/>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r w:rsidRPr="004B2666">
              <w:rPr>
                <w:noProof/>
              </w:rPr>
              <mc:AlternateContent>
                <mc:Choice Requires="wps">
                  <w:drawing>
                    <wp:anchor distT="0" distB="0" distL="114300" distR="114300" simplePos="0" relativeHeight="251659264" behindDoc="0" locked="0" layoutInCell="1" allowOverlap="1" wp14:anchorId="474AC43D" wp14:editId="1A572BDC">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4B2666">
              <w:rPr>
                <w:b/>
              </w:rPr>
              <w:t>Sign Your Name to the Right of the Arrow</w:t>
            </w:r>
          </w:p>
          <w:p w:rsidR="005A6B6A" w:rsidRPr="004B2666" w:rsidRDefault="005A6B6A" w:rsidP="00B51510">
            <w:pPr>
              <w:rPr>
                <w:b/>
              </w:rPr>
            </w:pPr>
            <w:r w:rsidRPr="004B2666">
              <w:rPr>
                <w:sz w:val="20"/>
                <w:szCs w:val="20"/>
              </w:rPr>
              <w:t xml:space="preserve">Your signature indicates that you have read and agree to “KCDC’s General Instructions to </w:t>
            </w:r>
            <w:r w:rsidRPr="001A6CAA">
              <w:rPr>
                <w:sz w:val="20"/>
                <w:szCs w:val="20"/>
              </w:rPr>
              <w:t>Suppliers</w:t>
            </w:r>
            <w:r w:rsidRPr="004B2666">
              <w:rPr>
                <w:sz w:val="20"/>
                <w:szCs w:val="20"/>
              </w:rPr>
              <w:t xml:space="preserve">” on </w:t>
            </w:r>
            <w:hyperlink r:id="rId20" w:history="1">
              <w:r w:rsidRPr="003B6093">
                <w:rPr>
                  <w:rStyle w:val="Hyperlink"/>
                  <w:sz w:val="20"/>
                  <w:szCs w:val="20"/>
                </w:rPr>
                <w:t>www.kcdc.org</w:t>
              </w:r>
            </w:hyperlink>
            <w:r w:rsidRPr="003B609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p>
        </w:tc>
      </w:tr>
      <w:tr w:rsidR="005A6B6A" w:rsidRPr="004B2666" w:rsidTr="00B51510">
        <w:trPr>
          <w:trHeight w:val="504"/>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r w:rsidRPr="004B2666">
              <w:rPr>
                <w:noProof/>
              </w:rPr>
              <mc:AlternateContent>
                <mc:Choice Requires="wps">
                  <w:drawing>
                    <wp:anchor distT="0" distB="0" distL="114300" distR="114300" simplePos="0" relativeHeight="251660288" behindDoc="0" locked="0" layoutInCell="1" allowOverlap="1" wp14:anchorId="571D2470" wp14:editId="140BD0AE">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9" o:spid="_x0000_s1026" type="#_x0000_t13" style="position:absolute;margin-left:129.05pt;margin-top:2.5pt;width:138.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4B2666">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p>
        </w:tc>
      </w:tr>
      <w:tr w:rsidR="005A6B6A" w:rsidRPr="004B2666" w:rsidTr="00B51510">
        <w:trPr>
          <w:trHeight w:val="504"/>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r w:rsidRPr="004B2666">
              <w:rPr>
                <w:noProof/>
              </w:rPr>
              <mc:AlternateContent>
                <mc:Choice Requires="wps">
                  <w:drawing>
                    <wp:anchor distT="0" distB="0" distL="114300" distR="114300" simplePos="0" relativeHeight="251662336" behindDoc="0" locked="0" layoutInCell="1" allowOverlap="1" wp14:anchorId="79FA3FB0" wp14:editId="106A4A56">
                      <wp:simplePos x="0" y="0"/>
                      <wp:positionH relativeFrom="column">
                        <wp:posOffset>1115060</wp:posOffset>
                      </wp:positionH>
                      <wp:positionV relativeFrom="paragraph">
                        <wp:posOffset>22225</wp:posOffset>
                      </wp:positionV>
                      <wp:extent cx="23812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87.8pt;margin-top:1.75pt;width:18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" adj="19483" fillcolor="#36f"/>
                  </w:pict>
                </mc:Fallback>
              </mc:AlternateContent>
            </w:r>
            <w:r w:rsidRPr="004B2666">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p>
        </w:tc>
      </w:tr>
      <w:tr w:rsidR="005A6B6A" w:rsidRPr="004B2666" w:rsidTr="00B51510">
        <w:trPr>
          <w:trHeight w:val="504"/>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r w:rsidRPr="004B2666">
              <w:rPr>
                <w:noProof/>
              </w:rPr>
              <mc:AlternateContent>
                <mc:Choice Requires="wps">
                  <w:drawing>
                    <wp:anchor distT="0" distB="0" distL="114300" distR="114300" simplePos="0" relativeHeight="251663360" behindDoc="0" locked="0" layoutInCell="1" allowOverlap="1" wp14:anchorId="1E35AEB8" wp14:editId="0C7C7BB9">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78.8pt;margin-top:1.75pt;width:19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4B2666">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p>
        </w:tc>
      </w:tr>
      <w:tr w:rsidR="005A6B6A" w:rsidRPr="004B2666" w:rsidTr="00B51510">
        <w:trPr>
          <w:trHeight w:val="504"/>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r w:rsidRPr="004B2666">
              <w:rPr>
                <w:noProof/>
              </w:rPr>
              <mc:AlternateContent>
                <mc:Choice Requires="wps">
                  <w:drawing>
                    <wp:anchor distT="0" distB="0" distL="114300" distR="114300" simplePos="0" relativeHeight="251664384" behindDoc="0" locked="0" layoutInCell="1" allowOverlap="1" wp14:anchorId="163410B2" wp14:editId="66712DAA">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6" o:spid="_x0000_s1026" type="#_x0000_t13" style="position:absolute;margin-left:78.8pt;margin-top:3.25pt;width:196.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4B2666">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p>
        </w:tc>
      </w:tr>
      <w:tr w:rsidR="005A6B6A" w:rsidRPr="004B2666" w:rsidTr="00B51510">
        <w:trPr>
          <w:trHeight w:val="504"/>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r w:rsidRPr="004B2666">
              <w:rPr>
                <w:noProof/>
              </w:rPr>
              <mc:AlternateContent>
                <mc:Choice Requires="wps">
                  <w:drawing>
                    <wp:anchor distT="0" distB="0" distL="114300" distR="114300" simplePos="0" relativeHeight="251665408" behindDoc="0" locked="0" layoutInCell="1" allowOverlap="1" wp14:anchorId="68DF54E9" wp14:editId="5AC9566B">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199.55pt;margin-top:1pt;width:68.2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4B2666">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5A6B6A" w:rsidRPr="004B2666" w:rsidRDefault="005A6B6A" w:rsidP="00B51510">
            <w:pPr>
              <w:rPr>
                <w:b/>
              </w:rPr>
            </w:pPr>
          </w:p>
        </w:tc>
      </w:tr>
      <w:tr w:rsidR="005A6B6A" w:rsidRPr="004B2666" w:rsidTr="00B51510">
        <w:trPr>
          <w:trHeight w:val="504"/>
        </w:trPr>
        <w:tc>
          <w:tcPr>
            <w:tcW w:w="5760" w:type="dxa"/>
            <w:gridSpan w:val="8"/>
            <w:vAlign w:val="center"/>
          </w:tcPr>
          <w:p w:rsidR="005A6B6A" w:rsidRPr="004B2666" w:rsidRDefault="005A6B6A" w:rsidP="00B51510">
            <w:pPr>
              <w:rPr>
                <w:b/>
              </w:rPr>
            </w:pPr>
            <w:r w:rsidRPr="004B2666">
              <w:rPr>
                <w:noProof/>
              </w:rPr>
              <mc:AlternateContent>
                <mc:Choice Requires="wps">
                  <w:drawing>
                    <wp:anchor distT="0" distB="0" distL="114300" distR="114300" simplePos="0" relativeHeight="251666432" behindDoc="0" locked="0" layoutInCell="1" allowOverlap="1" wp14:anchorId="7931BA6F" wp14:editId="03CA264B">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04.3pt;margin-top:1pt;width:163.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4B2666">
              <w:rPr>
                <w:b/>
              </w:rPr>
              <w:t>Telephone Number</w:t>
            </w:r>
          </w:p>
        </w:tc>
        <w:tc>
          <w:tcPr>
            <w:tcW w:w="4950" w:type="dxa"/>
            <w:gridSpan w:val="6"/>
            <w:vAlign w:val="center"/>
          </w:tcPr>
          <w:p w:rsidR="005A6B6A" w:rsidRPr="004B2666" w:rsidRDefault="005A6B6A" w:rsidP="00B51510">
            <w:pPr>
              <w:rPr>
                <w:b/>
              </w:rPr>
            </w:pPr>
          </w:p>
        </w:tc>
      </w:tr>
      <w:tr w:rsidR="005A6B6A" w:rsidRPr="004B2666" w:rsidTr="00B51510">
        <w:trPr>
          <w:trHeight w:val="504"/>
        </w:trPr>
        <w:tc>
          <w:tcPr>
            <w:tcW w:w="5760" w:type="dxa"/>
            <w:gridSpan w:val="8"/>
            <w:vAlign w:val="center"/>
          </w:tcPr>
          <w:p w:rsidR="005A6B6A" w:rsidRPr="004B2666" w:rsidRDefault="005A6B6A" w:rsidP="00B51510">
            <w:pPr>
              <w:rPr>
                <w:b/>
              </w:rPr>
            </w:pPr>
            <w:r w:rsidRPr="004B2666">
              <w:rPr>
                <w:noProof/>
              </w:rPr>
              <mc:AlternateContent>
                <mc:Choice Requires="wps">
                  <w:drawing>
                    <wp:anchor distT="0" distB="0" distL="114300" distR="114300" simplePos="0" relativeHeight="251661312" behindDoc="0" locked="0" layoutInCell="1" allowOverlap="1" wp14:anchorId="27D7FA02" wp14:editId="239EE922">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71.3pt;margin-top:4pt;width:19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4B2666">
              <w:rPr>
                <w:b/>
              </w:rPr>
              <w:t>Cell Number</w:t>
            </w:r>
          </w:p>
        </w:tc>
        <w:tc>
          <w:tcPr>
            <w:tcW w:w="4950" w:type="dxa"/>
            <w:gridSpan w:val="6"/>
            <w:vAlign w:val="center"/>
          </w:tcPr>
          <w:p w:rsidR="005A6B6A" w:rsidRPr="004B2666" w:rsidRDefault="005A6B6A" w:rsidP="00B51510"/>
        </w:tc>
      </w:tr>
      <w:tr w:rsidR="005A6B6A" w:rsidRPr="004B2666" w:rsidTr="00B51510">
        <w:trPr>
          <w:trHeight w:val="504"/>
        </w:trPr>
        <w:tc>
          <w:tcPr>
            <w:tcW w:w="5760" w:type="dxa"/>
            <w:gridSpan w:val="8"/>
            <w:vAlign w:val="center"/>
          </w:tcPr>
          <w:p w:rsidR="005A6B6A" w:rsidRPr="004B2666" w:rsidRDefault="005A6B6A" w:rsidP="00F23B45">
            <w:pPr>
              <w:rPr>
                <w:b/>
              </w:rPr>
            </w:pPr>
            <w:r w:rsidRPr="004B2666">
              <w:rPr>
                <w:noProof/>
              </w:rPr>
              <mc:AlternateContent>
                <mc:Choice Requires="wps">
                  <w:drawing>
                    <wp:anchor distT="0" distB="0" distL="114300" distR="114300" simplePos="0" relativeHeight="251667456" behindDoc="0" locked="0" layoutInCell="1" allowOverlap="1" wp14:anchorId="48524610" wp14:editId="1756B885">
                      <wp:simplePos x="0" y="0"/>
                      <wp:positionH relativeFrom="column">
                        <wp:posOffset>2984500</wp:posOffset>
                      </wp:positionH>
                      <wp:positionV relativeFrom="paragraph">
                        <wp:posOffset>34925</wp:posOffset>
                      </wp:positionV>
                      <wp:extent cx="419100" cy="45085"/>
                      <wp:effectExtent l="0" t="19050" r="57150"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1" o:spid="_x0000_s1026" type="#_x0000_t13" style="position:absolute;margin-left:235pt;margin-top:2.75pt;width:33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" adj="13467" fillcolor="#36f"/>
                  </w:pict>
                </mc:Fallback>
              </mc:AlternateContent>
            </w:r>
            <w:r>
              <w:rPr>
                <w:b/>
              </w:rPr>
              <w:t>Supplier</w:t>
            </w:r>
            <w:r w:rsidRPr="004B2666">
              <w:rPr>
                <w:b/>
              </w:rPr>
              <w:t xml:space="preserve">’s </w:t>
            </w:r>
            <w:r w:rsidR="00F23B45">
              <w:rPr>
                <w:b/>
              </w:rPr>
              <w:t>E-mail A</w:t>
            </w:r>
            <w:r w:rsidRPr="004B2666">
              <w:rPr>
                <w:b/>
              </w:rPr>
              <w:t>ddress (Please Print Clearly)</w:t>
            </w:r>
          </w:p>
        </w:tc>
        <w:tc>
          <w:tcPr>
            <w:tcW w:w="4950" w:type="dxa"/>
            <w:gridSpan w:val="6"/>
            <w:vAlign w:val="center"/>
          </w:tcPr>
          <w:p w:rsidR="005A6B6A" w:rsidRPr="004B2666" w:rsidRDefault="005A6B6A" w:rsidP="00B51510"/>
        </w:tc>
      </w:tr>
      <w:tr w:rsidR="005A6B6A" w:rsidRPr="00DB3AD9" w:rsidTr="00B51510">
        <w:trPr>
          <w:trHeight w:val="432"/>
        </w:trPr>
        <w:tc>
          <w:tcPr>
            <w:tcW w:w="10710" w:type="dxa"/>
            <w:gridSpan w:val="14"/>
            <w:shd w:val="clear" w:color="auto" w:fill="3366CC"/>
            <w:vAlign w:val="center"/>
          </w:tcPr>
          <w:p w:rsidR="005A6B6A" w:rsidRPr="00DB3AD9" w:rsidRDefault="005A6B6A" w:rsidP="00B51510">
            <w:pPr>
              <w:jc w:val="center"/>
              <w:rPr>
                <w:b/>
                <w:color w:val="FFFFFF" w:themeColor="background1"/>
              </w:rPr>
            </w:pPr>
            <w:r w:rsidRPr="00DB3AD9">
              <w:rPr>
                <w:b/>
                <w:color w:val="FFFFFF" w:themeColor="background1"/>
              </w:rPr>
              <w:t>Addenda</w:t>
            </w:r>
          </w:p>
        </w:tc>
      </w:tr>
      <w:tr w:rsidR="005A6B6A" w:rsidRPr="00DF1D84" w:rsidTr="00B51510">
        <w:trPr>
          <w:trHeight w:val="504"/>
        </w:trPr>
        <w:tc>
          <w:tcPr>
            <w:tcW w:w="10710" w:type="dxa"/>
            <w:gridSpan w:val="14"/>
            <w:shd w:val="clear" w:color="auto" w:fill="auto"/>
            <w:vAlign w:val="center"/>
          </w:tcPr>
          <w:p w:rsidR="005A6B6A" w:rsidRPr="00364ADA" w:rsidRDefault="005A6B6A" w:rsidP="00B51510">
            <w:pPr>
              <w:rPr>
                <w:b/>
              </w:rPr>
            </w:pPr>
            <w:r w:rsidRPr="00364ADA">
              <w:rPr>
                <w:b/>
              </w:rPr>
              <w:t xml:space="preserve">Addenda are at </w:t>
            </w:r>
            <w:hyperlink r:id="rId21" w:history="1">
              <w:r w:rsidRPr="00364ADA">
                <w:rPr>
                  <w:rStyle w:val="Hyperlink"/>
                  <w:b w:val="0"/>
                  <w:sz w:val="24"/>
                  <w:szCs w:val="24"/>
                </w:rPr>
                <w:t>www.kcdc.org</w:t>
              </w:r>
            </w:hyperlink>
            <w:r w:rsidRPr="00364ADA">
              <w:rPr>
                <w:b/>
              </w:rPr>
              <w:t>.   Click on “Procurement” and then on “Open Solicitations” to find addenda. Please check for addenda prior to submitting a bid.</w:t>
            </w:r>
          </w:p>
        </w:tc>
      </w:tr>
      <w:tr w:rsidR="005A6B6A" w:rsidRPr="004B2666" w:rsidTr="00B51510">
        <w:trPr>
          <w:trHeight w:val="504"/>
        </w:trPr>
        <w:tc>
          <w:tcPr>
            <w:tcW w:w="10710" w:type="dxa"/>
            <w:gridSpan w:val="14"/>
            <w:shd w:val="clear" w:color="auto" w:fill="auto"/>
            <w:vAlign w:val="center"/>
          </w:tcPr>
          <w:p w:rsidR="005A6B6A" w:rsidRPr="004B2666" w:rsidRDefault="005A6B6A" w:rsidP="00B51510">
            <w:pPr>
              <w:jc w:val="center"/>
              <w:rPr>
                <w:b/>
              </w:rPr>
            </w:pPr>
            <w:r w:rsidRPr="004B2666">
              <w:rPr>
                <w:b/>
              </w:rPr>
              <w:t>Acknowledge addenda have been issued by checking below as appropriate:</w:t>
            </w:r>
          </w:p>
        </w:tc>
      </w:tr>
      <w:tr w:rsidR="005A6B6A" w:rsidRPr="004B2666" w:rsidTr="00B51510">
        <w:trPr>
          <w:trHeight w:val="504"/>
        </w:trPr>
        <w:tc>
          <w:tcPr>
            <w:tcW w:w="1440" w:type="dxa"/>
            <w:vAlign w:val="center"/>
          </w:tcPr>
          <w:p w:rsidR="005A6B6A" w:rsidRPr="004B2666" w:rsidRDefault="005A6B6A" w:rsidP="00B51510">
            <w:pPr>
              <w:rPr>
                <w:b/>
              </w:rPr>
            </w:pPr>
            <w:r w:rsidRPr="004B2666">
              <w:rPr>
                <w:b/>
              </w:rPr>
              <w:t xml:space="preserve">None </w:t>
            </w:r>
            <w:sdt>
              <w:sdtPr>
                <w:rPr>
                  <w:bCs/>
                </w:rPr>
                <w:id w:val="226659598"/>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00" w:type="dxa"/>
            <w:gridSpan w:val="3"/>
            <w:vAlign w:val="center"/>
          </w:tcPr>
          <w:p w:rsidR="005A6B6A" w:rsidRPr="004B2666" w:rsidRDefault="005A6B6A" w:rsidP="00B51510">
            <w:pPr>
              <w:rPr>
                <w:b/>
              </w:rPr>
            </w:pPr>
            <w:r w:rsidRPr="004B2666">
              <w:rPr>
                <w:b/>
              </w:rPr>
              <w:t xml:space="preserve">Addendum 1 </w:t>
            </w:r>
            <w:sdt>
              <w:sdtPr>
                <w:rPr>
                  <w:bCs/>
                </w:rPr>
                <w:id w:val="-162884702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w:t>
            </w:r>
          </w:p>
        </w:tc>
        <w:tc>
          <w:tcPr>
            <w:tcW w:w="1980" w:type="dxa"/>
            <w:gridSpan w:val="3"/>
            <w:vAlign w:val="center"/>
          </w:tcPr>
          <w:p w:rsidR="005A6B6A" w:rsidRPr="004B2666" w:rsidRDefault="005A6B6A" w:rsidP="00B51510">
            <w:pPr>
              <w:rPr>
                <w:b/>
              </w:rPr>
            </w:pPr>
            <w:r w:rsidRPr="004B2666">
              <w:rPr>
                <w:b/>
              </w:rPr>
              <w:t xml:space="preserve">Addendum 2  </w:t>
            </w:r>
            <w:sdt>
              <w:sdtPr>
                <w:rPr>
                  <w:bCs/>
                </w:rPr>
                <w:id w:val="-111097256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00" w:type="dxa"/>
            <w:gridSpan w:val="3"/>
            <w:vAlign w:val="center"/>
          </w:tcPr>
          <w:p w:rsidR="005A6B6A" w:rsidRPr="004B2666" w:rsidRDefault="005A6B6A" w:rsidP="00B51510">
            <w:pPr>
              <w:rPr>
                <w:b/>
              </w:rPr>
            </w:pPr>
            <w:r w:rsidRPr="004B2666">
              <w:rPr>
                <w:b/>
              </w:rPr>
              <w:t xml:space="preserve">Addendum 3 </w:t>
            </w:r>
            <w:sdt>
              <w:sdtPr>
                <w:rPr>
                  <w:bCs/>
                </w:rPr>
                <w:id w:val="1030991120"/>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w:t>
            </w:r>
          </w:p>
        </w:tc>
        <w:tc>
          <w:tcPr>
            <w:tcW w:w="1800" w:type="dxa"/>
            <w:gridSpan w:val="3"/>
            <w:vAlign w:val="center"/>
          </w:tcPr>
          <w:p w:rsidR="005A6B6A" w:rsidRPr="004B2666" w:rsidRDefault="005A6B6A" w:rsidP="00B51510">
            <w:pPr>
              <w:rPr>
                <w:b/>
              </w:rPr>
            </w:pPr>
            <w:r w:rsidRPr="004B2666">
              <w:rPr>
                <w:b/>
              </w:rPr>
              <w:t xml:space="preserve">Addendum 4 </w:t>
            </w:r>
            <w:sdt>
              <w:sdtPr>
                <w:rPr>
                  <w:bCs/>
                </w:rPr>
                <w:id w:val="195220706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90" w:type="dxa"/>
            <w:vAlign w:val="center"/>
          </w:tcPr>
          <w:p w:rsidR="005A6B6A" w:rsidRPr="004B2666" w:rsidRDefault="005A6B6A" w:rsidP="00B51510">
            <w:pPr>
              <w:rPr>
                <w:b/>
              </w:rPr>
            </w:pPr>
            <w:r w:rsidRPr="004B2666">
              <w:rPr>
                <w:b/>
              </w:rPr>
              <w:t xml:space="preserve">Addendum 5 </w:t>
            </w:r>
            <w:sdt>
              <w:sdtPr>
                <w:rPr>
                  <w:bCs/>
                </w:rPr>
                <w:id w:val="-2138254108"/>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5A6B6A" w:rsidRPr="00DB3AD9" w:rsidTr="00B51510">
        <w:trPr>
          <w:trHeight w:val="432"/>
        </w:trPr>
        <w:tc>
          <w:tcPr>
            <w:tcW w:w="10710" w:type="dxa"/>
            <w:gridSpan w:val="14"/>
            <w:tcBorders>
              <w:bottom w:val="single" w:sz="4" w:space="0" w:color="auto"/>
            </w:tcBorders>
            <w:shd w:val="clear" w:color="auto" w:fill="3366CC"/>
            <w:vAlign w:val="center"/>
          </w:tcPr>
          <w:p w:rsidR="005A6B6A" w:rsidRPr="00DB3AD9" w:rsidRDefault="005A6B6A" w:rsidP="00B51510">
            <w:pPr>
              <w:jc w:val="center"/>
              <w:rPr>
                <w:b/>
                <w:color w:val="FFFFFF" w:themeColor="background1"/>
              </w:rPr>
            </w:pPr>
            <w:r w:rsidRPr="00DB3AD9">
              <w:rPr>
                <w:b/>
                <w:color w:val="FFFFFF" w:themeColor="background1"/>
              </w:rPr>
              <w:t>Statistical Information</w:t>
            </w:r>
          </w:p>
        </w:tc>
      </w:tr>
      <w:tr w:rsidR="005A6B6A" w:rsidRPr="004B2666" w:rsidTr="00B51510">
        <w:trPr>
          <w:trHeight w:val="504"/>
        </w:trPr>
        <w:tc>
          <w:tcPr>
            <w:tcW w:w="10710" w:type="dxa"/>
            <w:gridSpan w:val="14"/>
            <w:tcBorders>
              <w:top w:val="single" w:sz="4" w:space="0" w:color="auto"/>
              <w:bottom w:val="single" w:sz="4" w:space="0" w:color="auto"/>
            </w:tcBorders>
            <w:vAlign w:val="center"/>
          </w:tcPr>
          <w:p w:rsidR="005A6B6A" w:rsidRPr="004B2666" w:rsidRDefault="005A6B6A" w:rsidP="00B51510">
            <w:pPr>
              <w:jc w:val="center"/>
              <w:rPr>
                <w:b/>
              </w:rPr>
            </w:pPr>
            <w:r w:rsidRPr="004B2666">
              <w:rPr>
                <w:b/>
              </w:rPr>
              <w:t>This business is owned &amp; operated by persons at least 51% of the following ethnic background:</w:t>
            </w:r>
          </w:p>
        </w:tc>
      </w:tr>
      <w:tr w:rsidR="005A6B6A" w:rsidRPr="004B2666" w:rsidTr="00B51510">
        <w:trPr>
          <w:trHeight w:val="504"/>
        </w:trPr>
        <w:tc>
          <w:tcPr>
            <w:tcW w:w="1980" w:type="dxa"/>
            <w:gridSpan w:val="2"/>
            <w:tcBorders>
              <w:top w:val="single" w:sz="4" w:space="0" w:color="auto"/>
            </w:tcBorders>
            <w:vAlign w:val="center"/>
          </w:tcPr>
          <w:p w:rsidR="005A6B6A" w:rsidRPr="004B2666" w:rsidRDefault="005A6B6A" w:rsidP="00B51510">
            <w:pPr>
              <w:jc w:val="center"/>
              <w:rPr>
                <w:b/>
              </w:rPr>
            </w:pPr>
            <w:r w:rsidRPr="004B2666">
              <w:rPr>
                <w:b/>
              </w:rPr>
              <w:t xml:space="preserve">Asian/Pacific </w:t>
            </w:r>
            <w:sdt>
              <w:sdtPr>
                <w:rPr>
                  <w:bCs/>
                </w:rPr>
                <w:id w:val="-918550629"/>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080" w:type="dxa"/>
            <w:tcBorders>
              <w:top w:val="single" w:sz="4" w:space="0" w:color="auto"/>
            </w:tcBorders>
            <w:vAlign w:val="center"/>
          </w:tcPr>
          <w:p w:rsidR="005A6B6A" w:rsidRPr="004B2666" w:rsidRDefault="005A6B6A" w:rsidP="00B51510">
            <w:pPr>
              <w:jc w:val="center"/>
              <w:rPr>
                <w:b/>
              </w:rPr>
            </w:pPr>
            <w:r w:rsidRPr="004B2666">
              <w:rPr>
                <w:b/>
              </w:rPr>
              <w:t xml:space="preserve">Black </w:t>
            </w:r>
            <w:sdt>
              <w:sdtPr>
                <w:rPr>
                  <w:bCs/>
                </w:rPr>
                <w:id w:val="-146704665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710" w:type="dxa"/>
            <w:gridSpan w:val="3"/>
            <w:tcBorders>
              <w:top w:val="single" w:sz="4" w:space="0" w:color="auto"/>
            </w:tcBorders>
            <w:vAlign w:val="center"/>
          </w:tcPr>
          <w:p w:rsidR="005A6B6A" w:rsidRPr="004B2666" w:rsidRDefault="005A6B6A" w:rsidP="00B51510">
            <w:pPr>
              <w:jc w:val="center"/>
              <w:rPr>
                <w:b/>
              </w:rPr>
            </w:pPr>
            <w:r w:rsidRPr="004B2666">
              <w:rPr>
                <w:b/>
              </w:rPr>
              <w:t xml:space="preserve">Hasidic Jew </w:t>
            </w:r>
            <w:sdt>
              <w:sdtPr>
                <w:rPr>
                  <w:bCs/>
                </w:rPr>
                <w:id w:val="-1060086303"/>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440" w:type="dxa"/>
            <w:gridSpan w:val="3"/>
            <w:tcBorders>
              <w:top w:val="single" w:sz="4" w:space="0" w:color="auto"/>
            </w:tcBorders>
            <w:vAlign w:val="center"/>
          </w:tcPr>
          <w:p w:rsidR="005A6B6A" w:rsidRPr="004B2666" w:rsidRDefault="005A6B6A" w:rsidP="00B51510">
            <w:pPr>
              <w:jc w:val="center"/>
              <w:rPr>
                <w:b/>
              </w:rPr>
            </w:pPr>
            <w:r w:rsidRPr="004B2666">
              <w:rPr>
                <w:b/>
              </w:rPr>
              <w:t xml:space="preserve">Hispanic </w:t>
            </w:r>
            <w:sdt>
              <w:sdtPr>
                <w:rPr>
                  <w:bCs/>
                </w:rPr>
                <w:id w:val="-73639242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2340" w:type="dxa"/>
            <w:gridSpan w:val="3"/>
            <w:tcBorders>
              <w:top w:val="single" w:sz="4" w:space="0" w:color="auto"/>
            </w:tcBorders>
            <w:vAlign w:val="center"/>
          </w:tcPr>
          <w:p w:rsidR="005A6B6A" w:rsidRPr="004B2666" w:rsidRDefault="005A6B6A" w:rsidP="00B51510">
            <w:pPr>
              <w:jc w:val="center"/>
              <w:rPr>
                <w:b/>
              </w:rPr>
            </w:pPr>
            <w:r w:rsidRPr="004B2666">
              <w:rPr>
                <w:b/>
              </w:rPr>
              <w:t xml:space="preserve">Native </w:t>
            </w:r>
            <w:sdt>
              <w:sdtPr>
                <w:rPr>
                  <w:bCs/>
                </w:rPr>
                <w:id w:val="-2009283764"/>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Americans</w:t>
            </w:r>
          </w:p>
        </w:tc>
        <w:tc>
          <w:tcPr>
            <w:tcW w:w="2160" w:type="dxa"/>
            <w:gridSpan w:val="2"/>
            <w:tcBorders>
              <w:top w:val="single" w:sz="4" w:space="0" w:color="auto"/>
            </w:tcBorders>
            <w:vAlign w:val="center"/>
          </w:tcPr>
          <w:p w:rsidR="005A6B6A" w:rsidRPr="004B2666" w:rsidRDefault="005A6B6A" w:rsidP="00B51510">
            <w:pPr>
              <w:jc w:val="center"/>
              <w:rPr>
                <w:b/>
              </w:rPr>
            </w:pPr>
            <w:r w:rsidRPr="004B2666">
              <w:rPr>
                <w:b/>
              </w:rPr>
              <w:t xml:space="preserve">White </w:t>
            </w:r>
            <w:sdt>
              <w:sdtPr>
                <w:rPr>
                  <w:bCs/>
                </w:rPr>
                <w:id w:val="-1808768661"/>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5A6B6A" w:rsidRPr="00DB3AD9" w:rsidTr="00B51510">
        <w:trPr>
          <w:trHeight w:val="432"/>
        </w:trPr>
        <w:tc>
          <w:tcPr>
            <w:tcW w:w="10710" w:type="dxa"/>
            <w:gridSpan w:val="14"/>
            <w:shd w:val="clear" w:color="auto" w:fill="3366CC"/>
            <w:vAlign w:val="center"/>
          </w:tcPr>
          <w:p w:rsidR="005A6B6A" w:rsidRPr="00DB3AD9" w:rsidRDefault="005A6B6A" w:rsidP="00B51510">
            <w:pPr>
              <w:rPr>
                <w:b/>
                <w:color w:val="FFFFFF" w:themeColor="background1"/>
              </w:rPr>
            </w:pPr>
            <w:r w:rsidRPr="00DB3AD9">
              <w:rPr>
                <w:b/>
                <w:color w:val="FFFFFF" w:themeColor="background1"/>
              </w:rPr>
              <w:t xml:space="preserve">As defined on KCDC’s webpage (see the “General Instructions </w:t>
            </w:r>
            <w:r>
              <w:rPr>
                <w:b/>
                <w:color w:val="FFFFFF" w:themeColor="background1"/>
              </w:rPr>
              <w:t>to Vendors</w:t>
            </w:r>
            <w:r w:rsidRPr="00DB3AD9">
              <w:rPr>
                <w:b/>
                <w:color w:val="FFFFFF" w:themeColor="background1"/>
              </w:rPr>
              <w:t>”), this business qualifies as:</w:t>
            </w:r>
          </w:p>
        </w:tc>
      </w:tr>
      <w:tr w:rsidR="005A6B6A" w:rsidRPr="004B2666" w:rsidTr="00B51510">
        <w:trPr>
          <w:trHeight w:val="432"/>
        </w:trPr>
        <w:tc>
          <w:tcPr>
            <w:tcW w:w="3678" w:type="dxa"/>
            <w:gridSpan w:val="5"/>
            <w:vAlign w:val="center"/>
          </w:tcPr>
          <w:p w:rsidR="005A6B6A" w:rsidRPr="004B2666" w:rsidRDefault="005A6B6A" w:rsidP="00B51510">
            <w:pPr>
              <w:jc w:val="center"/>
            </w:pPr>
            <w:r w:rsidRPr="004B2666">
              <w:rPr>
                <w:b/>
              </w:rPr>
              <w:t xml:space="preserve">Section 3 </w:t>
            </w:r>
            <w:sdt>
              <w:sdtPr>
                <w:rPr>
                  <w:bCs/>
                </w:rPr>
                <w:id w:val="714087082"/>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3516" w:type="dxa"/>
            <w:gridSpan w:val="6"/>
            <w:vAlign w:val="center"/>
          </w:tcPr>
          <w:p w:rsidR="005A6B6A" w:rsidRPr="004B2666" w:rsidRDefault="005A6B6A" w:rsidP="00B51510">
            <w:pPr>
              <w:jc w:val="center"/>
            </w:pPr>
            <w:r w:rsidRPr="004B2666">
              <w:rPr>
                <w:b/>
              </w:rPr>
              <w:t xml:space="preserve">Small Business  </w:t>
            </w:r>
            <w:sdt>
              <w:sdtPr>
                <w:rPr>
                  <w:bCs/>
                </w:rPr>
                <w:id w:val="1099527702"/>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3516" w:type="dxa"/>
            <w:gridSpan w:val="3"/>
            <w:vAlign w:val="center"/>
          </w:tcPr>
          <w:p w:rsidR="005A6B6A" w:rsidRPr="004B2666" w:rsidRDefault="005A6B6A" w:rsidP="00B51510">
            <w:pPr>
              <w:jc w:val="center"/>
            </w:pPr>
            <w:r w:rsidRPr="004B2666">
              <w:rPr>
                <w:b/>
              </w:rPr>
              <w:t xml:space="preserve">Woman Owned </w:t>
            </w:r>
            <w:sdt>
              <w:sdtPr>
                <w:rPr>
                  <w:bCs/>
                </w:rPr>
                <w:id w:val="-2019765209"/>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5A6B6A" w:rsidRPr="00D258FF" w:rsidTr="00B51510">
        <w:trPr>
          <w:trHeight w:val="432"/>
        </w:trPr>
        <w:tc>
          <w:tcPr>
            <w:tcW w:w="10710" w:type="dxa"/>
            <w:gridSpan w:val="14"/>
            <w:shd w:val="clear" w:color="auto" w:fill="3366CC"/>
            <w:vAlign w:val="center"/>
          </w:tcPr>
          <w:p w:rsidR="005A6B6A" w:rsidRPr="00D258FF" w:rsidRDefault="005A6B6A" w:rsidP="00B51510">
            <w:pPr>
              <w:jc w:val="center"/>
              <w:rPr>
                <w:rFonts w:asciiTheme="minorHAnsi" w:hAnsiTheme="minorHAnsi"/>
                <w:b/>
                <w:color w:val="FFFFFF" w:themeColor="background1"/>
              </w:rPr>
            </w:pPr>
            <w:r>
              <w:rPr>
                <w:rFonts w:asciiTheme="minorHAnsi" w:hAnsiTheme="minorHAnsi"/>
                <w:b/>
                <w:color w:val="FFFFFF" w:themeColor="background1"/>
              </w:rPr>
              <w:t>Prompt Payment Discount</w:t>
            </w:r>
          </w:p>
        </w:tc>
      </w:tr>
      <w:tr w:rsidR="005A6B6A" w:rsidRPr="00D258FF" w:rsidTr="00B51510">
        <w:trPr>
          <w:trHeight w:val="576"/>
        </w:trPr>
        <w:tc>
          <w:tcPr>
            <w:tcW w:w="10710" w:type="dxa"/>
            <w:gridSpan w:val="14"/>
            <w:shd w:val="clear" w:color="auto" w:fill="auto"/>
            <w:vAlign w:val="center"/>
          </w:tcPr>
          <w:p w:rsidR="005A6B6A" w:rsidRDefault="005A6B6A" w:rsidP="00B51510">
            <w:pPr>
              <w:rPr>
                <w:rFonts w:asciiTheme="minorHAnsi" w:hAnsiTheme="minorHAnsi"/>
                <w:b/>
              </w:rPr>
            </w:pPr>
            <w:r>
              <w:rPr>
                <w:rFonts w:asciiTheme="minorHAnsi" w:hAnsiTheme="minorHAnsi"/>
                <w:b/>
              </w:rPr>
              <w:t>A discount of _____% is offered if payment is made within 30 days</w:t>
            </w:r>
          </w:p>
        </w:tc>
      </w:tr>
      <w:tr w:rsidR="005A6B6A" w:rsidRPr="00D258FF" w:rsidTr="00B51510">
        <w:trPr>
          <w:trHeight w:val="432"/>
        </w:trPr>
        <w:tc>
          <w:tcPr>
            <w:tcW w:w="10710" w:type="dxa"/>
            <w:gridSpan w:val="14"/>
            <w:shd w:val="clear" w:color="auto" w:fill="3366CC"/>
            <w:vAlign w:val="center"/>
          </w:tcPr>
          <w:p w:rsidR="005A6B6A" w:rsidRPr="00D258FF" w:rsidRDefault="005A6B6A" w:rsidP="00B51510">
            <w:pPr>
              <w:jc w:val="center"/>
              <w:rPr>
                <w:rFonts w:asciiTheme="minorHAnsi" w:hAnsiTheme="minorHAnsi"/>
                <w:b/>
                <w:color w:val="FFFFFF" w:themeColor="background1"/>
              </w:rPr>
            </w:pPr>
            <w:r>
              <w:rPr>
                <w:rFonts w:asciiTheme="minorHAnsi" w:hAnsiTheme="minorHAnsi"/>
                <w:b/>
                <w:color w:val="FFFFFF" w:themeColor="background1"/>
              </w:rPr>
              <w:t>Insurance Requirements</w:t>
            </w:r>
          </w:p>
        </w:tc>
      </w:tr>
      <w:tr w:rsidR="005A6B6A" w:rsidRPr="00D258FF" w:rsidTr="00B51510">
        <w:trPr>
          <w:trHeight w:val="576"/>
        </w:trPr>
        <w:tc>
          <w:tcPr>
            <w:tcW w:w="1071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A6B6A" w:rsidRPr="00D258FF" w:rsidRDefault="005A6B6A" w:rsidP="00B51510">
            <w:pPr>
              <w:rPr>
                <w:rFonts w:asciiTheme="minorHAnsi" w:hAnsiTheme="minorHAnsi"/>
                <w:b/>
              </w:rPr>
            </w:pPr>
            <w:r>
              <w:rPr>
                <w:rFonts w:asciiTheme="minorHAnsi" w:hAnsiTheme="minorHAnsi"/>
                <w:b/>
              </w:rPr>
              <w:t xml:space="preserve">I have reviewed the insurance requirements in this solicitation and will provide KCDC with a Certificate of Insurance adhering to these requirements within the stated number of days.  Yes </w:t>
            </w:r>
            <w:sdt>
              <w:sdtPr>
                <w:rPr>
                  <w:rFonts w:asciiTheme="minorHAnsi" w:hAnsiTheme="minorHAnsi"/>
                  <w:bCs/>
                </w:rPr>
                <w:id w:val="1194652681"/>
                <w14:checkbox>
                  <w14:checked w14:val="0"/>
                  <w14:checkedState w14:val="2612" w14:font="MS Gothic"/>
                  <w14:uncheckedState w14:val="2610" w14:font="MS Gothic"/>
                </w14:checkbox>
              </w:sdtPr>
              <w:sdtEndPr/>
              <w:sdtContent>
                <w:r w:rsidRPr="00D258FF">
                  <w:rPr>
                    <w:rFonts w:ascii="MS Gothic" w:eastAsia="MS Gothic" w:hAnsi="MS Gothic" w:cs="MS Gothic" w:hint="eastAsia"/>
                    <w:bCs/>
                  </w:rPr>
                  <w:t>☐</w:t>
                </w:r>
              </w:sdtContent>
            </w:sdt>
            <w:r>
              <w:rPr>
                <w:rFonts w:asciiTheme="minorHAnsi" w:hAnsiTheme="minorHAnsi"/>
                <w:bCs/>
              </w:rPr>
              <w:t xml:space="preserve"> No </w:t>
            </w:r>
            <w:sdt>
              <w:sdtPr>
                <w:rPr>
                  <w:rFonts w:asciiTheme="minorHAnsi" w:hAnsiTheme="minorHAnsi"/>
                  <w:bCs/>
                </w:rPr>
                <w:id w:val="2103071783"/>
                <w14:checkbox>
                  <w14:checked w14:val="0"/>
                  <w14:checkedState w14:val="2612" w14:font="MS Gothic"/>
                  <w14:uncheckedState w14:val="2610" w14:font="MS Gothic"/>
                </w14:checkbox>
              </w:sdtPr>
              <w:sdtEndPr/>
              <w:sdtContent>
                <w:r w:rsidRPr="00D258FF">
                  <w:rPr>
                    <w:rFonts w:ascii="MS Gothic" w:eastAsia="MS Gothic" w:hAnsi="MS Gothic" w:cs="MS Gothic" w:hint="eastAsia"/>
                    <w:bCs/>
                  </w:rPr>
                  <w:t>☐</w:t>
                </w:r>
              </w:sdtContent>
            </w:sdt>
          </w:p>
        </w:tc>
      </w:tr>
    </w:tbl>
    <w:p w:rsidR="005A6B6A" w:rsidRDefault="005A6B6A" w:rsidP="005A6B6A">
      <w:pPr>
        <w:jc w:val="both"/>
        <w:rPr>
          <w:b/>
          <w:u w:val="single"/>
        </w:rPr>
      </w:pPr>
    </w:p>
    <w:p w:rsidR="00B01319" w:rsidRDefault="00B01319" w:rsidP="005A6B6A">
      <w:pPr>
        <w:jc w:val="both"/>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36"/>
      </w:tblGrid>
      <w:tr w:rsidR="005A6B6A" w:rsidRPr="00DB3AD9" w:rsidTr="00B51510">
        <w:trPr>
          <w:trHeight w:val="288"/>
        </w:trPr>
        <w:tc>
          <w:tcPr>
            <w:tcW w:w="10736" w:type="dxa"/>
            <w:tcBorders>
              <w:top w:val="single" w:sz="6" w:space="0" w:color="000000"/>
              <w:left w:val="single" w:sz="6" w:space="0" w:color="000000"/>
              <w:bottom w:val="single" w:sz="6" w:space="0" w:color="000000"/>
              <w:right w:val="single" w:sz="6" w:space="0" w:color="000000"/>
            </w:tcBorders>
            <w:shd w:val="clear" w:color="auto" w:fill="3366CC"/>
          </w:tcPr>
          <w:p w:rsidR="005A6B6A" w:rsidRPr="00DC65C3" w:rsidRDefault="005E13DE" w:rsidP="00B51510">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Pr="00DC65C3" w:rsidRDefault="005A6B6A" w:rsidP="00B51510">
            <w:r>
              <w:rPr>
                <w:b/>
                <w:color w:val="FFFFFF" w:themeColor="background1"/>
              </w:rPr>
              <w:t>Solicitation Document B</w:t>
            </w:r>
            <w:r w:rsidRPr="00DC65C3">
              <w:rPr>
                <w:b/>
                <w:color w:val="FFFFFF" w:themeColor="background1"/>
              </w:rPr>
              <w:t xml:space="preserve">    </w:t>
            </w:r>
            <w:r>
              <w:rPr>
                <w:b/>
                <w:color w:val="FFFFFF" w:themeColor="background1"/>
              </w:rPr>
              <w:t>Costs Offered</w:t>
            </w:r>
          </w:p>
        </w:tc>
      </w:tr>
    </w:tbl>
    <w:p w:rsidR="005A6B6A" w:rsidRDefault="005A6B6A" w:rsidP="005A6B6A">
      <w:pPr>
        <w:jc w:val="both"/>
        <w:rPr>
          <w:b/>
          <w:u w:val="single"/>
        </w:rPr>
      </w:pPr>
    </w:p>
    <w:p w:rsidR="005A6B6A" w:rsidRDefault="005A6B6A" w:rsidP="005A6B6A">
      <w:pPr>
        <w:jc w:val="both"/>
        <w:rPr>
          <w:b/>
        </w:rPr>
      </w:pPr>
      <w:r w:rsidRPr="004805A6">
        <w:rPr>
          <w:b/>
        </w:rPr>
        <w:t>Supplier:</w:t>
      </w:r>
      <w:r w:rsidRPr="004805A6">
        <w:rPr>
          <w:b/>
        </w:rPr>
        <w:tab/>
      </w:r>
      <w:r>
        <w:rPr>
          <w:b/>
        </w:rPr>
        <w:t>_______________________________________________________________________</w:t>
      </w:r>
    </w:p>
    <w:p w:rsidR="005A6B6A" w:rsidRDefault="005A6B6A" w:rsidP="005A6B6A">
      <w:pPr>
        <w:jc w:val="both"/>
        <w:rPr>
          <w:b/>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96"/>
        <w:gridCol w:w="3240"/>
      </w:tblGrid>
      <w:tr w:rsidR="005A6B6A" w:rsidRPr="00D258FF" w:rsidTr="00B51510">
        <w:trPr>
          <w:trHeight w:val="144"/>
        </w:trPr>
        <w:tc>
          <w:tcPr>
            <w:tcW w:w="10736" w:type="dxa"/>
            <w:gridSpan w:val="2"/>
            <w:shd w:val="clear" w:color="auto" w:fill="3366CC"/>
            <w:vAlign w:val="center"/>
          </w:tcPr>
          <w:p w:rsidR="005A6B6A" w:rsidRPr="00D258FF" w:rsidRDefault="005A6B6A" w:rsidP="00B51510">
            <w:pPr>
              <w:jc w:val="center"/>
              <w:rPr>
                <w:rFonts w:asciiTheme="minorHAnsi" w:hAnsiTheme="minorHAnsi"/>
                <w:b/>
                <w:color w:val="FFFFFF" w:themeColor="background1"/>
              </w:rPr>
            </w:pPr>
            <w:r>
              <w:rPr>
                <w:rFonts w:asciiTheme="minorHAnsi" w:hAnsiTheme="minorHAnsi"/>
                <w:b/>
                <w:color w:val="FFFFFF" w:themeColor="background1"/>
              </w:rPr>
              <w:t>General Cost Offered</w:t>
            </w:r>
          </w:p>
        </w:tc>
      </w:tr>
      <w:tr w:rsidR="005A6B6A" w:rsidRPr="0020187E" w:rsidTr="00B51510">
        <w:trPr>
          <w:trHeight w:val="288"/>
        </w:trPr>
        <w:tc>
          <w:tcPr>
            <w:tcW w:w="10736" w:type="dxa"/>
            <w:gridSpan w:val="2"/>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center"/>
              <w:rPr>
                <w:rFonts w:asciiTheme="minorHAnsi" w:hAnsiTheme="minorHAnsi" w:cs="Arial"/>
                <w:b/>
                <w:bCs/>
              </w:rPr>
            </w:pPr>
            <w:r w:rsidRPr="00040777">
              <w:rPr>
                <w:rFonts w:asciiTheme="minorHAnsi" w:hAnsiTheme="minorHAnsi" w:cs="Arial"/>
                <w:b/>
                <w:bCs/>
              </w:rPr>
              <w:t>Appliances</w:t>
            </w:r>
          </w:p>
        </w:tc>
      </w:tr>
      <w:tr w:rsidR="005A6B6A" w:rsidRPr="002841A5"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31508C">
            <w:pPr>
              <w:rPr>
                <w:rFonts w:asciiTheme="minorHAnsi" w:eastAsia="Times New Roman" w:hAnsiTheme="minorHAnsi" w:cs="Times New Roman"/>
                <w:b/>
                <w:u w:val="single"/>
              </w:rPr>
            </w:pPr>
            <w:r w:rsidRPr="00040777">
              <w:rPr>
                <w:rFonts w:asciiTheme="minorHAnsi" w:eastAsia="Times New Roman" w:hAnsiTheme="minorHAnsi" w:cs="Times New Roman"/>
                <w:bCs/>
              </w:rPr>
              <w:t xml:space="preserve">Make sure that </w:t>
            </w:r>
            <w:r w:rsidR="0031508C" w:rsidRPr="00040777">
              <w:rPr>
                <w:rFonts w:asciiTheme="minorHAnsi" w:eastAsia="Times New Roman" w:hAnsiTheme="minorHAnsi" w:cs="Times New Roman"/>
                <w:bCs/>
              </w:rPr>
              <w:t>the</w:t>
            </w:r>
            <w:r w:rsidRPr="00040777">
              <w:rPr>
                <w:rFonts w:asciiTheme="minorHAnsi" w:eastAsia="Times New Roman" w:hAnsiTheme="minorHAnsi" w:cs="Times New Roman"/>
                <w:bCs/>
              </w:rPr>
              <w:t xml:space="preserve"> oven rack </w:t>
            </w:r>
            <w:r w:rsidR="0031508C" w:rsidRPr="00040777">
              <w:rPr>
                <w:rFonts w:asciiTheme="minorHAnsi" w:eastAsia="Times New Roman" w:hAnsiTheme="minorHAnsi" w:cs="Times New Roman"/>
                <w:bCs/>
              </w:rPr>
              <w:t>is</w:t>
            </w:r>
            <w:r w:rsidRPr="00040777">
              <w:rPr>
                <w:rFonts w:asciiTheme="minorHAnsi" w:eastAsia="Times New Roman" w:hAnsiTheme="minorHAnsi" w:cs="Times New Roman"/>
                <w:bCs/>
              </w:rPr>
              <w:t xml:space="preserve"> present</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2841A5"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b/>
                <w:u w:val="single"/>
              </w:rPr>
            </w:pPr>
            <w:r w:rsidRPr="00040777">
              <w:rPr>
                <w:rFonts w:asciiTheme="minorHAnsi" w:eastAsia="Times New Roman" w:hAnsiTheme="minorHAnsi" w:cs="Times New Roman"/>
                <w:bCs/>
              </w:rPr>
              <w:t>Make sure that the refrigerator and stove gaskets are good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2841A5"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b/>
                <w:u w:val="single"/>
              </w:rPr>
            </w:pPr>
            <w:r w:rsidRPr="00040777">
              <w:rPr>
                <w:rFonts w:asciiTheme="minorHAnsi" w:eastAsia="Times New Roman" w:hAnsiTheme="minorHAnsi" w:cs="Times New Roman"/>
              </w:rPr>
              <w:t>Install new hood range vent if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2841A5"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Clean the appliances (KCDC will replace appliances where necessary)</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20187E" w:rsidTr="00B51510">
        <w:trPr>
          <w:trHeight w:val="288"/>
        </w:trPr>
        <w:tc>
          <w:tcPr>
            <w:tcW w:w="10736" w:type="dxa"/>
            <w:gridSpan w:val="2"/>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center"/>
              <w:rPr>
                <w:rFonts w:asciiTheme="minorHAnsi" w:hAnsiTheme="minorHAnsi" w:cs="Arial"/>
                <w:b/>
                <w:bCs/>
              </w:rPr>
            </w:pPr>
            <w:r w:rsidRPr="00040777">
              <w:rPr>
                <w:rFonts w:asciiTheme="minorHAnsi" w:hAnsiTheme="minorHAnsi" w:cs="Arial"/>
                <w:b/>
                <w:bCs/>
              </w:rPr>
              <w:t>Carpentry</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Inspect the cove base throughout the unit</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Replace/install cove base as needed throughout unit</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Inspection closet shelves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Replace closet shelves as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045E13">
            <w:pPr>
              <w:rPr>
                <w:rFonts w:asciiTheme="minorHAnsi" w:eastAsia="Times New Roman" w:hAnsiTheme="minorHAnsi" w:cs="Times New Roman"/>
              </w:rPr>
            </w:pPr>
            <w:r w:rsidRPr="00040777">
              <w:rPr>
                <w:rFonts w:asciiTheme="minorHAnsi" w:eastAsia="Times New Roman" w:hAnsiTheme="minorHAnsi" w:cs="Times New Roman"/>
              </w:rPr>
              <w:t>Inspect walls and ceilings for holes, cracks and other defects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Repair holes, cracks and defects in walls and ceilings as necessary</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Skim room walls where needed for re-painting</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 xml:space="preserve">Plaster wall/ceiling repairs as needed - tape, skim </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Inspect window screens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Repair or replace damaged window screens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Inspect doors (including ensuring doors properly close and latch/lock)</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Repair damaged doors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Replace damaged doors that are not repairable</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bCs/>
              </w:rPr>
              <w:t>Inspect the screen doors (do they latch and are they bolted)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Repair damaged screen doors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Replace damaged screen doors that are not repairable</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4B6702"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4B6702" w:rsidRPr="00040777" w:rsidRDefault="004B6702" w:rsidP="00B51510">
            <w:pPr>
              <w:rPr>
                <w:rFonts w:asciiTheme="minorHAnsi" w:hAnsiTheme="minorHAnsi"/>
              </w:rPr>
            </w:pPr>
            <w:r w:rsidRPr="00040777">
              <w:rPr>
                <w:rFonts w:asciiTheme="minorHAnsi" w:hAnsiTheme="minorHAnsi"/>
              </w:rPr>
              <w:t>Remove the screen doors on some vacant units (to be determined) and repair/re-paint where the hardware was</w:t>
            </w:r>
          </w:p>
        </w:tc>
        <w:tc>
          <w:tcPr>
            <w:tcW w:w="3240" w:type="dxa"/>
            <w:tcBorders>
              <w:top w:val="single" w:sz="6" w:space="0" w:color="000000"/>
              <w:left w:val="single" w:sz="6" w:space="0" w:color="000000"/>
              <w:bottom w:val="single" w:sz="6" w:space="0" w:color="000000"/>
              <w:right w:val="single" w:sz="6" w:space="0" w:color="000000"/>
            </w:tcBorders>
          </w:tcPr>
          <w:p w:rsidR="004B6702" w:rsidRPr="00040777" w:rsidRDefault="004B6702"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 xml:space="preserve">Inspect door closers </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Replace faulty door closers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Inspect the painting around screen doors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Paint any raw wood around the doors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 xml:space="preserve">Inspect the weather stripping on doors </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Replace damaged weather stripping as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 xml:space="preserve">Change the </w:t>
            </w:r>
            <w:r w:rsidRPr="00040777">
              <w:rPr>
                <w:rFonts w:asciiTheme="minorHAnsi" w:eastAsia="Times New Roman" w:hAnsiTheme="minorHAnsi" w:cs="Times New Roman"/>
                <w:bCs/>
              </w:rPr>
              <w:t>door lock out</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bCs/>
              </w:rPr>
              <w:t>Make sure all keys work</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bCs/>
              </w:rPr>
              <w:t>Inspect for door stops behind every door</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bCs/>
              </w:rPr>
              <w:t>If door stops are not installed or if they are damaged, install new</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012C">
            <w:pPr>
              <w:rPr>
                <w:rFonts w:asciiTheme="minorHAnsi" w:eastAsia="Times New Roman" w:hAnsiTheme="minorHAnsi" w:cs="Times New Roman"/>
              </w:rPr>
            </w:pPr>
            <w:r w:rsidRPr="00040777">
              <w:rPr>
                <w:rFonts w:asciiTheme="minorHAnsi" w:eastAsia="Times New Roman" w:hAnsiTheme="minorHAnsi" w:cs="Times New Roman"/>
              </w:rPr>
              <w:t xml:space="preserve">Remove existing and install </w:t>
            </w:r>
            <w:r w:rsidR="00B5012C" w:rsidRPr="00040777">
              <w:rPr>
                <w:rFonts w:asciiTheme="minorHAnsi" w:eastAsia="Times New Roman" w:hAnsiTheme="minorHAnsi" w:cs="Times New Roman"/>
              </w:rPr>
              <w:t>approved</w:t>
            </w:r>
            <w:r w:rsidRPr="00040777">
              <w:rPr>
                <w:rFonts w:asciiTheme="minorHAnsi" w:eastAsia="Times New Roman" w:hAnsiTheme="minorHAnsi" w:cs="Times New Roman"/>
              </w:rPr>
              <w:t xml:space="preserve"> closet door knobs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Inspect the “Addresso” light cover on the front porch</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Repair the “Addresso” light cover on the front porch</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4B2666"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Replace the “Addresso” light cover on the front porch</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DB3AD9" w:rsidTr="00B51510">
        <w:trPr>
          <w:trHeight w:val="288"/>
        </w:trPr>
        <w:tc>
          <w:tcPr>
            <w:tcW w:w="10736" w:type="dxa"/>
            <w:gridSpan w:val="2"/>
            <w:tcBorders>
              <w:top w:val="single" w:sz="6" w:space="0" w:color="000000"/>
              <w:left w:val="single" w:sz="6" w:space="0" w:color="000000"/>
              <w:bottom w:val="single" w:sz="6" w:space="0" w:color="000000"/>
              <w:right w:val="single" w:sz="6" w:space="0" w:color="000000"/>
            </w:tcBorders>
            <w:shd w:val="clear" w:color="auto" w:fill="3366CC"/>
          </w:tcPr>
          <w:p w:rsidR="005A6B6A" w:rsidRPr="00DC65C3" w:rsidRDefault="005E13DE" w:rsidP="00B51510">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Pr="00DC65C3" w:rsidRDefault="005A6B6A" w:rsidP="00B51510">
            <w:r>
              <w:rPr>
                <w:b/>
                <w:color w:val="FFFFFF" w:themeColor="background1"/>
              </w:rPr>
              <w:t>Solicitation Document B</w:t>
            </w:r>
            <w:r w:rsidRPr="00DC65C3">
              <w:rPr>
                <w:b/>
                <w:color w:val="FFFFFF" w:themeColor="background1"/>
              </w:rPr>
              <w:t xml:space="preserve">    </w:t>
            </w:r>
            <w:r>
              <w:rPr>
                <w:b/>
                <w:color w:val="FFFFFF" w:themeColor="background1"/>
              </w:rPr>
              <w:t>Costs Offered-continued</w:t>
            </w:r>
          </w:p>
        </w:tc>
      </w:tr>
    </w:tbl>
    <w:p w:rsidR="005A6B6A" w:rsidRDefault="005A6B6A" w:rsidP="005A6B6A">
      <w:pPr>
        <w:jc w:val="both"/>
        <w:rPr>
          <w:b/>
          <w:u w:val="single"/>
        </w:rPr>
      </w:pPr>
    </w:p>
    <w:p w:rsidR="005A6B6A" w:rsidRDefault="005A6B6A" w:rsidP="005A6B6A">
      <w:pPr>
        <w:jc w:val="both"/>
        <w:rPr>
          <w:b/>
        </w:rPr>
      </w:pPr>
      <w:r w:rsidRPr="004805A6">
        <w:rPr>
          <w:b/>
        </w:rPr>
        <w:t>Supplier:</w:t>
      </w:r>
      <w:r w:rsidRPr="004805A6">
        <w:rPr>
          <w:b/>
        </w:rPr>
        <w:tab/>
      </w:r>
      <w:r>
        <w:rPr>
          <w:b/>
        </w:rPr>
        <w:t>_______________________________________________________________________</w:t>
      </w:r>
    </w:p>
    <w:p w:rsidR="005A6B6A" w:rsidRDefault="005A6B6A" w:rsidP="005A6B6A"/>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96"/>
        <w:gridCol w:w="3240"/>
      </w:tblGrid>
      <w:tr w:rsidR="004B6702" w:rsidRPr="00040777" w:rsidTr="004B6702">
        <w:trPr>
          <w:trHeight w:val="288"/>
        </w:trPr>
        <w:tc>
          <w:tcPr>
            <w:tcW w:w="7496" w:type="dxa"/>
            <w:tcBorders>
              <w:top w:val="single" w:sz="6" w:space="0" w:color="000000"/>
              <w:left w:val="single" w:sz="6" w:space="0" w:color="000000"/>
              <w:bottom w:val="single" w:sz="6" w:space="0" w:color="000000"/>
              <w:right w:val="single" w:sz="6" w:space="0" w:color="000000"/>
            </w:tcBorders>
          </w:tcPr>
          <w:p w:rsidR="004B6702" w:rsidRPr="00040777" w:rsidRDefault="004B6702" w:rsidP="00C03CFF">
            <w:pPr>
              <w:rPr>
                <w:rFonts w:asciiTheme="minorHAnsi" w:hAnsiTheme="minorHAnsi"/>
              </w:rPr>
            </w:pPr>
            <w:r w:rsidRPr="00040777">
              <w:rPr>
                <w:rFonts w:asciiTheme="minorHAnsi" w:hAnsiTheme="minorHAnsi"/>
              </w:rPr>
              <w:t>Inspect the kitchen cabinets</w:t>
            </w:r>
          </w:p>
        </w:tc>
        <w:tc>
          <w:tcPr>
            <w:tcW w:w="3240" w:type="dxa"/>
            <w:tcBorders>
              <w:top w:val="single" w:sz="6" w:space="0" w:color="000000"/>
              <w:left w:val="single" w:sz="6" w:space="0" w:color="000000"/>
              <w:bottom w:val="single" w:sz="6" w:space="0" w:color="000000"/>
              <w:right w:val="single" w:sz="6" w:space="0" w:color="000000"/>
            </w:tcBorders>
          </w:tcPr>
          <w:p w:rsidR="004B6702" w:rsidRPr="00040777" w:rsidRDefault="004B6702" w:rsidP="00C03CFF">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4B6702" w:rsidRPr="00040777" w:rsidTr="004B6702">
        <w:trPr>
          <w:trHeight w:val="288"/>
        </w:trPr>
        <w:tc>
          <w:tcPr>
            <w:tcW w:w="7496" w:type="dxa"/>
            <w:tcBorders>
              <w:top w:val="single" w:sz="6" w:space="0" w:color="000000"/>
              <w:left w:val="single" w:sz="6" w:space="0" w:color="000000"/>
              <w:bottom w:val="single" w:sz="6" w:space="0" w:color="000000"/>
              <w:right w:val="single" w:sz="6" w:space="0" w:color="000000"/>
            </w:tcBorders>
          </w:tcPr>
          <w:p w:rsidR="004B6702" w:rsidRPr="00040777" w:rsidRDefault="004B6702" w:rsidP="00C03CFF">
            <w:pPr>
              <w:rPr>
                <w:rFonts w:asciiTheme="minorHAnsi" w:hAnsiTheme="minorHAnsi"/>
              </w:rPr>
            </w:pPr>
            <w:r w:rsidRPr="00040777">
              <w:rPr>
                <w:rFonts w:asciiTheme="minorHAnsi" w:hAnsiTheme="minorHAnsi"/>
              </w:rPr>
              <w:t>Repair  kitchen cabinets as needed</w:t>
            </w:r>
          </w:p>
        </w:tc>
        <w:tc>
          <w:tcPr>
            <w:tcW w:w="3240" w:type="dxa"/>
            <w:tcBorders>
              <w:top w:val="single" w:sz="6" w:space="0" w:color="000000"/>
              <w:left w:val="single" w:sz="6" w:space="0" w:color="000000"/>
              <w:bottom w:val="single" w:sz="6" w:space="0" w:color="000000"/>
              <w:right w:val="single" w:sz="6" w:space="0" w:color="000000"/>
            </w:tcBorders>
          </w:tcPr>
          <w:p w:rsidR="004B6702" w:rsidRPr="00040777" w:rsidRDefault="004B6702" w:rsidP="00C03CFF">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Replace kitchen cabinets as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Inspect kitchen countertops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Repair/replace kitchen countertop as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Repair kitchen countertop as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Replace kitchen countertop as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Remove curtain and shade brackets throughout the unit/repair damages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 xml:space="preserve">Remove </w:t>
            </w:r>
            <w:r w:rsidR="0031508C" w:rsidRPr="00040777">
              <w:rPr>
                <w:rFonts w:asciiTheme="minorHAnsi" w:eastAsia="Times New Roman" w:hAnsiTheme="minorHAnsi" w:cs="Times New Roman"/>
              </w:rPr>
              <w:t xml:space="preserve">the </w:t>
            </w:r>
            <w:r w:rsidRPr="00040777">
              <w:rPr>
                <w:rFonts w:asciiTheme="minorHAnsi" w:eastAsia="Times New Roman" w:hAnsiTheme="minorHAnsi" w:cs="Times New Roman"/>
              </w:rPr>
              <w:t>soap and toothbrush holders and repair walls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31508C">
            <w:pPr>
              <w:rPr>
                <w:rFonts w:asciiTheme="minorHAnsi" w:hAnsiTheme="minorHAnsi"/>
              </w:rPr>
            </w:pPr>
            <w:r w:rsidRPr="00040777">
              <w:rPr>
                <w:rFonts w:asciiTheme="minorHAnsi" w:hAnsiTheme="minorHAnsi"/>
              </w:rPr>
              <w:t xml:space="preserve">Re-caulk tub and surround with </w:t>
            </w:r>
            <w:r w:rsidR="0031508C" w:rsidRPr="00040777">
              <w:rPr>
                <w:rFonts w:asciiTheme="minorHAnsi" w:hAnsiTheme="minorHAnsi"/>
              </w:rPr>
              <w:t xml:space="preserve">white </w:t>
            </w:r>
            <w:r w:rsidRPr="00040777">
              <w:rPr>
                <w:rFonts w:asciiTheme="minorHAnsi" w:hAnsiTheme="minorHAnsi"/>
              </w:rPr>
              <w:t>silicone</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Inspect light fixtures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Remount light fixtures if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Replace light fixtures if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Inspect flooring</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 xml:space="preserve">Remove and replace gapped or damaged floor tile </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045E13">
            <w:pPr>
              <w:rPr>
                <w:rFonts w:asciiTheme="minorHAnsi" w:eastAsia="Times New Roman" w:hAnsiTheme="minorHAnsi" w:cs="Times New Roman"/>
                <w:bCs/>
              </w:rPr>
            </w:pPr>
            <w:r w:rsidRPr="00040777">
              <w:rPr>
                <w:rFonts w:asciiTheme="minorHAnsi" w:eastAsia="Times New Roman" w:hAnsiTheme="minorHAnsi" w:cs="Times New Roman"/>
                <w:bCs/>
              </w:rPr>
              <w:t>Inspect all windows (</w:t>
            </w:r>
            <w:r w:rsidR="00045E13" w:rsidRPr="00040777">
              <w:rPr>
                <w:rFonts w:asciiTheme="minorHAnsi" w:eastAsia="Times New Roman" w:hAnsiTheme="minorHAnsi" w:cs="Times New Roman"/>
                <w:bCs/>
              </w:rPr>
              <w:t>locks)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bCs/>
              </w:rPr>
              <w:t xml:space="preserve">Change the mailbox lock </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bCs/>
              </w:rPr>
              <w:t>Determine that a valid fire extinguisher is present</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Paint all walls with double coat of KCDC beige paint (specs to be given)</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Paint unit and entry doors, stairs and handrails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eastAsia="Times New Roman" w:hAnsiTheme="minorHAnsi" w:cs="Times New Roman"/>
              </w:rPr>
            </w:pPr>
            <w:r w:rsidRPr="00040777">
              <w:rPr>
                <w:rFonts w:asciiTheme="minorHAnsi" w:eastAsia="Times New Roman" w:hAnsiTheme="minorHAnsi" w:cs="Times New Roman"/>
              </w:rPr>
              <w:t>Use KILZ as appropriate</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10736" w:type="dxa"/>
            <w:gridSpan w:val="2"/>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jc w:val="center"/>
              <w:rPr>
                <w:rFonts w:asciiTheme="minorHAnsi" w:hAnsiTheme="minorHAnsi" w:cs="Arial"/>
                <w:b/>
                <w:bCs/>
              </w:rPr>
            </w:pPr>
            <w:r w:rsidRPr="00040777">
              <w:rPr>
                <w:rFonts w:asciiTheme="minorHAnsi" w:hAnsiTheme="minorHAnsi" w:cs="Arial"/>
                <w:b/>
                <w:bCs/>
              </w:rPr>
              <w:t>Electrical</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tabs>
                <w:tab w:val="left" w:pos="8073"/>
              </w:tabs>
              <w:rPr>
                <w:rFonts w:asciiTheme="minorHAnsi" w:eastAsia="Times New Roman" w:hAnsiTheme="minorHAnsi" w:cs="Times New Roman"/>
              </w:rPr>
            </w:pPr>
            <w:r w:rsidRPr="00040777">
              <w:rPr>
                <w:rFonts w:asciiTheme="minorHAnsi" w:eastAsia="Times New Roman" w:hAnsiTheme="minorHAnsi" w:cs="Times New Roman"/>
                <w:bCs/>
              </w:rPr>
              <w:t>Inspect light bulbs and fixtures for proper working condition</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tabs>
                <w:tab w:val="left" w:pos="8073"/>
              </w:tabs>
              <w:rPr>
                <w:rFonts w:asciiTheme="minorHAnsi" w:eastAsia="Times New Roman" w:hAnsiTheme="minorHAnsi" w:cs="Times New Roman"/>
              </w:rPr>
            </w:pPr>
            <w:r w:rsidRPr="00040777">
              <w:rPr>
                <w:rFonts w:asciiTheme="minorHAnsi" w:eastAsia="Times New Roman" w:hAnsiTheme="minorHAnsi" w:cs="Times New Roman"/>
                <w:bCs/>
              </w:rPr>
              <w:t>Replace light bulbs and fixtures as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tabs>
                <w:tab w:val="left" w:pos="8073"/>
              </w:tabs>
              <w:rPr>
                <w:rFonts w:asciiTheme="minorHAnsi" w:eastAsia="Times New Roman" w:hAnsiTheme="minorHAnsi" w:cs="Times New Roman"/>
              </w:rPr>
            </w:pPr>
            <w:r w:rsidRPr="00040777">
              <w:rPr>
                <w:rFonts w:asciiTheme="minorHAnsi" w:eastAsia="Times New Roman" w:hAnsiTheme="minorHAnsi" w:cs="Times New Roman"/>
                <w:bCs/>
              </w:rPr>
              <w:t xml:space="preserve">Inspect and test smoke alarms  </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tabs>
                <w:tab w:val="left" w:pos="8073"/>
              </w:tabs>
              <w:rPr>
                <w:rFonts w:asciiTheme="minorHAnsi" w:eastAsia="Times New Roman" w:hAnsiTheme="minorHAnsi" w:cs="Times New Roman"/>
              </w:rPr>
            </w:pPr>
            <w:r w:rsidRPr="00040777">
              <w:rPr>
                <w:rFonts w:asciiTheme="minorHAnsi" w:eastAsia="Times New Roman" w:hAnsiTheme="minorHAnsi" w:cs="Times New Roman"/>
                <w:bCs/>
              </w:rPr>
              <w:t>Replace smoke alarm batteries or smoke alarms as necessary</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eastAsia="Times New Roman" w:hAnsiTheme="minorHAnsi" w:cs="Times New Roman"/>
                <w:bCs/>
              </w:rPr>
              <w:t>Inspect all outlet/switch plates to determine</w:t>
            </w:r>
            <w:r w:rsidR="00045E13" w:rsidRPr="00040777">
              <w:rPr>
                <w:rFonts w:asciiTheme="minorHAnsi" w:eastAsia="Times New Roman" w:hAnsiTheme="minorHAnsi" w:cs="Times New Roman"/>
                <w:bCs/>
              </w:rPr>
              <w:t xml:space="preserve"> there are</w:t>
            </w:r>
            <w:r w:rsidRPr="00040777">
              <w:rPr>
                <w:rFonts w:asciiTheme="minorHAnsi" w:eastAsia="Times New Roman" w:hAnsiTheme="minorHAnsi" w:cs="Times New Roman"/>
                <w:bCs/>
              </w:rPr>
              <w:t xml:space="preserve"> no cracks/breaks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eastAsia="Times New Roman" w:hAnsiTheme="minorHAnsi" w:cs="Times New Roman"/>
                <w:bCs/>
              </w:rPr>
              <w:t>Replace damaged outlet/switch plates as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eastAsia="Times New Roman" w:hAnsiTheme="minorHAnsi" w:cs="Times New Roman"/>
                <w:bCs/>
              </w:rPr>
              <w:t xml:space="preserve">Test all GFIs </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eastAsia="Times New Roman" w:hAnsiTheme="minorHAnsi" w:cs="Times New Roman"/>
                <w:bCs/>
              </w:rPr>
              <w:t>Replace GFI’s that are not functional</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eastAsia="Times New Roman" w:hAnsiTheme="minorHAnsi" w:cs="Times New Roman"/>
                <w:bCs/>
              </w:rPr>
              <w:t>Check the breaker box for gaps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eastAsia="Times New Roman" w:hAnsiTheme="minorHAnsi" w:cs="Times New Roman"/>
                <w:bCs/>
              </w:rPr>
              <w:t>Remediate breaker box gaps if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eastAsia="Times New Roman" w:hAnsiTheme="minorHAnsi" w:cs="Times New Roman"/>
                <w:bCs/>
              </w:rPr>
              <w:t xml:space="preserve">Inspect the bath heaters and switches </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Bathroom the heater/switch and install block-off plates to both</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Remove breakable plug/switch covers and install non-breakable ones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pStyle w:val="Header"/>
              <w:tabs>
                <w:tab w:val="left" w:pos="1620"/>
              </w:tabs>
              <w:jc w:val="both"/>
              <w:rPr>
                <w:rFonts w:asciiTheme="minorHAnsi" w:hAnsiTheme="minorHAnsi" w:cs="Arial"/>
                <w:bCs/>
              </w:rPr>
            </w:pPr>
            <w:r w:rsidRPr="00040777">
              <w:rPr>
                <w:rFonts w:asciiTheme="minorHAnsi" w:hAnsiTheme="minorHAnsi" w:cs="Arial"/>
                <w:bCs/>
              </w:rPr>
              <w:t>$</w:t>
            </w:r>
          </w:p>
        </w:tc>
      </w:tr>
      <w:tr w:rsidR="005A6B6A" w:rsidRPr="00040777" w:rsidTr="00B51510">
        <w:trPr>
          <w:trHeight w:val="288"/>
        </w:trPr>
        <w:tc>
          <w:tcPr>
            <w:tcW w:w="10736" w:type="dxa"/>
            <w:gridSpan w:val="2"/>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jc w:val="center"/>
              <w:rPr>
                <w:rFonts w:asciiTheme="minorHAnsi" w:hAnsiTheme="minorHAnsi" w:cs="Arial"/>
                <w:b/>
                <w:bCs/>
              </w:rPr>
            </w:pPr>
            <w:r w:rsidRPr="00040777">
              <w:rPr>
                <w:rFonts w:asciiTheme="minorHAnsi" w:hAnsiTheme="minorHAnsi" w:cs="Arial"/>
                <w:b/>
                <w:bCs/>
              </w:rPr>
              <w:t>HVAC</w:t>
            </w:r>
          </w:p>
        </w:tc>
      </w:tr>
      <w:tr w:rsidR="005A6B6A" w:rsidRPr="00040777"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rPr>
            </w:pPr>
            <w:r w:rsidRPr="00040777">
              <w:rPr>
                <w:rFonts w:asciiTheme="minorHAnsi" w:hAnsiTheme="minorHAnsi"/>
              </w:rPr>
              <w:t>Clean AC unit(s) and filters</w:t>
            </w:r>
          </w:p>
        </w:tc>
        <w:tc>
          <w:tcPr>
            <w:tcW w:w="3240" w:type="dxa"/>
            <w:tcBorders>
              <w:top w:val="single" w:sz="6" w:space="0" w:color="000000"/>
              <w:left w:val="single" w:sz="6" w:space="0" w:color="000000"/>
              <w:bottom w:val="single" w:sz="6" w:space="0" w:color="000000"/>
              <w:right w:val="single" w:sz="6" w:space="0" w:color="000000"/>
            </w:tcBorders>
          </w:tcPr>
          <w:p w:rsidR="005A6B6A" w:rsidRPr="00040777" w:rsidRDefault="005A6B6A" w:rsidP="00B51510">
            <w:pPr>
              <w:rPr>
                <w:rFonts w:asciiTheme="minorHAnsi" w:hAnsiTheme="minorHAnsi" w:cs="Arial"/>
                <w:b/>
                <w:bCs/>
              </w:rPr>
            </w:pPr>
            <w:r w:rsidRPr="00040777">
              <w:rPr>
                <w:rFonts w:asciiTheme="minorHAnsi" w:hAnsiTheme="minorHAnsi" w:cs="Arial"/>
                <w:bCs/>
              </w:rPr>
              <w:t>$</w:t>
            </w:r>
          </w:p>
        </w:tc>
      </w:tr>
      <w:tr w:rsidR="005A6B6A" w:rsidRPr="00DB3AD9" w:rsidTr="00B51510">
        <w:trPr>
          <w:trHeight w:val="288"/>
        </w:trPr>
        <w:tc>
          <w:tcPr>
            <w:tcW w:w="10736" w:type="dxa"/>
            <w:gridSpan w:val="2"/>
            <w:tcBorders>
              <w:top w:val="single" w:sz="6" w:space="0" w:color="000000"/>
              <w:left w:val="single" w:sz="6" w:space="0" w:color="000000"/>
              <w:bottom w:val="single" w:sz="6" w:space="0" w:color="000000"/>
              <w:right w:val="single" w:sz="6" w:space="0" w:color="000000"/>
            </w:tcBorders>
            <w:shd w:val="clear" w:color="auto" w:fill="3366CC"/>
          </w:tcPr>
          <w:p w:rsidR="005A6B6A" w:rsidRPr="00DC65C3" w:rsidRDefault="005E13DE" w:rsidP="00B51510">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Pr="00DC65C3" w:rsidRDefault="005A6B6A" w:rsidP="00B51510">
            <w:r>
              <w:rPr>
                <w:b/>
                <w:color w:val="FFFFFF" w:themeColor="background1"/>
              </w:rPr>
              <w:t>Solicitation Document B</w:t>
            </w:r>
            <w:r w:rsidRPr="00DC65C3">
              <w:rPr>
                <w:b/>
                <w:color w:val="FFFFFF" w:themeColor="background1"/>
              </w:rPr>
              <w:t xml:space="preserve">    </w:t>
            </w:r>
            <w:r>
              <w:rPr>
                <w:b/>
                <w:color w:val="FFFFFF" w:themeColor="background1"/>
              </w:rPr>
              <w:t>Costs Offered</w:t>
            </w:r>
          </w:p>
        </w:tc>
      </w:tr>
    </w:tbl>
    <w:p w:rsidR="005A6B6A" w:rsidRDefault="005A6B6A" w:rsidP="005A6B6A">
      <w:pPr>
        <w:jc w:val="both"/>
        <w:rPr>
          <w:b/>
          <w:u w:val="single"/>
        </w:rPr>
      </w:pPr>
    </w:p>
    <w:p w:rsidR="005A6B6A" w:rsidRDefault="005A6B6A" w:rsidP="005A6B6A">
      <w:pPr>
        <w:jc w:val="both"/>
        <w:rPr>
          <w:b/>
        </w:rPr>
      </w:pPr>
      <w:r w:rsidRPr="004805A6">
        <w:rPr>
          <w:b/>
        </w:rPr>
        <w:t>Supplier:</w:t>
      </w:r>
      <w:r w:rsidRPr="004805A6">
        <w:rPr>
          <w:b/>
        </w:rPr>
        <w:tab/>
      </w:r>
      <w:r>
        <w:rPr>
          <w:b/>
        </w:rPr>
        <w:t>_______________________________________________________________________</w:t>
      </w:r>
    </w:p>
    <w:p w:rsidR="004B6702" w:rsidRDefault="004B6702" w:rsidP="005A6B6A">
      <w:pPr>
        <w:jc w:val="both"/>
        <w:rPr>
          <w:b/>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96"/>
        <w:gridCol w:w="3240"/>
      </w:tblGrid>
      <w:tr w:rsidR="004B6702" w:rsidRPr="00185AF1" w:rsidTr="004B6702">
        <w:trPr>
          <w:trHeight w:val="288"/>
        </w:trPr>
        <w:tc>
          <w:tcPr>
            <w:tcW w:w="10736" w:type="dxa"/>
            <w:gridSpan w:val="2"/>
            <w:tcBorders>
              <w:top w:val="single" w:sz="6" w:space="0" w:color="000000"/>
              <w:left w:val="single" w:sz="6" w:space="0" w:color="000000"/>
              <w:bottom w:val="single" w:sz="6" w:space="0" w:color="000000"/>
              <w:right w:val="single" w:sz="6" w:space="0" w:color="000000"/>
            </w:tcBorders>
          </w:tcPr>
          <w:p w:rsidR="004B6702" w:rsidRPr="00185AF1" w:rsidRDefault="004B6702" w:rsidP="00C03CFF">
            <w:pPr>
              <w:jc w:val="center"/>
              <w:rPr>
                <w:rFonts w:asciiTheme="minorHAnsi" w:hAnsiTheme="minorHAnsi" w:cs="Arial"/>
                <w:b/>
                <w:bCs/>
              </w:rPr>
            </w:pPr>
            <w:r w:rsidRPr="00185AF1">
              <w:rPr>
                <w:rFonts w:asciiTheme="minorHAnsi" w:hAnsiTheme="minorHAnsi" w:cs="Arial"/>
                <w:b/>
                <w:bCs/>
              </w:rPr>
              <w:t>Janitorial</w:t>
            </w:r>
          </w:p>
        </w:tc>
      </w:tr>
      <w:tr w:rsidR="004B6702" w:rsidRPr="00185AF1" w:rsidTr="00C03CFF">
        <w:trPr>
          <w:trHeight w:val="288"/>
        </w:trPr>
        <w:tc>
          <w:tcPr>
            <w:tcW w:w="7496" w:type="dxa"/>
            <w:tcBorders>
              <w:top w:val="single" w:sz="6" w:space="0" w:color="000000"/>
              <w:left w:val="single" w:sz="6" w:space="0" w:color="000000"/>
              <w:bottom w:val="single" w:sz="6" w:space="0" w:color="000000"/>
              <w:right w:val="single" w:sz="6" w:space="0" w:color="000000"/>
            </w:tcBorders>
          </w:tcPr>
          <w:p w:rsidR="004B6702" w:rsidRPr="00185AF1" w:rsidRDefault="004B6702" w:rsidP="00C03CFF">
            <w:pPr>
              <w:rPr>
                <w:rFonts w:asciiTheme="minorHAnsi" w:hAnsiTheme="minorHAnsi"/>
              </w:rPr>
            </w:pPr>
            <w:r w:rsidRPr="00185AF1">
              <w:rPr>
                <w:rFonts w:asciiTheme="minorHAnsi" w:hAnsiTheme="minorHAnsi"/>
              </w:rPr>
              <w:t>Clean the entire unit</w:t>
            </w:r>
          </w:p>
        </w:tc>
        <w:tc>
          <w:tcPr>
            <w:tcW w:w="3240" w:type="dxa"/>
            <w:tcBorders>
              <w:top w:val="single" w:sz="6" w:space="0" w:color="000000"/>
              <w:left w:val="single" w:sz="6" w:space="0" w:color="000000"/>
              <w:bottom w:val="single" w:sz="6" w:space="0" w:color="000000"/>
              <w:right w:val="single" w:sz="6" w:space="0" w:color="000000"/>
            </w:tcBorders>
          </w:tcPr>
          <w:p w:rsidR="004B6702" w:rsidRPr="00185AF1" w:rsidRDefault="004B6702" w:rsidP="00C03CFF">
            <w:r w:rsidRPr="00185AF1">
              <w:rPr>
                <w:rFonts w:asciiTheme="minorHAnsi" w:hAnsiTheme="minorHAnsi" w:cs="Arial"/>
                <w:bCs/>
              </w:rPr>
              <w:t>$</w:t>
            </w:r>
          </w:p>
        </w:tc>
      </w:tr>
      <w:tr w:rsidR="004B6702" w:rsidRPr="00185AF1" w:rsidTr="00C03CFF">
        <w:trPr>
          <w:trHeight w:val="288"/>
        </w:trPr>
        <w:tc>
          <w:tcPr>
            <w:tcW w:w="7496" w:type="dxa"/>
            <w:tcBorders>
              <w:top w:val="single" w:sz="6" w:space="0" w:color="000000"/>
              <w:left w:val="single" w:sz="6" w:space="0" w:color="000000"/>
              <w:bottom w:val="single" w:sz="6" w:space="0" w:color="000000"/>
              <w:right w:val="single" w:sz="6" w:space="0" w:color="000000"/>
            </w:tcBorders>
          </w:tcPr>
          <w:p w:rsidR="004B6702" w:rsidRPr="00185AF1" w:rsidRDefault="004B6702" w:rsidP="00C03CFF">
            <w:pPr>
              <w:rPr>
                <w:rFonts w:asciiTheme="minorHAnsi" w:eastAsia="Times New Roman" w:hAnsiTheme="minorHAnsi" w:cs="Times New Roman"/>
              </w:rPr>
            </w:pPr>
            <w:r w:rsidRPr="00185AF1">
              <w:rPr>
                <w:rFonts w:asciiTheme="minorHAnsi" w:eastAsia="Times New Roman" w:hAnsiTheme="minorHAnsi" w:cs="Times New Roman"/>
                <w:bCs/>
              </w:rPr>
              <w:t xml:space="preserve">Clean out all cabinets </w:t>
            </w:r>
          </w:p>
        </w:tc>
        <w:tc>
          <w:tcPr>
            <w:tcW w:w="3240" w:type="dxa"/>
            <w:tcBorders>
              <w:top w:val="single" w:sz="6" w:space="0" w:color="000000"/>
              <w:left w:val="single" w:sz="6" w:space="0" w:color="000000"/>
              <w:bottom w:val="single" w:sz="6" w:space="0" w:color="000000"/>
              <w:right w:val="single" w:sz="6" w:space="0" w:color="000000"/>
            </w:tcBorders>
          </w:tcPr>
          <w:p w:rsidR="004B6702" w:rsidRPr="00185AF1" w:rsidRDefault="004B6702" w:rsidP="00C03CFF">
            <w:r w:rsidRPr="00185AF1">
              <w:rPr>
                <w:rFonts w:asciiTheme="minorHAnsi" w:hAnsiTheme="minorHAnsi" w:cs="Arial"/>
                <w:bCs/>
              </w:rPr>
              <w:t>$</w:t>
            </w:r>
          </w:p>
        </w:tc>
      </w:tr>
      <w:tr w:rsidR="004B6702" w:rsidRPr="00185AF1" w:rsidTr="00C03CFF">
        <w:trPr>
          <w:trHeight w:val="288"/>
        </w:trPr>
        <w:tc>
          <w:tcPr>
            <w:tcW w:w="7496" w:type="dxa"/>
            <w:tcBorders>
              <w:top w:val="single" w:sz="6" w:space="0" w:color="000000"/>
              <w:left w:val="single" w:sz="6" w:space="0" w:color="000000"/>
              <w:bottom w:val="single" w:sz="6" w:space="0" w:color="000000"/>
              <w:right w:val="single" w:sz="6" w:space="0" w:color="000000"/>
            </w:tcBorders>
          </w:tcPr>
          <w:p w:rsidR="004B6702" w:rsidRPr="00185AF1" w:rsidRDefault="004B6702" w:rsidP="00C03CFF">
            <w:pPr>
              <w:tabs>
                <w:tab w:val="left" w:pos="8073"/>
              </w:tabs>
              <w:rPr>
                <w:rFonts w:asciiTheme="minorHAnsi" w:eastAsia="Times New Roman" w:hAnsiTheme="minorHAnsi" w:cs="Times New Roman"/>
              </w:rPr>
            </w:pPr>
            <w:r w:rsidRPr="00185AF1">
              <w:rPr>
                <w:rFonts w:asciiTheme="minorHAnsi" w:eastAsia="Times New Roman" w:hAnsiTheme="minorHAnsi" w:cs="Times New Roman"/>
                <w:bCs/>
              </w:rPr>
              <w:t>Strip and wax the floors</w:t>
            </w:r>
            <w:r w:rsidRPr="00185AF1">
              <w:rPr>
                <w:rFonts w:asciiTheme="minorHAnsi" w:eastAsia="Times New Roman" w:hAnsiTheme="minorHAnsi" w:cs="Times New Roman"/>
              </w:rPr>
              <w:t> </w:t>
            </w:r>
          </w:p>
        </w:tc>
        <w:tc>
          <w:tcPr>
            <w:tcW w:w="3240" w:type="dxa"/>
            <w:tcBorders>
              <w:top w:val="single" w:sz="6" w:space="0" w:color="000000"/>
              <w:left w:val="single" w:sz="6" w:space="0" w:color="000000"/>
              <w:bottom w:val="single" w:sz="6" w:space="0" w:color="000000"/>
              <w:right w:val="single" w:sz="6" w:space="0" w:color="000000"/>
            </w:tcBorders>
          </w:tcPr>
          <w:p w:rsidR="004B6702" w:rsidRPr="00185AF1" w:rsidRDefault="004B6702" w:rsidP="00C03CFF">
            <w:r w:rsidRPr="00185AF1">
              <w:rPr>
                <w:rFonts w:asciiTheme="minorHAnsi" w:hAnsiTheme="minorHAnsi" w:cs="Arial"/>
                <w:bCs/>
              </w:rPr>
              <w:t>$</w:t>
            </w:r>
          </w:p>
        </w:tc>
      </w:tr>
      <w:tr w:rsidR="005A6B6A" w:rsidRPr="00185AF1" w:rsidTr="00B51510">
        <w:trPr>
          <w:trHeight w:val="288"/>
        </w:trPr>
        <w:tc>
          <w:tcPr>
            <w:tcW w:w="10736" w:type="dxa"/>
            <w:gridSpan w:val="2"/>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jc w:val="center"/>
              <w:rPr>
                <w:rFonts w:asciiTheme="minorHAnsi" w:hAnsiTheme="minorHAnsi" w:cs="Arial"/>
                <w:b/>
                <w:bCs/>
              </w:rPr>
            </w:pPr>
            <w:r w:rsidRPr="00185AF1">
              <w:rPr>
                <w:rFonts w:asciiTheme="minorHAnsi" w:hAnsiTheme="minorHAnsi" w:cs="Arial"/>
                <w:b/>
                <w:bCs/>
              </w:rPr>
              <w:t>Plumbing</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eastAsia="Times New Roman" w:hAnsiTheme="minorHAnsi" w:cs="Times New Roman"/>
              </w:rPr>
            </w:pPr>
            <w:r w:rsidRPr="00185AF1">
              <w:rPr>
                <w:rFonts w:asciiTheme="minorHAnsi" w:eastAsia="Times New Roman" w:hAnsiTheme="minorHAnsi" w:cs="Times New Roman"/>
                <w:bCs/>
              </w:rPr>
              <w:t>Clean the toilet(s)/tubs</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r w:rsidRPr="00185AF1">
              <w:rPr>
                <w:rFonts w:asciiTheme="minorHAnsi" w:hAnsiTheme="minorHAnsi" w:cs="Arial"/>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eastAsia="Times New Roman" w:hAnsiTheme="minorHAnsi" w:cs="Times New Roman"/>
              </w:rPr>
            </w:pPr>
            <w:r w:rsidRPr="00185AF1">
              <w:rPr>
                <w:rFonts w:asciiTheme="minorHAnsi" w:eastAsia="Times New Roman" w:hAnsiTheme="minorHAnsi" w:cs="Times New Roman"/>
                <w:bCs/>
              </w:rPr>
              <w:t>Ensure that the toilet flushes properly and do</w:t>
            </w:r>
            <w:r w:rsidR="00045E13" w:rsidRPr="00185AF1">
              <w:rPr>
                <w:rFonts w:asciiTheme="minorHAnsi" w:eastAsia="Times New Roman" w:hAnsiTheme="minorHAnsi" w:cs="Times New Roman"/>
                <w:bCs/>
              </w:rPr>
              <w:t>es</w:t>
            </w:r>
            <w:r w:rsidRPr="00185AF1">
              <w:rPr>
                <w:rFonts w:asciiTheme="minorHAnsi" w:eastAsia="Times New Roman" w:hAnsiTheme="minorHAnsi" w:cs="Times New Roman"/>
                <w:bCs/>
              </w:rPr>
              <w:t xml:space="preserve"> not leak</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r w:rsidRPr="00185AF1">
              <w:rPr>
                <w:rFonts w:asciiTheme="minorHAnsi" w:hAnsiTheme="minorHAnsi" w:cs="Arial"/>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eastAsia="Times New Roman" w:hAnsiTheme="minorHAnsi" w:cs="Times New Roman"/>
                <w:bCs/>
              </w:rPr>
            </w:pPr>
            <w:r w:rsidRPr="00185AF1">
              <w:rPr>
                <w:rFonts w:asciiTheme="minorHAnsi" w:eastAsia="Times New Roman" w:hAnsiTheme="minorHAnsi" w:cs="Times New Roman"/>
                <w:bCs/>
              </w:rPr>
              <w:t>Repair/replace damaged or non-functional toilets</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r w:rsidRPr="00185AF1">
              <w:rPr>
                <w:rFonts w:asciiTheme="minorHAnsi" w:hAnsiTheme="minorHAnsi" w:cs="Arial"/>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eastAsia="Times New Roman" w:hAnsiTheme="minorHAnsi" w:cs="Times New Roman"/>
              </w:rPr>
            </w:pPr>
            <w:r w:rsidRPr="00185AF1">
              <w:rPr>
                <w:rFonts w:asciiTheme="minorHAnsi" w:eastAsia="Times New Roman" w:hAnsiTheme="minorHAnsi" w:cs="Times New Roman"/>
                <w:bCs/>
              </w:rPr>
              <w:t>Ensure the tub(s) and sink(s) drain</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r w:rsidRPr="00185AF1">
              <w:rPr>
                <w:rFonts w:asciiTheme="minorHAnsi" w:hAnsiTheme="minorHAnsi" w:cs="Arial"/>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eastAsia="Times New Roman" w:hAnsiTheme="minorHAnsi" w:cs="Times New Roman"/>
                <w:bCs/>
              </w:rPr>
            </w:pPr>
            <w:r w:rsidRPr="00185AF1">
              <w:rPr>
                <w:rFonts w:asciiTheme="minorHAnsi" w:eastAsia="Times New Roman" w:hAnsiTheme="minorHAnsi" w:cs="Times New Roman"/>
                <w:bCs/>
              </w:rPr>
              <w:t>If not, restore proper drainage</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r w:rsidRPr="00185AF1">
              <w:rPr>
                <w:rFonts w:asciiTheme="minorHAnsi" w:hAnsiTheme="minorHAnsi" w:cs="Arial"/>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eastAsia="Times New Roman" w:hAnsiTheme="minorHAnsi" w:cs="Times New Roman"/>
              </w:rPr>
            </w:pPr>
            <w:r w:rsidRPr="00185AF1">
              <w:rPr>
                <w:rFonts w:asciiTheme="minorHAnsi" w:eastAsia="Times New Roman" w:hAnsiTheme="minorHAnsi" w:cs="Times New Roman"/>
              </w:rPr>
              <w:t>Determine if the water heater has a cover</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r w:rsidRPr="00185AF1">
              <w:rPr>
                <w:rFonts w:asciiTheme="minorHAnsi" w:hAnsiTheme="minorHAnsi" w:cs="Arial"/>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eastAsia="Times New Roman" w:hAnsiTheme="minorHAnsi" w:cs="Times New Roman"/>
              </w:rPr>
            </w:pPr>
            <w:r w:rsidRPr="00185AF1">
              <w:rPr>
                <w:rFonts w:asciiTheme="minorHAnsi" w:eastAsia="Times New Roman" w:hAnsiTheme="minorHAnsi" w:cs="Times New Roman"/>
              </w:rPr>
              <w:t>If not, install one</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r w:rsidRPr="00185AF1">
              <w:rPr>
                <w:rFonts w:asciiTheme="minorHAnsi" w:hAnsiTheme="minorHAnsi" w:cs="Arial"/>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eastAsia="Times New Roman" w:hAnsiTheme="minorHAnsi" w:cs="Times New Roman"/>
              </w:rPr>
            </w:pPr>
            <w:r w:rsidRPr="00185AF1">
              <w:rPr>
                <w:rFonts w:asciiTheme="minorHAnsi" w:eastAsia="Times New Roman" w:hAnsiTheme="minorHAnsi" w:cs="Times New Roman"/>
              </w:rPr>
              <w:t>Install new kitchen faucets if needed</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r w:rsidRPr="00185AF1">
              <w:rPr>
                <w:rFonts w:asciiTheme="minorHAnsi" w:hAnsiTheme="minorHAnsi" w:cs="Arial"/>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10736" w:type="dxa"/>
            <w:gridSpan w:val="2"/>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jc w:val="center"/>
              <w:rPr>
                <w:rFonts w:asciiTheme="minorHAnsi" w:hAnsiTheme="minorHAnsi" w:cs="Arial"/>
                <w:b/>
                <w:bCs/>
              </w:rPr>
            </w:pPr>
            <w:r w:rsidRPr="00185AF1">
              <w:rPr>
                <w:rFonts w:asciiTheme="minorHAnsi" w:hAnsiTheme="minorHAnsi" w:cs="Arial"/>
                <w:b/>
                <w:bCs/>
              </w:rPr>
              <w:t>Apartment Specific Pricing</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19</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r w:rsidRPr="00185AF1">
              <w:rPr>
                <w:rFonts w:asciiTheme="minorHAnsi" w:hAnsiTheme="minorHAnsi" w:cs="Arial"/>
                <w:b/>
                <w:bCs/>
              </w:rPr>
              <w:t>$</w:t>
            </w: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38</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39</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89</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90</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212</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234</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249</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284</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288</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342</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352</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356</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r w:rsidR="005A6B6A" w:rsidRPr="00185AF1" w:rsidTr="00B51510">
        <w:trPr>
          <w:trHeight w:val="288"/>
        </w:trPr>
        <w:tc>
          <w:tcPr>
            <w:tcW w:w="7496"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rPr>
            </w:pPr>
            <w:r w:rsidRPr="00185AF1">
              <w:rPr>
                <w:rFonts w:asciiTheme="minorHAnsi" w:hAnsiTheme="minorHAnsi"/>
              </w:rPr>
              <w:t>Apartment 411</w:t>
            </w:r>
          </w:p>
        </w:tc>
        <w:tc>
          <w:tcPr>
            <w:tcW w:w="3240" w:type="dxa"/>
            <w:tcBorders>
              <w:top w:val="single" w:sz="6" w:space="0" w:color="000000"/>
              <w:left w:val="single" w:sz="6" w:space="0" w:color="000000"/>
              <w:bottom w:val="single" w:sz="6" w:space="0" w:color="000000"/>
              <w:right w:val="single" w:sz="6" w:space="0" w:color="000000"/>
            </w:tcBorders>
          </w:tcPr>
          <w:p w:rsidR="005A6B6A" w:rsidRPr="00185AF1" w:rsidRDefault="005A6B6A" w:rsidP="00B51510">
            <w:pPr>
              <w:rPr>
                <w:rFonts w:asciiTheme="minorHAnsi" w:hAnsiTheme="minorHAnsi" w:cs="Arial"/>
                <w:b/>
                <w:bCs/>
              </w:rPr>
            </w:pPr>
          </w:p>
        </w:tc>
      </w:tr>
    </w:tbl>
    <w:p w:rsidR="005A6B6A" w:rsidRDefault="005A6B6A" w:rsidP="005A6B6A">
      <w:pPr>
        <w:pStyle w:val="ListParagraph"/>
        <w:tabs>
          <w:tab w:val="left" w:pos="8073"/>
        </w:tabs>
        <w:rPr>
          <w:rFonts w:eastAsia="Times New Roman" w:cs="Times New Roman"/>
          <w:b/>
          <w:color w:val="FF0000"/>
          <w:sz w:val="24"/>
          <w:szCs w:val="24"/>
          <w:u w:val="single"/>
        </w:rPr>
      </w:pPr>
    </w:p>
    <w:p w:rsidR="005A6B6A" w:rsidRDefault="005A6B6A" w:rsidP="005A6B6A">
      <w:pPr>
        <w:pStyle w:val="ListParagraph"/>
        <w:tabs>
          <w:tab w:val="left" w:pos="8073"/>
        </w:tabs>
        <w:rPr>
          <w:rFonts w:eastAsia="Times New Roman" w:cs="Times New Roman"/>
          <w:b/>
          <w:color w:val="FF0000"/>
          <w:sz w:val="24"/>
          <w:szCs w:val="24"/>
          <w:u w:val="single"/>
        </w:rPr>
      </w:pPr>
    </w:p>
    <w:p w:rsidR="005A6B6A" w:rsidRDefault="005A6B6A" w:rsidP="005A6B6A">
      <w:pPr>
        <w:pStyle w:val="ListParagraph"/>
        <w:tabs>
          <w:tab w:val="left" w:pos="8073"/>
        </w:tabs>
        <w:rPr>
          <w:rFonts w:eastAsia="Times New Roman" w:cs="Times New Roman"/>
          <w:b/>
          <w:color w:val="FF0000"/>
          <w:sz w:val="24"/>
          <w:szCs w:val="24"/>
          <w:u w:val="single"/>
        </w:rPr>
      </w:pPr>
    </w:p>
    <w:p w:rsidR="005A6B6A" w:rsidRDefault="005A6B6A" w:rsidP="005A6B6A">
      <w:pPr>
        <w:pStyle w:val="ListParagraph"/>
        <w:tabs>
          <w:tab w:val="left" w:pos="8073"/>
        </w:tabs>
        <w:rPr>
          <w:rFonts w:eastAsia="Times New Roman" w:cs="Times New Roman"/>
          <w:b/>
          <w:color w:val="FF0000"/>
          <w:sz w:val="24"/>
          <w:szCs w:val="24"/>
          <w:u w:val="single"/>
        </w:rPr>
      </w:pPr>
    </w:p>
    <w:p w:rsidR="005A6B6A" w:rsidRDefault="005A6B6A" w:rsidP="005A6B6A">
      <w:pPr>
        <w:pStyle w:val="ListParagraph"/>
        <w:tabs>
          <w:tab w:val="left" w:pos="8073"/>
        </w:tabs>
        <w:rPr>
          <w:rFonts w:eastAsia="Times New Roman" w:cs="Times New Roman"/>
          <w:b/>
          <w:color w:val="FF0000"/>
          <w:sz w:val="24"/>
          <w:szCs w:val="24"/>
          <w:u w:val="single"/>
        </w:rPr>
      </w:pPr>
    </w:p>
    <w:p w:rsidR="005A6B6A" w:rsidRDefault="005A6B6A" w:rsidP="005A6B6A">
      <w:pPr>
        <w:pStyle w:val="ListParagraph"/>
        <w:tabs>
          <w:tab w:val="left" w:pos="8073"/>
        </w:tabs>
        <w:rPr>
          <w:rFonts w:eastAsia="Times New Roman" w:cs="Times New Roman"/>
          <w:b/>
          <w:color w:val="FF0000"/>
          <w:sz w:val="24"/>
          <w:szCs w:val="24"/>
          <w:u w:val="single"/>
        </w:rPr>
      </w:pPr>
    </w:p>
    <w:p w:rsidR="0031508C" w:rsidRDefault="0031508C" w:rsidP="005A6B6A">
      <w:pPr>
        <w:pStyle w:val="ListParagraph"/>
        <w:tabs>
          <w:tab w:val="left" w:pos="8073"/>
        </w:tabs>
        <w:rPr>
          <w:rFonts w:eastAsia="Times New Roman" w:cs="Times New Roman"/>
          <w:b/>
          <w:color w:val="FF0000"/>
          <w:sz w:val="24"/>
          <w:szCs w:val="24"/>
          <w:u w:val="single"/>
        </w:rPr>
      </w:pPr>
    </w:p>
    <w:p w:rsidR="0031508C" w:rsidRDefault="0031508C" w:rsidP="005A6B6A">
      <w:pPr>
        <w:pStyle w:val="ListParagraph"/>
        <w:tabs>
          <w:tab w:val="left" w:pos="8073"/>
        </w:tabs>
        <w:rPr>
          <w:rFonts w:eastAsia="Times New Roman" w:cs="Times New Roman"/>
          <w:b/>
          <w:color w:val="FF0000"/>
          <w:sz w:val="24"/>
          <w:szCs w:val="24"/>
          <w:u w:val="single"/>
        </w:rPr>
      </w:pPr>
    </w:p>
    <w:p w:rsidR="005A6B6A" w:rsidRDefault="005A6B6A" w:rsidP="005A6B6A">
      <w:pPr>
        <w:pStyle w:val="ListParagraph"/>
        <w:tabs>
          <w:tab w:val="left" w:pos="8073"/>
        </w:tabs>
        <w:rPr>
          <w:rFonts w:eastAsia="Times New Roman" w:cs="Times New Roman"/>
          <w:b/>
          <w:color w:val="FF0000"/>
          <w:sz w:val="24"/>
          <w:szCs w:val="24"/>
          <w:u w:val="single"/>
        </w:rPr>
      </w:pPr>
    </w:p>
    <w:p w:rsidR="005A6B6A" w:rsidRPr="006C09A7" w:rsidRDefault="005A6B6A" w:rsidP="005A6B6A">
      <w:pPr>
        <w:pStyle w:val="ListParagraph"/>
        <w:tabs>
          <w:tab w:val="left" w:pos="8073"/>
        </w:tabs>
        <w:rPr>
          <w:rFonts w:eastAsia="Times New Roman" w:cs="Times New Roman"/>
          <w:b/>
          <w:color w:val="FF0000"/>
          <w:sz w:val="24"/>
          <w:szCs w:val="24"/>
          <w:u w:val="single"/>
        </w:rPr>
      </w:pPr>
      <w:r>
        <w:rPr>
          <w:rFonts w:eastAsia="Times New Roman" w:cs="Times New Roman"/>
          <w:b/>
          <w:color w:val="FF0000"/>
          <w:sz w:val="24"/>
          <w:szCs w:val="24"/>
          <w:u w:val="single"/>
        </w:rPr>
        <w:t xml:space="preserve"> </w:t>
      </w:r>
    </w:p>
    <w:p w:rsidR="005A6B6A"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r w:rsidR="005A6B6A">
        <w:rPr>
          <w:rFonts w:asciiTheme="minorHAnsi" w:hAnsiTheme="minorHAnsi"/>
          <w:color w:val="FFFFFF" w:themeColor="background1"/>
        </w:rPr>
        <w:tab/>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C   </w:t>
      </w:r>
      <w:r>
        <w:rPr>
          <w:rFonts w:asciiTheme="minorHAnsi" w:hAnsiTheme="minorHAnsi"/>
          <w:color w:val="FFFFFF" w:themeColor="background1"/>
        </w:rPr>
        <w:tab/>
        <w:t>Affidavits</w:t>
      </w:r>
    </w:p>
    <w:p w:rsidR="005A6B6A" w:rsidRDefault="005A6B6A" w:rsidP="005A6B6A">
      <w:pPr>
        <w:jc w:val="both"/>
        <w:rPr>
          <w:b/>
          <w:u w:val="single"/>
        </w:rPr>
      </w:pPr>
    </w:p>
    <w:p w:rsidR="005A6B6A" w:rsidRPr="00A20439" w:rsidRDefault="005A6B6A" w:rsidP="005A6B6A">
      <w:pPr>
        <w:jc w:val="both"/>
      </w:pPr>
      <w:r>
        <w:t>Suppliers</w:t>
      </w:r>
      <w:r w:rsidRPr="00A20439">
        <w:t>: ______________________________________________</w:t>
      </w:r>
      <w:r>
        <w:t>_______________________________</w:t>
      </w:r>
    </w:p>
    <w:p w:rsidR="005A6B6A" w:rsidRDefault="005A6B6A" w:rsidP="005A6B6A">
      <w:pPr>
        <w:jc w:val="both"/>
        <w:rPr>
          <w:b/>
          <w:u w:val="single"/>
        </w:rPr>
      </w:pPr>
    </w:p>
    <w:p w:rsidR="005A6B6A" w:rsidRPr="00B13A23" w:rsidRDefault="005A6B6A" w:rsidP="005A6B6A">
      <w:pPr>
        <w:ind w:left="720" w:hanging="720"/>
        <w:jc w:val="both"/>
        <w:rPr>
          <w:b/>
          <w:u w:val="single"/>
        </w:rPr>
      </w:pPr>
      <w:r>
        <w:rPr>
          <w:b/>
          <w:u w:val="single"/>
        </w:rPr>
        <w:t>Conflict of Interest</w:t>
      </w:r>
      <w:r w:rsidRPr="00B13A23">
        <w:rPr>
          <w:b/>
          <w:u w:val="single"/>
        </w:rPr>
        <w:t>:</w:t>
      </w:r>
    </w:p>
    <w:p w:rsidR="005A6B6A" w:rsidRDefault="005A6B6A" w:rsidP="005A6B6A">
      <w:pPr>
        <w:ind w:left="315" w:hanging="315"/>
        <w:jc w:val="both"/>
      </w:pPr>
    </w:p>
    <w:p w:rsidR="005A6B6A" w:rsidRDefault="005A6B6A" w:rsidP="005A6B6A">
      <w:pPr>
        <w:ind w:left="720" w:hanging="720"/>
        <w:jc w:val="both"/>
      </w:pPr>
      <w:r>
        <w:t>1</w:t>
      </w:r>
      <w:r w:rsidRPr="005D0824">
        <w:t>.</w:t>
      </w:r>
      <w:r w:rsidRPr="005D0824">
        <w:tab/>
        <w:t xml:space="preserve">No commissioner or officer of KCDC or other person whose duty it is to vote for, let out, overlook or in any manner superintend any of the work for KCDC has a direct interest in the </w:t>
      </w:r>
      <w:r>
        <w:t>award or the supplier</w:t>
      </w:r>
      <w:r w:rsidRPr="00FA71BF">
        <w:t xml:space="preserve"> </w:t>
      </w:r>
      <w:r>
        <w:t>providing goods or services</w:t>
      </w:r>
      <w:r w:rsidRPr="005D0824">
        <w:t>.</w:t>
      </w:r>
    </w:p>
    <w:p w:rsidR="005A6B6A" w:rsidRDefault="005A6B6A" w:rsidP="005A6B6A">
      <w:pPr>
        <w:ind w:left="315" w:hanging="315"/>
        <w:jc w:val="both"/>
      </w:pPr>
    </w:p>
    <w:p w:rsidR="005A6B6A" w:rsidRDefault="005A6B6A" w:rsidP="005A6B6A">
      <w:pPr>
        <w:autoSpaceDE w:val="0"/>
        <w:autoSpaceDN w:val="0"/>
        <w:adjustRightInd w:val="0"/>
        <w:ind w:left="720" w:right="-20" w:hanging="720"/>
        <w:jc w:val="both"/>
        <w:rPr>
          <w:color w:val="000000"/>
        </w:rPr>
      </w:pPr>
      <w:r>
        <w:rPr>
          <w:color w:val="000000"/>
        </w:rPr>
        <w:t>2</w:t>
      </w:r>
      <w:r w:rsidRPr="005D0824">
        <w:rPr>
          <w:color w:val="000000"/>
        </w:rPr>
        <w:t>.</w:t>
      </w:r>
      <w:r w:rsidRPr="005D0824">
        <w:rPr>
          <w:color w:val="000000"/>
        </w:rPr>
        <w:tab/>
        <w:t>No employee, officer</w:t>
      </w:r>
      <w:r w:rsidR="00B6167B">
        <w:rPr>
          <w:color w:val="000000"/>
        </w:rPr>
        <w:t>,</w:t>
      </w:r>
      <w:r w:rsidRPr="005D0824">
        <w:rPr>
          <w:color w:val="000000"/>
        </w:rPr>
        <w:t xml:space="preserve">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t>supplier</w:t>
      </w:r>
      <w:r w:rsidRPr="005D0824">
        <w:rPr>
          <w:color w:val="000000"/>
        </w:rPr>
        <w:t xml:space="preserve"> selected for award. </w:t>
      </w:r>
    </w:p>
    <w:p w:rsidR="005A6B6A" w:rsidRDefault="005A6B6A" w:rsidP="005A6B6A">
      <w:pPr>
        <w:ind w:left="315" w:hanging="315"/>
        <w:jc w:val="both"/>
      </w:pPr>
    </w:p>
    <w:p w:rsidR="005A6B6A" w:rsidRDefault="005A6B6A" w:rsidP="005A6B6A">
      <w:pPr>
        <w:autoSpaceDE w:val="0"/>
        <w:autoSpaceDN w:val="0"/>
        <w:adjustRightInd w:val="0"/>
        <w:ind w:left="720" w:right="-20" w:hanging="720"/>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t>suppliers</w:t>
      </w:r>
      <w:r w:rsidRPr="005D0824">
        <w:rPr>
          <w:color w:val="000000"/>
        </w:rPr>
        <w:t xml:space="preserve">, potential </w:t>
      </w:r>
      <w:r>
        <w:t>supplier</w:t>
      </w:r>
      <w:r w:rsidRPr="00FA71BF">
        <w:t xml:space="preserve"> </w:t>
      </w:r>
      <w:r w:rsidRPr="005D0824">
        <w:rPr>
          <w:color w:val="000000"/>
        </w:rPr>
        <w:t xml:space="preserve">s, or parties to sub-agreements.  </w:t>
      </w:r>
    </w:p>
    <w:p w:rsidR="005A6B6A" w:rsidRDefault="005A6B6A" w:rsidP="005A6B6A">
      <w:pPr>
        <w:ind w:left="315" w:hanging="315"/>
        <w:jc w:val="both"/>
      </w:pPr>
    </w:p>
    <w:p w:rsidR="005A6B6A" w:rsidRDefault="005A6B6A" w:rsidP="005A6B6A">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t>supplier</w:t>
      </w:r>
      <w:r w:rsidRPr="005D0824">
        <w:rPr>
          <w:color w:val="000000"/>
        </w:rPr>
        <w:t xml:space="preserve"> is certifying that no conflicts of interest exist.</w:t>
      </w:r>
    </w:p>
    <w:p w:rsidR="005A6B6A" w:rsidRDefault="005A6B6A" w:rsidP="005A6B6A">
      <w:pPr>
        <w:jc w:val="both"/>
        <w:rPr>
          <w:b/>
          <w:u w:val="single"/>
        </w:rPr>
      </w:pPr>
    </w:p>
    <w:p w:rsidR="005A6B6A" w:rsidRPr="00B13A23" w:rsidRDefault="005A6B6A" w:rsidP="005A6B6A">
      <w:pPr>
        <w:ind w:left="720" w:hanging="720"/>
        <w:jc w:val="both"/>
        <w:rPr>
          <w:b/>
          <w:u w:val="single"/>
        </w:rPr>
      </w:pPr>
      <w:r>
        <w:rPr>
          <w:b/>
          <w:u w:val="single"/>
        </w:rPr>
        <w:t>Drug Free Workplace Requirements</w:t>
      </w:r>
      <w:r w:rsidRPr="00B13A23">
        <w:rPr>
          <w:b/>
          <w:u w:val="single"/>
        </w:rPr>
        <w:t>:</w:t>
      </w:r>
    </w:p>
    <w:p w:rsidR="005A6B6A" w:rsidRDefault="005A6B6A" w:rsidP="005A6B6A">
      <w:pPr>
        <w:jc w:val="both"/>
        <w:rPr>
          <w:b/>
          <w:u w:val="single"/>
        </w:rPr>
      </w:pPr>
    </w:p>
    <w:p w:rsidR="005A6B6A" w:rsidRDefault="005A6B6A" w:rsidP="005A6B6A">
      <w:pPr>
        <w:ind w:left="720" w:hanging="720"/>
        <w:jc w:val="both"/>
      </w:pPr>
      <w:r w:rsidRPr="00FB3355">
        <w:t>5.</w:t>
      </w:r>
      <w:r w:rsidRPr="00FB3355">
        <w:tab/>
      </w:r>
      <w:r>
        <w:t>Private employers with five or more employees desiring to contract for construction services attest that they have a drug free workplace program in effect in accordance with TCA 50-9-112.</w:t>
      </w:r>
    </w:p>
    <w:p w:rsidR="005A6B6A" w:rsidRPr="00FB3355" w:rsidRDefault="005A6B6A" w:rsidP="005A6B6A">
      <w:pPr>
        <w:jc w:val="both"/>
      </w:pPr>
    </w:p>
    <w:p w:rsidR="005A6B6A" w:rsidRPr="00B13A23" w:rsidRDefault="005A6B6A" w:rsidP="005A6B6A">
      <w:pPr>
        <w:ind w:left="720" w:hanging="720"/>
        <w:jc w:val="both"/>
        <w:rPr>
          <w:b/>
          <w:u w:val="single"/>
        </w:rPr>
      </w:pPr>
      <w:r>
        <w:rPr>
          <w:b/>
          <w:u w:val="single"/>
        </w:rPr>
        <w:t>Eligibility</w:t>
      </w:r>
      <w:r w:rsidRPr="00B13A23">
        <w:rPr>
          <w:b/>
          <w:u w:val="single"/>
        </w:rPr>
        <w:t>:</w:t>
      </w:r>
    </w:p>
    <w:p w:rsidR="005A6B6A" w:rsidRDefault="005A6B6A" w:rsidP="005A6B6A">
      <w:pPr>
        <w:ind w:left="720" w:hanging="720"/>
        <w:jc w:val="both"/>
      </w:pPr>
    </w:p>
    <w:p w:rsidR="005A6B6A" w:rsidRDefault="005A6B6A" w:rsidP="005A6B6A">
      <w:pPr>
        <w:ind w:left="720" w:hanging="720"/>
        <w:jc w:val="both"/>
      </w:pPr>
      <w:r>
        <w:t>6</w:t>
      </w:r>
      <w:r w:rsidRPr="005D0824">
        <w:t>.</w:t>
      </w:r>
      <w:r w:rsidRPr="005D0824">
        <w:tab/>
        <w:t xml:space="preserve">The </w:t>
      </w:r>
      <w: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rsidR="005A6B6A" w:rsidRPr="005D0824" w:rsidRDefault="005A6B6A" w:rsidP="005A6B6A">
      <w:pPr>
        <w:jc w:val="both"/>
        <w:rPr>
          <w:b/>
          <w:u w:val="single"/>
        </w:rPr>
      </w:pPr>
    </w:p>
    <w:p w:rsidR="005A6B6A" w:rsidRPr="00B13A23" w:rsidRDefault="005A6B6A" w:rsidP="005A6B6A">
      <w:pPr>
        <w:ind w:left="720" w:hanging="720"/>
        <w:jc w:val="both"/>
        <w:rPr>
          <w:b/>
          <w:u w:val="single"/>
        </w:rPr>
      </w:pPr>
      <w:r w:rsidRPr="00B13A23">
        <w:rPr>
          <w:b/>
          <w:u w:val="single"/>
        </w:rPr>
        <w:t>General:</w:t>
      </w:r>
    </w:p>
    <w:p w:rsidR="005A6B6A" w:rsidRDefault="005A6B6A" w:rsidP="005A6B6A">
      <w:pPr>
        <w:ind w:left="720" w:hanging="720"/>
        <w:jc w:val="both"/>
      </w:pPr>
    </w:p>
    <w:p w:rsidR="005A6B6A" w:rsidRDefault="005A6B6A" w:rsidP="005A6B6A">
      <w:pPr>
        <w:ind w:left="720" w:hanging="720"/>
        <w:jc w:val="both"/>
      </w:pPr>
      <w:r>
        <w:t>7</w:t>
      </w:r>
      <w:r w:rsidRPr="005D0824">
        <w:t>.</w:t>
      </w:r>
      <w:r w:rsidRPr="005D0824">
        <w:tab/>
      </w:r>
      <w:r>
        <w:t>Supplier</w:t>
      </w:r>
      <w:r w:rsidRPr="005D0824">
        <w:t xml:space="preserve"> fully understands the preparation and contents of the attached offer and of all pertinent circu</w:t>
      </w:r>
      <w:r>
        <w:t>mstances respecting such offer.</w:t>
      </w:r>
    </w:p>
    <w:p w:rsidR="005A6B6A" w:rsidRPr="005D0824" w:rsidRDefault="005A6B6A" w:rsidP="005A6B6A">
      <w:pPr>
        <w:ind w:left="315" w:hanging="315"/>
        <w:jc w:val="both"/>
      </w:pPr>
    </w:p>
    <w:p w:rsidR="005A6B6A" w:rsidRDefault="005A6B6A" w:rsidP="005A6B6A">
      <w:pPr>
        <w:jc w:val="both"/>
      </w:pPr>
      <w:r>
        <w:t>8</w:t>
      </w:r>
      <w:r w:rsidRPr="005D0824">
        <w:t xml:space="preserve">.  </w:t>
      </w:r>
      <w:r>
        <w:tab/>
      </w:r>
      <w:r w:rsidRPr="005D0824">
        <w:t>Such offer is genuine and i</w:t>
      </w:r>
      <w:r>
        <w:t>s not a sham offer.</w:t>
      </w:r>
    </w:p>
    <w:p w:rsidR="005A6B6A" w:rsidRPr="005D0824" w:rsidRDefault="005A6B6A" w:rsidP="005A6B6A">
      <w:pPr>
        <w:jc w:val="both"/>
      </w:pPr>
    </w:p>
    <w:p w:rsidR="005A6B6A" w:rsidRDefault="005A6B6A" w:rsidP="005A6B6A">
      <w:pPr>
        <w:ind w:left="720" w:hanging="720"/>
        <w:jc w:val="both"/>
        <w:rPr>
          <w:b/>
          <w:u w:val="single"/>
        </w:rPr>
      </w:pPr>
    </w:p>
    <w:p w:rsidR="005A6B6A" w:rsidRDefault="005A6B6A" w:rsidP="005A6B6A">
      <w:pPr>
        <w:ind w:left="720" w:hanging="720"/>
        <w:jc w:val="both"/>
        <w:rPr>
          <w:b/>
          <w:u w:val="single"/>
        </w:rPr>
      </w:pPr>
    </w:p>
    <w:p w:rsidR="005A6B6A"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r w:rsidR="005A6B6A">
        <w:rPr>
          <w:rFonts w:asciiTheme="minorHAnsi" w:hAnsiTheme="minorHAnsi"/>
          <w:color w:val="FFFFFF" w:themeColor="background1"/>
        </w:rPr>
        <w:tab/>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C  </w:t>
      </w:r>
      <w:r>
        <w:rPr>
          <w:rFonts w:asciiTheme="minorHAnsi" w:hAnsiTheme="minorHAnsi"/>
          <w:color w:val="FFFFFF" w:themeColor="background1"/>
        </w:rPr>
        <w:tab/>
        <w:t>Affidavits-continued</w:t>
      </w:r>
    </w:p>
    <w:p w:rsidR="005A6B6A" w:rsidRDefault="005A6B6A" w:rsidP="005A6B6A">
      <w:pPr>
        <w:ind w:left="720" w:hanging="720"/>
        <w:jc w:val="both"/>
        <w:rPr>
          <w:b/>
          <w:u w:val="single"/>
        </w:rPr>
      </w:pPr>
    </w:p>
    <w:p w:rsidR="005A6B6A" w:rsidRPr="00B13A23" w:rsidRDefault="005A6B6A" w:rsidP="005A6B6A">
      <w:pPr>
        <w:ind w:left="720" w:hanging="720"/>
        <w:jc w:val="both"/>
        <w:rPr>
          <w:b/>
          <w:u w:val="single"/>
        </w:rPr>
      </w:pPr>
      <w:r>
        <w:t>9.</w:t>
      </w:r>
      <w:r>
        <w:tab/>
      </w:r>
      <w:r>
        <w:rPr>
          <w:b/>
          <w:u w:val="single"/>
        </w:rPr>
        <w:t>Iran Divestment Act</w:t>
      </w:r>
      <w:r w:rsidRPr="00B13A23">
        <w:rPr>
          <w:b/>
          <w:u w:val="single"/>
        </w:rPr>
        <w:t>:</w:t>
      </w:r>
    </w:p>
    <w:p w:rsidR="005A6B6A" w:rsidRPr="00F65866" w:rsidRDefault="005A6B6A" w:rsidP="005A6B6A">
      <w:pPr>
        <w:pStyle w:val="Default"/>
        <w:ind w:left="720" w:hanging="720"/>
        <w:jc w:val="both"/>
        <w:rPr>
          <w:rFonts w:asciiTheme="minorHAnsi" w:hAnsiTheme="minorHAnsi"/>
        </w:rPr>
      </w:pPr>
      <w:r w:rsidRPr="00F65866">
        <w:rPr>
          <w:rFonts w:asciiTheme="minorHAnsi" w:hAnsiTheme="minorHAnsi"/>
        </w:rPr>
        <w:tab/>
        <w:t>Concerning the Iran Divestment Act (TCA 12-12-101</w:t>
      </w:r>
      <w:r>
        <w:rPr>
          <w:rFonts w:asciiTheme="minorHAnsi" w:hAnsiTheme="minorHAnsi"/>
        </w:rPr>
        <w:t xml:space="preserve"> et seq.</w:t>
      </w:r>
      <w:r w:rsidRPr="00F65866">
        <w:rPr>
          <w:rFonts w:asciiTheme="minorHAnsi" w:hAnsiTheme="minorHAnsi"/>
        </w:rPr>
        <w:t>),</w:t>
      </w:r>
      <w:r>
        <w:rPr>
          <w:rFonts w:asciiTheme="minorHAnsi" w:hAnsiTheme="minorHAnsi"/>
        </w:rPr>
        <w:t xml:space="preserve"> </w:t>
      </w:r>
      <w:r w:rsidRPr="00F65866">
        <w:rPr>
          <w:rFonts w:asciiTheme="minorHAnsi" w:hAnsiTheme="minorHAnsi"/>
        </w:rPr>
        <w:t>b</w:t>
      </w:r>
      <w:r w:rsidRPr="00F65866">
        <w:rPr>
          <w:rFonts w:asciiTheme="minorHAnsi" w:hAnsiTheme="minorHAnsi" w:cs="Calibri"/>
          <w:iCs/>
        </w:rPr>
        <w:t xml:space="preserve">y submission of this bid/quote/proposal, each </w:t>
      </w:r>
      <w:r>
        <w:t>supplier</w:t>
      </w:r>
      <w:r w:rsidRPr="00F65866">
        <w:rPr>
          <w:rFonts w:asciiTheme="minorHAnsi" w:hAnsiTheme="minorHAnsi" w:cs="Calibri"/>
          <w:iCs/>
        </w:rPr>
        <w:t xml:space="preserve"> and each person signing on behalf of any </w:t>
      </w:r>
      <w:r>
        <w:t>supplier</w:t>
      </w:r>
      <w:r w:rsidRPr="00FA71BF">
        <w:rPr>
          <w:color w:val="auto"/>
        </w:rPr>
        <w:t xml:space="preserve"> </w:t>
      </w:r>
      <w:r w:rsidRPr="00F65866">
        <w:rPr>
          <w:rFonts w:asciiTheme="minorHAnsi" w:hAnsiTheme="minorHAnsi" w:cs="Calibri"/>
          <w:iCs/>
        </w:rPr>
        <w:t>certifies, and in the case of a joint bid</w:t>
      </w:r>
      <w:r>
        <w:rPr>
          <w:rFonts w:asciiTheme="minorHAnsi" w:hAnsiTheme="minorHAnsi" w:cs="Calibri"/>
          <w:iCs/>
        </w:rPr>
        <w:t>/quote/proposal,</w:t>
      </w:r>
      <w:r w:rsidRPr="00F65866">
        <w:rPr>
          <w:rFonts w:asciiTheme="minorHAnsi" w:hAnsiTheme="minorHAnsi" w:cs="Calibri"/>
          <w:iCs/>
        </w:rPr>
        <w:t xml:space="preserve"> each party thereto certifies as to its own organization, under penalty of perjury, that to the best of its knowledge and belief that each </w:t>
      </w:r>
      <w:r>
        <w:t>supplier</w:t>
      </w:r>
      <w:r w:rsidRPr="00F65866">
        <w:rPr>
          <w:rFonts w:asciiTheme="minorHAnsi" w:hAnsiTheme="minorHAnsi" w:cs="Calibri"/>
          <w:iCs/>
        </w:rPr>
        <w:t xml:space="preserve"> is not on the list created pursuant to </w:t>
      </w:r>
      <w:r>
        <w:rPr>
          <w:rFonts w:asciiTheme="minorHAnsi" w:hAnsiTheme="minorHAnsi" w:cs="Calibri"/>
          <w:iCs/>
        </w:rPr>
        <w:t>§ 12-12-106.</w:t>
      </w:r>
    </w:p>
    <w:p w:rsidR="005A6B6A" w:rsidRDefault="005A6B6A" w:rsidP="005A6B6A">
      <w:pPr>
        <w:ind w:left="720" w:hanging="720"/>
        <w:jc w:val="both"/>
        <w:rPr>
          <w:b/>
          <w:u w:val="single"/>
        </w:rPr>
      </w:pPr>
    </w:p>
    <w:p w:rsidR="005A6B6A" w:rsidRPr="00B13A23" w:rsidRDefault="005A6B6A" w:rsidP="005A6B6A">
      <w:pPr>
        <w:ind w:left="720" w:hanging="720"/>
        <w:jc w:val="both"/>
        <w:rPr>
          <w:b/>
          <w:u w:val="single"/>
        </w:rPr>
      </w:pPr>
      <w:r>
        <w:rPr>
          <w:b/>
          <w:u w:val="single"/>
        </w:rPr>
        <w:t>Non-Collusion</w:t>
      </w:r>
      <w:r w:rsidRPr="00B13A23">
        <w:rPr>
          <w:b/>
          <w:u w:val="single"/>
        </w:rPr>
        <w:t>:</w:t>
      </w:r>
    </w:p>
    <w:p w:rsidR="005A6B6A" w:rsidRDefault="005A6B6A" w:rsidP="005A6B6A">
      <w:pPr>
        <w:ind w:left="720" w:hanging="720"/>
        <w:jc w:val="both"/>
      </w:pPr>
    </w:p>
    <w:p w:rsidR="005A6B6A" w:rsidRDefault="005A6B6A" w:rsidP="005A6B6A">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5A6B6A" w:rsidRPr="005D0824" w:rsidRDefault="005A6B6A" w:rsidP="005A6B6A">
      <w:pPr>
        <w:ind w:left="317"/>
        <w:jc w:val="both"/>
      </w:pPr>
    </w:p>
    <w:p w:rsidR="005A6B6A" w:rsidRDefault="005A6B6A" w:rsidP="005A6B6A">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5A6B6A" w:rsidRDefault="005A6B6A" w:rsidP="005A6B6A">
      <w:pPr>
        <w:ind w:left="315" w:hanging="315"/>
        <w:jc w:val="both"/>
      </w:pPr>
    </w:p>
    <w:p w:rsidR="005A6B6A" w:rsidRDefault="005A6B6A" w:rsidP="005A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5A6B6A" w:rsidRDefault="005A6B6A" w:rsidP="005A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5A6B6A" w:rsidRDefault="005A6B6A" w:rsidP="005A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5A6B6A" w:rsidRPr="005D0824" w:rsidRDefault="005A6B6A" w:rsidP="005A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5A6B6A" w:rsidRPr="005D0824" w:rsidTr="00B51510">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5A6B6A" w:rsidRPr="005D0824" w:rsidRDefault="005A6B6A" w:rsidP="00B5151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3759C21B" wp14:editId="09784B45">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48.25pt;margin-top:8.95pt;width:203.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5A6B6A" w:rsidRPr="005D0824" w:rsidRDefault="005A6B6A" w:rsidP="00B51510">
            <w:pPr>
              <w:widowControl w:val="0"/>
              <w:autoSpaceDE w:val="0"/>
              <w:autoSpaceDN w:val="0"/>
              <w:adjustRightInd w:val="0"/>
              <w:jc w:val="both"/>
            </w:pPr>
          </w:p>
        </w:tc>
      </w:tr>
      <w:tr w:rsidR="005A6B6A" w:rsidRPr="005D0824" w:rsidTr="00B51510">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5A6B6A" w:rsidRPr="005D0824" w:rsidRDefault="005A6B6A" w:rsidP="00B5151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66EC5827" wp14:editId="13FEB1F4">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48.35pt;margin-top:11.7pt;width:203.9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5A6B6A" w:rsidRPr="005D0824" w:rsidRDefault="005A6B6A" w:rsidP="00B51510">
            <w:pPr>
              <w:widowControl w:val="0"/>
              <w:autoSpaceDE w:val="0"/>
              <w:autoSpaceDN w:val="0"/>
              <w:adjustRightInd w:val="0"/>
              <w:jc w:val="both"/>
            </w:pPr>
          </w:p>
        </w:tc>
      </w:tr>
      <w:tr w:rsidR="005A6B6A" w:rsidRPr="005D0824" w:rsidTr="00B51510">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5A6B6A" w:rsidRPr="005D0824" w:rsidRDefault="005A6B6A" w:rsidP="00B5151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2CFD92B1" wp14:editId="16F15ADB">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48.45pt;margin-top:8.75pt;width:20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5A6B6A" w:rsidRPr="005D0824" w:rsidRDefault="005A6B6A" w:rsidP="00B51510">
            <w:pPr>
              <w:widowControl w:val="0"/>
              <w:autoSpaceDE w:val="0"/>
              <w:autoSpaceDN w:val="0"/>
              <w:adjustRightInd w:val="0"/>
              <w:jc w:val="both"/>
            </w:pPr>
          </w:p>
        </w:tc>
      </w:tr>
      <w:tr w:rsidR="005A6B6A" w:rsidRPr="005D0824" w:rsidTr="00B51510">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5A6B6A" w:rsidRPr="005D0824" w:rsidRDefault="005A6B6A" w:rsidP="00B51510">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5A6B6A" w:rsidRPr="005D0824" w:rsidRDefault="005A6B6A" w:rsidP="00B51510">
            <w:pPr>
              <w:widowControl w:val="0"/>
              <w:autoSpaceDE w:val="0"/>
              <w:autoSpaceDN w:val="0"/>
              <w:adjustRightInd w:val="0"/>
              <w:jc w:val="both"/>
            </w:pPr>
          </w:p>
        </w:tc>
      </w:tr>
      <w:tr w:rsidR="005A6B6A" w:rsidRPr="005D0824" w:rsidTr="00B51510">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5A6B6A" w:rsidRPr="005D0824" w:rsidRDefault="005A6B6A" w:rsidP="00B5151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4375322" wp14:editId="197D1572">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48.55pt;margin-top:14.9pt;width:203.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5A6B6A" w:rsidRPr="005D0824" w:rsidRDefault="005A6B6A" w:rsidP="00B51510">
            <w:pPr>
              <w:widowControl w:val="0"/>
              <w:autoSpaceDE w:val="0"/>
              <w:autoSpaceDN w:val="0"/>
              <w:adjustRightInd w:val="0"/>
              <w:jc w:val="both"/>
            </w:pPr>
          </w:p>
        </w:tc>
      </w:tr>
      <w:tr w:rsidR="005A6B6A" w:rsidRPr="005D0824" w:rsidTr="00B51510">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5A6B6A" w:rsidRPr="005D0824" w:rsidRDefault="005A6B6A" w:rsidP="00B5151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6EAC84F0" wp14:editId="6B74D2D0">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48.35pt;margin-top:12.95pt;width:203.9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5A6B6A" w:rsidRPr="005D0824" w:rsidRDefault="005A6B6A" w:rsidP="00B51510">
            <w:pPr>
              <w:widowControl w:val="0"/>
              <w:autoSpaceDE w:val="0"/>
              <w:autoSpaceDN w:val="0"/>
              <w:adjustRightInd w:val="0"/>
              <w:jc w:val="both"/>
            </w:pPr>
          </w:p>
        </w:tc>
      </w:tr>
      <w:tr w:rsidR="005A6B6A" w:rsidRPr="005D0824" w:rsidTr="00B51510">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5A6B6A" w:rsidRDefault="005A6B6A" w:rsidP="00B51510">
            <w:pPr>
              <w:widowControl w:val="0"/>
              <w:autoSpaceDE w:val="0"/>
              <w:autoSpaceDN w:val="0"/>
              <w:adjustRightInd w:val="0"/>
              <w:jc w:val="both"/>
              <w:rPr>
                <w:b/>
                <w:noProof/>
              </w:rPr>
            </w:pPr>
            <w:r w:rsidRPr="001D26D3">
              <w:rPr>
                <w:b/>
                <w:noProof/>
              </w:rPr>
              <w:t>Notary Stamp</w:t>
            </w:r>
          </w:p>
          <w:p w:rsidR="005A6B6A" w:rsidRDefault="005A6B6A" w:rsidP="00B51510">
            <w:pPr>
              <w:widowControl w:val="0"/>
              <w:autoSpaceDE w:val="0"/>
              <w:autoSpaceDN w:val="0"/>
              <w:adjustRightInd w:val="0"/>
              <w:jc w:val="both"/>
              <w:rPr>
                <w:b/>
                <w:noProof/>
              </w:rPr>
            </w:pPr>
          </w:p>
          <w:p w:rsidR="005A6B6A" w:rsidRDefault="005A6B6A" w:rsidP="00B51510">
            <w:pPr>
              <w:widowControl w:val="0"/>
              <w:autoSpaceDE w:val="0"/>
              <w:autoSpaceDN w:val="0"/>
              <w:adjustRightInd w:val="0"/>
              <w:jc w:val="both"/>
              <w:rPr>
                <w:b/>
                <w:noProof/>
              </w:rPr>
            </w:pPr>
          </w:p>
          <w:p w:rsidR="005A6B6A" w:rsidRDefault="005A6B6A" w:rsidP="00B51510">
            <w:pPr>
              <w:widowControl w:val="0"/>
              <w:autoSpaceDE w:val="0"/>
              <w:autoSpaceDN w:val="0"/>
              <w:adjustRightInd w:val="0"/>
              <w:jc w:val="both"/>
            </w:pPr>
          </w:p>
          <w:p w:rsidR="005A6B6A" w:rsidRPr="005D0824" w:rsidRDefault="005A6B6A" w:rsidP="00B51510">
            <w:pPr>
              <w:widowControl w:val="0"/>
              <w:autoSpaceDE w:val="0"/>
              <w:autoSpaceDN w:val="0"/>
              <w:adjustRightInd w:val="0"/>
              <w:jc w:val="both"/>
            </w:pPr>
          </w:p>
        </w:tc>
      </w:tr>
    </w:tbl>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D</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w:t>
      </w:r>
    </w:p>
    <w:p w:rsidR="005A6B6A" w:rsidRDefault="005A6B6A" w:rsidP="005A6B6A">
      <w:pPr>
        <w:jc w:val="both"/>
        <w:rPr>
          <w:color w:val="FF0000"/>
        </w:rPr>
      </w:pPr>
    </w:p>
    <w:p w:rsidR="005A6B6A" w:rsidRDefault="005A6B6A" w:rsidP="005A6B6A">
      <w:pPr>
        <w:jc w:val="both"/>
        <w:rPr>
          <w:color w:val="FF0000"/>
        </w:rPr>
      </w:pPr>
      <w:r>
        <w:rPr>
          <w:rFonts w:asciiTheme="minorHAnsi" w:hAnsiTheme="minorHAnsi"/>
          <w:noProof/>
          <w:color w:val="FFFFFF" w:themeColor="background1"/>
        </w:rPr>
        <w:drawing>
          <wp:anchor distT="0" distB="0" distL="114300" distR="114300" simplePos="0" relativeHeight="251674624" behindDoc="1" locked="0" layoutInCell="1" allowOverlap="1" wp14:anchorId="3D298B77" wp14:editId="7DD8399B">
            <wp:simplePos x="0" y="0"/>
            <wp:positionH relativeFrom="column">
              <wp:posOffset>106680</wp:posOffset>
            </wp:positionH>
            <wp:positionV relativeFrom="paragraph">
              <wp:posOffset>37465</wp:posOffset>
            </wp:positionV>
            <wp:extent cx="6492240" cy="70180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5A6B6A" w:rsidRDefault="005A6B6A" w:rsidP="005A6B6A">
      <w:pPr>
        <w:jc w:val="both"/>
        <w:rPr>
          <w:color w:val="FF0000"/>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Default="005A6B6A" w:rsidP="005A6B6A">
      <w:pPr>
        <w:jc w:val="both"/>
        <w:rPr>
          <w:rFonts w:asciiTheme="minorHAnsi" w:hAnsiTheme="minorHAnsi"/>
          <w:noProof/>
          <w:color w:val="FFFFFF" w:themeColor="background1"/>
        </w:rPr>
      </w:pPr>
    </w:p>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D</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5A6B6A" w:rsidRDefault="005A6B6A" w:rsidP="005A6B6A">
      <w:pPr>
        <w:jc w:val="both"/>
        <w:rPr>
          <w:color w:val="FF0000"/>
        </w:rPr>
      </w:pPr>
    </w:p>
    <w:p w:rsidR="005A6B6A" w:rsidRDefault="005A6B6A" w:rsidP="005A6B6A">
      <w:pPr>
        <w:jc w:val="both"/>
        <w:rPr>
          <w:color w:val="FF0000"/>
        </w:rPr>
      </w:pPr>
      <w:r>
        <w:rPr>
          <w:rFonts w:asciiTheme="minorHAnsi" w:hAnsiTheme="minorHAnsi"/>
          <w:noProof/>
          <w:color w:val="FFFFFF" w:themeColor="background1"/>
        </w:rPr>
        <w:drawing>
          <wp:anchor distT="0" distB="0" distL="114300" distR="114300" simplePos="0" relativeHeight="251675648" behindDoc="1" locked="0" layoutInCell="1" allowOverlap="1" wp14:anchorId="3C16D6C0" wp14:editId="53395F9C">
            <wp:simplePos x="0" y="0"/>
            <wp:positionH relativeFrom="column">
              <wp:posOffset>152400</wp:posOffset>
            </wp:positionH>
            <wp:positionV relativeFrom="paragraph">
              <wp:posOffset>52705</wp:posOffset>
            </wp:positionV>
            <wp:extent cx="6492240" cy="840168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D</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5A6B6A" w:rsidRDefault="005A6B6A" w:rsidP="005A6B6A">
      <w:pPr>
        <w:jc w:val="both"/>
        <w:rPr>
          <w:color w:val="FF0000"/>
        </w:rPr>
      </w:pPr>
    </w:p>
    <w:p w:rsidR="005A6B6A" w:rsidRDefault="005A6B6A" w:rsidP="005A6B6A">
      <w:pPr>
        <w:jc w:val="both"/>
        <w:rPr>
          <w:color w:val="FF0000"/>
        </w:rPr>
      </w:pPr>
      <w:r>
        <w:rPr>
          <w:rFonts w:asciiTheme="minorHAnsi" w:hAnsiTheme="minorHAnsi"/>
          <w:noProof/>
          <w:color w:val="FFFFFF" w:themeColor="background1"/>
        </w:rPr>
        <w:drawing>
          <wp:anchor distT="0" distB="0" distL="114300" distR="114300" simplePos="0" relativeHeight="251676672" behindDoc="1" locked="0" layoutInCell="1" allowOverlap="1" wp14:anchorId="405DF734" wp14:editId="6FE15DC7">
            <wp:simplePos x="0" y="0"/>
            <wp:positionH relativeFrom="column">
              <wp:posOffset>74295</wp:posOffset>
            </wp:positionH>
            <wp:positionV relativeFrom="paragraph">
              <wp:posOffset>119380</wp:posOffset>
            </wp:positionV>
            <wp:extent cx="6486525" cy="7765256"/>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2240" cy="7772098"/>
                    </a:xfrm>
                    <a:prstGeom prst="rect">
                      <a:avLst/>
                    </a:prstGeom>
                  </pic:spPr>
                </pic:pic>
              </a:graphicData>
            </a:graphic>
            <wp14:sizeRelH relativeFrom="margin">
              <wp14:pctWidth>0</wp14:pctWidth>
            </wp14:sizeRelH>
            <wp14:sizeRelV relativeFrom="margin">
              <wp14:pctHeight>0</wp14:pctHeight>
            </wp14:sizeRelV>
          </wp:anchor>
        </w:drawing>
      </w: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E</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Envelope Coversheet</w:t>
      </w:r>
    </w:p>
    <w:p w:rsidR="005A6B6A" w:rsidRDefault="005A6B6A" w:rsidP="005A6B6A">
      <w:pPr>
        <w:jc w:val="both"/>
        <w:rPr>
          <w:color w:val="FF0000"/>
        </w:rPr>
      </w:pPr>
    </w:p>
    <w:tbl>
      <w:tblPr>
        <w:tblW w:w="111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71"/>
        <w:gridCol w:w="2610"/>
        <w:gridCol w:w="2520"/>
        <w:gridCol w:w="2045"/>
      </w:tblGrid>
      <w:tr w:rsidR="005A6B6A" w:rsidRPr="00424640" w:rsidTr="00B51510">
        <w:trPr>
          <w:trHeight w:val="288"/>
          <w:jc w:val="center"/>
        </w:trPr>
        <w:tc>
          <w:tcPr>
            <w:tcW w:w="6581" w:type="dxa"/>
            <w:gridSpan w:val="2"/>
            <w:tcBorders>
              <w:top w:val="single" w:sz="4" w:space="0" w:color="auto"/>
              <w:left w:val="single" w:sz="4" w:space="0" w:color="auto"/>
              <w:bottom w:val="single" w:sz="6" w:space="0" w:color="auto"/>
              <w:right w:val="single" w:sz="4" w:space="0" w:color="auto"/>
            </w:tcBorders>
            <w:vAlign w:val="center"/>
          </w:tcPr>
          <w:p w:rsidR="005A6B6A" w:rsidRPr="00424640" w:rsidRDefault="005A6B6A" w:rsidP="00B51510">
            <w:pPr>
              <w:keepNext/>
              <w:outlineLvl w:val="0"/>
              <w:rPr>
                <w:noProof/>
              </w:rPr>
            </w:pPr>
            <w:r w:rsidRPr="00424640">
              <w:rPr>
                <w:b/>
                <w:bCs/>
              </w:rPr>
              <w:t>Bid Due Date/Time</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A6B6A" w:rsidRPr="00BA5228" w:rsidRDefault="005A6B6A" w:rsidP="00185AF1">
            <w:pPr>
              <w:widowControl w:val="0"/>
              <w:autoSpaceDE w:val="0"/>
              <w:autoSpaceDN w:val="0"/>
              <w:adjustRightInd w:val="0"/>
            </w:pPr>
            <w:r>
              <w:t>0</w:t>
            </w:r>
            <w:r w:rsidR="00185AF1">
              <w:t>5</w:t>
            </w:r>
            <w:r>
              <w:t>-</w:t>
            </w:r>
            <w:r w:rsidR="00185AF1">
              <w:t>11</w:t>
            </w:r>
            <w:r>
              <w:t>-17</w:t>
            </w:r>
            <w:r w:rsidRPr="00BA5228">
              <w:t xml:space="preserve"> at </w:t>
            </w:r>
            <w:r>
              <w:t>11:00 a.m.</w:t>
            </w:r>
          </w:p>
        </w:tc>
      </w:tr>
      <w:tr w:rsidR="005A6B6A" w:rsidRPr="00424640" w:rsidTr="00B51510">
        <w:trPr>
          <w:trHeight w:val="288"/>
          <w:jc w:val="center"/>
        </w:trPr>
        <w:tc>
          <w:tcPr>
            <w:tcW w:w="6581" w:type="dxa"/>
            <w:gridSpan w:val="2"/>
            <w:tcBorders>
              <w:top w:val="single" w:sz="4" w:space="0" w:color="auto"/>
              <w:left w:val="single" w:sz="4" w:space="0" w:color="auto"/>
              <w:bottom w:val="single" w:sz="6" w:space="0" w:color="auto"/>
              <w:right w:val="single" w:sz="4" w:space="0" w:color="auto"/>
            </w:tcBorders>
            <w:vAlign w:val="center"/>
            <w:hideMark/>
          </w:tcPr>
          <w:p w:rsidR="005A6B6A" w:rsidRPr="00424640" w:rsidRDefault="005A6B6A" w:rsidP="00942D4B">
            <w:pPr>
              <w:keepNext/>
              <w:outlineLvl w:val="0"/>
              <w:rPr>
                <w:b/>
              </w:rPr>
            </w:pPr>
            <w:r w:rsidRPr="00424640">
              <w:rPr>
                <w:noProof/>
              </w:rPr>
              <mc:AlternateContent>
                <mc:Choice Requires="wps">
                  <w:drawing>
                    <wp:anchor distT="0" distB="0" distL="114300" distR="114300" simplePos="0" relativeHeight="251677696" behindDoc="0" locked="0" layoutInCell="1" allowOverlap="1" wp14:anchorId="27B2E750" wp14:editId="1560C1FB">
                      <wp:simplePos x="0" y="0"/>
                      <wp:positionH relativeFrom="column">
                        <wp:posOffset>1637030</wp:posOffset>
                      </wp:positionH>
                      <wp:positionV relativeFrom="paragraph">
                        <wp:posOffset>71755</wp:posOffset>
                      </wp:positionV>
                      <wp:extent cx="2409825" cy="45085"/>
                      <wp:effectExtent l="0" t="19050" r="66675" b="31115"/>
                      <wp:wrapNone/>
                      <wp:docPr id="70"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70" o:spid="_x0000_s1026" type="#_x0000_t13" style="position:absolute;margin-left:128.9pt;margin-top:5.65pt;width:189.7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" adj="20186" fillcolor="#36f"/>
                  </w:pict>
                </mc:Fallback>
              </mc:AlternateContent>
            </w:r>
            <w:r w:rsidRPr="00424640">
              <w:rPr>
                <w:b/>
              </w:rPr>
              <w:t>Bidder</w:t>
            </w:r>
            <w:r w:rsidR="00942D4B">
              <w:rPr>
                <w:b/>
              </w:rPr>
              <w:t>/Firm</w:t>
            </w:r>
            <w:r w:rsidRPr="00424640">
              <w:rPr>
                <w:b/>
              </w:rPr>
              <w:t xml:space="preserve">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A6B6A" w:rsidRPr="00424640" w:rsidRDefault="005A6B6A" w:rsidP="00B51510">
            <w:pPr>
              <w:widowControl w:val="0"/>
              <w:autoSpaceDE w:val="0"/>
              <w:autoSpaceDN w:val="0"/>
              <w:adjustRightInd w:val="0"/>
            </w:pPr>
          </w:p>
        </w:tc>
      </w:tr>
      <w:tr w:rsidR="005A6B6A" w:rsidRPr="00424640" w:rsidTr="00B51510">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A6B6A" w:rsidRPr="00424640" w:rsidRDefault="005A6B6A" w:rsidP="00B51510">
            <w:pPr>
              <w:keepNext/>
              <w:outlineLvl w:val="0"/>
              <w:rPr>
                <w:b/>
                <w:bCs/>
              </w:rPr>
            </w:pPr>
            <w:r w:rsidRPr="00424640">
              <w:rPr>
                <w:b/>
                <w:bCs/>
              </w:rPr>
              <w:t xml:space="preserve">State of Tennessee Contractor’s License Holder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A6B6A" w:rsidRPr="00424640" w:rsidRDefault="005A6B6A" w:rsidP="00B51510">
            <w:pPr>
              <w:widowControl w:val="0"/>
              <w:autoSpaceDE w:val="0"/>
              <w:autoSpaceDN w:val="0"/>
              <w:adjustRightInd w:val="0"/>
            </w:pPr>
          </w:p>
        </w:tc>
      </w:tr>
      <w:tr w:rsidR="005A6B6A" w:rsidRPr="00424640" w:rsidTr="00B51510">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A6B6A" w:rsidRPr="00424640" w:rsidRDefault="005A6B6A" w:rsidP="00B51510">
            <w:pPr>
              <w:keepNext/>
              <w:outlineLvl w:val="0"/>
              <w:rPr>
                <w:noProof/>
              </w:rPr>
            </w:pPr>
            <w:r w:rsidRPr="00424640">
              <w:rPr>
                <w:b/>
                <w:bCs/>
              </w:rPr>
              <w:t xml:space="preserve">State of Tennessee Contractor’s License Number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A6B6A" w:rsidRPr="00424640" w:rsidRDefault="005A6B6A" w:rsidP="00B51510">
            <w:pPr>
              <w:widowControl w:val="0"/>
              <w:autoSpaceDE w:val="0"/>
              <w:autoSpaceDN w:val="0"/>
              <w:adjustRightInd w:val="0"/>
            </w:pPr>
          </w:p>
        </w:tc>
      </w:tr>
      <w:tr w:rsidR="005A6B6A" w:rsidRPr="00424640" w:rsidTr="00B51510">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A6B6A" w:rsidRPr="00424640" w:rsidRDefault="005A6B6A" w:rsidP="00B51510">
            <w:pPr>
              <w:keepNext/>
              <w:outlineLvl w:val="0"/>
              <w:rPr>
                <w:b/>
                <w:bCs/>
              </w:rPr>
            </w:pPr>
            <w:r>
              <w:rPr>
                <w:b/>
                <w:bCs/>
              </w:rPr>
              <w:t xml:space="preserve">Pertinent </w:t>
            </w:r>
            <w:r w:rsidRPr="00424640">
              <w:rPr>
                <w:b/>
                <w:bCs/>
              </w:rPr>
              <w:t xml:space="preserve">State of Tennessee Contractor’s License Classification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A6B6A" w:rsidRPr="00424640" w:rsidRDefault="005A6B6A" w:rsidP="00B51510">
            <w:pPr>
              <w:widowControl w:val="0"/>
              <w:autoSpaceDE w:val="0"/>
              <w:autoSpaceDN w:val="0"/>
              <w:adjustRightInd w:val="0"/>
            </w:pPr>
          </w:p>
        </w:tc>
      </w:tr>
      <w:tr w:rsidR="005A6B6A" w:rsidRPr="00424640" w:rsidTr="00B51510">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A6B6A" w:rsidRPr="00424640" w:rsidRDefault="005A6B6A" w:rsidP="00B51510">
            <w:pPr>
              <w:rPr>
                <w:b/>
              </w:rPr>
            </w:pPr>
            <w:r w:rsidRPr="00424640">
              <w:rPr>
                <w:b/>
                <w:bCs/>
              </w:rPr>
              <w:t xml:space="preserve">State of Tennessee Contractor’s License Expiration Date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A6B6A" w:rsidRPr="00424640" w:rsidRDefault="005A6B6A" w:rsidP="00B51510">
            <w:pPr>
              <w:widowControl w:val="0"/>
              <w:autoSpaceDE w:val="0"/>
              <w:autoSpaceDN w:val="0"/>
              <w:adjustRightInd w:val="0"/>
            </w:pPr>
          </w:p>
        </w:tc>
      </w:tr>
      <w:tr w:rsidR="005A6B6A" w:rsidRPr="00911D45" w:rsidTr="00B51510">
        <w:trPr>
          <w:trHeight w:val="144"/>
          <w:jc w:val="center"/>
        </w:trPr>
        <w:tc>
          <w:tcPr>
            <w:tcW w:w="11146" w:type="dxa"/>
            <w:gridSpan w:val="4"/>
            <w:tcBorders>
              <w:top w:val="single" w:sz="6" w:space="0" w:color="auto"/>
              <w:left w:val="single" w:sz="4" w:space="0" w:color="auto"/>
              <w:bottom w:val="single" w:sz="6" w:space="0" w:color="auto"/>
              <w:right w:val="single" w:sz="4" w:space="0" w:color="auto"/>
            </w:tcBorders>
            <w:shd w:val="clear" w:color="auto" w:fill="A6A6A6" w:themeFill="background1" w:themeFillShade="A6"/>
            <w:vAlign w:val="bottom"/>
          </w:tcPr>
          <w:p w:rsidR="005A6B6A" w:rsidRPr="00911D45" w:rsidRDefault="005A6B6A" w:rsidP="00B51510">
            <w:pPr>
              <w:jc w:val="center"/>
              <w:rPr>
                <w:b/>
                <w:bCs/>
              </w:rPr>
            </w:pPr>
          </w:p>
        </w:tc>
      </w:tr>
      <w:tr w:rsidR="005A6B6A" w:rsidRPr="00911D45" w:rsidTr="00B51510">
        <w:trPr>
          <w:trHeight w:val="330"/>
          <w:jc w:val="center"/>
        </w:trPr>
        <w:tc>
          <w:tcPr>
            <w:tcW w:w="11146" w:type="dxa"/>
            <w:gridSpan w:val="4"/>
            <w:tcBorders>
              <w:top w:val="single" w:sz="6" w:space="0" w:color="auto"/>
              <w:left w:val="single" w:sz="4" w:space="0" w:color="auto"/>
              <w:bottom w:val="single" w:sz="6" w:space="0" w:color="auto"/>
              <w:right w:val="single" w:sz="4" w:space="0" w:color="auto"/>
            </w:tcBorders>
            <w:vAlign w:val="bottom"/>
            <w:hideMark/>
          </w:tcPr>
          <w:p w:rsidR="005A6B6A" w:rsidRPr="00911D45" w:rsidRDefault="005A6B6A" w:rsidP="00B51510">
            <w:pPr>
              <w:jc w:val="center"/>
            </w:pPr>
            <w:r w:rsidRPr="00911D45">
              <w:rPr>
                <w:b/>
                <w:bCs/>
              </w:rPr>
              <w:t xml:space="preserve">Subcontractors to be used on this project </w:t>
            </w:r>
            <w:r w:rsidRPr="00911D45">
              <w:rPr>
                <w:bCs/>
              </w:rPr>
              <w:t>(If subcontract work is not required, write “none required”)</w:t>
            </w:r>
          </w:p>
        </w:tc>
      </w:tr>
      <w:tr w:rsidR="005A6B6A" w:rsidRPr="00911D45" w:rsidTr="00B51510">
        <w:trPr>
          <w:trHeight w:hRule="exact" w:val="942"/>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Electrical Subcontractor Name on the State of Tennessee’s Contractor’s License</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State of Tennessee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Pr="00911D45" w:rsidRDefault="005A6B6A" w:rsidP="00B51510">
            <w:pPr>
              <w:rPr>
                <w:b/>
              </w:rPr>
            </w:pPr>
          </w:p>
        </w:tc>
      </w:tr>
      <w:tr w:rsidR="005A6B6A" w:rsidRPr="00911D45" w:rsidTr="00B51510">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State of Tennessee Contractor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Expiration Date of State Contractor’s License</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Pr="00911D45" w:rsidRDefault="005A6B6A" w:rsidP="00B51510">
            <w:pPr>
              <w:rPr>
                <w:b/>
              </w:rPr>
            </w:pPr>
          </w:p>
        </w:tc>
      </w:tr>
      <w:tr w:rsidR="005A6B6A" w:rsidRPr="00911D45" w:rsidTr="00B51510">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A6B6A" w:rsidRPr="00911D45" w:rsidRDefault="005A6B6A" w:rsidP="00B51510">
            <w:pPr>
              <w:rPr>
                <w:b/>
              </w:rPr>
            </w:pPr>
          </w:p>
        </w:tc>
      </w:tr>
      <w:tr w:rsidR="005A6B6A" w:rsidRPr="00911D45" w:rsidTr="00B51510">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HVAC Subcontractor Name on the State of Tennessee’s Contractor’s License</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State of Tennessee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Pr="00911D45" w:rsidRDefault="005A6B6A" w:rsidP="00B51510">
            <w:pPr>
              <w:rPr>
                <w:b/>
              </w:rPr>
            </w:pPr>
          </w:p>
        </w:tc>
      </w:tr>
      <w:tr w:rsidR="005A6B6A" w:rsidRPr="00911D45" w:rsidTr="00B51510">
        <w:trPr>
          <w:trHeight w:hRule="exact" w:val="60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State of Tennessee Contractor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Expiration Date of State Contractor’s License</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Pr="00911D45" w:rsidRDefault="005A6B6A" w:rsidP="00B51510">
            <w:pPr>
              <w:rPr>
                <w:b/>
              </w:rPr>
            </w:pPr>
          </w:p>
        </w:tc>
      </w:tr>
      <w:tr w:rsidR="005A6B6A" w:rsidRPr="00911D45" w:rsidTr="00B51510">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A6B6A" w:rsidRPr="00911D45" w:rsidRDefault="005A6B6A" w:rsidP="00B51510">
            <w:pPr>
              <w:rPr>
                <w:b/>
              </w:rPr>
            </w:pPr>
          </w:p>
        </w:tc>
      </w:tr>
      <w:tr w:rsidR="005A6B6A" w:rsidRPr="00911D45" w:rsidTr="00B51510">
        <w:trPr>
          <w:trHeight w:hRule="exact" w:val="933"/>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Masonry Subcontractor Name on the State of Tennessee’s Contractor’s License</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Pr="00911D45" w:rsidRDefault="005A6B6A" w:rsidP="00B51510">
            <w:pPr>
              <w:jc w:val="center"/>
              <w:rPr>
                <w:b/>
              </w:rPr>
            </w:pPr>
            <w:r>
              <w:rPr>
                <w:b/>
              </w:rPr>
              <w:t>None Required</w:t>
            </w: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State of Tennessee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Pr="00911D45" w:rsidRDefault="005A6B6A" w:rsidP="00B51510">
            <w:pPr>
              <w:jc w:val="center"/>
              <w:rPr>
                <w:b/>
              </w:rPr>
            </w:pPr>
            <w:r>
              <w:rPr>
                <w:b/>
              </w:rPr>
              <w:t>None Required</w:t>
            </w:r>
          </w:p>
        </w:tc>
      </w:tr>
      <w:tr w:rsidR="005A6B6A" w:rsidRPr="00911D45" w:rsidTr="00B51510">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State of Tennessee Contractor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Pr="00911D45" w:rsidRDefault="005A6B6A" w:rsidP="00B51510">
            <w:pPr>
              <w:jc w:val="center"/>
              <w:rPr>
                <w:b/>
              </w:rPr>
            </w:pPr>
            <w:r>
              <w:rPr>
                <w:b/>
              </w:rPr>
              <w:t>None Required</w:t>
            </w: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Expiration Date of State Contractor’s License</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Pr="00B16542" w:rsidRDefault="005A6B6A" w:rsidP="00B51510">
            <w:pPr>
              <w:jc w:val="center"/>
            </w:pPr>
            <w:r>
              <w:rPr>
                <w:b/>
              </w:rPr>
              <w:t>None Required</w:t>
            </w:r>
          </w:p>
        </w:tc>
      </w:tr>
      <w:tr w:rsidR="005A6B6A" w:rsidRPr="00911D45" w:rsidTr="00B51510">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A6B6A" w:rsidRPr="00911D45" w:rsidRDefault="005A6B6A" w:rsidP="00B51510">
            <w:pPr>
              <w:rPr>
                <w:b/>
              </w:rPr>
            </w:pPr>
          </w:p>
        </w:tc>
      </w:tr>
      <w:tr w:rsidR="005A6B6A" w:rsidRPr="00911D45" w:rsidTr="00B51510">
        <w:trPr>
          <w:trHeight w:hRule="exact" w:val="933"/>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Plumbing Subcontractor Name on the State of Tennessee’s Contractor’s License</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State of Tennessee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Pr="00911D45" w:rsidRDefault="005A6B6A" w:rsidP="00B51510">
            <w:pPr>
              <w:rPr>
                <w:b/>
              </w:rPr>
            </w:pPr>
          </w:p>
        </w:tc>
      </w:tr>
      <w:tr w:rsidR="005A6B6A" w:rsidRPr="00911D45" w:rsidTr="00B51510">
        <w:trPr>
          <w:trHeight w:hRule="exact" w:val="942"/>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State of Tennessee Contractor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rPr>
            </w:pPr>
            <w:r w:rsidRPr="00911D45">
              <w:rPr>
                <w:b/>
                <w:bCs/>
              </w:rPr>
              <w:t>Expiration Date of State Contractor’s License</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Pr="00911D45" w:rsidRDefault="005A6B6A" w:rsidP="00B51510">
            <w:pPr>
              <w:rPr>
                <w:b/>
              </w:rPr>
            </w:pPr>
          </w:p>
        </w:tc>
      </w:tr>
      <w:tr w:rsidR="005A6B6A" w:rsidRPr="00911D45" w:rsidTr="00B51510">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A6B6A" w:rsidRPr="00911D45" w:rsidRDefault="005A6B6A" w:rsidP="00B51510">
            <w:pPr>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A6B6A" w:rsidRPr="00911D45" w:rsidRDefault="005A6B6A" w:rsidP="00B51510">
            <w:pPr>
              <w:rPr>
                <w:b/>
              </w:rPr>
            </w:pPr>
          </w:p>
        </w:tc>
      </w:tr>
      <w:tr w:rsidR="005A6B6A" w:rsidRPr="00911D45" w:rsidTr="00B51510">
        <w:trPr>
          <w:trHeight w:hRule="exact" w:val="1203"/>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A6B6A" w:rsidRPr="00911D45" w:rsidRDefault="005A6B6A" w:rsidP="00B51510">
            <w:pPr>
              <w:rPr>
                <w:b/>
                <w:bCs/>
              </w:rPr>
            </w:pPr>
            <w:r w:rsidRPr="00911D45">
              <w:rPr>
                <w:b/>
                <w:bCs/>
              </w:rPr>
              <w:t>Geothermal Subcontractor</w:t>
            </w:r>
          </w:p>
          <w:p w:rsidR="005A6B6A" w:rsidRPr="00911D45" w:rsidRDefault="005A6B6A" w:rsidP="00B51510">
            <w:pPr>
              <w:rPr>
                <w:b/>
                <w:bCs/>
              </w:rPr>
            </w:pPr>
            <w:r w:rsidRPr="00911D45">
              <w:rPr>
                <w:b/>
                <w:bCs/>
              </w:rPr>
              <w:t>Name on the License issued by the Department of Environment &amp; Conservation</w:t>
            </w:r>
          </w:p>
        </w:tc>
        <w:tc>
          <w:tcPr>
            <w:tcW w:w="2610" w:type="dxa"/>
            <w:tcBorders>
              <w:top w:val="single" w:sz="6" w:space="0" w:color="auto"/>
              <w:left w:val="single" w:sz="6" w:space="0" w:color="auto"/>
              <w:bottom w:val="single" w:sz="6" w:space="0" w:color="auto"/>
              <w:right w:val="single" w:sz="6" w:space="0" w:color="auto"/>
            </w:tcBorders>
            <w:vAlign w:val="center"/>
          </w:tcPr>
          <w:p w:rsidR="005A6B6A" w:rsidRDefault="005A6B6A" w:rsidP="00B51510">
            <w:pPr>
              <w:jc w:val="center"/>
            </w:pPr>
            <w:r w:rsidRPr="00620C89">
              <w:rPr>
                <w:b/>
              </w:rPr>
              <w:t>None Required</w:t>
            </w:r>
          </w:p>
        </w:tc>
        <w:tc>
          <w:tcPr>
            <w:tcW w:w="2520" w:type="dxa"/>
            <w:tcBorders>
              <w:top w:val="single" w:sz="6" w:space="0" w:color="auto"/>
              <w:left w:val="single" w:sz="6" w:space="0" w:color="auto"/>
              <w:bottom w:val="single" w:sz="6" w:space="0" w:color="auto"/>
              <w:right w:val="single" w:sz="6" w:space="0" w:color="auto"/>
            </w:tcBorders>
            <w:vAlign w:val="center"/>
            <w:hideMark/>
          </w:tcPr>
          <w:p w:rsidR="005A6B6A" w:rsidRPr="00911D45" w:rsidRDefault="005A6B6A" w:rsidP="00B51510">
            <w:pPr>
              <w:rPr>
                <w:b/>
                <w:bCs/>
              </w:rPr>
            </w:pPr>
            <w:r w:rsidRPr="00911D45">
              <w:rPr>
                <w:b/>
                <w:bCs/>
              </w:rPr>
              <w:t>Department of Environment &amp; Conservation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A6B6A" w:rsidRDefault="005A6B6A" w:rsidP="00B51510">
            <w:pPr>
              <w:jc w:val="center"/>
            </w:pPr>
            <w:r w:rsidRPr="006C4D05">
              <w:rPr>
                <w:b/>
              </w:rPr>
              <w:t>None Required</w:t>
            </w:r>
          </w:p>
        </w:tc>
      </w:tr>
      <w:tr w:rsidR="005A6B6A" w:rsidRPr="00911D45" w:rsidTr="00B51510">
        <w:trPr>
          <w:trHeight w:hRule="exact" w:val="1014"/>
          <w:jc w:val="center"/>
        </w:trPr>
        <w:tc>
          <w:tcPr>
            <w:tcW w:w="3971" w:type="dxa"/>
            <w:tcBorders>
              <w:top w:val="single" w:sz="6" w:space="0" w:color="auto"/>
              <w:left w:val="single" w:sz="4" w:space="0" w:color="auto"/>
              <w:bottom w:val="single" w:sz="4" w:space="0" w:color="auto"/>
              <w:right w:val="single" w:sz="6" w:space="0" w:color="auto"/>
            </w:tcBorders>
            <w:vAlign w:val="center"/>
            <w:hideMark/>
          </w:tcPr>
          <w:p w:rsidR="005A6B6A" w:rsidRPr="00911D45" w:rsidRDefault="005A6B6A" w:rsidP="00B51510">
            <w:pPr>
              <w:rPr>
                <w:b/>
                <w:bCs/>
              </w:rPr>
            </w:pPr>
            <w:r w:rsidRPr="00911D45">
              <w:rPr>
                <w:b/>
                <w:bCs/>
              </w:rPr>
              <w:t>Department of Environment &amp; Conservation License Classification</w:t>
            </w:r>
          </w:p>
        </w:tc>
        <w:tc>
          <w:tcPr>
            <w:tcW w:w="2610" w:type="dxa"/>
            <w:tcBorders>
              <w:top w:val="single" w:sz="6" w:space="0" w:color="auto"/>
              <w:left w:val="single" w:sz="6" w:space="0" w:color="auto"/>
              <w:bottom w:val="single" w:sz="4" w:space="0" w:color="auto"/>
              <w:right w:val="single" w:sz="6" w:space="0" w:color="auto"/>
            </w:tcBorders>
            <w:vAlign w:val="center"/>
          </w:tcPr>
          <w:p w:rsidR="005A6B6A" w:rsidRDefault="005A6B6A" w:rsidP="00B51510">
            <w:pPr>
              <w:jc w:val="center"/>
            </w:pPr>
            <w:r w:rsidRPr="00620C89">
              <w:rPr>
                <w:b/>
              </w:rPr>
              <w:t>None Required</w:t>
            </w:r>
          </w:p>
        </w:tc>
        <w:tc>
          <w:tcPr>
            <w:tcW w:w="2520" w:type="dxa"/>
            <w:tcBorders>
              <w:top w:val="single" w:sz="6" w:space="0" w:color="auto"/>
              <w:left w:val="single" w:sz="6" w:space="0" w:color="auto"/>
              <w:bottom w:val="single" w:sz="4" w:space="0" w:color="auto"/>
              <w:right w:val="single" w:sz="6" w:space="0" w:color="auto"/>
            </w:tcBorders>
            <w:vAlign w:val="center"/>
            <w:hideMark/>
          </w:tcPr>
          <w:p w:rsidR="005A6B6A" w:rsidRPr="00911D45" w:rsidRDefault="005A6B6A" w:rsidP="00B51510">
            <w:pPr>
              <w:rPr>
                <w:b/>
                <w:bCs/>
              </w:rPr>
            </w:pPr>
            <w:r w:rsidRPr="00911D45">
              <w:rPr>
                <w:b/>
                <w:bCs/>
              </w:rPr>
              <w:t>Expiration Date Environment &amp; Conservation License</w:t>
            </w:r>
          </w:p>
        </w:tc>
        <w:tc>
          <w:tcPr>
            <w:tcW w:w="2045" w:type="dxa"/>
            <w:tcBorders>
              <w:top w:val="single" w:sz="6" w:space="0" w:color="auto"/>
              <w:left w:val="single" w:sz="6" w:space="0" w:color="auto"/>
              <w:bottom w:val="single" w:sz="4" w:space="0" w:color="auto"/>
              <w:right w:val="single" w:sz="4" w:space="0" w:color="auto"/>
            </w:tcBorders>
            <w:vAlign w:val="center"/>
          </w:tcPr>
          <w:p w:rsidR="005A6B6A" w:rsidRDefault="005A6B6A" w:rsidP="00B51510">
            <w:pPr>
              <w:jc w:val="center"/>
            </w:pPr>
            <w:r w:rsidRPr="006C4D05">
              <w:rPr>
                <w:b/>
              </w:rPr>
              <w:t>None Required</w:t>
            </w:r>
          </w:p>
        </w:tc>
      </w:tr>
    </w:tbl>
    <w:p w:rsidR="005A6B6A" w:rsidRDefault="005A6B6A" w:rsidP="005A6B6A">
      <w:pPr>
        <w:tabs>
          <w:tab w:val="left" w:pos="-1080"/>
          <w:tab w:val="left" w:pos="-720"/>
          <w:tab w:val="left" w:pos="0"/>
          <w:tab w:val="left" w:pos="720"/>
          <w:tab w:val="left" w:pos="1440"/>
          <w:tab w:val="left" w:pos="2160"/>
          <w:tab w:val="left" w:pos="5040"/>
          <w:tab w:val="left" w:pos="6840"/>
          <w:tab w:val="left" w:pos="8280"/>
        </w:tabs>
        <w:ind w:left="1440" w:hanging="1440"/>
        <w:rPr>
          <w:color w:val="FF0000"/>
        </w:rPr>
      </w:pPr>
      <w:r w:rsidRPr="000767B8">
        <w:rPr>
          <w:b/>
          <w:bCs/>
        </w:rPr>
        <w:t>Advisement:</w:t>
      </w:r>
      <w:r w:rsidRPr="000767B8">
        <w:t xml:space="preserve"> </w:t>
      </w:r>
      <w:r w:rsidRPr="000767B8">
        <w:tab/>
      </w:r>
      <w:r>
        <w:t>KCDC will not consider n</w:t>
      </w:r>
      <w:r w:rsidRPr="000767B8">
        <w:t xml:space="preserve">otes </w:t>
      </w:r>
      <w:r>
        <w:t xml:space="preserve">changing the bid </w:t>
      </w:r>
      <w:r w:rsidRPr="000767B8">
        <w:t xml:space="preserve">written on the bid envelope. Such notes must be inside the envelope. </w:t>
      </w:r>
      <w:r w:rsidRPr="000767B8">
        <w:rPr>
          <w:snapToGrid w:val="0"/>
          <w:color w:val="000000"/>
          <w:w w:val="1"/>
          <w:bdr w:val="none" w:sz="0" w:space="0" w:color="auto" w:frame="1"/>
          <w:shd w:val="clear" w:color="auto" w:fill="000000"/>
          <w:lang w:val="x-none" w:eastAsia="x-none" w:bidi="x-none"/>
        </w:rPr>
        <w:t xml:space="preserve">  </w:t>
      </w:r>
    </w:p>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A</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Specific Apartment Information</w:t>
      </w:r>
    </w:p>
    <w:p w:rsidR="005A6B6A" w:rsidRDefault="005A6B6A" w:rsidP="005A6B6A">
      <w:pPr>
        <w:jc w:val="both"/>
        <w:rPr>
          <w:color w:val="FF0000"/>
        </w:rPr>
      </w:pPr>
    </w:p>
    <w:tbl>
      <w:tblPr>
        <w:tblW w:w="104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5"/>
      </w:tblGrid>
      <w:tr w:rsidR="005A6B6A" w:rsidRPr="00692684" w:rsidTr="00B51510">
        <w:trPr>
          <w:trHeight w:val="312"/>
        </w:trPr>
        <w:tc>
          <w:tcPr>
            <w:tcW w:w="10455" w:type="dxa"/>
            <w:shd w:val="clear" w:color="auto" w:fill="auto"/>
            <w:noWrap/>
            <w:vAlign w:val="bottom"/>
            <w:hideMark/>
          </w:tcPr>
          <w:p w:rsidR="005A6B6A" w:rsidRPr="00692684" w:rsidRDefault="005A6B6A" w:rsidP="00B51510">
            <w:pPr>
              <w:jc w:val="center"/>
              <w:rPr>
                <w:rFonts w:asciiTheme="minorHAnsi" w:eastAsia="Times New Roman" w:hAnsiTheme="minorHAnsi" w:cs="Times New Roman"/>
                <w:b/>
                <w:bCs/>
                <w:color w:val="000000"/>
              </w:rPr>
            </w:pPr>
            <w:r w:rsidRPr="00692684">
              <w:rPr>
                <w:rFonts w:asciiTheme="minorHAnsi" w:eastAsia="Times New Roman" w:hAnsiTheme="minorHAnsi" w:cs="Times New Roman"/>
                <w:b/>
                <w:bCs/>
                <w:color w:val="000000"/>
              </w:rPr>
              <w:t>#19</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 xml:space="preserve">plaster in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kitchen and hallway closet</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kitchen countertop and ins</w:t>
            </w:r>
            <w:r w:rsidRPr="0057052D">
              <w:rPr>
                <w:rFonts w:asciiTheme="minorHAnsi" w:eastAsia="Times New Roman" w:hAnsiTheme="minorHAnsi" w:cs="Times New Roman"/>
                <w:color w:val="000000"/>
              </w:rPr>
              <w:t>t</w:t>
            </w:r>
            <w:r w:rsidRPr="00692684">
              <w:rPr>
                <w:rFonts w:asciiTheme="minorHAnsi" w:eastAsia="Times New Roman" w:hAnsiTheme="minorHAnsi" w:cs="Times New Roman"/>
                <w:color w:val="000000"/>
              </w:rPr>
              <w:t xml:space="preserve">all kitchen bulbs in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lights and appliances</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Pr>
                <w:rFonts w:asciiTheme="minorHAnsi" w:eastAsia="Times New Roman" w:hAnsiTheme="minorHAnsi" w:cs="Times New Roman"/>
                <w:color w:val="000000"/>
              </w:rPr>
              <w:t xml:space="preserve">Use </w:t>
            </w:r>
            <w:r w:rsidRPr="00692684">
              <w:rPr>
                <w:rFonts w:asciiTheme="minorHAnsi" w:eastAsia="Times New Roman" w:hAnsiTheme="minorHAnsi" w:cs="Times New Roman"/>
                <w:color w:val="000000"/>
              </w:rPr>
              <w:t xml:space="preserve">KILZ </w:t>
            </w:r>
            <w:r>
              <w:rPr>
                <w:rFonts w:asciiTheme="minorHAnsi" w:eastAsia="Times New Roman" w:hAnsiTheme="minorHAnsi" w:cs="Times New Roman"/>
                <w:color w:val="000000"/>
              </w:rPr>
              <w:t xml:space="preserve">on the </w:t>
            </w:r>
            <w:r w:rsidRPr="00692684">
              <w:rPr>
                <w:rFonts w:asciiTheme="minorHAnsi" w:eastAsia="Times New Roman" w:hAnsiTheme="minorHAnsi" w:cs="Times New Roman"/>
                <w:color w:val="000000"/>
              </w:rPr>
              <w:t>rust in and on</w:t>
            </w:r>
            <w:r>
              <w:rPr>
                <w:rFonts w:asciiTheme="minorHAnsi" w:eastAsia="Times New Roman" w:hAnsiTheme="minorHAnsi" w:cs="Times New Roman"/>
                <w:color w:val="000000"/>
              </w:rPr>
              <w:t xml:space="preserve"> the</w:t>
            </w:r>
            <w:r w:rsidRPr="00692684">
              <w:rPr>
                <w:rFonts w:asciiTheme="minorHAnsi" w:eastAsia="Times New Roman" w:hAnsiTheme="minorHAnsi" w:cs="Times New Roman"/>
                <w:color w:val="000000"/>
              </w:rPr>
              <w:t xml:space="preserve"> living room molding</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Treat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bathroom with bleach for mold</w:t>
            </w:r>
          </w:p>
        </w:tc>
      </w:tr>
      <w:tr w:rsidR="005A6B6A" w:rsidRPr="00692684" w:rsidTr="00B51510">
        <w:trPr>
          <w:trHeight w:val="312"/>
        </w:trPr>
        <w:tc>
          <w:tcPr>
            <w:tcW w:w="10455" w:type="dxa"/>
            <w:shd w:val="clear" w:color="auto" w:fill="auto"/>
            <w:noWrap/>
            <w:vAlign w:val="bottom"/>
            <w:hideMark/>
          </w:tcPr>
          <w:p w:rsidR="005A6B6A" w:rsidRPr="00692684" w:rsidRDefault="005A6B6A" w:rsidP="00C876F5">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the bathroom heater and switch</w:t>
            </w:r>
            <w:r w:rsidR="00C876F5">
              <w:rPr>
                <w:rFonts w:asciiTheme="minorHAnsi" w:eastAsia="Times New Roman" w:hAnsiTheme="minorHAnsi" w:cs="Times New Roman"/>
                <w:color w:val="000000"/>
              </w:rPr>
              <w:t>, t</w:t>
            </w:r>
            <w:r>
              <w:rPr>
                <w:rFonts w:asciiTheme="minorHAnsi" w:eastAsia="Times New Roman" w:hAnsiTheme="minorHAnsi" w:cs="Times New Roman"/>
                <w:color w:val="000000"/>
              </w:rPr>
              <w:t xml:space="preserve">hen </w:t>
            </w:r>
            <w:r w:rsidRPr="00692684">
              <w:rPr>
                <w:rFonts w:asciiTheme="minorHAnsi" w:eastAsia="Times New Roman" w:hAnsiTheme="minorHAnsi" w:cs="Times New Roman"/>
                <w:color w:val="000000"/>
              </w:rPr>
              <w:t>install blank plate</w:t>
            </w:r>
            <w:r>
              <w:rPr>
                <w:rFonts w:asciiTheme="minorHAnsi" w:eastAsia="Times New Roman" w:hAnsiTheme="minorHAnsi" w:cs="Times New Roman"/>
                <w:color w:val="000000"/>
              </w:rPr>
              <w:t>s</w:t>
            </w:r>
            <w:r w:rsidRPr="00692684">
              <w:rPr>
                <w:rFonts w:asciiTheme="minorHAnsi" w:eastAsia="Times New Roman" w:hAnsiTheme="minorHAnsi" w:cs="Times New Roman"/>
                <w:color w:val="000000"/>
              </w:rPr>
              <w:t xml:space="preserve"> to boxes</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Install tile in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 xml:space="preserve">bedroom where </w:t>
            </w:r>
            <w:r>
              <w:rPr>
                <w:rFonts w:asciiTheme="minorHAnsi" w:eastAsia="Times New Roman" w:hAnsiTheme="minorHAnsi" w:cs="Times New Roman"/>
                <w:color w:val="000000"/>
              </w:rPr>
              <w:t xml:space="preserve">existing tile is </w:t>
            </w:r>
            <w:r w:rsidRPr="00692684">
              <w:rPr>
                <w:rFonts w:asciiTheme="minorHAnsi" w:eastAsia="Times New Roman" w:hAnsiTheme="minorHAnsi" w:cs="Times New Roman"/>
                <w:color w:val="000000"/>
              </w:rPr>
              <w:t xml:space="preserve">gapped at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wall</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Install door closers and latches on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screen doors</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Install new smoke detectors</w:t>
            </w:r>
          </w:p>
        </w:tc>
      </w:tr>
    </w:tbl>
    <w:p w:rsidR="005A6B6A" w:rsidRPr="0057052D" w:rsidRDefault="005A6B6A" w:rsidP="005A6B6A">
      <w:pPr>
        <w:jc w:val="both"/>
        <w:rPr>
          <w:rFonts w:asciiTheme="minorHAnsi" w:hAnsiTheme="minorHAnsi"/>
          <w:color w:val="FF0000"/>
        </w:rPr>
      </w:pPr>
    </w:p>
    <w:tbl>
      <w:tblPr>
        <w:tblW w:w="104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5"/>
      </w:tblGrid>
      <w:tr w:rsidR="005A6B6A" w:rsidRPr="00692684" w:rsidTr="00B51510">
        <w:trPr>
          <w:trHeight w:val="312"/>
        </w:trPr>
        <w:tc>
          <w:tcPr>
            <w:tcW w:w="10455" w:type="dxa"/>
            <w:shd w:val="clear" w:color="auto" w:fill="auto"/>
            <w:noWrap/>
            <w:vAlign w:val="bottom"/>
            <w:hideMark/>
          </w:tcPr>
          <w:p w:rsidR="005A6B6A" w:rsidRPr="00692684" w:rsidRDefault="005A6B6A" w:rsidP="00B51510">
            <w:pPr>
              <w:jc w:val="center"/>
              <w:rPr>
                <w:rFonts w:asciiTheme="minorHAnsi" w:eastAsia="Times New Roman" w:hAnsiTheme="minorHAnsi" w:cs="Times New Roman"/>
                <w:b/>
                <w:bCs/>
                <w:color w:val="000000"/>
              </w:rPr>
            </w:pPr>
            <w:r w:rsidRPr="00692684">
              <w:rPr>
                <w:rFonts w:asciiTheme="minorHAnsi" w:eastAsia="Times New Roman" w:hAnsiTheme="minorHAnsi" w:cs="Times New Roman"/>
                <w:b/>
                <w:bCs/>
                <w:color w:val="000000"/>
              </w:rPr>
              <w:t>#38</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Repair plaster and cracks throughout </w:t>
            </w:r>
            <w:r>
              <w:rPr>
                <w:rFonts w:asciiTheme="minorHAnsi" w:eastAsia="Times New Roman" w:hAnsiTheme="minorHAnsi" w:cs="Times New Roman"/>
                <w:color w:val="000000"/>
              </w:rPr>
              <w:t>the unit (living room and the second</w:t>
            </w:r>
            <w:r w:rsidRPr="00692684">
              <w:rPr>
                <w:rFonts w:asciiTheme="minorHAnsi" w:eastAsia="Times New Roman" w:hAnsiTheme="minorHAnsi" w:cs="Times New Roman"/>
                <w:color w:val="000000"/>
              </w:rPr>
              <w:t xml:space="preserve"> bedroom</w:t>
            </w:r>
            <w:r>
              <w:rPr>
                <w:rFonts w:asciiTheme="minorHAnsi" w:eastAsia="Times New Roman" w:hAnsiTheme="minorHAnsi" w:cs="Times New Roman"/>
                <w:color w:val="000000"/>
              </w:rPr>
              <w:t>)</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Install new kitchen countertop</w:t>
            </w:r>
            <w:r>
              <w:rPr>
                <w:rFonts w:asciiTheme="minorHAnsi" w:eastAsia="Times New Roman" w:hAnsiTheme="minorHAnsi" w:cs="Times New Roman"/>
                <w:color w:val="000000"/>
              </w:rPr>
              <w:t>s</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Install new smoke detectors</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a </w:t>
            </w:r>
            <w:r w:rsidRPr="00692684">
              <w:rPr>
                <w:rFonts w:asciiTheme="minorHAnsi" w:eastAsia="Times New Roman" w:hAnsiTheme="minorHAnsi" w:cs="Times New Roman"/>
                <w:color w:val="000000"/>
              </w:rPr>
              <w:t>new screen in front screen door</w:t>
            </w:r>
          </w:p>
        </w:tc>
      </w:tr>
      <w:tr w:rsidR="005A6B6A" w:rsidRPr="00692684" w:rsidTr="00B51510">
        <w:trPr>
          <w:trHeight w:val="312"/>
        </w:trPr>
        <w:tc>
          <w:tcPr>
            <w:tcW w:w="10455" w:type="dxa"/>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Install new weather</w:t>
            </w:r>
            <w:r w:rsidRPr="0057052D">
              <w:rPr>
                <w:rFonts w:asciiTheme="minorHAnsi" w:eastAsia="Times New Roman" w:hAnsiTheme="minorHAnsi" w:cs="Times New Roman"/>
                <w:color w:val="000000"/>
              </w:rPr>
              <w:t xml:space="preserve"> </w:t>
            </w:r>
            <w:r w:rsidRPr="00692684">
              <w:rPr>
                <w:rFonts w:asciiTheme="minorHAnsi" w:eastAsia="Times New Roman" w:hAnsiTheme="minorHAnsi" w:cs="Times New Roman"/>
                <w:color w:val="000000"/>
              </w:rPr>
              <w:t xml:space="preserve">stripping on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front entry door</w:t>
            </w:r>
          </w:p>
        </w:tc>
      </w:tr>
    </w:tbl>
    <w:p w:rsidR="005A6B6A" w:rsidRPr="0057052D" w:rsidRDefault="005A6B6A" w:rsidP="005A6B6A">
      <w:pPr>
        <w:jc w:val="both"/>
        <w:rPr>
          <w:rFonts w:asciiTheme="minorHAnsi" w:hAnsiTheme="minorHAnsi"/>
          <w:color w:val="FF0000"/>
        </w:rPr>
      </w:pPr>
    </w:p>
    <w:tbl>
      <w:tblPr>
        <w:tblW w:w="10455" w:type="dxa"/>
        <w:tblInd w:w="93" w:type="dxa"/>
        <w:tblLook w:val="04A0" w:firstRow="1" w:lastRow="0" w:firstColumn="1" w:lastColumn="0" w:noHBand="0" w:noVBand="1"/>
      </w:tblPr>
      <w:tblGrid>
        <w:gridCol w:w="10455"/>
      </w:tblGrid>
      <w:tr w:rsidR="005A6B6A" w:rsidRPr="00692684"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692684" w:rsidRDefault="005A6B6A" w:rsidP="00B51510">
            <w:pPr>
              <w:jc w:val="center"/>
              <w:rPr>
                <w:rFonts w:asciiTheme="minorHAnsi" w:eastAsia="Times New Roman" w:hAnsiTheme="minorHAnsi" w:cs="Times New Roman"/>
                <w:b/>
                <w:bCs/>
                <w:color w:val="000000"/>
              </w:rPr>
            </w:pPr>
            <w:r w:rsidRPr="00692684">
              <w:rPr>
                <w:rFonts w:asciiTheme="minorHAnsi" w:eastAsia="Times New Roman" w:hAnsiTheme="minorHAnsi" w:cs="Times New Roman"/>
                <w:b/>
                <w:bCs/>
                <w:color w:val="000000"/>
              </w:rPr>
              <w:t>#39</w:t>
            </w:r>
          </w:p>
        </w:tc>
      </w:tr>
      <w:tr w:rsidR="005A6B6A" w:rsidRPr="0069268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92684" w:rsidRDefault="005A6B6A" w:rsidP="00C876F5">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bathroom ceiling and walls</w:t>
            </w:r>
            <w:r w:rsidR="00C876F5">
              <w:rPr>
                <w:rFonts w:asciiTheme="minorHAnsi" w:eastAsia="Times New Roman" w:hAnsiTheme="minorHAnsi" w:cs="Times New Roman"/>
                <w:color w:val="000000"/>
              </w:rPr>
              <w:t>, t</w:t>
            </w:r>
            <w:r>
              <w:rPr>
                <w:rFonts w:asciiTheme="minorHAnsi" w:eastAsia="Times New Roman" w:hAnsiTheme="minorHAnsi" w:cs="Times New Roman"/>
                <w:color w:val="000000"/>
              </w:rPr>
              <w:t xml:space="preserve">hen </w:t>
            </w:r>
            <w:r w:rsidRPr="00692684">
              <w:rPr>
                <w:rFonts w:asciiTheme="minorHAnsi" w:eastAsia="Times New Roman" w:hAnsiTheme="minorHAnsi" w:cs="Times New Roman"/>
                <w:color w:val="000000"/>
              </w:rPr>
              <w:t>paint</w:t>
            </w:r>
            <w:r w:rsidR="00C876F5">
              <w:rPr>
                <w:rFonts w:asciiTheme="minorHAnsi" w:eastAsia="Times New Roman" w:hAnsiTheme="minorHAnsi" w:cs="Times New Roman"/>
                <w:color w:val="000000"/>
              </w:rPr>
              <w:t xml:space="preserve"> the same</w:t>
            </w:r>
          </w:p>
        </w:tc>
      </w:tr>
      <w:tr w:rsidR="005A6B6A" w:rsidRPr="0069268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92684" w:rsidRDefault="005A6B6A" w:rsidP="00C876F5">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Pull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bathroom heater and switch</w:t>
            </w:r>
            <w:r>
              <w:rPr>
                <w:rFonts w:asciiTheme="minorHAnsi" w:eastAsia="Times New Roman" w:hAnsiTheme="minorHAnsi" w:cs="Times New Roman"/>
                <w:color w:val="000000"/>
              </w:rPr>
              <w:t>es</w:t>
            </w:r>
            <w:r w:rsidR="00C876F5">
              <w:rPr>
                <w:rFonts w:asciiTheme="minorHAnsi" w:eastAsia="Times New Roman" w:hAnsiTheme="minorHAnsi" w:cs="Times New Roman"/>
                <w:color w:val="000000"/>
              </w:rPr>
              <w:t xml:space="preserve"> then c</w:t>
            </w:r>
            <w:r w:rsidRPr="00692684">
              <w:rPr>
                <w:rFonts w:asciiTheme="minorHAnsi" w:eastAsia="Times New Roman" w:hAnsiTheme="minorHAnsi" w:cs="Times New Roman"/>
                <w:color w:val="000000"/>
              </w:rPr>
              <w:t>over with blank plates</w:t>
            </w:r>
          </w:p>
        </w:tc>
      </w:tr>
      <w:tr w:rsidR="005A6B6A" w:rsidRPr="0069268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Pr>
                <w:rFonts w:asciiTheme="minorHAnsi" w:eastAsia="Times New Roman" w:hAnsiTheme="minorHAnsi" w:cs="Times New Roman"/>
                <w:color w:val="000000"/>
              </w:rPr>
              <w:t>Pull soap and toot</w:t>
            </w:r>
            <w:r w:rsidRPr="00692684">
              <w:rPr>
                <w:rFonts w:asciiTheme="minorHAnsi" w:eastAsia="Times New Roman" w:hAnsiTheme="minorHAnsi" w:cs="Times New Roman"/>
                <w:color w:val="000000"/>
              </w:rPr>
              <w:t>hbrush holders and repair walls</w:t>
            </w:r>
          </w:p>
        </w:tc>
      </w:tr>
      <w:tr w:rsidR="005A6B6A" w:rsidRPr="0069268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Install new smoke alarms</w:t>
            </w:r>
          </w:p>
        </w:tc>
      </w:tr>
      <w:tr w:rsidR="005A6B6A" w:rsidRPr="0069268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 xml:space="preserve">water heater and repair </w:t>
            </w:r>
            <w:r>
              <w:rPr>
                <w:rFonts w:asciiTheme="minorHAnsi" w:eastAsia="Times New Roman" w:hAnsiTheme="minorHAnsi" w:cs="Times New Roman"/>
                <w:color w:val="000000"/>
              </w:rPr>
              <w:t xml:space="preserve">the </w:t>
            </w:r>
            <w:r w:rsidRPr="00692684">
              <w:rPr>
                <w:rFonts w:asciiTheme="minorHAnsi" w:eastAsia="Times New Roman" w:hAnsiTheme="minorHAnsi" w:cs="Times New Roman"/>
                <w:color w:val="000000"/>
              </w:rPr>
              <w:t>feedline</w:t>
            </w:r>
          </w:p>
        </w:tc>
      </w:tr>
      <w:tr w:rsidR="005A6B6A" w:rsidRPr="0069268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92684" w:rsidRDefault="005A6B6A" w:rsidP="00B51510">
            <w:pPr>
              <w:rPr>
                <w:rFonts w:asciiTheme="minorHAnsi" w:eastAsia="Times New Roman" w:hAnsiTheme="minorHAnsi" w:cs="Times New Roman"/>
                <w:color w:val="000000"/>
              </w:rPr>
            </w:pPr>
            <w:r w:rsidRPr="00692684">
              <w:rPr>
                <w:rFonts w:asciiTheme="minorHAnsi" w:eastAsia="Times New Roman" w:hAnsiTheme="minorHAnsi" w:cs="Times New Roman"/>
                <w:color w:val="000000"/>
              </w:rPr>
              <w:t>Install front and back door closers</w:t>
            </w:r>
          </w:p>
        </w:tc>
      </w:tr>
    </w:tbl>
    <w:p w:rsidR="005A6B6A" w:rsidRPr="0057052D" w:rsidRDefault="005A6B6A" w:rsidP="005A6B6A">
      <w:pPr>
        <w:jc w:val="both"/>
        <w:rPr>
          <w:rFonts w:asciiTheme="minorHAnsi" w:hAnsiTheme="minorHAnsi"/>
          <w:color w:val="FF0000"/>
        </w:rPr>
      </w:pPr>
    </w:p>
    <w:tbl>
      <w:tblPr>
        <w:tblW w:w="10455" w:type="dxa"/>
        <w:tblInd w:w="93" w:type="dxa"/>
        <w:tblLook w:val="04A0" w:firstRow="1" w:lastRow="0" w:firstColumn="1" w:lastColumn="0" w:noHBand="0" w:noVBand="1"/>
      </w:tblPr>
      <w:tblGrid>
        <w:gridCol w:w="10455"/>
      </w:tblGrid>
      <w:tr w:rsidR="005A6B6A" w:rsidRPr="003978FA"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jc w:val="center"/>
              <w:rPr>
                <w:rFonts w:asciiTheme="minorHAnsi" w:eastAsia="Times New Roman" w:hAnsiTheme="minorHAnsi" w:cs="Times New Roman"/>
                <w:b/>
                <w:bCs/>
                <w:color w:val="000000"/>
              </w:rPr>
            </w:pPr>
            <w:r w:rsidRPr="003978FA">
              <w:rPr>
                <w:rFonts w:asciiTheme="minorHAnsi" w:eastAsia="Times New Roman" w:hAnsiTheme="minorHAnsi" w:cs="Times New Roman"/>
                <w:b/>
                <w:bCs/>
                <w:color w:val="000000"/>
              </w:rPr>
              <w:t>#89</w:t>
            </w:r>
          </w:p>
        </w:tc>
      </w:tr>
      <w:tr w:rsidR="005A6B6A" w:rsidRPr="003978FA"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rPr>
                <w:rFonts w:asciiTheme="minorHAnsi" w:eastAsia="Times New Roman" w:hAnsiTheme="minorHAnsi" w:cs="Times New Roman"/>
                <w:color w:val="000000"/>
              </w:rPr>
            </w:pPr>
            <w:r w:rsidRPr="003978FA">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a new </w:t>
            </w:r>
            <w:r w:rsidRPr="003978FA">
              <w:rPr>
                <w:rFonts w:asciiTheme="minorHAnsi" w:eastAsia="Times New Roman" w:hAnsiTheme="minorHAnsi" w:cs="Times New Roman"/>
                <w:color w:val="000000"/>
              </w:rPr>
              <w:t xml:space="preserve">screen in </w:t>
            </w:r>
            <w:r>
              <w:rPr>
                <w:rFonts w:asciiTheme="minorHAnsi" w:eastAsia="Times New Roman" w:hAnsiTheme="minorHAnsi" w:cs="Times New Roman"/>
                <w:color w:val="000000"/>
              </w:rPr>
              <w:t xml:space="preserve">the </w:t>
            </w:r>
            <w:r w:rsidRPr="003978FA">
              <w:rPr>
                <w:rFonts w:asciiTheme="minorHAnsi" w:eastAsia="Times New Roman" w:hAnsiTheme="minorHAnsi" w:cs="Times New Roman"/>
                <w:color w:val="000000"/>
              </w:rPr>
              <w:t>screen door</w:t>
            </w:r>
          </w:p>
        </w:tc>
      </w:tr>
      <w:tr w:rsidR="005A6B6A" w:rsidRPr="003978FA"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rPr>
                <w:rFonts w:asciiTheme="minorHAnsi" w:eastAsia="Times New Roman" w:hAnsiTheme="minorHAnsi" w:cs="Times New Roman"/>
                <w:color w:val="000000"/>
              </w:rPr>
            </w:pPr>
            <w:r w:rsidRPr="003978FA">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3978FA">
              <w:rPr>
                <w:rFonts w:asciiTheme="minorHAnsi" w:eastAsia="Times New Roman" w:hAnsiTheme="minorHAnsi" w:cs="Times New Roman"/>
                <w:color w:val="000000"/>
              </w:rPr>
              <w:t>plaster and tape/skim cracks</w:t>
            </w:r>
          </w:p>
        </w:tc>
      </w:tr>
      <w:tr w:rsidR="005A6B6A" w:rsidRPr="003978FA"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rPr>
                <w:rFonts w:asciiTheme="minorHAnsi" w:eastAsia="Times New Roman" w:hAnsiTheme="minorHAnsi" w:cs="Times New Roman"/>
                <w:color w:val="000000"/>
              </w:rPr>
            </w:pPr>
            <w:r w:rsidRPr="003978FA">
              <w:rPr>
                <w:rFonts w:asciiTheme="minorHAnsi" w:eastAsia="Times New Roman" w:hAnsiTheme="minorHAnsi" w:cs="Times New Roman"/>
                <w:color w:val="000000"/>
              </w:rPr>
              <w:t>Install approximately 3 boxes of tile throughout</w:t>
            </w:r>
            <w:r>
              <w:rPr>
                <w:rFonts w:asciiTheme="minorHAnsi" w:eastAsia="Times New Roman" w:hAnsiTheme="minorHAnsi" w:cs="Times New Roman"/>
                <w:color w:val="000000"/>
              </w:rPr>
              <w:t xml:space="preserve"> the unit</w:t>
            </w:r>
          </w:p>
        </w:tc>
      </w:tr>
      <w:tr w:rsidR="005A6B6A" w:rsidRPr="003978FA"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rPr>
                <w:rFonts w:asciiTheme="minorHAnsi" w:eastAsia="Times New Roman" w:hAnsiTheme="minorHAnsi" w:cs="Times New Roman"/>
                <w:color w:val="000000"/>
              </w:rPr>
            </w:pPr>
            <w:r w:rsidRPr="003978FA">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3978FA">
              <w:rPr>
                <w:rFonts w:asciiTheme="minorHAnsi" w:eastAsia="Times New Roman" w:hAnsiTheme="minorHAnsi" w:cs="Times New Roman"/>
                <w:color w:val="000000"/>
              </w:rPr>
              <w:t>bath heater/switch cover and replace with blank plates</w:t>
            </w:r>
          </w:p>
        </w:tc>
      </w:tr>
      <w:tr w:rsidR="005A6B6A" w:rsidRPr="003978FA"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rPr>
                <w:rFonts w:asciiTheme="minorHAnsi" w:eastAsia="Times New Roman" w:hAnsiTheme="minorHAnsi" w:cs="Times New Roman"/>
                <w:color w:val="000000"/>
              </w:rPr>
            </w:pPr>
            <w:r w:rsidRPr="003978FA">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a </w:t>
            </w:r>
            <w:r w:rsidRPr="003978FA">
              <w:rPr>
                <w:rFonts w:asciiTheme="minorHAnsi" w:eastAsia="Times New Roman" w:hAnsiTheme="minorHAnsi" w:cs="Times New Roman"/>
                <w:color w:val="000000"/>
              </w:rPr>
              <w:t>towel bar</w:t>
            </w:r>
          </w:p>
        </w:tc>
      </w:tr>
      <w:tr w:rsidR="005A6B6A" w:rsidRPr="003978FA"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rPr>
                <w:rFonts w:asciiTheme="minorHAnsi" w:eastAsia="Times New Roman" w:hAnsiTheme="minorHAnsi" w:cs="Times New Roman"/>
                <w:color w:val="000000"/>
              </w:rPr>
            </w:pPr>
            <w:r w:rsidRPr="003978FA">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the </w:t>
            </w:r>
            <w:r w:rsidRPr="003978FA">
              <w:rPr>
                <w:rFonts w:asciiTheme="minorHAnsi" w:eastAsia="Times New Roman" w:hAnsiTheme="minorHAnsi" w:cs="Times New Roman"/>
                <w:color w:val="000000"/>
              </w:rPr>
              <w:t xml:space="preserve">small chair rail missing in bathroom </w:t>
            </w:r>
          </w:p>
        </w:tc>
      </w:tr>
      <w:tr w:rsidR="005A6B6A" w:rsidRPr="003978FA"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rPr>
                <w:rFonts w:asciiTheme="minorHAnsi" w:eastAsia="Times New Roman" w:hAnsiTheme="minorHAnsi" w:cs="Times New Roman"/>
                <w:color w:val="000000"/>
              </w:rPr>
            </w:pPr>
            <w:r w:rsidRPr="003978FA">
              <w:rPr>
                <w:rFonts w:asciiTheme="minorHAnsi" w:eastAsia="Times New Roman" w:hAnsiTheme="minorHAnsi" w:cs="Times New Roman"/>
                <w:color w:val="000000"/>
              </w:rPr>
              <w:t>Install new smoke detectors</w:t>
            </w:r>
          </w:p>
        </w:tc>
      </w:tr>
      <w:tr w:rsidR="005A6B6A" w:rsidRPr="003978FA"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3978FA" w:rsidRDefault="005A6B6A" w:rsidP="00B51510">
            <w:pPr>
              <w:rPr>
                <w:rFonts w:asciiTheme="minorHAnsi" w:eastAsia="Times New Roman" w:hAnsiTheme="minorHAnsi" w:cs="Times New Roman"/>
                <w:color w:val="000000"/>
              </w:rPr>
            </w:pPr>
            <w:r w:rsidRPr="003978FA">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a </w:t>
            </w:r>
            <w:r w:rsidRPr="003978FA">
              <w:rPr>
                <w:rFonts w:asciiTheme="minorHAnsi" w:eastAsia="Times New Roman" w:hAnsiTheme="minorHAnsi" w:cs="Times New Roman"/>
                <w:color w:val="000000"/>
              </w:rPr>
              <w:t>dryer pipe</w:t>
            </w:r>
          </w:p>
        </w:tc>
      </w:tr>
    </w:tbl>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A</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Specific Apartment Information-continued</w:t>
      </w:r>
    </w:p>
    <w:p w:rsidR="005A6B6A" w:rsidRDefault="005A6B6A" w:rsidP="005A6B6A">
      <w:pPr>
        <w:jc w:val="both"/>
        <w:rPr>
          <w:color w:val="FF0000"/>
        </w:rPr>
      </w:pPr>
    </w:p>
    <w:tbl>
      <w:tblPr>
        <w:tblW w:w="10455" w:type="dxa"/>
        <w:tblInd w:w="93" w:type="dxa"/>
        <w:tblLook w:val="04A0" w:firstRow="1" w:lastRow="0" w:firstColumn="1" w:lastColumn="0" w:noHBand="0" w:noVBand="1"/>
      </w:tblPr>
      <w:tblGrid>
        <w:gridCol w:w="10455"/>
      </w:tblGrid>
      <w:tr w:rsidR="005A6B6A" w:rsidRPr="00557176"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557176" w:rsidRDefault="005A6B6A" w:rsidP="00B51510">
            <w:pPr>
              <w:jc w:val="center"/>
              <w:rPr>
                <w:rFonts w:asciiTheme="minorHAnsi" w:eastAsia="Times New Roman" w:hAnsiTheme="minorHAnsi" w:cs="Times New Roman"/>
                <w:b/>
                <w:bCs/>
                <w:color w:val="000000"/>
              </w:rPr>
            </w:pPr>
            <w:r w:rsidRPr="00557176">
              <w:rPr>
                <w:rFonts w:asciiTheme="minorHAnsi" w:eastAsia="Times New Roman" w:hAnsiTheme="minorHAnsi" w:cs="Times New Roman"/>
                <w:b/>
                <w:bCs/>
                <w:color w:val="000000"/>
              </w:rPr>
              <w:t>#90</w:t>
            </w:r>
          </w:p>
        </w:tc>
      </w:tr>
      <w:tr w:rsidR="005A6B6A" w:rsidRPr="00557176" w:rsidTr="00B51510">
        <w:trPr>
          <w:trHeight w:val="288"/>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57176" w:rsidRDefault="005A6B6A" w:rsidP="00B51510">
            <w:pPr>
              <w:rPr>
                <w:rFonts w:asciiTheme="minorHAnsi" w:eastAsia="Times New Roman" w:hAnsiTheme="minorHAnsi" w:cs="Times New Roman"/>
                <w:color w:val="000000"/>
              </w:rPr>
            </w:pPr>
            <w:r w:rsidRPr="00557176">
              <w:rPr>
                <w:rFonts w:asciiTheme="minorHAnsi" w:eastAsia="Times New Roman" w:hAnsiTheme="minorHAnsi" w:cs="Times New Roman"/>
                <w:color w:val="000000"/>
              </w:rPr>
              <w:t xml:space="preserve">Touch up </w:t>
            </w:r>
            <w:r>
              <w:rPr>
                <w:rFonts w:asciiTheme="minorHAnsi" w:eastAsia="Times New Roman" w:hAnsiTheme="minorHAnsi" w:cs="Times New Roman"/>
                <w:color w:val="000000"/>
              </w:rPr>
              <w:t xml:space="preserve">the </w:t>
            </w:r>
            <w:r w:rsidRPr="00557176">
              <w:rPr>
                <w:rFonts w:asciiTheme="minorHAnsi" w:eastAsia="Times New Roman" w:hAnsiTheme="minorHAnsi" w:cs="Times New Roman"/>
                <w:color w:val="000000"/>
              </w:rPr>
              <w:t>walls</w:t>
            </w:r>
          </w:p>
        </w:tc>
      </w:tr>
      <w:tr w:rsidR="005A6B6A" w:rsidRPr="00557176" w:rsidTr="00B51510">
        <w:trPr>
          <w:trHeight w:val="288"/>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57176" w:rsidRDefault="005A6B6A" w:rsidP="00B51510">
            <w:pPr>
              <w:rPr>
                <w:rFonts w:asciiTheme="minorHAnsi" w:eastAsia="Times New Roman" w:hAnsiTheme="minorHAnsi" w:cs="Times New Roman"/>
                <w:color w:val="000000"/>
              </w:rPr>
            </w:pPr>
            <w:r w:rsidRPr="00557176">
              <w:rPr>
                <w:rFonts w:asciiTheme="minorHAnsi" w:eastAsia="Times New Roman" w:hAnsiTheme="minorHAnsi" w:cs="Times New Roman"/>
                <w:color w:val="000000"/>
              </w:rPr>
              <w:t xml:space="preserve">Remove/replace </w:t>
            </w:r>
            <w:r>
              <w:rPr>
                <w:rFonts w:asciiTheme="minorHAnsi" w:eastAsia="Times New Roman" w:hAnsiTheme="minorHAnsi" w:cs="Times New Roman"/>
                <w:color w:val="000000"/>
              </w:rPr>
              <w:t xml:space="preserve">the </w:t>
            </w:r>
            <w:r w:rsidRPr="00557176">
              <w:rPr>
                <w:rFonts w:asciiTheme="minorHAnsi" w:eastAsia="Times New Roman" w:hAnsiTheme="minorHAnsi" w:cs="Times New Roman"/>
                <w:color w:val="000000"/>
              </w:rPr>
              <w:t xml:space="preserve">loose tile in </w:t>
            </w:r>
            <w:r>
              <w:rPr>
                <w:rFonts w:asciiTheme="minorHAnsi" w:eastAsia="Times New Roman" w:hAnsiTheme="minorHAnsi" w:cs="Times New Roman"/>
                <w:color w:val="000000"/>
              </w:rPr>
              <w:t xml:space="preserve">the </w:t>
            </w:r>
            <w:r w:rsidRPr="00557176">
              <w:rPr>
                <w:rFonts w:asciiTheme="minorHAnsi" w:eastAsia="Times New Roman" w:hAnsiTheme="minorHAnsi" w:cs="Times New Roman"/>
                <w:color w:val="000000"/>
              </w:rPr>
              <w:t>living room and hallway (most tile in these areas)</w:t>
            </w:r>
          </w:p>
        </w:tc>
      </w:tr>
      <w:tr w:rsidR="005A6B6A" w:rsidRPr="00557176" w:rsidTr="00B51510">
        <w:trPr>
          <w:trHeight w:val="288"/>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57176" w:rsidRDefault="005A6B6A" w:rsidP="00B51510">
            <w:pPr>
              <w:rPr>
                <w:rFonts w:asciiTheme="minorHAnsi" w:eastAsia="Times New Roman" w:hAnsiTheme="minorHAnsi" w:cs="Times New Roman"/>
                <w:color w:val="000000"/>
              </w:rPr>
            </w:pPr>
            <w:r w:rsidRPr="00557176">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557176">
              <w:rPr>
                <w:rFonts w:asciiTheme="minorHAnsi" w:eastAsia="Times New Roman" w:hAnsiTheme="minorHAnsi" w:cs="Times New Roman"/>
                <w:color w:val="000000"/>
              </w:rPr>
              <w:t>bathroom heater/switch cover and replace with blank plates</w:t>
            </w:r>
          </w:p>
        </w:tc>
      </w:tr>
      <w:tr w:rsidR="005A6B6A" w:rsidRPr="00557176" w:rsidTr="00B51510">
        <w:trPr>
          <w:trHeight w:val="288"/>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57176" w:rsidRDefault="005A6B6A" w:rsidP="00B51510">
            <w:pPr>
              <w:rPr>
                <w:rFonts w:asciiTheme="minorHAnsi" w:eastAsia="Times New Roman" w:hAnsiTheme="minorHAnsi" w:cs="Times New Roman"/>
                <w:color w:val="000000"/>
              </w:rPr>
            </w:pPr>
            <w:r w:rsidRPr="00557176">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the </w:t>
            </w:r>
            <w:r w:rsidRPr="00557176">
              <w:rPr>
                <w:rFonts w:asciiTheme="minorHAnsi" w:eastAsia="Times New Roman" w:hAnsiTheme="minorHAnsi" w:cs="Times New Roman"/>
                <w:color w:val="000000"/>
              </w:rPr>
              <w:t>bedroom door and passage knob</w:t>
            </w:r>
            <w:r>
              <w:rPr>
                <w:rFonts w:asciiTheme="minorHAnsi" w:eastAsia="Times New Roman" w:hAnsiTheme="minorHAnsi" w:cs="Times New Roman"/>
                <w:color w:val="000000"/>
              </w:rPr>
              <w:t>s</w:t>
            </w:r>
          </w:p>
        </w:tc>
      </w:tr>
      <w:tr w:rsidR="005A6B6A" w:rsidRPr="00557176" w:rsidTr="00B51510">
        <w:trPr>
          <w:trHeight w:val="288"/>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57176" w:rsidRDefault="005A6B6A" w:rsidP="00B51510">
            <w:pPr>
              <w:rPr>
                <w:rFonts w:asciiTheme="minorHAnsi" w:eastAsia="Times New Roman" w:hAnsiTheme="minorHAnsi" w:cs="Times New Roman"/>
                <w:color w:val="000000"/>
              </w:rPr>
            </w:pPr>
            <w:r w:rsidRPr="00557176">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a </w:t>
            </w:r>
            <w:r w:rsidRPr="00557176">
              <w:rPr>
                <w:rFonts w:asciiTheme="minorHAnsi" w:eastAsia="Times New Roman" w:hAnsiTheme="minorHAnsi" w:cs="Times New Roman"/>
                <w:color w:val="000000"/>
              </w:rPr>
              <w:t>new door closer</w:t>
            </w:r>
          </w:p>
        </w:tc>
      </w:tr>
      <w:tr w:rsidR="005A6B6A" w:rsidRPr="00557176" w:rsidTr="00B51510">
        <w:trPr>
          <w:trHeight w:val="288"/>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57176" w:rsidRDefault="005A6B6A" w:rsidP="00B51510">
            <w:pPr>
              <w:rPr>
                <w:rFonts w:asciiTheme="minorHAnsi" w:eastAsia="Times New Roman" w:hAnsiTheme="minorHAnsi" w:cs="Times New Roman"/>
                <w:color w:val="000000"/>
              </w:rPr>
            </w:pPr>
            <w:r>
              <w:rPr>
                <w:rFonts w:asciiTheme="minorHAnsi" w:eastAsia="Times New Roman" w:hAnsiTheme="minorHAnsi" w:cs="Times New Roman"/>
                <w:color w:val="000000"/>
              </w:rPr>
              <w:t>Repair the front door so it</w:t>
            </w:r>
            <w:r w:rsidRPr="00557176">
              <w:rPr>
                <w:rFonts w:asciiTheme="minorHAnsi" w:eastAsia="Times New Roman" w:hAnsiTheme="minorHAnsi" w:cs="Times New Roman"/>
                <w:color w:val="000000"/>
              </w:rPr>
              <w:t xml:space="preserve"> close</w:t>
            </w:r>
            <w:r>
              <w:rPr>
                <w:rFonts w:asciiTheme="minorHAnsi" w:eastAsia="Times New Roman" w:hAnsiTheme="minorHAnsi" w:cs="Times New Roman"/>
                <w:color w:val="000000"/>
              </w:rPr>
              <w:t>s</w:t>
            </w:r>
            <w:r w:rsidRPr="00557176">
              <w:rPr>
                <w:rFonts w:asciiTheme="minorHAnsi" w:eastAsia="Times New Roman" w:hAnsiTheme="minorHAnsi" w:cs="Times New Roman"/>
                <w:color w:val="000000"/>
              </w:rPr>
              <w:t xml:space="preserve"> tightly</w:t>
            </w:r>
          </w:p>
        </w:tc>
      </w:tr>
    </w:tbl>
    <w:p w:rsidR="005A6B6A" w:rsidRPr="0056793B" w:rsidRDefault="005A6B6A" w:rsidP="005A6B6A">
      <w:pPr>
        <w:jc w:val="both"/>
        <w:rPr>
          <w:rFonts w:asciiTheme="minorHAnsi" w:hAnsiTheme="minorHAnsi"/>
          <w:color w:val="FF0000"/>
        </w:rPr>
      </w:pPr>
    </w:p>
    <w:tbl>
      <w:tblPr>
        <w:tblW w:w="10455" w:type="dxa"/>
        <w:tblInd w:w="93" w:type="dxa"/>
        <w:tblLook w:val="04A0" w:firstRow="1" w:lastRow="0" w:firstColumn="1" w:lastColumn="0" w:noHBand="0" w:noVBand="1"/>
      </w:tblPr>
      <w:tblGrid>
        <w:gridCol w:w="10455"/>
      </w:tblGrid>
      <w:tr w:rsidR="005A6B6A" w:rsidRPr="006E1514"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jc w:val="center"/>
              <w:rPr>
                <w:rFonts w:asciiTheme="minorHAnsi" w:eastAsia="Times New Roman" w:hAnsiTheme="minorHAnsi" w:cs="Times New Roman"/>
                <w:b/>
                <w:bCs/>
                <w:color w:val="000000"/>
              </w:rPr>
            </w:pPr>
            <w:r w:rsidRPr="006E1514">
              <w:rPr>
                <w:rFonts w:asciiTheme="minorHAnsi" w:eastAsia="Times New Roman" w:hAnsiTheme="minorHAnsi" w:cs="Times New Roman"/>
                <w:b/>
                <w:bCs/>
                <w:color w:val="000000"/>
              </w:rPr>
              <w:t>#106</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 xml:space="preserve">Tighten </w:t>
            </w:r>
            <w:r>
              <w:rPr>
                <w:rFonts w:asciiTheme="minorHAnsi" w:eastAsia="Times New Roman" w:hAnsiTheme="minorHAnsi" w:cs="Times New Roman"/>
                <w:color w:val="000000"/>
              </w:rPr>
              <w:t xml:space="preserve">the </w:t>
            </w:r>
            <w:r w:rsidRPr="006E1514">
              <w:rPr>
                <w:rFonts w:asciiTheme="minorHAnsi" w:eastAsia="Times New Roman" w:hAnsiTheme="minorHAnsi" w:cs="Times New Roman"/>
                <w:color w:val="000000"/>
              </w:rPr>
              <w:t>grab bar in</w:t>
            </w:r>
            <w:r>
              <w:rPr>
                <w:rFonts w:asciiTheme="minorHAnsi" w:eastAsia="Times New Roman" w:hAnsiTheme="minorHAnsi" w:cs="Times New Roman"/>
                <w:color w:val="000000"/>
              </w:rPr>
              <w:t xml:space="preserve"> the</w:t>
            </w:r>
            <w:r w:rsidRPr="006E1514">
              <w:rPr>
                <w:rFonts w:asciiTheme="minorHAnsi" w:eastAsia="Times New Roman" w:hAnsiTheme="minorHAnsi" w:cs="Times New Roman"/>
                <w:color w:val="000000"/>
              </w:rPr>
              <w:t xml:space="preserve"> tub surround</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Install</w:t>
            </w:r>
            <w:r>
              <w:rPr>
                <w:rFonts w:asciiTheme="minorHAnsi" w:eastAsia="Times New Roman" w:hAnsiTheme="minorHAnsi" w:cs="Times New Roman"/>
                <w:color w:val="000000"/>
              </w:rPr>
              <w:t xml:space="preserve"> a</w:t>
            </w:r>
            <w:r w:rsidRPr="006E1514">
              <w:rPr>
                <w:rFonts w:asciiTheme="minorHAnsi" w:eastAsia="Times New Roman" w:hAnsiTheme="minorHAnsi" w:cs="Times New Roman"/>
                <w:color w:val="000000"/>
              </w:rPr>
              <w:t xml:space="preserve"> new light globe in </w:t>
            </w:r>
            <w:r>
              <w:rPr>
                <w:rFonts w:asciiTheme="minorHAnsi" w:eastAsia="Times New Roman" w:hAnsiTheme="minorHAnsi" w:cs="Times New Roman"/>
                <w:color w:val="000000"/>
              </w:rPr>
              <w:t xml:space="preserve">the </w:t>
            </w:r>
            <w:r w:rsidRPr="006E1514">
              <w:rPr>
                <w:rFonts w:asciiTheme="minorHAnsi" w:eastAsia="Times New Roman" w:hAnsiTheme="minorHAnsi" w:cs="Times New Roman"/>
                <w:color w:val="000000"/>
              </w:rPr>
              <w:t>hallway and living room</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Replace 1 smoke detector and put batteries in the other one</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Replace broken floor tile at the entry door</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 xml:space="preserve">Install floor tile in </w:t>
            </w:r>
            <w:r>
              <w:rPr>
                <w:rFonts w:asciiTheme="minorHAnsi" w:eastAsia="Times New Roman" w:hAnsiTheme="minorHAnsi" w:cs="Times New Roman"/>
                <w:color w:val="000000"/>
              </w:rPr>
              <w:t xml:space="preserve">the </w:t>
            </w:r>
            <w:r w:rsidRPr="006E1514">
              <w:rPr>
                <w:rFonts w:asciiTheme="minorHAnsi" w:eastAsia="Times New Roman" w:hAnsiTheme="minorHAnsi" w:cs="Times New Roman"/>
                <w:color w:val="000000"/>
              </w:rPr>
              <w:t>living room to the wall</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Replace 2 broken pieces of floor tile in the kitchen at the wall</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6E1514">
              <w:rPr>
                <w:rFonts w:asciiTheme="minorHAnsi" w:eastAsia="Times New Roman" w:hAnsiTheme="minorHAnsi" w:cs="Times New Roman"/>
                <w:color w:val="000000"/>
              </w:rPr>
              <w:t>bedroom door</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6E1514">
              <w:rPr>
                <w:rFonts w:asciiTheme="minorHAnsi" w:eastAsia="Times New Roman" w:hAnsiTheme="minorHAnsi" w:cs="Times New Roman"/>
                <w:color w:val="000000"/>
              </w:rPr>
              <w:t>kitchen countertop</w:t>
            </w:r>
          </w:p>
        </w:tc>
      </w:tr>
      <w:tr w:rsidR="005A6B6A" w:rsidRPr="006E1514"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6E1514" w:rsidRDefault="005A6B6A" w:rsidP="00B51510">
            <w:pPr>
              <w:rPr>
                <w:rFonts w:asciiTheme="minorHAnsi" w:eastAsia="Times New Roman" w:hAnsiTheme="minorHAnsi" w:cs="Times New Roman"/>
                <w:color w:val="000000"/>
              </w:rPr>
            </w:pPr>
            <w:r w:rsidRPr="006E1514">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6E1514">
              <w:rPr>
                <w:rFonts w:asciiTheme="minorHAnsi" w:eastAsia="Times New Roman" w:hAnsiTheme="minorHAnsi" w:cs="Times New Roman"/>
                <w:color w:val="000000"/>
              </w:rPr>
              <w:t xml:space="preserve">metal at </w:t>
            </w:r>
            <w:r>
              <w:rPr>
                <w:rFonts w:asciiTheme="minorHAnsi" w:eastAsia="Times New Roman" w:hAnsiTheme="minorHAnsi" w:cs="Times New Roman"/>
                <w:color w:val="000000"/>
              </w:rPr>
              <w:t xml:space="preserve">the </w:t>
            </w:r>
            <w:r w:rsidRPr="006E1514">
              <w:rPr>
                <w:rFonts w:asciiTheme="minorHAnsi" w:eastAsia="Times New Roman" w:hAnsiTheme="minorHAnsi" w:cs="Times New Roman"/>
                <w:color w:val="000000"/>
              </w:rPr>
              <w:t>front door on</w:t>
            </w:r>
            <w:r>
              <w:rPr>
                <w:rFonts w:asciiTheme="minorHAnsi" w:eastAsia="Times New Roman" w:hAnsiTheme="minorHAnsi" w:cs="Times New Roman"/>
                <w:color w:val="000000"/>
              </w:rPr>
              <w:t xml:space="preserve"> the</w:t>
            </w:r>
            <w:r w:rsidRPr="006E1514">
              <w:rPr>
                <w:rFonts w:asciiTheme="minorHAnsi" w:eastAsia="Times New Roman" w:hAnsiTheme="minorHAnsi" w:cs="Times New Roman"/>
                <w:color w:val="000000"/>
              </w:rPr>
              <w:t xml:space="preserve"> porch header</w:t>
            </w:r>
          </w:p>
        </w:tc>
      </w:tr>
    </w:tbl>
    <w:p w:rsidR="005A6B6A" w:rsidRPr="0056793B" w:rsidRDefault="005A6B6A" w:rsidP="005A6B6A">
      <w:pPr>
        <w:jc w:val="both"/>
        <w:rPr>
          <w:rFonts w:asciiTheme="minorHAnsi" w:hAnsiTheme="minorHAnsi"/>
          <w:color w:val="FF0000"/>
        </w:rPr>
      </w:pPr>
    </w:p>
    <w:tbl>
      <w:tblPr>
        <w:tblW w:w="10455" w:type="dxa"/>
        <w:tblInd w:w="93" w:type="dxa"/>
        <w:tblLook w:val="04A0" w:firstRow="1" w:lastRow="0" w:firstColumn="1" w:lastColumn="0" w:noHBand="0" w:noVBand="1"/>
      </w:tblPr>
      <w:tblGrid>
        <w:gridCol w:w="10455"/>
      </w:tblGrid>
      <w:tr w:rsidR="005A6B6A" w:rsidRPr="0057052D"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jc w:val="center"/>
              <w:rPr>
                <w:rFonts w:asciiTheme="minorHAnsi" w:eastAsia="Times New Roman" w:hAnsiTheme="minorHAnsi" w:cs="Times New Roman"/>
                <w:b/>
                <w:bCs/>
                <w:color w:val="000000"/>
              </w:rPr>
            </w:pPr>
            <w:r w:rsidRPr="0057052D">
              <w:rPr>
                <w:rFonts w:asciiTheme="minorHAnsi" w:eastAsia="Times New Roman" w:hAnsiTheme="minorHAnsi" w:cs="Times New Roman"/>
                <w:b/>
                <w:bCs/>
                <w:color w:val="000000"/>
              </w:rPr>
              <w:t>#212</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 xml:space="preserve">Repair plaster throughout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unit b</w:t>
            </w:r>
            <w:r>
              <w:rPr>
                <w:rFonts w:asciiTheme="minorHAnsi" w:eastAsia="Times New Roman" w:hAnsiTheme="minorHAnsi" w:cs="Times New Roman"/>
                <w:color w:val="000000"/>
              </w:rPr>
              <w:t>y scraping to remove loose tape. Then</w:t>
            </w:r>
            <w:r w:rsidRPr="0057052D">
              <w:rPr>
                <w:rFonts w:asciiTheme="minorHAnsi" w:eastAsia="Times New Roman" w:hAnsiTheme="minorHAnsi" w:cs="Times New Roman"/>
                <w:color w:val="000000"/>
              </w:rPr>
              <w:t xml:space="preserve"> skim</w:t>
            </w:r>
            <w:r>
              <w:rPr>
                <w:rFonts w:asciiTheme="minorHAnsi" w:eastAsia="Times New Roman" w:hAnsiTheme="minorHAnsi" w:cs="Times New Roman"/>
                <w:color w:val="000000"/>
              </w:rPr>
              <w:t xml:space="preserve"> coat it.</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Repair cracks in</w:t>
            </w:r>
            <w:r>
              <w:rPr>
                <w:rFonts w:asciiTheme="minorHAnsi" w:eastAsia="Times New Roman" w:hAnsiTheme="minorHAnsi" w:cs="Times New Roman"/>
                <w:color w:val="000000"/>
              </w:rPr>
              <w:t xml:space="preserve"> the</w:t>
            </w:r>
            <w:r w:rsidRPr="0057052D">
              <w:rPr>
                <w:rFonts w:asciiTheme="minorHAnsi" w:eastAsia="Times New Roman" w:hAnsiTheme="minorHAnsi" w:cs="Times New Roman"/>
                <w:color w:val="000000"/>
              </w:rPr>
              <w:t xml:space="preserve"> ceiling throughout</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bathroom heater/switch and cover with blank plates</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592AFF">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Remove and replace</w:t>
            </w:r>
            <w:r>
              <w:rPr>
                <w:rFonts w:asciiTheme="minorHAnsi" w:eastAsia="Times New Roman" w:hAnsiTheme="minorHAnsi" w:cs="Times New Roman"/>
                <w:color w:val="000000"/>
              </w:rPr>
              <w:t xml:space="preserve"> the </w:t>
            </w:r>
            <w:r w:rsidRPr="0057052D">
              <w:rPr>
                <w:rFonts w:asciiTheme="minorHAnsi" w:eastAsia="Times New Roman" w:hAnsiTheme="minorHAnsi" w:cs="Times New Roman"/>
                <w:color w:val="000000"/>
              </w:rPr>
              <w:t xml:space="preserve"> floor tile to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wall where gaps are</w:t>
            </w:r>
            <w:r w:rsidR="00592AFF">
              <w:rPr>
                <w:rFonts w:asciiTheme="minorHAnsi" w:eastAsia="Times New Roman" w:hAnsiTheme="minorHAnsi" w:cs="Times New Roman"/>
                <w:color w:val="000000"/>
              </w:rPr>
              <w:t xml:space="preserve">, </w:t>
            </w:r>
            <w:r w:rsidRPr="0057052D">
              <w:rPr>
                <w:rFonts w:asciiTheme="minorHAnsi" w:eastAsia="Times New Roman" w:hAnsiTheme="minorHAnsi" w:cs="Times New Roman"/>
                <w:color w:val="000000"/>
              </w:rPr>
              <w:t>throughout the unit</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 xml:space="preserve">Remove accordion doors and tracks from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bedroom closet openings and patch all holes/paint</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 xml:space="preserve">Treat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bathroom and living room closet</w:t>
            </w:r>
            <w:r>
              <w:rPr>
                <w:rFonts w:asciiTheme="minorHAnsi" w:eastAsia="Times New Roman" w:hAnsiTheme="minorHAnsi" w:cs="Times New Roman"/>
                <w:color w:val="000000"/>
              </w:rPr>
              <w:t>s</w:t>
            </w:r>
            <w:r w:rsidRPr="0057052D">
              <w:rPr>
                <w:rFonts w:asciiTheme="minorHAnsi" w:eastAsia="Times New Roman" w:hAnsiTheme="minorHAnsi" w:cs="Times New Roman"/>
                <w:color w:val="000000"/>
              </w:rPr>
              <w:t xml:space="preserve"> for mold</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Stain</w:t>
            </w:r>
            <w:r>
              <w:rPr>
                <w:rFonts w:asciiTheme="minorHAnsi" w:eastAsia="Times New Roman" w:hAnsiTheme="minorHAnsi" w:cs="Times New Roman"/>
                <w:color w:val="000000"/>
              </w:rPr>
              <w:t xml:space="preserve"> </w:t>
            </w:r>
            <w:r w:rsidRPr="0057052D">
              <w:rPr>
                <w:rFonts w:asciiTheme="minorHAnsi" w:eastAsia="Times New Roman" w:hAnsiTheme="minorHAnsi" w:cs="Times New Roman"/>
                <w:color w:val="000000"/>
              </w:rPr>
              <w:t xml:space="preserve">block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 xml:space="preserve">rust on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 xml:space="preserve">molding in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bedrooms</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Replace</w:t>
            </w:r>
            <w:r>
              <w:rPr>
                <w:rFonts w:asciiTheme="minorHAnsi" w:eastAsia="Times New Roman" w:hAnsiTheme="minorHAnsi" w:cs="Times New Roman"/>
                <w:color w:val="000000"/>
              </w:rPr>
              <w:t xml:space="preserve"> the </w:t>
            </w:r>
            <w:r w:rsidRPr="0057052D">
              <w:rPr>
                <w:rFonts w:asciiTheme="minorHAnsi" w:eastAsia="Times New Roman" w:hAnsiTheme="minorHAnsi" w:cs="Times New Roman"/>
                <w:color w:val="000000"/>
              </w:rPr>
              <w:t xml:space="preserve"> countertop in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kitchen</w:t>
            </w:r>
          </w:p>
        </w:tc>
      </w:tr>
      <w:tr w:rsidR="005A6B6A" w:rsidRPr="0057052D"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7052D" w:rsidRDefault="005A6B6A" w:rsidP="00B51510">
            <w:pPr>
              <w:rPr>
                <w:rFonts w:asciiTheme="minorHAnsi" w:eastAsia="Times New Roman" w:hAnsiTheme="minorHAnsi" w:cs="Times New Roman"/>
                <w:color w:val="000000"/>
              </w:rPr>
            </w:pPr>
            <w:r w:rsidRPr="0057052D">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57052D">
              <w:rPr>
                <w:rFonts w:asciiTheme="minorHAnsi" w:eastAsia="Times New Roman" w:hAnsiTheme="minorHAnsi" w:cs="Times New Roman"/>
                <w:color w:val="000000"/>
              </w:rPr>
              <w:t>kitchen faucet</w:t>
            </w:r>
          </w:p>
        </w:tc>
      </w:tr>
    </w:tbl>
    <w:p w:rsidR="005A6B6A" w:rsidRPr="0056793B" w:rsidRDefault="005A6B6A" w:rsidP="005A6B6A">
      <w:pPr>
        <w:jc w:val="both"/>
        <w:rPr>
          <w:rFonts w:asciiTheme="minorHAnsi" w:hAnsiTheme="minorHAnsi"/>
          <w:color w:val="FF0000"/>
        </w:rPr>
      </w:pPr>
    </w:p>
    <w:tbl>
      <w:tblPr>
        <w:tblW w:w="10455" w:type="dxa"/>
        <w:tblInd w:w="93" w:type="dxa"/>
        <w:tblLook w:val="04A0" w:firstRow="1" w:lastRow="0" w:firstColumn="1" w:lastColumn="0" w:noHBand="0" w:noVBand="1"/>
      </w:tblPr>
      <w:tblGrid>
        <w:gridCol w:w="10455"/>
      </w:tblGrid>
      <w:tr w:rsidR="005A6B6A" w:rsidRPr="00562D50"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562D50" w:rsidRDefault="005A6B6A" w:rsidP="00B51510">
            <w:pPr>
              <w:jc w:val="center"/>
              <w:rPr>
                <w:rFonts w:asciiTheme="minorHAnsi" w:eastAsia="Times New Roman" w:hAnsiTheme="minorHAnsi" w:cs="Times New Roman"/>
                <w:b/>
                <w:bCs/>
                <w:color w:val="000000"/>
              </w:rPr>
            </w:pPr>
            <w:r w:rsidRPr="00562D50">
              <w:rPr>
                <w:rFonts w:asciiTheme="minorHAnsi" w:eastAsia="Times New Roman" w:hAnsiTheme="minorHAnsi" w:cs="Times New Roman"/>
                <w:b/>
                <w:bCs/>
                <w:color w:val="000000"/>
              </w:rPr>
              <w:t>#234</w:t>
            </w:r>
          </w:p>
        </w:tc>
      </w:tr>
      <w:tr w:rsidR="005A6B6A" w:rsidRPr="00562D50"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62D50" w:rsidRDefault="005A6B6A" w:rsidP="00B51510">
            <w:pPr>
              <w:rPr>
                <w:rFonts w:asciiTheme="minorHAnsi" w:eastAsia="Times New Roman" w:hAnsiTheme="minorHAnsi" w:cs="Times New Roman"/>
                <w:color w:val="000000"/>
              </w:rPr>
            </w:pPr>
            <w:r w:rsidRPr="00562D50">
              <w:rPr>
                <w:rFonts w:asciiTheme="minorHAnsi" w:eastAsia="Times New Roman" w:hAnsiTheme="minorHAnsi" w:cs="Times New Roman"/>
                <w:color w:val="000000"/>
              </w:rPr>
              <w:t xml:space="preserve">Install new latches on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screen door</w:t>
            </w:r>
          </w:p>
        </w:tc>
      </w:tr>
      <w:tr w:rsidR="005A6B6A" w:rsidRPr="00562D50"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62D50" w:rsidRDefault="005A6B6A" w:rsidP="00B51510">
            <w:pPr>
              <w:rPr>
                <w:rFonts w:asciiTheme="minorHAnsi" w:eastAsia="Times New Roman" w:hAnsiTheme="minorHAnsi" w:cs="Times New Roman"/>
                <w:color w:val="000000"/>
              </w:rPr>
            </w:pPr>
            <w:r w:rsidRPr="00562D50">
              <w:rPr>
                <w:rFonts w:asciiTheme="minorHAnsi" w:eastAsia="Times New Roman" w:hAnsiTheme="minorHAnsi" w:cs="Times New Roman"/>
                <w:color w:val="000000"/>
              </w:rPr>
              <w:t xml:space="preserve">Adjust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entry door to close tighter</w:t>
            </w:r>
          </w:p>
        </w:tc>
      </w:tr>
      <w:tr w:rsidR="005A6B6A" w:rsidRPr="00562D50"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62D50" w:rsidRDefault="005A6B6A" w:rsidP="00B51510">
            <w:pPr>
              <w:rPr>
                <w:rFonts w:asciiTheme="minorHAnsi" w:eastAsia="Times New Roman" w:hAnsiTheme="minorHAnsi" w:cs="Times New Roman"/>
                <w:color w:val="000000"/>
              </w:rPr>
            </w:pPr>
            <w:r w:rsidRPr="00562D50">
              <w:rPr>
                <w:rFonts w:asciiTheme="minorHAnsi" w:eastAsia="Times New Roman" w:hAnsiTheme="minorHAnsi" w:cs="Times New Roman"/>
                <w:color w:val="000000"/>
              </w:rPr>
              <w:t xml:space="preserve">Treat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mold in kitchen</w:t>
            </w:r>
          </w:p>
        </w:tc>
      </w:tr>
      <w:tr w:rsidR="005A6B6A" w:rsidRPr="00562D50"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62D50" w:rsidRDefault="005A6B6A" w:rsidP="00B51510">
            <w:pPr>
              <w:rPr>
                <w:rFonts w:asciiTheme="minorHAnsi" w:eastAsia="Times New Roman" w:hAnsiTheme="minorHAnsi" w:cs="Times New Roman"/>
                <w:color w:val="000000"/>
              </w:rPr>
            </w:pPr>
            <w:r w:rsidRPr="00562D50">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floor tile throughout - missing and broken pieces</w:t>
            </w:r>
          </w:p>
        </w:tc>
      </w:tr>
      <w:tr w:rsidR="005A6B6A" w:rsidRPr="00562D50"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62D50" w:rsidRDefault="005A6B6A" w:rsidP="00B51510">
            <w:pPr>
              <w:rPr>
                <w:rFonts w:asciiTheme="minorHAnsi" w:eastAsia="Times New Roman" w:hAnsiTheme="minorHAnsi" w:cs="Times New Roman"/>
                <w:color w:val="000000"/>
              </w:rPr>
            </w:pPr>
            <w:r w:rsidRPr="00562D50">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 xml:space="preserve">hallway door at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 xml:space="preserve">top of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stairs</w:t>
            </w:r>
          </w:p>
        </w:tc>
      </w:tr>
      <w:tr w:rsidR="005A6B6A" w:rsidRPr="00562D50"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62D50" w:rsidRDefault="005A6B6A" w:rsidP="00B51510">
            <w:pPr>
              <w:rPr>
                <w:rFonts w:asciiTheme="minorHAnsi" w:eastAsia="Times New Roman" w:hAnsiTheme="minorHAnsi" w:cs="Times New Roman"/>
                <w:color w:val="000000"/>
              </w:rPr>
            </w:pPr>
            <w:r w:rsidRPr="00562D50">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 xml:space="preserve">bathroom heater/switch and cover </w:t>
            </w:r>
            <w:r>
              <w:rPr>
                <w:rFonts w:asciiTheme="minorHAnsi" w:eastAsia="Times New Roman" w:hAnsiTheme="minorHAnsi" w:cs="Times New Roman"/>
                <w:color w:val="000000"/>
              </w:rPr>
              <w:t xml:space="preserve">the hole </w:t>
            </w:r>
            <w:r w:rsidRPr="00562D50">
              <w:rPr>
                <w:rFonts w:asciiTheme="minorHAnsi" w:eastAsia="Times New Roman" w:hAnsiTheme="minorHAnsi" w:cs="Times New Roman"/>
                <w:color w:val="000000"/>
              </w:rPr>
              <w:t>with blank plates</w:t>
            </w:r>
          </w:p>
        </w:tc>
      </w:tr>
      <w:tr w:rsidR="005A6B6A" w:rsidRPr="00562D50"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562D50" w:rsidRDefault="005A6B6A" w:rsidP="00B51510">
            <w:pPr>
              <w:rPr>
                <w:rFonts w:asciiTheme="minorHAnsi" w:eastAsia="Times New Roman" w:hAnsiTheme="minorHAnsi" w:cs="Times New Roman"/>
                <w:color w:val="000000"/>
              </w:rPr>
            </w:pPr>
            <w:r w:rsidRPr="00562D50">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 xml:space="preserve">accordion doors and tracks from </w:t>
            </w:r>
            <w:r>
              <w:rPr>
                <w:rFonts w:asciiTheme="minorHAnsi" w:eastAsia="Times New Roman" w:hAnsiTheme="minorHAnsi" w:cs="Times New Roman"/>
                <w:color w:val="000000"/>
              </w:rPr>
              <w:t xml:space="preserve">the </w:t>
            </w:r>
            <w:r w:rsidRPr="00562D50">
              <w:rPr>
                <w:rFonts w:asciiTheme="minorHAnsi" w:eastAsia="Times New Roman" w:hAnsiTheme="minorHAnsi" w:cs="Times New Roman"/>
                <w:color w:val="000000"/>
              </w:rPr>
              <w:t>bedroom closet and patch/paint all holes/gaps</w:t>
            </w:r>
          </w:p>
        </w:tc>
      </w:tr>
    </w:tbl>
    <w:p w:rsidR="005A6B6A" w:rsidRDefault="005A6B6A" w:rsidP="005A6B6A">
      <w:pPr>
        <w:jc w:val="both"/>
        <w:rPr>
          <w:color w:val="FF0000"/>
        </w:rPr>
      </w:pPr>
    </w:p>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A</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Specific Apartment Information-continued</w:t>
      </w:r>
    </w:p>
    <w:p w:rsidR="005A6B6A" w:rsidRDefault="005A6B6A" w:rsidP="005A6B6A">
      <w:pPr>
        <w:jc w:val="both"/>
        <w:rPr>
          <w:color w:val="FF0000"/>
        </w:rPr>
      </w:pPr>
    </w:p>
    <w:tbl>
      <w:tblPr>
        <w:tblW w:w="10455" w:type="dxa"/>
        <w:tblInd w:w="93" w:type="dxa"/>
        <w:tblLook w:val="04A0" w:firstRow="1" w:lastRow="0" w:firstColumn="1" w:lastColumn="0" w:noHBand="0" w:noVBand="1"/>
      </w:tblPr>
      <w:tblGrid>
        <w:gridCol w:w="10455"/>
      </w:tblGrid>
      <w:tr w:rsidR="005A6B6A" w:rsidRPr="00BD47DC"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jc w:val="center"/>
              <w:rPr>
                <w:rFonts w:eastAsia="Times New Roman" w:cs="Times New Roman"/>
                <w:b/>
                <w:bCs/>
                <w:color w:val="000000"/>
              </w:rPr>
            </w:pPr>
            <w:r w:rsidRPr="00BD47DC">
              <w:rPr>
                <w:rFonts w:eastAsia="Times New Roman" w:cs="Times New Roman"/>
                <w:b/>
                <w:bCs/>
                <w:color w:val="000000"/>
              </w:rPr>
              <w:t>#249</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kitchen ceiling</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Skim</w:t>
            </w:r>
            <w:r>
              <w:rPr>
                <w:rFonts w:asciiTheme="minorHAnsi" w:eastAsia="Times New Roman" w:hAnsiTheme="minorHAnsi" w:cs="Times New Roman"/>
                <w:color w:val="000000"/>
              </w:rPr>
              <w:t xml:space="preserve"> the</w:t>
            </w:r>
            <w:r w:rsidRPr="00BD47DC">
              <w:rPr>
                <w:rFonts w:asciiTheme="minorHAnsi" w:eastAsia="Times New Roman" w:hAnsiTheme="minorHAnsi" w:cs="Times New Roman"/>
                <w:color w:val="000000"/>
              </w:rPr>
              <w:t xml:space="preserve"> living room walls</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Treat for mold in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living room and kitchen</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broken floor tile in</w:t>
            </w:r>
            <w:r>
              <w:rPr>
                <w:rFonts w:asciiTheme="minorHAnsi" w:eastAsia="Times New Roman" w:hAnsiTheme="minorHAnsi" w:cs="Times New Roman"/>
                <w:color w:val="000000"/>
              </w:rPr>
              <w:t xml:space="preserve"> the </w:t>
            </w:r>
            <w:r w:rsidRPr="00BD47DC">
              <w:rPr>
                <w:rFonts w:asciiTheme="minorHAnsi" w:eastAsia="Times New Roman" w:hAnsiTheme="minorHAnsi" w:cs="Times New Roman"/>
                <w:color w:val="000000"/>
              </w:rPr>
              <w:t>kitchen and</w:t>
            </w:r>
            <w:r>
              <w:rPr>
                <w:rFonts w:asciiTheme="minorHAnsi" w:eastAsia="Times New Roman" w:hAnsiTheme="minorHAnsi" w:cs="Times New Roman"/>
                <w:color w:val="000000"/>
              </w:rPr>
              <w:t xml:space="preserve"> the </w:t>
            </w:r>
            <w:r w:rsidRPr="00BD47DC">
              <w:rPr>
                <w:rFonts w:asciiTheme="minorHAnsi" w:eastAsia="Times New Roman" w:hAnsiTheme="minorHAnsi" w:cs="Times New Roman"/>
                <w:color w:val="000000"/>
              </w:rPr>
              <w:t>living room</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Install new floor tile pieces in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living room, kitchen</w:t>
            </w:r>
            <w:r>
              <w:rPr>
                <w:rFonts w:asciiTheme="minorHAnsi" w:eastAsia="Times New Roman" w:hAnsiTheme="minorHAnsi" w:cs="Times New Roman"/>
                <w:color w:val="000000"/>
              </w:rPr>
              <w:t xml:space="preserve">, </w:t>
            </w:r>
            <w:r w:rsidRPr="00BD47DC">
              <w:rPr>
                <w:rFonts w:asciiTheme="minorHAnsi" w:eastAsia="Times New Roman" w:hAnsiTheme="minorHAnsi" w:cs="Times New Roman"/>
                <w:color w:val="000000"/>
              </w:rPr>
              <w:t xml:space="preserve">bedrooms and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 xml:space="preserve">top of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 xml:space="preserve">stairwell where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heaters were removed</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Remount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living room light</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Adjust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front door to close tightly</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Install screen door latches</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a </w:t>
            </w:r>
            <w:r w:rsidRPr="00BD47DC">
              <w:rPr>
                <w:rFonts w:asciiTheme="minorHAnsi" w:eastAsia="Times New Roman" w:hAnsiTheme="minorHAnsi" w:cs="Times New Roman"/>
                <w:color w:val="000000"/>
              </w:rPr>
              <w:t>new screen in</w:t>
            </w:r>
            <w:r>
              <w:rPr>
                <w:rFonts w:asciiTheme="minorHAnsi" w:eastAsia="Times New Roman" w:hAnsiTheme="minorHAnsi" w:cs="Times New Roman"/>
                <w:color w:val="000000"/>
              </w:rPr>
              <w:t xml:space="preserve"> the living room window  (the existing has a</w:t>
            </w:r>
            <w:r w:rsidRPr="00BD47DC">
              <w:rPr>
                <w:rFonts w:asciiTheme="minorHAnsi" w:eastAsia="Times New Roman" w:hAnsiTheme="minorHAnsi" w:cs="Times New Roman"/>
                <w:color w:val="000000"/>
              </w:rPr>
              <w:t xml:space="preserve"> hole</w:t>
            </w:r>
            <w:r>
              <w:rPr>
                <w:rFonts w:asciiTheme="minorHAnsi" w:eastAsia="Times New Roman" w:hAnsiTheme="minorHAnsi" w:cs="Times New Roman"/>
                <w:color w:val="000000"/>
              </w:rPr>
              <w:t>)</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Install new kitchen cabinets and </w:t>
            </w:r>
            <w:r>
              <w:rPr>
                <w:rFonts w:asciiTheme="minorHAnsi" w:eastAsia="Times New Roman" w:hAnsiTheme="minorHAnsi" w:cs="Times New Roman"/>
                <w:color w:val="000000"/>
              </w:rPr>
              <w:t xml:space="preserve">a new </w:t>
            </w:r>
            <w:r w:rsidRPr="00BD47DC">
              <w:rPr>
                <w:rFonts w:asciiTheme="minorHAnsi" w:eastAsia="Times New Roman" w:hAnsiTheme="minorHAnsi" w:cs="Times New Roman"/>
                <w:color w:val="000000"/>
              </w:rPr>
              <w:t>countertop</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Install new smoke detectors</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bathroom door</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bathroom heater/switch and cover with blank plates</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door in bedroom #1</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 xml:space="preserve">switch in bedroom #2 and install </w:t>
            </w:r>
            <w:r>
              <w:rPr>
                <w:rFonts w:asciiTheme="minorHAnsi" w:eastAsia="Times New Roman" w:hAnsiTheme="minorHAnsi" w:cs="Times New Roman"/>
                <w:color w:val="000000"/>
              </w:rPr>
              <w:t xml:space="preserve">a </w:t>
            </w:r>
            <w:r w:rsidRPr="00BD47DC">
              <w:rPr>
                <w:rFonts w:asciiTheme="minorHAnsi" w:eastAsia="Times New Roman" w:hAnsiTheme="minorHAnsi" w:cs="Times New Roman"/>
                <w:color w:val="000000"/>
              </w:rPr>
              <w:t>regular switch</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012C">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00B5012C">
              <w:rPr>
                <w:rFonts w:asciiTheme="minorHAnsi" w:eastAsia="Times New Roman" w:hAnsiTheme="minorHAnsi" w:cs="Times New Roman"/>
                <w:color w:val="000000"/>
              </w:rPr>
              <w:t xml:space="preserve">existing </w:t>
            </w:r>
            <w:r w:rsidRPr="00BD47DC">
              <w:rPr>
                <w:rFonts w:asciiTheme="minorHAnsi" w:eastAsia="Times New Roman" w:hAnsiTheme="minorHAnsi" w:cs="Times New Roman"/>
                <w:color w:val="000000"/>
              </w:rPr>
              <w:t xml:space="preserve">door knob and install </w:t>
            </w:r>
            <w:r>
              <w:rPr>
                <w:rFonts w:asciiTheme="minorHAnsi" w:eastAsia="Times New Roman" w:hAnsiTheme="minorHAnsi" w:cs="Times New Roman"/>
                <w:color w:val="000000"/>
              </w:rPr>
              <w:t xml:space="preserve">a </w:t>
            </w:r>
            <w:r w:rsidRPr="00BD47DC">
              <w:rPr>
                <w:rFonts w:asciiTheme="minorHAnsi" w:eastAsia="Times New Roman" w:hAnsiTheme="minorHAnsi" w:cs="Times New Roman"/>
                <w:color w:val="000000"/>
              </w:rPr>
              <w:t>regular knob</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Install pigtail</w:t>
            </w:r>
            <w:r>
              <w:rPr>
                <w:rFonts w:asciiTheme="minorHAnsi" w:eastAsia="Times New Roman" w:hAnsiTheme="minorHAnsi" w:cs="Times New Roman"/>
                <w:color w:val="000000"/>
              </w:rPr>
              <w:t>s</w:t>
            </w:r>
            <w:r w:rsidRPr="00BD47DC">
              <w:rPr>
                <w:rFonts w:asciiTheme="minorHAnsi" w:eastAsia="Times New Roman" w:hAnsiTheme="minorHAnsi" w:cs="Times New Roman"/>
                <w:color w:val="000000"/>
              </w:rPr>
              <w:t xml:space="preserve"> to both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upstairs and downstairs ETAC units</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Install bulbs in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kitchen lights</w:t>
            </w:r>
          </w:p>
        </w:tc>
      </w:tr>
      <w:tr w:rsidR="005A6B6A" w:rsidRPr="00BD47DC"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BD47DC" w:rsidRDefault="005A6B6A" w:rsidP="00B51510">
            <w:pPr>
              <w:rPr>
                <w:rFonts w:asciiTheme="minorHAnsi" w:eastAsia="Times New Roman" w:hAnsiTheme="minorHAnsi" w:cs="Times New Roman"/>
                <w:color w:val="000000"/>
              </w:rPr>
            </w:pPr>
            <w:r w:rsidRPr="00BD47DC">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a </w:t>
            </w:r>
            <w:r w:rsidRPr="00BD47DC">
              <w:rPr>
                <w:rFonts w:asciiTheme="minorHAnsi" w:eastAsia="Times New Roman" w:hAnsiTheme="minorHAnsi" w:cs="Times New Roman"/>
                <w:color w:val="000000"/>
              </w:rPr>
              <w:t xml:space="preserve">cover on </w:t>
            </w:r>
            <w:r>
              <w:rPr>
                <w:rFonts w:asciiTheme="minorHAnsi" w:eastAsia="Times New Roman" w:hAnsiTheme="minorHAnsi" w:cs="Times New Roman"/>
                <w:color w:val="000000"/>
              </w:rPr>
              <w:t xml:space="preserve">the </w:t>
            </w:r>
            <w:r w:rsidRPr="00BD47DC">
              <w:rPr>
                <w:rFonts w:asciiTheme="minorHAnsi" w:eastAsia="Times New Roman" w:hAnsiTheme="minorHAnsi" w:cs="Times New Roman"/>
                <w:color w:val="000000"/>
              </w:rPr>
              <w:t>water heater</w:t>
            </w:r>
          </w:p>
        </w:tc>
      </w:tr>
    </w:tbl>
    <w:p w:rsidR="005A6B6A" w:rsidRPr="0056793B" w:rsidRDefault="005A6B6A" w:rsidP="005A6B6A">
      <w:pPr>
        <w:jc w:val="both"/>
        <w:rPr>
          <w:rFonts w:asciiTheme="minorHAnsi" w:hAnsiTheme="minorHAnsi"/>
          <w:color w:val="FF0000"/>
        </w:rPr>
      </w:pPr>
    </w:p>
    <w:tbl>
      <w:tblPr>
        <w:tblW w:w="10455" w:type="dxa"/>
        <w:tblInd w:w="93" w:type="dxa"/>
        <w:tblLook w:val="04A0" w:firstRow="1" w:lastRow="0" w:firstColumn="1" w:lastColumn="0" w:noHBand="0" w:noVBand="1"/>
      </w:tblPr>
      <w:tblGrid>
        <w:gridCol w:w="10455"/>
      </w:tblGrid>
      <w:tr w:rsidR="005A6B6A" w:rsidRPr="00DE46C7"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DE46C7" w:rsidRDefault="005A6B6A" w:rsidP="00B51510">
            <w:pPr>
              <w:jc w:val="center"/>
              <w:rPr>
                <w:rFonts w:asciiTheme="minorHAnsi" w:eastAsia="Times New Roman" w:hAnsiTheme="minorHAnsi" w:cs="Times New Roman"/>
                <w:b/>
                <w:bCs/>
                <w:color w:val="000000"/>
              </w:rPr>
            </w:pPr>
            <w:r w:rsidRPr="00DE46C7">
              <w:rPr>
                <w:rFonts w:asciiTheme="minorHAnsi" w:eastAsia="Times New Roman" w:hAnsiTheme="minorHAnsi" w:cs="Times New Roman"/>
                <w:b/>
                <w:bCs/>
                <w:color w:val="000000"/>
              </w:rPr>
              <w:t>#284</w:t>
            </w:r>
          </w:p>
        </w:tc>
      </w:tr>
      <w:tr w:rsidR="005A6B6A" w:rsidRPr="00DE46C7"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DE46C7" w:rsidRDefault="005A6B6A" w:rsidP="00B51510">
            <w:pPr>
              <w:rPr>
                <w:rFonts w:asciiTheme="minorHAnsi" w:eastAsia="Times New Roman" w:hAnsiTheme="minorHAnsi" w:cs="Times New Roman"/>
                <w:color w:val="000000"/>
              </w:rPr>
            </w:pPr>
            <w:r w:rsidRPr="00DE46C7">
              <w:rPr>
                <w:rFonts w:asciiTheme="minorHAnsi" w:eastAsia="Times New Roman" w:hAnsiTheme="minorHAnsi" w:cs="Times New Roman"/>
                <w:color w:val="000000"/>
              </w:rPr>
              <w:t>Replace 4 doors - 1st bedroom/2nd bedrooms/half bath/full bath</w:t>
            </w:r>
          </w:p>
        </w:tc>
      </w:tr>
      <w:tr w:rsidR="005A6B6A" w:rsidRPr="00DE46C7"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DE46C7" w:rsidRDefault="005A6B6A" w:rsidP="00B51510">
            <w:pPr>
              <w:rPr>
                <w:rFonts w:asciiTheme="minorHAnsi" w:eastAsia="Times New Roman" w:hAnsiTheme="minorHAnsi" w:cs="Times New Roman"/>
                <w:color w:val="000000"/>
              </w:rPr>
            </w:pPr>
            <w:r w:rsidRPr="00DE46C7">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DE46C7">
              <w:rPr>
                <w:rFonts w:asciiTheme="minorHAnsi" w:eastAsia="Times New Roman" w:hAnsiTheme="minorHAnsi" w:cs="Times New Roman"/>
                <w:color w:val="000000"/>
              </w:rPr>
              <w:t>bathroom heater/switch and cover with blank plates</w:t>
            </w:r>
          </w:p>
        </w:tc>
      </w:tr>
      <w:tr w:rsidR="005A6B6A" w:rsidRPr="00DE46C7"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DE46C7" w:rsidRDefault="005A6B6A" w:rsidP="00B51510">
            <w:pPr>
              <w:rPr>
                <w:rFonts w:asciiTheme="minorHAnsi" w:eastAsia="Times New Roman" w:hAnsiTheme="minorHAnsi" w:cs="Times New Roman"/>
                <w:color w:val="000000"/>
              </w:rPr>
            </w:pPr>
            <w:r w:rsidRPr="00DE46C7">
              <w:rPr>
                <w:rFonts w:asciiTheme="minorHAnsi" w:eastAsia="Times New Roman" w:hAnsiTheme="minorHAnsi" w:cs="Times New Roman"/>
                <w:color w:val="000000"/>
              </w:rPr>
              <w:t xml:space="preserve">Treat </w:t>
            </w:r>
            <w:r>
              <w:rPr>
                <w:rFonts w:asciiTheme="minorHAnsi" w:eastAsia="Times New Roman" w:hAnsiTheme="minorHAnsi" w:cs="Times New Roman"/>
                <w:color w:val="000000"/>
              </w:rPr>
              <w:t xml:space="preserve">the </w:t>
            </w:r>
            <w:r w:rsidRPr="00DE46C7">
              <w:rPr>
                <w:rFonts w:asciiTheme="minorHAnsi" w:eastAsia="Times New Roman" w:hAnsiTheme="minorHAnsi" w:cs="Times New Roman"/>
                <w:color w:val="000000"/>
              </w:rPr>
              <w:t xml:space="preserve">mold in </w:t>
            </w:r>
            <w:r>
              <w:rPr>
                <w:rFonts w:asciiTheme="minorHAnsi" w:eastAsia="Times New Roman" w:hAnsiTheme="minorHAnsi" w:cs="Times New Roman"/>
                <w:color w:val="000000"/>
              </w:rPr>
              <w:t xml:space="preserve">the </w:t>
            </w:r>
            <w:r w:rsidRPr="00DE46C7">
              <w:rPr>
                <w:rFonts w:asciiTheme="minorHAnsi" w:eastAsia="Times New Roman" w:hAnsiTheme="minorHAnsi" w:cs="Times New Roman"/>
                <w:color w:val="000000"/>
              </w:rPr>
              <w:t>full bath</w:t>
            </w:r>
          </w:p>
        </w:tc>
      </w:tr>
      <w:tr w:rsidR="005A6B6A" w:rsidRPr="00DE46C7"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DE46C7" w:rsidRDefault="005A6B6A" w:rsidP="00B51510">
            <w:pPr>
              <w:rPr>
                <w:rFonts w:asciiTheme="minorHAnsi" w:eastAsia="Times New Roman" w:hAnsiTheme="minorHAnsi" w:cs="Times New Roman"/>
                <w:color w:val="000000"/>
              </w:rPr>
            </w:pPr>
            <w:r w:rsidRPr="00DE46C7">
              <w:rPr>
                <w:rFonts w:asciiTheme="minorHAnsi" w:eastAsia="Times New Roman" w:hAnsiTheme="minorHAnsi" w:cs="Times New Roman"/>
                <w:color w:val="000000"/>
              </w:rPr>
              <w:t>Install new kitchen cabinets and countertop</w:t>
            </w:r>
          </w:p>
        </w:tc>
      </w:tr>
      <w:tr w:rsidR="005A6B6A" w:rsidRPr="00DE46C7"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DE46C7" w:rsidRDefault="005A6B6A" w:rsidP="00B51510">
            <w:pPr>
              <w:rPr>
                <w:rFonts w:asciiTheme="minorHAnsi" w:eastAsia="Times New Roman" w:hAnsiTheme="minorHAnsi" w:cs="Times New Roman"/>
                <w:color w:val="000000"/>
              </w:rPr>
            </w:pPr>
            <w:r w:rsidRPr="00DE46C7">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DE46C7">
              <w:rPr>
                <w:rFonts w:asciiTheme="minorHAnsi" w:eastAsia="Times New Roman" w:hAnsiTheme="minorHAnsi" w:cs="Times New Roman"/>
                <w:color w:val="000000"/>
              </w:rPr>
              <w:t xml:space="preserve">door/hinges to </w:t>
            </w:r>
            <w:r>
              <w:rPr>
                <w:rFonts w:asciiTheme="minorHAnsi" w:eastAsia="Times New Roman" w:hAnsiTheme="minorHAnsi" w:cs="Times New Roman"/>
                <w:color w:val="000000"/>
              </w:rPr>
              <w:t xml:space="preserve">the </w:t>
            </w:r>
            <w:r w:rsidRPr="00DE46C7">
              <w:rPr>
                <w:rFonts w:asciiTheme="minorHAnsi" w:eastAsia="Times New Roman" w:hAnsiTheme="minorHAnsi" w:cs="Times New Roman"/>
                <w:color w:val="000000"/>
              </w:rPr>
              <w:t xml:space="preserve">hallway from </w:t>
            </w:r>
            <w:r>
              <w:rPr>
                <w:rFonts w:asciiTheme="minorHAnsi" w:eastAsia="Times New Roman" w:hAnsiTheme="minorHAnsi" w:cs="Times New Roman"/>
                <w:color w:val="000000"/>
              </w:rPr>
              <w:t xml:space="preserve">the </w:t>
            </w:r>
            <w:r w:rsidRPr="00DE46C7">
              <w:rPr>
                <w:rFonts w:asciiTheme="minorHAnsi" w:eastAsia="Times New Roman" w:hAnsiTheme="minorHAnsi" w:cs="Times New Roman"/>
                <w:color w:val="000000"/>
              </w:rPr>
              <w:t>living room and fill all holes</w:t>
            </w:r>
          </w:p>
        </w:tc>
      </w:tr>
      <w:tr w:rsidR="005A6B6A" w:rsidRPr="00DE46C7"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DE46C7" w:rsidRDefault="005A6B6A" w:rsidP="00B51510">
            <w:pPr>
              <w:rPr>
                <w:rFonts w:asciiTheme="minorHAnsi" w:eastAsia="Times New Roman" w:hAnsiTheme="minorHAnsi" w:cs="Times New Roman"/>
                <w:color w:val="000000"/>
              </w:rPr>
            </w:pPr>
            <w:r w:rsidRPr="00DE46C7">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DE46C7">
              <w:rPr>
                <w:rFonts w:asciiTheme="minorHAnsi" w:eastAsia="Times New Roman" w:hAnsiTheme="minorHAnsi" w:cs="Times New Roman"/>
                <w:color w:val="000000"/>
              </w:rPr>
              <w:t xml:space="preserve">rat hole in </w:t>
            </w:r>
            <w:r>
              <w:rPr>
                <w:rFonts w:asciiTheme="minorHAnsi" w:eastAsia="Times New Roman" w:hAnsiTheme="minorHAnsi" w:cs="Times New Roman"/>
                <w:color w:val="000000"/>
              </w:rPr>
              <w:t xml:space="preserve">the </w:t>
            </w:r>
            <w:r w:rsidRPr="00DE46C7">
              <w:rPr>
                <w:rFonts w:asciiTheme="minorHAnsi" w:eastAsia="Times New Roman" w:hAnsiTheme="minorHAnsi" w:cs="Times New Roman"/>
                <w:color w:val="000000"/>
              </w:rPr>
              <w:t>living room</w:t>
            </w:r>
          </w:p>
        </w:tc>
      </w:tr>
      <w:tr w:rsidR="005A6B6A" w:rsidRPr="00DE46C7"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DE46C7" w:rsidRDefault="005A6B6A" w:rsidP="00B51510">
            <w:pPr>
              <w:rPr>
                <w:rFonts w:asciiTheme="minorHAnsi" w:eastAsia="Times New Roman" w:hAnsiTheme="minorHAnsi" w:cs="Times New Roman"/>
                <w:color w:val="000000"/>
              </w:rPr>
            </w:pPr>
            <w:r w:rsidRPr="00DE46C7">
              <w:rPr>
                <w:rFonts w:asciiTheme="minorHAnsi" w:eastAsia="Times New Roman" w:hAnsiTheme="minorHAnsi" w:cs="Times New Roman"/>
                <w:color w:val="000000"/>
              </w:rPr>
              <w:t>Install new weather</w:t>
            </w:r>
            <w:r w:rsidRPr="0056793B">
              <w:rPr>
                <w:rFonts w:asciiTheme="minorHAnsi" w:eastAsia="Times New Roman" w:hAnsiTheme="minorHAnsi" w:cs="Times New Roman"/>
                <w:color w:val="000000"/>
              </w:rPr>
              <w:t xml:space="preserve"> </w:t>
            </w:r>
            <w:r w:rsidRPr="00DE46C7">
              <w:rPr>
                <w:rFonts w:asciiTheme="minorHAnsi" w:eastAsia="Times New Roman" w:hAnsiTheme="minorHAnsi" w:cs="Times New Roman"/>
                <w:color w:val="000000"/>
              </w:rPr>
              <w:t>stripping</w:t>
            </w:r>
          </w:p>
        </w:tc>
      </w:tr>
    </w:tbl>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A</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Specific Apartment Information-continued</w:t>
      </w:r>
    </w:p>
    <w:p w:rsidR="005A6B6A" w:rsidRDefault="005A6B6A" w:rsidP="005A6B6A">
      <w:pPr>
        <w:jc w:val="both"/>
        <w:rPr>
          <w:color w:val="FF0000"/>
        </w:rPr>
      </w:pPr>
    </w:p>
    <w:tbl>
      <w:tblPr>
        <w:tblW w:w="10455" w:type="dxa"/>
        <w:tblInd w:w="93" w:type="dxa"/>
        <w:tblLook w:val="04A0" w:firstRow="1" w:lastRow="0" w:firstColumn="1" w:lastColumn="0" w:noHBand="0" w:noVBand="1"/>
      </w:tblPr>
      <w:tblGrid>
        <w:gridCol w:w="10455"/>
      </w:tblGrid>
      <w:tr w:rsidR="005A6B6A" w:rsidRPr="00E456BB"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jc w:val="center"/>
              <w:rPr>
                <w:rFonts w:eastAsia="Times New Roman" w:cs="Times New Roman"/>
                <w:b/>
                <w:bCs/>
                <w:color w:val="000000"/>
              </w:rPr>
            </w:pPr>
            <w:r w:rsidRPr="00E456BB">
              <w:rPr>
                <w:rFonts w:eastAsia="Times New Roman" w:cs="Times New Roman"/>
                <w:b/>
                <w:bCs/>
                <w:color w:val="000000"/>
              </w:rPr>
              <w:t>#288</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Repair </w:t>
            </w:r>
            <w:r>
              <w:rPr>
                <w:rFonts w:eastAsia="Times New Roman" w:cs="Times New Roman"/>
                <w:color w:val="000000"/>
              </w:rPr>
              <w:t xml:space="preserve">the </w:t>
            </w:r>
            <w:r w:rsidRPr="00E456BB">
              <w:rPr>
                <w:rFonts w:eastAsia="Times New Roman" w:cs="Times New Roman"/>
                <w:color w:val="000000"/>
              </w:rPr>
              <w:t>walls in</w:t>
            </w:r>
            <w:r>
              <w:rPr>
                <w:rFonts w:eastAsia="Times New Roman" w:cs="Times New Roman"/>
                <w:color w:val="000000"/>
              </w:rPr>
              <w:t xml:space="preserve"> the </w:t>
            </w:r>
            <w:r w:rsidRPr="00E456BB">
              <w:rPr>
                <w:rFonts w:eastAsia="Times New Roman" w:cs="Times New Roman"/>
                <w:color w:val="000000"/>
              </w:rPr>
              <w:t>unit</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Replace/install </w:t>
            </w:r>
            <w:r>
              <w:rPr>
                <w:rFonts w:eastAsia="Times New Roman" w:cs="Times New Roman"/>
                <w:color w:val="000000"/>
              </w:rPr>
              <w:t xml:space="preserve">the </w:t>
            </w:r>
            <w:r w:rsidRPr="00E456BB">
              <w:rPr>
                <w:rFonts w:eastAsia="Times New Roman" w:cs="Times New Roman"/>
                <w:color w:val="000000"/>
              </w:rPr>
              <w:t xml:space="preserve">cove base as needed throughout </w:t>
            </w:r>
            <w:r>
              <w:rPr>
                <w:rFonts w:eastAsia="Times New Roman" w:cs="Times New Roman"/>
                <w:color w:val="000000"/>
              </w:rPr>
              <w:t xml:space="preserve">the </w:t>
            </w:r>
            <w:r w:rsidRPr="00E456BB">
              <w:rPr>
                <w:rFonts w:eastAsia="Times New Roman" w:cs="Times New Roman"/>
                <w:color w:val="000000"/>
              </w:rPr>
              <w:t>unit</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592AFF">
            <w:pPr>
              <w:rPr>
                <w:rFonts w:eastAsia="Times New Roman" w:cs="Times New Roman"/>
                <w:color w:val="000000"/>
              </w:rPr>
            </w:pPr>
            <w:r w:rsidRPr="00E456BB">
              <w:rPr>
                <w:rFonts w:eastAsia="Times New Roman" w:cs="Times New Roman"/>
                <w:color w:val="000000"/>
              </w:rPr>
              <w:t>Install new kitchen cabinets and countertop</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Remove/replace </w:t>
            </w:r>
            <w:r>
              <w:rPr>
                <w:rFonts w:eastAsia="Times New Roman" w:cs="Times New Roman"/>
                <w:color w:val="000000"/>
              </w:rPr>
              <w:t xml:space="preserve">the </w:t>
            </w:r>
            <w:r w:rsidRPr="00E456BB">
              <w:rPr>
                <w:rFonts w:eastAsia="Times New Roman" w:cs="Times New Roman"/>
                <w:color w:val="000000"/>
              </w:rPr>
              <w:t xml:space="preserve">floor tile where gapped at </w:t>
            </w:r>
            <w:r>
              <w:rPr>
                <w:rFonts w:eastAsia="Times New Roman" w:cs="Times New Roman"/>
                <w:color w:val="000000"/>
              </w:rPr>
              <w:t xml:space="preserve">the </w:t>
            </w:r>
            <w:r w:rsidRPr="00E456BB">
              <w:rPr>
                <w:rFonts w:eastAsia="Times New Roman" w:cs="Times New Roman"/>
                <w:color w:val="000000"/>
              </w:rPr>
              <w:t xml:space="preserve">wall in </w:t>
            </w:r>
            <w:r>
              <w:rPr>
                <w:rFonts w:eastAsia="Times New Roman" w:cs="Times New Roman"/>
                <w:color w:val="000000"/>
              </w:rPr>
              <w:t xml:space="preserve">the </w:t>
            </w:r>
            <w:r w:rsidRPr="00E456BB">
              <w:rPr>
                <w:rFonts w:eastAsia="Times New Roman" w:cs="Times New Roman"/>
                <w:color w:val="000000"/>
              </w:rPr>
              <w:t>living room and all bedrooms</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Repair/replace </w:t>
            </w:r>
            <w:r>
              <w:rPr>
                <w:rFonts w:eastAsia="Times New Roman" w:cs="Times New Roman"/>
                <w:color w:val="000000"/>
              </w:rPr>
              <w:t>the A</w:t>
            </w:r>
            <w:r w:rsidRPr="00E456BB">
              <w:rPr>
                <w:rFonts w:eastAsia="Times New Roman" w:cs="Times New Roman"/>
                <w:color w:val="000000"/>
              </w:rPr>
              <w:t>ddresso light cover</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Replace </w:t>
            </w:r>
            <w:r>
              <w:rPr>
                <w:rFonts w:eastAsia="Times New Roman" w:cs="Times New Roman"/>
                <w:color w:val="000000"/>
              </w:rPr>
              <w:t xml:space="preserve">the </w:t>
            </w:r>
            <w:r w:rsidRPr="00E456BB">
              <w:rPr>
                <w:rFonts w:eastAsia="Times New Roman" w:cs="Times New Roman"/>
                <w:color w:val="000000"/>
              </w:rPr>
              <w:t xml:space="preserve">door </w:t>
            </w:r>
            <w:r>
              <w:rPr>
                <w:rFonts w:eastAsia="Times New Roman" w:cs="Times New Roman"/>
                <w:color w:val="000000"/>
              </w:rPr>
              <w:t xml:space="preserve">in the </w:t>
            </w:r>
            <w:r w:rsidRPr="00E456BB">
              <w:rPr>
                <w:rFonts w:eastAsia="Times New Roman" w:cs="Times New Roman"/>
                <w:color w:val="000000"/>
              </w:rPr>
              <w:t>water heater closet</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Install </w:t>
            </w:r>
            <w:r>
              <w:rPr>
                <w:rFonts w:eastAsia="Times New Roman" w:cs="Times New Roman"/>
                <w:color w:val="000000"/>
              </w:rPr>
              <w:t xml:space="preserve">the </w:t>
            </w:r>
            <w:r w:rsidRPr="00E456BB">
              <w:rPr>
                <w:rFonts w:eastAsia="Times New Roman" w:cs="Times New Roman"/>
                <w:color w:val="000000"/>
              </w:rPr>
              <w:t xml:space="preserve">missing tub surround tile </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Remove </w:t>
            </w:r>
            <w:r>
              <w:rPr>
                <w:rFonts w:eastAsia="Times New Roman" w:cs="Times New Roman"/>
                <w:color w:val="000000"/>
              </w:rPr>
              <w:t xml:space="preserve">the </w:t>
            </w:r>
            <w:r w:rsidRPr="00E456BB">
              <w:rPr>
                <w:rFonts w:eastAsia="Times New Roman" w:cs="Times New Roman"/>
                <w:color w:val="000000"/>
              </w:rPr>
              <w:t>bathroom heater/switch and cover with blank plates</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Install </w:t>
            </w:r>
            <w:r>
              <w:rPr>
                <w:rFonts w:eastAsia="Times New Roman" w:cs="Times New Roman"/>
                <w:color w:val="000000"/>
              </w:rPr>
              <w:t xml:space="preserve">a </w:t>
            </w:r>
            <w:r w:rsidRPr="00E456BB">
              <w:rPr>
                <w:rFonts w:eastAsia="Times New Roman" w:cs="Times New Roman"/>
                <w:color w:val="000000"/>
              </w:rPr>
              <w:t xml:space="preserve">flush valve (Fluidmaster) in </w:t>
            </w:r>
            <w:r>
              <w:rPr>
                <w:rFonts w:eastAsia="Times New Roman" w:cs="Times New Roman"/>
                <w:color w:val="000000"/>
              </w:rPr>
              <w:t xml:space="preserve">the </w:t>
            </w:r>
            <w:r w:rsidRPr="00E456BB">
              <w:rPr>
                <w:rFonts w:eastAsia="Times New Roman" w:cs="Times New Roman"/>
                <w:color w:val="000000"/>
              </w:rPr>
              <w:t xml:space="preserve">toilet </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Install </w:t>
            </w:r>
            <w:r>
              <w:rPr>
                <w:rFonts w:eastAsia="Times New Roman" w:cs="Times New Roman"/>
                <w:color w:val="000000"/>
              </w:rPr>
              <w:t xml:space="preserve">an </w:t>
            </w:r>
            <w:r w:rsidRPr="00E456BB">
              <w:rPr>
                <w:rFonts w:eastAsia="Times New Roman" w:cs="Times New Roman"/>
                <w:color w:val="000000"/>
              </w:rPr>
              <w:t>elongated toilet seat</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Pr>
                <w:rFonts w:eastAsia="Times New Roman" w:cs="Times New Roman"/>
                <w:color w:val="000000"/>
              </w:rPr>
              <w:t xml:space="preserve">Put </w:t>
            </w:r>
            <w:r w:rsidRPr="00E456BB">
              <w:rPr>
                <w:rFonts w:eastAsia="Times New Roman" w:cs="Times New Roman"/>
                <w:color w:val="000000"/>
              </w:rPr>
              <w:t xml:space="preserve">KILZ </w:t>
            </w:r>
            <w:r>
              <w:rPr>
                <w:rFonts w:eastAsia="Times New Roman" w:cs="Times New Roman"/>
                <w:color w:val="000000"/>
              </w:rPr>
              <w:t xml:space="preserve">on the </w:t>
            </w:r>
            <w:r w:rsidRPr="00E456BB">
              <w:rPr>
                <w:rFonts w:eastAsia="Times New Roman" w:cs="Times New Roman"/>
                <w:color w:val="000000"/>
              </w:rPr>
              <w:t xml:space="preserve">rust on </w:t>
            </w:r>
            <w:r>
              <w:rPr>
                <w:rFonts w:eastAsia="Times New Roman" w:cs="Times New Roman"/>
                <w:color w:val="000000"/>
              </w:rPr>
              <w:t xml:space="preserve">the </w:t>
            </w:r>
            <w:r w:rsidRPr="00E456BB">
              <w:rPr>
                <w:rFonts w:eastAsia="Times New Roman" w:cs="Times New Roman"/>
                <w:color w:val="000000"/>
              </w:rPr>
              <w:t>bathroom light fixture and molding</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Install weather</w:t>
            </w:r>
            <w:r>
              <w:rPr>
                <w:rFonts w:eastAsia="Times New Roman" w:cs="Times New Roman"/>
                <w:color w:val="000000"/>
              </w:rPr>
              <w:t xml:space="preserve"> </w:t>
            </w:r>
            <w:r w:rsidRPr="00E456BB">
              <w:rPr>
                <w:rFonts w:eastAsia="Times New Roman" w:cs="Times New Roman"/>
                <w:color w:val="000000"/>
              </w:rPr>
              <w:t>stripping on</w:t>
            </w:r>
            <w:r>
              <w:rPr>
                <w:rFonts w:eastAsia="Times New Roman" w:cs="Times New Roman"/>
                <w:color w:val="000000"/>
              </w:rPr>
              <w:t xml:space="preserve"> the</w:t>
            </w:r>
            <w:r w:rsidRPr="00E456BB">
              <w:rPr>
                <w:rFonts w:eastAsia="Times New Roman" w:cs="Times New Roman"/>
                <w:color w:val="000000"/>
              </w:rPr>
              <w:t xml:space="preserve"> front door</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Repair</w:t>
            </w:r>
            <w:r>
              <w:rPr>
                <w:rFonts w:eastAsia="Times New Roman" w:cs="Times New Roman"/>
                <w:color w:val="000000"/>
              </w:rPr>
              <w:t xml:space="preserve"> the </w:t>
            </w:r>
            <w:r w:rsidRPr="00E456BB">
              <w:rPr>
                <w:rFonts w:eastAsia="Times New Roman" w:cs="Times New Roman"/>
                <w:color w:val="000000"/>
              </w:rPr>
              <w:t xml:space="preserve"> closet shelf in </w:t>
            </w:r>
            <w:r>
              <w:rPr>
                <w:rFonts w:eastAsia="Times New Roman" w:cs="Times New Roman"/>
                <w:color w:val="000000"/>
              </w:rPr>
              <w:t xml:space="preserve">the first </w:t>
            </w:r>
            <w:r w:rsidRPr="00E456BB">
              <w:rPr>
                <w:rFonts w:eastAsia="Times New Roman" w:cs="Times New Roman"/>
                <w:color w:val="000000"/>
              </w:rPr>
              <w:t>bedroom</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Replace </w:t>
            </w:r>
            <w:r>
              <w:rPr>
                <w:rFonts w:eastAsia="Times New Roman" w:cs="Times New Roman"/>
                <w:color w:val="000000"/>
              </w:rPr>
              <w:t xml:space="preserve">the </w:t>
            </w:r>
            <w:r w:rsidRPr="00E456BB">
              <w:rPr>
                <w:rFonts w:eastAsia="Times New Roman" w:cs="Times New Roman"/>
                <w:color w:val="000000"/>
              </w:rPr>
              <w:t>bedroom light switches with regular switches/covers</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 xml:space="preserve">Replace </w:t>
            </w:r>
            <w:r>
              <w:rPr>
                <w:rFonts w:eastAsia="Times New Roman" w:cs="Times New Roman"/>
                <w:color w:val="000000"/>
              </w:rPr>
              <w:t xml:space="preserve">the </w:t>
            </w:r>
            <w:r w:rsidRPr="00E456BB">
              <w:rPr>
                <w:rFonts w:eastAsia="Times New Roman" w:cs="Times New Roman"/>
                <w:color w:val="000000"/>
              </w:rPr>
              <w:t>front screen door closer and latch</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Install compact fluorescent bulbs in living room, 2nd bedroom and 3rd bedroom</w:t>
            </w:r>
          </w:p>
        </w:tc>
      </w:tr>
      <w:tr w:rsidR="005A6B6A" w:rsidRPr="00E456BB"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456BB" w:rsidRDefault="005A6B6A" w:rsidP="00B51510">
            <w:pPr>
              <w:rPr>
                <w:rFonts w:eastAsia="Times New Roman" w:cs="Times New Roman"/>
                <w:color w:val="000000"/>
              </w:rPr>
            </w:pPr>
            <w:r w:rsidRPr="00E456BB">
              <w:rPr>
                <w:rFonts w:eastAsia="Times New Roman" w:cs="Times New Roman"/>
                <w:color w:val="000000"/>
              </w:rPr>
              <w:t>Install metal door knobs on</w:t>
            </w:r>
            <w:r>
              <w:rPr>
                <w:rFonts w:eastAsia="Times New Roman" w:cs="Times New Roman"/>
                <w:color w:val="000000"/>
              </w:rPr>
              <w:t xml:space="preserve"> the</w:t>
            </w:r>
            <w:r w:rsidRPr="00E456BB">
              <w:rPr>
                <w:rFonts w:eastAsia="Times New Roman" w:cs="Times New Roman"/>
                <w:color w:val="000000"/>
              </w:rPr>
              <w:t xml:space="preserve"> hallway doors and 2nd bedroom closet door</w:t>
            </w:r>
          </w:p>
        </w:tc>
      </w:tr>
    </w:tbl>
    <w:p w:rsidR="005A6B6A" w:rsidRDefault="005A6B6A" w:rsidP="005A6B6A">
      <w:pPr>
        <w:jc w:val="both"/>
        <w:rPr>
          <w:color w:val="FF0000"/>
        </w:rPr>
      </w:pPr>
    </w:p>
    <w:tbl>
      <w:tblPr>
        <w:tblW w:w="10455" w:type="dxa"/>
        <w:tblInd w:w="93" w:type="dxa"/>
        <w:tblLook w:val="04A0" w:firstRow="1" w:lastRow="0" w:firstColumn="1" w:lastColumn="0" w:noHBand="0" w:noVBand="1"/>
      </w:tblPr>
      <w:tblGrid>
        <w:gridCol w:w="10455"/>
      </w:tblGrid>
      <w:tr w:rsidR="005A6B6A" w:rsidRPr="00C92045" w:rsidTr="00B51510">
        <w:trPr>
          <w:trHeight w:val="312"/>
        </w:trPr>
        <w:tc>
          <w:tcPr>
            <w:tcW w:w="10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jc w:val="center"/>
              <w:rPr>
                <w:rFonts w:eastAsia="Times New Roman" w:cs="Times New Roman"/>
                <w:b/>
                <w:bCs/>
                <w:color w:val="000000"/>
              </w:rPr>
            </w:pPr>
            <w:r w:rsidRPr="00C92045">
              <w:rPr>
                <w:rFonts w:eastAsia="Times New Roman" w:cs="Times New Roman"/>
                <w:b/>
                <w:bCs/>
                <w:color w:val="000000"/>
              </w:rPr>
              <w:t>#342</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Repair </w:t>
            </w:r>
            <w:r>
              <w:rPr>
                <w:rFonts w:eastAsia="Times New Roman" w:cs="Times New Roman"/>
                <w:color w:val="000000"/>
              </w:rPr>
              <w:t xml:space="preserve">the </w:t>
            </w:r>
            <w:r w:rsidRPr="00C92045">
              <w:rPr>
                <w:rFonts w:eastAsia="Times New Roman" w:cs="Times New Roman"/>
                <w:color w:val="000000"/>
              </w:rPr>
              <w:t>front and back screen door closers and latches</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Adjust </w:t>
            </w:r>
            <w:r>
              <w:rPr>
                <w:rFonts w:eastAsia="Times New Roman" w:cs="Times New Roman"/>
                <w:color w:val="000000"/>
              </w:rPr>
              <w:t xml:space="preserve">the </w:t>
            </w:r>
            <w:r w:rsidRPr="00C92045">
              <w:rPr>
                <w:rFonts w:eastAsia="Times New Roman" w:cs="Times New Roman"/>
                <w:color w:val="000000"/>
              </w:rPr>
              <w:t>front and back doors to close tightly</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Install weather</w:t>
            </w:r>
            <w:r>
              <w:rPr>
                <w:rFonts w:eastAsia="Times New Roman" w:cs="Times New Roman"/>
                <w:color w:val="000000"/>
              </w:rPr>
              <w:t xml:space="preserve"> </w:t>
            </w:r>
            <w:r w:rsidRPr="00C92045">
              <w:rPr>
                <w:rFonts w:eastAsia="Times New Roman" w:cs="Times New Roman"/>
                <w:color w:val="000000"/>
              </w:rPr>
              <w:t xml:space="preserve">stripping on </w:t>
            </w:r>
            <w:r>
              <w:rPr>
                <w:rFonts w:eastAsia="Times New Roman" w:cs="Times New Roman"/>
                <w:color w:val="000000"/>
              </w:rPr>
              <w:t xml:space="preserve">the </w:t>
            </w:r>
            <w:r w:rsidRPr="00C92045">
              <w:rPr>
                <w:rFonts w:eastAsia="Times New Roman" w:cs="Times New Roman"/>
                <w:color w:val="000000"/>
              </w:rPr>
              <w:t>back door</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Repair </w:t>
            </w:r>
            <w:r>
              <w:rPr>
                <w:rFonts w:eastAsia="Times New Roman" w:cs="Times New Roman"/>
                <w:color w:val="000000"/>
              </w:rPr>
              <w:t xml:space="preserve">the </w:t>
            </w:r>
            <w:r w:rsidRPr="00C92045">
              <w:rPr>
                <w:rFonts w:eastAsia="Times New Roman" w:cs="Times New Roman"/>
                <w:color w:val="000000"/>
              </w:rPr>
              <w:t xml:space="preserve">walls as needed throughout </w:t>
            </w:r>
            <w:r>
              <w:rPr>
                <w:rFonts w:eastAsia="Times New Roman" w:cs="Times New Roman"/>
                <w:color w:val="000000"/>
              </w:rPr>
              <w:t xml:space="preserve">the </w:t>
            </w:r>
            <w:r w:rsidRPr="00C92045">
              <w:rPr>
                <w:rFonts w:eastAsia="Times New Roman" w:cs="Times New Roman"/>
                <w:color w:val="000000"/>
              </w:rPr>
              <w:t>unit</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Install bulbs and globes throughout </w:t>
            </w:r>
            <w:r>
              <w:rPr>
                <w:rFonts w:eastAsia="Times New Roman" w:cs="Times New Roman"/>
                <w:color w:val="000000"/>
              </w:rPr>
              <w:t xml:space="preserve">the </w:t>
            </w:r>
            <w:r w:rsidRPr="00C92045">
              <w:rPr>
                <w:rFonts w:eastAsia="Times New Roman" w:cs="Times New Roman"/>
                <w:color w:val="000000"/>
              </w:rPr>
              <w:t>unit</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592AFF">
            <w:pPr>
              <w:rPr>
                <w:rFonts w:eastAsia="Times New Roman" w:cs="Times New Roman"/>
                <w:color w:val="000000"/>
              </w:rPr>
            </w:pPr>
            <w:r w:rsidRPr="00C92045">
              <w:rPr>
                <w:rFonts w:eastAsia="Times New Roman" w:cs="Times New Roman"/>
                <w:color w:val="000000"/>
              </w:rPr>
              <w:t xml:space="preserve">Install new kitchen cabinets </w:t>
            </w:r>
            <w:r w:rsidR="00140041" w:rsidRPr="00C92045">
              <w:rPr>
                <w:rFonts w:eastAsia="Times New Roman" w:cs="Times New Roman"/>
                <w:color w:val="000000"/>
              </w:rPr>
              <w:t>and</w:t>
            </w:r>
            <w:r w:rsidR="00140041">
              <w:rPr>
                <w:rFonts w:eastAsia="Times New Roman" w:cs="Times New Roman"/>
                <w:color w:val="000000"/>
              </w:rPr>
              <w:t xml:space="preserve"> a</w:t>
            </w:r>
            <w:r>
              <w:rPr>
                <w:rFonts w:eastAsia="Times New Roman" w:cs="Times New Roman"/>
                <w:color w:val="000000"/>
              </w:rPr>
              <w:t xml:space="preserve"> </w:t>
            </w:r>
            <w:r w:rsidRPr="00C92045">
              <w:rPr>
                <w:rFonts w:eastAsia="Times New Roman" w:cs="Times New Roman"/>
                <w:color w:val="000000"/>
              </w:rPr>
              <w:t>countertop</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Replace</w:t>
            </w:r>
            <w:r>
              <w:rPr>
                <w:rFonts w:eastAsia="Times New Roman" w:cs="Times New Roman"/>
                <w:color w:val="000000"/>
              </w:rPr>
              <w:t xml:space="preserve"> the </w:t>
            </w:r>
            <w:r w:rsidRPr="00C92045">
              <w:rPr>
                <w:rFonts w:eastAsia="Times New Roman" w:cs="Times New Roman"/>
                <w:color w:val="000000"/>
              </w:rPr>
              <w:t>loose floor tile in laundry area</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Treat </w:t>
            </w:r>
            <w:r>
              <w:rPr>
                <w:rFonts w:eastAsia="Times New Roman" w:cs="Times New Roman"/>
                <w:color w:val="000000"/>
              </w:rPr>
              <w:t xml:space="preserve">the </w:t>
            </w:r>
            <w:r w:rsidRPr="00C92045">
              <w:rPr>
                <w:rFonts w:eastAsia="Times New Roman" w:cs="Times New Roman"/>
                <w:color w:val="000000"/>
              </w:rPr>
              <w:t>laundry area for mold</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Replace all </w:t>
            </w:r>
            <w:r>
              <w:rPr>
                <w:rFonts w:eastAsia="Times New Roman" w:cs="Times New Roman"/>
                <w:color w:val="000000"/>
              </w:rPr>
              <w:t xml:space="preserve">the </w:t>
            </w:r>
            <w:r w:rsidRPr="00C92045">
              <w:rPr>
                <w:rFonts w:eastAsia="Times New Roman" w:cs="Times New Roman"/>
                <w:color w:val="000000"/>
              </w:rPr>
              <w:t>smoke detectors</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Repair/replace </w:t>
            </w:r>
            <w:r>
              <w:rPr>
                <w:rFonts w:eastAsia="Times New Roman" w:cs="Times New Roman"/>
                <w:color w:val="000000"/>
              </w:rPr>
              <w:t xml:space="preserve">the </w:t>
            </w:r>
            <w:r w:rsidRPr="00C92045">
              <w:rPr>
                <w:rFonts w:eastAsia="Times New Roman" w:cs="Times New Roman"/>
                <w:color w:val="000000"/>
              </w:rPr>
              <w:t xml:space="preserve">3-way switch in </w:t>
            </w:r>
            <w:r>
              <w:rPr>
                <w:rFonts w:eastAsia="Times New Roman" w:cs="Times New Roman"/>
                <w:color w:val="000000"/>
              </w:rPr>
              <w:t xml:space="preserve">the </w:t>
            </w:r>
            <w:r w:rsidRPr="00C92045">
              <w:rPr>
                <w:rFonts w:eastAsia="Times New Roman" w:cs="Times New Roman"/>
                <w:color w:val="000000"/>
              </w:rPr>
              <w:t>kitchen</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Install </w:t>
            </w:r>
            <w:r>
              <w:rPr>
                <w:rFonts w:eastAsia="Times New Roman" w:cs="Times New Roman"/>
                <w:color w:val="000000"/>
              </w:rPr>
              <w:t xml:space="preserve">a </w:t>
            </w:r>
            <w:r w:rsidRPr="00C92045">
              <w:rPr>
                <w:rFonts w:eastAsia="Times New Roman" w:cs="Times New Roman"/>
                <w:color w:val="000000"/>
              </w:rPr>
              <w:t xml:space="preserve">door in </w:t>
            </w:r>
            <w:r>
              <w:rPr>
                <w:rFonts w:eastAsia="Times New Roman" w:cs="Times New Roman"/>
                <w:color w:val="000000"/>
              </w:rPr>
              <w:t xml:space="preserve">the </w:t>
            </w:r>
            <w:r w:rsidRPr="00C92045">
              <w:rPr>
                <w:rFonts w:eastAsia="Times New Roman" w:cs="Times New Roman"/>
                <w:color w:val="000000"/>
              </w:rPr>
              <w:t xml:space="preserve">living room closet </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Install </w:t>
            </w:r>
            <w:r>
              <w:rPr>
                <w:rFonts w:eastAsia="Times New Roman" w:cs="Times New Roman"/>
                <w:color w:val="000000"/>
              </w:rPr>
              <w:t xml:space="preserve">a </w:t>
            </w:r>
            <w:r w:rsidRPr="00C92045">
              <w:rPr>
                <w:rFonts w:eastAsia="Times New Roman" w:cs="Times New Roman"/>
                <w:color w:val="000000"/>
              </w:rPr>
              <w:t xml:space="preserve">shelf in </w:t>
            </w:r>
            <w:r>
              <w:rPr>
                <w:rFonts w:eastAsia="Times New Roman" w:cs="Times New Roman"/>
                <w:color w:val="000000"/>
              </w:rPr>
              <w:t xml:space="preserve">the </w:t>
            </w:r>
            <w:r w:rsidRPr="00C92045">
              <w:rPr>
                <w:rFonts w:eastAsia="Times New Roman" w:cs="Times New Roman"/>
                <w:color w:val="000000"/>
              </w:rPr>
              <w:t>living room closet</w:t>
            </w:r>
          </w:p>
        </w:tc>
      </w:tr>
      <w:tr w:rsidR="005A6B6A" w:rsidRPr="00C92045" w:rsidTr="00B51510">
        <w:trPr>
          <w:trHeight w:val="312"/>
        </w:trPr>
        <w:tc>
          <w:tcPr>
            <w:tcW w:w="1045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eastAsia="Times New Roman" w:cs="Times New Roman"/>
                <w:color w:val="000000"/>
              </w:rPr>
            </w:pPr>
            <w:r w:rsidRPr="00C92045">
              <w:rPr>
                <w:rFonts w:eastAsia="Times New Roman" w:cs="Times New Roman"/>
                <w:color w:val="000000"/>
              </w:rPr>
              <w:t xml:space="preserve">Remove </w:t>
            </w:r>
            <w:r>
              <w:rPr>
                <w:rFonts w:eastAsia="Times New Roman" w:cs="Times New Roman"/>
                <w:color w:val="000000"/>
              </w:rPr>
              <w:t xml:space="preserve">the </w:t>
            </w:r>
            <w:r w:rsidRPr="00C92045">
              <w:rPr>
                <w:rFonts w:eastAsia="Times New Roman" w:cs="Times New Roman"/>
                <w:color w:val="000000"/>
              </w:rPr>
              <w:t>bathroom heater/switch and cover with blank plates</w:t>
            </w:r>
          </w:p>
        </w:tc>
      </w:tr>
    </w:tbl>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Default="005A6B6A" w:rsidP="005A6B6A">
      <w:pPr>
        <w:jc w:val="both"/>
        <w:rPr>
          <w:color w:val="FF0000"/>
        </w:rPr>
      </w:pPr>
    </w:p>
    <w:p w:rsidR="005A6B6A" w:rsidRPr="000C374E" w:rsidRDefault="005E13DE" w:rsidP="005A6B6A">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Vacant Apartment Repair Service Q1729 042017</w:t>
      </w:r>
    </w:p>
    <w:p w:rsidR="005A6B6A" w:rsidRDefault="005A6B6A" w:rsidP="005A6B6A">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A</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Specific Apartment Information-continued</w:t>
      </w:r>
    </w:p>
    <w:p w:rsidR="005A6B6A" w:rsidRDefault="005A6B6A" w:rsidP="005A6B6A">
      <w:pPr>
        <w:jc w:val="both"/>
        <w:rPr>
          <w:color w:val="FF0000"/>
        </w:rPr>
      </w:pPr>
    </w:p>
    <w:tbl>
      <w:tblPr>
        <w:tblW w:w="10365" w:type="dxa"/>
        <w:tblInd w:w="93" w:type="dxa"/>
        <w:tblLook w:val="04A0" w:firstRow="1" w:lastRow="0" w:firstColumn="1" w:lastColumn="0" w:noHBand="0" w:noVBand="1"/>
      </w:tblPr>
      <w:tblGrid>
        <w:gridCol w:w="10365"/>
      </w:tblGrid>
      <w:tr w:rsidR="005A6B6A" w:rsidRPr="00C92045" w:rsidTr="00B51510">
        <w:trPr>
          <w:trHeight w:val="312"/>
        </w:trPr>
        <w:tc>
          <w:tcPr>
            <w:tcW w:w="10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jc w:val="center"/>
              <w:rPr>
                <w:rFonts w:asciiTheme="minorHAnsi" w:eastAsia="Times New Roman" w:hAnsiTheme="minorHAnsi" w:cs="Times New Roman"/>
                <w:b/>
                <w:color w:val="000000"/>
              </w:rPr>
            </w:pPr>
            <w:r w:rsidRPr="00C92045">
              <w:rPr>
                <w:rFonts w:asciiTheme="minorHAnsi" w:eastAsia="Times New Roman" w:hAnsiTheme="minorHAnsi" w:cs="Times New Roman"/>
                <w:b/>
                <w:color w:val="000000"/>
              </w:rPr>
              <w:t>#352</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 xml:space="preserve">Install new kitchen cabinets and </w:t>
            </w:r>
            <w:r>
              <w:rPr>
                <w:rFonts w:asciiTheme="minorHAnsi" w:eastAsia="Times New Roman" w:hAnsiTheme="minorHAnsi" w:cs="Times New Roman"/>
                <w:color w:val="000000"/>
              </w:rPr>
              <w:t xml:space="preserve">a </w:t>
            </w:r>
            <w:r w:rsidRPr="00C92045">
              <w:rPr>
                <w:rFonts w:asciiTheme="minorHAnsi" w:eastAsia="Times New Roman" w:hAnsiTheme="minorHAnsi" w:cs="Times New Roman"/>
                <w:color w:val="000000"/>
              </w:rPr>
              <w:t xml:space="preserve">countertop </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Install new kitchen faucet</w:t>
            </w:r>
            <w:r>
              <w:rPr>
                <w:rFonts w:asciiTheme="minorHAnsi" w:eastAsia="Times New Roman" w:hAnsiTheme="minorHAnsi" w:cs="Times New Roman"/>
                <w:color w:val="000000"/>
              </w:rPr>
              <w:t>s</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 xml:space="preserve">wall in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laundry area</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 xml:space="preserve">Repair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 xml:space="preserve">ceiling in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bathroom</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 xml:space="preserve">floor tile in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 xml:space="preserve">living room where </w:t>
            </w:r>
            <w:r>
              <w:rPr>
                <w:rFonts w:asciiTheme="minorHAnsi" w:eastAsia="Times New Roman" w:hAnsiTheme="minorHAnsi" w:cs="Times New Roman"/>
                <w:color w:val="000000"/>
              </w:rPr>
              <w:t xml:space="preserve">it is </w:t>
            </w:r>
            <w:r w:rsidRPr="00C92045">
              <w:rPr>
                <w:rFonts w:asciiTheme="minorHAnsi" w:eastAsia="Times New Roman" w:hAnsiTheme="minorHAnsi" w:cs="Times New Roman"/>
                <w:color w:val="000000"/>
              </w:rPr>
              <w:t>gapped at the wall</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Install 2 foot fluorescent bulb</w:t>
            </w:r>
            <w:r>
              <w:rPr>
                <w:rFonts w:asciiTheme="minorHAnsi" w:eastAsia="Times New Roman" w:hAnsiTheme="minorHAnsi" w:cs="Times New Roman"/>
                <w:color w:val="000000"/>
              </w:rPr>
              <w:t>s</w:t>
            </w:r>
            <w:r w:rsidRPr="00C92045">
              <w:rPr>
                <w:rFonts w:asciiTheme="minorHAnsi" w:eastAsia="Times New Roman" w:hAnsiTheme="minorHAnsi" w:cs="Times New Roman"/>
                <w:color w:val="000000"/>
              </w:rPr>
              <w:t xml:space="preserve"> in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kitchen</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bathroom heater/switch and cover with blank plates</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B01319" w:rsidP="00B5012C">
            <w:pPr>
              <w:rPr>
                <w:rFonts w:asciiTheme="minorHAnsi" w:eastAsia="Times New Roman" w:hAnsiTheme="minorHAnsi" w:cs="Times New Roman"/>
                <w:color w:val="000000"/>
              </w:rPr>
            </w:pPr>
            <w:r w:rsidRPr="00B01319">
              <w:rPr>
                <w:rFonts w:asciiTheme="minorHAnsi" w:eastAsia="Times New Roman" w:hAnsiTheme="minorHAnsi" w:cs="Times New Roman"/>
                <w:color w:val="000000"/>
              </w:rPr>
              <w:t xml:space="preserve">Remove the existing and install </w:t>
            </w:r>
            <w:r w:rsidR="005A6B6A" w:rsidRPr="00B01319">
              <w:rPr>
                <w:rFonts w:asciiTheme="minorHAnsi" w:eastAsia="Times New Roman" w:hAnsiTheme="minorHAnsi" w:cs="Times New Roman"/>
                <w:color w:val="000000"/>
              </w:rPr>
              <w:t xml:space="preserve">the </w:t>
            </w:r>
            <w:r w:rsidRPr="00B01319">
              <w:rPr>
                <w:rFonts w:asciiTheme="minorHAnsi" w:eastAsia="Times New Roman" w:hAnsiTheme="minorHAnsi" w:cs="Times New Roman"/>
                <w:color w:val="000000"/>
              </w:rPr>
              <w:t xml:space="preserve">new </w:t>
            </w:r>
            <w:r w:rsidR="00B5012C">
              <w:rPr>
                <w:rFonts w:asciiTheme="minorHAnsi" w:eastAsia="Times New Roman" w:hAnsiTheme="minorHAnsi" w:cs="Times New Roman"/>
                <w:color w:val="000000"/>
              </w:rPr>
              <w:t>approved</w:t>
            </w:r>
            <w:r w:rsidR="005A6B6A" w:rsidRPr="00B01319">
              <w:rPr>
                <w:rFonts w:asciiTheme="minorHAnsi" w:eastAsia="Times New Roman" w:hAnsiTheme="minorHAnsi" w:cs="Times New Roman"/>
                <w:color w:val="000000"/>
              </w:rPr>
              <w:t xml:space="preserve"> closet door knobs</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 xml:space="preserve">Install new closers and latches on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screen doors</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 xml:space="preserve">Install new passage knobs on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front and back doors</w:t>
            </w:r>
          </w:p>
        </w:tc>
      </w:tr>
      <w:tr w:rsidR="005A6B6A" w:rsidRPr="00C92045"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C92045" w:rsidRDefault="005A6B6A" w:rsidP="00B51510">
            <w:pPr>
              <w:rPr>
                <w:rFonts w:asciiTheme="minorHAnsi" w:eastAsia="Times New Roman" w:hAnsiTheme="minorHAnsi" w:cs="Times New Roman"/>
                <w:color w:val="000000"/>
              </w:rPr>
            </w:pPr>
            <w:r w:rsidRPr="00C92045">
              <w:rPr>
                <w:rFonts w:asciiTheme="minorHAnsi" w:eastAsia="Times New Roman" w:hAnsiTheme="minorHAnsi" w:cs="Times New Roman"/>
                <w:color w:val="000000"/>
              </w:rPr>
              <w:t>Install new weather</w:t>
            </w:r>
            <w:r w:rsidRPr="0056793B">
              <w:rPr>
                <w:rFonts w:asciiTheme="minorHAnsi" w:eastAsia="Times New Roman" w:hAnsiTheme="minorHAnsi" w:cs="Times New Roman"/>
                <w:color w:val="000000"/>
              </w:rPr>
              <w:t xml:space="preserve"> </w:t>
            </w:r>
            <w:r w:rsidRPr="00C92045">
              <w:rPr>
                <w:rFonts w:asciiTheme="minorHAnsi" w:eastAsia="Times New Roman" w:hAnsiTheme="minorHAnsi" w:cs="Times New Roman"/>
                <w:color w:val="000000"/>
              </w:rPr>
              <w:t xml:space="preserve">stripping on </w:t>
            </w:r>
            <w:r>
              <w:rPr>
                <w:rFonts w:asciiTheme="minorHAnsi" w:eastAsia="Times New Roman" w:hAnsiTheme="minorHAnsi" w:cs="Times New Roman"/>
                <w:color w:val="000000"/>
              </w:rPr>
              <w:t xml:space="preserve">the </w:t>
            </w:r>
            <w:r w:rsidRPr="00C92045">
              <w:rPr>
                <w:rFonts w:asciiTheme="minorHAnsi" w:eastAsia="Times New Roman" w:hAnsiTheme="minorHAnsi" w:cs="Times New Roman"/>
                <w:color w:val="000000"/>
              </w:rPr>
              <w:t>front and back doors</w:t>
            </w:r>
          </w:p>
        </w:tc>
      </w:tr>
    </w:tbl>
    <w:p w:rsidR="005A6B6A" w:rsidRPr="0056793B" w:rsidRDefault="005A6B6A" w:rsidP="005A6B6A">
      <w:pPr>
        <w:jc w:val="both"/>
        <w:rPr>
          <w:rFonts w:asciiTheme="minorHAnsi" w:hAnsiTheme="minorHAnsi"/>
          <w:color w:val="FF0000"/>
        </w:rPr>
      </w:pPr>
    </w:p>
    <w:tbl>
      <w:tblPr>
        <w:tblW w:w="10365" w:type="dxa"/>
        <w:tblInd w:w="93" w:type="dxa"/>
        <w:tblLook w:val="04A0" w:firstRow="1" w:lastRow="0" w:firstColumn="1" w:lastColumn="0" w:noHBand="0" w:noVBand="1"/>
      </w:tblPr>
      <w:tblGrid>
        <w:gridCol w:w="10365"/>
      </w:tblGrid>
      <w:tr w:rsidR="005A6B6A" w:rsidRPr="00E0374D" w:rsidTr="00B51510">
        <w:trPr>
          <w:trHeight w:val="312"/>
        </w:trPr>
        <w:tc>
          <w:tcPr>
            <w:tcW w:w="10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jc w:val="center"/>
              <w:rPr>
                <w:rFonts w:asciiTheme="minorHAnsi" w:eastAsia="Times New Roman" w:hAnsiTheme="minorHAnsi" w:cs="Times New Roman"/>
                <w:b/>
                <w:bCs/>
                <w:color w:val="000000"/>
              </w:rPr>
            </w:pPr>
            <w:r w:rsidRPr="00E0374D">
              <w:rPr>
                <w:rFonts w:asciiTheme="minorHAnsi" w:eastAsia="Times New Roman" w:hAnsiTheme="minorHAnsi" w:cs="Times New Roman"/>
                <w:b/>
                <w:bCs/>
                <w:color w:val="000000"/>
              </w:rPr>
              <w:t>#356</w:t>
            </w:r>
          </w:p>
        </w:tc>
      </w:tr>
      <w:tr w:rsidR="005A6B6A" w:rsidRPr="00E0374D"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Repair</w:t>
            </w:r>
            <w:r>
              <w:rPr>
                <w:rFonts w:asciiTheme="minorHAnsi" w:eastAsia="Times New Roman" w:hAnsiTheme="minorHAnsi" w:cs="Times New Roman"/>
                <w:color w:val="000000"/>
              </w:rPr>
              <w:t xml:space="preserve"> the</w:t>
            </w:r>
            <w:r w:rsidRPr="00E0374D">
              <w:rPr>
                <w:rFonts w:asciiTheme="minorHAnsi" w:eastAsia="Times New Roman" w:hAnsiTheme="minorHAnsi" w:cs="Times New Roman"/>
                <w:color w:val="000000"/>
              </w:rPr>
              <w:t xml:space="preserve"> bathroom ceiling and walls</w:t>
            </w:r>
          </w:p>
        </w:tc>
      </w:tr>
      <w:tr w:rsidR="005A6B6A" w:rsidRPr="00E0374D"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 xml:space="preserve">Remove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bathroom heater/switch and cover with blank plates</w:t>
            </w:r>
          </w:p>
        </w:tc>
      </w:tr>
      <w:tr w:rsidR="005A6B6A" w:rsidRPr="00E0374D"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012C">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Remove</w:t>
            </w:r>
            <w:r>
              <w:rPr>
                <w:rFonts w:asciiTheme="minorHAnsi" w:eastAsia="Times New Roman" w:hAnsiTheme="minorHAnsi" w:cs="Times New Roman"/>
                <w:color w:val="000000"/>
              </w:rPr>
              <w:t xml:space="preserve"> the</w:t>
            </w:r>
            <w:r w:rsidRPr="00E0374D">
              <w:rPr>
                <w:rFonts w:asciiTheme="minorHAnsi" w:eastAsia="Times New Roman" w:hAnsiTheme="minorHAnsi" w:cs="Times New Roman"/>
                <w:color w:val="000000"/>
              </w:rPr>
              <w:t xml:space="preserve"> door knobs on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closets</w:t>
            </w:r>
          </w:p>
        </w:tc>
      </w:tr>
      <w:tr w:rsidR="005A6B6A" w:rsidRPr="00E0374D"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 xml:space="preserve">Remove and replace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 xml:space="preserve">floor tile in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 xml:space="preserve">living room </w:t>
            </w:r>
            <w:r>
              <w:rPr>
                <w:rFonts w:asciiTheme="minorHAnsi" w:eastAsia="Times New Roman" w:hAnsiTheme="minorHAnsi" w:cs="Times New Roman"/>
                <w:color w:val="000000"/>
              </w:rPr>
              <w:t xml:space="preserve">where it is </w:t>
            </w:r>
            <w:r w:rsidRPr="00E0374D">
              <w:rPr>
                <w:rFonts w:asciiTheme="minorHAnsi" w:eastAsia="Times New Roman" w:hAnsiTheme="minorHAnsi" w:cs="Times New Roman"/>
                <w:color w:val="000000"/>
              </w:rPr>
              <w:t>gapped at wall and back door</w:t>
            </w:r>
          </w:p>
        </w:tc>
      </w:tr>
      <w:tr w:rsidR="005A6B6A" w:rsidRPr="00E0374D"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 xml:space="preserve">Install new closers and latches on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screen doors</w:t>
            </w:r>
          </w:p>
        </w:tc>
      </w:tr>
      <w:tr w:rsidR="005A6B6A" w:rsidRPr="00E0374D"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Install new passage knob</w:t>
            </w:r>
            <w:r>
              <w:rPr>
                <w:rFonts w:asciiTheme="minorHAnsi" w:eastAsia="Times New Roman" w:hAnsiTheme="minorHAnsi" w:cs="Times New Roman"/>
                <w:color w:val="000000"/>
              </w:rPr>
              <w:t>s</w:t>
            </w:r>
            <w:r w:rsidRPr="00E0374D">
              <w:rPr>
                <w:rFonts w:asciiTheme="minorHAnsi" w:eastAsia="Times New Roman" w:hAnsiTheme="minorHAnsi" w:cs="Times New Roman"/>
                <w:color w:val="000000"/>
              </w:rPr>
              <w:t xml:space="preserve"> on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entry door</w:t>
            </w:r>
          </w:p>
        </w:tc>
      </w:tr>
      <w:tr w:rsidR="005A6B6A" w:rsidRPr="00E0374D" w:rsidTr="00B51510">
        <w:trPr>
          <w:trHeight w:val="288"/>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Pr>
                <w:rFonts w:asciiTheme="minorHAnsi" w:eastAsia="Times New Roman" w:hAnsiTheme="minorHAnsi" w:cs="Times New Roman"/>
                <w:color w:val="000000"/>
              </w:rPr>
              <w:t>Remount the A</w:t>
            </w:r>
            <w:r w:rsidRPr="00E0374D">
              <w:rPr>
                <w:rFonts w:asciiTheme="minorHAnsi" w:eastAsia="Times New Roman" w:hAnsiTheme="minorHAnsi" w:cs="Times New Roman"/>
                <w:color w:val="000000"/>
              </w:rPr>
              <w:t xml:space="preserve">ddresso light at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back door</w:t>
            </w:r>
          </w:p>
        </w:tc>
      </w:tr>
    </w:tbl>
    <w:p w:rsidR="005A6B6A" w:rsidRPr="0056793B" w:rsidRDefault="005A6B6A" w:rsidP="005A6B6A">
      <w:pPr>
        <w:jc w:val="both"/>
        <w:rPr>
          <w:rFonts w:asciiTheme="minorHAnsi" w:hAnsiTheme="minorHAnsi"/>
          <w:color w:val="FF0000"/>
        </w:rPr>
      </w:pPr>
    </w:p>
    <w:tbl>
      <w:tblPr>
        <w:tblW w:w="10365" w:type="dxa"/>
        <w:tblInd w:w="93" w:type="dxa"/>
        <w:tblLook w:val="04A0" w:firstRow="1" w:lastRow="0" w:firstColumn="1" w:lastColumn="0" w:noHBand="0" w:noVBand="1"/>
      </w:tblPr>
      <w:tblGrid>
        <w:gridCol w:w="10365"/>
      </w:tblGrid>
      <w:tr w:rsidR="005A6B6A" w:rsidRPr="00E0374D" w:rsidTr="00B51510">
        <w:trPr>
          <w:trHeight w:val="312"/>
        </w:trPr>
        <w:tc>
          <w:tcPr>
            <w:tcW w:w="10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jc w:val="center"/>
              <w:rPr>
                <w:rFonts w:asciiTheme="minorHAnsi" w:eastAsia="Times New Roman" w:hAnsiTheme="minorHAnsi" w:cs="Times New Roman"/>
                <w:b/>
                <w:bCs/>
                <w:color w:val="000000"/>
              </w:rPr>
            </w:pPr>
            <w:r w:rsidRPr="00E0374D">
              <w:rPr>
                <w:rFonts w:asciiTheme="minorHAnsi" w:eastAsia="Times New Roman" w:hAnsiTheme="minorHAnsi" w:cs="Times New Roman"/>
                <w:b/>
                <w:bCs/>
                <w:color w:val="000000"/>
              </w:rPr>
              <w:t>#411</w:t>
            </w:r>
          </w:p>
        </w:tc>
      </w:tr>
      <w:tr w:rsidR="005A6B6A" w:rsidRPr="00E0374D" w:rsidTr="00B51510">
        <w:trPr>
          <w:trHeight w:val="312"/>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 xml:space="preserve">Replace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center window screen</w:t>
            </w:r>
          </w:p>
        </w:tc>
      </w:tr>
      <w:tr w:rsidR="005A6B6A" w:rsidRPr="00E0374D" w:rsidTr="00B51510">
        <w:trPr>
          <w:trHeight w:val="312"/>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 xml:space="preserve">Remove and replace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 xml:space="preserve">floor tile </w:t>
            </w:r>
            <w:r>
              <w:rPr>
                <w:rFonts w:asciiTheme="minorHAnsi" w:eastAsia="Times New Roman" w:hAnsiTheme="minorHAnsi" w:cs="Times New Roman"/>
                <w:color w:val="000000"/>
              </w:rPr>
              <w:t xml:space="preserve">where it is </w:t>
            </w:r>
            <w:r w:rsidRPr="00E0374D">
              <w:rPr>
                <w:rFonts w:asciiTheme="minorHAnsi" w:eastAsia="Times New Roman" w:hAnsiTheme="minorHAnsi" w:cs="Times New Roman"/>
                <w:color w:val="000000"/>
              </w:rPr>
              <w:t xml:space="preserve">gapped at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 xml:space="preserve">wall in </w:t>
            </w:r>
            <w:r>
              <w:rPr>
                <w:rFonts w:asciiTheme="minorHAnsi" w:eastAsia="Times New Roman" w:hAnsiTheme="minorHAnsi" w:cs="Times New Roman"/>
                <w:color w:val="000000"/>
              </w:rPr>
              <w:t xml:space="preserve">the </w:t>
            </w:r>
            <w:r w:rsidRPr="00E0374D">
              <w:rPr>
                <w:rFonts w:asciiTheme="minorHAnsi" w:eastAsia="Times New Roman" w:hAnsiTheme="minorHAnsi" w:cs="Times New Roman"/>
                <w:color w:val="000000"/>
              </w:rPr>
              <w:t>living room and bedroom</w:t>
            </w:r>
          </w:p>
        </w:tc>
      </w:tr>
      <w:tr w:rsidR="005A6B6A" w:rsidRPr="00E0374D" w:rsidTr="00B51510">
        <w:trPr>
          <w:trHeight w:val="312"/>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Remove</w:t>
            </w:r>
            <w:r>
              <w:rPr>
                <w:rFonts w:asciiTheme="minorHAnsi" w:eastAsia="Times New Roman" w:hAnsiTheme="minorHAnsi" w:cs="Times New Roman"/>
                <w:color w:val="000000"/>
              </w:rPr>
              <w:t xml:space="preserve"> the</w:t>
            </w:r>
            <w:r w:rsidRPr="00E0374D">
              <w:rPr>
                <w:rFonts w:asciiTheme="minorHAnsi" w:eastAsia="Times New Roman" w:hAnsiTheme="minorHAnsi" w:cs="Times New Roman"/>
                <w:color w:val="000000"/>
              </w:rPr>
              <w:t xml:space="preserve"> hallway heater and bathroom heater/switches and cover with blank plates to boxes</w:t>
            </w:r>
          </w:p>
        </w:tc>
      </w:tr>
      <w:tr w:rsidR="005A6B6A" w:rsidRPr="00E0374D" w:rsidTr="00B51510">
        <w:trPr>
          <w:trHeight w:val="312"/>
        </w:trPr>
        <w:tc>
          <w:tcPr>
            <w:tcW w:w="10365" w:type="dxa"/>
            <w:tcBorders>
              <w:top w:val="nil"/>
              <w:left w:val="single" w:sz="4" w:space="0" w:color="auto"/>
              <w:bottom w:val="single" w:sz="4" w:space="0" w:color="auto"/>
              <w:right w:val="single" w:sz="4" w:space="0" w:color="auto"/>
            </w:tcBorders>
            <w:shd w:val="clear" w:color="auto" w:fill="auto"/>
            <w:noWrap/>
            <w:vAlign w:val="bottom"/>
            <w:hideMark/>
          </w:tcPr>
          <w:p w:rsidR="005A6B6A" w:rsidRPr="00E0374D" w:rsidRDefault="005A6B6A" w:rsidP="00B51510">
            <w:pPr>
              <w:rPr>
                <w:rFonts w:asciiTheme="minorHAnsi" w:eastAsia="Times New Roman" w:hAnsiTheme="minorHAnsi" w:cs="Times New Roman"/>
                <w:color w:val="000000"/>
              </w:rPr>
            </w:pPr>
            <w:r w:rsidRPr="00E0374D">
              <w:rPr>
                <w:rFonts w:asciiTheme="minorHAnsi" w:eastAsia="Times New Roman" w:hAnsiTheme="minorHAnsi" w:cs="Times New Roman"/>
                <w:color w:val="000000"/>
              </w:rPr>
              <w:t xml:space="preserve">Install </w:t>
            </w:r>
            <w:r>
              <w:rPr>
                <w:rFonts w:asciiTheme="minorHAnsi" w:eastAsia="Times New Roman" w:hAnsiTheme="minorHAnsi" w:cs="Times New Roman"/>
                <w:color w:val="000000"/>
              </w:rPr>
              <w:t xml:space="preserve">a </w:t>
            </w:r>
            <w:r w:rsidRPr="00E0374D">
              <w:rPr>
                <w:rFonts w:asciiTheme="minorHAnsi" w:eastAsia="Times New Roman" w:hAnsiTheme="minorHAnsi" w:cs="Times New Roman"/>
                <w:color w:val="000000"/>
              </w:rPr>
              <w:t>new hood range vent</w:t>
            </w:r>
          </w:p>
        </w:tc>
      </w:tr>
    </w:tbl>
    <w:p w:rsidR="005A6B6A" w:rsidRPr="0056793B" w:rsidRDefault="005A6B6A" w:rsidP="005A6B6A">
      <w:pPr>
        <w:jc w:val="both"/>
        <w:rPr>
          <w:rFonts w:asciiTheme="minorHAnsi" w:hAnsiTheme="minorHAnsi"/>
          <w:color w:val="FF0000"/>
        </w:rPr>
      </w:pPr>
    </w:p>
    <w:p w:rsidR="001366BD" w:rsidRDefault="001366BD"/>
    <w:sectPr w:rsidR="001366BD" w:rsidSect="008A3F7E">
      <w:footerReference w:type="default" r:id="rId25"/>
      <w:headerReference w:type="first" r:id="rId26"/>
      <w:footerReference w:type="first" r:id="rId27"/>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5D7" w:rsidRDefault="002705D7" w:rsidP="001366BD">
      <w:r>
        <w:separator/>
      </w:r>
    </w:p>
  </w:endnote>
  <w:endnote w:type="continuationSeparator" w:id="0">
    <w:p w:rsidR="002705D7" w:rsidRDefault="002705D7"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507189"/>
      <w:docPartObj>
        <w:docPartGallery w:val="Page Numbers (Bottom of Page)"/>
        <w:docPartUnique/>
      </w:docPartObj>
    </w:sdtPr>
    <w:sdtEndPr/>
    <w:sdtContent>
      <w:sdt>
        <w:sdtPr>
          <w:id w:val="404113739"/>
          <w:docPartObj>
            <w:docPartGallery w:val="Page Numbers (Top of Page)"/>
            <w:docPartUnique/>
          </w:docPartObj>
        </w:sdtPr>
        <w:sdtEndPr/>
        <w:sdtContent>
          <w:p w:rsidR="002705D7" w:rsidRDefault="002705D7">
            <w:pPr>
              <w:pStyle w:val="Footer"/>
              <w:jc w:val="center"/>
            </w:pPr>
            <w:r w:rsidRPr="008A3F7E">
              <w:rPr>
                <w:sz w:val="20"/>
                <w:szCs w:val="20"/>
              </w:rPr>
              <w:t xml:space="preserve">Page </w:t>
            </w:r>
            <w:r w:rsidRPr="008A3F7E">
              <w:rPr>
                <w:b/>
                <w:bCs/>
                <w:sz w:val="20"/>
                <w:szCs w:val="20"/>
              </w:rPr>
              <w:fldChar w:fldCharType="begin"/>
            </w:r>
            <w:r w:rsidRPr="008A3F7E">
              <w:rPr>
                <w:b/>
                <w:bCs/>
                <w:sz w:val="20"/>
                <w:szCs w:val="20"/>
              </w:rPr>
              <w:instrText xml:space="preserve"> PAGE </w:instrText>
            </w:r>
            <w:r w:rsidRPr="008A3F7E">
              <w:rPr>
                <w:b/>
                <w:bCs/>
                <w:sz w:val="20"/>
                <w:szCs w:val="20"/>
              </w:rPr>
              <w:fldChar w:fldCharType="separate"/>
            </w:r>
            <w:r w:rsidR="00FB2483">
              <w:rPr>
                <w:b/>
                <w:bCs/>
                <w:noProof/>
                <w:sz w:val="20"/>
                <w:szCs w:val="20"/>
              </w:rPr>
              <w:t>2</w:t>
            </w:r>
            <w:r w:rsidRPr="008A3F7E">
              <w:rPr>
                <w:b/>
                <w:bCs/>
                <w:sz w:val="20"/>
                <w:szCs w:val="20"/>
              </w:rPr>
              <w:fldChar w:fldCharType="end"/>
            </w:r>
            <w:r w:rsidRPr="008A3F7E">
              <w:rPr>
                <w:sz w:val="20"/>
                <w:szCs w:val="20"/>
              </w:rPr>
              <w:t xml:space="preserve"> of </w:t>
            </w:r>
            <w:r w:rsidRPr="008A3F7E">
              <w:rPr>
                <w:b/>
                <w:bCs/>
                <w:sz w:val="20"/>
                <w:szCs w:val="20"/>
              </w:rPr>
              <w:fldChar w:fldCharType="begin"/>
            </w:r>
            <w:r w:rsidRPr="008A3F7E">
              <w:rPr>
                <w:b/>
                <w:bCs/>
                <w:sz w:val="20"/>
                <w:szCs w:val="20"/>
              </w:rPr>
              <w:instrText xml:space="preserve"> NUMPAGES  </w:instrText>
            </w:r>
            <w:r w:rsidRPr="008A3F7E">
              <w:rPr>
                <w:b/>
                <w:bCs/>
                <w:sz w:val="20"/>
                <w:szCs w:val="20"/>
              </w:rPr>
              <w:fldChar w:fldCharType="separate"/>
            </w:r>
            <w:r w:rsidR="00FB2483">
              <w:rPr>
                <w:b/>
                <w:bCs/>
                <w:noProof/>
                <w:sz w:val="20"/>
                <w:szCs w:val="20"/>
              </w:rPr>
              <w:t>32</w:t>
            </w:r>
            <w:r w:rsidRPr="008A3F7E">
              <w:rPr>
                <w:b/>
                <w:bCs/>
                <w:sz w:val="20"/>
                <w:szCs w:val="20"/>
              </w:rPr>
              <w:fldChar w:fldCharType="end"/>
            </w:r>
          </w:p>
        </w:sdtContent>
      </w:sdt>
    </w:sdtContent>
  </w:sdt>
  <w:p w:rsidR="002705D7" w:rsidRDefault="00270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078355"/>
      <w:docPartObj>
        <w:docPartGallery w:val="Page Numbers (Bottom of Page)"/>
        <w:docPartUnique/>
      </w:docPartObj>
    </w:sdtPr>
    <w:sdtEndPr/>
    <w:sdtContent>
      <w:sdt>
        <w:sdtPr>
          <w:id w:val="-1669238322"/>
          <w:docPartObj>
            <w:docPartGallery w:val="Page Numbers (Top of Page)"/>
            <w:docPartUnique/>
          </w:docPartObj>
        </w:sdtPr>
        <w:sdtEndPr/>
        <w:sdtContent>
          <w:p w:rsidR="002705D7" w:rsidRDefault="002705D7">
            <w:pPr>
              <w:pStyle w:val="Footer"/>
              <w:jc w:val="center"/>
            </w:pPr>
            <w:r w:rsidRPr="008A3F7E">
              <w:rPr>
                <w:sz w:val="20"/>
                <w:szCs w:val="20"/>
              </w:rPr>
              <w:t xml:space="preserve">Page </w:t>
            </w:r>
            <w:r w:rsidRPr="008A3F7E">
              <w:rPr>
                <w:b/>
                <w:bCs/>
                <w:sz w:val="20"/>
                <w:szCs w:val="20"/>
              </w:rPr>
              <w:fldChar w:fldCharType="begin"/>
            </w:r>
            <w:r w:rsidRPr="008A3F7E">
              <w:rPr>
                <w:b/>
                <w:bCs/>
                <w:sz w:val="20"/>
                <w:szCs w:val="20"/>
              </w:rPr>
              <w:instrText xml:space="preserve"> PAGE </w:instrText>
            </w:r>
            <w:r w:rsidRPr="008A3F7E">
              <w:rPr>
                <w:b/>
                <w:bCs/>
                <w:sz w:val="20"/>
                <w:szCs w:val="20"/>
              </w:rPr>
              <w:fldChar w:fldCharType="separate"/>
            </w:r>
            <w:r w:rsidR="00FB2483">
              <w:rPr>
                <w:b/>
                <w:bCs/>
                <w:noProof/>
                <w:sz w:val="20"/>
                <w:szCs w:val="20"/>
              </w:rPr>
              <w:t>1</w:t>
            </w:r>
            <w:r w:rsidRPr="008A3F7E">
              <w:rPr>
                <w:b/>
                <w:bCs/>
                <w:sz w:val="20"/>
                <w:szCs w:val="20"/>
              </w:rPr>
              <w:fldChar w:fldCharType="end"/>
            </w:r>
            <w:r w:rsidRPr="008A3F7E">
              <w:rPr>
                <w:sz w:val="20"/>
                <w:szCs w:val="20"/>
              </w:rPr>
              <w:t xml:space="preserve"> of </w:t>
            </w:r>
            <w:r w:rsidRPr="008A3F7E">
              <w:rPr>
                <w:b/>
                <w:bCs/>
                <w:sz w:val="20"/>
                <w:szCs w:val="20"/>
              </w:rPr>
              <w:fldChar w:fldCharType="begin"/>
            </w:r>
            <w:r w:rsidRPr="008A3F7E">
              <w:rPr>
                <w:b/>
                <w:bCs/>
                <w:sz w:val="20"/>
                <w:szCs w:val="20"/>
              </w:rPr>
              <w:instrText xml:space="preserve"> NUMPAGES  </w:instrText>
            </w:r>
            <w:r w:rsidRPr="008A3F7E">
              <w:rPr>
                <w:b/>
                <w:bCs/>
                <w:sz w:val="20"/>
                <w:szCs w:val="20"/>
              </w:rPr>
              <w:fldChar w:fldCharType="separate"/>
            </w:r>
            <w:r w:rsidR="00FB2483">
              <w:rPr>
                <w:b/>
                <w:bCs/>
                <w:noProof/>
                <w:sz w:val="20"/>
                <w:szCs w:val="20"/>
              </w:rPr>
              <w:t>32</w:t>
            </w:r>
            <w:r w:rsidRPr="008A3F7E">
              <w:rPr>
                <w:b/>
                <w:bCs/>
                <w:sz w:val="20"/>
                <w:szCs w:val="20"/>
              </w:rPr>
              <w:fldChar w:fldCharType="end"/>
            </w:r>
          </w:p>
        </w:sdtContent>
      </w:sdt>
    </w:sdtContent>
  </w:sdt>
  <w:p w:rsidR="002705D7" w:rsidRDefault="00270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5D7" w:rsidRDefault="002705D7" w:rsidP="001366BD">
      <w:r>
        <w:separator/>
      </w:r>
    </w:p>
  </w:footnote>
  <w:footnote w:type="continuationSeparator" w:id="0">
    <w:p w:rsidR="002705D7" w:rsidRDefault="002705D7"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D7" w:rsidRDefault="002705D7">
    <w:pPr>
      <w:pStyle w:val="Header"/>
    </w:pPr>
    <w:r>
      <w:rPr>
        <w:noProof/>
      </w:rPr>
      <w:drawing>
        <wp:anchor distT="0" distB="0" distL="114300" distR="114300" simplePos="0" relativeHeight="251659264" behindDoc="1" locked="1" layoutInCell="0" allowOverlap="1" wp14:anchorId="60902F51" wp14:editId="16742AF1">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2705D7" w:rsidRDefault="002705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4D9D"/>
    <w:multiLevelType w:val="hybridMultilevel"/>
    <w:tmpl w:val="4A04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1076B"/>
    <w:multiLevelType w:val="hybridMultilevel"/>
    <w:tmpl w:val="8E56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7210D"/>
    <w:multiLevelType w:val="hybridMultilevel"/>
    <w:tmpl w:val="66B6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415678"/>
    <w:multiLevelType w:val="hybridMultilevel"/>
    <w:tmpl w:val="24A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D03A2"/>
    <w:multiLevelType w:val="hybridMultilevel"/>
    <w:tmpl w:val="1A50DD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nsid w:val="166B2940"/>
    <w:multiLevelType w:val="hybridMultilevel"/>
    <w:tmpl w:val="3A08D73A"/>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175B282B"/>
    <w:multiLevelType w:val="hybridMultilevel"/>
    <w:tmpl w:val="8AB82638"/>
    <w:lvl w:ilvl="0" w:tplc="86AA888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A3F5D"/>
    <w:multiLevelType w:val="hybridMultilevel"/>
    <w:tmpl w:val="17BE4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2C71EA"/>
    <w:multiLevelType w:val="hybridMultilevel"/>
    <w:tmpl w:val="2458BC14"/>
    <w:lvl w:ilvl="0" w:tplc="4A40E836">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24E4E63"/>
    <w:multiLevelType w:val="hybridMultilevel"/>
    <w:tmpl w:val="234A20CA"/>
    <w:lvl w:ilvl="0" w:tplc="624ED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622495"/>
    <w:multiLevelType w:val="hybridMultilevel"/>
    <w:tmpl w:val="34446FA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nsid w:val="23F23822"/>
    <w:multiLevelType w:val="hybridMultilevel"/>
    <w:tmpl w:val="B7E8F442"/>
    <w:lvl w:ilvl="0" w:tplc="C6D6814E">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E0991"/>
    <w:multiLevelType w:val="hybridMultilevel"/>
    <w:tmpl w:val="40A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B645A2"/>
    <w:multiLevelType w:val="hybridMultilevel"/>
    <w:tmpl w:val="1FC6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2F80824"/>
    <w:multiLevelType w:val="hybridMultilevel"/>
    <w:tmpl w:val="0876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DB161B"/>
    <w:multiLevelType w:val="hybridMultilevel"/>
    <w:tmpl w:val="9C38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0A4A61"/>
    <w:multiLevelType w:val="hybridMultilevel"/>
    <w:tmpl w:val="5D169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DB33290"/>
    <w:multiLevelType w:val="hybridMultilevel"/>
    <w:tmpl w:val="F670C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0">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141CD5"/>
    <w:multiLevelType w:val="hybridMultilevel"/>
    <w:tmpl w:val="9D6E2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72E761A"/>
    <w:multiLevelType w:val="hybridMultilevel"/>
    <w:tmpl w:val="DF5C681A"/>
    <w:lvl w:ilvl="0" w:tplc="4E72F7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787FB4"/>
    <w:multiLevelType w:val="hybridMultilevel"/>
    <w:tmpl w:val="34A02CFA"/>
    <w:lvl w:ilvl="0" w:tplc="EF3EAF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E04CDA"/>
    <w:multiLevelType w:val="hybridMultilevel"/>
    <w:tmpl w:val="462C5380"/>
    <w:lvl w:ilvl="0" w:tplc="E0BC1D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461B9A"/>
    <w:multiLevelType w:val="hybridMultilevel"/>
    <w:tmpl w:val="48AE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EC6F59"/>
    <w:multiLevelType w:val="hybridMultilevel"/>
    <w:tmpl w:val="E676D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6F840C8"/>
    <w:multiLevelType w:val="hybridMultilevel"/>
    <w:tmpl w:val="2078D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A7359E"/>
    <w:multiLevelType w:val="hybridMultilevel"/>
    <w:tmpl w:val="407A16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36303F"/>
    <w:multiLevelType w:val="hybridMultilevel"/>
    <w:tmpl w:val="5416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0189B"/>
    <w:multiLevelType w:val="hybridMultilevel"/>
    <w:tmpl w:val="7430EB56"/>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E163787"/>
    <w:multiLevelType w:val="hybridMultilevel"/>
    <w:tmpl w:val="C5D2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18631F"/>
    <w:multiLevelType w:val="hybridMultilevel"/>
    <w:tmpl w:val="B248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800A10"/>
    <w:multiLevelType w:val="hybridMultilevel"/>
    <w:tmpl w:val="81843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82D60C0"/>
    <w:multiLevelType w:val="hybridMultilevel"/>
    <w:tmpl w:val="61D8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9A7955"/>
    <w:multiLevelType w:val="hybridMultilevel"/>
    <w:tmpl w:val="ED5A2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732490"/>
    <w:multiLevelType w:val="hybridMultilevel"/>
    <w:tmpl w:val="AE9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FA4D91"/>
    <w:multiLevelType w:val="hybridMultilevel"/>
    <w:tmpl w:val="159EB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6310706"/>
    <w:multiLevelType w:val="hybridMultilevel"/>
    <w:tmpl w:val="3A4CF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72101FB"/>
    <w:multiLevelType w:val="hybridMultilevel"/>
    <w:tmpl w:val="413ACA2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2">
    <w:nsid w:val="7F2F7662"/>
    <w:multiLevelType w:val="hybridMultilevel"/>
    <w:tmpl w:val="9D509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20"/>
  </w:num>
  <w:num w:numId="3">
    <w:abstractNumId w:val="12"/>
  </w:num>
  <w:num w:numId="4">
    <w:abstractNumId w:val="23"/>
  </w:num>
  <w:num w:numId="5">
    <w:abstractNumId w:val="37"/>
  </w:num>
  <w:num w:numId="6">
    <w:abstractNumId w:val="19"/>
  </w:num>
  <w:num w:numId="7">
    <w:abstractNumId w:val="36"/>
  </w:num>
  <w:num w:numId="8">
    <w:abstractNumId w:val="7"/>
  </w:num>
  <w:num w:numId="9">
    <w:abstractNumId w:val="39"/>
  </w:num>
  <w:num w:numId="10">
    <w:abstractNumId w:val="22"/>
  </w:num>
  <w:num w:numId="11">
    <w:abstractNumId w:val="0"/>
  </w:num>
  <w:num w:numId="12">
    <w:abstractNumId w:val="9"/>
  </w:num>
  <w:num w:numId="13">
    <w:abstractNumId w:val="6"/>
  </w:num>
  <w:num w:numId="14">
    <w:abstractNumId w:val="34"/>
  </w:num>
  <w:num w:numId="15">
    <w:abstractNumId w:val="14"/>
  </w:num>
  <w:num w:numId="16">
    <w:abstractNumId w:val="8"/>
  </w:num>
  <w:num w:numId="17">
    <w:abstractNumId w:val="11"/>
  </w:num>
  <w:num w:numId="18">
    <w:abstractNumId w:val="10"/>
  </w:num>
  <w:num w:numId="19">
    <w:abstractNumId w:val="26"/>
  </w:num>
  <w:num w:numId="20">
    <w:abstractNumId w:val="40"/>
  </w:num>
  <w:num w:numId="21">
    <w:abstractNumId w:val="42"/>
  </w:num>
  <w:num w:numId="22">
    <w:abstractNumId w:val="25"/>
  </w:num>
  <w:num w:numId="23">
    <w:abstractNumId w:val="35"/>
  </w:num>
  <w:num w:numId="24">
    <w:abstractNumId w:val="4"/>
  </w:num>
  <w:num w:numId="25">
    <w:abstractNumId w:val="41"/>
  </w:num>
  <w:num w:numId="26">
    <w:abstractNumId w:val="24"/>
  </w:num>
  <w:num w:numId="27">
    <w:abstractNumId w:val="30"/>
  </w:num>
  <w:num w:numId="28">
    <w:abstractNumId w:val="18"/>
  </w:num>
  <w:num w:numId="29">
    <w:abstractNumId w:val="3"/>
  </w:num>
  <w:num w:numId="30">
    <w:abstractNumId w:val="28"/>
  </w:num>
  <w:num w:numId="31">
    <w:abstractNumId w:val="32"/>
  </w:num>
  <w:num w:numId="32">
    <w:abstractNumId w:val="5"/>
  </w:num>
  <w:num w:numId="33">
    <w:abstractNumId w:val="13"/>
  </w:num>
  <w:num w:numId="34">
    <w:abstractNumId w:val="33"/>
  </w:num>
  <w:num w:numId="35">
    <w:abstractNumId w:val="38"/>
  </w:num>
  <w:num w:numId="36">
    <w:abstractNumId w:val="16"/>
  </w:num>
  <w:num w:numId="37">
    <w:abstractNumId w:val="1"/>
  </w:num>
  <w:num w:numId="38">
    <w:abstractNumId w:val="15"/>
  </w:num>
  <w:num w:numId="39">
    <w:abstractNumId w:val="21"/>
  </w:num>
  <w:num w:numId="40">
    <w:abstractNumId w:val="17"/>
  </w:num>
  <w:num w:numId="41">
    <w:abstractNumId w:val="29"/>
  </w:num>
  <w:num w:numId="42">
    <w:abstractNumId w:val="2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14E77"/>
    <w:rsid w:val="00023063"/>
    <w:rsid w:val="00040777"/>
    <w:rsid w:val="0004155C"/>
    <w:rsid w:val="00045E13"/>
    <w:rsid w:val="000F7D19"/>
    <w:rsid w:val="001147B4"/>
    <w:rsid w:val="001366BD"/>
    <w:rsid w:val="00140041"/>
    <w:rsid w:val="00182AF3"/>
    <w:rsid w:val="00185AF1"/>
    <w:rsid w:val="001923ED"/>
    <w:rsid w:val="001A5BE4"/>
    <w:rsid w:val="00203FF5"/>
    <w:rsid w:val="00220ABD"/>
    <w:rsid w:val="00241B19"/>
    <w:rsid w:val="00263EA9"/>
    <w:rsid w:val="00265558"/>
    <w:rsid w:val="002705D7"/>
    <w:rsid w:val="0029482E"/>
    <w:rsid w:val="0031508C"/>
    <w:rsid w:val="00321241"/>
    <w:rsid w:val="00356B69"/>
    <w:rsid w:val="00472255"/>
    <w:rsid w:val="004B6702"/>
    <w:rsid w:val="00592AFF"/>
    <w:rsid w:val="005A6B6A"/>
    <w:rsid w:val="005E13DE"/>
    <w:rsid w:val="005F0479"/>
    <w:rsid w:val="00621333"/>
    <w:rsid w:val="00672C83"/>
    <w:rsid w:val="00701797"/>
    <w:rsid w:val="007432B7"/>
    <w:rsid w:val="0074428F"/>
    <w:rsid w:val="00795A78"/>
    <w:rsid w:val="007F4624"/>
    <w:rsid w:val="00831D02"/>
    <w:rsid w:val="00870800"/>
    <w:rsid w:val="00885275"/>
    <w:rsid w:val="008A3F7E"/>
    <w:rsid w:val="00942D4B"/>
    <w:rsid w:val="00983D10"/>
    <w:rsid w:val="009A310D"/>
    <w:rsid w:val="009B0137"/>
    <w:rsid w:val="009F4998"/>
    <w:rsid w:val="00A10D7C"/>
    <w:rsid w:val="00AC3CDE"/>
    <w:rsid w:val="00AD166C"/>
    <w:rsid w:val="00B01319"/>
    <w:rsid w:val="00B27AB4"/>
    <w:rsid w:val="00B5012C"/>
    <w:rsid w:val="00B51510"/>
    <w:rsid w:val="00B6167B"/>
    <w:rsid w:val="00BC6E22"/>
    <w:rsid w:val="00BE7D63"/>
    <w:rsid w:val="00C03CFF"/>
    <w:rsid w:val="00C876F5"/>
    <w:rsid w:val="00CA13BA"/>
    <w:rsid w:val="00CF24C0"/>
    <w:rsid w:val="00D20EA7"/>
    <w:rsid w:val="00D25810"/>
    <w:rsid w:val="00E16B83"/>
    <w:rsid w:val="00E17614"/>
    <w:rsid w:val="00EE655E"/>
    <w:rsid w:val="00F23B45"/>
    <w:rsid w:val="00FB2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6B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5A6B6A"/>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5A6B6A"/>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5A6B6A"/>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5A6B6A"/>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5A6B6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5A6B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A6B6A"/>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5A6B6A"/>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5A6B6A"/>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5A6B6A"/>
    <w:rPr>
      <w:rFonts w:ascii="Times New Roman" w:eastAsia="Times New Roman" w:hAnsi="Times New Roman" w:cs="Times New Roman"/>
      <w:b/>
      <w:bCs/>
    </w:rPr>
  </w:style>
  <w:style w:type="character" w:styleId="Hyperlink">
    <w:name w:val="Hyperlink"/>
    <w:uiPriority w:val="99"/>
    <w:rsid w:val="005A6B6A"/>
    <w:rPr>
      <w:b/>
      <w:bCs/>
      <w:color w:val="000080"/>
      <w:sz w:val="18"/>
      <w:szCs w:val="18"/>
      <w:u w:val="single"/>
    </w:rPr>
  </w:style>
  <w:style w:type="character" w:styleId="IntenseReference">
    <w:name w:val="Intense Reference"/>
    <w:basedOn w:val="DefaultParagraphFont"/>
    <w:uiPriority w:val="32"/>
    <w:qFormat/>
    <w:rsid w:val="005A6B6A"/>
    <w:rPr>
      <w:b/>
      <w:bCs/>
      <w:smallCaps/>
      <w:color w:val="C0504D" w:themeColor="accent2"/>
      <w:spacing w:val="5"/>
      <w:u w:val="single"/>
    </w:rPr>
  </w:style>
  <w:style w:type="paragraph" w:customStyle="1" w:styleId="BasicParagraph">
    <w:name w:val="[Basic Paragraph]"/>
    <w:basedOn w:val="Normal"/>
    <w:uiPriority w:val="99"/>
    <w:rsid w:val="005A6B6A"/>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5A6B6A"/>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5A6B6A"/>
    <w:rPr>
      <w:rFonts w:ascii="Courier New" w:eastAsia="Times New Roman" w:hAnsi="Courier New" w:cs="Courier New"/>
      <w:sz w:val="20"/>
      <w:szCs w:val="20"/>
    </w:rPr>
  </w:style>
  <w:style w:type="paragraph" w:styleId="BodyTextIndent2">
    <w:name w:val="Body Text Indent 2"/>
    <w:basedOn w:val="Normal"/>
    <w:link w:val="BodyTextIndent2Char"/>
    <w:rsid w:val="005A6B6A"/>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5A6B6A"/>
    <w:rPr>
      <w:rFonts w:ascii="Times New Roman" w:eastAsia="Times New Roman" w:hAnsi="Times New Roman" w:cs="Times New Roman"/>
    </w:rPr>
  </w:style>
  <w:style w:type="paragraph" w:styleId="BodyText">
    <w:name w:val="Body Text"/>
    <w:basedOn w:val="Normal"/>
    <w:link w:val="BodyTextChar"/>
    <w:uiPriority w:val="99"/>
    <w:unhideWhenUsed/>
    <w:rsid w:val="005A6B6A"/>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5A6B6A"/>
    <w:rPr>
      <w:rFonts w:asciiTheme="minorHAnsi" w:hAnsiTheme="minorHAnsi"/>
      <w:sz w:val="22"/>
      <w:szCs w:val="22"/>
    </w:rPr>
  </w:style>
  <w:style w:type="paragraph" w:styleId="NormalWeb">
    <w:name w:val="Normal (Web)"/>
    <w:basedOn w:val="Normal"/>
    <w:rsid w:val="005A6B6A"/>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5A6B6A"/>
    <w:pPr>
      <w:ind w:left="720"/>
      <w:contextualSpacing/>
    </w:pPr>
    <w:rPr>
      <w:rFonts w:asciiTheme="minorHAnsi" w:hAnsiTheme="minorHAnsi"/>
      <w:sz w:val="22"/>
      <w:szCs w:val="22"/>
    </w:rPr>
  </w:style>
  <w:style w:type="paragraph" w:customStyle="1" w:styleId="Legal1">
    <w:name w:val="Legal 1"/>
    <w:basedOn w:val="Normal"/>
    <w:uiPriority w:val="99"/>
    <w:rsid w:val="005A6B6A"/>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5A6B6A"/>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5A6B6A"/>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5A6B6A"/>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5A6B6A"/>
    <w:rPr>
      <w:rFonts w:ascii="Times New Roman" w:eastAsia="Times New Roman" w:hAnsi="Times New Roman" w:cs="Times New Roman"/>
    </w:rPr>
  </w:style>
  <w:style w:type="paragraph" w:styleId="HTMLPreformatted">
    <w:name w:val="HTML Preformatted"/>
    <w:basedOn w:val="Normal"/>
    <w:link w:val="HTMLPreformattedChar"/>
    <w:uiPriority w:val="99"/>
    <w:rsid w:val="005A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A6B6A"/>
    <w:rPr>
      <w:rFonts w:ascii="Courier New" w:eastAsia="Times New Roman" w:hAnsi="Courier New" w:cs="Courier New"/>
      <w:sz w:val="20"/>
      <w:szCs w:val="20"/>
    </w:rPr>
  </w:style>
  <w:style w:type="paragraph" w:customStyle="1" w:styleId="t1">
    <w:name w:val="t1"/>
    <w:basedOn w:val="Normal"/>
    <w:rsid w:val="005A6B6A"/>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5A6B6A"/>
    <w:rPr>
      <w:rFonts w:asciiTheme="minorHAnsi" w:hAnsiTheme="minorHAnsi"/>
      <w:sz w:val="22"/>
      <w:szCs w:val="22"/>
    </w:rPr>
  </w:style>
  <w:style w:type="paragraph" w:customStyle="1" w:styleId="p21">
    <w:name w:val="p21"/>
    <w:basedOn w:val="Normal"/>
    <w:rsid w:val="005A6B6A"/>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5A6B6A"/>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5A6B6A"/>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5A6B6A"/>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5A6B6A"/>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5A6B6A"/>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5A6B6A"/>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5A6B6A"/>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5A6B6A"/>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5A6B6A"/>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5A6B6A"/>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5A6B6A"/>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5A6B6A"/>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5A6B6A"/>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5A6B6A"/>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5A6B6A"/>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5A6B6A"/>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5A6B6A"/>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5A6B6A"/>
    <w:rPr>
      <w:rFonts w:ascii="Times New Roman" w:eastAsia="Times New Roman" w:hAnsi="Times New Roman" w:cs="Times New Roman"/>
    </w:rPr>
  </w:style>
  <w:style w:type="paragraph" w:customStyle="1" w:styleId="TableParagraph">
    <w:name w:val="Table Paragraph"/>
    <w:basedOn w:val="Normal"/>
    <w:uiPriority w:val="1"/>
    <w:qFormat/>
    <w:rsid w:val="005A6B6A"/>
    <w:pPr>
      <w:widowControl w:val="0"/>
    </w:pPr>
    <w:rPr>
      <w:rFonts w:asciiTheme="minorHAnsi" w:hAnsiTheme="minorHAnsi"/>
      <w:sz w:val="22"/>
      <w:szCs w:val="22"/>
    </w:rPr>
  </w:style>
  <w:style w:type="paragraph" w:customStyle="1" w:styleId="Default">
    <w:name w:val="Default"/>
    <w:basedOn w:val="Normal"/>
    <w:rsid w:val="005A6B6A"/>
    <w:pPr>
      <w:autoSpaceDE w:val="0"/>
      <w:autoSpaceDN w:val="0"/>
    </w:pPr>
    <w:rPr>
      <w:rFonts w:ascii="Garamond" w:hAnsi="Garamond" w:cs="Times New Roman"/>
      <w:color w:val="000000"/>
    </w:rPr>
  </w:style>
  <w:style w:type="character" w:customStyle="1" w:styleId="yiv883312943tab">
    <w:name w:val="yiv883312943tab"/>
    <w:basedOn w:val="DefaultParagraphFont"/>
    <w:rsid w:val="005A6B6A"/>
  </w:style>
  <w:style w:type="paragraph" w:styleId="BodyText3">
    <w:name w:val="Body Text 3"/>
    <w:basedOn w:val="Normal"/>
    <w:link w:val="BodyText3Char"/>
    <w:rsid w:val="005A6B6A"/>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A6B6A"/>
    <w:rPr>
      <w:rFonts w:ascii="Times New Roman" w:eastAsia="Times New Roman" w:hAnsi="Times New Roman" w:cs="Times New Roman"/>
      <w:sz w:val="16"/>
      <w:szCs w:val="16"/>
    </w:rPr>
  </w:style>
  <w:style w:type="paragraph" w:styleId="Title">
    <w:name w:val="Title"/>
    <w:basedOn w:val="Normal"/>
    <w:link w:val="TitleChar"/>
    <w:qFormat/>
    <w:rsid w:val="005A6B6A"/>
    <w:pPr>
      <w:jc w:val="center"/>
    </w:pPr>
    <w:rPr>
      <w:rFonts w:ascii="Arial" w:eastAsia="Times New Roman" w:hAnsi="Arial" w:cs="Arial"/>
      <w:b/>
      <w:bCs/>
      <w:sz w:val="28"/>
      <w:szCs w:val="28"/>
    </w:rPr>
  </w:style>
  <w:style w:type="character" w:customStyle="1" w:styleId="TitleChar">
    <w:name w:val="Title Char"/>
    <w:basedOn w:val="DefaultParagraphFont"/>
    <w:link w:val="Title"/>
    <w:rsid w:val="005A6B6A"/>
    <w:rPr>
      <w:rFonts w:ascii="Arial" w:eastAsia="Times New Roman" w:hAnsi="Arial" w:cs="Arial"/>
      <w:b/>
      <w:bCs/>
      <w:sz w:val="28"/>
      <w:szCs w:val="28"/>
    </w:rPr>
  </w:style>
  <w:style w:type="paragraph" w:customStyle="1" w:styleId="Style1">
    <w:name w:val="Style 1"/>
    <w:basedOn w:val="Normal"/>
    <w:rsid w:val="005A6B6A"/>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5A6B6A"/>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5A6B6A"/>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5A6B6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5A6B6A"/>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5A6B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5A6B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5A6B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5A6B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5A6B6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5A6B6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5A6B6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5A6B6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5A6B6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5A6B6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5A6B6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5A6B6A"/>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5A6B6A"/>
    <w:rPr>
      <w:strike/>
      <w:color w:val="FF0000"/>
      <w:spacing w:val="0"/>
    </w:rPr>
  </w:style>
  <w:style w:type="character" w:styleId="CommentReference">
    <w:name w:val="annotation reference"/>
    <w:basedOn w:val="DefaultParagraphFont"/>
    <w:uiPriority w:val="99"/>
    <w:semiHidden/>
    <w:unhideWhenUsed/>
    <w:rsid w:val="005A6B6A"/>
    <w:rPr>
      <w:sz w:val="16"/>
      <w:szCs w:val="16"/>
    </w:rPr>
  </w:style>
  <w:style w:type="paragraph" w:styleId="CommentText">
    <w:name w:val="annotation text"/>
    <w:basedOn w:val="Normal"/>
    <w:link w:val="CommentTextChar"/>
    <w:uiPriority w:val="99"/>
    <w:semiHidden/>
    <w:unhideWhenUsed/>
    <w:rsid w:val="005A6B6A"/>
    <w:rPr>
      <w:sz w:val="20"/>
      <w:szCs w:val="20"/>
    </w:rPr>
  </w:style>
  <w:style w:type="character" w:customStyle="1" w:styleId="CommentTextChar">
    <w:name w:val="Comment Text Char"/>
    <w:basedOn w:val="DefaultParagraphFont"/>
    <w:link w:val="CommentText"/>
    <w:uiPriority w:val="99"/>
    <w:semiHidden/>
    <w:rsid w:val="005A6B6A"/>
    <w:rPr>
      <w:sz w:val="20"/>
      <w:szCs w:val="20"/>
    </w:rPr>
  </w:style>
  <w:style w:type="paragraph" w:styleId="CommentSubject">
    <w:name w:val="annotation subject"/>
    <w:basedOn w:val="CommentText"/>
    <w:next w:val="CommentText"/>
    <w:link w:val="CommentSubjectChar"/>
    <w:uiPriority w:val="99"/>
    <w:semiHidden/>
    <w:unhideWhenUsed/>
    <w:rsid w:val="005A6B6A"/>
    <w:rPr>
      <w:b/>
      <w:bCs/>
    </w:rPr>
  </w:style>
  <w:style w:type="character" w:customStyle="1" w:styleId="CommentSubjectChar">
    <w:name w:val="Comment Subject Char"/>
    <w:basedOn w:val="CommentTextChar"/>
    <w:link w:val="CommentSubject"/>
    <w:uiPriority w:val="99"/>
    <w:semiHidden/>
    <w:rsid w:val="005A6B6A"/>
    <w:rPr>
      <w:b/>
      <w:bCs/>
      <w:sz w:val="20"/>
      <w:szCs w:val="20"/>
    </w:rPr>
  </w:style>
  <w:style w:type="character" w:styleId="FootnoteReference">
    <w:name w:val="footnote reference"/>
    <w:uiPriority w:val="99"/>
    <w:rsid w:val="005A6B6A"/>
  </w:style>
  <w:style w:type="paragraph" w:styleId="FootnoteText">
    <w:name w:val="footnote text"/>
    <w:basedOn w:val="Normal"/>
    <w:link w:val="FootnoteTextChar"/>
    <w:uiPriority w:val="99"/>
    <w:unhideWhenUsed/>
    <w:rsid w:val="005A6B6A"/>
    <w:rPr>
      <w:rFonts w:ascii="Times New Roman" w:hAnsi="Times New Roman"/>
      <w:sz w:val="20"/>
      <w:szCs w:val="20"/>
    </w:rPr>
  </w:style>
  <w:style w:type="character" w:customStyle="1" w:styleId="FootnoteTextChar">
    <w:name w:val="Footnote Text Char"/>
    <w:basedOn w:val="DefaultParagraphFont"/>
    <w:link w:val="FootnoteText"/>
    <w:uiPriority w:val="99"/>
    <w:rsid w:val="005A6B6A"/>
    <w:rPr>
      <w:rFonts w:ascii="Times New Roman" w:hAnsi="Times New Roman"/>
      <w:sz w:val="20"/>
      <w:szCs w:val="20"/>
    </w:rPr>
  </w:style>
  <w:style w:type="character" w:styleId="Strong">
    <w:name w:val="Strong"/>
    <w:basedOn w:val="DefaultParagraphFont"/>
    <w:uiPriority w:val="22"/>
    <w:qFormat/>
    <w:rsid w:val="005A6B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6B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5A6B6A"/>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5A6B6A"/>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5A6B6A"/>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5A6B6A"/>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5A6B6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5A6B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A6B6A"/>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5A6B6A"/>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5A6B6A"/>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5A6B6A"/>
    <w:rPr>
      <w:rFonts w:ascii="Times New Roman" w:eastAsia="Times New Roman" w:hAnsi="Times New Roman" w:cs="Times New Roman"/>
      <w:b/>
      <w:bCs/>
    </w:rPr>
  </w:style>
  <w:style w:type="character" w:styleId="Hyperlink">
    <w:name w:val="Hyperlink"/>
    <w:uiPriority w:val="99"/>
    <w:rsid w:val="005A6B6A"/>
    <w:rPr>
      <w:b/>
      <w:bCs/>
      <w:color w:val="000080"/>
      <w:sz w:val="18"/>
      <w:szCs w:val="18"/>
      <w:u w:val="single"/>
    </w:rPr>
  </w:style>
  <w:style w:type="character" w:styleId="IntenseReference">
    <w:name w:val="Intense Reference"/>
    <w:basedOn w:val="DefaultParagraphFont"/>
    <w:uiPriority w:val="32"/>
    <w:qFormat/>
    <w:rsid w:val="005A6B6A"/>
    <w:rPr>
      <w:b/>
      <w:bCs/>
      <w:smallCaps/>
      <w:color w:val="C0504D" w:themeColor="accent2"/>
      <w:spacing w:val="5"/>
      <w:u w:val="single"/>
    </w:rPr>
  </w:style>
  <w:style w:type="paragraph" w:customStyle="1" w:styleId="BasicParagraph">
    <w:name w:val="[Basic Paragraph]"/>
    <w:basedOn w:val="Normal"/>
    <w:uiPriority w:val="99"/>
    <w:rsid w:val="005A6B6A"/>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5A6B6A"/>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5A6B6A"/>
    <w:rPr>
      <w:rFonts w:ascii="Courier New" w:eastAsia="Times New Roman" w:hAnsi="Courier New" w:cs="Courier New"/>
      <w:sz w:val="20"/>
      <w:szCs w:val="20"/>
    </w:rPr>
  </w:style>
  <w:style w:type="paragraph" w:styleId="BodyTextIndent2">
    <w:name w:val="Body Text Indent 2"/>
    <w:basedOn w:val="Normal"/>
    <w:link w:val="BodyTextIndent2Char"/>
    <w:rsid w:val="005A6B6A"/>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5A6B6A"/>
    <w:rPr>
      <w:rFonts w:ascii="Times New Roman" w:eastAsia="Times New Roman" w:hAnsi="Times New Roman" w:cs="Times New Roman"/>
    </w:rPr>
  </w:style>
  <w:style w:type="paragraph" w:styleId="BodyText">
    <w:name w:val="Body Text"/>
    <w:basedOn w:val="Normal"/>
    <w:link w:val="BodyTextChar"/>
    <w:uiPriority w:val="99"/>
    <w:unhideWhenUsed/>
    <w:rsid w:val="005A6B6A"/>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5A6B6A"/>
    <w:rPr>
      <w:rFonts w:asciiTheme="minorHAnsi" w:hAnsiTheme="minorHAnsi"/>
      <w:sz w:val="22"/>
      <w:szCs w:val="22"/>
    </w:rPr>
  </w:style>
  <w:style w:type="paragraph" w:styleId="NormalWeb">
    <w:name w:val="Normal (Web)"/>
    <w:basedOn w:val="Normal"/>
    <w:rsid w:val="005A6B6A"/>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5A6B6A"/>
    <w:pPr>
      <w:ind w:left="720"/>
      <w:contextualSpacing/>
    </w:pPr>
    <w:rPr>
      <w:rFonts w:asciiTheme="minorHAnsi" w:hAnsiTheme="minorHAnsi"/>
      <w:sz w:val="22"/>
      <w:szCs w:val="22"/>
    </w:rPr>
  </w:style>
  <w:style w:type="paragraph" w:customStyle="1" w:styleId="Legal1">
    <w:name w:val="Legal 1"/>
    <w:basedOn w:val="Normal"/>
    <w:uiPriority w:val="99"/>
    <w:rsid w:val="005A6B6A"/>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5A6B6A"/>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5A6B6A"/>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5A6B6A"/>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5A6B6A"/>
    <w:rPr>
      <w:rFonts w:ascii="Times New Roman" w:eastAsia="Times New Roman" w:hAnsi="Times New Roman" w:cs="Times New Roman"/>
    </w:rPr>
  </w:style>
  <w:style w:type="paragraph" w:styleId="HTMLPreformatted">
    <w:name w:val="HTML Preformatted"/>
    <w:basedOn w:val="Normal"/>
    <w:link w:val="HTMLPreformattedChar"/>
    <w:uiPriority w:val="99"/>
    <w:rsid w:val="005A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A6B6A"/>
    <w:rPr>
      <w:rFonts w:ascii="Courier New" w:eastAsia="Times New Roman" w:hAnsi="Courier New" w:cs="Courier New"/>
      <w:sz w:val="20"/>
      <w:szCs w:val="20"/>
    </w:rPr>
  </w:style>
  <w:style w:type="paragraph" w:customStyle="1" w:styleId="t1">
    <w:name w:val="t1"/>
    <w:basedOn w:val="Normal"/>
    <w:rsid w:val="005A6B6A"/>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5A6B6A"/>
    <w:rPr>
      <w:rFonts w:asciiTheme="minorHAnsi" w:hAnsiTheme="minorHAnsi"/>
      <w:sz w:val="22"/>
      <w:szCs w:val="22"/>
    </w:rPr>
  </w:style>
  <w:style w:type="paragraph" w:customStyle="1" w:styleId="p21">
    <w:name w:val="p21"/>
    <w:basedOn w:val="Normal"/>
    <w:rsid w:val="005A6B6A"/>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5A6B6A"/>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5A6B6A"/>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5A6B6A"/>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5A6B6A"/>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5A6B6A"/>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5A6B6A"/>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5A6B6A"/>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5A6B6A"/>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5A6B6A"/>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5A6B6A"/>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5A6B6A"/>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5A6B6A"/>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5A6B6A"/>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5A6B6A"/>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5A6B6A"/>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5A6B6A"/>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5A6B6A"/>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5A6B6A"/>
    <w:rPr>
      <w:rFonts w:ascii="Times New Roman" w:eastAsia="Times New Roman" w:hAnsi="Times New Roman" w:cs="Times New Roman"/>
    </w:rPr>
  </w:style>
  <w:style w:type="paragraph" w:customStyle="1" w:styleId="TableParagraph">
    <w:name w:val="Table Paragraph"/>
    <w:basedOn w:val="Normal"/>
    <w:uiPriority w:val="1"/>
    <w:qFormat/>
    <w:rsid w:val="005A6B6A"/>
    <w:pPr>
      <w:widowControl w:val="0"/>
    </w:pPr>
    <w:rPr>
      <w:rFonts w:asciiTheme="minorHAnsi" w:hAnsiTheme="minorHAnsi"/>
      <w:sz w:val="22"/>
      <w:szCs w:val="22"/>
    </w:rPr>
  </w:style>
  <w:style w:type="paragraph" w:customStyle="1" w:styleId="Default">
    <w:name w:val="Default"/>
    <w:basedOn w:val="Normal"/>
    <w:rsid w:val="005A6B6A"/>
    <w:pPr>
      <w:autoSpaceDE w:val="0"/>
      <w:autoSpaceDN w:val="0"/>
    </w:pPr>
    <w:rPr>
      <w:rFonts w:ascii="Garamond" w:hAnsi="Garamond" w:cs="Times New Roman"/>
      <w:color w:val="000000"/>
    </w:rPr>
  </w:style>
  <w:style w:type="character" w:customStyle="1" w:styleId="yiv883312943tab">
    <w:name w:val="yiv883312943tab"/>
    <w:basedOn w:val="DefaultParagraphFont"/>
    <w:rsid w:val="005A6B6A"/>
  </w:style>
  <w:style w:type="paragraph" w:styleId="BodyText3">
    <w:name w:val="Body Text 3"/>
    <w:basedOn w:val="Normal"/>
    <w:link w:val="BodyText3Char"/>
    <w:rsid w:val="005A6B6A"/>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A6B6A"/>
    <w:rPr>
      <w:rFonts w:ascii="Times New Roman" w:eastAsia="Times New Roman" w:hAnsi="Times New Roman" w:cs="Times New Roman"/>
      <w:sz w:val="16"/>
      <w:szCs w:val="16"/>
    </w:rPr>
  </w:style>
  <w:style w:type="paragraph" w:styleId="Title">
    <w:name w:val="Title"/>
    <w:basedOn w:val="Normal"/>
    <w:link w:val="TitleChar"/>
    <w:qFormat/>
    <w:rsid w:val="005A6B6A"/>
    <w:pPr>
      <w:jc w:val="center"/>
    </w:pPr>
    <w:rPr>
      <w:rFonts w:ascii="Arial" w:eastAsia="Times New Roman" w:hAnsi="Arial" w:cs="Arial"/>
      <w:b/>
      <w:bCs/>
      <w:sz w:val="28"/>
      <w:szCs w:val="28"/>
    </w:rPr>
  </w:style>
  <w:style w:type="character" w:customStyle="1" w:styleId="TitleChar">
    <w:name w:val="Title Char"/>
    <w:basedOn w:val="DefaultParagraphFont"/>
    <w:link w:val="Title"/>
    <w:rsid w:val="005A6B6A"/>
    <w:rPr>
      <w:rFonts w:ascii="Arial" w:eastAsia="Times New Roman" w:hAnsi="Arial" w:cs="Arial"/>
      <w:b/>
      <w:bCs/>
      <w:sz w:val="28"/>
      <w:szCs w:val="28"/>
    </w:rPr>
  </w:style>
  <w:style w:type="paragraph" w:customStyle="1" w:styleId="Style1">
    <w:name w:val="Style 1"/>
    <w:basedOn w:val="Normal"/>
    <w:rsid w:val="005A6B6A"/>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5A6B6A"/>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5A6B6A"/>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5A6B6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5A6B6A"/>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5A6B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5A6B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5A6B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5A6B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5A6B6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5A6B6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5A6B6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5A6B6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5A6B6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5A6B6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5A6B6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5A6B6A"/>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5A6B6A"/>
    <w:rPr>
      <w:strike/>
      <w:color w:val="FF0000"/>
      <w:spacing w:val="0"/>
    </w:rPr>
  </w:style>
  <w:style w:type="character" w:styleId="CommentReference">
    <w:name w:val="annotation reference"/>
    <w:basedOn w:val="DefaultParagraphFont"/>
    <w:uiPriority w:val="99"/>
    <w:semiHidden/>
    <w:unhideWhenUsed/>
    <w:rsid w:val="005A6B6A"/>
    <w:rPr>
      <w:sz w:val="16"/>
      <w:szCs w:val="16"/>
    </w:rPr>
  </w:style>
  <w:style w:type="paragraph" w:styleId="CommentText">
    <w:name w:val="annotation text"/>
    <w:basedOn w:val="Normal"/>
    <w:link w:val="CommentTextChar"/>
    <w:uiPriority w:val="99"/>
    <w:semiHidden/>
    <w:unhideWhenUsed/>
    <w:rsid w:val="005A6B6A"/>
    <w:rPr>
      <w:sz w:val="20"/>
      <w:szCs w:val="20"/>
    </w:rPr>
  </w:style>
  <w:style w:type="character" w:customStyle="1" w:styleId="CommentTextChar">
    <w:name w:val="Comment Text Char"/>
    <w:basedOn w:val="DefaultParagraphFont"/>
    <w:link w:val="CommentText"/>
    <w:uiPriority w:val="99"/>
    <w:semiHidden/>
    <w:rsid w:val="005A6B6A"/>
    <w:rPr>
      <w:sz w:val="20"/>
      <w:szCs w:val="20"/>
    </w:rPr>
  </w:style>
  <w:style w:type="paragraph" w:styleId="CommentSubject">
    <w:name w:val="annotation subject"/>
    <w:basedOn w:val="CommentText"/>
    <w:next w:val="CommentText"/>
    <w:link w:val="CommentSubjectChar"/>
    <w:uiPriority w:val="99"/>
    <w:semiHidden/>
    <w:unhideWhenUsed/>
    <w:rsid w:val="005A6B6A"/>
    <w:rPr>
      <w:b/>
      <w:bCs/>
    </w:rPr>
  </w:style>
  <w:style w:type="character" w:customStyle="1" w:styleId="CommentSubjectChar">
    <w:name w:val="Comment Subject Char"/>
    <w:basedOn w:val="CommentTextChar"/>
    <w:link w:val="CommentSubject"/>
    <w:uiPriority w:val="99"/>
    <w:semiHidden/>
    <w:rsid w:val="005A6B6A"/>
    <w:rPr>
      <w:b/>
      <w:bCs/>
      <w:sz w:val="20"/>
      <w:szCs w:val="20"/>
    </w:rPr>
  </w:style>
  <w:style w:type="character" w:styleId="FootnoteReference">
    <w:name w:val="footnote reference"/>
    <w:uiPriority w:val="99"/>
    <w:rsid w:val="005A6B6A"/>
  </w:style>
  <w:style w:type="paragraph" w:styleId="FootnoteText">
    <w:name w:val="footnote text"/>
    <w:basedOn w:val="Normal"/>
    <w:link w:val="FootnoteTextChar"/>
    <w:uiPriority w:val="99"/>
    <w:unhideWhenUsed/>
    <w:rsid w:val="005A6B6A"/>
    <w:rPr>
      <w:rFonts w:ascii="Times New Roman" w:hAnsi="Times New Roman"/>
      <w:sz w:val="20"/>
      <w:szCs w:val="20"/>
    </w:rPr>
  </w:style>
  <w:style w:type="character" w:customStyle="1" w:styleId="FootnoteTextChar">
    <w:name w:val="Footnote Text Char"/>
    <w:basedOn w:val="DefaultParagraphFont"/>
    <w:link w:val="FootnoteText"/>
    <w:uiPriority w:val="99"/>
    <w:rsid w:val="005A6B6A"/>
    <w:rPr>
      <w:rFonts w:ascii="Times New Roman" w:hAnsi="Times New Roman"/>
      <w:sz w:val="20"/>
      <w:szCs w:val="20"/>
    </w:rPr>
  </w:style>
  <w:style w:type="character" w:styleId="Strong">
    <w:name w:val="Strong"/>
    <w:basedOn w:val="DefaultParagraphFont"/>
    <w:uiPriority w:val="22"/>
    <w:qFormat/>
    <w:rsid w:val="005A6B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692596">
      <w:bodyDiv w:val="1"/>
      <w:marLeft w:val="0"/>
      <w:marRight w:val="0"/>
      <w:marTop w:val="0"/>
      <w:marBottom w:val="0"/>
      <w:divBdr>
        <w:top w:val="none" w:sz="0" w:space="0" w:color="auto"/>
        <w:left w:val="none" w:sz="0" w:space="0" w:color="auto"/>
        <w:bottom w:val="none" w:sz="0" w:space="0" w:color="auto"/>
        <w:right w:val="none" w:sz="0" w:space="0" w:color="auto"/>
      </w:divBdr>
    </w:div>
    <w:div w:id="617486648">
      <w:bodyDiv w:val="1"/>
      <w:marLeft w:val="0"/>
      <w:marRight w:val="0"/>
      <w:marTop w:val="0"/>
      <w:marBottom w:val="0"/>
      <w:divBdr>
        <w:top w:val="none" w:sz="0" w:space="0" w:color="auto"/>
        <w:left w:val="none" w:sz="0" w:space="0" w:color="auto"/>
        <w:bottom w:val="none" w:sz="0" w:space="0" w:color="auto"/>
        <w:right w:val="none" w:sz="0" w:space="0" w:color="auto"/>
      </w:divBdr>
    </w:div>
    <w:div w:id="929200107">
      <w:bodyDiv w:val="1"/>
      <w:marLeft w:val="0"/>
      <w:marRight w:val="0"/>
      <w:marTop w:val="0"/>
      <w:marBottom w:val="0"/>
      <w:divBdr>
        <w:top w:val="none" w:sz="0" w:space="0" w:color="auto"/>
        <w:left w:val="none" w:sz="0" w:space="0" w:color="auto"/>
        <w:bottom w:val="none" w:sz="0" w:space="0" w:color="auto"/>
        <w:right w:val="none" w:sz="0" w:space="0" w:color="auto"/>
      </w:divBdr>
    </w:div>
    <w:div w:id="198700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hyperlink" Target="mailto:albertbeasley@msn.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kcdc.org" TargetMode="External"/><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hyperlink" Target="http://www.cityofknoxville.org/engineering/stormwater/npdes.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hud.gov/offices/fheo/section3/Section3.pdf" TargetMode="External"/><Relationship Id="rId20" Type="http://schemas.openxmlformats.org/officeDocument/2006/relationships/hyperlink" Target="http://www.kcd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www.state.tn.us/environment/swm/leadpaint/" TargetMode="External"/><Relationship Id="rId23" Type="http://schemas.openxmlformats.org/officeDocument/2006/relationships/image" Target="media/image3.jpg"/><Relationship Id="rId28"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hyperlink" Target="mailto:brad@seretro.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ortal.hud.gov/hudportal/HUD?src=/program_offices/healthy_homes/training/rrp/rrp" TargetMode="External"/><Relationship Id="rId22" Type="http://schemas.openxmlformats.org/officeDocument/2006/relationships/image" Target="media/image2.jp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9FB9D-46A4-4862-AF4C-3DE4EC79C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32</Pages>
  <Words>8556</Words>
  <Characters>48772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13</cp:revision>
  <cp:lastPrinted>2017-04-21T18:06:00Z</cp:lastPrinted>
  <dcterms:created xsi:type="dcterms:W3CDTF">2017-04-20T12:33:00Z</dcterms:created>
  <dcterms:modified xsi:type="dcterms:W3CDTF">2017-04-21T18:09:00Z</dcterms:modified>
</cp:coreProperties>
</file>