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331DA0" w:rsidRDefault="001959B9" w:rsidP="001959B9">
      <w:pPr>
        <w:spacing w:after="0" w:line="240" w:lineRule="auto"/>
        <w:rPr>
          <w:sz w:val="28"/>
          <w:szCs w:val="28"/>
        </w:rPr>
      </w:pPr>
      <w:r w:rsidRPr="00331DA0">
        <w:rPr>
          <w:noProof/>
          <w:sz w:val="28"/>
          <w:szCs w:val="28"/>
        </w:rPr>
        <w:drawing>
          <wp:anchor distT="0" distB="0" distL="114300" distR="114300" simplePos="0" relativeHeight="251659264" behindDoc="0" locked="0" layoutInCell="1" allowOverlap="1" wp14:anchorId="39F652B7" wp14:editId="26769867">
            <wp:simplePos x="0" y="0"/>
            <wp:positionH relativeFrom="margin">
              <wp:posOffset>4597036</wp:posOffset>
            </wp:positionH>
            <wp:positionV relativeFrom="paragraph">
              <wp:posOffset>-267788</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331DA0">
        <w:rPr>
          <w:sz w:val="28"/>
          <w:szCs w:val="28"/>
        </w:rPr>
        <w:t>Daphne Utilities</w:t>
      </w:r>
    </w:p>
    <w:p w14:paraId="4B93FA3E" w14:textId="7D08106E" w:rsidR="00045D9E" w:rsidRPr="00331DA0" w:rsidRDefault="006010D1" w:rsidP="001959B9">
      <w:pPr>
        <w:spacing w:after="0" w:line="240" w:lineRule="auto"/>
        <w:rPr>
          <w:sz w:val="28"/>
          <w:szCs w:val="28"/>
        </w:rPr>
      </w:pPr>
      <w:r>
        <w:rPr>
          <w:sz w:val="28"/>
          <w:szCs w:val="28"/>
        </w:rPr>
        <w:t>CNG Station</w:t>
      </w:r>
    </w:p>
    <w:p w14:paraId="6D2184F3" w14:textId="317AFC99"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04</w:t>
      </w:r>
    </w:p>
    <w:p w14:paraId="4AA39853" w14:textId="77777777" w:rsidR="000E0654" w:rsidRDefault="000E0654" w:rsidP="00B43554">
      <w:pPr>
        <w:jc w:val="center"/>
        <w:rPr>
          <w:sz w:val="36"/>
          <w:szCs w:val="36"/>
        </w:rPr>
      </w:pPr>
    </w:p>
    <w:p w14:paraId="2CB73A19" w14:textId="2CB4D24D" w:rsidR="00B43554" w:rsidRPr="00A000AE" w:rsidRDefault="001959B9" w:rsidP="00B43554">
      <w:pPr>
        <w:jc w:val="center"/>
        <w:rPr>
          <w:sz w:val="40"/>
          <w:szCs w:val="40"/>
        </w:rPr>
      </w:pPr>
      <w:r w:rsidRPr="00A000AE">
        <w:rPr>
          <w:sz w:val="40"/>
          <w:szCs w:val="40"/>
        </w:rPr>
        <w:t>Bid Specification</w:t>
      </w:r>
      <w:r w:rsidR="00B43554" w:rsidRPr="00A000AE">
        <w:rPr>
          <w:sz w:val="40"/>
          <w:szCs w:val="40"/>
        </w:rPr>
        <w:t>s</w:t>
      </w:r>
    </w:p>
    <w:p w14:paraId="7906F5C3" w14:textId="77777777" w:rsidR="000E0654" w:rsidRDefault="000E0654" w:rsidP="00B43554">
      <w:pPr>
        <w:rPr>
          <w:sz w:val="18"/>
          <w:szCs w:val="18"/>
        </w:rPr>
      </w:pPr>
    </w:p>
    <w:p w14:paraId="2143BAC2" w14:textId="67242698" w:rsidR="001959B9" w:rsidRPr="006010D1" w:rsidRDefault="00C96F7B">
      <w:pPr>
        <w:rPr>
          <w:sz w:val="20"/>
          <w:szCs w:val="20"/>
        </w:rPr>
      </w:pPr>
      <w:r w:rsidRPr="006010D1">
        <w:rPr>
          <w:sz w:val="20"/>
          <w:szCs w:val="20"/>
        </w:rPr>
        <w:t xml:space="preserve">The scope of work shall consist of </w:t>
      </w:r>
      <w:r w:rsidR="001F5AA4" w:rsidRPr="006010D1">
        <w:rPr>
          <w:sz w:val="20"/>
          <w:szCs w:val="20"/>
        </w:rPr>
        <w:t xml:space="preserve">supplying </w:t>
      </w:r>
      <w:r w:rsidR="006010D1" w:rsidRPr="006010D1">
        <w:rPr>
          <w:sz w:val="20"/>
          <w:szCs w:val="20"/>
        </w:rPr>
        <w:t>and installing a CNG station</w:t>
      </w:r>
      <w:r w:rsidR="00331DA0" w:rsidRPr="006010D1">
        <w:rPr>
          <w:sz w:val="20"/>
          <w:szCs w:val="20"/>
        </w:rPr>
        <w:t xml:space="preserve"> </w:t>
      </w:r>
      <w:r w:rsidR="001F5AA4" w:rsidRPr="006010D1">
        <w:rPr>
          <w:sz w:val="20"/>
          <w:szCs w:val="20"/>
        </w:rPr>
        <w:t xml:space="preserve">to </w:t>
      </w:r>
      <w:r w:rsidRPr="006010D1">
        <w:rPr>
          <w:sz w:val="20"/>
          <w:szCs w:val="20"/>
        </w:rPr>
        <w:t xml:space="preserve">Daphne Utilities at </w:t>
      </w:r>
      <w:r w:rsidR="006010D1" w:rsidRPr="006010D1">
        <w:rPr>
          <w:sz w:val="20"/>
          <w:szCs w:val="20"/>
        </w:rPr>
        <w:t xml:space="preserve">8301 Well Road in Daphne Alabama. </w:t>
      </w:r>
      <w:r w:rsidR="00EF52B8">
        <w:rPr>
          <w:sz w:val="20"/>
          <w:szCs w:val="20"/>
        </w:rPr>
        <w:t xml:space="preserve">Equipment may be reconditioned but must be up to date and meet NFPA 52 code standards. </w:t>
      </w:r>
      <w:r w:rsidR="006010D1" w:rsidRPr="006010D1">
        <w:rPr>
          <w:sz w:val="20"/>
          <w:szCs w:val="20"/>
        </w:rPr>
        <w:t xml:space="preserve">CNG </w:t>
      </w:r>
      <w:r w:rsidR="006010D1">
        <w:rPr>
          <w:sz w:val="20"/>
          <w:szCs w:val="20"/>
        </w:rPr>
        <w:t xml:space="preserve">refueling </w:t>
      </w:r>
      <w:r w:rsidR="006010D1" w:rsidRPr="006010D1">
        <w:rPr>
          <w:sz w:val="20"/>
          <w:szCs w:val="20"/>
        </w:rPr>
        <w:t>station and all materials used shall meet the following specifications:</w:t>
      </w:r>
    </w:p>
    <w:p w14:paraId="2886A388" w14:textId="77777777" w:rsidR="006010D1" w:rsidRPr="006010D1" w:rsidRDefault="006010D1" w:rsidP="006010D1">
      <w:pPr>
        <w:pStyle w:val="InsideAddress"/>
        <w:spacing w:after="0"/>
        <w:ind w:left="0" w:right="0"/>
        <w:rPr>
          <w:rFonts w:ascii="Arial" w:hAnsi="Arial" w:cs="Arial"/>
          <w:b/>
          <w:bCs/>
          <w:sz w:val="20"/>
          <w:szCs w:val="20"/>
        </w:rPr>
      </w:pPr>
      <w:r w:rsidRPr="006010D1">
        <w:rPr>
          <w:rFonts w:ascii="Arial" w:hAnsi="Arial" w:cs="Arial"/>
          <w:b/>
          <w:bCs/>
          <w:sz w:val="20"/>
          <w:szCs w:val="20"/>
        </w:rPr>
        <w:t>CNG Compressor:</w:t>
      </w:r>
    </w:p>
    <w:p w14:paraId="503C6189" w14:textId="77777777" w:rsidR="006010D1" w:rsidRPr="006010D1" w:rsidRDefault="006010D1" w:rsidP="006010D1">
      <w:pPr>
        <w:pStyle w:val="InsideAddress"/>
        <w:numPr>
          <w:ilvl w:val="0"/>
          <w:numId w:val="1"/>
        </w:numPr>
        <w:spacing w:after="0"/>
        <w:ind w:right="0"/>
        <w:rPr>
          <w:rFonts w:ascii="Arial" w:hAnsi="Arial" w:cs="Arial"/>
          <w:sz w:val="20"/>
          <w:szCs w:val="20"/>
        </w:rPr>
      </w:pPr>
      <w:r w:rsidRPr="006010D1">
        <w:rPr>
          <w:rFonts w:ascii="Arial" w:hAnsi="Arial" w:cs="Arial"/>
          <w:sz w:val="20"/>
          <w:szCs w:val="20"/>
        </w:rPr>
        <w:t>2-5 psi inlet pressure</w:t>
      </w:r>
    </w:p>
    <w:p w14:paraId="3776A966" w14:textId="77777777" w:rsidR="006010D1" w:rsidRPr="006010D1" w:rsidRDefault="006010D1" w:rsidP="006010D1">
      <w:pPr>
        <w:pStyle w:val="InsideAddress"/>
        <w:numPr>
          <w:ilvl w:val="0"/>
          <w:numId w:val="1"/>
        </w:numPr>
        <w:spacing w:after="0"/>
        <w:ind w:right="0"/>
        <w:rPr>
          <w:rFonts w:ascii="Arial" w:hAnsi="Arial" w:cs="Arial"/>
          <w:sz w:val="20"/>
          <w:szCs w:val="20"/>
        </w:rPr>
      </w:pPr>
      <w:r w:rsidRPr="006010D1">
        <w:rPr>
          <w:rFonts w:ascii="Arial" w:hAnsi="Arial" w:cs="Arial"/>
          <w:sz w:val="20"/>
          <w:szCs w:val="20"/>
        </w:rPr>
        <w:t>Max pressure 3600 psi @ 70 degrees Fahrenheit</w:t>
      </w:r>
    </w:p>
    <w:p w14:paraId="5E4D85B8" w14:textId="77777777" w:rsidR="006010D1" w:rsidRPr="006010D1" w:rsidRDefault="006010D1" w:rsidP="006010D1">
      <w:pPr>
        <w:pStyle w:val="InsideAddress"/>
        <w:numPr>
          <w:ilvl w:val="0"/>
          <w:numId w:val="1"/>
        </w:numPr>
        <w:spacing w:after="0"/>
        <w:ind w:right="0"/>
        <w:rPr>
          <w:rFonts w:ascii="Arial" w:hAnsi="Arial" w:cs="Arial"/>
          <w:sz w:val="20"/>
          <w:szCs w:val="20"/>
        </w:rPr>
      </w:pPr>
      <w:r w:rsidRPr="006010D1">
        <w:rPr>
          <w:rFonts w:ascii="Arial" w:hAnsi="Arial" w:cs="Arial"/>
          <w:sz w:val="20"/>
          <w:szCs w:val="20"/>
        </w:rPr>
        <w:t>28 SCFM flow rate</w:t>
      </w:r>
    </w:p>
    <w:p w14:paraId="5F0FD19D" w14:textId="77777777" w:rsidR="006010D1" w:rsidRPr="006010D1" w:rsidRDefault="006010D1" w:rsidP="006010D1">
      <w:pPr>
        <w:pStyle w:val="InsideAddress"/>
        <w:spacing w:after="0"/>
        <w:ind w:left="720" w:right="0"/>
        <w:rPr>
          <w:rFonts w:ascii="Arial" w:hAnsi="Arial" w:cs="Arial"/>
          <w:sz w:val="20"/>
          <w:szCs w:val="20"/>
        </w:rPr>
      </w:pPr>
    </w:p>
    <w:p w14:paraId="7CE951D8" w14:textId="77777777" w:rsidR="006010D1" w:rsidRPr="006010D1" w:rsidRDefault="006010D1" w:rsidP="006010D1">
      <w:pPr>
        <w:pStyle w:val="InsideAddress"/>
        <w:spacing w:after="0"/>
        <w:ind w:left="0" w:right="0"/>
        <w:rPr>
          <w:rFonts w:ascii="Arial" w:hAnsi="Arial" w:cs="Arial"/>
          <w:sz w:val="20"/>
          <w:szCs w:val="20"/>
        </w:rPr>
      </w:pPr>
      <w:r w:rsidRPr="006010D1">
        <w:rPr>
          <w:rFonts w:ascii="Arial" w:hAnsi="Arial" w:cs="Arial"/>
          <w:b/>
          <w:bCs/>
          <w:sz w:val="20"/>
          <w:szCs w:val="20"/>
        </w:rPr>
        <w:t>Storage</w:t>
      </w:r>
      <w:r w:rsidRPr="006010D1">
        <w:rPr>
          <w:rFonts w:ascii="Arial" w:hAnsi="Arial" w:cs="Arial"/>
          <w:sz w:val="20"/>
          <w:szCs w:val="20"/>
        </w:rPr>
        <w:t>:</w:t>
      </w:r>
    </w:p>
    <w:p w14:paraId="1DF5B532" w14:textId="77777777" w:rsidR="006010D1" w:rsidRPr="006010D1" w:rsidRDefault="006010D1" w:rsidP="006010D1">
      <w:pPr>
        <w:pStyle w:val="InsideAddress"/>
        <w:numPr>
          <w:ilvl w:val="0"/>
          <w:numId w:val="1"/>
        </w:numPr>
        <w:spacing w:after="0"/>
        <w:ind w:right="0"/>
        <w:rPr>
          <w:rFonts w:ascii="Arial" w:hAnsi="Arial" w:cs="Arial"/>
          <w:sz w:val="20"/>
          <w:szCs w:val="20"/>
        </w:rPr>
      </w:pPr>
      <w:proofErr w:type="gramStart"/>
      <w:r w:rsidRPr="006010D1">
        <w:rPr>
          <w:rFonts w:ascii="Arial" w:hAnsi="Arial" w:cs="Arial"/>
          <w:sz w:val="20"/>
          <w:szCs w:val="20"/>
        </w:rPr>
        <w:t>20 cylinder</w:t>
      </w:r>
      <w:proofErr w:type="gramEnd"/>
      <w:r w:rsidRPr="006010D1">
        <w:rPr>
          <w:rFonts w:ascii="Arial" w:hAnsi="Arial" w:cs="Arial"/>
          <w:sz w:val="20"/>
          <w:szCs w:val="20"/>
        </w:rPr>
        <w:t xml:space="preserve"> cascade of 3600 psi CNG tanks (certified)</w:t>
      </w:r>
    </w:p>
    <w:p w14:paraId="7634FE07" w14:textId="77777777" w:rsidR="006010D1" w:rsidRPr="006010D1" w:rsidRDefault="006010D1" w:rsidP="006010D1">
      <w:pPr>
        <w:pStyle w:val="InsideAddress"/>
        <w:numPr>
          <w:ilvl w:val="0"/>
          <w:numId w:val="1"/>
        </w:numPr>
        <w:spacing w:after="0"/>
        <w:ind w:right="0"/>
        <w:rPr>
          <w:rFonts w:ascii="Arial" w:hAnsi="Arial" w:cs="Arial"/>
          <w:sz w:val="20"/>
          <w:szCs w:val="20"/>
        </w:rPr>
      </w:pPr>
      <w:r w:rsidRPr="006010D1">
        <w:rPr>
          <w:rFonts w:ascii="Arial" w:hAnsi="Arial" w:cs="Arial"/>
          <w:sz w:val="20"/>
          <w:szCs w:val="20"/>
        </w:rPr>
        <w:t xml:space="preserve">Set up for 3-stage high-pressure fast-fill </w:t>
      </w:r>
      <w:proofErr w:type="gramStart"/>
      <w:r w:rsidRPr="006010D1">
        <w:rPr>
          <w:rFonts w:ascii="Arial" w:hAnsi="Arial" w:cs="Arial"/>
          <w:sz w:val="20"/>
          <w:szCs w:val="20"/>
        </w:rPr>
        <w:t>dispensing</w:t>
      </w:r>
      <w:proofErr w:type="gramEnd"/>
    </w:p>
    <w:p w14:paraId="6A023B97" w14:textId="77777777" w:rsidR="006010D1" w:rsidRPr="006010D1" w:rsidRDefault="006010D1" w:rsidP="006010D1">
      <w:pPr>
        <w:pStyle w:val="InsideAddress"/>
        <w:spacing w:after="0"/>
        <w:ind w:right="0"/>
        <w:rPr>
          <w:rFonts w:ascii="Arial" w:hAnsi="Arial" w:cs="Arial"/>
          <w:sz w:val="20"/>
          <w:szCs w:val="20"/>
        </w:rPr>
      </w:pPr>
    </w:p>
    <w:p w14:paraId="415F20C2" w14:textId="77777777" w:rsidR="006010D1" w:rsidRPr="006010D1" w:rsidRDefault="006010D1" w:rsidP="006010D1">
      <w:pPr>
        <w:pStyle w:val="InsideAddress"/>
        <w:spacing w:after="0"/>
        <w:ind w:left="0" w:right="0"/>
        <w:rPr>
          <w:rFonts w:ascii="Arial" w:hAnsi="Arial" w:cs="Arial"/>
          <w:b/>
          <w:bCs/>
          <w:sz w:val="20"/>
          <w:szCs w:val="20"/>
        </w:rPr>
      </w:pPr>
      <w:r w:rsidRPr="006010D1">
        <w:rPr>
          <w:rFonts w:ascii="Arial" w:hAnsi="Arial" w:cs="Arial"/>
          <w:b/>
          <w:bCs/>
          <w:sz w:val="20"/>
          <w:szCs w:val="20"/>
        </w:rPr>
        <w:t>Delivery, Installation (high pressure tubing, connectors, Emergency Shutdown Switches (ESDs)), Startup, and training:</w:t>
      </w:r>
    </w:p>
    <w:p w14:paraId="79789441" w14:textId="49B79D32" w:rsidR="006010D1" w:rsidRPr="006010D1" w:rsidRDefault="006010D1" w:rsidP="006010D1">
      <w:pPr>
        <w:pStyle w:val="InsideAddress"/>
        <w:numPr>
          <w:ilvl w:val="0"/>
          <w:numId w:val="1"/>
        </w:numPr>
        <w:spacing w:after="0"/>
        <w:ind w:right="0"/>
        <w:rPr>
          <w:rFonts w:ascii="Arial" w:hAnsi="Arial" w:cs="Arial"/>
          <w:sz w:val="20"/>
          <w:szCs w:val="20"/>
        </w:rPr>
      </w:pPr>
      <w:r w:rsidRPr="006010D1">
        <w:rPr>
          <w:rFonts w:ascii="Arial" w:hAnsi="Arial" w:cs="Arial"/>
          <w:sz w:val="20"/>
          <w:szCs w:val="20"/>
        </w:rPr>
        <w:t xml:space="preserve">Complete refueling </w:t>
      </w:r>
      <w:proofErr w:type="gramStart"/>
      <w:r w:rsidR="00EF52B8">
        <w:rPr>
          <w:rFonts w:ascii="Arial" w:hAnsi="Arial" w:cs="Arial"/>
          <w:sz w:val="20"/>
          <w:szCs w:val="20"/>
        </w:rPr>
        <w:t>s</w:t>
      </w:r>
      <w:r w:rsidRPr="006010D1">
        <w:rPr>
          <w:rFonts w:ascii="Arial" w:hAnsi="Arial" w:cs="Arial"/>
          <w:sz w:val="20"/>
          <w:szCs w:val="20"/>
        </w:rPr>
        <w:t>tation</w:t>
      </w:r>
      <w:proofErr w:type="gramEnd"/>
    </w:p>
    <w:p w14:paraId="21DC8364" w14:textId="77777777" w:rsidR="006010D1" w:rsidRPr="006010D1" w:rsidRDefault="006010D1" w:rsidP="006010D1">
      <w:pPr>
        <w:pStyle w:val="InsideAddress"/>
        <w:spacing w:after="0"/>
        <w:ind w:left="720" w:right="0"/>
        <w:rPr>
          <w:rFonts w:ascii="Arial" w:hAnsi="Arial" w:cs="Arial"/>
          <w:sz w:val="20"/>
          <w:szCs w:val="20"/>
        </w:rPr>
      </w:pPr>
    </w:p>
    <w:p w14:paraId="23A95DE2" w14:textId="77777777" w:rsidR="006010D1" w:rsidRPr="006010D1" w:rsidRDefault="006010D1" w:rsidP="006010D1">
      <w:pPr>
        <w:pStyle w:val="InsideAddress"/>
        <w:spacing w:after="0"/>
        <w:ind w:left="0" w:right="0"/>
        <w:rPr>
          <w:rFonts w:ascii="Arial" w:hAnsi="Arial" w:cs="Arial"/>
          <w:sz w:val="20"/>
          <w:szCs w:val="20"/>
        </w:rPr>
      </w:pPr>
      <w:r w:rsidRPr="006010D1">
        <w:rPr>
          <w:rFonts w:ascii="Arial" w:hAnsi="Arial" w:cs="Arial"/>
          <w:b/>
          <w:bCs/>
          <w:sz w:val="20"/>
          <w:szCs w:val="20"/>
        </w:rPr>
        <w:t>Warranty:</w:t>
      </w:r>
      <w:r w:rsidRPr="006010D1">
        <w:rPr>
          <w:rFonts w:ascii="Arial" w:hAnsi="Arial" w:cs="Arial"/>
          <w:sz w:val="20"/>
          <w:szCs w:val="20"/>
        </w:rPr>
        <w:t xml:space="preserve">  </w:t>
      </w:r>
      <w:proofErr w:type="gramStart"/>
      <w:r w:rsidRPr="006010D1">
        <w:rPr>
          <w:rFonts w:ascii="Arial" w:hAnsi="Arial" w:cs="Arial"/>
          <w:sz w:val="20"/>
          <w:szCs w:val="20"/>
        </w:rPr>
        <w:t>1 year</w:t>
      </w:r>
      <w:proofErr w:type="gramEnd"/>
      <w:r w:rsidRPr="006010D1">
        <w:rPr>
          <w:rFonts w:ascii="Arial" w:hAnsi="Arial" w:cs="Arial"/>
          <w:sz w:val="20"/>
          <w:szCs w:val="20"/>
        </w:rPr>
        <w:t xml:space="preserve"> parts and labor</w:t>
      </w:r>
    </w:p>
    <w:p w14:paraId="338376AD" w14:textId="77777777" w:rsidR="006010D1" w:rsidRPr="006010D1" w:rsidRDefault="006010D1" w:rsidP="006010D1">
      <w:pPr>
        <w:pStyle w:val="InsideAddress"/>
        <w:spacing w:after="0"/>
        <w:ind w:left="0" w:right="0"/>
        <w:rPr>
          <w:rFonts w:ascii="Arial" w:hAnsi="Arial" w:cs="Arial"/>
          <w:sz w:val="20"/>
          <w:szCs w:val="20"/>
        </w:rPr>
      </w:pPr>
    </w:p>
    <w:p w14:paraId="556CA0F0" w14:textId="77777777" w:rsidR="006010D1" w:rsidRPr="006010D1" w:rsidRDefault="006010D1" w:rsidP="006010D1">
      <w:pPr>
        <w:pStyle w:val="InsideAddress"/>
        <w:spacing w:after="0"/>
        <w:ind w:left="0" w:right="0"/>
        <w:rPr>
          <w:rFonts w:ascii="Arial" w:hAnsi="Arial" w:cs="Arial"/>
          <w:sz w:val="20"/>
          <w:szCs w:val="20"/>
        </w:rPr>
      </w:pPr>
      <w:r w:rsidRPr="006010D1">
        <w:rPr>
          <w:rFonts w:ascii="Arial" w:hAnsi="Arial" w:cs="Arial"/>
          <w:b/>
          <w:bCs/>
          <w:sz w:val="20"/>
          <w:szCs w:val="20"/>
        </w:rPr>
        <w:t xml:space="preserve">Spare Parts Availability:  </w:t>
      </w:r>
      <w:r w:rsidRPr="006010D1">
        <w:rPr>
          <w:rFonts w:ascii="Arial" w:hAnsi="Arial" w:cs="Arial"/>
          <w:sz w:val="20"/>
          <w:szCs w:val="20"/>
        </w:rPr>
        <w:t xml:space="preserve">Manufactured and shipped in </w:t>
      </w:r>
      <w:proofErr w:type="gramStart"/>
      <w:r w:rsidRPr="006010D1">
        <w:rPr>
          <w:rFonts w:ascii="Arial" w:hAnsi="Arial" w:cs="Arial"/>
          <w:sz w:val="20"/>
          <w:szCs w:val="20"/>
        </w:rPr>
        <w:t>USA</w:t>
      </w:r>
      <w:proofErr w:type="gramEnd"/>
    </w:p>
    <w:p w14:paraId="43670C13" w14:textId="77777777" w:rsidR="006010D1" w:rsidRPr="006010D1" w:rsidRDefault="006010D1" w:rsidP="006010D1">
      <w:pPr>
        <w:pStyle w:val="InsideAddress"/>
        <w:spacing w:after="0"/>
        <w:ind w:left="0" w:right="0"/>
        <w:rPr>
          <w:rFonts w:ascii="Arial" w:hAnsi="Arial" w:cs="Arial"/>
          <w:sz w:val="20"/>
          <w:szCs w:val="20"/>
        </w:rPr>
      </w:pPr>
    </w:p>
    <w:p w14:paraId="63471C87" w14:textId="77777777" w:rsidR="006010D1" w:rsidRPr="006010D1" w:rsidRDefault="006010D1" w:rsidP="006010D1">
      <w:pPr>
        <w:pStyle w:val="InsideAddress"/>
        <w:spacing w:after="0"/>
        <w:ind w:left="0" w:right="0"/>
        <w:rPr>
          <w:rFonts w:ascii="Arial" w:hAnsi="Arial" w:cs="Arial"/>
          <w:sz w:val="20"/>
          <w:szCs w:val="20"/>
        </w:rPr>
      </w:pPr>
      <w:r w:rsidRPr="006010D1">
        <w:rPr>
          <w:rFonts w:ascii="Arial" w:hAnsi="Arial" w:cs="Arial"/>
          <w:b/>
          <w:bCs/>
          <w:sz w:val="20"/>
          <w:szCs w:val="20"/>
        </w:rPr>
        <w:t>Service Dealer Availability in event of equipment failure:</w:t>
      </w:r>
      <w:r w:rsidRPr="006010D1">
        <w:rPr>
          <w:rFonts w:ascii="Arial" w:hAnsi="Arial" w:cs="Arial"/>
          <w:sz w:val="20"/>
          <w:szCs w:val="20"/>
        </w:rPr>
        <w:t xml:space="preserve">  2 hours  </w:t>
      </w:r>
    </w:p>
    <w:p w14:paraId="078F88FA" w14:textId="0ECFEE51" w:rsidR="006010D1" w:rsidRDefault="006010D1">
      <w:pPr>
        <w:rPr>
          <w:sz w:val="18"/>
          <w:szCs w:val="18"/>
        </w:rPr>
      </w:pPr>
    </w:p>
    <w:p w14:paraId="3D224C68" w14:textId="77777777" w:rsidR="006010D1" w:rsidRPr="006010D1" w:rsidRDefault="006010D1" w:rsidP="006010D1">
      <w:pPr>
        <w:rPr>
          <w:sz w:val="20"/>
          <w:szCs w:val="20"/>
        </w:rPr>
      </w:pPr>
      <w:r w:rsidRPr="006010D1">
        <w:rPr>
          <w:sz w:val="20"/>
          <w:szCs w:val="20"/>
        </w:rPr>
        <w:t>The vendor must comply with standard record keeping and reporting requirements. Payment will be made by Daphne Utilities after the goods and services have been received, accepted, and properly invoiced with the purchase order number.  Any defects in the work performed or product delivered must be corrected before invoices are eligible for payment. Payment terms shall be net 30 days.</w:t>
      </w:r>
    </w:p>
    <w:p w14:paraId="53E2C166" w14:textId="77777777" w:rsidR="006010D1" w:rsidRPr="006010D1" w:rsidRDefault="006010D1">
      <w:pPr>
        <w:rPr>
          <w:sz w:val="18"/>
          <w:szCs w:val="18"/>
        </w:rPr>
      </w:pPr>
    </w:p>
    <w:p w14:paraId="332C4A6C" w14:textId="77777777" w:rsidR="00331DA0" w:rsidRDefault="00331DA0" w:rsidP="005543D7">
      <w:pPr>
        <w:spacing w:after="0" w:line="240" w:lineRule="auto"/>
        <w:rPr>
          <w:sz w:val="36"/>
          <w:szCs w:val="36"/>
        </w:rPr>
      </w:pPr>
    </w:p>
    <w:p w14:paraId="55FEBBC0" w14:textId="77777777" w:rsidR="00331DA0" w:rsidRDefault="00331DA0" w:rsidP="005543D7">
      <w:pPr>
        <w:spacing w:after="0" w:line="240" w:lineRule="auto"/>
        <w:rPr>
          <w:sz w:val="36"/>
          <w:szCs w:val="36"/>
        </w:rPr>
      </w:pPr>
    </w:p>
    <w:p w14:paraId="44C31C4C" w14:textId="77777777" w:rsidR="00331DA0" w:rsidRDefault="00331DA0" w:rsidP="005543D7">
      <w:pPr>
        <w:spacing w:after="0" w:line="240" w:lineRule="auto"/>
        <w:rPr>
          <w:sz w:val="36"/>
          <w:szCs w:val="36"/>
        </w:rPr>
      </w:pPr>
    </w:p>
    <w:p w14:paraId="7A4721E4" w14:textId="77777777" w:rsidR="00331DA0" w:rsidRDefault="00331DA0" w:rsidP="005543D7">
      <w:pPr>
        <w:spacing w:after="0" w:line="240" w:lineRule="auto"/>
        <w:rPr>
          <w:sz w:val="36"/>
          <w:szCs w:val="36"/>
        </w:rPr>
      </w:pPr>
    </w:p>
    <w:p w14:paraId="21273CE1" w14:textId="77777777" w:rsidR="00331DA0" w:rsidRDefault="00331DA0" w:rsidP="005543D7">
      <w:pPr>
        <w:spacing w:after="0" w:line="240" w:lineRule="auto"/>
        <w:rPr>
          <w:sz w:val="36"/>
          <w:szCs w:val="36"/>
        </w:rPr>
      </w:pPr>
    </w:p>
    <w:p w14:paraId="224CE663" w14:textId="77777777" w:rsidR="00331DA0" w:rsidRDefault="00331DA0" w:rsidP="005543D7">
      <w:pPr>
        <w:spacing w:after="0" w:line="240" w:lineRule="auto"/>
        <w:rPr>
          <w:sz w:val="36"/>
          <w:szCs w:val="36"/>
        </w:rPr>
      </w:pPr>
    </w:p>
    <w:p w14:paraId="5B327E3C" w14:textId="77777777" w:rsidR="00331DA0" w:rsidRDefault="00331DA0" w:rsidP="005543D7">
      <w:pPr>
        <w:spacing w:after="0" w:line="240" w:lineRule="auto"/>
        <w:rPr>
          <w:sz w:val="36"/>
          <w:szCs w:val="36"/>
        </w:rPr>
      </w:pPr>
    </w:p>
    <w:p w14:paraId="168926C8" w14:textId="77777777" w:rsidR="00331DA0" w:rsidRDefault="00331DA0" w:rsidP="005543D7">
      <w:pPr>
        <w:spacing w:after="0" w:line="240" w:lineRule="auto"/>
        <w:rPr>
          <w:sz w:val="36"/>
          <w:szCs w:val="36"/>
        </w:rPr>
      </w:pPr>
    </w:p>
    <w:p w14:paraId="1EA5DBB2" w14:textId="77777777" w:rsidR="00331DA0" w:rsidRDefault="00331DA0" w:rsidP="005543D7">
      <w:pPr>
        <w:spacing w:after="0" w:line="240" w:lineRule="auto"/>
        <w:rPr>
          <w:sz w:val="36"/>
          <w:szCs w:val="36"/>
        </w:rPr>
      </w:pPr>
    </w:p>
    <w:p w14:paraId="394B80F5" w14:textId="77777777" w:rsidR="00331DA0" w:rsidRDefault="00331DA0" w:rsidP="005543D7">
      <w:pPr>
        <w:spacing w:after="0" w:line="240" w:lineRule="auto"/>
        <w:rPr>
          <w:sz w:val="36"/>
          <w:szCs w:val="36"/>
        </w:rPr>
      </w:pPr>
    </w:p>
    <w:p w14:paraId="0F845518" w14:textId="77777777" w:rsidR="00331DA0" w:rsidRDefault="00331DA0" w:rsidP="005543D7">
      <w:pPr>
        <w:spacing w:after="0" w:line="240" w:lineRule="auto"/>
        <w:rPr>
          <w:sz w:val="36"/>
          <w:szCs w:val="36"/>
        </w:rPr>
      </w:pPr>
    </w:p>
    <w:p w14:paraId="67CF94C5" w14:textId="77777777" w:rsidR="00331DA0" w:rsidRPr="00331DA0" w:rsidRDefault="00331DA0" w:rsidP="00331DA0">
      <w:pPr>
        <w:spacing w:after="0" w:line="240" w:lineRule="auto"/>
        <w:rPr>
          <w:sz w:val="28"/>
          <w:szCs w:val="28"/>
        </w:rPr>
      </w:pPr>
      <w:r w:rsidRPr="00331DA0">
        <w:rPr>
          <w:noProof/>
          <w:sz w:val="28"/>
          <w:szCs w:val="28"/>
        </w:rPr>
        <w:lastRenderedPageBreak/>
        <w:drawing>
          <wp:anchor distT="0" distB="0" distL="114300" distR="114300" simplePos="0" relativeHeight="251661312" behindDoc="0" locked="0" layoutInCell="1" allowOverlap="1" wp14:anchorId="4D53C45B" wp14:editId="21A0B1A6">
            <wp:simplePos x="0" y="0"/>
            <wp:positionH relativeFrom="margin">
              <wp:posOffset>4597036</wp:posOffset>
            </wp:positionH>
            <wp:positionV relativeFrom="paragraph">
              <wp:posOffset>-267788</wp:posOffset>
            </wp:positionV>
            <wp:extent cx="1308985" cy="105193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331DA0">
        <w:rPr>
          <w:sz w:val="28"/>
          <w:szCs w:val="28"/>
        </w:rPr>
        <w:t>Daphne Utilities</w:t>
      </w:r>
    </w:p>
    <w:p w14:paraId="218B3CE2" w14:textId="3D8CB94D" w:rsidR="00331DA0" w:rsidRPr="00331DA0" w:rsidRDefault="006010D1" w:rsidP="00331DA0">
      <w:pPr>
        <w:spacing w:after="0" w:line="240" w:lineRule="auto"/>
        <w:rPr>
          <w:sz w:val="28"/>
          <w:szCs w:val="28"/>
        </w:rPr>
      </w:pPr>
      <w:r>
        <w:rPr>
          <w:sz w:val="28"/>
          <w:szCs w:val="28"/>
        </w:rPr>
        <w:t>CNG Station</w:t>
      </w:r>
    </w:p>
    <w:p w14:paraId="75AB727B" w14:textId="51F7D8EE" w:rsidR="00331DA0" w:rsidRPr="00F076A5" w:rsidRDefault="00331DA0" w:rsidP="00331DA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04</w:t>
      </w:r>
    </w:p>
    <w:p w14:paraId="6D260D0D" w14:textId="77777777" w:rsidR="00331DA0" w:rsidRDefault="00331DA0" w:rsidP="005543D7">
      <w:pPr>
        <w:spacing w:after="0" w:line="240" w:lineRule="auto"/>
        <w:rPr>
          <w:sz w:val="36"/>
          <w:szCs w:val="36"/>
        </w:rPr>
      </w:pPr>
    </w:p>
    <w:p w14:paraId="65C93D81" w14:textId="5182049F" w:rsidR="001959B9" w:rsidRPr="00A000AE" w:rsidRDefault="00EF6C35" w:rsidP="00EF6C35">
      <w:pPr>
        <w:jc w:val="center"/>
        <w:rPr>
          <w:sz w:val="40"/>
          <w:szCs w:val="40"/>
        </w:rPr>
      </w:pPr>
      <w:r w:rsidRPr="00A000AE">
        <w:rPr>
          <w:sz w:val="40"/>
          <w:szCs w:val="40"/>
        </w:rPr>
        <w:t>Bid Form</w:t>
      </w:r>
    </w:p>
    <w:p w14:paraId="2A62946F" w14:textId="77777777" w:rsidR="00A000AE" w:rsidRDefault="00A000AE" w:rsidP="00A000AE">
      <w:pPr>
        <w:pBdr>
          <w:top w:val="single" w:sz="24" w:space="1" w:color="auto" w:shadow="1"/>
          <w:left w:val="single" w:sz="24" w:space="4" w:color="auto" w:shadow="1"/>
          <w:bottom w:val="single" w:sz="24" w:space="0" w:color="auto" w:shadow="1"/>
          <w:right w:val="single" w:sz="24" w:space="4" w:color="auto" w:shadow="1"/>
        </w:pBdr>
        <w:tabs>
          <w:tab w:val="right" w:leader="dot" w:pos="9900"/>
        </w:tabs>
        <w:rPr>
          <w:szCs w:val="24"/>
        </w:rPr>
      </w:pPr>
    </w:p>
    <w:p w14:paraId="5D8418EB" w14:textId="187061BF" w:rsidR="006010D1" w:rsidRDefault="006010D1" w:rsidP="00A000AE">
      <w:pPr>
        <w:pBdr>
          <w:top w:val="single" w:sz="24" w:space="1" w:color="auto" w:shadow="1"/>
          <w:left w:val="single" w:sz="24" w:space="4" w:color="auto" w:shadow="1"/>
          <w:bottom w:val="single" w:sz="24" w:space="0" w:color="auto" w:shadow="1"/>
          <w:right w:val="single" w:sz="24" w:space="4" w:color="auto" w:shadow="1"/>
        </w:pBdr>
        <w:tabs>
          <w:tab w:val="right" w:leader="dot" w:pos="9900"/>
        </w:tabs>
      </w:pPr>
      <w:r w:rsidRPr="00A000AE">
        <w:rPr>
          <w:szCs w:val="24"/>
        </w:rPr>
        <w:t xml:space="preserve">CNG Compressor </w:t>
      </w:r>
      <w:r w:rsidR="0027699E" w:rsidRPr="00A000AE">
        <w:rPr>
          <w:szCs w:val="24"/>
        </w:rPr>
        <w:t>(per above specifications)</w:t>
      </w:r>
      <w:r w:rsidR="009710DA" w:rsidRPr="00A000AE">
        <w:rPr>
          <w:szCs w:val="24"/>
        </w:rPr>
        <w:tab/>
      </w:r>
      <w:r w:rsidR="009710DA">
        <w:t>$_</w:t>
      </w:r>
      <w:r w:rsidR="00641494">
        <w:t>_</w:t>
      </w:r>
      <w:r w:rsidR="009710DA">
        <w:t>_____</w:t>
      </w:r>
      <w:r w:rsidR="0027699E">
        <w:t>__</w:t>
      </w:r>
      <w:r w:rsidR="009710DA">
        <w:t>__</w:t>
      </w:r>
    </w:p>
    <w:p w14:paraId="1B86296F" w14:textId="7C1E6382" w:rsidR="006010D1" w:rsidRDefault="006010D1" w:rsidP="00A000AE">
      <w:pPr>
        <w:pBdr>
          <w:top w:val="single" w:sz="24" w:space="1" w:color="auto" w:shadow="1"/>
          <w:left w:val="single" w:sz="24" w:space="4" w:color="auto" w:shadow="1"/>
          <w:bottom w:val="single" w:sz="24" w:space="0" w:color="auto" w:shadow="1"/>
          <w:right w:val="single" w:sz="24" w:space="4" w:color="auto" w:shadow="1"/>
        </w:pBdr>
        <w:tabs>
          <w:tab w:val="right" w:leader="dot" w:pos="9900"/>
        </w:tabs>
      </w:pPr>
      <w:r>
        <w:t>Storage (per above specifications)</w:t>
      </w:r>
      <w:r>
        <w:tab/>
        <w:t>$___________</w:t>
      </w:r>
    </w:p>
    <w:p w14:paraId="3903064D" w14:textId="49E8E655" w:rsidR="006010D1" w:rsidRDefault="006010D1" w:rsidP="00A000AE">
      <w:pPr>
        <w:pBdr>
          <w:top w:val="single" w:sz="24" w:space="1" w:color="auto" w:shadow="1"/>
          <w:left w:val="single" w:sz="24" w:space="4" w:color="auto" w:shadow="1"/>
          <w:bottom w:val="single" w:sz="24" w:space="0" w:color="auto" w:shadow="1"/>
          <w:right w:val="single" w:sz="24" w:space="4" w:color="auto" w:shadow="1"/>
        </w:pBdr>
        <w:tabs>
          <w:tab w:val="right" w:leader="dot" w:pos="9900"/>
        </w:tabs>
      </w:pPr>
      <w:r>
        <w:t>Delivery, installation, start up and training</w:t>
      </w:r>
      <w:r>
        <w:tab/>
        <w:t>$___________</w:t>
      </w:r>
    </w:p>
    <w:p w14:paraId="06D930F0" w14:textId="7EAA5B0A" w:rsidR="00A000AE" w:rsidRDefault="00A000AE" w:rsidP="00A000AE">
      <w:pPr>
        <w:pBdr>
          <w:top w:val="single" w:sz="24" w:space="1" w:color="auto" w:shadow="1"/>
          <w:left w:val="single" w:sz="24" w:space="4" w:color="auto" w:shadow="1"/>
          <w:bottom w:val="single" w:sz="24" w:space="0" w:color="auto" w:shadow="1"/>
          <w:right w:val="single" w:sz="24" w:space="4" w:color="auto" w:shadow="1"/>
        </w:pBdr>
        <w:tabs>
          <w:tab w:val="right" w:leader="dot" w:pos="9900"/>
        </w:tabs>
      </w:pPr>
      <w:r>
        <w:t xml:space="preserve">Warranty </w:t>
      </w:r>
      <w:proofErr w:type="gramStart"/>
      <w:r>
        <w:t>1 year</w:t>
      </w:r>
      <w:proofErr w:type="gramEnd"/>
      <w:r>
        <w:t xml:space="preserve"> parts and labor</w:t>
      </w:r>
      <w:r>
        <w:tab/>
        <w:t>$___________</w:t>
      </w:r>
    </w:p>
    <w:p w14:paraId="68739367" w14:textId="1ACA3D48" w:rsidR="00A000AE" w:rsidRDefault="00A000AE" w:rsidP="00A000AE">
      <w:pPr>
        <w:pBdr>
          <w:top w:val="single" w:sz="24" w:space="1" w:color="auto" w:shadow="1"/>
          <w:left w:val="single" w:sz="24" w:space="4" w:color="auto" w:shadow="1"/>
          <w:bottom w:val="single" w:sz="24" w:space="0" w:color="auto" w:shadow="1"/>
          <w:right w:val="single" w:sz="24" w:space="4" w:color="auto" w:shadow="1"/>
        </w:pBdr>
        <w:tabs>
          <w:tab w:val="right" w:pos="9900"/>
        </w:tabs>
      </w:pPr>
      <w:r>
        <w:tab/>
        <w:t xml:space="preserve">Total </w:t>
      </w:r>
      <w:proofErr w:type="gramStart"/>
      <w:r>
        <w:t>Cost  $</w:t>
      </w:r>
      <w:proofErr w:type="gramEnd"/>
      <w:r>
        <w:t>___________</w:t>
      </w:r>
    </w:p>
    <w:p w14:paraId="0A1C8121" w14:textId="4FC353C9" w:rsidR="00181C56" w:rsidRPr="00641494" w:rsidRDefault="00181C56" w:rsidP="00A000AE">
      <w:pPr>
        <w:pBdr>
          <w:top w:val="single" w:sz="24" w:space="1" w:color="auto" w:shadow="1"/>
          <w:left w:val="single" w:sz="24" w:space="4" w:color="auto" w:shadow="1"/>
          <w:bottom w:val="single" w:sz="24" w:space="0" w:color="auto" w:shadow="1"/>
          <w:right w:val="single" w:sz="24" w:space="4" w:color="auto" w:shadow="1"/>
        </w:pBdr>
        <w:tabs>
          <w:tab w:val="right" w:leader="dot" w:pos="9900"/>
        </w:tabs>
        <w:rPr>
          <w:sz w:val="20"/>
          <w:szCs w:val="20"/>
        </w:rPr>
      </w:pPr>
    </w:p>
    <w:p w14:paraId="2EF0BF26" w14:textId="0E012E24" w:rsidR="00A000AE" w:rsidRPr="00641494" w:rsidRDefault="00A000AE" w:rsidP="00A000AE">
      <w:pPr>
        <w:tabs>
          <w:tab w:val="right" w:leader="dot" w:pos="9900"/>
        </w:tabs>
        <w:rPr>
          <w:sz w:val="20"/>
          <w:szCs w:val="20"/>
        </w:rPr>
      </w:pPr>
      <w:r>
        <w:rPr>
          <w:sz w:val="20"/>
          <w:szCs w:val="20"/>
        </w:rPr>
        <w:t xml:space="preserve">I </w:t>
      </w:r>
      <w:r w:rsidRPr="00641494">
        <w:rPr>
          <w:sz w:val="20"/>
          <w:szCs w:val="20"/>
        </w:rPr>
        <w:t xml:space="preserve">have read and understood the terms and conditions and the bid specifications of this bid.  I also </w:t>
      </w:r>
      <w:proofErr w:type="gramStart"/>
      <w:r>
        <w:rPr>
          <w:sz w:val="20"/>
          <w:szCs w:val="20"/>
        </w:rPr>
        <w:t>u</w:t>
      </w:r>
      <w:r w:rsidRPr="00641494">
        <w:rPr>
          <w:sz w:val="20"/>
          <w:szCs w:val="20"/>
        </w:rPr>
        <w:t>nderstand, and</w:t>
      </w:r>
      <w:proofErr w:type="gramEnd"/>
      <w:r w:rsidRPr="00641494">
        <w:rPr>
          <w:sz w:val="20"/>
          <w:szCs w:val="20"/>
        </w:rPr>
        <w:t xml:space="preserve"> have provided or will provide at the appropriate time, all documentation required.  Omission of any required documentation may result in the bid being deemed unresponsive by Daphne Utilities.</w:t>
      </w:r>
    </w:p>
    <w:p w14:paraId="68B6FDD8" w14:textId="77777777" w:rsidR="00A000AE" w:rsidRDefault="00A000AE" w:rsidP="005543D7">
      <w:pPr>
        <w:spacing w:after="0" w:line="240" w:lineRule="auto"/>
        <w:rPr>
          <w:sz w:val="20"/>
          <w:szCs w:val="20"/>
        </w:rPr>
      </w:pPr>
    </w:p>
    <w:p w14:paraId="5C674F78" w14:textId="7DDED5A4"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00A000AE">
        <w:t xml:space="preserve">        </w:t>
      </w:r>
      <w:r w:rsidRPr="00181C56">
        <w:rPr>
          <w:sz w:val="16"/>
          <w:szCs w:val="16"/>
        </w:rPr>
        <w:t>Company name</w:t>
      </w:r>
      <w:r>
        <w:rPr>
          <w:sz w:val="16"/>
          <w:szCs w:val="16"/>
        </w:rPr>
        <w:t xml:space="preserve"> of </w:t>
      </w:r>
      <w:proofErr w:type="gramStart"/>
      <w:r>
        <w:rPr>
          <w:sz w:val="16"/>
          <w:szCs w:val="16"/>
        </w:rPr>
        <w:t>bidder</w:t>
      </w:r>
      <w:proofErr w:type="gramEnd"/>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A000AE">
      <w:pgSz w:w="12240" w:h="15840"/>
      <w:pgMar w:top="576" w:right="720"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4174"/>
    <w:multiLevelType w:val="hybridMultilevel"/>
    <w:tmpl w:val="F86252B8"/>
    <w:lvl w:ilvl="0" w:tplc="D456916A">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27639"/>
    <w:rsid w:val="00045D9E"/>
    <w:rsid w:val="000914C0"/>
    <w:rsid w:val="000B3703"/>
    <w:rsid w:val="000E0654"/>
    <w:rsid w:val="0015076F"/>
    <w:rsid w:val="00156191"/>
    <w:rsid w:val="00181C56"/>
    <w:rsid w:val="001959B9"/>
    <w:rsid w:val="00196354"/>
    <w:rsid w:val="001C6301"/>
    <w:rsid w:val="001F5AA4"/>
    <w:rsid w:val="0027699E"/>
    <w:rsid w:val="002F7A36"/>
    <w:rsid w:val="00300868"/>
    <w:rsid w:val="00331DA0"/>
    <w:rsid w:val="003649FA"/>
    <w:rsid w:val="004306A8"/>
    <w:rsid w:val="00441E79"/>
    <w:rsid w:val="00547D43"/>
    <w:rsid w:val="00553CA5"/>
    <w:rsid w:val="005543D7"/>
    <w:rsid w:val="00565C63"/>
    <w:rsid w:val="006010D1"/>
    <w:rsid w:val="00637792"/>
    <w:rsid w:val="00641494"/>
    <w:rsid w:val="006A063D"/>
    <w:rsid w:val="006E6F92"/>
    <w:rsid w:val="006F3FFF"/>
    <w:rsid w:val="00934722"/>
    <w:rsid w:val="00966C69"/>
    <w:rsid w:val="009710DA"/>
    <w:rsid w:val="00A000AE"/>
    <w:rsid w:val="00A41760"/>
    <w:rsid w:val="00A61BE0"/>
    <w:rsid w:val="00A87A1A"/>
    <w:rsid w:val="00A902D9"/>
    <w:rsid w:val="00B43554"/>
    <w:rsid w:val="00B67F48"/>
    <w:rsid w:val="00C96F7B"/>
    <w:rsid w:val="00CF2CFB"/>
    <w:rsid w:val="00D27E59"/>
    <w:rsid w:val="00DB1377"/>
    <w:rsid w:val="00E06603"/>
    <w:rsid w:val="00E54228"/>
    <w:rsid w:val="00EC6DD6"/>
    <w:rsid w:val="00ED2F99"/>
    <w:rsid w:val="00EF17D6"/>
    <w:rsid w:val="00EF52B8"/>
    <w:rsid w:val="00EF6C35"/>
    <w:rsid w:val="00F9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rsid w:val="006010D1"/>
    <w:pPr>
      <w:spacing w:after="200" w:line="252" w:lineRule="auto"/>
      <w:ind w:left="835" w:right="-360"/>
    </w:pPr>
    <w:rPr>
      <w:rFonts w:ascii="Cambria" w:eastAsia="Times New Roman" w:hAnsi="Cambria" w:cs="Times New Roman"/>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2020-12-11T18:26:00Z</cp:lastPrinted>
  <dcterms:created xsi:type="dcterms:W3CDTF">2021-05-06T19:45:00Z</dcterms:created>
  <dcterms:modified xsi:type="dcterms:W3CDTF">2021-05-10T13:09:00Z</dcterms:modified>
</cp:coreProperties>
</file>