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AC" w:rsidRPr="007622AC" w:rsidRDefault="007622AC" w:rsidP="007622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7622AC">
        <w:rPr>
          <w:rFonts w:ascii="Times New Roman" w:hAnsi="Times New Roman" w:cs="Times New Roman"/>
          <w:b/>
          <w:sz w:val="28"/>
          <w:szCs w:val="28"/>
          <w:u w:val="single"/>
        </w:rPr>
        <w:t>SECTION  -</w:t>
      </w:r>
      <w:proofErr w:type="gramEnd"/>
      <w:r w:rsidRPr="007622AC">
        <w:rPr>
          <w:rFonts w:ascii="Times New Roman" w:hAnsi="Times New Roman" w:cs="Times New Roman"/>
          <w:b/>
          <w:sz w:val="28"/>
          <w:szCs w:val="28"/>
          <w:u w:val="single"/>
        </w:rPr>
        <w:t>TIMBER BOARDWALK</w:t>
      </w:r>
    </w:p>
    <w:p w:rsidR="007622AC" w:rsidRPr="007622AC" w:rsidRDefault="007622AC" w:rsidP="007622AC">
      <w:pPr>
        <w:rPr>
          <w:b/>
        </w:rPr>
      </w:pPr>
      <w:r w:rsidRPr="007622AC">
        <w:rPr>
          <w:b/>
        </w:rPr>
        <w:t>1</w:t>
      </w:r>
      <w:r w:rsidRPr="007622AC">
        <w:rPr>
          <w:b/>
        </w:rPr>
        <w:t xml:space="preserve"> </w:t>
      </w:r>
      <w:r>
        <w:rPr>
          <w:b/>
        </w:rPr>
        <w:tab/>
      </w:r>
      <w:r w:rsidRPr="007622AC">
        <w:rPr>
          <w:b/>
          <w:u w:val="single"/>
        </w:rPr>
        <w:t>DESCRIPTION</w:t>
      </w:r>
    </w:p>
    <w:p w:rsidR="007622AC" w:rsidRDefault="007622AC" w:rsidP="007622AC">
      <w:r>
        <w:t>This work shall consist of furnishing all materials and constructing timber boardwalk to</w:t>
      </w:r>
      <w:r w:rsidR="00ED1B42">
        <w:t xml:space="preserve"> </w:t>
      </w:r>
      <w:r>
        <w:t>the lines and grades</w:t>
      </w:r>
      <w:r w:rsidR="00ED1B42">
        <w:t xml:space="preserve"> </w:t>
      </w:r>
      <w:r>
        <w:t>designated on the construction drawings or as directed by the</w:t>
      </w:r>
      <w:r w:rsidR="00ED1B42">
        <w:t xml:space="preserve"> </w:t>
      </w:r>
      <w:r>
        <w:t>Commission, including fabricating, erecting,</w:t>
      </w:r>
      <w:r w:rsidR="00ED1B42">
        <w:t xml:space="preserve"> </w:t>
      </w:r>
      <w:r>
        <w:t>treating and coating of the timber elements</w:t>
      </w:r>
      <w:r w:rsidR="00ED1B42">
        <w:t xml:space="preserve"> </w:t>
      </w:r>
      <w:r>
        <w:t>as specified in the construc</w:t>
      </w:r>
      <w:r w:rsidR="00ED1B42">
        <w:t xml:space="preserve">tion drawings. Work shall </w:t>
      </w:r>
      <w:r w:rsidR="000D3ACA">
        <w:t xml:space="preserve">also </w:t>
      </w:r>
      <w:bookmarkStart w:id="0" w:name="_GoBack"/>
      <w:bookmarkEnd w:id="0"/>
      <w:r w:rsidR="00ED1B42">
        <w:t xml:space="preserve">be in </w:t>
      </w:r>
      <w:r>
        <w:t>accordance with the relevant</w:t>
      </w:r>
      <w:r w:rsidR="00ED1B42">
        <w:t xml:space="preserve"> </w:t>
      </w:r>
      <w:r>
        <w:t xml:space="preserve">sections of the latest version </w:t>
      </w:r>
      <w:r>
        <w:t xml:space="preserve">Florida </w:t>
      </w:r>
      <w:proofErr w:type="spellStart"/>
      <w:r>
        <w:t>Greenbook</w:t>
      </w:r>
      <w:proofErr w:type="spellEnd"/>
      <w:r w:rsidR="00ED1B42">
        <w:t xml:space="preserve"> 2016 Edition.</w:t>
      </w:r>
    </w:p>
    <w:p w:rsidR="007622AC" w:rsidRPr="00ED1B42" w:rsidRDefault="00ED1B42" w:rsidP="007622AC">
      <w:pPr>
        <w:rPr>
          <w:b/>
        </w:rPr>
      </w:pPr>
      <w:r w:rsidRPr="00ED1B42">
        <w:rPr>
          <w:b/>
        </w:rPr>
        <w:t>2</w:t>
      </w:r>
      <w:r w:rsidR="007622AC" w:rsidRPr="00ED1B42">
        <w:rPr>
          <w:b/>
        </w:rPr>
        <w:t xml:space="preserve"> </w:t>
      </w:r>
      <w:r w:rsidRPr="00ED1B42">
        <w:rPr>
          <w:b/>
        </w:rPr>
        <w:tab/>
      </w:r>
      <w:r w:rsidR="007622AC" w:rsidRPr="00ED1B42">
        <w:rPr>
          <w:b/>
          <w:u w:val="single"/>
        </w:rPr>
        <w:t>MATERIALS</w:t>
      </w:r>
    </w:p>
    <w:p w:rsidR="00ED1B42" w:rsidRDefault="007622AC" w:rsidP="007622AC">
      <w:r>
        <w:t>Timbers shall be pressure treated southern yellow pine or coastal Douglas Fir, grade 1 or</w:t>
      </w:r>
      <w:r w:rsidR="00ED1B42">
        <w:t xml:space="preserve"> </w:t>
      </w:r>
      <w:r>
        <w:t>better with a minimum Fc of 1200 psi, and shall conform to AASHTO Standard M 168</w:t>
      </w:r>
      <w:r w:rsidR="00ED1B42">
        <w:t xml:space="preserve"> </w:t>
      </w:r>
      <w:r>
        <w:t>for Wood Products. Preservatives and Pressure Treatment Process shall be in accordance</w:t>
      </w:r>
      <w:r w:rsidR="00ED1B42">
        <w:t xml:space="preserve"> </w:t>
      </w:r>
      <w:r>
        <w:t>with AASHTO Standard M 133 and American Wood-Preservers' Association (AWPA)</w:t>
      </w:r>
      <w:r w:rsidR="00ED1B42">
        <w:t xml:space="preserve"> </w:t>
      </w:r>
      <w:r>
        <w:t>standards. All pressure treated timber components shall be free of arsenic and shall be an</w:t>
      </w:r>
      <w:r w:rsidR="00ED1B42">
        <w:t xml:space="preserve"> </w:t>
      </w:r>
      <w:r>
        <w:t>appropriate Alkaline Copper Quaternary (ACQ) formation for the selected wood</w:t>
      </w:r>
      <w:r w:rsidR="00ED1B42">
        <w:t xml:space="preserve"> </w:t>
      </w:r>
      <w:r>
        <w:t xml:space="preserve">materials with minimum retentions of 4 kg/m3 (0.25 </w:t>
      </w:r>
      <w:proofErr w:type="spellStart"/>
      <w:r>
        <w:t>lbs</w:t>
      </w:r>
      <w:proofErr w:type="spellEnd"/>
      <w:r>
        <w:t xml:space="preserve">/ft3) or 6.4 kg/m3 (0.4 </w:t>
      </w:r>
      <w:proofErr w:type="spellStart"/>
      <w:r>
        <w:t>lbs</w:t>
      </w:r>
      <w:proofErr w:type="spellEnd"/>
      <w:r>
        <w:t>/ft3) for</w:t>
      </w:r>
      <w:r w:rsidR="00ED1B42">
        <w:t xml:space="preserve"> </w:t>
      </w:r>
      <w:r>
        <w:t>wood used above ground or in ground contact, respectively. All timber should be select</w:t>
      </w:r>
      <w:r w:rsidR="00ED1B42">
        <w:t xml:space="preserve"> </w:t>
      </w:r>
      <w:r>
        <w:t>structural material dressed cut S4S (surfaced four sides), except timber decking shall be</w:t>
      </w:r>
      <w:r w:rsidR="00ED1B42">
        <w:t xml:space="preserve"> </w:t>
      </w:r>
      <w:r>
        <w:t>cut S1S2E with rough face placed upward to improve traction. Where adjacent to a</w:t>
      </w:r>
      <w:r w:rsidR="00ED1B42">
        <w:t xml:space="preserve"> </w:t>
      </w:r>
      <w:r>
        <w:t>pedestrian bridge, timber decking materials shall match materials used for pedestrian</w:t>
      </w:r>
      <w:r w:rsidR="00ED1B42">
        <w:t xml:space="preserve"> </w:t>
      </w:r>
      <w:r>
        <w:t>bridge decking.</w:t>
      </w:r>
      <w:r w:rsidR="00ED1B42">
        <w:t xml:space="preserve"> </w:t>
      </w:r>
    </w:p>
    <w:p w:rsidR="007622AC" w:rsidRDefault="007622AC" w:rsidP="007622AC">
      <w:r>
        <w:t>All Fasteners to be in accordance with AASHTO Standard M 253 and shall be</w:t>
      </w:r>
      <w:r w:rsidR="00ED1B42">
        <w:t xml:space="preserve"> </w:t>
      </w:r>
      <w:r>
        <w:t>appropriate for selected timber and associated treatment methods.</w:t>
      </w:r>
    </w:p>
    <w:p w:rsidR="007622AC" w:rsidRPr="00ED1B42" w:rsidRDefault="00ED1B42" w:rsidP="007622AC">
      <w:pPr>
        <w:rPr>
          <w:b/>
        </w:rPr>
      </w:pPr>
      <w:r>
        <w:rPr>
          <w:b/>
        </w:rPr>
        <w:t>3</w:t>
      </w:r>
      <w:r w:rsidR="007622AC" w:rsidRPr="00ED1B42">
        <w:rPr>
          <w:b/>
        </w:rPr>
        <w:t xml:space="preserve"> </w:t>
      </w:r>
      <w:r>
        <w:rPr>
          <w:b/>
        </w:rPr>
        <w:tab/>
      </w:r>
      <w:r w:rsidR="007622AC" w:rsidRPr="00ED1B42">
        <w:rPr>
          <w:b/>
          <w:u w:val="single"/>
        </w:rPr>
        <w:t>CONSTRUCTION</w:t>
      </w:r>
    </w:p>
    <w:p w:rsidR="00ED1B42" w:rsidRDefault="007622AC" w:rsidP="007622AC">
      <w:r>
        <w:t>Equipment shall operate within the Limits of Disturbance in a manner to minimize</w:t>
      </w:r>
      <w:r w:rsidR="00ED1B42">
        <w:t xml:space="preserve"> </w:t>
      </w:r>
      <w:r>
        <w:t>impacts to root systems of adjacent existing trees to remain. When clearing for boardwalk</w:t>
      </w:r>
      <w:r w:rsidR="00ED1B42">
        <w:t xml:space="preserve"> </w:t>
      </w:r>
      <w:r>
        <w:t>construction, trees are to be cut off flush with finished grade. Grubbing under the</w:t>
      </w:r>
      <w:r w:rsidR="00ED1B42">
        <w:t xml:space="preserve"> </w:t>
      </w:r>
      <w:r>
        <w:t>boardwalk is not required.</w:t>
      </w:r>
      <w:r w:rsidR="00ED1B42">
        <w:t xml:space="preserve"> </w:t>
      </w:r>
    </w:p>
    <w:p w:rsidR="007622AC" w:rsidRDefault="00ED1B42" w:rsidP="007622AC">
      <w:r>
        <w:t>C</w:t>
      </w:r>
      <w:r w:rsidR="007622AC">
        <w:t>onstruction shall be i</w:t>
      </w:r>
      <w:r>
        <w:t xml:space="preserve">n accordance with Chapter 8 of FDOTs Florida </w:t>
      </w:r>
      <w:proofErr w:type="spellStart"/>
      <w:r>
        <w:t>Greenbook</w:t>
      </w:r>
      <w:proofErr w:type="spellEnd"/>
      <w:r>
        <w:t xml:space="preserve"> 2016 Edition. (Pedestrian Facilities)</w:t>
      </w:r>
    </w:p>
    <w:p w:rsidR="00A0426C" w:rsidRDefault="007622AC" w:rsidP="007622AC">
      <w:r>
        <w:t>Decking shall be fastened to stringers with #10 galvanized wood screws, with a minimum</w:t>
      </w:r>
      <w:r w:rsidR="00A0426C">
        <w:t xml:space="preserve"> </w:t>
      </w:r>
      <w:r>
        <w:t>of 3 ½” length or at least 1 ½” longer than the thickness of the deck board; 3 screws per</w:t>
      </w:r>
      <w:r w:rsidR="00ED1B42">
        <w:t xml:space="preserve"> </w:t>
      </w:r>
      <w:r>
        <w:t>board per stringer.</w:t>
      </w:r>
      <w:r w:rsidR="00A0426C">
        <w:t xml:space="preserve"> </w:t>
      </w:r>
    </w:p>
    <w:p w:rsidR="007622AC" w:rsidRDefault="007622AC" w:rsidP="007622AC">
      <w:r>
        <w:t>Railings shall be installed wherever the vertical drop from the finished deck elevation to</w:t>
      </w:r>
      <w:r w:rsidR="00A0426C">
        <w:t xml:space="preserve"> </w:t>
      </w:r>
      <w:r>
        <w:t>the adjacent finished grade exceeds 30”, or as otherwise directed by the Commission.</w:t>
      </w:r>
      <w:r w:rsidR="00A0426C">
        <w:t xml:space="preserve"> </w:t>
      </w:r>
      <w:r>
        <w:t>Where railings are not installed, timber curbs shall be installed along edges and</w:t>
      </w:r>
      <w:r w:rsidR="00A0426C">
        <w:t xml:space="preserve"> </w:t>
      </w:r>
      <w:r>
        <w:t>considered incidental to unit price of boardwalk. Contractor that field adjust all</w:t>
      </w:r>
      <w:r w:rsidR="00A0426C">
        <w:t xml:space="preserve"> </w:t>
      </w:r>
      <w:r>
        <w:t>connections and terminations to ensure smooth transitions into adjacent features.</w:t>
      </w:r>
    </w:p>
    <w:p w:rsidR="00A0426C" w:rsidRDefault="00A0426C" w:rsidP="007622AC"/>
    <w:p w:rsidR="00A0426C" w:rsidRDefault="00A0426C" w:rsidP="007622AC">
      <w:r>
        <w:br/>
      </w:r>
    </w:p>
    <w:p w:rsidR="007622AC" w:rsidRPr="00ED1B42" w:rsidRDefault="007622AC" w:rsidP="007622AC">
      <w:pPr>
        <w:rPr>
          <w:b/>
        </w:rPr>
      </w:pPr>
      <w:r w:rsidRPr="00ED1B42">
        <w:rPr>
          <w:b/>
        </w:rPr>
        <w:lastRenderedPageBreak/>
        <w:t xml:space="preserve">4 </w:t>
      </w:r>
      <w:r w:rsidR="00ED1B42">
        <w:rPr>
          <w:b/>
        </w:rPr>
        <w:tab/>
      </w:r>
      <w:r w:rsidR="00ED1B42">
        <w:rPr>
          <w:b/>
        </w:rPr>
        <w:tab/>
      </w:r>
      <w:r w:rsidRPr="00ED1B42">
        <w:rPr>
          <w:b/>
          <w:u w:val="single"/>
        </w:rPr>
        <w:t>FOOTINGS &amp; FOUNDATIONS</w:t>
      </w:r>
    </w:p>
    <w:p w:rsidR="007622AC" w:rsidRDefault="007622AC" w:rsidP="007622AC">
      <w:r>
        <w:t>Helical piers shall be designed and installed as foundations to support the boardwalk in</w:t>
      </w:r>
      <w:r w:rsidR="00A0426C">
        <w:t xml:space="preserve"> </w:t>
      </w:r>
      <w:r>
        <w:t>accordance with the design loads specified on the approved construction drawings. The</w:t>
      </w:r>
      <w:r w:rsidR="00A0426C">
        <w:t xml:space="preserve"> </w:t>
      </w:r>
      <w:r>
        <w:t>Contractor shall submit signed shop drawings, including material sizing, design</w:t>
      </w:r>
      <w:r w:rsidR="00A0426C">
        <w:t xml:space="preserve"> </w:t>
      </w:r>
      <w:r>
        <w:t xml:space="preserve">calculations, and installation procedures from manufacturer, for </w:t>
      </w:r>
      <w:r w:rsidR="00A0426C">
        <w:t>a</w:t>
      </w:r>
      <w:r>
        <w:t>pproval prior to</w:t>
      </w:r>
      <w:r w:rsidR="00A0426C">
        <w:t xml:space="preserve"> </w:t>
      </w:r>
      <w:r>
        <w:t>installation. The helical piers shall conform to the manufacturer’s specifications, as</w:t>
      </w:r>
      <w:r w:rsidR="00A0426C">
        <w:t xml:space="preserve"> </w:t>
      </w:r>
      <w:r>
        <w:t>approved by the Commission. Skewed helical piers shall be provided for stability in</w:t>
      </w:r>
      <w:r w:rsidR="00A0426C">
        <w:t xml:space="preserve"> </w:t>
      </w:r>
      <w:r>
        <w:t>accordance with manufacturer’s recommendations. The piers shall be mechanically</w:t>
      </w:r>
      <w:r w:rsidR="00A0426C">
        <w:t xml:space="preserve"> </w:t>
      </w:r>
      <w:r>
        <w:t>driven to provide for design loads as specified in the contract documents. Pile tip shall</w:t>
      </w:r>
      <w:r w:rsidR="00A0426C">
        <w:t xml:space="preserve"> </w:t>
      </w:r>
      <w:r>
        <w:t>extend a minimum of four feet below existing grade, unless otherwise approved by the</w:t>
      </w:r>
      <w:r w:rsidR="00A0426C">
        <w:t xml:space="preserve"> </w:t>
      </w:r>
      <w:r>
        <w:t xml:space="preserve">Commission. </w:t>
      </w:r>
      <w:proofErr w:type="gramStart"/>
      <w:r>
        <w:t>In the event that</w:t>
      </w:r>
      <w:proofErr w:type="gramEnd"/>
      <w:r>
        <w:t xml:space="preserve"> rock material is encountered prior to achieving full depth,</w:t>
      </w:r>
      <w:r w:rsidR="00A0426C">
        <w:t xml:space="preserve"> </w:t>
      </w:r>
      <w:r>
        <w:t>the contractor shall adjust pier placement and/or dowel the vertical support into the rock</w:t>
      </w:r>
      <w:r w:rsidR="00A0426C">
        <w:t xml:space="preserve"> </w:t>
      </w:r>
      <w:r>
        <w:t>in a manner acceptable to the Commission.</w:t>
      </w:r>
    </w:p>
    <w:p w:rsidR="007622AC" w:rsidRDefault="007622AC" w:rsidP="007622AC">
      <w:r>
        <w:t>The installation of all helical piers shall be performed under the observations of the</w:t>
      </w:r>
      <w:r w:rsidR="00A0426C">
        <w:t xml:space="preserve"> </w:t>
      </w:r>
      <w:r>
        <w:t>manufacturer’s authorized representative. Upon completion of the installation, the</w:t>
      </w:r>
      <w:r w:rsidR="00A0426C">
        <w:t xml:space="preserve"> </w:t>
      </w:r>
      <w:r>
        <w:t>representative must submit a signed and sealed report certifying the piers were</w:t>
      </w:r>
      <w:r w:rsidR="00A0426C">
        <w:t xml:space="preserve"> </w:t>
      </w:r>
      <w:r>
        <w:t>constructed in accordance with the plans and manufacturer’s specifications and any</w:t>
      </w:r>
      <w:r w:rsidR="00A0426C">
        <w:t xml:space="preserve"> </w:t>
      </w:r>
      <w:r>
        <w:t>accepted modifications.</w:t>
      </w:r>
    </w:p>
    <w:p w:rsidR="007622AC" w:rsidRPr="00ED1B42" w:rsidRDefault="007622AC" w:rsidP="007622AC">
      <w:pPr>
        <w:rPr>
          <w:b/>
        </w:rPr>
      </w:pPr>
      <w:r w:rsidRPr="00ED1B42">
        <w:rPr>
          <w:b/>
        </w:rPr>
        <w:t xml:space="preserve">5 </w:t>
      </w:r>
      <w:r w:rsidR="00ED1B42">
        <w:rPr>
          <w:b/>
        </w:rPr>
        <w:tab/>
      </w:r>
      <w:r w:rsidR="00ED1B42">
        <w:rPr>
          <w:b/>
        </w:rPr>
        <w:tab/>
      </w:r>
      <w:r w:rsidRPr="00ED1B42">
        <w:rPr>
          <w:b/>
          <w:u w:val="single"/>
        </w:rPr>
        <w:t>MEASUREMENT AND PAYMENT</w:t>
      </w:r>
    </w:p>
    <w:p w:rsidR="004D2781" w:rsidRDefault="007622AC" w:rsidP="007622AC">
      <w:r>
        <w:t>Payment will be full compensation for all material, labor, equipment, tools and incidental</w:t>
      </w:r>
      <w:r w:rsidR="00A0426C">
        <w:t xml:space="preserve"> </w:t>
      </w:r>
      <w:r>
        <w:t>items necessary to complete the work. Payment shall be made on a unit rate per linear</w:t>
      </w:r>
      <w:r w:rsidR="00A0426C">
        <w:t xml:space="preserve"> </w:t>
      </w:r>
      <w:r>
        <w:t>foot of timber boardwalk and/or railing installed. Payment fo</w:t>
      </w:r>
      <w:r w:rsidR="00ED1B42">
        <w:t xml:space="preserve">r helical piers (both vertical </w:t>
      </w:r>
      <w:r>
        <w:t>and skewed) shall be for each helical pier including additional bracing, hardware, and</w:t>
      </w:r>
      <w:r w:rsidR="00A0426C">
        <w:t xml:space="preserve"> </w:t>
      </w:r>
      <w:r>
        <w:t>appurtenances (assuming an average height of ten feet from the underground tip of the</w:t>
      </w:r>
      <w:r w:rsidR="00A0426C">
        <w:t xml:space="preserve"> </w:t>
      </w:r>
      <w:r>
        <w:t xml:space="preserve">pier to the bottom of the boardwalk support timber). </w:t>
      </w:r>
      <w:proofErr w:type="gramStart"/>
      <w:r>
        <w:t>In the event that</w:t>
      </w:r>
      <w:proofErr w:type="gramEnd"/>
      <w:r>
        <w:t xml:space="preserve"> field conditions</w:t>
      </w:r>
      <w:r w:rsidR="00A0426C">
        <w:t xml:space="preserve"> </w:t>
      </w:r>
      <w:r>
        <w:t>require additional pier heights, the payment will be for each additional vertical foot, as</w:t>
      </w:r>
      <w:r w:rsidR="00A0426C">
        <w:t xml:space="preserve"> </w:t>
      </w:r>
      <w:r>
        <w:t>directed by the Commission.</w:t>
      </w:r>
    </w:p>
    <w:sectPr w:rsidR="004D2781" w:rsidSect="00ED1B4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AC"/>
    <w:rsid w:val="000D3ACA"/>
    <w:rsid w:val="004D2781"/>
    <w:rsid w:val="007622AC"/>
    <w:rsid w:val="007B73D6"/>
    <w:rsid w:val="00A0426C"/>
    <w:rsid w:val="00ED1B42"/>
    <w:rsid w:val="00F4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8890"/>
  <w15:chartTrackingRefBased/>
  <w15:docId w15:val="{C1B52500-D73D-4E1C-8C41-786C3BA8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J. Williams</dc:creator>
  <cp:keywords/>
  <dc:description/>
  <cp:lastModifiedBy>Thomas J. Williams</cp:lastModifiedBy>
  <cp:revision>2</cp:revision>
  <dcterms:created xsi:type="dcterms:W3CDTF">2018-10-19T15:10:00Z</dcterms:created>
  <dcterms:modified xsi:type="dcterms:W3CDTF">2018-10-19T15:53:00Z</dcterms:modified>
</cp:coreProperties>
</file>