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8410E5" w:rsidRPr="003D04EA" w:rsidRDefault="008410E5" w:rsidP="00342DBA">
      <w:pPr>
        <w:widowControl w:val="0"/>
        <w:jc w:val="center"/>
        <w:rPr>
          <w:rFonts w:ascii="Arial" w:hAnsi="Arial" w:cs="Arial"/>
          <w:b/>
        </w:rPr>
      </w:pP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9C0DD6">
        <w:rPr>
          <w:rFonts w:ascii="Arial" w:hAnsi="Arial" w:cs="Arial"/>
          <w:b/>
          <w:sz w:val="22"/>
          <w:szCs w:val="22"/>
        </w:rPr>
        <w:t>RF</w:t>
      </w:r>
      <w:r w:rsidR="009D0BF7" w:rsidRPr="009C0DD6">
        <w:rPr>
          <w:rFonts w:ascii="Arial" w:hAnsi="Arial" w:cs="Arial"/>
          <w:b/>
          <w:sz w:val="22"/>
          <w:szCs w:val="22"/>
        </w:rPr>
        <w:t>B</w:t>
      </w:r>
      <w:r w:rsidRPr="009C0DD6">
        <w:rPr>
          <w:rFonts w:ascii="Arial" w:hAnsi="Arial" w:cs="Arial"/>
          <w:b/>
          <w:sz w:val="22"/>
          <w:szCs w:val="22"/>
        </w:rPr>
        <w:t xml:space="preserve"> No.:</w:t>
      </w:r>
      <w:r w:rsidR="00006C0E" w:rsidRPr="009C0DD6">
        <w:rPr>
          <w:rFonts w:ascii="Arial" w:hAnsi="Arial" w:cs="Arial"/>
          <w:b/>
          <w:sz w:val="22"/>
          <w:szCs w:val="22"/>
        </w:rPr>
        <w:t xml:space="preserve"> </w:t>
      </w:r>
      <w:bookmarkStart w:id="0" w:name="_Hlk134190872"/>
      <w:r w:rsidR="00006C0E" w:rsidRPr="009C0DD6">
        <w:rPr>
          <w:rFonts w:ascii="Arial" w:hAnsi="Arial" w:cs="Arial"/>
          <w:b/>
          <w:sz w:val="22"/>
          <w:szCs w:val="22"/>
          <w:u w:val="single"/>
        </w:rPr>
        <w:t>RF</w:t>
      </w:r>
      <w:r w:rsidR="009D0BF7" w:rsidRPr="009C0DD6">
        <w:rPr>
          <w:rFonts w:ascii="Arial" w:hAnsi="Arial" w:cs="Arial"/>
          <w:b/>
          <w:sz w:val="22"/>
          <w:szCs w:val="22"/>
          <w:u w:val="single"/>
        </w:rPr>
        <w:t>B</w:t>
      </w:r>
      <w:r w:rsidR="009C0DD6" w:rsidRPr="009C0DD6">
        <w:rPr>
          <w:rFonts w:ascii="Arial" w:hAnsi="Arial" w:cs="Arial"/>
          <w:b/>
          <w:sz w:val="22"/>
          <w:szCs w:val="22"/>
          <w:u w:val="single"/>
        </w:rPr>
        <w:t>0523RAM5500</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9C0DD6">
        <w:rPr>
          <w:rFonts w:ascii="Arial" w:hAnsi="Arial" w:cs="Arial"/>
          <w:b/>
          <w:sz w:val="22"/>
          <w:szCs w:val="22"/>
        </w:rPr>
        <w:t xml:space="preserve">Title: </w:t>
      </w:r>
      <w:r w:rsidR="009C0DD6" w:rsidRPr="009C0DD6">
        <w:rPr>
          <w:rFonts w:ascii="Arial" w:hAnsi="Arial" w:cs="Arial"/>
          <w:b/>
          <w:sz w:val="22"/>
          <w:szCs w:val="22"/>
          <w:u w:val="single"/>
        </w:rPr>
        <w:t>RAM 5500 Cab and Chassis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9C0DD6">
        <w:rPr>
          <w:rFonts w:ascii="Arial" w:hAnsi="Arial" w:cs="Arial"/>
          <w:b/>
          <w:sz w:val="22"/>
          <w:szCs w:val="22"/>
        </w:rPr>
        <w:t xml:space="preserve">Issue Date:  </w:t>
      </w:r>
      <w:r w:rsidR="009C0DD6" w:rsidRPr="009C0DD6">
        <w:rPr>
          <w:rFonts w:ascii="Arial" w:hAnsi="Arial" w:cs="Arial"/>
          <w:b/>
          <w:sz w:val="22"/>
          <w:szCs w:val="22"/>
          <w:u w:val="single"/>
        </w:rPr>
        <w:t>May 5,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E54A4F">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9C0DD6">
        <w:rPr>
          <w:rFonts w:ascii="Arial" w:hAnsi="Arial" w:cs="Arial"/>
          <w:sz w:val="22"/>
          <w:szCs w:val="22"/>
        </w:rPr>
        <w:t>one (1) 2023 5500 Tradesman Crew Cab truck</w:t>
      </w:r>
      <w:r w:rsidR="00804E2D">
        <w:rPr>
          <w:rFonts w:ascii="Arial" w:hAnsi="Arial" w:cs="Arial"/>
          <w:sz w:val="22"/>
          <w:szCs w:val="22"/>
        </w:rPr>
        <w:t xml:space="preserve">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1" w:name="_Hlk134190905"/>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r w:rsidR="009C0DD6" w:rsidRPr="009C0DD6">
        <w:rPr>
          <w:rFonts w:ascii="Arial" w:hAnsi="Arial" w:cs="Arial"/>
          <w:b/>
          <w:sz w:val="22"/>
          <w:szCs w:val="22"/>
          <w:u w:val="single"/>
        </w:rPr>
        <w:t>2:00 P.M.</w:t>
      </w:r>
      <w:r w:rsidR="001265E0" w:rsidRPr="009C0DD6">
        <w:rPr>
          <w:rFonts w:ascii="Arial" w:hAnsi="Arial" w:cs="Arial"/>
          <w:b/>
          <w:sz w:val="22"/>
          <w:szCs w:val="22"/>
          <w:u w:val="single"/>
        </w:rPr>
        <w:t xml:space="preserve">, </w:t>
      </w:r>
      <w:r w:rsidR="0090482C" w:rsidRPr="009C0DD6">
        <w:rPr>
          <w:rFonts w:ascii="Arial" w:hAnsi="Arial" w:cs="Arial"/>
          <w:b/>
          <w:sz w:val="22"/>
          <w:szCs w:val="22"/>
          <w:u w:val="single"/>
        </w:rPr>
        <w:t>CDT</w:t>
      </w:r>
      <w:r w:rsidR="009C0DD6" w:rsidRPr="009C0DD6">
        <w:rPr>
          <w:rFonts w:ascii="Arial" w:hAnsi="Arial" w:cs="Arial"/>
          <w:b/>
          <w:sz w:val="22"/>
          <w:szCs w:val="22"/>
          <w:u w:val="single"/>
        </w:rPr>
        <w:t>,</w:t>
      </w:r>
      <w:r w:rsidR="001265E0" w:rsidRPr="009C0DD6">
        <w:rPr>
          <w:rFonts w:ascii="Arial" w:hAnsi="Arial" w:cs="Arial"/>
          <w:b/>
          <w:sz w:val="22"/>
          <w:szCs w:val="22"/>
          <w:u w:val="single"/>
        </w:rPr>
        <w:t xml:space="preserve"> </w:t>
      </w:r>
      <w:r w:rsidR="009C0DD6" w:rsidRPr="009C0DD6">
        <w:rPr>
          <w:rFonts w:ascii="Arial" w:hAnsi="Arial" w:cs="Arial"/>
          <w:b/>
          <w:sz w:val="22"/>
          <w:szCs w:val="22"/>
          <w:u w:val="single"/>
        </w:rPr>
        <w:t>ON</w:t>
      </w:r>
      <w:r w:rsidR="001265E0" w:rsidRPr="009C0DD6">
        <w:rPr>
          <w:rFonts w:ascii="Arial" w:hAnsi="Arial" w:cs="Arial"/>
          <w:b/>
          <w:sz w:val="22"/>
          <w:szCs w:val="22"/>
          <w:u w:val="single"/>
        </w:rPr>
        <w:t xml:space="preserve"> </w:t>
      </w:r>
      <w:r w:rsidR="009C0DD6" w:rsidRPr="009C0DD6">
        <w:rPr>
          <w:rFonts w:ascii="Arial" w:hAnsi="Arial" w:cs="Arial"/>
          <w:b/>
          <w:sz w:val="22"/>
          <w:szCs w:val="22"/>
          <w:u w:val="single"/>
        </w:rPr>
        <w:t>MAY 17, 2023</w:t>
      </w:r>
      <w:r w:rsidR="00006C0E" w:rsidRPr="000F27E4">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bookmarkEnd w:id="1"/>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9C0DD6" w:rsidRDefault="000532FA" w:rsidP="00342DBA">
      <w:pPr>
        <w:widowControl w:val="0"/>
        <w:jc w:val="both"/>
        <w:rPr>
          <w:rFonts w:ascii="Arial" w:hAnsi="Arial" w:cs="Arial"/>
          <w:sz w:val="22"/>
          <w:szCs w:val="22"/>
        </w:rPr>
      </w:pPr>
      <w:r w:rsidRPr="009C0DD6">
        <w:rPr>
          <w:rFonts w:ascii="Arial" w:hAnsi="Arial" w:cs="Arial"/>
          <w:sz w:val="22"/>
          <w:szCs w:val="22"/>
        </w:rPr>
        <w:t>Coordinator</w:t>
      </w:r>
      <w:r w:rsidR="00DA0E9D" w:rsidRPr="009C0DD6">
        <w:rPr>
          <w:rFonts w:ascii="Arial" w:hAnsi="Arial" w:cs="Arial"/>
          <w:sz w:val="22"/>
          <w:szCs w:val="22"/>
        </w:rPr>
        <w:t xml:space="preserve"> of Purchasing</w:t>
      </w:r>
    </w:p>
    <w:p w:rsidR="00DA0E9D" w:rsidRPr="009C0DD6" w:rsidRDefault="00DA0E9D" w:rsidP="00342DBA">
      <w:pPr>
        <w:widowControl w:val="0"/>
        <w:jc w:val="both"/>
        <w:rPr>
          <w:rFonts w:ascii="Arial" w:hAnsi="Arial" w:cs="Arial"/>
          <w:sz w:val="22"/>
          <w:szCs w:val="22"/>
        </w:rPr>
      </w:pPr>
      <w:r w:rsidRPr="009C0DD6">
        <w:rPr>
          <w:rFonts w:ascii="Arial" w:hAnsi="Arial" w:cs="Arial"/>
          <w:sz w:val="22"/>
          <w:szCs w:val="22"/>
        </w:rPr>
        <w:t>Rockwood School District</w:t>
      </w:r>
    </w:p>
    <w:p w:rsidR="00DA0E9D" w:rsidRPr="009C0DD6" w:rsidRDefault="00DA0E9D" w:rsidP="00342DBA">
      <w:pPr>
        <w:widowControl w:val="0"/>
        <w:jc w:val="both"/>
        <w:rPr>
          <w:rFonts w:ascii="Arial" w:hAnsi="Arial" w:cs="Arial"/>
          <w:sz w:val="22"/>
          <w:szCs w:val="22"/>
        </w:rPr>
      </w:pPr>
      <w:r w:rsidRPr="009C0DD6">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9C0DD6">
        <w:rPr>
          <w:rFonts w:ascii="Arial" w:hAnsi="Arial" w:cs="Arial"/>
          <w:sz w:val="22"/>
          <w:szCs w:val="22"/>
        </w:rPr>
        <w:t xml:space="preserve">Eureka, </w:t>
      </w:r>
      <w:r w:rsidR="007317BE" w:rsidRPr="009C0DD6">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9C0DD6" w:rsidRDefault="00C02299" w:rsidP="00342DBA">
      <w:pPr>
        <w:widowControl w:val="0"/>
        <w:jc w:val="both"/>
        <w:rPr>
          <w:rFonts w:ascii="Arial" w:hAnsi="Arial" w:cs="Arial"/>
          <w:sz w:val="22"/>
          <w:szCs w:val="22"/>
        </w:rPr>
      </w:pPr>
      <w:r w:rsidRPr="009C0DD6">
        <w:rPr>
          <w:rFonts w:ascii="Arial" w:hAnsi="Arial" w:cs="Arial"/>
          <w:sz w:val="22"/>
          <w:szCs w:val="22"/>
        </w:rPr>
        <w:t>Brenda Kirchhoefe</w:t>
      </w:r>
      <w:r w:rsidR="000532FA" w:rsidRPr="009C0DD6">
        <w:rPr>
          <w:rFonts w:ascii="Arial" w:hAnsi="Arial" w:cs="Arial"/>
          <w:sz w:val="22"/>
          <w:szCs w:val="22"/>
        </w:rPr>
        <w:t>r</w:t>
      </w:r>
    </w:p>
    <w:p w:rsidR="00E46B16" w:rsidRPr="009C0DD6" w:rsidRDefault="000532FA" w:rsidP="00342DBA">
      <w:pPr>
        <w:widowControl w:val="0"/>
        <w:jc w:val="both"/>
        <w:rPr>
          <w:rFonts w:ascii="Arial" w:hAnsi="Arial" w:cs="Arial"/>
          <w:sz w:val="22"/>
          <w:szCs w:val="22"/>
        </w:rPr>
      </w:pPr>
      <w:r w:rsidRPr="009C0DD6">
        <w:rPr>
          <w:rFonts w:ascii="Arial" w:hAnsi="Arial" w:cs="Arial"/>
          <w:sz w:val="22"/>
          <w:szCs w:val="22"/>
        </w:rPr>
        <w:t>Coordinator</w:t>
      </w:r>
      <w:r w:rsidR="00E46B16" w:rsidRPr="009C0DD6">
        <w:rPr>
          <w:rFonts w:ascii="Arial" w:hAnsi="Arial" w:cs="Arial"/>
          <w:sz w:val="22"/>
          <w:szCs w:val="22"/>
        </w:rPr>
        <w:t xml:space="preserve"> of Purchasing</w:t>
      </w:r>
    </w:p>
    <w:p w:rsidR="00E46B16" w:rsidRPr="009C0DD6" w:rsidRDefault="00E46B16" w:rsidP="00342DBA">
      <w:pPr>
        <w:widowControl w:val="0"/>
        <w:jc w:val="both"/>
        <w:rPr>
          <w:rFonts w:ascii="Arial" w:hAnsi="Arial" w:cs="Arial"/>
          <w:sz w:val="22"/>
          <w:szCs w:val="22"/>
        </w:rPr>
      </w:pPr>
      <w:r w:rsidRPr="009C0DD6">
        <w:rPr>
          <w:rFonts w:ascii="Arial" w:hAnsi="Arial" w:cs="Arial"/>
          <w:sz w:val="22"/>
          <w:szCs w:val="22"/>
        </w:rPr>
        <w:t>Rockwood School District</w:t>
      </w:r>
    </w:p>
    <w:p w:rsidR="00E46B16" w:rsidRPr="009C0DD6" w:rsidRDefault="00E46B16" w:rsidP="00342DBA">
      <w:pPr>
        <w:widowControl w:val="0"/>
        <w:jc w:val="both"/>
        <w:rPr>
          <w:rFonts w:ascii="Arial" w:hAnsi="Arial" w:cs="Arial"/>
          <w:sz w:val="22"/>
          <w:szCs w:val="22"/>
        </w:rPr>
      </w:pPr>
      <w:r w:rsidRPr="009C0DD6">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9C0DD6">
        <w:rPr>
          <w:rFonts w:ascii="Arial" w:hAnsi="Arial" w:cs="Arial"/>
          <w:sz w:val="22"/>
          <w:szCs w:val="22"/>
        </w:rPr>
        <w:t xml:space="preserve">Eureka, </w:t>
      </w:r>
      <w:r w:rsidR="0088390E" w:rsidRPr="009C0DD6">
        <w:rPr>
          <w:rFonts w:ascii="Arial" w:hAnsi="Arial" w:cs="Arial"/>
          <w:sz w:val="22"/>
          <w:szCs w:val="22"/>
        </w:rPr>
        <w:t>Missouri 63025</w:t>
      </w:r>
    </w:p>
    <w:p w:rsidR="00E46B16" w:rsidRPr="00342DBA" w:rsidRDefault="001F7200"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410E5" w:rsidRDefault="008410E5" w:rsidP="00342DBA">
      <w:pPr>
        <w:jc w:val="center"/>
        <w:rPr>
          <w:rFonts w:ascii="Arial" w:hAnsi="Arial" w:cs="Arial"/>
          <w:b/>
          <w:u w:val="single"/>
        </w:rPr>
      </w:pPr>
    </w:p>
    <w:p w:rsidR="008C6083" w:rsidRDefault="003D04EA" w:rsidP="00342DBA">
      <w:pPr>
        <w:jc w:val="center"/>
        <w:rPr>
          <w:rFonts w:ascii="Arial" w:hAnsi="Arial" w:cs="Arial"/>
          <w:b/>
          <w:u w:val="single"/>
        </w:rPr>
      </w:pPr>
      <w:r w:rsidRPr="006737ED">
        <w:rPr>
          <w:rFonts w:ascii="Arial" w:hAnsi="Arial" w:cs="Arial"/>
          <w:b/>
          <w:u w:val="single"/>
        </w:rPr>
        <w:t>Important Dates</w:t>
      </w:r>
    </w:p>
    <w:p w:rsidR="009C0DD6" w:rsidRPr="006737ED" w:rsidRDefault="009C0DD6"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9C0DD6">
        <w:rPr>
          <w:rFonts w:ascii="Arial" w:hAnsi="Arial" w:cs="Arial"/>
          <w:b/>
          <w:sz w:val="22"/>
          <w:szCs w:val="22"/>
        </w:rPr>
        <w:t>May 5,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9C0DD6">
        <w:rPr>
          <w:rFonts w:ascii="Arial" w:hAnsi="Arial" w:cs="Arial"/>
          <w:b/>
          <w:sz w:val="22"/>
          <w:szCs w:val="22"/>
        </w:rPr>
        <w:t>May 12,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Pr="009C0DD6">
        <w:rPr>
          <w:rFonts w:ascii="Arial" w:hAnsi="Arial" w:cs="Arial"/>
          <w:b/>
          <w:sz w:val="22"/>
          <w:szCs w:val="22"/>
        </w:rPr>
        <w:t>Ma</w:t>
      </w:r>
      <w:r w:rsidR="009C0DD6" w:rsidRPr="009C0DD6">
        <w:rPr>
          <w:rFonts w:ascii="Arial" w:hAnsi="Arial" w:cs="Arial"/>
          <w:b/>
          <w:sz w:val="22"/>
          <w:szCs w:val="22"/>
        </w:rPr>
        <w:t>y 1</w:t>
      </w:r>
      <w:r w:rsidR="009C0DD6">
        <w:rPr>
          <w:rFonts w:ascii="Arial" w:hAnsi="Arial" w:cs="Arial"/>
          <w:b/>
          <w:sz w:val="22"/>
          <w:szCs w:val="22"/>
        </w:rPr>
        <w:t>7</w:t>
      </w:r>
      <w:r w:rsidR="009C0DD6" w:rsidRPr="009C0DD6">
        <w:rPr>
          <w:rFonts w:ascii="Arial" w:hAnsi="Arial" w:cs="Arial"/>
          <w:b/>
          <w:sz w:val="22"/>
          <w:szCs w:val="22"/>
        </w:rPr>
        <w:t>, 2023</w:t>
      </w:r>
      <w:r w:rsidRPr="009C0DD6">
        <w:rPr>
          <w:rFonts w:ascii="Arial" w:hAnsi="Arial" w:cs="Arial"/>
          <w:b/>
          <w:sz w:val="22"/>
          <w:szCs w:val="22"/>
        </w:rPr>
        <w:t xml:space="preserve"> at 2:00 PM C</w:t>
      </w:r>
      <w:r w:rsidR="009C0DD6" w:rsidRPr="009C0DD6">
        <w:rPr>
          <w:rFonts w:ascii="Arial" w:hAnsi="Arial" w:cs="Arial"/>
          <w:b/>
          <w:sz w:val="22"/>
          <w:szCs w:val="22"/>
        </w:rPr>
        <w:t>D</w:t>
      </w:r>
      <w:r w:rsidRPr="009C0DD6">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9C0DD6">
        <w:rPr>
          <w:rFonts w:ascii="Arial" w:hAnsi="Arial" w:cs="Arial"/>
          <w:b/>
          <w:sz w:val="22"/>
          <w:szCs w:val="22"/>
        </w:rPr>
        <w:t>May 24,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9C0DD6">
        <w:rPr>
          <w:rFonts w:ascii="Arial" w:hAnsi="Arial" w:cs="Arial"/>
          <w:b/>
          <w:sz w:val="22"/>
          <w:szCs w:val="22"/>
        </w:rPr>
        <w:t>June 8,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E54A4F">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F74EE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804E2D" w:rsidP="006E733A">
      <w:pPr>
        <w:widowControl w:val="0"/>
        <w:ind w:left="360"/>
        <w:jc w:val="both"/>
        <w:rPr>
          <w:rFonts w:ascii="Arial" w:hAnsi="Arial" w:cs="Arial"/>
          <w:sz w:val="22"/>
          <w:szCs w:val="22"/>
        </w:rPr>
      </w:pPr>
      <w:r w:rsidRPr="00342DBA">
        <w:rPr>
          <w:rFonts w:ascii="Arial" w:hAnsi="Arial" w:cs="Arial"/>
          <w:sz w:val="22"/>
          <w:szCs w:val="22"/>
        </w:rPr>
        <w:t xml:space="preserve"> </w:t>
      </w: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3325D5">
        <w:rPr>
          <w:rFonts w:ascii="Arial" w:hAnsi="Arial" w:cs="Arial"/>
          <w:sz w:val="22"/>
          <w:szCs w:val="22"/>
        </w:rPr>
        <w:t xml:space="preserve">one </w:t>
      </w:r>
      <w:r w:rsidR="000C7F20" w:rsidRPr="00342DBA">
        <w:rPr>
          <w:rFonts w:ascii="Arial" w:hAnsi="Arial" w:cs="Arial"/>
          <w:sz w:val="22"/>
          <w:szCs w:val="22"/>
        </w:rPr>
        <w:t>(</w:t>
      </w:r>
      <w:r w:rsidR="003325D5">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w:t>
      </w:r>
      <w:r w:rsidR="003325D5">
        <w:rPr>
          <w:rFonts w:ascii="Arial" w:hAnsi="Arial" w:cs="Arial"/>
          <w:sz w:val="22"/>
          <w:szCs w:val="22"/>
        </w:rPr>
        <w:t xml:space="preserve">y </w:t>
      </w:r>
      <w:r w:rsidR="000C7F20" w:rsidRPr="00342DBA">
        <w:rPr>
          <w:rFonts w:ascii="Arial" w:hAnsi="Arial" w:cs="Arial"/>
          <w:sz w:val="22"/>
          <w:szCs w:val="22"/>
        </w:rPr>
        <w:t>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3325D5" w:rsidRPr="003325D5">
        <w:rPr>
          <w:rFonts w:ascii="Arial" w:hAnsi="Arial" w:cs="Arial"/>
          <w:b/>
          <w:sz w:val="22"/>
          <w:szCs w:val="22"/>
          <w:u w:val="single"/>
        </w:rPr>
        <w:t>RFB0523RAM5500</w:t>
      </w:r>
      <w:r w:rsidR="00F57A51">
        <w:rPr>
          <w:rFonts w:ascii="Arial" w:hAnsi="Arial" w:cs="Arial"/>
          <w:sz w:val="22"/>
          <w:szCs w:val="22"/>
        </w:rPr>
        <w:t xml:space="preserve">. </w:t>
      </w:r>
      <w:r w:rsidR="009D0BF7">
        <w:rPr>
          <w:rFonts w:ascii="Arial" w:hAnsi="Arial" w:cs="Arial"/>
          <w:sz w:val="22"/>
          <w:szCs w:val="22"/>
        </w:rPr>
        <w:t>Bid</w:t>
      </w:r>
      <w:r w:rsidR="009B71C0" w:rsidRPr="00342DBA">
        <w:rPr>
          <w:rFonts w:ascii="Arial" w:hAnsi="Arial" w:cs="Arial"/>
          <w:sz w:val="22"/>
          <w:szCs w:val="22"/>
        </w:rPr>
        <w:t>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3325D5" w:rsidRDefault="00224A70" w:rsidP="006E733A">
      <w:pPr>
        <w:widowControl w:val="0"/>
        <w:ind w:left="720"/>
        <w:jc w:val="both"/>
        <w:rPr>
          <w:rFonts w:ascii="Arial" w:hAnsi="Arial" w:cs="Arial"/>
          <w:sz w:val="22"/>
          <w:szCs w:val="22"/>
        </w:rPr>
      </w:pPr>
      <w:r w:rsidRPr="003325D5">
        <w:rPr>
          <w:rFonts w:ascii="Arial" w:hAnsi="Arial" w:cs="Arial"/>
          <w:sz w:val="22"/>
          <w:szCs w:val="22"/>
        </w:rPr>
        <w:t>Coordinator</w:t>
      </w:r>
      <w:r w:rsidR="009B71C0" w:rsidRPr="003325D5">
        <w:rPr>
          <w:rFonts w:ascii="Arial" w:hAnsi="Arial" w:cs="Arial"/>
          <w:sz w:val="22"/>
          <w:szCs w:val="22"/>
        </w:rPr>
        <w:t xml:space="preserve"> Purchasing</w:t>
      </w:r>
    </w:p>
    <w:p w:rsidR="00E067C2" w:rsidRPr="003325D5" w:rsidRDefault="009B71C0" w:rsidP="006E733A">
      <w:pPr>
        <w:widowControl w:val="0"/>
        <w:ind w:left="720"/>
        <w:jc w:val="both"/>
        <w:rPr>
          <w:rFonts w:ascii="Arial" w:hAnsi="Arial" w:cs="Arial"/>
          <w:sz w:val="22"/>
          <w:szCs w:val="22"/>
        </w:rPr>
      </w:pPr>
      <w:r w:rsidRPr="003325D5">
        <w:rPr>
          <w:rFonts w:ascii="Arial" w:hAnsi="Arial" w:cs="Arial"/>
          <w:sz w:val="22"/>
          <w:szCs w:val="22"/>
        </w:rPr>
        <w:t>Rockwood School District</w:t>
      </w:r>
    </w:p>
    <w:p w:rsidR="00E067C2" w:rsidRPr="003325D5" w:rsidRDefault="003325D5" w:rsidP="006E733A">
      <w:pPr>
        <w:widowControl w:val="0"/>
        <w:ind w:left="720"/>
        <w:jc w:val="both"/>
        <w:rPr>
          <w:rFonts w:ascii="Arial" w:hAnsi="Arial" w:cs="Arial"/>
          <w:sz w:val="22"/>
          <w:szCs w:val="22"/>
        </w:rPr>
      </w:pPr>
      <w:r w:rsidRPr="003325D5">
        <w:rPr>
          <w:rFonts w:ascii="Arial" w:hAnsi="Arial" w:cs="Arial"/>
          <w:b/>
          <w:sz w:val="22"/>
          <w:szCs w:val="22"/>
          <w:u w:val="single"/>
        </w:rPr>
        <w:t>RFB0523RAM5500</w:t>
      </w:r>
    </w:p>
    <w:p w:rsidR="00E067C2" w:rsidRPr="003325D5" w:rsidRDefault="00E067C2" w:rsidP="006E733A">
      <w:pPr>
        <w:widowControl w:val="0"/>
        <w:ind w:left="720"/>
        <w:jc w:val="both"/>
        <w:rPr>
          <w:rFonts w:ascii="Arial" w:hAnsi="Arial" w:cs="Arial"/>
          <w:sz w:val="22"/>
          <w:szCs w:val="22"/>
        </w:rPr>
      </w:pPr>
      <w:r w:rsidRPr="003325D5">
        <w:rPr>
          <w:rFonts w:ascii="Arial" w:hAnsi="Arial" w:cs="Arial"/>
          <w:sz w:val="22"/>
          <w:szCs w:val="22"/>
        </w:rPr>
        <w:t>1</w:t>
      </w:r>
      <w:r w:rsidR="009B71C0" w:rsidRPr="003325D5">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3325D5">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325D5" w:rsidRPr="003325D5" w:rsidRDefault="003325D5" w:rsidP="003325D5">
      <w:pPr>
        <w:widowControl w:val="0"/>
        <w:ind w:left="720"/>
        <w:jc w:val="both"/>
        <w:rPr>
          <w:rFonts w:ascii="Arial" w:hAnsi="Arial" w:cs="Arial"/>
          <w:b/>
          <w:sz w:val="22"/>
          <w:szCs w:val="22"/>
        </w:rPr>
      </w:pPr>
      <w:r w:rsidRPr="003325D5">
        <w:rPr>
          <w:rFonts w:ascii="Arial" w:hAnsi="Arial" w:cs="Arial"/>
          <w:b/>
          <w:sz w:val="22"/>
          <w:szCs w:val="22"/>
        </w:rPr>
        <w:t xml:space="preserve">SEALED BIDS MUST BE RECEIVED NO LATER THAN: </w:t>
      </w:r>
      <w:r w:rsidRPr="003325D5">
        <w:rPr>
          <w:rFonts w:ascii="Arial" w:hAnsi="Arial" w:cs="Arial"/>
          <w:b/>
          <w:sz w:val="22"/>
          <w:szCs w:val="22"/>
          <w:u w:val="single"/>
        </w:rPr>
        <w:t>2:00 P.M., CDT, ON MAY 17, 2023</w:t>
      </w:r>
      <w:r w:rsidRPr="003325D5">
        <w:rPr>
          <w:rFonts w:ascii="Arial" w:hAnsi="Arial" w:cs="Arial"/>
          <w:b/>
          <w:sz w:val="22"/>
          <w:szCs w:val="22"/>
        </w:rPr>
        <w:t>.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w:t>
      </w:r>
      <w:r w:rsidR="004D4764">
        <w:rPr>
          <w:rFonts w:ascii="Arial" w:hAnsi="Arial" w:cs="Arial"/>
          <w:sz w:val="22"/>
          <w:szCs w:val="22"/>
        </w:rPr>
        <w:t>Bidder</w:t>
      </w:r>
      <w:r w:rsidRPr="00B71BEC">
        <w:rPr>
          <w:rFonts w:ascii="Arial" w:hAnsi="Arial" w:cs="Arial"/>
          <w:sz w:val="22"/>
          <w:szCs w:val="22"/>
        </w:rPr>
        <w:t xml:space="preserve">(s) whose </w:t>
      </w:r>
      <w:r w:rsidR="00E54A4F">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E54A4F">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E54A4F">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E54A4F">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w:t>
      </w:r>
      <w:r w:rsidRPr="00B71BEC">
        <w:rPr>
          <w:rFonts w:ascii="Arial" w:hAnsi="Arial" w:cs="Arial"/>
          <w:sz w:val="22"/>
          <w:szCs w:val="22"/>
        </w:rPr>
        <w:lastRenderedPageBreak/>
        <w:t xml:space="preserve">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E54A4F">
        <w:rPr>
          <w:rFonts w:ascii="Arial" w:hAnsi="Arial" w:cs="Arial"/>
          <w:sz w:val="22"/>
          <w:szCs w:val="22"/>
        </w:rPr>
        <w:t>bid</w:t>
      </w:r>
      <w:r w:rsidRPr="00342DBA">
        <w:rPr>
          <w:rFonts w:ascii="Arial" w:hAnsi="Arial" w:cs="Arial"/>
          <w:sz w:val="22"/>
          <w:szCs w:val="22"/>
        </w:rPr>
        <w:t xml:space="preserve">, to reject any and all </w:t>
      </w:r>
      <w:r w:rsidR="00E54A4F">
        <w:rPr>
          <w:rFonts w:ascii="Arial" w:hAnsi="Arial" w:cs="Arial"/>
          <w:sz w:val="22"/>
          <w:szCs w:val="22"/>
        </w:rPr>
        <w:t>bid</w:t>
      </w:r>
      <w:r w:rsidRPr="00342DBA">
        <w:rPr>
          <w:rFonts w:ascii="Arial" w:hAnsi="Arial" w:cs="Arial"/>
          <w:sz w:val="22"/>
          <w:szCs w:val="22"/>
        </w:rPr>
        <w:t xml:space="preserve">s,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E54A4F">
        <w:rPr>
          <w:rFonts w:ascii="Arial" w:hAnsi="Arial" w:cs="Arial"/>
          <w:sz w:val="22"/>
          <w:szCs w:val="22"/>
        </w:rPr>
        <w:t>bid</w:t>
      </w:r>
      <w:r w:rsidR="00B71BEC">
        <w:rPr>
          <w:rFonts w:ascii="Arial" w:hAnsi="Arial" w:cs="Arial"/>
          <w:sz w:val="22"/>
          <w:szCs w:val="22"/>
        </w:rPr>
        <w:t>s.</w:t>
      </w:r>
      <w:r w:rsidR="006C0C17" w:rsidRPr="00342DBA">
        <w:rPr>
          <w:rFonts w:ascii="Arial" w:hAnsi="Arial" w:cs="Arial"/>
          <w:sz w:val="22"/>
          <w:szCs w:val="22"/>
        </w:rPr>
        <w:t xml:space="preserve"> Conditional </w:t>
      </w:r>
      <w:r w:rsidR="00E54A4F">
        <w:rPr>
          <w:rFonts w:ascii="Arial" w:hAnsi="Arial" w:cs="Arial"/>
          <w:sz w:val="22"/>
          <w:szCs w:val="22"/>
        </w:rPr>
        <w:t>bid</w:t>
      </w:r>
      <w:r w:rsidR="006C0C17" w:rsidRPr="00342DBA">
        <w:rPr>
          <w:rFonts w:ascii="Arial" w:hAnsi="Arial" w:cs="Arial"/>
          <w:sz w:val="22"/>
          <w:szCs w:val="22"/>
        </w:rPr>
        <w:t>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E54A4F"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w:t>
      </w:r>
      <w:r w:rsidR="006C0C17" w:rsidRPr="00B71BEC">
        <w:rPr>
          <w:rFonts w:ascii="Arial" w:hAnsi="Arial" w:cs="Arial"/>
          <w:b/>
          <w:u w:val="single"/>
        </w:rPr>
        <w:t>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E54A4F">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E54A4F">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E54A4F">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w:t>
      </w:r>
      <w:r w:rsidR="00804E2D">
        <w:rPr>
          <w:rFonts w:ascii="Arial" w:hAnsi="Arial" w:cs="Arial"/>
          <w:b/>
          <w:u w:val="single"/>
        </w:rPr>
        <w:t>B</w:t>
      </w:r>
      <w:r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RF</w:t>
      </w:r>
      <w:r w:rsidR="00804E2D">
        <w:rPr>
          <w:rFonts w:ascii="Arial" w:hAnsi="Arial" w:cs="Arial"/>
          <w:sz w:val="22"/>
          <w:szCs w:val="22"/>
        </w:rPr>
        <w:t>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8410E5">
        <w:rPr>
          <w:rFonts w:ascii="Arial" w:hAnsi="Arial" w:cs="Arial"/>
          <w:sz w:val="22"/>
          <w:szCs w:val="22"/>
        </w:rPr>
        <w:t>June 8, 2023</w:t>
      </w:r>
      <w:r w:rsidR="001073DC" w:rsidRPr="00EA019C">
        <w:rPr>
          <w:rFonts w:ascii="Arial" w:hAnsi="Arial" w:cs="Arial"/>
          <w:sz w:val="22"/>
          <w:szCs w:val="22"/>
        </w:rPr>
        <w:t>.</w:t>
      </w:r>
      <w:r w:rsidRPr="00EA019C">
        <w:rPr>
          <w:rFonts w:ascii="Arial" w:hAnsi="Arial" w:cs="Arial"/>
          <w:sz w:val="22"/>
          <w:szCs w:val="22"/>
        </w:rPr>
        <w:t xml:space="preserve"> </w:t>
      </w:r>
    </w:p>
    <w:p w:rsidR="008410E5" w:rsidRDefault="008410E5"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9F35EE" w:rsidRPr="00342DBA" w:rsidRDefault="009F35EE"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E54A4F">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E54A4F">
        <w:rPr>
          <w:rFonts w:ascii="Arial" w:hAnsi="Arial" w:cs="Arial"/>
          <w:sz w:val="22"/>
          <w:szCs w:val="22"/>
        </w:rPr>
        <w:t>RFB</w:t>
      </w:r>
      <w:r w:rsidRPr="00342DBA">
        <w:rPr>
          <w:rFonts w:ascii="Arial" w:hAnsi="Arial" w:cs="Arial"/>
          <w:sz w:val="22"/>
          <w:szCs w:val="22"/>
        </w:rPr>
        <w:t xml:space="preserve">, or as the result of this </w:t>
      </w:r>
      <w:r w:rsidR="00E54A4F">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E54A4F">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E54A4F">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0F181E" w:rsidRPr="00342DBA" w:rsidRDefault="000F181E" w:rsidP="00342DBA">
      <w:pPr>
        <w:jc w:val="center"/>
        <w:rPr>
          <w:rFonts w:ascii="Arial" w:hAnsi="Arial" w:cs="Arial"/>
          <w:b/>
          <w:sz w:val="22"/>
          <w:szCs w:val="22"/>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2073D5" w:rsidRDefault="002073D5" w:rsidP="00342DBA">
      <w:pPr>
        <w:jc w:val="center"/>
        <w:rPr>
          <w:rFonts w:ascii="Arial" w:hAnsi="Arial" w:cs="Arial"/>
          <w:b/>
          <w:highlight w:val="yellow"/>
        </w:rPr>
      </w:pPr>
    </w:p>
    <w:p w:rsidR="00006C0E" w:rsidRPr="002073D5" w:rsidRDefault="00993876" w:rsidP="00342DBA">
      <w:pPr>
        <w:jc w:val="center"/>
        <w:rPr>
          <w:rFonts w:ascii="Arial" w:hAnsi="Arial" w:cs="Arial"/>
          <w:b/>
        </w:rPr>
      </w:pPr>
      <w:r w:rsidRPr="002073D5">
        <w:rPr>
          <w:rFonts w:ascii="Arial" w:hAnsi="Arial" w:cs="Arial"/>
          <w:b/>
        </w:rPr>
        <w:t xml:space="preserve">II. </w:t>
      </w:r>
      <w:r w:rsidR="0076471B">
        <w:rPr>
          <w:rFonts w:ascii="Arial" w:hAnsi="Arial" w:cs="Arial"/>
          <w:b/>
        </w:rPr>
        <w:t xml:space="preserve">MINIMUM </w:t>
      </w:r>
      <w:r w:rsidR="008410E5" w:rsidRPr="002073D5">
        <w:rPr>
          <w:rFonts w:ascii="Arial" w:hAnsi="Arial" w:cs="Arial"/>
          <w:b/>
        </w:rPr>
        <w:t>SPECIFICATIONS</w:t>
      </w:r>
    </w:p>
    <w:p w:rsidR="002073D5" w:rsidRDefault="002073D5" w:rsidP="00342DBA">
      <w:pPr>
        <w:jc w:val="center"/>
        <w:rPr>
          <w:rFonts w:ascii="Arial" w:hAnsi="Arial" w:cs="Arial"/>
          <w:b/>
          <w:highlight w:val="yellow"/>
        </w:rPr>
      </w:pPr>
    </w:p>
    <w:p w:rsidR="002073D5" w:rsidRDefault="002073D5" w:rsidP="002073D5">
      <w:pPr>
        <w:rPr>
          <w:rFonts w:ascii="Arial" w:hAnsi="Arial" w:cs="Arial"/>
          <w:sz w:val="22"/>
          <w:szCs w:val="22"/>
          <w:u w:val="single"/>
        </w:rPr>
      </w:pPr>
      <w:r w:rsidRPr="002073D5">
        <w:rPr>
          <w:rFonts w:ascii="Arial" w:hAnsi="Arial" w:cs="Arial"/>
          <w:sz w:val="22"/>
          <w:szCs w:val="22"/>
          <w:u w:val="single"/>
        </w:rPr>
        <w:t>2023 5500 Tradesman Crew Cab (Cab and Chassis) 4x4 (197.4 WB/CA of 84”)</w:t>
      </w:r>
    </w:p>
    <w:p w:rsidR="002073D5" w:rsidRDefault="002073D5" w:rsidP="002073D5">
      <w:pPr>
        <w:rPr>
          <w:rFonts w:ascii="Arial" w:hAnsi="Arial" w:cs="Arial"/>
          <w:sz w:val="22"/>
          <w:szCs w:val="22"/>
          <w:u w:val="single"/>
        </w:rPr>
      </w:pPr>
    </w:p>
    <w:p w:rsidR="002073D5" w:rsidRPr="00BB7A84" w:rsidRDefault="002073D5" w:rsidP="00BB7A84">
      <w:pPr>
        <w:pStyle w:val="ListParagraph"/>
        <w:numPr>
          <w:ilvl w:val="0"/>
          <w:numId w:val="38"/>
        </w:numPr>
        <w:rPr>
          <w:rFonts w:ascii="Arial" w:hAnsi="Arial" w:cs="Arial"/>
        </w:rPr>
      </w:pPr>
      <w:r w:rsidRPr="00BB7A84">
        <w:rPr>
          <w:rFonts w:ascii="Arial" w:hAnsi="Arial" w:cs="Arial"/>
        </w:rPr>
        <w:t>Customer Preferred Package 2YA</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6.7L i6 Cummins Turbo Diesel Engine</w:t>
      </w:r>
    </w:p>
    <w:p w:rsidR="002073D5" w:rsidRDefault="002073D5" w:rsidP="00BB7A84">
      <w:pPr>
        <w:pStyle w:val="ListParagraph"/>
        <w:numPr>
          <w:ilvl w:val="0"/>
          <w:numId w:val="38"/>
        </w:numPr>
        <w:rPr>
          <w:rFonts w:ascii="Arial" w:hAnsi="Arial" w:cs="Arial"/>
        </w:rPr>
      </w:pPr>
      <w:r w:rsidRPr="00BB7A84">
        <w:rPr>
          <w:rFonts w:ascii="Arial" w:hAnsi="Arial" w:cs="Arial"/>
        </w:rPr>
        <w:t>6-Spd Auto Aisin AS69RC HD Transmission</w:t>
      </w:r>
    </w:p>
    <w:p w:rsidR="00A91501" w:rsidRDefault="00A91501" w:rsidP="002443BC">
      <w:pPr>
        <w:pStyle w:val="ListParagraph"/>
        <w:numPr>
          <w:ilvl w:val="0"/>
          <w:numId w:val="38"/>
        </w:numPr>
        <w:rPr>
          <w:rFonts w:ascii="Arial" w:hAnsi="Arial" w:cs="Arial"/>
        </w:rPr>
      </w:pPr>
      <w:r w:rsidRPr="002443BC">
        <w:rPr>
          <w:rFonts w:ascii="Arial" w:hAnsi="Arial" w:cs="Arial"/>
        </w:rPr>
        <w:t>Engine Block Heater</w:t>
      </w:r>
      <w:r w:rsidR="002443BC">
        <w:rPr>
          <w:rFonts w:ascii="Arial" w:hAnsi="Arial" w:cs="Arial"/>
        </w:rPr>
        <w:t>,</w:t>
      </w:r>
      <w:r w:rsidRPr="002443BC">
        <w:rPr>
          <w:rFonts w:ascii="Arial" w:hAnsi="Arial" w:cs="Arial"/>
        </w:rPr>
        <w:t xml:space="preserve"> if not included in Cold Package</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Bright White Clear Coat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Monotone Paint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HD Vinyl 40/20/40 Split Bench Seat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Black/Diesel Gray Interior</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Max Tow Package</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115v Auxiliary Power Outlet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Electric Shift-on-the-fly Transfer Case</w:t>
      </w:r>
    </w:p>
    <w:p w:rsidR="00F04DC9" w:rsidRPr="00BB7A84" w:rsidRDefault="00F04DC9" w:rsidP="00BB7A84">
      <w:pPr>
        <w:pStyle w:val="ListParagraph"/>
        <w:numPr>
          <w:ilvl w:val="0"/>
          <w:numId w:val="38"/>
        </w:numPr>
        <w:rPr>
          <w:rFonts w:ascii="Arial" w:hAnsi="Arial" w:cs="Arial"/>
        </w:rPr>
      </w:pPr>
      <w:r w:rsidRPr="00BB7A84">
        <w:rPr>
          <w:rFonts w:ascii="Arial" w:hAnsi="Arial" w:cs="Arial"/>
        </w:rPr>
        <w:t>225/70R19.5G All Traction Tires</w:t>
      </w:r>
    </w:p>
    <w:p w:rsidR="00F04DC9" w:rsidRPr="00BB7A84" w:rsidRDefault="00A91501" w:rsidP="00BB7A84">
      <w:pPr>
        <w:pStyle w:val="ListParagraph"/>
        <w:numPr>
          <w:ilvl w:val="0"/>
          <w:numId w:val="38"/>
        </w:numPr>
        <w:rPr>
          <w:rFonts w:ascii="Arial" w:hAnsi="Arial" w:cs="Arial"/>
        </w:rPr>
      </w:pPr>
      <w:r w:rsidRPr="00BB7A84">
        <w:rPr>
          <w:rFonts w:ascii="Arial" w:hAnsi="Arial" w:cs="Arial"/>
        </w:rPr>
        <w:t>LED Tail Lamps</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Heavy Duty Snow Plow Prep Group</w:t>
      </w:r>
    </w:p>
    <w:p w:rsidR="00A91501" w:rsidRDefault="00A91501" w:rsidP="00BB7A84">
      <w:pPr>
        <w:pStyle w:val="ListParagraph"/>
        <w:numPr>
          <w:ilvl w:val="0"/>
          <w:numId w:val="38"/>
        </w:numPr>
        <w:rPr>
          <w:rFonts w:ascii="Arial" w:hAnsi="Arial" w:cs="Arial"/>
        </w:rPr>
      </w:pPr>
      <w:r w:rsidRPr="00BB7A84">
        <w:rPr>
          <w:rFonts w:ascii="Arial" w:hAnsi="Arial" w:cs="Arial"/>
        </w:rPr>
        <w:t>Heavy Duty Front Suspension Group</w:t>
      </w:r>
    </w:p>
    <w:p w:rsidR="002443BC" w:rsidRPr="00BB7A84" w:rsidRDefault="002443BC" w:rsidP="00BB7A84">
      <w:pPr>
        <w:pStyle w:val="ListParagraph"/>
        <w:numPr>
          <w:ilvl w:val="0"/>
          <w:numId w:val="38"/>
        </w:numPr>
        <w:rPr>
          <w:rFonts w:ascii="Arial" w:hAnsi="Arial" w:cs="Arial"/>
        </w:rPr>
      </w:pPr>
      <w:r>
        <w:rPr>
          <w:rFonts w:ascii="Arial" w:hAnsi="Arial" w:cs="Arial"/>
        </w:rPr>
        <w:t>Cold Weather Group</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 xml:space="preserve">Electrical Accessory Group </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Chrome Appearance Group</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Black Tubular Side Steps by Mopar</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52- and 22-Gallon Duel Fuel Tanks</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Trailer Brake Controller</w:t>
      </w:r>
    </w:p>
    <w:p w:rsidR="00A91501" w:rsidRDefault="00A91501" w:rsidP="002073D5">
      <w:pPr>
        <w:rPr>
          <w:rFonts w:ascii="Arial" w:hAnsi="Arial" w:cs="Arial"/>
          <w:sz w:val="22"/>
          <w:szCs w:val="22"/>
        </w:rPr>
      </w:pPr>
    </w:p>
    <w:p w:rsidR="00BB7A84" w:rsidRDefault="00BB7A84" w:rsidP="002073D5">
      <w:pPr>
        <w:rPr>
          <w:rFonts w:ascii="Arial" w:hAnsi="Arial" w:cs="Arial"/>
          <w:sz w:val="22"/>
          <w:szCs w:val="22"/>
        </w:rPr>
      </w:pPr>
      <w:r>
        <w:rPr>
          <w:rFonts w:ascii="Arial" w:hAnsi="Arial" w:cs="Arial"/>
          <w:sz w:val="22"/>
          <w:szCs w:val="22"/>
        </w:rPr>
        <w:t>Estimated lead time for delivery should be included in your bid.</w:t>
      </w:r>
    </w:p>
    <w:p w:rsidR="002073D5" w:rsidRPr="002073D5" w:rsidRDefault="002073D5" w:rsidP="002073D5">
      <w:pPr>
        <w:rPr>
          <w:rFonts w:ascii="Arial" w:hAnsi="Arial" w:cs="Arial"/>
          <w:sz w:val="22"/>
          <w:szCs w:val="22"/>
        </w:rPr>
      </w:pPr>
    </w:p>
    <w:p w:rsidR="002073D5" w:rsidRPr="002073D5" w:rsidRDefault="002073D5" w:rsidP="002073D5">
      <w:pPr>
        <w:rPr>
          <w:rFonts w:ascii="Arial" w:hAnsi="Arial" w:cs="Arial"/>
          <w:b/>
          <w:highlight w:val="yellow"/>
          <w:u w:val="single"/>
        </w:rPr>
      </w:pPr>
    </w:p>
    <w:p w:rsidR="002073D5" w:rsidRDefault="002073D5" w:rsidP="002073D5">
      <w:pPr>
        <w:rPr>
          <w:rFonts w:ascii="Arial" w:hAnsi="Arial" w:cs="Arial"/>
          <w:b/>
          <w:highlight w:val="yellow"/>
        </w:rPr>
      </w:pPr>
    </w:p>
    <w:p w:rsidR="008410E5" w:rsidRDefault="008410E5" w:rsidP="00342DBA">
      <w:pPr>
        <w:jc w:val="center"/>
        <w:rPr>
          <w:rFonts w:ascii="Arial" w:hAnsi="Arial" w:cs="Arial"/>
          <w:b/>
        </w:rPr>
      </w:pPr>
    </w:p>
    <w:p w:rsidR="008410E5" w:rsidRPr="004356FD" w:rsidRDefault="008410E5" w:rsidP="00342DBA">
      <w:pPr>
        <w:jc w:val="center"/>
        <w:rPr>
          <w:rFonts w:ascii="Arial" w:hAnsi="Arial" w:cs="Arial"/>
          <w:b/>
        </w:rPr>
      </w:pP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bookmarkStart w:id="2" w:name="_GoBack"/>
      <w:bookmarkEnd w:id="2"/>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E54A4F">
        <w:rPr>
          <w:rFonts w:ascii="Arial" w:hAnsi="Arial" w:cs="Arial"/>
          <w:sz w:val="22"/>
          <w:szCs w:val="22"/>
        </w:rPr>
        <w:t>Bid</w:t>
      </w:r>
      <w:r w:rsidRPr="000B3127">
        <w:rPr>
          <w:rFonts w:ascii="Arial" w:hAnsi="Arial" w:cs="Arial"/>
          <w:sz w:val="22"/>
          <w:szCs w:val="22"/>
        </w:rPr>
        <w:t xml:space="preserve"> (</w:t>
      </w:r>
      <w:r w:rsidR="00E54A4F">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E54A4F">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5309C"/>
    <w:multiLevelType w:val="hybridMultilevel"/>
    <w:tmpl w:val="0BA4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24"/>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6"/>
  </w:num>
  <w:num w:numId="12">
    <w:abstractNumId w:val="26"/>
  </w:num>
  <w:num w:numId="13">
    <w:abstractNumId w:val="25"/>
  </w:num>
  <w:num w:numId="14">
    <w:abstractNumId w:val="23"/>
  </w:num>
  <w:num w:numId="15">
    <w:abstractNumId w:val="31"/>
  </w:num>
  <w:num w:numId="16">
    <w:abstractNumId w:val="7"/>
  </w:num>
  <w:num w:numId="17">
    <w:abstractNumId w:val="2"/>
  </w:num>
  <w:num w:numId="18">
    <w:abstractNumId w:val="27"/>
  </w:num>
  <w:num w:numId="19">
    <w:abstractNumId w:val="30"/>
  </w:num>
  <w:num w:numId="20">
    <w:abstractNumId w:val="29"/>
  </w:num>
  <w:num w:numId="21">
    <w:abstractNumId w:val="13"/>
  </w:num>
  <w:num w:numId="22">
    <w:abstractNumId w:val="21"/>
  </w:num>
  <w:num w:numId="23">
    <w:abstractNumId w:val="20"/>
  </w:num>
  <w:num w:numId="24">
    <w:abstractNumId w:val="6"/>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3"/>
  </w:num>
  <w:num w:numId="30">
    <w:abstractNumId w:val="8"/>
  </w:num>
  <w:num w:numId="31">
    <w:abstractNumId w:val="9"/>
  </w:num>
  <w:num w:numId="32">
    <w:abstractNumId w:val="35"/>
  </w:num>
  <w:num w:numId="33">
    <w:abstractNumId w:val="10"/>
  </w:num>
  <w:num w:numId="34">
    <w:abstractNumId w:val="18"/>
  </w:num>
  <w:num w:numId="35">
    <w:abstractNumId w:val="4"/>
  </w:num>
  <w:num w:numId="36">
    <w:abstractNumId w:val="5"/>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25"/>
    <w:rsid w:val="000419C1"/>
    <w:rsid w:val="00041C30"/>
    <w:rsid w:val="00044F4B"/>
    <w:rsid w:val="000450C7"/>
    <w:rsid w:val="00051C25"/>
    <w:rsid w:val="000532FA"/>
    <w:rsid w:val="00055C49"/>
    <w:rsid w:val="00060980"/>
    <w:rsid w:val="00072890"/>
    <w:rsid w:val="00086EFC"/>
    <w:rsid w:val="00091F0E"/>
    <w:rsid w:val="0009250F"/>
    <w:rsid w:val="00092A98"/>
    <w:rsid w:val="0009517C"/>
    <w:rsid w:val="000A511D"/>
    <w:rsid w:val="000A7603"/>
    <w:rsid w:val="000B3127"/>
    <w:rsid w:val="000C7F20"/>
    <w:rsid w:val="000E1462"/>
    <w:rsid w:val="000E1B6C"/>
    <w:rsid w:val="000E365B"/>
    <w:rsid w:val="000F181E"/>
    <w:rsid w:val="000F27E4"/>
    <w:rsid w:val="000F30D5"/>
    <w:rsid w:val="000F6AA6"/>
    <w:rsid w:val="00100138"/>
    <w:rsid w:val="001036EE"/>
    <w:rsid w:val="001073DC"/>
    <w:rsid w:val="00111442"/>
    <w:rsid w:val="00114D75"/>
    <w:rsid w:val="001265E0"/>
    <w:rsid w:val="00140383"/>
    <w:rsid w:val="00141CC5"/>
    <w:rsid w:val="00145BCF"/>
    <w:rsid w:val="00147FAF"/>
    <w:rsid w:val="001860F4"/>
    <w:rsid w:val="001866D2"/>
    <w:rsid w:val="00191ECB"/>
    <w:rsid w:val="001A01E7"/>
    <w:rsid w:val="001B378E"/>
    <w:rsid w:val="001B74E5"/>
    <w:rsid w:val="001C13DB"/>
    <w:rsid w:val="001C2A75"/>
    <w:rsid w:val="001C5517"/>
    <w:rsid w:val="001E4C03"/>
    <w:rsid w:val="001F0E3F"/>
    <w:rsid w:val="001F152D"/>
    <w:rsid w:val="001F63EA"/>
    <w:rsid w:val="001F7200"/>
    <w:rsid w:val="00205C7F"/>
    <w:rsid w:val="002073D5"/>
    <w:rsid w:val="0021145D"/>
    <w:rsid w:val="00221317"/>
    <w:rsid w:val="00224A70"/>
    <w:rsid w:val="00231ADC"/>
    <w:rsid w:val="002443BC"/>
    <w:rsid w:val="00250CB6"/>
    <w:rsid w:val="002616F4"/>
    <w:rsid w:val="002617AA"/>
    <w:rsid w:val="00264392"/>
    <w:rsid w:val="00265EC6"/>
    <w:rsid w:val="00267180"/>
    <w:rsid w:val="00271B2C"/>
    <w:rsid w:val="00273117"/>
    <w:rsid w:val="00282D26"/>
    <w:rsid w:val="002843CF"/>
    <w:rsid w:val="002862E3"/>
    <w:rsid w:val="00295001"/>
    <w:rsid w:val="002A3D93"/>
    <w:rsid w:val="002B5479"/>
    <w:rsid w:val="002B7DFD"/>
    <w:rsid w:val="002C7A12"/>
    <w:rsid w:val="002D256C"/>
    <w:rsid w:val="002D7616"/>
    <w:rsid w:val="002E5C71"/>
    <w:rsid w:val="002F7DF7"/>
    <w:rsid w:val="00300A59"/>
    <w:rsid w:val="00310D00"/>
    <w:rsid w:val="003127B0"/>
    <w:rsid w:val="0031288C"/>
    <w:rsid w:val="00320880"/>
    <w:rsid w:val="00323627"/>
    <w:rsid w:val="003325D5"/>
    <w:rsid w:val="003410BF"/>
    <w:rsid w:val="00342DBA"/>
    <w:rsid w:val="003504C8"/>
    <w:rsid w:val="00352E2D"/>
    <w:rsid w:val="0035407E"/>
    <w:rsid w:val="003635E4"/>
    <w:rsid w:val="003638A4"/>
    <w:rsid w:val="00366406"/>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C7DCC"/>
    <w:rsid w:val="003D04EA"/>
    <w:rsid w:val="003E1B60"/>
    <w:rsid w:val="004074BD"/>
    <w:rsid w:val="00407E11"/>
    <w:rsid w:val="00422015"/>
    <w:rsid w:val="004356FD"/>
    <w:rsid w:val="00440920"/>
    <w:rsid w:val="00446CB3"/>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D4764"/>
    <w:rsid w:val="004E11DD"/>
    <w:rsid w:val="004F3BE7"/>
    <w:rsid w:val="004F4F4F"/>
    <w:rsid w:val="004F6322"/>
    <w:rsid w:val="00503BE6"/>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3B3D"/>
    <w:rsid w:val="00637D45"/>
    <w:rsid w:val="00642629"/>
    <w:rsid w:val="00642F53"/>
    <w:rsid w:val="006449C9"/>
    <w:rsid w:val="006511A9"/>
    <w:rsid w:val="00653FD9"/>
    <w:rsid w:val="006566B3"/>
    <w:rsid w:val="006606BD"/>
    <w:rsid w:val="00666DDA"/>
    <w:rsid w:val="00670EC4"/>
    <w:rsid w:val="0067230E"/>
    <w:rsid w:val="006737ED"/>
    <w:rsid w:val="00675720"/>
    <w:rsid w:val="006764A6"/>
    <w:rsid w:val="00687F46"/>
    <w:rsid w:val="00693904"/>
    <w:rsid w:val="00694EB7"/>
    <w:rsid w:val="006B283D"/>
    <w:rsid w:val="006B2FF4"/>
    <w:rsid w:val="006B7715"/>
    <w:rsid w:val="006C0C17"/>
    <w:rsid w:val="006C5473"/>
    <w:rsid w:val="006C7484"/>
    <w:rsid w:val="006D0AC7"/>
    <w:rsid w:val="006D4AE4"/>
    <w:rsid w:val="006D7FAC"/>
    <w:rsid w:val="006E30CE"/>
    <w:rsid w:val="006E36E9"/>
    <w:rsid w:val="006E733A"/>
    <w:rsid w:val="006F0AB1"/>
    <w:rsid w:val="006F5C13"/>
    <w:rsid w:val="006F5E91"/>
    <w:rsid w:val="00715AFA"/>
    <w:rsid w:val="007317BE"/>
    <w:rsid w:val="00747793"/>
    <w:rsid w:val="0076471B"/>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50C1"/>
    <w:rsid w:val="007F659A"/>
    <w:rsid w:val="00804E2D"/>
    <w:rsid w:val="008058E4"/>
    <w:rsid w:val="00805D63"/>
    <w:rsid w:val="0082541B"/>
    <w:rsid w:val="00833784"/>
    <w:rsid w:val="008349C8"/>
    <w:rsid w:val="00835474"/>
    <w:rsid w:val="00840158"/>
    <w:rsid w:val="0084102C"/>
    <w:rsid w:val="008410E5"/>
    <w:rsid w:val="00844BD0"/>
    <w:rsid w:val="00847821"/>
    <w:rsid w:val="00860F6E"/>
    <w:rsid w:val="00870BC9"/>
    <w:rsid w:val="008723C6"/>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65FD"/>
    <w:rsid w:val="009B71C0"/>
    <w:rsid w:val="009C0DD6"/>
    <w:rsid w:val="009C1EFA"/>
    <w:rsid w:val="009C560A"/>
    <w:rsid w:val="009C5DFF"/>
    <w:rsid w:val="009C6DE7"/>
    <w:rsid w:val="009D0BF7"/>
    <w:rsid w:val="009D4771"/>
    <w:rsid w:val="009D4D5C"/>
    <w:rsid w:val="009F35EE"/>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91501"/>
    <w:rsid w:val="00A92389"/>
    <w:rsid w:val="00A97E6B"/>
    <w:rsid w:val="00AA3E92"/>
    <w:rsid w:val="00AA41D5"/>
    <w:rsid w:val="00AA614F"/>
    <w:rsid w:val="00AB4FC9"/>
    <w:rsid w:val="00AC0D5B"/>
    <w:rsid w:val="00AC6851"/>
    <w:rsid w:val="00AD2155"/>
    <w:rsid w:val="00AD7ACD"/>
    <w:rsid w:val="00AE12A0"/>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707E9"/>
    <w:rsid w:val="00B718CD"/>
    <w:rsid w:val="00B71BEC"/>
    <w:rsid w:val="00B730EB"/>
    <w:rsid w:val="00B74C7D"/>
    <w:rsid w:val="00B76328"/>
    <w:rsid w:val="00B80A97"/>
    <w:rsid w:val="00B82EFD"/>
    <w:rsid w:val="00B855F9"/>
    <w:rsid w:val="00B92E3F"/>
    <w:rsid w:val="00B94BD1"/>
    <w:rsid w:val="00B96B12"/>
    <w:rsid w:val="00BB69F3"/>
    <w:rsid w:val="00BB782C"/>
    <w:rsid w:val="00BB7A84"/>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3723"/>
    <w:rsid w:val="00C35463"/>
    <w:rsid w:val="00C37EB8"/>
    <w:rsid w:val="00C43ED8"/>
    <w:rsid w:val="00C46F3D"/>
    <w:rsid w:val="00C51428"/>
    <w:rsid w:val="00C76FA5"/>
    <w:rsid w:val="00C77C9C"/>
    <w:rsid w:val="00C84731"/>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339B"/>
    <w:rsid w:val="00D25D51"/>
    <w:rsid w:val="00D267FA"/>
    <w:rsid w:val="00D4402C"/>
    <w:rsid w:val="00D4416A"/>
    <w:rsid w:val="00D47930"/>
    <w:rsid w:val="00D552E3"/>
    <w:rsid w:val="00D57C3B"/>
    <w:rsid w:val="00D622E2"/>
    <w:rsid w:val="00D70CD8"/>
    <w:rsid w:val="00D7653C"/>
    <w:rsid w:val="00D773A2"/>
    <w:rsid w:val="00D84378"/>
    <w:rsid w:val="00D93A07"/>
    <w:rsid w:val="00D9796A"/>
    <w:rsid w:val="00DA0E9D"/>
    <w:rsid w:val="00DA1D5D"/>
    <w:rsid w:val="00DA3C0D"/>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412B0"/>
    <w:rsid w:val="00E46B16"/>
    <w:rsid w:val="00E54A4F"/>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EF4DF4"/>
    <w:rsid w:val="00F04DC9"/>
    <w:rsid w:val="00F2161F"/>
    <w:rsid w:val="00F2525F"/>
    <w:rsid w:val="00F37112"/>
    <w:rsid w:val="00F37D2B"/>
    <w:rsid w:val="00F37D40"/>
    <w:rsid w:val="00F41F42"/>
    <w:rsid w:val="00F44DA4"/>
    <w:rsid w:val="00F5141F"/>
    <w:rsid w:val="00F547FD"/>
    <w:rsid w:val="00F54B2A"/>
    <w:rsid w:val="00F569ED"/>
    <w:rsid w:val="00F57558"/>
    <w:rsid w:val="00F57A51"/>
    <w:rsid w:val="00F64108"/>
    <w:rsid w:val="00F6577A"/>
    <w:rsid w:val="00F65BB9"/>
    <w:rsid w:val="00F67EF9"/>
    <w:rsid w:val="00F74EEB"/>
    <w:rsid w:val="00F75653"/>
    <w:rsid w:val="00F80290"/>
    <w:rsid w:val="00F82AE0"/>
    <w:rsid w:val="00F83487"/>
    <w:rsid w:val="00F8755E"/>
    <w:rsid w:val="00F90A45"/>
    <w:rsid w:val="00FA063D"/>
    <w:rsid w:val="00FA64D3"/>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03587E4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1696</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10935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9</cp:revision>
  <cp:lastPrinted>2019-08-23T19:06:00Z</cp:lastPrinted>
  <dcterms:created xsi:type="dcterms:W3CDTF">2023-05-05T19:46:00Z</dcterms:created>
  <dcterms:modified xsi:type="dcterms:W3CDTF">2023-05-05T20:47:00Z</dcterms:modified>
</cp:coreProperties>
</file>