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364BC3E4"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1C0A84">
        <w:rPr>
          <w:rFonts w:ascii="Arial Narrow" w:hAnsi="Arial Narrow"/>
          <w:u w:val="single"/>
        </w:rPr>
        <w:t>Crushed Stone</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1C0A84">
        <w:rPr>
          <w:rFonts w:ascii="Arial Narrow" w:hAnsi="Arial Narrow"/>
        </w:rPr>
        <w:t>0</w:t>
      </w:r>
      <w:r w:rsidR="0083780B" w:rsidRPr="007765B5">
        <w:rPr>
          <w:rFonts w:ascii="Arial Narrow" w:hAnsi="Arial Narrow"/>
        </w:rPr>
        <w:t>-</w:t>
      </w:r>
      <w:r w:rsidR="00EB5F12">
        <w:rPr>
          <w:rFonts w:ascii="Arial Narrow" w:hAnsi="Arial Narrow"/>
        </w:rPr>
        <w:t>1</w:t>
      </w:r>
      <w:r w:rsidR="001C0A84">
        <w:rPr>
          <w:rFonts w:ascii="Arial Narrow" w:hAnsi="Arial Narrow"/>
        </w:rPr>
        <w:t>4</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9B0AB84"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1C0A84">
                              <w:rPr>
                                <w:rFonts w:ascii="Arial Narrow" w:hAnsi="Arial Narrow"/>
                                <w:b/>
                                <w:bCs/>
                                <w:sz w:val="20"/>
                                <w:szCs w:val="20"/>
                              </w:rPr>
                              <w:t>7</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9B0AB84"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1C0A84">
                        <w:rPr>
                          <w:rFonts w:ascii="Arial Narrow" w:hAnsi="Arial Narrow"/>
                          <w:b/>
                          <w:bCs/>
                          <w:sz w:val="20"/>
                          <w:szCs w:val="20"/>
                        </w:rPr>
                        <w:t>7</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0CBDB197"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7A193B">
        <w:rPr>
          <w:rFonts w:ascii="Arial Narrow" w:hAnsi="Arial Narrow"/>
          <w:b/>
          <w:bCs/>
          <w:sz w:val="20"/>
          <w:szCs w:val="20"/>
        </w:rPr>
        <w:t>Carol Maines</w:t>
      </w:r>
    </w:p>
    <w:p w14:paraId="1AC83112" w14:textId="4019EA4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7A193B">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7344E897"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7A193B">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017893">
      <w:pPr>
        <w:pStyle w:val="ListParagraph"/>
        <w:numPr>
          <w:ilvl w:val="1"/>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w:t>
      </w:r>
      <w:r w:rsidRPr="007B69FC">
        <w:rPr>
          <w:rFonts w:ascii="Arial Narrow" w:hAnsi="Arial Narrow"/>
          <w:sz w:val="20"/>
          <w:szCs w:val="20"/>
        </w:rPr>
        <w:lastRenderedPageBreak/>
        <w:t>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3C2293"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3C701939" w14:textId="338464CB" w:rsidR="00910896" w:rsidRDefault="00910896" w:rsidP="00BD520D">
      <w:pPr>
        <w:pStyle w:val="ListParagraph"/>
        <w:jc w:val="both"/>
        <w:rPr>
          <w:rFonts w:ascii="Arial Narrow" w:hAnsi="Arial Narrow" w:cs="Arial"/>
          <w:sz w:val="22"/>
          <w:szCs w:val="22"/>
        </w:rPr>
      </w:pPr>
    </w:p>
    <w:p w14:paraId="6B867B4F" w14:textId="77777777" w:rsidR="001C0A84" w:rsidRPr="001C0A84" w:rsidRDefault="001C0A84" w:rsidP="001C0A84">
      <w:pPr>
        <w:pStyle w:val="NoSpacing"/>
        <w:jc w:val="center"/>
        <w:rPr>
          <w:rFonts w:ascii="Arial Narrow" w:hAnsi="Arial Narrow" w:cs="Arial"/>
          <w:b/>
          <w:sz w:val="24"/>
          <w:szCs w:val="24"/>
        </w:rPr>
      </w:pPr>
      <w:r w:rsidRPr="001C0A84">
        <w:rPr>
          <w:rFonts w:ascii="Arial Narrow" w:hAnsi="Arial Narrow" w:cs="Arial"/>
          <w:b/>
          <w:sz w:val="24"/>
          <w:szCs w:val="24"/>
        </w:rPr>
        <w:t>4007-131 – CRUSHED STONE</w:t>
      </w:r>
    </w:p>
    <w:p w14:paraId="2135653C" w14:textId="77777777" w:rsidR="001C0A84" w:rsidRPr="001C0A84" w:rsidRDefault="001C0A84" w:rsidP="001C0A84">
      <w:pPr>
        <w:jc w:val="center"/>
        <w:rPr>
          <w:rFonts w:ascii="Arial Narrow" w:hAnsi="Arial Narrow" w:cs="Arial"/>
          <w:b/>
        </w:rPr>
      </w:pPr>
      <w:r w:rsidRPr="001C0A84">
        <w:rPr>
          <w:rFonts w:ascii="Arial Narrow" w:hAnsi="Arial Narrow" w:cs="Arial"/>
          <w:b/>
        </w:rPr>
        <w:t>INVITATION TO BID</w:t>
      </w:r>
    </w:p>
    <w:p w14:paraId="1879790E" w14:textId="77777777" w:rsidR="001C0A84" w:rsidRPr="001C0A84" w:rsidRDefault="001C0A84" w:rsidP="001C0A84">
      <w:pPr>
        <w:jc w:val="center"/>
        <w:rPr>
          <w:rFonts w:ascii="Arial Narrow" w:hAnsi="Arial Narrow" w:cs="Arial"/>
          <w:b/>
        </w:rPr>
      </w:pPr>
      <w:r w:rsidRPr="001C0A84">
        <w:rPr>
          <w:rFonts w:ascii="Arial Narrow" w:hAnsi="Arial Narrow" w:cs="Arial"/>
          <w:b/>
        </w:rPr>
        <w:t>SPECIFICATIONS</w:t>
      </w:r>
    </w:p>
    <w:p w14:paraId="4E882299" w14:textId="77777777" w:rsidR="001C0A84" w:rsidRPr="001C0A84" w:rsidRDefault="001C0A84" w:rsidP="001C0A84">
      <w:pPr>
        <w:rPr>
          <w:rFonts w:ascii="Arial Narrow" w:hAnsi="Arial Narrow" w:cs="Arial"/>
          <w:b/>
        </w:rPr>
      </w:pPr>
    </w:p>
    <w:p w14:paraId="57A4149B" w14:textId="77777777" w:rsidR="001C0A84" w:rsidRPr="001C0A84" w:rsidRDefault="001C0A84" w:rsidP="001C0A84">
      <w:pPr>
        <w:jc w:val="both"/>
        <w:rPr>
          <w:rFonts w:ascii="Arial Narrow" w:hAnsi="Arial Narrow" w:cs="Arial"/>
        </w:rPr>
      </w:pPr>
      <w:r w:rsidRPr="001C0A84">
        <w:rPr>
          <w:rFonts w:ascii="Arial Narrow" w:hAnsi="Arial Narrow" w:cs="Arial"/>
        </w:rPr>
        <w:t xml:space="preserve">Roane County is inviting bids for the removal and installation of carpet and composite tile according the specifications contained herein. Bid pricing is requested in incremental prices for other projects that may arise in the county for the fiscal year. </w:t>
      </w:r>
    </w:p>
    <w:p w14:paraId="4CB77405" w14:textId="77777777" w:rsidR="001C0A84" w:rsidRPr="001C0A84" w:rsidRDefault="001C0A84" w:rsidP="001C0A84">
      <w:pPr>
        <w:pStyle w:val="ListParagraph"/>
        <w:ind w:left="0"/>
        <w:jc w:val="both"/>
        <w:rPr>
          <w:rFonts w:ascii="Arial Narrow" w:hAnsi="Arial Narrow" w:cs="Arial"/>
        </w:rPr>
      </w:pPr>
    </w:p>
    <w:p w14:paraId="447EB282" w14:textId="77777777" w:rsidR="001C0A84" w:rsidRPr="001C0A84" w:rsidRDefault="001C0A84" w:rsidP="001C0A84">
      <w:pPr>
        <w:pStyle w:val="ListParagraph"/>
        <w:ind w:left="0"/>
        <w:jc w:val="both"/>
        <w:rPr>
          <w:rFonts w:ascii="Arial Narrow" w:hAnsi="Arial Narrow" w:cs="Arial"/>
          <w:b/>
          <w:u w:val="single"/>
        </w:rPr>
      </w:pPr>
      <w:r w:rsidRPr="001C0A84">
        <w:rPr>
          <w:rFonts w:ascii="Arial Narrow" w:hAnsi="Arial Narrow" w:cs="Arial"/>
          <w:b/>
          <w:u w:val="single"/>
        </w:rPr>
        <w:t>CONTRACT</w:t>
      </w:r>
    </w:p>
    <w:p w14:paraId="4B930C54" w14:textId="77777777" w:rsidR="001C0A84" w:rsidRPr="001C0A84" w:rsidRDefault="001C0A84" w:rsidP="001C0A84">
      <w:pPr>
        <w:pStyle w:val="ListParagraph"/>
        <w:ind w:left="0"/>
        <w:jc w:val="both"/>
        <w:rPr>
          <w:rFonts w:ascii="Arial Narrow" w:hAnsi="Arial Narrow" w:cs="Arial"/>
          <w:b/>
          <w:u w:val="single"/>
        </w:rPr>
      </w:pPr>
    </w:p>
    <w:p w14:paraId="634CC9F5" w14:textId="77777777" w:rsidR="001C0A84" w:rsidRPr="001C0A84" w:rsidRDefault="001C0A84" w:rsidP="001C0A84">
      <w:pPr>
        <w:pStyle w:val="ListParagraph"/>
        <w:ind w:left="0"/>
        <w:jc w:val="both"/>
        <w:rPr>
          <w:rFonts w:ascii="Arial Narrow" w:hAnsi="Arial Narrow" w:cs="Arial"/>
        </w:rPr>
      </w:pPr>
      <w:r w:rsidRPr="001C0A84">
        <w:rPr>
          <w:rFonts w:ascii="Arial Narrow" w:hAnsi="Arial Narrow" w:cs="Arial"/>
        </w:rPr>
        <w:t>The Roane County’s Purchase Order, the Terms &amp; Conditions, and the Specifications of this Invitation to Bid will serve as the construction contract.</w:t>
      </w:r>
    </w:p>
    <w:p w14:paraId="13EC94DF" w14:textId="77777777" w:rsidR="001C0A84" w:rsidRPr="001C0A84" w:rsidRDefault="001C0A84" w:rsidP="001C0A84">
      <w:pPr>
        <w:pStyle w:val="ListParagraph"/>
        <w:ind w:left="0"/>
        <w:jc w:val="both"/>
        <w:rPr>
          <w:rFonts w:ascii="Arial Narrow" w:hAnsi="Arial Narrow" w:cs="Arial"/>
        </w:rPr>
      </w:pPr>
    </w:p>
    <w:p w14:paraId="7617F2D2" w14:textId="77777777" w:rsidR="001C0A84" w:rsidRPr="001C0A84" w:rsidRDefault="001C0A84" w:rsidP="001C0A84">
      <w:pPr>
        <w:pStyle w:val="ListParagraph"/>
        <w:ind w:left="0"/>
        <w:jc w:val="both"/>
        <w:rPr>
          <w:rFonts w:ascii="Arial Narrow" w:hAnsi="Arial Narrow" w:cs="Arial"/>
        </w:rPr>
      </w:pPr>
    </w:p>
    <w:p w14:paraId="0FCB4AE4" w14:textId="77777777" w:rsidR="001C0A84" w:rsidRPr="001C0A84" w:rsidRDefault="001C0A84" w:rsidP="001C0A84">
      <w:pPr>
        <w:pStyle w:val="ListParagraph"/>
        <w:ind w:left="0"/>
        <w:jc w:val="both"/>
        <w:rPr>
          <w:rFonts w:ascii="Arial Narrow" w:hAnsi="Arial Narrow" w:cs="Arial"/>
        </w:rPr>
      </w:pPr>
      <w:r w:rsidRPr="001C0A84">
        <w:rPr>
          <w:rFonts w:ascii="Arial Narrow" w:hAnsi="Arial Narrow" w:cs="Arial"/>
          <w:b/>
          <w:u w:val="single"/>
        </w:rPr>
        <w:t>TERM OF THE CONTRACT</w:t>
      </w:r>
    </w:p>
    <w:p w14:paraId="0504D630" w14:textId="77777777" w:rsidR="001C0A84" w:rsidRPr="001C0A84" w:rsidRDefault="001C0A84" w:rsidP="001C0A84">
      <w:pPr>
        <w:pStyle w:val="ListParagraph"/>
        <w:ind w:left="0"/>
        <w:jc w:val="both"/>
        <w:rPr>
          <w:rFonts w:ascii="Arial Narrow" w:hAnsi="Arial Narrow" w:cs="Arial"/>
        </w:rPr>
      </w:pPr>
    </w:p>
    <w:p w14:paraId="25999C3F" w14:textId="0D327493" w:rsidR="001C0A84" w:rsidRPr="001C0A84" w:rsidRDefault="001C0A84" w:rsidP="001C0A84">
      <w:pPr>
        <w:pStyle w:val="ListParagraph"/>
        <w:ind w:left="0"/>
        <w:jc w:val="both"/>
        <w:rPr>
          <w:rFonts w:ascii="Arial Narrow" w:hAnsi="Arial Narrow" w:cs="Arial"/>
        </w:rPr>
      </w:pPr>
      <w:r w:rsidRPr="001C0A84">
        <w:rPr>
          <w:rFonts w:ascii="Arial Narrow" w:hAnsi="Arial Narrow" w:cs="Arial"/>
        </w:rPr>
        <w:t>The term of the contract is for fiscal year beginning July 1, 20</w:t>
      </w:r>
      <w:r>
        <w:rPr>
          <w:rFonts w:ascii="Arial Narrow" w:hAnsi="Arial Narrow" w:cs="Arial"/>
        </w:rPr>
        <w:t>22</w:t>
      </w:r>
      <w:r w:rsidRPr="001C0A84">
        <w:rPr>
          <w:rFonts w:ascii="Arial Narrow" w:hAnsi="Arial Narrow" w:cs="Arial"/>
        </w:rPr>
        <w:t xml:space="preserve"> through June 30, 202</w:t>
      </w:r>
      <w:r>
        <w:rPr>
          <w:rFonts w:ascii="Arial Narrow" w:hAnsi="Arial Narrow" w:cs="Arial"/>
        </w:rPr>
        <w:t>3</w:t>
      </w:r>
      <w:r w:rsidRPr="001C0A84">
        <w:rPr>
          <w:rFonts w:ascii="Arial Narrow" w:hAnsi="Arial Narrow" w:cs="Arial"/>
        </w:rPr>
        <w:t>.</w:t>
      </w:r>
    </w:p>
    <w:p w14:paraId="110BE831" w14:textId="77777777" w:rsidR="001C0A84" w:rsidRPr="001C0A84" w:rsidRDefault="001C0A84" w:rsidP="001C0A84">
      <w:pPr>
        <w:pStyle w:val="ListParagraph"/>
        <w:ind w:left="0"/>
        <w:jc w:val="both"/>
        <w:rPr>
          <w:rFonts w:ascii="Arial Narrow" w:hAnsi="Arial Narrow" w:cs="Arial"/>
        </w:rPr>
      </w:pPr>
    </w:p>
    <w:p w14:paraId="10D76856" w14:textId="77777777" w:rsidR="001C0A84" w:rsidRPr="001C0A84" w:rsidRDefault="001C0A84" w:rsidP="001C0A84">
      <w:pPr>
        <w:pStyle w:val="ListParagraph"/>
        <w:ind w:left="0"/>
        <w:jc w:val="both"/>
        <w:rPr>
          <w:rFonts w:ascii="Arial Narrow" w:hAnsi="Arial Narrow" w:cs="Arial"/>
        </w:rPr>
      </w:pPr>
      <w:r w:rsidRPr="001C0A84">
        <w:rPr>
          <w:rFonts w:ascii="Arial Narrow" w:hAnsi="Arial Narrow" w:cs="Arial"/>
          <w:b/>
          <w:u w:val="single"/>
        </w:rPr>
        <w:t>BID RENEWAL</w:t>
      </w:r>
    </w:p>
    <w:p w14:paraId="32CA5820" w14:textId="77777777" w:rsidR="001C0A84" w:rsidRPr="001C0A84" w:rsidRDefault="001C0A84" w:rsidP="001C0A84">
      <w:pPr>
        <w:pStyle w:val="ListParagraph"/>
        <w:ind w:left="0"/>
        <w:jc w:val="both"/>
        <w:rPr>
          <w:rFonts w:ascii="Arial Narrow" w:hAnsi="Arial Narrow" w:cs="Arial"/>
        </w:rPr>
      </w:pPr>
    </w:p>
    <w:p w14:paraId="17A395E6" w14:textId="387AAEB0" w:rsidR="001C0A84" w:rsidRPr="001C0A84" w:rsidRDefault="001C0A84" w:rsidP="001C0A84">
      <w:pPr>
        <w:pStyle w:val="ListParagraph"/>
        <w:ind w:left="0"/>
        <w:jc w:val="both"/>
        <w:rPr>
          <w:rFonts w:ascii="Arial Narrow" w:hAnsi="Arial Narrow" w:cs="Arial"/>
        </w:rPr>
      </w:pPr>
      <w:r w:rsidRPr="001C0A84">
        <w:rPr>
          <w:rFonts w:ascii="Arial Narrow" w:hAnsi="Arial Narrow" w:cs="Arial"/>
        </w:rPr>
        <w:t>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Pr>
          <w:rFonts w:ascii="Arial Narrow" w:hAnsi="Arial Narrow" w:cs="Arial"/>
        </w:rPr>
        <w:t>3</w:t>
      </w:r>
      <w:r w:rsidRPr="001C0A84">
        <w:rPr>
          <w:rFonts w:ascii="Arial Narrow" w:hAnsi="Arial Narrow" w:cs="Arial"/>
        </w:rPr>
        <w:t>-2</w:t>
      </w:r>
      <w:r>
        <w:rPr>
          <w:rFonts w:ascii="Arial Narrow" w:hAnsi="Arial Narrow" w:cs="Arial"/>
        </w:rPr>
        <w:t>4</w:t>
      </w:r>
      <w:r w:rsidRPr="001C0A84">
        <w:rPr>
          <w:rFonts w:ascii="Arial Narrow" w:hAnsi="Arial Narrow" w:cs="Arial"/>
        </w:rPr>
        <w:t xml:space="preserve"> &amp; 202</w:t>
      </w:r>
      <w:r>
        <w:rPr>
          <w:rFonts w:ascii="Arial Narrow" w:hAnsi="Arial Narrow" w:cs="Arial"/>
        </w:rPr>
        <w:t>4</w:t>
      </w:r>
      <w:r w:rsidRPr="001C0A84">
        <w:rPr>
          <w:rFonts w:ascii="Arial Narrow" w:hAnsi="Arial Narrow" w:cs="Arial"/>
        </w:rPr>
        <w:t>-2</w:t>
      </w:r>
      <w:r>
        <w:rPr>
          <w:rFonts w:ascii="Arial Narrow" w:hAnsi="Arial Narrow" w:cs="Arial"/>
        </w:rPr>
        <w:t>5</w:t>
      </w:r>
      <w:r w:rsidRPr="001C0A84">
        <w:rPr>
          <w:rFonts w:ascii="Arial Narrow" w:hAnsi="Arial Narrow" w:cs="Arial"/>
        </w:rPr>
        <w:t>.</w:t>
      </w:r>
    </w:p>
    <w:p w14:paraId="79BA5CF6" w14:textId="77777777" w:rsidR="001C0A84" w:rsidRPr="001C0A84" w:rsidRDefault="001C0A84" w:rsidP="001C0A84">
      <w:pPr>
        <w:spacing w:line="480" w:lineRule="auto"/>
        <w:jc w:val="both"/>
        <w:rPr>
          <w:rFonts w:ascii="Arial Narrow" w:hAnsi="Arial Narrow" w:cs="Arial"/>
        </w:rPr>
      </w:pPr>
    </w:p>
    <w:p w14:paraId="7D8D4359" w14:textId="77777777" w:rsidR="001C0A84" w:rsidRDefault="001C0A84" w:rsidP="001C0A84">
      <w:pPr>
        <w:spacing w:line="480" w:lineRule="auto"/>
        <w:jc w:val="both"/>
        <w:rPr>
          <w:rFonts w:ascii="Arial" w:hAnsi="Arial" w:cs="Arial"/>
        </w:rPr>
      </w:pPr>
    </w:p>
    <w:p w14:paraId="2F5DA272" w14:textId="77777777" w:rsidR="001C0A84" w:rsidRDefault="001C0A84" w:rsidP="001C0A84">
      <w:pPr>
        <w:spacing w:line="480" w:lineRule="auto"/>
        <w:jc w:val="both"/>
        <w:rPr>
          <w:rFonts w:ascii="Arial" w:hAnsi="Arial" w:cs="Arial"/>
        </w:rPr>
      </w:pPr>
    </w:p>
    <w:p w14:paraId="791B855A" w14:textId="2A1A4BA8" w:rsidR="00910896" w:rsidRDefault="00910896" w:rsidP="00BD520D">
      <w:pPr>
        <w:pStyle w:val="ListParagraph"/>
        <w:jc w:val="both"/>
        <w:rPr>
          <w:rFonts w:ascii="Arial Narrow" w:hAnsi="Arial Narrow" w:cs="Arial"/>
          <w:sz w:val="22"/>
          <w:szCs w:val="22"/>
        </w:rPr>
      </w:pPr>
    </w:p>
    <w:p w14:paraId="4DD533D0" w14:textId="558C6775" w:rsidR="00C124D1" w:rsidRDefault="00C124D1" w:rsidP="00BD520D">
      <w:pPr>
        <w:pStyle w:val="ListParagraph"/>
        <w:jc w:val="both"/>
        <w:rPr>
          <w:rFonts w:ascii="Arial Narrow" w:hAnsi="Arial Narrow" w:cs="Arial"/>
          <w:sz w:val="22"/>
          <w:szCs w:val="22"/>
        </w:rPr>
      </w:pPr>
    </w:p>
    <w:p w14:paraId="0669E553" w14:textId="278F5142" w:rsidR="001C0A84" w:rsidRDefault="001C0A84" w:rsidP="00BD520D">
      <w:pPr>
        <w:pStyle w:val="ListParagraph"/>
        <w:jc w:val="both"/>
        <w:rPr>
          <w:rFonts w:ascii="Arial Narrow" w:hAnsi="Arial Narrow" w:cs="Arial"/>
          <w:sz w:val="22"/>
          <w:szCs w:val="22"/>
        </w:rPr>
      </w:pPr>
    </w:p>
    <w:p w14:paraId="402D1BFB" w14:textId="1D973F35" w:rsidR="001C0A84" w:rsidRDefault="001C0A84" w:rsidP="00BD520D">
      <w:pPr>
        <w:pStyle w:val="ListParagraph"/>
        <w:jc w:val="both"/>
        <w:rPr>
          <w:rFonts w:ascii="Arial Narrow" w:hAnsi="Arial Narrow" w:cs="Arial"/>
          <w:sz w:val="22"/>
          <w:szCs w:val="22"/>
        </w:rPr>
      </w:pPr>
    </w:p>
    <w:p w14:paraId="4E60919F" w14:textId="69BF5188" w:rsidR="001C0A84" w:rsidRDefault="001C0A84" w:rsidP="00BD520D">
      <w:pPr>
        <w:pStyle w:val="ListParagraph"/>
        <w:jc w:val="both"/>
        <w:rPr>
          <w:rFonts w:ascii="Arial Narrow" w:hAnsi="Arial Narrow" w:cs="Arial"/>
          <w:sz w:val="22"/>
          <w:szCs w:val="22"/>
        </w:rPr>
      </w:pPr>
    </w:p>
    <w:p w14:paraId="6BA7C743" w14:textId="1E945505" w:rsidR="001C0A84" w:rsidRDefault="001C0A84" w:rsidP="00BD520D">
      <w:pPr>
        <w:pStyle w:val="ListParagraph"/>
        <w:jc w:val="both"/>
        <w:rPr>
          <w:rFonts w:ascii="Arial Narrow" w:hAnsi="Arial Narrow" w:cs="Arial"/>
          <w:sz w:val="22"/>
          <w:szCs w:val="22"/>
        </w:rPr>
      </w:pPr>
    </w:p>
    <w:p w14:paraId="3B8E6813" w14:textId="613B70C6" w:rsidR="001C0A84" w:rsidRDefault="001C0A84" w:rsidP="00BD520D">
      <w:pPr>
        <w:pStyle w:val="ListParagraph"/>
        <w:jc w:val="both"/>
        <w:rPr>
          <w:rFonts w:ascii="Arial Narrow" w:hAnsi="Arial Narrow" w:cs="Arial"/>
          <w:sz w:val="22"/>
          <w:szCs w:val="22"/>
        </w:rPr>
      </w:pPr>
    </w:p>
    <w:p w14:paraId="40624DE5" w14:textId="16532E99" w:rsidR="001C0A84" w:rsidRDefault="001C0A84" w:rsidP="00BD520D">
      <w:pPr>
        <w:pStyle w:val="ListParagraph"/>
        <w:jc w:val="both"/>
        <w:rPr>
          <w:rFonts w:ascii="Arial Narrow" w:hAnsi="Arial Narrow" w:cs="Arial"/>
          <w:sz w:val="22"/>
          <w:szCs w:val="22"/>
        </w:rPr>
      </w:pPr>
    </w:p>
    <w:p w14:paraId="102F6659" w14:textId="057611BE" w:rsidR="001C0A84" w:rsidRDefault="001C0A84" w:rsidP="00BD520D">
      <w:pPr>
        <w:pStyle w:val="ListParagraph"/>
        <w:jc w:val="both"/>
        <w:rPr>
          <w:rFonts w:ascii="Arial Narrow" w:hAnsi="Arial Narrow" w:cs="Arial"/>
          <w:sz w:val="22"/>
          <w:szCs w:val="22"/>
        </w:rPr>
      </w:pPr>
    </w:p>
    <w:p w14:paraId="1D935C59" w14:textId="394A9042" w:rsidR="001C0A84" w:rsidRDefault="001C0A84" w:rsidP="00BD520D">
      <w:pPr>
        <w:pStyle w:val="ListParagraph"/>
        <w:jc w:val="both"/>
        <w:rPr>
          <w:rFonts w:ascii="Arial Narrow" w:hAnsi="Arial Narrow" w:cs="Arial"/>
          <w:sz w:val="22"/>
          <w:szCs w:val="22"/>
        </w:rPr>
      </w:pPr>
    </w:p>
    <w:p w14:paraId="7C8D0A37" w14:textId="49CDE2CE" w:rsidR="001C0A84" w:rsidRDefault="001C0A84" w:rsidP="00BD520D">
      <w:pPr>
        <w:pStyle w:val="ListParagraph"/>
        <w:jc w:val="both"/>
        <w:rPr>
          <w:rFonts w:ascii="Arial Narrow" w:hAnsi="Arial Narrow" w:cs="Arial"/>
          <w:sz w:val="22"/>
          <w:szCs w:val="22"/>
        </w:rPr>
      </w:pPr>
    </w:p>
    <w:p w14:paraId="7A82D85E" w14:textId="08B37EB2" w:rsidR="001C0A84" w:rsidRDefault="001C0A84" w:rsidP="00BD520D">
      <w:pPr>
        <w:pStyle w:val="ListParagraph"/>
        <w:jc w:val="both"/>
        <w:rPr>
          <w:rFonts w:ascii="Arial Narrow" w:hAnsi="Arial Narrow" w:cs="Arial"/>
          <w:sz w:val="22"/>
          <w:szCs w:val="22"/>
        </w:rPr>
      </w:pPr>
    </w:p>
    <w:p w14:paraId="69101F8B" w14:textId="2A971022" w:rsidR="001C0A84" w:rsidRDefault="001C0A84" w:rsidP="00BD520D">
      <w:pPr>
        <w:pStyle w:val="ListParagraph"/>
        <w:jc w:val="both"/>
        <w:rPr>
          <w:rFonts w:ascii="Arial Narrow" w:hAnsi="Arial Narrow" w:cs="Arial"/>
          <w:sz w:val="22"/>
          <w:szCs w:val="22"/>
        </w:rPr>
      </w:pPr>
    </w:p>
    <w:p w14:paraId="0052ACC4" w14:textId="7EBA8875" w:rsidR="001C0A84" w:rsidRDefault="001C0A84" w:rsidP="00BD520D">
      <w:pPr>
        <w:pStyle w:val="ListParagraph"/>
        <w:jc w:val="both"/>
        <w:rPr>
          <w:rFonts w:ascii="Arial Narrow" w:hAnsi="Arial Narrow" w:cs="Arial"/>
          <w:sz w:val="22"/>
          <w:szCs w:val="22"/>
        </w:rPr>
      </w:pPr>
    </w:p>
    <w:p w14:paraId="5511E59E" w14:textId="77777777" w:rsidR="001C0A84" w:rsidRDefault="001C0A84" w:rsidP="00BD520D">
      <w:pPr>
        <w:pStyle w:val="ListParagraph"/>
        <w:jc w:val="both"/>
        <w:rPr>
          <w:rFonts w:ascii="Arial Narrow" w:hAnsi="Arial Narrow" w:cs="Arial"/>
          <w:sz w:val="22"/>
          <w:szCs w:val="22"/>
        </w:rPr>
      </w:pPr>
    </w:p>
    <w:p w14:paraId="12F55C51" w14:textId="5CE76504" w:rsidR="00C124D1" w:rsidRDefault="00C124D1" w:rsidP="00BD520D">
      <w:pPr>
        <w:pStyle w:val="ListParagraph"/>
        <w:jc w:val="both"/>
        <w:rPr>
          <w:rFonts w:ascii="Arial Narrow" w:hAnsi="Arial Narrow" w:cs="Arial"/>
          <w:sz w:val="22"/>
          <w:szCs w:val="22"/>
        </w:rPr>
      </w:pPr>
    </w:p>
    <w:p w14:paraId="341B2305" w14:textId="101B451F" w:rsidR="00C124D1" w:rsidRDefault="00C124D1" w:rsidP="00BD520D">
      <w:pPr>
        <w:pStyle w:val="ListParagraph"/>
        <w:jc w:val="both"/>
        <w:rPr>
          <w:rFonts w:ascii="Arial Narrow" w:hAnsi="Arial Narrow" w:cs="Arial"/>
          <w:sz w:val="22"/>
          <w:szCs w:val="22"/>
        </w:rPr>
      </w:pPr>
    </w:p>
    <w:p w14:paraId="5E80786F" w14:textId="01991E22" w:rsidR="00017893" w:rsidRDefault="00017893" w:rsidP="00BD520D">
      <w:pPr>
        <w:pStyle w:val="ListParagraph"/>
        <w:jc w:val="both"/>
        <w:rPr>
          <w:rFonts w:ascii="Arial Narrow" w:hAnsi="Arial Narrow" w:cs="Arial"/>
          <w:sz w:val="22"/>
          <w:szCs w:val="22"/>
        </w:rPr>
      </w:pPr>
    </w:p>
    <w:p w14:paraId="08B16854" w14:textId="052A1DE2" w:rsidR="00017893" w:rsidRPr="008B65F8" w:rsidRDefault="00017893" w:rsidP="00017893">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Pr>
          <w:rFonts w:ascii="Arial Narrow" w:hAnsi="Arial Narrow" w:cs="Arial"/>
          <w:b/>
          <w:bCs/>
          <w:smallCaps/>
        </w:rPr>
        <w:lastRenderedPageBreak/>
        <w:t>PRICING</w:t>
      </w:r>
    </w:p>
    <w:p w14:paraId="033E7459" w14:textId="77777777" w:rsidR="00BD520D" w:rsidRPr="00BD520D" w:rsidRDefault="00BD520D" w:rsidP="00BD520D">
      <w:pPr>
        <w:jc w:val="both"/>
        <w:rPr>
          <w:rFonts w:ascii="Arial Narrow" w:hAnsi="Arial Narrow" w:cs="Arial"/>
          <w:sz w:val="22"/>
          <w:szCs w:val="22"/>
        </w:rPr>
      </w:pPr>
    </w:p>
    <w:p w14:paraId="77BEBC78" w14:textId="77777777" w:rsidR="001C0A84" w:rsidRPr="001C0A84" w:rsidRDefault="001C0A84" w:rsidP="001C0A84">
      <w:pPr>
        <w:jc w:val="both"/>
        <w:rPr>
          <w:rFonts w:ascii="Arial Narrow" w:hAnsi="Arial Narrow" w:cs="Arial"/>
        </w:rPr>
      </w:pPr>
      <w:r w:rsidRPr="001C0A84">
        <w:rPr>
          <w:rFonts w:ascii="Arial Narrow" w:hAnsi="Arial Narrow" w:cs="Arial"/>
        </w:rPr>
        <w:t>This bid may be used for any grant related work that might be necessary throughout the contract period(s).</w:t>
      </w:r>
    </w:p>
    <w:p w14:paraId="6B513151" w14:textId="77777777" w:rsidR="001C0A84" w:rsidRPr="001C0A84" w:rsidRDefault="001C0A84" w:rsidP="001C0A84">
      <w:pPr>
        <w:ind w:left="720"/>
        <w:jc w:val="both"/>
        <w:rPr>
          <w:rFonts w:ascii="Arial Narrow" w:hAnsi="Arial Narrow" w:cs="Arial"/>
        </w:rPr>
      </w:pPr>
    </w:p>
    <w:p w14:paraId="24DDD5A8" w14:textId="77777777" w:rsidR="001C0A84" w:rsidRPr="001C0A84" w:rsidRDefault="001C0A84" w:rsidP="001C0A84">
      <w:pPr>
        <w:ind w:left="720"/>
        <w:jc w:val="both"/>
        <w:rPr>
          <w:rFonts w:ascii="Arial Narrow" w:hAnsi="Arial Narrow" w:cs="Arial"/>
        </w:rPr>
      </w:pPr>
    </w:p>
    <w:p w14:paraId="6D5A50CA" w14:textId="77777777" w:rsidR="001C0A84" w:rsidRPr="001C0A84" w:rsidRDefault="001C0A84" w:rsidP="001C0A84">
      <w:pPr>
        <w:ind w:left="1440" w:firstLine="720"/>
        <w:jc w:val="both"/>
        <w:rPr>
          <w:rFonts w:ascii="Arial Narrow" w:hAnsi="Arial Narrow" w:cs="Arial"/>
        </w:rPr>
      </w:pPr>
      <w:r w:rsidRPr="001C0A84">
        <w:rPr>
          <w:rFonts w:ascii="Arial Narrow" w:hAnsi="Arial Narrow" w:cs="Arial"/>
        </w:rPr>
        <w:t>TYPE OF STONE</w:t>
      </w:r>
      <w:r w:rsidRPr="001C0A84">
        <w:rPr>
          <w:rFonts w:ascii="Arial Narrow" w:hAnsi="Arial Narrow" w:cs="Arial"/>
        </w:rPr>
        <w:tab/>
      </w:r>
      <w:r w:rsidRPr="001C0A84">
        <w:rPr>
          <w:rFonts w:ascii="Arial Narrow" w:hAnsi="Arial Narrow" w:cs="Arial"/>
        </w:rPr>
        <w:tab/>
      </w:r>
      <w:r w:rsidRPr="001C0A84">
        <w:rPr>
          <w:rFonts w:ascii="Arial Narrow" w:hAnsi="Arial Narrow" w:cs="Arial"/>
        </w:rPr>
        <w:tab/>
      </w:r>
      <w:r w:rsidRPr="001C0A84">
        <w:rPr>
          <w:rFonts w:ascii="Arial Narrow" w:hAnsi="Arial Narrow" w:cs="Arial"/>
        </w:rPr>
        <w:tab/>
        <w:t xml:space="preserve">    PRICE PER TON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3751"/>
      </w:tblGrid>
      <w:tr w:rsidR="001C0A84" w:rsidRPr="001C0A84" w14:paraId="7D578AE2" w14:textId="77777777" w:rsidTr="003232E5">
        <w:tc>
          <w:tcPr>
            <w:tcW w:w="5177" w:type="dxa"/>
            <w:shd w:val="clear" w:color="auto" w:fill="auto"/>
          </w:tcPr>
          <w:p w14:paraId="3CDA4F84" w14:textId="77777777" w:rsidR="001C0A84" w:rsidRPr="001C0A84" w:rsidRDefault="001C0A84" w:rsidP="003232E5">
            <w:pPr>
              <w:jc w:val="both"/>
              <w:rPr>
                <w:rFonts w:ascii="Arial Narrow" w:hAnsi="Arial Narrow" w:cs="Arial"/>
              </w:rPr>
            </w:pPr>
          </w:p>
          <w:p w14:paraId="1E2957CB" w14:textId="77777777" w:rsidR="001C0A84" w:rsidRPr="001C0A84" w:rsidRDefault="001C0A84" w:rsidP="003232E5">
            <w:pPr>
              <w:jc w:val="both"/>
              <w:rPr>
                <w:rFonts w:ascii="Arial Narrow" w:hAnsi="Arial Narrow" w:cs="Arial"/>
              </w:rPr>
            </w:pPr>
            <w:r w:rsidRPr="001C0A84">
              <w:rPr>
                <w:rFonts w:ascii="Arial Narrow" w:hAnsi="Arial Narrow" w:cs="Arial"/>
              </w:rPr>
              <w:t>Rip Rap</w:t>
            </w:r>
          </w:p>
        </w:tc>
        <w:tc>
          <w:tcPr>
            <w:tcW w:w="3751" w:type="dxa"/>
            <w:shd w:val="clear" w:color="auto" w:fill="auto"/>
          </w:tcPr>
          <w:p w14:paraId="3319BC3F" w14:textId="77777777" w:rsidR="001C0A84" w:rsidRPr="001C0A84" w:rsidRDefault="001C0A84" w:rsidP="003232E5">
            <w:pPr>
              <w:jc w:val="both"/>
              <w:rPr>
                <w:rFonts w:ascii="Arial Narrow" w:hAnsi="Arial Narrow" w:cs="Arial"/>
              </w:rPr>
            </w:pPr>
          </w:p>
        </w:tc>
      </w:tr>
      <w:tr w:rsidR="001C0A84" w:rsidRPr="001C0A84" w14:paraId="3F764666" w14:textId="77777777" w:rsidTr="003232E5">
        <w:tc>
          <w:tcPr>
            <w:tcW w:w="5177" w:type="dxa"/>
            <w:shd w:val="clear" w:color="auto" w:fill="auto"/>
          </w:tcPr>
          <w:p w14:paraId="227803AE" w14:textId="77777777" w:rsidR="001C0A84" w:rsidRPr="001C0A84" w:rsidRDefault="001C0A84" w:rsidP="003232E5">
            <w:pPr>
              <w:jc w:val="both"/>
              <w:rPr>
                <w:rFonts w:ascii="Arial Narrow" w:hAnsi="Arial Narrow" w:cs="Arial"/>
              </w:rPr>
            </w:pPr>
          </w:p>
          <w:p w14:paraId="7131DC2F" w14:textId="77777777" w:rsidR="001C0A84" w:rsidRPr="001C0A84" w:rsidRDefault="001C0A84" w:rsidP="003232E5">
            <w:pPr>
              <w:jc w:val="both"/>
              <w:rPr>
                <w:rFonts w:ascii="Arial Narrow" w:hAnsi="Arial Narrow" w:cs="Arial"/>
              </w:rPr>
            </w:pPr>
            <w:r w:rsidRPr="001C0A84">
              <w:rPr>
                <w:rFonts w:ascii="Arial Narrow" w:hAnsi="Arial Narrow" w:cs="Arial"/>
              </w:rPr>
              <w:t>1/2” Stone</w:t>
            </w:r>
          </w:p>
        </w:tc>
        <w:tc>
          <w:tcPr>
            <w:tcW w:w="3751" w:type="dxa"/>
            <w:shd w:val="clear" w:color="auto" w:fill="auto"/>
          </w:tcPr>
          <w:p w14:paraId="20D8FD33" w14:textId="77777777" w:rsidR="001C0A84" w:rsidRPr="001C0A84" w:rsidRDefault="001C0A84" w:rsidP="003232E5">
            <w:pPr>
              <w:jc w:val="both"/>
              <w:rPr>
                <w:rFonts w:ascii="Arial Narrow" w:hAnsi="Arial Narrow" w:cs="Arial"/>
              </w:rPr>
            </w:pPr>
          </w:p>
        </w:tc>
      </w:tr>
      <w:tr w:rsidR="001C0A84" w:rsidRPr="001C0A84" w14:paraId="19E35A16" w14:textId="77777777" w:rsidTr="003232E5">
        <w:tc>
          <w:tcPr>
            <w:tcW w:w="5177" w:type="dxa"/>
            <w:shd w:val="clear" w:color="auto" w:fill="auto"/>
          </w:tcPr>
          <w:p w14:paraId="37778BB9" w14:textId="77777777" w:rsidR="001C0A84" w:rsidRPr="001C0A84" w:rsidRDefault="001C0A84" w:rsidP="003232E5">
            <w:pPr>
              <w:jc w:val="both"/>
              <w:rPr>
                <w:rFonts w:ascii="Arial Narrow" w:hAnsi="Arial Narrow" w:cs="Arial"/>
              </w:rPr>
            </w:pPr>
          </w:p>
          <w:p w14:paraId="00381BCA" w14:textId="77777777" w:rsidR="001C0A84" w:rsidRPr="001C0A84" w:rsidRDefault="001C0A84" w:rsidP="003232E5">
            <w:pPr>
              <w:jc w:val="both"/>
              <w:rPr>
                <w:rFonts w:ascii="Arial Narrow" w:hAnsi="Arial Narrow" w:cs="Arial"/>
              </w:rPr>
            </w:pPr>
            <w:r w:rsidRPr="001C0A84">
              <w:rPr>
                <w:rFonts w:ascii="Arial Narrow" w:hAnsi="Arial Narrow" w:cs="Arial"/>
              </w:rPr>
              <w:t>1 ½” Stone</w:t>
            </w:r>
          </w:p>
        </w:tc>
        <w:tc>
          <w:tcPr>
            <w:tcW w:w="3751" w:type="dxa"/>
            <w:shd w:val="clear" w:color="auto" w:fill="auto"/>
          </w:tcPr>
          <w:p w14:paraId="038ED739" w14:textId="77777777" w:rsidR="001C0A84" w:rsidRPr="001C0A84" w:rsidRDefault="001C0A84" w:rsidP="003232E5">
            <w:pPr>
              <w:jc w:val="both"/>
              <w:rPr>
                <w:rFonts w:ascii="Arial Narrow" w:hAnsi="Arial Narrow" w:cs="Arial"/>
              </w:rPr>
            </w:pPr>
          </w:p>
        </w:tc>
      </w:tr>
      <w:tr w:rsidR="001C0A84" w:rsidRPr="001C0A84" w14:paraId="6A7420D6" w14:textId="77777777" w:rsidTr="003232E5">
        <w:tc>
          <w:tcPr>
            <w:tcW w:w="5177" w:type="dxa"/>
            <w:shd w:val="clear" w:color="auto" w:fill="auto"/>
          </w:tcPr>
          <w:p w14:paraId="4203BE91" w14:textId="77777777" w:rsidR="001C0A84" w:rsidRPr="001C0A84" w:rsidRDefault="001C0A84" w:rsidP="003232E5">
            <w:pPr>
              <w:jc w:val="both"/>
              <w:rPr>
                <w:rFonts w:ascii="Arial Narrow" w:hAnsi="Arial Narrow" w:cs="Arial"/>
              </w:rPr>
            </w:pPr>
          </w:p>
          <w:p w14:paraId="24B299A8" w14:textId="77777777" w:rsidR="001C0A84" w:rsidRPr="001C0A84" w:rsidRDefault="001C0A84" w:rsidP="003232E5">
            <w:pPr>
              <w:jc w:val="both"/>
              <w:rPr>
                <w:rFonts w:ascii="Arial Narrow" w:hAnsi="Arial Narrow" w:cs="Arial"/>
              </w:rPr>
            </w:pPr>
            <w:r w:rsidRPr="001C0A84">
              <w:rPr>
                <w:rFonts w:ascii="Arial Narrow" w:hAnsi="Arial Narrow" w:cs="Arial"/>
              </w:rPr>
              <w:t>¾” Stone</w:t>
            </w:r>
          </w:p>
        </w:tc>
        <w:tc>
          <w:tcPr>
            <w:tcW w:w="3751" w:type="dxa"/>
            <w:shd w:val="clear" w:color="auto" w:fill="auto"/>
          </w:tcPr>
          <w:p w14:paraId="72BD7D12" w14:textId="77777777" w:rsidR="001C0A84" w:rsidRPr="001C0A84" w:rsidRDefault="001C0A84" w:rsidP="003232E5">
            <w:pPr>
              <w:jc w:val="both"/>
              <w:rPr>
                <w:rFonts w:ascii="Arial Narrow" w:hAnsi="Arial Narrow" w:cs="Arial"/>
              </w:rPr>
            </w:pPr>
          </w:p>
        </w:tc>
      </w:tr>
      <w:tr w:rsidR="001C0A84" w:rsidRPr="001C0A84" w14:paraId="2D0DEC1C" w14:textId="77777777" w:rsidTr="003232E5">
        <w:tc>
          <w:tcPr>
            <w:tcW w:w="5177" w:type="dxa"/>
            <w:shd w:val="clear" w:color="auto" w:fill="auto"/>
          </w:tcPr>
          <w:p w14:paraId="041C90FB" w14:textId="77777777" w:rsidR="001C0A84" w:rsidRPr="001C0A84" w:rsidRDefault="001C0A84" w:rsidP="003232E5">
            <w:pPr>
              <w:jc w:val="both"/>
              <w:rPr>
                <w:rFonts w:ascii="Arial Narrow" w:hAnsi="Arial Narrow" w:cs="Arial"/>
              </w:rPr>
            </w:pPr>
          </w:p>
          <w:p w14:paraId="56F29B7D" w14:textId="77777777" w:rsidR="001C0A84" w:rsidRPr="001C0A84" w:rsidRDefault="001C0A84" w:rsidP="003232E5">
            <w:pPr>
              <w:jc w:val="both"/>
              <w:rPr>
                <w:rFonts w:ascii="Arial Narrow" w:hAnsi="Arial Narrow" w:cs="Arial"/>
              </w:rPr>
            </w:pPr>
            <w:r w:rsidRPr="001C0A84">
              <w:rPr>
                <w:rFonts w:ascii="Arial Narrow" w:hAnsi="Arial Narrow" w:cs="Arial"/>
              </w:rPr>
              <w:t>3/8” Stone</w:t>
            </w:r>
          </w:p>
        </w:tc>
        <w:tc>
          <w:tcPr>
            <w:tcW w:w="3751" w:type="dxa"/>
            <w:shd w:val="clear" w:color="auto" w:fill="auto"/>
          </w:tcPr>
          <w:p w14:paraId="3443EDFE" w14:textId="77777777" w:rsidR="001C0A84" w:rsidRPr="001C0A84" w:rsidRDefault="001C0A84" w:rsidP="003232E5">
            <w:pPr>
              <w:jc w:val="both"/>
              <w:rPr>
                <w:rFonts w:ascii="Arial Narrow" w:hAnsi="Arial Narrow" w:cs="Arial"/>
              </w:rPr>
            </w:pPr>
          </w:p>
        </w:tc>
      </w:tr>
      <w:tr w:rsidR="001C0A84" w:rsidRPr="001C0A84" w14:paraId="43433E18" w14:textId="77777777" w:rsidTr="003232E5">
        <w:tc>
          <w:tcPr>
            <w:tcW w:w="5177" w:type="dxa"/>
            <w:shd w:val="clear" w:color="auto" w:fill="auto"/>
          </w:tcPr>
          <w:p w14:paraId="0A27C8EA" w14:textId="77777777" w:rsidR="001C0A84" w:rsidRPr="001C0A84" w:rsidRDefault="001C0A84" w:rsidP="003232E5">
            <w:pPr>
              <w:jc w:val="both"/>
              <w:rPr>
                <w:rFonts w:ascii="Arial Narrow" w:hAnsi="Arial Narrow" w:cs="Arial"/>
              </w:rPr>
            </w:pPr>
          </w:p>
          <w:p w14:paraId="33536B36" w14:textId="77777777" w:rsidR="001C0A84" w:rsidRPr="001C0A84" w:rsidRDefault="001C0A84" w:rsidP="003232E5">
            <w:pPr>
              <w:jc w:val="both"/>
              <w:rPr>
                <w:rFonts w:ascii="Arial Narrow" w:hAnsi="Arial Narrow" w:cs="Arial"/>
              </w:rPr>
            </w:pPr>
            <w:r w:rsidRPr="001C0A84">
              <w:rPr>
                <w:rFonts w:ascii="Arial Narrow" w:hAnsi="Arial Narrow" w:cs="Arial"/>
              </w:rPr>
              <w:t>Crusher Run</w:t>
            </w:r>
          </w:p>
        </w:tc>
        <w:tc>
          <w:tcPr>
            <w:tcW w:w="3751" w:type="dxa"/>
            <w:shd w:val="clear" w:color="auto" w:fill="auto"/>
          </w:tcPr>
          <w:p w14:paraId="2244C4EB" w14:textId="77777777" w:rsidR="001C0A84" w:rsidRPr="001C0A84" w:rsidRDefault="001C0A84" w:rsidP="003232E5">
            <w:pPr>
              <w:jc w:val="both"/>
              <w:rPr>
                <w:rFonts w:ascii="Arial Narrow" w:hAnsi="Arial Narrow" w:cs="Arial"/>
              </w:rPr>
            </w:pPr>
          </w:p>
        </w:tc>
      </w:tr>
      <w:tr w:rsidR="001C0A84" w:rsidRPr="001C0A84" w14:paraId="77289DBA" w14:textId="77777777" w:rsidTr="003232E5">
        <w:tc>
          <w:tcPr>
            <w:tcW w:w="5177" w:type="dxa"/>
            <w:shd w:val="clear" w:color="auto" w:fill="auto"/>
          </w:tcPr>
          <w:p w14:paraId="05B1E694" w14:textId="77777777" w:rsidR="001C0A84" w:rsidRPr="001C0A84" w:rsidRDefault="001C0A84" w:rsidP="003232E5">
            <w:pPr>
              <w:jc w:val="both"/>
              <w:rPr>
                <w:rFonts w:ascii="Arial Narrow" w:hAnsi="Arial Narrow" w:cs="Arial"/>
              </w:rPr>
            </w:pPr>
          </w:p>
          <w:p w14:paraId="14E776AA" w14:textId="77777777" w:rsidR="001C0A84" w:rsidRPr="001C0A84" w:rsidRDefault="001C0A84" w:rsidP="003232E5">
            <w:pPr>
              <w:jc w:val="both"/>
              <w:rPr>
                <w:rFonts w:ascii="Arial Narrow" w:hAnsi="Arial Narrow" w:cs="Arial"/>
              </w:rPr>
            </w:pPr>
            <w:r w:rsidRPr="001C0A84">
              <w:rPr>
                <w:rFonts w:ascii="Arial Narrow" w:hAnsi="Arial Narrow" w:cs="Arial"/>
              </w:rPr>
              <w:t>Course Base Stone (Pug)</w:t>
            </w:r>
          </w:p>
        </w:tc>
        <w:tc>
          <w:tcPr>
            <w:tcW w:w="3751" w:type="dxa"/>
            <w:shd w:val="clear" w:color="auto" w:fill="auto"/>
          </w:tcPr>
          <w:p w14:paraId="0EC00265" w14:textId="77777777" w:rsidR="001C0A84" w:rsidRPr="001C0A84" w:rsidRDefault="001C0A84" w:rsidP="003232E5">
            <w:pPr>
              <w:jc w:val="both"/>
              <w:rPr>
                <w:rFonts w:ascii="Arial Narrow" w:hAnsi="Arial Narrow" w:cs="Arial"/>
              </w:rPr>
            </w:pPr>
          </w:p>
        </w:tc>
      </w:tr>
      <w:tr w:rsidR="001C0A84" w:rsidRPr="001C0A84" w14:paraId="7B54DE59" w14:textId="77777777" w:rsidTr="003232E5">
        <w:tc>
          <w:tcPr>
            <w:tcW w:w="5177" w:type="dxa"/>
            <w:shd w:val="clear" w:color="auto" w:fill="auto"/>
          </w:tcPr>
          <w:p w14:paraId="6C37DBE2" w14:textId="77777777" w:rsidR="001C0A84" w:rsidRPr="001C0A84" w:rsidRDefault="001C0A84" w:rsidP="003232E5">
            <w:pPr>
              <w:jc w:val="both"/>
              <w:rPr>
                <w:rFonts w:ascii="Arial Narrow" w:hAnsi="Arial Narrow" w:cs="Arial"/>
              </w:rPr>
            </w:pPr>
          </w:p>
          <w:p w14:paraId="35FB5BEC" w14:textId="77777777" w:rsidR="001C0A84" w:rsidRPr="001C0A84" w:rsidRDefault="001C0A84" w:rsidP="003232E5">
            <w:pPr>
              <w:jc w:val="both"/>
              <w:rPr>
                <w:rFonts w:ascii="Arial Narrow" w:hAnsi="Arial Narrow" w:cs="Arial"/>
              </w:rPr>
            </w:pPr>
            <w:r w:rsidRPr="001C0A84">
              <w:rPr>
                <w:rFonts w:ascii="Arial Narrow" w:hAnsi="Arial Narrow" w:cs="Arial"/>
              </w:rPr>
              <w:t>Quarry Run</w:t>
            </w:r>
          </w:p>
        </w:tc>
        <w:tc>
          <w:tcPr>
            <w:tcW w:w="3751" w:type="dxa"/>
            <w:shd w:val="clear" w:color="auto" w:fill="auto"/>
          </w:tcPr>
          <w:p w14:paraId="07023917" w14:textId="77777777" w:rsidR="001C0A84" w:rsidRPr="001C0A84" w:rsidRDefault="001C0A84" w:rsidP="003232E5">
            <w:pPr>
              <w:jc w:val="both"/>
              <w:rPr>
                <w:rFonts w:ascii="Arial Narrow" w:hAnsi="Arial Narrow" w:cs="Arial"/>
              </w:rPr>
            </w:pPr>
          </w:p>
        </w:tc>
      </w:tr>
    </w:tbl>
    <w:p w14:paraId="01E308FA" w14:textId="77777777" w:rsidR="001C0A84" w:rsidRPr="000A6ED4" w:rsidRDefault="001C0A84" w:rsidP="001C0A84">
      <w:pPr>
        <w:ind w:left="720"/>
        <w:jc w:val="both"/>
        <w:rPr>
          <w:rFonts w:ascii="Arial" w:hAnsi="Arial" w:cs="Arial"/>
        </w:rPr>
      </w:pPr>
    </w:p>
    <w:p w14:paraId="38EDBD4C" w14:textId="29E510A3" w:rsidR="00BD520D" w:rsidRDefault="00BD520D" w:rsidP="00590756">
      <w:pPr>
        <w:jc w:val="both"/>
        <w:rPr>
          <w:rFonts w:ascii="Arial Narrow" w:hAnsi="Arial Narrow" w:cs="Arial"/>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910896" w:rsidRPr="007765B5" w14:paraId="6D898D53" w14:textId="77777777" w:rsidTr="005E1412">
        <w:trPr>
          <w:trHeight w:val="172"/>
        </w:trPr>
        <w:tc>
          <w:tcPr>
            <w:tcW w:w="10152" w:type="dxa"/>
            <w:gridSpan w:val="2"/>
            <w:shd w:val="clear" w:color="auto" w:fill="F2F2F2" w:themeFill="background1" w:themeFillShade="F2"/>
          </w:tcPr>
          <w:p w14:paraId="1E4238CB" w14:textId="77777777" w:rsidR="00910896" w:rsidRPr="007765B5" w:rsidRDefault="00910896" w:rsidP="005E1412">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910896" w:rsidRPr="007765B5" w14:paraId="77734372" w14:textId="77777777" w:rsidTr="005E1412">
        <w:trPr>
          <w:trHeight w:val="607"/>
        </w:trPr>
        <w:tc>
          <w:tcPr>
            <w:tcW w:w="10152" w:type="dxa"/>
            <w:gridSpan w:val="2"/>
          </w:tcPr>
          <w:p w14:paraId="50FF913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910896" w:rsidRPr="007765B5" w14:paraId="2C0E9A61" w14:textId="77777777" w:rsidTr="005E1412">
        <w:trPr>
          <w:trHeight w:val="607"/>
        </w:trPr>
        <w:tc>
          <w:tcPr>
            <w:tcW w:w="5103" w:type="dxa"/>
          </w:tcPr>
          <w:p w14:paraId="1BEF6367"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9C52AF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910896" w:rsidRPr="007765B5" w14:paraId="360965C9" w14:textId="77777777" w:rsidTr="005E1412">
        <w:trPr>
          <w:trHeight w:val="616"/>
        </w:trPr>
        <w:tc>
          <w:tcPr>
            <w:tcW w:w="5103" w:type="dxa"/>
          </w:tcPr>
          <w:p w14:paraId="474541BF"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46F8134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Date:</w:t>
            </w:r>
          </w:p>
        </w:tc>
      </w:tr>
      <w:tr w:rsidR="00910896" w:rsidRPr="007765B5" w14:paraId="1390C2D4" w14:textId="77777777" w:rsidTr="005E1412">
        <w:trPr>
          <w:trHeight w:val="625"/>
        </w:trPr>
        <w:tc>
          <w:tcPr>
            <w:tcW w:w="10152" w:type="dxa"/>
            <w:gridSpan w:val="2"/>
          </w:tcPr>
          <w:p w14:paraId="2192B0A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38EFAA9" w14:textId="77777777" w:rsidR="00910896" w:rsidRDefault="00910896" w:rsidP="00910896">
      <w:pPr>
        <w:pStyle w:val="ListParagraph"/>
        <w:ind w:left="0"/>
        <w:rPr>
          <w:rFonts w:ascii="Arial Narrow" w:hAnsi="Arial Narrow" w:cs="Arial"/>
          <w:b/>
          <w:bCs/>
          <w:sz w:val="20"/>
          <w:szCs w:val="20"/>
        </w:rPr>
      </w:pPr>
    </w:p>
    <w:p w14:paraId="0F32EF5A" w14:textId="77777777" w:rsidR="00910896" w:rsidRPr="007765B5" w:rsidRDefault="00910896" w:rsidP="0091089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30150DE3" w14:textId="77777777" w:rsidR="00910896" w:rsidRPr="007765B5" w:rsidRDefault="00910896" w:rsidP="0091089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32C28E2A" w14:textId="77777777" w:rsidR="00910896" w:rsidRPr="007765B5" w:rsidRDefault="00910896" w:rsidP="0091089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6CD4ACC8" w14:textId="77777777" w:rsidR="00910896" w:rsidRPr="007765B5" w:rsidRDefault="00910896" w:rsidP="00910896">
      <w:pPr>
        <w:ind w:firstLine="360"/>
        <w:rPr>
          <w:rFonts w:ascii="Arial Narrow" w:hAnsi="Arial Narrow" w:cs="Arial"/>
          <w:sz w:val="22"/>
          <w:szCs w:val="22"/>
        </w:rPr>
      </w:pPr>
    </w:p>
    <w:p w14:paraId="35F57875" w14:textId="77777777" w:rsidR="00910896" w:rsidRPr="007765B5" w:rsidRDefault="00910896" w:rsidP="00910896">
      <w:pPr>
        <w:rPr>
          <w:rFonts w:ascii="Arial Narrow" w:hAnsi="Arial Narrow"/>
          <w:b/>
          <w:bCs/>
          <w:sz w:val="20"/>
          <w:szCs w:val="20"/>
        </w:rPr>
      </w:pPr>
      <w:r w:rsidRPr="007765B5">
        <w:rPr>
          <w:rFonts w:ascii="Arial Narrow" w:hAnsi="Arial Narrow"/>
          <w:b/>
          <w:bCs/>
          <w:sz w:val="20"/>
          <w:szCs w:val="20"/>
        </w:rPr>
        <w:t>Prompt Pay Discount</w:t>
      </w:r>
    </w:p>
    <w:p w14:paraId="251AE777"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42E743C"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552DD785" w14:textId="77777777" w:rsidR="00910896" w:rsidRPr="007765B5" w:rsidRDefault="00910896" w:rsidP="00910896">
      <w:pPr>
        <w:ind w:left="720"/>
        <w:rPr>
          <w:rFonts w:ascii="Arial Narrow" w:hAnsi="Arial Narrow" w:cs="Arial"/>
          <w:b/>
          <w:sz w:val="20"/>
          <w:szCs w:val="20"/>
        </w:rPr>
      </w:pPr>
      <w:r w:rsidRPr="007765B5">
        <w:br w:type="page"/>
      </w:r>
    </w:p>
    <w:p w14:paraId="3D821D10" w14:textId="77777777" w:rsidR="00BD520D" w:rsidRPr="008B65F8" w:rsidRDefault="00BD520D" w:rsidP="00590756">
      <w:pPr>
        <w:jc w:val="both"/>
        <w:rPr>
          <w:rFonts w:ascii="Arial Narrow" w:hAnsi="Arial Narrow" w:cs="Arial"/>
        </w:rPr>
      </w:pPr>
    </w:p>
    <w:p w14:paraId="7CF92813" w14:textId="038A332C" w:rsidR="007468E0" w:rsidRPr="008B65F8"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8B65F8">
        <w:rPr>
          <w:rFonts w:ascii="Arial Narrow" w:hAnsi="Arial Narrow" w:cs="Arial"/>
          <w:b/>
          <w:bCs/>
          <w:smallCaps/>
        </w:rPr>
        <w:t>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7F42B7B6" w14:textId="77777777" w:rsidR="00BD520D" w:rsidRDefault="00BD520D" w:rsidP="00BD520D">
      <w:pPr>
        <w:spacing w:line="480" w:lineRule="auto"/>
        <w:jc w:val="both"/>
        <w:rPr>
          <w:rFonts w:ascii="Arial" w:hAnsi="Arial" w:cs="Arial"/>
        </w:rPr>
      </w:pPr>
    </w:p>
    <w:p w14:paraId="3D8EB21C" w14:textId="77777777" w:rsidR="00BD520D" w:rsidRPr="0036691F" w:rsidRDefault="00BD520D" w:rsidP="00BD520D">
      <w:pPr>
        <w:jc w:val="center"/>
        <w:rPr>
          <w:rFonts w:ascii="Arial Narrow" w:hAnsi="Arial Narrow" w:cs="Arial"/>
          <w:b/>
        </w:rPr>
      </w:pPr>
      <w:r w:rsidRPr="0036691F">
        <w:rPr>
          <w:rFonts w:ascii="Arial Narrow" w:hAnsi="Arial Narrow" w:cs="Arial"/>
          <w:b/>
        </w:rPr>
        <w:t>BID ENVELOPE COVER SHEET</w:t>
      </w:r>
    </w:p>
    <w:p w14:paraId="2653B2B7" w14:textId="77777777" w:rsidR="00BD520D" w:rsidRPr="0036691F" w:rsidRDefault="00BD520D" w:rsidP="00BD520D">
      <w:pPr>
        <w:jc w:val="center"/>
        <w:rPr>
          <w:rFonts w:ascii="Arial Narrow" w:hAnsi="Arial Narrow" w:cs="Arial"/>
          <w:b/>
        </w:rPr>
      </w:pPr>
    </w:p>
    <w:p w14:paraId="73FBE873" w14:textId="2E9EC3F8" w:rsidR="00BD520D" w:rsidRPr="0036691F" w:rsidRDefault="00BD520D" w:rsidP="00BD520D">
      <w:pPr>
        <w:rPr>
          <w:rFonts w:ascii="Arial Narrow" w:hAnsi="Arial Narrow" w:cs="Arial"/>
          <w:b/>
        </w:rPr>
      </w:pPr>
      <w:r w:rsidRPr="0036691F">
        <w:rPr>
          <w:rFonts w:ascii="Arial Narrow" w:hAnsi="Arial Narrow" w:cs="Arial"/>
          <w:b/>
        </w:rPr>
        <w:t>Project:</w:t>
      </w:r>
      <w:r w:rsidRPr="0036691F">
        <w:rPr>
          <w:rFonts w:ascii="Arial Narrow" w:hAnsi="Arial Narrow" w:cs="Arial"/>
          <w:b/>
        </w:rPr>
        <w:tab/>
      </w:r>
      <w:r w:rsidRPr="0036691F">
        <w:rPr>
          <w:rFonts w:ascii="Arial Narrow" w:hAnsi="Arial Narrow" w:cs="Arial"/>
          <w:b/>
        </w:rPr>
        <w:tab/>
      </w:r>
      <w:r w:rsidR="001C0A84">
        <w:rPr>
          <w:rFonts w:ascii="Arial Narrow" w:hAnsi="Arial Narrow" w:cs="Arial"/>
          <w:b/>
        </w:rPr>
        <w:t>CRUSHED STONE</w:t>
      </w:r>
      <w:r w:rsidRPr="0036691F">
        <w:rPr>
          <w:rFonts w:ascii="Arial Narrow" w:hAnsi="Arial Narrow" w:cs="Arial"/>
          <w:b/>
        </w:rPr>
        <w:t xml:space="preserve"> </w:t>
      </w:r>
    </w:p>
    <w:p w14:paraId="2211790B" w14:textId="77777777" w:rsidR="00BD520D" w:rsidRPr="0036691F" w:rsidRDefault="00BD520D" w:rsidP="00BD520D">
      <w:pPr>
        <w:rPr>
          <w:rFonts w:ascii="Arial Narrow" w:hAnsi="Arial Narrow" w:cs="Arial"/>
        </w:rPr>
      </w:pPr>
    </w:p>
    <w:p w14:paraId="484293CA" w14:textId="71A02EC6" w:rsidR="00BD520D" w:rsidRPr="0036691F" w:rsidRDefault="00BD520D" w:rsidP="0036691F">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r>
      <w:r w:rsidR="0036691F" w:rsidRPr="0036691F">
        <w:rPr>
          <w:rFonts w:ascii="Arial Narrow" w:hAnsi="Arial Narrow" w:cs="Arial"/>
        </w:rPr>
        <w:t>VARIOUS LOCATIONS IN ROANE COUNTY</w:t>
      </w:r>
    </w:p>
    <w:p w14:paraId="3D2C8805" w14:textId="77777777" w:rsidR="00BD520D" w:rsidRPr="0036691F" w:rsidRDefault="00BD520D" w:rsidP="00BD520D">
      <w:pPr>
        <w:rPr>
          <w:rFonts w:ascii="Arial Narrow" w:hAnsi="Arial Narrow" w:cs="Arial"/>
        </w:rPr>
      </w:pPr>
    </w:p>
    <w:p w14:paraId="706B0746" w14:textId="77777777" w:rsidR="00BD520D" w:rsidRPr="0036691F" w:rsidRDefault="00BD520D" w:rsidP="00BD520D">
      <w:pPr>
        <w:rPr>
          <w:rFonts w:ascii="Arial Narrow" w:hAnsi="Arial Narrow" w:cs="Arial"/>
        </w:rPr>
      </w:pPr>
    </w:p>
    <w:p w14:paraId="5502F201" w14:textId="6DC332B0" w:rsidR="00BD520D" w:rsidRPr="0036691F" w:rsidRDefault="00BD520D" w:rsidP="00BD520D">
      <w:pPr>
        <w:rPr>
          <w:rFonts w:ascii="Arial Narrow" w:hAnsi="Arial Narrow" w:cs="Arial"/>
          <w:b/>
        </w:rPr>
      </w:pPr>
      <w:r w:rsidRPr="0036691F">
        <w:rPr>
          <w:rFonts w:ascii="Arial Narrow" w:hAnsi="Arial Narrow" w:cs="Arial"/>
          <w:b/>
        </w:rPr>
        <w:t>Bid Date &amp; Time:</w:t>
      </w:r>
      <w:r w:rsidRPr="0036691F">
        <w:rPr>
          <w:rFonts w:ascii="Arial Narrow" w:hAnsi="Arial Narrow" w:cs="Arial"/>
          <w:b/>
        </w:rPr>
        <w:tab/>
        <w:t>Tuesday, June 1</w:t>
      </w:r>
      <w:r w:rsidR="000532CA" w:rsidRPr="0036691F">
        <w:rPr>
          <w:rFonts w:ascii="Arial Narrow" w:hAnsi="Arial Narrow" w:cs="Arial"/>
          <w:b/>
        </w:rPr>
        <w:t>4</w:t>
      </w:r>
      <w:r w:rsidRPr="0036691F">
        <w:rPr>
          <w:rFonts w:ascii="Arial Narrow" w:hAnsi="Arial Narrow" w:cs="Arial"/>
          <w:b/>
        </w:rPr>
        <w:t>, 20</w:t>
      </w:r>
      <w:r w:rsidR="000532CA" w:rsidRPr="0036691F">
        <w:rPr>
          <w:rFonts w:ascii="Arial Narrow" w:hAnsi="Arial Narrow" w:cs="Arial"/>
          <w:b/>
        </w:rPr>
        <w:t>22</w:t>
      </w:r>
    </w:p>
    <w:p w14:paraId="6D0AE7A7" w14:textId="77777777" w:rsidR="00BD520D" w:rsidRPr="0036691F" w:rsidRDefault="00BD520D" w:rsidP="00BD520D">
      <w:pPr>
        <w:rPr>
          <w:rFonts w:ascii="Arial Narrow" w:hAnsi="Arial Narrow" w:cs="Arial"/>
          <w:b/>
        </w:rPr>
      </w:pPr>
      <w:r w:rsidRPr="0036691F">
        <w:rPr>
          <w:rFonts w:ascii="Arial Narrow" w:hAnsi="Arial Narrow" w:cs="Arial"/>
          <w:b/>
        </w:rPr>
        <w:tab/>
      </w:r>
      <w:r w:rsidRPr="0036691F">
        <w:rPr>
          <w:rFonts w:ascii="Arial Narrow" w:hAnsi="Arial Narrow" w:cs="Arial"/>
          <w:b/>
        </w:rPr>
        <w:tab/>
      </w:r>
      <w:r w:rsidRPr="0036691F">
        <w:rPr>
          <w:rFonts w:ascii="Arial Narrow" w:hAnsi="Arial Narrow" w:cs="Arial"/>
          <w:b/>
        </w:rPr>
        <w:tab/>
        <w:t>2:00 p.m. (Eastern Time Zone)</w:t>
      </w:r>
    </w:p>
    <w:p w14:paraId="5665E2F5" w14:textId="77777777" w:rsidR="00BD520D" w:rsidRPr="0036691F" w:rsidRDefault="00BD520D" w:rsidP="00BD520D">
      <w:pPr>
        <w:rPr>
          <w:rFonts w:ascii="Arial Narrow" w:hAnsi="Arial Narrow" w:cs="Arial"/>
        </w:rPr>
      </w:pPr>
    </w:p>
    <w:p w14:paraId="1DC0C36C" w14:textId="77777777" w:rsidR="00BD520D" w:rsidRPr="0036691F" w:rsidRDefault="00BD520D" w:rsidP="00BD520D">
      <w:pPr>
        <w:rPr>
          <w:rFonts w:ascii="Arial Narrow" w:hAnsi="Arial Narrow" w:cs="Arial"/>
        </w:rPr>
      </w:pPr>
    </w:p>
    <w:p w14:paraId="0715C7BA" w14:textId="77777777" w:rsidR="00BD520D" w:rsidRPr="0036691F" w:rsidRDefault="00BD520D" w:rsidP="00BD520D">
      <w:pPr>
        <w:rPr>
          <w:rFonts w:ascii="Arial Narrow" w:hAnsi="Arial Narrow" w:cs="Arial"/>
          <w:b/>
        </w:rPr>
      </w:pPr>
      <w:r w:rsidRPr="0036691F">
        <w:rPr>
          <w:rFonts w:ascii="Arial Narrow" w:hAnsi="Arial Narrow" w:cs="Arial"/>
          <w:b/>
        </w:rPr>
        <w:t>Bids must be delivered prior to the aforementioned date to:</w:t>
      </w:r>
    </w:p>
    <w:p w14:paraId="699BD49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Roane County Purchasing</w:t>
      </w:r>
    </w:p>
    <w:p w14:paraId="1A381454"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200 East Race Street</w:t>
      </w:r>
    </w:p>
    <w:p w14:paraId="7470A212"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Suite #3</w:t>
      </w:r>
    </w:p>
    <w:p w14:paraId="2006784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Kingston, Tennessee 37763</w:t>
      </w:r>
    </w:p>
    <w:p w14:paraId="33416A27" w14:textId="77777777" w:rsidR="00BD520D" w:rsidRPr="0036691F" w:rsidRDefault="00BD520D" w:rsidP="00BD520D">
      <w:pPr>
        <w:rPr>
          <w:rFonts w:ascii="Arial Narrow" w:hAnsi="Arial Narrow" w:cs="Arial"/>
        </w:rPr>
      </w:pPr>
    </w:p>
    <w:p w14:paraId="6F9227A4" w14:textId="77777777" w:rsidR="00BD520D" w:rsidRPr="0036691F" w:rsidRDefault="00BD520D" w:rsidP="00BD520D">
      <w:pPr>
        <w:rPr>
          <w:rFonts w:ascii="Arial Narrow" w:hAnsi="Arial Narrow"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520D" w:rsidRPr="0036691F" w14:paraId="45BDBB71" w14:textId="77777777" w:rsidTr="005A58A0">
        <w:tc>
          <w:tcPr>
            <w:tcW w:w="7110" w:type="dxa"/>
            <w:tcBorders>
              <w:top w:val="single" w:sz="4" w:space="0" w:color="auto"/>
              <w:left w:val="single" w:sz="4" w:space="0" w:color="auto"/>
              <w:bottom w:val="single" w:sz="4" w:space="0" w:color="auto"/>
              <w:right w:val="single" w:sz="4" w:space="0" w:color="auto"/>
            </w:tcBorders>
          </w:tcPr>
          <w:p w14:paraId="5507B7BC" w14:textId="77777777" w:rsidR="00BD520D" w:rsidRPr="0036691F" w:rsidRDefault="00BD520D" w:rsidP="005A58A0">
            <w:pPr>
              <w:rPr>
                <w:rFonts w:ascii="Arial Narrow" w:hAnsi="Arial Narrow" w:cs="Arial"/>
              </w:rPr>
            </w:pPr>
          </w:p>
          <w:p w14:paraId="24209C90" w14:textId="77777777" w:rsidR="00BD520D" w:rsidRPr="0036691F" w:rsidRDefault="00BD520D" w:rsidP="005A58A0">
            <w:pPr>
              <w:rPr>
                <w:rFonts w:ascii="Arial Narrow" w:hAnsi="Arial Narrow" w:cs="Arial"/>
              </w:rPr>
            </w:pPr>
            <w:r w:rsidRPr="0036691F">
              <w:rPr>
                <w:rFonts w:ascii="Arial Narrow" w:hAnsi="Arial Narrow" w:cs="Arial"/>
              </w:rPr>
              <w:t>Bidder Name &amp; Address:__________________________________</w:t>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t>_____</w:t>
            </w:r>
          </w:p>
          <w:p w14:paraId="1222FE0E" w14:textId="77777777" w:rsidR="00BD520D" w:rsidRPr="0036691F" w:rsidRDefault="00BD520D" w:rsidP="005A58A0">
            <w:pPr>
              <w:rPr>
                <w:rFonts w:ascii="Arial Narrow" w:hAnsi="Arial Narrow" w:cs="Arial"/>
              </w:rPr>
            </w:pPr>
          </w:p>
          <w:p w14:paraId="63792C56"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3AA6C37F" w14:textId="77777777" w:rsidR="00BD520D" w:rsidRPr="0036691F" w:rsidRDefault="00BD520D" w:rsidP="005A58A0">
            <w:pPr>
              <w:rPr>
                <w:rFonts w:ascii="Arial Narrow" w:hAnsi="Arial Narrow" w:cs="Arial"/>
              </w:rPr>
            </w:pPr>
          </w:p>
          <w:p w14:paraId="2AA6BA53"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5946DE2A" w14:textId="77777777" w:rsidR="00BD520D" w:rsidRPr="0036691F" w:rsidRDefault="00BD520D" w:rsidP="005A58A0">
            <w:pPr>
              <w:rPr>
                <w:rFonts w:ascii="Arial Narrow" w:hAnsi="Arial Narrow" w:cs="Arial"/>
              </w:rPr>
            </w:pPr>
          </w:p>
          <w:p w14:paraId="0EC5CD33" w14:textId="77777777" w:rsidR="00BD520D" w:rsidRPr="0036691F" w:rsidRDefault="00BD520D" w:rsidP="005A58A0">
            <w:pPr>
              <w:rPr>
                <w:rFonts w:ascii="Arial Narrow" w:hAnsi="Arial Narrow" w:cs="Arial"/>
              </w:rPr>
            </w:pPr>
            <w:r w:rsidRPr="0036691F">
              <w:rPr>
                <w:rFonts w:ascii="Arial Narrow" w:hAnsi="Arial Narrow" w:cs="Arial"/>
              </w:rPr>
              <w:t>TN License Number:_______________   Limit:_____________________</w:t>
            </w:r>
          </w:p>
          <w:p w14:paraId="555DCC22" w14:textId="77777777" w:rsidR="00BD520D" w:rsidRPr="0036691F" w:rsidRDefault="00BD520D" w:rsidP="005A58A0">
            <w:pPr>
              <w:rPr>
                <w:rFonts w:ascii="Arial Narrow" w:hAnsi="Arial Narrow" w:cs="Arial"/>
              </w:rPr>
            </w:pPr>
          </w:p>
          <w:p w14:paraId="0A6D0D72" w14:textId="77777777" w:rsidR="00BD520D" w:rsidRPr="0036691F" w:rsidRDefault="00BD520D" w:rsidP="005A58A0">
            <w:pPr>
              <w:rPr>
                <w:rFonts w:ascii="Arial Narrow" w:hAnsi="Arial Narrow" w:cs="Arial"/>
              </w:rPr>
            </w:pPr>
            <w:r w:rsidRPr="0036691F">
              <w:rPr>
                <w:rFonts w:ascii="Arial Narrow" w:hAnsi="Arial Narrow" w:cs="Arial"/>
              </w:rPr>
              <w:t>Expiration Date:__________________    Classification:______________</w:t>
            </w:r>
          </w:p>
          <w:p w14:paraId="14A980C5" w14:textId="77777777" w:rsidR="00BD520D" w:rsidRPr="0036691F" w:rsidRDefault="00BD520D" w:rsidP="005A58A0">
            <w:pPr>
              <w:rPr>
                <w:rFonts w:ascii="Arial Narrow" w:hAnsi="Arial Narrow" w:cs="Arial"/>
              </w:rPr>
            </w:pPr>
          </w:p>
        </w:tc>
      </w:tr>
    </w:tbl>
    <w:p w14:paraId="1ACCA888" w14:textId="77777777" w:rsidR="00BD520D" w:rsidRPr="0036691F" w:rsidRDefault="00BD520D" w:rsidP="00BD520D">
      <w:pPr>
        <w:rPr>
          <w:rFonts w:ascii="Arial Narrow" w:hAnsi="Arial Narrow" w:cs="Arial"/>
        </w:rPr>
      </w:pPr>
    </w:p>
    <w:p w14:paraId="13ED25E0" w14:textId="77777777" w:rsidR="00BD520D" w:rsidRPr="0036691F" w:rsidRDefault="00BD520D" w:rsidP="00BD520D">
      <w:pPr>
        <w:jc w:val="both"/>
        <w:rPr>
          <w:rFonts w:ascii="Arial Narrow" w:hAnsi="Arial Narrow" w:cs="Arial"/>
        </w:rPr>
      </w:pPr>
    </w:p>
    <w:p w14:paraId="0BD2C643" w14:textId="77777777" w:rsidR="00BD520D" w:rsidRPr="0036691F" w:rsidRDefault="00BD520D" w:rsidP="00BD520D">
      <w:pPr>
        <w:ind w:left="720"/>
        <w:jc w:val="both"/>
        <w:rPr>
          <w:rFonts w:ascii="Arial Narrow" w:hAnsi="Arial Narrow" w:cs="Arial"/>
        </w:rPr>
      </w:pPr>
    </w:p>
    <w:p w14:paraId="300CC18C" w14:textId="77777777" w:rsidR="00BD520D" w:rsidRPr="0036691F" w:rsidRDefault="00BD520D" w:rsidP="00BD520D">
      <w:pPr>
        <w:spacing w:line="480" w:lineRule="auto"/>
        <w:jc w:val="both"/>
        <w:rPr>
          <w:rFonts w:ascii="Arial Narrow" w:hAnsi="Arial Narrow" w:cs="Arial"/>
        </w:rPr>
      </w:pPr>
    </w:p>
    <w:p w14:paraId="418CF0E4" w14:textId="57022E99" w:rsidR="00BD520D" w:rsidRPr="0036691F" w:rsidRDefault="00BD520D" w:rsidP="00124679">
      <w:pPr>
        <w:widowControl w:val="0"/>
        <w:tabs>
          <w:tab w:val="left" w:pos="1099"/>
          <w:tab w:val="left" w:pos="2250"/>
        </w:tabs>
        <w:autoSpaceDE w:val="0"/>
        <w:autoSpaceDN w:val="0"/>
        <w:adjustRightInd w:val="0"/>
        <w:rPr>
          <w:rFonts w:ascii="Arial Narrow" w:hAnsi="Arial Narrow"/>
        </w:rPr>
      </w:pPr>
    </w:p>
    <w:p w14:paraId="09C28046" w14:textId="05BFA4FF"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4297A85" w14:textId="664DF66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57F31FE4" w14:textId="251B5070"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3E98DAA" w14:textId="51EC7658"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784E1A9" w14:textId="3FD20C7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835765D" w14:textId="747C6F63"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64CA2711" w14:textId="3A49ABFD"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757E992" w14:textId="42A845A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4C84F9AC" w14:textId="246B2BC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E7C3C07" w14:textId="3F17A93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09C47B0E" w14:textId="51B17F28"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21680EC7" w14:textId="71D1B5B9"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15355D0A" w14:textId="205B4665"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68A855FF" w14:textId="1CF81884"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4D1439C" w14:textId="77777777"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DB8E90B" w14:textId="77777777"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56F4DB96" w14:textId="77777777"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31FAFF67" w14:textId="77777777" w:rsidR="00096B62" w:rsidRDefault="00096B62" w:rsidP="00096B62">
      <w:pPr>
        <w:pStyle w:val="BodyText3"/>
        <w:rPr>
          <w:rFonts w:ascii="Arial Narrow" w:hAnsi="Arial Narrow" w:cs="Arial"/>
          <w:b/>
          <w:bCs/>
          <w:sz w:val="22"/>
          <w:szCs w:val="22"/>
        </w:rPr>
      </w:pPr>
    </w:p>
    <w:sectPr w:rsidR="00096B62" w:rsidSect="008B0A33">
      <w:headerReference w:type="default" r:id="rId46"/>
      <w:footerReference w:type="default" r:id="rId47"/>
      <w:headerReference w:type="first" r:id="rId48"/>
      <w:footerReference w:type="first" r:id="rId49"/>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0C50" w14:textId="77777777" w:rsidR="003C2293" w:rsidRDefault="003C2293" w:rsidP="004E68B3">
      <w:r>
        <w:separator/>
      </w:r>
    </w:p>
  </w:endnote>
  <w:endnote w:type="continuationSeparator" w:id="0">
    <w:p w14:paraId="3269257D" w14:textId="77777777" w:rsidR="003C2293" w:rsidRDefault="003C229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0EFC" w14:textId="77777777" w:rsidR="003C2293" w:rsidRDefault="003C2293" w:rsidP="004E68B3">
      <w:r>
        <w:separator/>
      </w:r>
    </w:p>
  </w:footnote>
  <w:footnote w:type="continuationSeparator" w:id="0">
    <w:p w14:paraId="1B46311D" w14:textId="77777777" w:rsidR="003C2293" w:rsidRDefault="003C229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B5E2" w14:textId="3A7FFC7A" w:rsidR="00017893" w:rsidRPr="00017893" w:rsidRDefault="00017893" w:rsidP="00017893">
    <w:pPr>
      <w:pStyle w:val="Header"/>
      <w:jc w:val="center"/>
      <w:rPr>
        <w:rFonts w:ascii="Arial Narrow" w:hAnsi="Arial Narrow"/>
        <w:b/>
        <w:bCs/>
      </w:rPr>
    </w:pPr>
    <w:r>
      <w:rPr>
        <w:rFonts w:ascii="Arial Narrow" w:hAnsi="Arial Narrow"/>
        <w:b/>
        <w:bCs/>
      </w:rPr>
      <w:t>400</w:t>
    </w:r>
    <w:r w:rsidR="001C0A84">
      <w:rPr>
        <w:rFonts w:ascii="Arial Narrow" w:hAnsi="Arial Narrow"/>
        <w:b/>
        <w:bCs/>
      </w:rPr>
      <w:t>7</w:t>
    </w:r>
    <w:r>
      <w:rPr>
        <w:rFonts w:ascii="Arial Narrow" w:hAnsi="Arial Narrow"/>
        <w:b/>
        <w:bCs/>
      </w:rPr>
      <w:t xml:space="preserve">-131- </w:t>
    </w:r>
    <w:r w:rsidR="001C0A84">
      <w:rPr>
        <w:rFonts w:ascii="Arial Narrow" w:hAnsi="Arial Narrow"/>
        <w:b/>
        <w:bCs/>
      </w:rPr>
      <w:t>CRUSHED 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7DB9F467" w:rsidR="00604D1B" w:rsidRPr="00604D1B" w:rsidRDefault="00590756" w:rsidP="006C375B">
    <w:pPr>
      <w:pStyle w:val="Header"/>
      <w:ind w:firstLine="720"/>
      <w:jc w:val="center"/>
      <w:rPr>
        <w:rFonts w:ascii="Arial Narrow" w:hAnsi="Arial Narrow"/>
        <w:b/>
        <w:bCs/>
      </w:rPr>
    </w:pPr>
    <w:r>
      <w:rPr>
        <w:rFonts w:ascii="Arial Narrow" w:hAnsi="Arial Narrow"/>
        <w:b/>
        <w:bCs/>
      </w:rPr>
      <w:t>400</w:t>
    </w:r>
    <w:r w:rsidR="001C0A84">
      <w:rPr>
        <w:rFonts w:ascii="Arial Narrow" w:hAnsi="Arial Narrow"/>
        <w:b/>
        <w:bCs/>
      </w:rPr>
      <w:t>7</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sidR="001C0A84">
      <w:rPr>
        <w:rFonts w:ascii="Arial Narrow" w:hAnsi="Arial Narrow"/>
        <w:b/>
        <w:bCs/>
      </w:rPr>
      <w:t>CRUSHED STONE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C035B7"/>
    <w:multiLevelType w:val="hybridMultilevel"/>
    <w:tmpl w:val="FD6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8"/>
  </w:num>
  <w:num w:numId="26" w16cid:durableId="1169447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1"/>
  </w:num>
  <w:num w:numId="32" w16cid:durableId="649940261">
    <w:abstractNumId w:val="2"/>
  </w:num>
  <w:num w:numId="33" w16cid:durableId="1085608660">
    <w:abstractNumId w:val="11"/>
  </w:num>
  <w:num w:numId="34" w16cid:durableId="368074514">
    <w:abstractNumId w:val="17"/>
  </w:num>
  <w:num w:numId="35" w16cid:durableId="11905302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17893"/>
    <w:rsid w:val="00024D46"/>
    <w:rsid w:val="00026166"/>
    <w:rsid w:val="00027EEC"/>
    <w:rsid w:val="000324D3"/>
    <w:rsid w:val="00036001"/>
    <w:rsid w:val="00044171"/>
    <w:rsid w:val="00050708"/>
    <w:rsid w:val="000532CA"/>
    <w:rsid w:val="000536DA"/>
    <w:rsid w:val="00055406"/>
    <w:rsid w:val="0005631C"/>
    <w:rsid w:val="0006143A"/>
    <w:rsid w:val="00061490"/>
    <w:rsid w:val="00062D80"/>
    <w:rsid w:val="00062E30"/>
    <w:rsid w:val="0007026C"/>
    <w:rsid w:val="00076BCC"/>
    <w:rsid w:val="00077953"/>
    <w:rsid w:val="000834F8"/>
    <w:rsid w:val="00085AB5"/>
    <w:rsid w:val="000906FD"/>
    <w:rsid w:val="00093693"/>
    <w:rsid w:val="00096364"/>
    <w:rsid w:val="00096B62"/>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5E55"/>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0A8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40FD6"/>
    <w:rsid w:val="003512D7"/>
    <w:rsid w:val="0035631F"/>
    <w:rsid w:val="0036260A"/>
    <w:rsid w:val="0036691F"/>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2293"/>
    <w:rsid w:val="003C3E3A"/>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0123"/>
    <w:rsid w:val="00544824"/>
    <w:rsid w:val="00547C4F"/>
    <w:rsid w:val="00552DD0"/>
    <w:rsid w:val="00556D9B"/>
    <w:rsid w:val="0056402B"/>
    <w:rsid w:val="00566A5C"/>
    <w:rsid w:val="005676CC"/>
    <w:rsid w:val="00571466"/>
    <w:rsid w:val="0057553F"/>
    <w:rsid w:val="0058312D"/>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467F"/>
    <w:rsid w:val="00635BD2"/>
    <w:rsid w:val="00636269"/>
    <w:rsid w:val="006402D3"/>
    <w:rsid w:val="006411AF"/>
    <w:rsid w:val="0064795E"/>
    <w:rsid w:val="00651A49"/>
    <w:rsid w:val="0065492A"/>
    <w:rsid w:val="00654C47"/>
    <w:rsid w:val="0065540E"/>
    <w:rsid w:val="00663CAB"/>
    <w:rsid w:val="00666CA6"/>
    <w:rsid w:val="00675401"/>
    <w:rsid w:val="00676DD1"/>
    <w:rsid w:val="00680130"/>
    <w:rsid w:val="006830D4"/>
    <w:rsid w:val="00683152"/>
    <w:rsid w:val="0068581A"/>
    <w:rsid w:val="0069008E"/>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1749C"/>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193B"/>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63F5"/>
    <w:rsid w:val="00904DAF"/>
    <w:rsid w:val="00906AC0"/>
    <w:rsid w:val="00906E3C"/>
    <w:rsid w:val="0090783C"/>
    <w:rsid w:val="00910896"/>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2066"/>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520D"/>
    <w:rsid w:val="00BE0A44"/>
    <w:rsid w:val="00BE552D"/>
    <w:rsid w:val="00BF4A2D"/>
    <w:rsid w:val="00C01B71"/>
    <w:rsid w:val="00C03DE9"/>
    <w:rsid w:val="00C0611B"/>
    <w:rsid w:val="00C0659A"/>
    <w:rsid w:val="00C124D1"/>
    <w:rsid w:val="00C13C45"/>
    <w:rsid w:val="00C155F3"/>
    <w:rsid w:val="00C32EE2"/>
    <w:rsid w:val="00C3648C"/>
    <w:rsid w:val="00C5524A"/>
    <w:rsid w:val="00C743BD"/>
    <w:rsid w:val="00C8274A"/>
    <w:rsid w:val="00C84721"/>
    <w:rsid w:val="00C84E6E"/>
    <w:rsid w:val="00C86812"/>
    <w:rsid w:val="00C87684"/>
    <w:rsid w:val="00CA1725"/>
    <w:rsid w:val="00CB646C"/>
    <w:rsid w:val="00CC1F55"/>
    <w:rsid w:val="00CD2B65"/>
    <w:rsid w:val="00CD3FE1"/>
    <w:rsid w:val="00CD4F11"/>
    <w:rsid w:val="00CD71CA"/>
    <w:rsid w:val="00CF3E8C"/>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4AB2"/>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4898"/>
    <w:rsid w:val="00E800E6"/>
    <w:rsid w:val="00E80C89"/>
    <w:rsid w:val="00E84993"/>
    <w:rsid w:val="00E86829"/>
    <w:rsid w:val="00E939CD"/>
    <w:rsid w:val="00E93ADD"/>
    <w:rsid w:val="00E96382"/>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1"/>
    <w:unhideWhenUsed/>
    <w:qFormat/>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1"/>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oter" Target="foot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7889</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5</cp:revision>
  <cp:lastPrinted>2022-05-10T19:41:00Z</cp:lastPrinted>
  <dcterms:created xsi:type="dcterms:W3CDTF">2022-05-10T19:32:00Z</dcterms:created>
  <dcterms:modified xsi:type="dcterms:W3CDTF">2022-05-25T13:45:00Z</dcterms:modified>
</cp:coreProperties>
</file>