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3FC" w:rsidRDefault="001213FC" w:rsidP="001213FC">
      <w:pPr>
        <w:jc w:val="center"/>
        <w:rPr>
          <w:b/>
          <w:sz w:val="40"/>
        </w:rPr>
      </w:pPr>
      <w:r>
        <w:rPr>
          <w:b/>
          <w:sz w:val="40"/>
        </w:rPr>
        <w:t>BID NOTICE</w:t>
      </w:r>
    </w:p>
    <w:p w:rsidR="001213FC" w:rsidRDefault="001213FC" w:rsidP="001213F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Union County Board of Education is currently accepting bids for Food Service Equipment. Bid packet of detailed specifications and /or requirements may be obtained at </w:t>
      </w:r>
      <w:hyperlink r:id="rId4" w:history="1">
        <w:r>
          <w:rPr>
            <w:rStyle w:val="Hyperlink"/>
            <w:rFonts w:ascii="Century Schoolbook" w:hAnsi="Century Schoolbook"/>
          </w:rPr>
          <w:t>UNION COUNTY FINANCE BIDS</w:t>
        </w:r>
      </w:hyperlink>
      <w:r>
        <w:rPr>
          <w:rFonts w:ascii="Century Schoolbook" w:hAnsi="Century Schoolbook"/>
        </w:rPr>
        <w:t xml:space="preserve"> or by email to </w:t>
      </w:r>
      <w:hyperlink r:id="rId5" w:history="1">
        <w:r>
          <w:rPr>
            <w:rStyle w:val="Hyperlink"/>
            <w:rFonts w:ascii="Century Schoolbook" w:hAnsi="Century Schoolbook"/>
          </w:rPr>
          <w:t>ccook@unioncountytn.org</w:t>
        </w:r>
      </w:hyperlink>
      <w:r>
        <w:rPr>
          <w:rFonts w:ascii="Century Schoolbook" w:hAnsi="Century Schoolbook"/>
        </w:rPr>
        <w:t xml:space="preserve">.     </w:t>
      </w:r>
    </w:p>
    <w:p w:rsidR="001213FC" w:rsidRDefault="001213FC" w:rsidP="001213FC">
      <w:pPr>
        <w:autoSpaceDE w:val="0"/>
        <w:autoSpaceDN w:val="0"/>
        <w:adjustRightInd w:val="0"/>
        <w:rPr>
          <w:rFonts w:ascii="Century Schoolbook" w:eastAsiaTheme="minorHAnsi" w:hAnsi="Century Schoolbook" w:cs="Century Schoolbook"/>
          <w:color w:val="000000"/>
        </w:rPr>
      </w:pPr>
    </w:p>
    <w:p w:rsidR="001213FC" w:rsidRDefault="001213FC" w:rsidP="001213FC">
      <w:pPr>
        <w:pStyle w:val="NoSpacing"/>
        <w:pBdr>
          <w:bottom w:val="single" w:sz="4" w:space="1" w:color="auto"/>
        </w:pBdr>
        <w:rPr>
          <w:rFonts w:ascii="Century Schoolbook" w:hAnsi="Century Schoolbook" w:cs="Century Schoolbook"/>
          <w:color w:val="000000"/>
          <w:sz w:val="23"/>
          <w:szCs w:val="23"/>
        </w:rPr>
      </w:pPr>
      <w:r>
        <w:rPr>
          <w:rFonts w:ascii="Century Schoolbook" w:hAnsi="Century Schoolbook" w:cs="Century Schoolbook"/>
          <w:color w:val="000000"/>
          <w:sz w:val="23"/>
          <w:szCs w:val="23"/>
        </w:rPr>
        <w:t xml:space="preserve">Sealed bids must be submitted to Union County Finance Office, 300 Main Street, Maynardville, TN 37807 </w:t>
      </w:r>
      <w:r>
        <w:rPr>
          <w:rFonts w:ascii="Century Schoolbook" w:hAnsi="Century Schoolbook" w:cs="Century Schoolbook"/>
          <w:b/>
          <w:color w:val="000000"/>
          <w:sz w:val="23"/>
          <w:szCs w:val="23"/>
        </w:rPr>
        <w:t>ATTN: ITB</w:t>
      </w:r>
      <w:r>
        <w:rPr>
          <w:rFonts w:ascii="Century Schoolbook" w:hAnsi="Century Schoolbook" w:cs="Century Schoolbook"/>
          <w:color w:val="000000"/>
          <w:sz w:val="23"/>
          <w:szCs w:val="23"/>
        </w:rPr>
        <w:t xml:space="preserve"> </w:t>
      </w:r>
      <w:r>
        <w:rPr>
          <w:rFonts w:ascii="Century Schoolbook" w:hAnsi="Century Schoolbook" w:cs="Century Schoolbook"/>
          <w:b/>
          <w:color w:val="000000"/>
          <w:sz w:val="23"/>
          <w:szCs w:val="23"/>
        </w:rPr>
        <w:t>0081</w:t>
      </w:r>
      <w:proofErr w:type="gramStart"/>
      <w:r>
        <w:rPr>
          <w:rFonts w:ascii="Century Schoolbook" w:hAnsi="Century Schoolbook" w:cs="Century Schoolbook"/>
          <w:b/>
          <w:color w:val="000000"/>
          <w:sz w:val="23"/>
          <w:szCs w:val="23"/>
        </w:rPr>
        <w:t>-“</w:t>
      </w:r>
      <w:proofErr w:type="gramEnd"/>
      <w:r>
        <w:rPr>
          <w:rFonts w:ascii="Century Schoolbook" w:hAnsi="Century Schoolbook" w:cs="Century Schoolbook"/>
          <w:b/>
          <w:color w:val="000000"/>
          <w:sz w:val="23"/>
          <w:szCs w:val="23"/>
        </w:rPr>
        <w:t>FOOD SERVICE EQUIPMENT</w:t>
      </w:r>
      <w:r>
        <w:rPr>
          <w:rFonts w:ascii="Century Schoolbook" w:hAnsi="Century Schoolbook" w:cs="Century Schoolbook"/>
          <w:color w:val="000000"/>
          <w:sz w:val="23"/>
          <w:szCs w:val="23"/>
        </w:rPr>
        <w:t xml:space="preserve">”. </w:t>
      </w:r>
    </w:p>
    <w:p w:rsidR="001213FC" w:rsidRDefault="001213FC" w:rsidP="001213FC">
      <w:pPr>
        <w:pStyle w:val="NoSpacing"/>
        <w:pBdr>
          <w:bottom w:val="single" w:sz="4" w:space="1" w:color="auto"/>
        </w:pBdr>
        <w:rPr>
          <w:rFonts w:ascii="Century Schoolbook" w:hAnsi="Century Schoolbook" w:cs="Century Schoolbook"/>
          <w:color w:val="000000"/>
          <w:sz w:val="23"/>
          <w:szCs w:val="23"/>
        </w:rPr>
      </w:pPr>
    </w:p>
    <w:p w:rsidR="001213FC" w:rsidRDefault="001213FC" w:rsidP="001213FC">
      <w:pPr>
        <w:pStyle w:val="NoSpacing"/>
        <w:pBdr>
          <w:bottom w:val="single" w:sz="4" w:space="1" w:color="auto"/>
        </w:pBdr>
        <w:rPr>
          <w:rFonts w:ascii="Century Schoolbook" w:hAnsi="Century Schoolbook" w:cs="Century Schoolbook"/>
          <w:color w:val="000000"/>
          <w:sz w:val="23"/>
          <w:szCs w:val="23"/>
        </w:rPr>
      </w:pPr>
    </w:p>
    <w:p w:rsidR="001213FC" w:rsidRDefault="001213FC" w:rsidP="001213FC">
      <w:pPr>
        <w:pStyle w:val="NoSpacing"/>
        <w:pBdr>
          <w:bottom w:val="single" w:sz="4" w:space="1" w:color="auto"/>
        </w:pBdr>
        <w:rPr>
          <w:rFonts w:ascii="Century Schoolbook" w:hAnsi="Century Schoolbook" w:cs="Century Schoolbook"/>
          <w:color w:val="000000"/>
          <w:sz w:val="23"/>
          <w:szCs w:val="23"/>
        </w:rPr>
      </w:pPr>
      <w:r>
        <w:rPr>
          <w:rFonts w:ascii="Century Schoolbook" w:hAnsi="Century Schoolbook" w:cs="Century Schoolbook"/>
          <w:color w:val="000000"/>
          <w:sz w:val="23"/>
          <w:szCs w:val="23"/>
        </w:rPr>
        <w:t>Sealed Bids will be accepted until 3:00 p.m. 3/24/20 at the Finance Office location.  Bids will be opened immediately following the close of the bids. Union County reserves the right to reject any and all proposals.</w:t>
      </w:r>
    </w:p>
    <w:p w:rsidR="001213FC" w:rsidRDefault="001213FC" w:rsidP="001213FC">
      <w:pPr>
        <w:pStyle w:val="NoSpacing"/>
        <w:pBdr>
          <w:bottom w:val="single" w:sz="4" w:space="1" w:color="auto"/>
        </w:pBdr>
        <w:rPr>
          <w:rFonts w:ascii="Century Schoolbook" w:hAnsi="Century Schoolbook" w:cs="Century Schoolbook"/>
          <w:color w:val="000000"/>
          <w:sz w:val="23"/>
          <w:szCs w:val="23"/>
        </w:rPr>
      </w:pPr>
    </w:p>
    <w:p w:rsidR="001213FC" w:rsidRDefault="001213FC" w:rsidP="001213FC">
      <w:pPr>
        <w:pStyle w:val="NoSpacing"/>
        <w:pBdr>
          <w:bottom w:val="single" w:sz="4" w:space="1" w:color="auto"/>
        </w:pBdr>
        <w:rPr>
          <w:rFonts w:ascii="Century Schoolbook" w:hAnsi="Century Schoolbook" w:cs="Century Schoolbook"/>
          <w:color w:val="000000"/>
          <w:sz w:val="23"/>
          <w:szCs w:val="23"/>
        </w:rPr>
      </w:pPr>
      <w:r>
        <w:rPr>
          <w:rFonts w:ascii="Century Schoolbook" w:hAnsi="Century Schoolbook" w:cs="Century Schoolbook"/>
          <w:b/>
          <w:color w:val="000000"/>
          <w:sz w:val="23"/>
          <w:szCs w:val="23"/>
          <w:highlight w:val="yellow"/>
        </w:rPr>
        <w:t xml:space="preserve">A MANDATORY </w:t>
      </w:r>
      <w:r>
        <w:rPr>
          <w:rFonts w:ascii="Century Schoolbook" w:hAnsi="Century Schoolbook" w:cs="Century Schoolbook"/>
          <w:b/>
          <w:color w:val="000000"/>
          <w:sz w:val="23"/>
          <w:szCs w:val="23"/>
          <w:highlight w:val="yellow"/>
        </w:rPr>
        <w:t>PRE-BID MEETING AND SITE VISITS WILL BE CONDUCTED ON</w:t>
      </w:r>
      <w:r>
        <w:rPr>
          <w:rFonts w:ascii="Century Schoolbook" w:hAnsi="Century Schoolbook" w:cs="Century Schoolbook"/>
          <w:color w:val="000000"/>
          <w:sz w:val="23"/>
          <w:szCs w:val="23"/>
        </w:rPr>
        <w:t xml:space="preserve"> 3/3/20 starting at 9:00 a.m. at the Central Office located at 3006 Maynardville Hwy, Maynardville, TN 37807. </w:t>
      </w:r>
    </w:p>
    <w:p w:rsidR="00EE5095" w:rsidRDefault="001213FC" w:rsidP="001213FC">
      <w:pPr>
        <w:pStyle w:val="NoSpacing"/>
        <w:pBdr>
          <w:bottom w:val="single" w:sz="4" w:space="1" w:color="auto"/>
        </w:pBdr>
      </w:pPr>
      <w:r>
        <w:rPr>
          <w:rFonts w:ascii="Century Schoolbook" w:hAnsi="Century Schoolbook" w:cs="Century Schoolbook"/>
          <w:color w:val="000000"/>
          <w:sz w:val="23"/>
          <w:szCs w:val="23"/>
        </w:rPr>
        <w:t xml:space="preserve">The site visits to Maynardville Elementary and Luttrell Elementary will follow the meeting to view the scope of the projects. </w:t>
      </w:r>
      <w:bookmarkStart w:id="0" w:name="_GoBack"/>
      <w:bookmarkEnd w:id="0"/>
      <w:r>
        <w:rPr>
          <w:rFonts w:ascii="Century Schoolbook" w:hAnsi="Century Schoolbook" w:cs="Century Schoolbook"/>
          <w:color w:val="000000"/>
          <w:sz w:val="23"/>
          <w:szCs w:val="23"/>
        </w:rPr>
        <w:t xml:space="preserve"> </w:t>
      </w:r>
    </w:p>
    <w:sectPr w:rsidR="00EE5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FC"/>
    <w:rsid w:val="001213FC"/>
    <w:rsid w:val="00E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C4E5"/>
  <w15:chartTrackingRefBased/>
  <w15:docId w15:val="{6B04207D-0CC0-4C6B-AFAA-44DE4618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13F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21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ook@unioncountytn.org" TargetMode="External"/><Relationship Id="rId4" Type="http://schemas.openxmlformats.org/officeDocument/2006/relationships/hyperlink" Target="https://vrapp.vendorregistry.com/Bids/View/BidsList?BuyerId=00c1a5b6-1ae3-4fdd-955c-28b0bbb339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Carrie</cp:lastModifiedBy>
  <cp:revision>1</cp:revision>
  <dcterms:created xsi:type="dcterms:W3CDTF">2020-02-11T18:44:00Z</dcterms:created>
  <dcterms:modified xsi:type="dcterms:W3CDTF">2020-02-11T18:48:00Z</dcterms:modified>
</cp:coreProperties>
</file>