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pStyle w:val="Heading1"/>
                            </w:pPr>
                            <w:r>
                              <w:t>THE UNIVERSITY OF ALABAMA IN HUNTSVILLE</w:t>
                            </w:r>
                          </w:p>
                          <w:p w:rsidR="00342164" w:rsidRDefault="00342164">
                            <w:pPr>
                              <w:pStyle w:val="BodyText"/>
                            </w:pPr>
                            <w:r>
                              <w:t>PROCUREMENT SERVICES</w:t>
                            </w:r>
                          </w:p>
                          <w:p w:rsidR="00342164" w:rsidRDefault="00342164">
                            <w:pPr>
                              <w:pStyle w:val="BodyText"/>
                            </w:pPr>
                            <w:r>
                              <w:t>301 SPARKMAN DRIVE</w:t>
                            </w:r>
                          </w:p>
                          <w:p w:rsidR="00342164" w:rsidRDefault="00342164">
                            <w:pPr>
                              <w:jc w:val="right"/>
                              <w:rPr>
                                <w:rFonts w:ascii="Arial" w:hAnsi="Arial"/>
                                <w:b/>
                                <w:sz w:val="16"/>
                              </w:rPr>
                            </w:pPr>
                            <w:r>
                              <w:rPr>
                                <w:rFonts w:ascii="Arial" w:hAnsi="Arial"/>
                                <w:b/>
                                <w:sz w:val="16"/>
                              </w:rPr>
                              <w:t>HUNTSVILLE, ALABAMA  35899</w:t>
                            </w:r>
                          </w:p>
                          <w:p w:rsidR="00342164" w:rsidRDefault="00342164">
                            <w:pPr>
                              <w:jc w:val="right"/>
                              <w:rPr>
                                <w:rFonts w:ascii="Arial" w:hAnsi="Arial"/>
                                <w:b/>
                                <w:sz w:val="16"/>
                              </w:rPr>
                            </w:pPr>
                            <w:r>
                              <w:rPr>
                                <w:rFonts w:ascii="Arial" w:hAnsi="Arial"/>
                                <w:b/>
                                <w:sz w:val="16"/>
                              </w:rPr>
                              <w:t>PHONE (256) 824-6484</w:t>
                            </w:r>
                          </w:p>
                          <w:p w:rsidR="00342164" w:rsidRDefault="00342164">
                            <w:pPr>
                              <w:jc w:val="right"/>
                              <w:rPr>
                                <w:rFonts w:ascii="Arial" w:hAnsi="Arial"/>
                                <w:b/>
                                <w:sz w:val="16"/>
                              </w:rPr>
                            </w:pPr>
                          </w:p>
                          <w:p w:rsidR="00342164" w:rsidRDefault="00342164">
                            <w:pPr>
                              <w:jc w:val="right"/>
                              <w:rPr>
                                <w:rFonts w:ascii="Arial" w:hAnsi="Arial"/>
                                <w:b/>
                                <w:sz w:val="16"/>
                              </w:rPr>
                            </w:pPr>
                          </w:p>
                          <w:p w:rsidR="00342164" w:rsidRDefault="00342164">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342164" w:rsidRDefault="00342164">
                      <w:pPr>
                        <w:pStyle w:val="Heading1"/>
                      </w:pPr>
                      <w:r>
                        <w:t>THE UNIVERSITY OF ALABAMA IN HUNTSVILLE</w:t>
                      </w:r>
                    </w:p>
                    <w:p w:rsidR="00342164" w:rsidRDefault="00342164">
                      <w:pPr>
                        <w:pStyle w:val="BodyText"/>
                      </w:pPr>
                      <w:r>
                        <w:t>PROCUREMENT SERVICES</w:t>
                      </w:r>
                    </w:p>
                    <w:p w:rsidR="00342164" w:rsidRDefault="00342164">
                      <w:pPr>
                        <w:pStyle w:val="BodyText"/>
                      </w:pPr>
                      <w:r>
                        <w:t>301 SPARKMAN DRIVE</w:t>
                      </w:r>
                    </w:p>
                    <w:p w:rsidR="00342164" w:rsidRDefault="00342164">
                      <w:pPr>
                        <w:jc w:val="right"/>
                        <w:rPr>
                          <w:rFonts w:ascii="Arial" w:hAnsi="Arial"/>
                          <w:b/>
                          <w:sz w:val="16"/>
                        </w:rPr>
                      </w:pPr>
                      <w:r>
                        <w:rPr>
                          <w:rFonts w:ascii="Arial" w:hAnsi="Arial"/>
                          <w:b/>
                          <w:sz w:val="16"/>
                        </w:rPr>
                        <w:t>HUNTSVILLE, ALABAMA  35899</w:t>
                      </w:r>
                    </w:p>
                    <w:p w:rsidR="00342164" w:rsidRDefault="00342164">
                      <w:pPr>
                        <w:jc w:val="right"/>
                        <w:rPr>
                          <w:rFonts w:ascii="Arial" w:hAnsi="Arial"/>
                          <w:b/>
                          <w:sz w:val="16"/>
                        </w:rPr>
                      </w:pPr>
                      <w:r>
                        <w:rPr>
                          <w:rFonts w:ascii="Arial" w:hAnsi="Arial"/>
                          <w:b/>
                          <w:sz w:val="16"/>
                        </w:rPr>
                        <w:t>PHONE (256) 824-6484</w:t>
                      </w:r>
                    </w:p>
                    <w:p w:rsidR="00342164" w:rsidRDefault="00342164">
                      <w:pPr>
                        <w:jc w:val="right"/>
                        <w:rPr>
                          <w:rFonts w:ascii="Arial" w:hAnsi="Arial"/>
                          <w:b/>
                          <w:sz w:val="16"/>
                        </w:rPr>
                      </w:pPr>
                    </w:p>
                    <w:p w:rsidR="00342164" w:rsidRDefault="00342164">
                      <w:pPr>
                        <w:jc w:val="right"/>
                        <w:rPr>
                          <w:rFonts w:ascii="Arial" w:hAnsi="Arial"/>
                          <w:b/>
                          <w:sz w:val="16"/>
                        </w:rPr>
                      </w:pPr>
                    </w:p>
                    <w:p w:rsidR="00342164" w:rsidRDefault="00342164">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E81D2"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sz w:val="20"/>
                              </w:rPr>
                            </w:pPr>
                            <w:r>
                              <w:rPr>
                                <w:rFonts w:ascii="Arial" w:hAnsi="Arial"/>
                                <w:sz w:val="20"/>
                              </w:rPr>
                              <w:t>BID NUMBER</w:t>
                            </w:r>
                            <w:r>
                              <w:rPr>
                                <w:rFonts w:ascii="Arial" w:hAnsi="Arial"/>
                                <w:sz w:val="20"/>
                              </w:rPr>
                              <w:tab/>
                            </w:r>
                          </w:p>
                          <w:p w:rsidR="00342164" w:rsidRPr="00F84A6C" w:rsidRDefault="00342164">
                            <w:pPr>
                              <w:rPr>
                                <w:rFonts w:ascii="Arial" w:hAnsi="Arial"/>
                                <w:b/>
                                <w:szCs w:val="24"/>
                              </w:rPr>
                            </w:pPr>
                            <w:r w:rsidRPr="00C53769">
                              <w:rPr>
                                <w:rFonts w:ascii="Arial" w:hAnsi="Arial"/>
                                <w:b/>
                                <w:szCs w:val="24"/>
                              </w:rPr>
                              <w:t>B00</w:t>
                            </w:r>
                            <w:r>
                              <w:rPr>
                                <w:rFonts w:ascii="Arial" w:hAnsi="Arial"/>
                                <w:b/>
                                <w:szCs w:val="24"/>
                              </w:rPr>
                              <w:t>2635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342164" w:rsidRDefault="00342164">
                      <w:pPr>
                        <w:rPr>
                          <w:rFonts w:ascii="Arial" w:hAnsi="Arial"/>
                          <w:sz w:val="20"/>
                        </w:rPr>
                      </w:pPr>
                      <w:r>
                        <w:rPr>
                          <w:rFonts w:ascii="Arial" w:hAnsi="Arial"/>
                          <w:sz w:val="20"/>
                        </w:rPr>
                        <w:t>BID NUMBER</w:t>
                      </w:r>
                      <w:r>
                        <w:rPr>
                          <w:rFonts w:ascii="Arial" w:hAnsi="Arial"/>
                          <w:sz w:val="20"/>
                        </w:rPr>
                        <w:tab/>
                      </w:r>
                    </w:p>
                    <w:p w:rsidR="00342164" w:rsidRPr="00F84A6C" w:rsidRDefault="00342164">
                      <w:pPr>
                        <w:rPr>
                          <w:rFonts w:ascii="Arial" w:hAnsi="Arial"/>
                          <w:b/>
                          <w:szCs w:val="24"/>
                        </w:rPr>
                      </w:pPr>
                      <w:r w:rsidRPr="00C53769">
                        <w:rPr>
                          <w:rFonts w:ascii="Arial" w:hAnsi="Arial"/>
                          <w:b/>
                          <w:szCs w:val="24"/>
                        </w:rPr>
                        <w:t>B00</w:t>
                      </w:r>
                      <w:r>
                        <w:rPr>
                          <w:rFonts w:ascii="Arial" w:hAnsi="Arial"/>
                          <w:b/>
                          <w:szCs w:val="24"/>
                        </w:rPr>
                        <w:t>2635</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sz w:val="20"/>
                              </w:rPr>
                            </w:pPr>
                            <w:r>
                              <w:rPr>
                                <w:rFonts w:ascii="Arial" w:hAnsi="Arial"/>
                                <w:sz w:val="20"/>
                              </w:rPr>
                              <w:t>DATE</w:t>
                            </w:r>
                          </w:p>
                          <w:p w:rsidR="00342164" w:rsidRDefault="00342164">
                            <w:pPr>
                              <w:rPr>
                                <w:rFonts w:ascii="Arial" w:hAnsi="Arial"/>
                                <w:sz w:val="20"/>
                              </w:rPr>
                            </w:pPr>
                            <w:r>
                              <w:rPr>
                                <w:rFonts w:ascii="Arial" w:hAnsi="Arial"/>
                                <w:sz w:val="20"/>
                              </w:rPr>
                              <w:t>07</w:t>
                            </w:r>
                            <w:r w:rsidRPr="00C53769">
                              <w:rPr>
                                <w:rFonts w:ascii="Arial" w:hAnsi="Arial"/>
                                <w:sz w:val="20"/>
                              </w:rPr>
                              <w:t>/</w:t>
                            </w:r>
                            <w:r>
                              <w:rPr>
                                <w:rFonts w:ascii="Arial" w:hAnsi="Arial"/>
                                <w:sz w:val="20"/>
                              </w:rPr>
                              <w:t>29</w:t>
                            </w:r>
                            <w:r w:rsidRPr="00C53769">
                              <w:rPr>
                                <w:rFonts w:ascii="Arial" w:hAnsi="Arial"/>
                                <w:sz w:val="20"/>
                              </w:rPr>
                              <w:t>/201</w:t>
                            </w:r>
                            <w:r>
                              <w:rPr>
                                <w:rFonts w:ascii="Arial" w:hAnsi="Arial"/>
                                <w:sz w:val="20"/>
                              </w:rPr>
                              <w:t>9</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342164" w:rsidRDefault="00342164">
                      <w:pPr>
                        <w:rPr>
                          <w:rFonts w:ascii="Arial" w:hAnsi="Arial"/>
                          <w:sz w:val="20"/>
                        </w:rPr>
                      </w:pPr>
                      <w:r>
                        <w:rPr>
                          <w:rFonts w:ascii="Arial" w:hAnsi="Arial"/>
                          <w:sz w:val="20"/>
                        </w:rPr>
                        <w:t>DATE</w:t>
                      </w:r>
                    </w:p>
                    <w:p w:rsidR="00342164" w:rsidRDefault="00342164">
                      <w:pPr>
                        <w:rPr>
                          <w:rFonts w:ascii="Arial" w:hAnsi="Arial"/>
                          <w:sz w:val="20"/>
                        </w:rPr>
                      </w:pPr>
                      <w:r>
                        <w:rPr>
                          <w:rFonts w:ascii="Arial" w:hAnsi="Arial"/>
                          <w:sz w:val="20"/>
                        </w:rPr>
                        <w:t>07</w:t>
                      </w:r>
                      <w:r w:rsidRPr="00C53769">
                        <w:rPr>
                          <w:rFonts w:ascii="Arial" w:hAnsi="Arial"/>
                          <w:sz w:val="20"/>
                        </w:rPr>
                        <w:t>/</w:t>
                      </w:r>
                      <w:r>
                        <w:rPr>
                          <w:rFonts w:ascii="Arial" w:hAnsi="Arial"/>
                          <w:sz w:val="20"/>
                        </w:rPr>
                        <w:t>29</w:t>
                      </w:r>
                      <w:r w:rsidRPr="00C53769">
                        <w:rPr>
                          <w:rFonts w:ascii="Arial" w:hAnsi="Arial"/>
                          <w:sz w:val="20"/>
                        </w:rPr>
                        <w:t>/201</w:t>
                      </w:r>
                      <w:r>
                        <w:rPr>
                          <w:rFonts w:ascii="Arial" w:hAnsi="Arial"/>
                          <w:sz w:val="20"/>
                        </w:rPr>
                        <w:t>9</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15059"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65DDE"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F64EE"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878B9"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rsidP="004D37DE">
                            <w:pPr>
                              <w:jc w:val="center"/>
                            </w:pPr>
                            <w:r>
                              <w:t>08</w:t>
                            </w:r>
                            <w:r w:rsidRPr="00C53769">
                              <w:t>/</w:t>
                            </w:r>
                            <w:r>
                              <w:t>09/</w:t>
                            </w:r>
                            <w:r w:rsidRPr="00C53769">
                              <w:t>201</w:t>
                            </w:r>
                            <w:r>
                              <w:t>9</w:t>
                            </w:r>
                          </w:p>
                          <w:p w:rsidR="00342164" w:rsidRDefault="00342164"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342164" w:rsidRDefault="00342164" w:rsidP="004D37DE">
                      <w:pPr>
                        <w:jc w:val="center"/>
                      </w:pPr>
                      <w:r>
                        <w:t>08</w:t>
                      </w:r>
                      <w:r w:rsidRPr="00C53769">
                        <w:t>/</w:t>
                      </w:r>
                      <w:r>
                        <w:t>09/</w:t>
                      </w:r>
                      <w:r w:rsidRPr="00C53769">
                        <w:t>201</w:t>
                      </w:r>
                      <w:r>
                        <w:t>9</w:t>
                      </w:r>
                    </w:p>
                    <w:p w:rsidR="00342164" w:rsidRDefault="00342164"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3848100</wp:posOffset>
                </wp:positionH>
                <wp:positionV relativeFrom="paragraph">
                  <wp:posOffset>137160</wp:posOffset>
                </wp:positionV>
                <wp:extent cx="2857500" cy="125730"/>
                <wp:effectExtent l="0" t="0" r="19050" b="2667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
                        </a:xfrm>
                        <a:prstGeom prst="rect">
                          <a:avLst/>
                        </a:prstGeom>
                        <a:solidFill>
                          <a:srgbClr val="000000"/>
                        </a:solidFill>
                        <a:ln w="9525">
                          <a:solidFill>
                            <a:srgbClr val="000000"/>
                          </a:solidFill>
                          <a:miter lim="800000"/>
                          <a:headEnd/>
                          <a:tailEnd/>
                        </a:ln>
                      </wps:spPr>
                      <wps:txbx>
                        <w:txbxContent>
                          <w:p w:rsidR="00342164" w:rsidRPr="004D37DE" w:rsidRDefault="00342164">
                            <w:pPr>
                              <w:rPr>
                                <w:b/>
                                <w:color w:val="FFFFFF"/>
                              </w:rPr>
                            </w:pPr>
                            <w:r>
                              <w:rPr>
                                <w:rFonts w:ascii="Arial" w:hAnsi="Arial" w:cs="Arial"/>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9CE84" id="_x0000_t202" coordsize="21600,21600" o:spt="202" path="m,l,21600r21600,l21600,xe">
                <v:stroke joinstyle="miter"/>
                <v:path gradientshapeok="t" o:connecttype="rect"/>
              </v:shapetype>
              <v:shape id="Text Box 13" o:spid="_x0000_s1030" type="#_x0000_t202" style="position:absolute;margin-left:303pt;margin-top:10.8pt;width:225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CJKAIAAFkEAAAOAAAAZHJzL2Uyb0RvYy54bWysVNtu2zAMfR+wfxD0vjh24zU14hRdug4D&#10;ugvQ7gNkWY6FSaImKbGzrx8lJ1nQvRXzgyCJ1CF5DunV7agV2QvnJZia5rM5JcJwaKXZ1vTH88O7&#10;JSU+MNMyBUbU9CA8vV2/fbMabCUK6EG1whEEMb4abE37EGyVZZ73QjM/AysMGjtwmgU8um3WOjYg&#10;ulZZMZ+/zwZwrXXAhfd4ez8Z6Trhd53g4VvXeRGIqinmFtLq0trENVuvWLV1zPaSH9Ngr8hCM2kw&#10;6BnqngVGdk7+A6Uld+ChCzMOOoOuk1ykGrCafP6imqeeWZFqQXK8PdPk/x8s/7r/7ohsUbucEsM0&#10;avQsxkA+wEjyq8jPYH2Fbk8WHcOI9+ibavX2EfhPTwxsema24s45GHrBWswvjy+zi6cTjo8gzfAF&#10;WozDdgES0Ng5HclDOgiio06HszYxF46XxbK8Ludo4mjLi/L6KomXser02jofPgnQJG5q6lD7hM72&#10;jz7EbFh1conBPCjZPkil0sFtm41yZM9in6QvFfDCTRky1PSmLMqJgFdAaBmw4ZXUNV2e47Aq0vbR&#10;tKkdA5Nq2mPKyhx5jNRNJIaxGZNki5M8DbQHJNbB1N84j7jpwf2mZMDerqn/tWNOUKI+GxTnJl8s&#10;4jCkw6K8LvDgLi3NpYUZjlA1DZRM202YBmhnndz2GGlqBwN3KGgnE9dR+SmrY/rYv0mC46zFAbk8&#10;J6+/f4T1HwAAAP//AwBQSwMEFAAGAAgAAAAhAL3/LMXgAAAACgEAAA8AAABkcnMvZG93bnJldi54&#10;bWxMj0FPg0AQhe8m/ofNmHizC00lDTI0xETjhai1jR637AgoO0vYpUV/vcupHt+8lzffyzaT6cSR&#10;BtdaRogXEQjiyuqWa4Td28PNGoTzirXqLBPCDznY5JcXmUq1PfErHbe+FqGEXaoQGu/7VEpXNWSU&#10;W9ieOHifdjDKBznUUg/qFMpNJ5dRlEijWg4fGtXTfUPV93Y0CM/7l/XTWEzWF18f9fvjb7kr9yXi&#10;9dVU3IHwNPlzGGb8gA55YDrYkbUTHUISJWGLR1jGCYg5EN3OlwPCKl6BzDP5f0L+BwAA//8DAFBL&#10;AQItABQABgAIAAAAIQC2gziS/gAAAOEBAAATAAAAAAAAAAAAAAAAAAAAAABbQ29udGVudF9UeXBl&#10;c10ueG1sUEsBAi0AFAAGAAgAAAAhADj9If/WAAAAlAEAAAsAAAAAAAAAAAAAAAAALwEAAF9yZWxz&#10;Ly5yZWxzUEsBAi0AFAAGAAgAAAAhAKDm4IkoAgAAWQQAAA4AAAAAAAAAAAAAAAAALgIAAGRycy9l&#10;Mm9Eb2MueG1sUEsBAi0AFAAGAAgAAAAhAL3/LMXgAAAACgEAAA8AAAAAAAAAAAAAAAAAggQAAGRy&#10;cy9kb3ducmV2LnhtbFBLBQYAAAAABAAEAPMAAACPBQAAAAA=&#10;" fillcolor="black">
                <v:textbox>
                  <w:txbxContent>
                    <w:p w:rsidR="00342164" w:rsidRPr="004D37DE" w:rsidRDefault="00342164">
                      <w:pPr>
                        <w:rPr>
                          <w:b/>
                          <w:color w:val="FFFFFF"/>
                        </w:rPr>
                      </w:pPr>
                      <w:r>
                        <w:rPr>
                          <w:rFonts w:ascii="Arial" w:hAnsi="Arial" w:cs="Arial"/>
                          <w:b/>
                          <w:sz w:val="18"/>
                          <w:szCs w:val="18"/>
                        </w:rPr>
                        <w:t>.</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2AF38"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342164" w:rsidRDefault="00342164">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342164" w:rsidRPr="00904800" w:rsidRDefault="00342164"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42164" w:rsidRPr="00904800" w:rsidRDefault="00342164"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342164" w:rsidRPr="00904800" w:rsidRDefault="00342164"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42164" w:rsidRPr="00904800" w:rsidRDefault="00342164"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rsidP="009B3D86">
                            <w:pPr>
                              <w:rPr>
                                <w:rFonts w:ascii="Arial" w:hAnsi="Arial" w:cs="Arial"/>
                                <w:b/>
                                <w:sz w:val="28"/>
                                <w:szCs w:val="28"/>
                              </w:rPr>
                            </w:pPr>
                          </w:p>
                          <w:p w:rsidR="00342164" w:rsidRDefault="00342164"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342164" w:rsidRDefault="00342164" w:rsidP="009B3D86">
                      <w:pPr>
                        <w:rPr>
                          <w:rFonts w:ascii="Arial" w:hAnsi="Arial" w:cs="Arial"/>
                          <w:b/>
                          <w:sz w:val="28"/>
                          <w:szCs w:val="28"/>
                        </w:rPr>
                      </w:pPr>
                    </w:p>
                    <w:p w:rsidR="00342164" w:rsidRDefault="00342164"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342164" w:rsidRDefault="00342164">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b/>
                                      <w:color w:val="FFFFFF"/>
                                      <w:sz w:val="22"/>
                                    </w:rPr>
                                  </w:pPr>
                                </w:p>
                                <w:p w:rsidR="00342164" w:rsidRDefault="00342164">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342164" w:rsidRDefault="00342164">
                            <w:pPr>
                              <w:rPr>
                                <w:rFonts w:ascii="Arial" w:hAnsi="Arial"/>
                                <w:b/>
                                <w:color w:val="FFFFFF"/>
                                <w:sz w:val="22"/>
                              </w:rPr>
                            </w:pPr>
                          </w:p>
                          <w:p w:rsidR="00342164" w:rsidRDefault="00342164">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E68EF"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FC558"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833843">
              <w:rPr>
                <w:rFonts w:ascii="Arial" w:hAnsi="Arial"/>
                <w:b/>
                <w:sz w:val="20"/>
              </w:rPr>
              <w:t>AUDIO/VISUAL UPGRADE FOR CHAN AUDITORIUM</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F84A6C" w:rsidRDefault="00F84A6C" w:rsidP="001A01E6">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pStyle w:val="BodyText2"/>
                                  </w:pPr>
                                  <w:r>
                                    <w:t>SHOULD A PURCHASE ORDER BE ISSUED, THE FOREGOING AND THE TERMS AND CONDITIONS ON THE ATTACHED SHEET SHALL BE APPLICABLE AND BINDING UPON THE VENDOR.</w:t>
                                  </w:r>
                                </w:p>
                                <w:p w:rsidR="00342164" w:rsidRDefault="00342164">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342164" w:rsidRDefault="00342164">
                            <w:pPr>
                              <w:pStyle w:val="BodyText2"/>
                            </w:pPr>
                            <w:r>
                              <w:t>SHOULD A PURCHASE ORDER BE ISSUED, THE FOREGOING AND THE TERMS AND CONDITIONS ON THE ATTACHED SHEET SHALL BE APPLICABLE AND BINDING UPON THE VENDOR.</w:t>
                            </w:r>
                          </w:p>
                          <w:p w:rsidR="00342164" w:rsidRDefault="00342164">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E64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1F0BF8">
        <w:rPr>
          <w:rFonts w:cs="Arial"/>
          <w:b/>
          <w:bCs/>
          <w:sz w:val="22"/>
          <w:szCs w:val="22"/>
        </w:rPr>
        <w:t xml:space="preserve">Audio/Visual Upgrade for Chan </w:t>
      </w:r>
      <w:r w:rsidR="00916E40">
        <w:rPr>
          <w:rFonts w:cs="Arial"/>
          <w:b/>
          <w:bCs/>
          <w:sz w:val="22"/>
          <w:szCs w:val="22"/>
        </w:rPr>
        <w:t>Auditorium</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916E40" w:rsidRDefault="00916E40" w:rsidP="00C53769">
      <w:pPr>
        <w:pStyle w:val="BodyText2"/>
        <w:rPr>
          <w:sz w:val="22"/>
          <w:szCs w:val="22"/>
        </w:rPr>
      </w:pPr>
    </w:p>
    <w:p w:rsidR="00916E40" w:rsidRDefault="00916E40" w:rsidP="00C53769">
      <w:pPr>
        <w:pStyle w:val="BodyText2"/>
        <w:rPr>
          <w:sz w:val="22"/>
          <w:szCs w:val="22"/>
        </w:rPr>
      </w:pPr>
      <w:r>
        <w:rPr>
          <w:sz w:val="22"/>
          <w:szCs w:val="22"/>
        </w:rPr>
        <w:t>Pre-Solicitation Meeting will be held Monday August 5</w:t>
      </w:r>
      <w:r w:rsidRPr="00916E40">
        <w:rPr>
          <w:sz w:val="22"/>
          <w:szCs w:val="22"/>
          <w:vertAlign w:val="superscript"/>
        </w:rPr>
        <w:t>th</w:t>
      </w:r>
      <w:r>
        <w:rPr>
          <w:sz w:val="22"/>
          <w:szCs w:val="22"/>
        </w:rPr>
        <w:t xml:space="preserve"> at 2pm in the Chan Auditorium on the campus of the University of Alabama in Huntsville.  This is not a mandatory meeting however, your attendance may be helpful.</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833843">
        <w:rPr>
          <w:rFonts w:cs="Arial"/>
          <w:sz w:val="22"/>
          <w:szCs w:val="22"/>
        </w:rPr>
        <w:t>August 9</w:t>
      </w:r>
      <w:r w:rsidR="00454728">
        <w:rPr>
          <w:rFonts w:cs="Arial"/>
          <w:sz w:val="22"/>
          <w:szCs w:val="22"/>
        </w:rPr>
        <w:t>, 20</w:t>
      </w:r>
      <w:r w:rsidR="00833843">
        <w:rPr>
          <w:rFonts w:cs="Arial"/>
          <w:sz w:val="22"/>
          <w:szCs w:val="22"/>
        </w:rPr>
        <w:t>20</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833843">
        <w:rPr>
          <w:rFonts w:cs="Arial"/>
          <w:b/>
          <w:sz w:val="22"/>
          <w:szCs w:val="22"/>
        </w:rPr>
        <w:t>Kelly Haas</w:t>
      </w:r>
      <w:r w:rsidRPr="000A78D2">
        <w:rPr>
          <w:rFonts w:cs="Arial"/>
          <w:b/>
          <w:sz w:val="22"/>
          <w:szCs w:val="22"/>
        </w:rPr>
        <w:t xml:space="preserve"> VIA EMAIL </w:t>
      </w:r>
      <w:hyperlink r:id="rId10" w:history="1">
        <w:r w:rsidR="00833843" w:rsidRPr="00D22236">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B45F65" w:rsidRPr="00062244" w:rsidRDefault="00B45F65" w:rsidP="00D27A4E">
      <w:pPr>
        <w:rPr>
          <w:rFonts w:ascii="Arial" w:hAnsi="Arial" w:cs="Arial"/>
          <w:sz w:val="20"/>
        </w:rPr>
      </w:pPr>
      <w:bookmarkStart w:id="0" w:name="_GoBack"/>
      <w:bookmarkEnd w:id="0"/>
    </w:p>
    <w:p w:rsidR="00833843" w:rsidRPr="008C49F0" w:rsidRDefault="00833843" w:rsidP="00833843">
      <w:pPr>
        <w:jc w:val="center"/>
        <w:rPr>
          <w:b/>
          <w:sz w:val="28"/>
          <w:szCs w:val="28"/>
          <w:u w:val="single"/>
        </w:rPr>
      </w:pPr>
      <w:r w:rsidRPr="008C49F0">
        <w:rPr>
          <w:b/>
          <w:sz w:val="28"/>
          <w:szCs w:val="28"/>
          <w:u w:val="single"/>
        </w:rPr>
        <w:t>Scope of Work</w:t>
      </w:r>
    </w:p>
    <w:p w:rsidR="00833843" w:rsidRDefault="00833843" w:rsidP="00833843">
      <w:pPr>
        <w:jc w:val="center"/>
      </w:pPr>
    </w:p>
    <w:p w:rsidR="00833843" w:rsidRDefault="00833843" w:rsidP="008C49F0">
      <w:r>
        <w:t>UAH has requested that vendor will provide a proposal to design deliver and install upgrades to the sound system in the Chan Auditorium. This brief scope of work is designed to ensure that the vendor has a firm understanding of the customer requirements. The vendor will design, deliver and install the following capabilities:</w:t>
      </w:r>
    </w:p>
    <w:p w:rsidR="00833843" w:rsidRDefault="00833843" w:rsidP="008C49F0">
      <w:pPr>
        <w:ind w:right="1152"/>
        <w:jc w:val="center"/>
      </w:pPr>
    </w:p>
    <w:p w:rsidR="00833843" w:rsidRDefault="008C49F0" w:rsidP="008C49F0">
      <w:pPr>
        <w:pStyle w:val="ListParagraph"/>
        <w:numPr>
          <w:ilvl w:val="0"/>
          <w:numId w:val="18"/>
        </w:numPr>
        <w:spacing w:line="360" w:lineRule="auto"/>
        <w:ind w:right="1152"/>
      </w:pPr>
      <w:r>
        <w:t>T</w:t>
      </w:r>
      <w:r w:rsidR="00833843">
        <w:t xml:space="preserve">est the VRX array(s) provided by UAH, to ensure the equipment is functional to manufacturer’s specifications. </w:t>
      </w:r>
    </w:p>
    <w:p w:rsidR="00833843" w:rsidRDefault="00833843" w:rsidP="008C49F0">
      <w:pPr>
        <w:pStyle w:val="ListParagraph"/>
        <w:numPr>
          <w:ilvl w:val="2"/>
          <w:numId w:val="18"/>
        </w:numPr>
        <w:spacing w:line="360" w:lineRule="auto"/>
        <w:ind w:right="1152"/>
      </w:pPr>
      <w:r>
        <w:t>This includes the 932LA’s and the 918S’.</w:t>
      </w:r>
    </w:p>
    <w:p w:rsidR="00833843" w:rsidRDefault="00833843" w:rsidP="008C49F0">
      <w:pPr>
        <w:pStyle w:val="ListParagraph"/>
        <w:numPr>
          <w:ilvl w:val="0"/>
          <w:numId w:val="18"/>
        </w:numPr>
        <w:spacing w:line="360" w:lineRule="auto"/>
        <w:ind w:right="1152"/>
      </w:pPr>
      <w:r>
        <w:t>The array(s) will be flown using the JBL VRX-AF flybar.</w:t>
      </w:r>
    </w:p>
    <w:p w:rsidR="00833843" w:rsidRDefault="00833843" w:rsidP="008C49F0">
      <w:pPr>
        <w:pStyle w:val="ListParagraph"/>
        <w:numPr>
          <w:ilvl w:val="0"/>
          <w:numId w:val="18"/>
        </w:numPr>
        <w:spacing w:line="360" w:lineRule="auto"/>
        <w:ind w:right="1152"/>
      </w:pPr>
      <w:r>
        <w:t xml:space="preserve">Make 6 CAT cable runs from FOH to the stage. </w:t>
      </w:r>
    </w:p>
    <w:p w:rsidR="008C49F0" w:rsidRDefault="00833843" w:rsidP="008C49F0">
      <w:pPr>
        <w:pStyle w:val="ListParagraph"/>
        <w:numPr>
          <w:ilvl w:val="2"/>
          <w:numId w:val="18"/>
        </w:numPr>
        <w:spacing w:line="360" w:lineRule="auto"/>
        <w:ind w:right="1152"/>
      </w:pPr>
      <w:r>
        <w:t xml:space="preserve">Two runs will reach each I/O box acting as a digital snake for the X32 at FOH. </w:t>
      </w:r>
    </w:p>
    <w:p w:rsidR="00833843" w:rsidRDefault="00833843" w:rsidP="008C49F0">
      <w:pPr>
        <w:pStyle w:val="ListParagraph"/>
        <w:numPr>
          <w:ilvl w:val="2"/>
          <w:numId w:val="18"/>
        </w:numPr>
        <w:spacing w:line="360" w:lineRule="auto"/>
        <w:ind w:right="1152"/>
      </w:pPr>
      <w:r>
        <w:t xml:space="preserve">The additional runs will be for future use. </w:t>
      </w:r>
    </w:p>
    <w:p w:rsidR="00833843" w:rsidRDefault="00833843" w:rsidP="008C49F0">
      <w:pPr>
        <w:pStyle w:val="ListParagraph"/>
        <w:numPr>
          <w:ilvl w:val="0"/>
          <w:numId w:val="18"/>
        </w:numPr>
        <w:spacing w:line="360" w:lineRule="auto"/>
        <w:ind w:right="1152"/>
      </w:pPr>
      <w:r>
        <w:t xml:space="preserve">Previously mentioned I/O boxes will be rack mounted on stage. </w:t>
      </w:r>
    </w:p>
    <w:p w:rsidR="00833843" w:rsidRDefault="00833843" w:rsidP="008C49F0">
      <w:pPr>
        <w:pStyle w:val="ListParagraph"/>
        <w:numPr>
          <w:ilvl w:val="2"/>
          <w:numId w:val="18"/>
        </w:numPr>
        <w:spacing w:line="360" w:lineRule="auto"/>
        <w:ind w:right="1152"/>
      </w:pPr>
      <w:r>
        <w:t>These boxes will terminate out of the wall for cross patching the Mystery Stage Boxes.</w:t>
      </w:r>
    </w:p>
    <w:p w:rsidR="00833843" w:rsidRDefault="00833843" w:rsidP="008C49F0">
      <w:pPr>
        <w:pStyle w:val="ListParagraph"/>
        <w:numPr>
          <w:ilvl w:val="0"/>
          <w:numId w:val="18"/>
        </w:numPr>
        <w:spacing w:line="360" w:lineRule="auto"/>
        <w:ind w:right="1152"/>
      </w:pPr>
      <w:r>
        <w:t>Existing analog snake will be cut and terminated into a sub snake patch fan, which will reside with the digital snake at the customer’s desired location.</w:t>
      </w:r>
    </w:p>
    <w:p w:rsidR="00833843" w:rsidRDefault="008C49F0" w:rsidP="008C49F0">
      <w:pPr>
        <w:pStyle w:val="ListParagraph"/>
        <w:numPr>
          <w:ilvl w:val="2"/>
          <w:numId w:val="18"/>
        </w:numPr>
        <w:spacing w:line="360" w:lineRule="auto"/>
        <w:ind w:right="1152"/>
      </w:pPr>
      <w:r>
        <w:t>Vendor</w:t>
      </w:r>
      <w:r w:rsidR="00833843">
        <w:t xml:space="preserve"> will not warranty existing snake. After cut and re-termination, if cable is not operable, new cable will be required at customer expense.</w:t>
      </w:r>
    </w:p>
    <w:p w:rsidR="00833843" w:rsidRDefault="00833843" w:rsidP="008C49F0">
      <w:pPr>
        <w:pStyle w:val="ListParagraph"/>
        <w:numPr>
          <w:ilvl w:val="0"/>
          <w:numId w:val="18"/>
        </w:numPr>
        <w:spacing w:line="360" w:lineRule="auto"/>
        <w:ind w:right="1152"/>
      </w:pPr>
      <w:r>
        <w:t xml:space="preserve">Yamaha MTX3 will be programed and installed, per requirements for all sound system instillations. </w:t>
      </w:r>
    </w:p>
    <w:p w:rsidR="00833843" w:rsidRDefault="00833843" w:rsidP="008C49F0">
      <w:pPr>
        <w:pStyle w:val="ListParagraph"/>
        <w:numPr>
          <w:ilvl w:val="2"/>
          <w:numId w:val="18"/>
        </w:numPr>
        <w:spacing w:line="360" w:lineRule="auto"/>
        <w:ind w:right="1152"/>
      </w:pPr>
      <w:r>
        <w:t>A WAP will also be installed, off the network, for control of the DSP.</w:t>
      </w:r>
    </w:p>
    <w:p w:rsidR="00833843" w:rsidRDefault="00833843" w:rsidP="008C49F0">
      <w:pPr>
        <w:pStyle w:val="ListParagraph"/>
        <w:numPr>
          <w:ilvl w:val="0"/>
          <w:numId w:val="18"/>
        </w:numPr>
        <w:spacing w:line="360" w:lineRule="auto"/>
        <w:ind w:right="1152"/>
      </w:pPr>
      <w:r>
        <w:t>Program, test and certify system functionality.</w:t>
      </w:r>
    </w:p>
    <w:p w:rsidR="00B45F65" w:rsidRPr="008C49F0" w:rsidRDefault="00833843" w:rsidP="008C49F0">
      <w:pPr>
        <w:pStyle w:val="ListParagraph"/>
        <w:numPr>
          <w:ilvl w:val="0"/>
          <w:numId w:val="18"/>
        </w:numPr>
        <w:spacing w:line="360" w:lineRule="auto"/>
        <w:ind w:right="1152"/>
        <w:rPr>
          <w:rFonts w:ascii="Arial" w:hAnsi="Arial" w:cs="Arial"/>
          <w:sz w:val="20"/>
        </w:rPr>
      </w:pPr>
      <w:r>
        <w:t>Any additional customer training required</w:t>
      </w:r>
    </w:p>
    <w:p w:rsidR="008C49F0" w:rsidRPr="008C49F0" w:rsidRDefault="008C49F0" w:rsidP="008C49F0">
      <w:pPr>
        <w:spacing w:line="360" w:lineRule="auto"/>
        <w:ind w:right="1152"/>
        <w:rPr>
          <w:rFonts w:ascii="Arial" w:hAnsi="Arial" w:cs="Arial"/>
          <w:sz w:val="20"/>
        </w:rPr>
      </w:pPr>
    </w:p>
    <w:p w:rsidR="00B45F65" w:rsidRPr="00062244" w:rsidRDefault="00B45F65" w:rsidP="008C49F0">
      <w:pPr>
        <w:spacing w:line="360" w:lineRule="auto"/>
        <w:ind w:right="1152"/>
        <w:rPr>
          <w:rFonts w:ascii="Arial" w:hAnsi="Arial" w:cs="Arial"/>
          <w:sz w:val="20"/>
        </w:rPr>
      </w:pPr>
    </w:p>
    <w:p w:rsidR="00B45F65" w:rsidRPr="00062244" w:rsidRDefault="00B45F65" w:rsidP="008C49F0">
      <w:pPr>
        <w:ind w:left="540"/>
        <w:rPr>
          <w:rFonts w:ascii="Arial" w:hAnsi="Arial" w:cs="Arial"/>
          <w:sz w:val="20"/>
        </w:rPr>
      </w:pPr>
    </w:p>
    <w:p w:rsidR="00B45F65" w:rsidRPr="00062244" w:rsidRDefault="00B45F65" w:rsidP="008C49F0">
      <w:pPr>
        <w:ind w:left="540"/>
        <w:rPr>
          <w:rFonts w:ascii="Arial" w:hAnsi="Arial" w:cs="Arial"/>
          <w:sz w:val="20"/>
        </w:rPr>
      </w:pPr>
    </w:p>
    <w:p w:rsidR="00B45F65" w:rsidRPr="00062244" w:rsidRDefault="00B45F65" w:rsidP="00833843">
      <w:pPr>
        <w:rPr>
          <w:rFonts w:ascii="Arial" w:hAnsi="Arial" w:cs="Arial"/>
          <w:sz w:val="20"/>
        </w:rPr>
      </w:pPr>
    </w:p>
    <w:p w:rsidR="00B45F65" w:rsidRPr="00062244" w:rsidRDefault="00B45F65" w:rsidP="00833843">
      <w:pPr>
        <w:rPr>
          <w:rFonts w:ascii="Arial" w:hAnsi="Arial" w:cs="Arial"/>
          <w:sz w:val="20"/>
        </w:rPr>
      </w:pPr>
    </w:p>
    <w:p w:rsidR="00B45F65" w:rsidRPr="00062244" w:rsidRDefault="00B45F65" w:rsidP="00833843">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tbl>
      <w:tblPr>
        <w:tblpPr w:leftFromText="180" w:rightFromText="180" w:tblpY="660"/>
        <w:tblW w:w="5074" w:type="pct"/>
        <w:tblLayout w:type="fixed"/>
        <w:tblLook w:val="04A0" w:firstRow="1" w:lastRow="0" w:firstColumn="1" w:lastColumn="0" w:noHBand="0" w:noVBand="1"/>
      </w:tblPr>
      <w:tblGrid>
        <w:gridCol w:w="638"/>
        <w:gridCol w:w="2108"/>
        <w:gridCol w:w="5018"/>
        <w:gridCol w:w="616"/>
        <w:gridCol w:w="1057"/>
        <w:gridCol w:w="236"/>
        <w:gridCol w:w="1267"/>
      </w:tblGrid>
      <w:tr w:rsidR="00342164" w:rsidRPr="00210605" w:rsidTr="00342164">
        <w:trPr>
          <w:trHeight w:val="804"/>
        </w:trPr>
        <w:tc>
          <w:tcPr>
            <w:tcW w:w="29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42164" w:rsidRPr="00210605" w:rsidRDefault="00342164" w:rsidP="00342164">
            <w:pPr>
              <w:rPr>
                <w:rFonts w:ascii="Calibri" w:hAnsi="Calibri"/>
                <w:b/>
                <w:bCs/>
                <w:color w:val="000000"/>
                <w:sz w:val="22"/>
                <w:szCs w:val="22"/>
              </w:rPr>
            </w:pPr>
            <w:r w:rsidRPr="00210605">
              <w:rPr>
                <w:rFonts w:ascii="Calibri" w:hAnsi="Calibri"/>
                <w:b/>
                <w:bCs/>
                <w:color w:val="000000"/>
                <w:sz w:val="22"/>
                <w:szCs w:val="22"/>
              </w:rPr>
              <w:lastRenderedPageBreak/>
              <w:t>Item</w:t>
            </w:r>
          </w:p>
        </w:tc>
        <w:tc>
          <w:tcPr>
            <w:tcW w:w="964" w:type="pct"/>
            <w:tcBorders>
              <w:top w:val="single" w:sz="8" w:space="0" w:color="auto"/>
              <w:left w:val="nil"/>
              <w:bottom w:val="single" w:sz="8" w:space="0" w:color="auto"/>
              <w:right w:val="single" w:sz="4" w:space="0" w:color="auto"/>
            </w:tcBorders>
            <w:shd w:val="clear" w:color="auto" w:fill="auto"/>
            <w:noWrap/>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Model</w:t>
            </w:r>
          </w:p>
        </w:tc>
        <w:tc>
          <w:tcPr>
            <w:tcW w:w="2294" w:type="pct"/>
            <w:tcBorders>
              <w:top w:val="single" w:sz="8" w:space="0" w:color="auto"/>
              <w:left w:val="nil"/>
              <w:bottom w:val="single" w:sz="8" w:space="0" w:color="auto"/>
              <w:right w:val="single" w:sz="4"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Description</w:t>
            </w:r>
          </w:p>
        </w:tc>
        <w:tc>
          <w:tcPr>
            <w:tcW w:w="282" w:type="pct"/>
            <w:tcBorders>
              <w:top w:val="single" w:sz="8" w:space="0" w:color="auto"/>
              <w:left w:val="nil"/>
              <w:bottom w:val="single" w:sz="8" w:space="0" w:color="auto"/>
              <w:right w:val="single" w:sz="8"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 xml:space="preserve"> QTY </w:t>
            </w:r>
          </w:p>
        </w:tc>
        <w:tc>
          <w:tcPr>
            <w:tcW w:w="483"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 xml:space="preserve"> Unit Price </w:t>
            </w:r>
          </w:p>
        </w:tc>
        <w:tc>
          <w:tcPr>
            <w:tcW w:w="685" w:type="pct"/>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 xml:space="preserve"> Extended Price </w:t>
            </w:r>
          </w:p>
        </w:tc>
      </w:tr>
      <w:tr w:rsidR="00342164" w:rsidRPr="00210605" w:rsidTr="004A4092">
        <w:trPr>
          <w:trHeight w:val="50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r>
              <w:rPr>
                <w:rFonts w:ascii="Arial" w:hAnsi="Arial" w:cs="Arial"/>
                <w:sz w:val="20"/>
              </w:rPr>
              <w:t>JBL VRX-AF</w:t>
            </w: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r>
              <w:rPr>
                <w:rFonts w:ascii="Arial" w:hAnsi="Arial" w:cs="Arial"/>
                <w:sz w:val="20"/>
              </w:rPr>
              <w:t>Array Frame Suspending VRX932LA &amp; VRX918F</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r>
              <w:rPr>
                <w:rFonts w:ascii="Calibri" w:hAnsi="Calibri"/>
                <w:color w:val="000000"/>
                <w:sz w:val="20"/>
              </w:rPr>
              <w:t>2</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2</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r>
              <w:rPr>
                <w:rFonts w:ascii="Arial" w:hAnsi="Arial" w:cs="Arial"/>
                <w:sz w:val="20"/>
              </w:rPr>
              <w:t>Yamaha MTX3</w:t>
            </w: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4A4092" w:rsidP="00342164">
            <w:pPr>
              <w:jc w:val="center"/>
              <w:rPr>
                <w:rFonts w:ascii="Arial" w:hAnsi="Arial" w:cs="Arial"/>
                <w:sz w:val="20"/>
              </w:rPr>
            </w:pPr>
            <w:r>
              <w:rPr>
                <w:rFonts w:ascii="Arial" w:hAnsi="Arial" w:cs="Arial"/>
                <w:sz w:val="20"/>
              </w:rPr>
              <w:t>Fixed Architecture DSP Matrix Processor/26 x 8 Zone Matrix</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1</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3</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r>
              <w:rPr>
                <w:rFonts w:ascii="Arial" w:hAnsi="Arial" w:cs="Arial"/>
                <w:sz w:val="20"/>
              </w:rPr>
              <w:t>Behringer S16</w:t>
            </w: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4A4092" w:rsidP="00342164">
            <w:pPr>
              <w:jc w:val="center"/>
              <w:rPr>
                <w:rFonts w:ascii="Arial" w:hAnsi="Arial" w:cs="Arial"/>
                <w:sz w:val="20"/>
              </w:rPr>
            </w:pPr>
            <w:r>
              <w:rPr>
                <w:rFonts w:ascii="Arial" w:hAnsi="Arial" w:cs="Arial"/>
                <w:sz w:val="20"/>
              </w:rPr>
              <w:t>I/O Box with 16 Remote-Controllable Midas Preamps, 8 Outputs</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2</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4A4092">
        <w:trPr>
          <w:trHeight w:val="482"/>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4</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r>
              <w:rPr>
                <w:rFonts w:ascii="Arial" w:hAnsi="Arial" w:cs="Arial"/>
                <w:sz w:val="20"/>
              </w:rPr>
              <w:t>TP-Link AC1750</w:t>
            </w: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4A4092" w:rsidP="00342164">
            <w:pPr>
              <w:jc w:val="center"/>
              <w:rPr>
                <w:rFonts w:ascii="Arial" w:hAnsi="Arial" w:cs="Arial"/>
                <w:sz w:val="20"/>
              </w:rPr>
            </w:pPr>
            <w:r>
              <w:rPr>
                <w:rFonts w:ascii="Arial" w:hAnsi="Arial" w:cs="Arial"/>
                <w:sz w:val="20"/>
              </w:rPr>
              <w:t>Dual Band Gigabit Wireless</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1</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5</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r>
              <w:rPr>
                <w:rFonts w:ascii="Arial" w:hAnsi="Arial" w:cs="Arial"/>
                <w:sz w:val="20"/>
              </w:rPr>
              <w:t>Middle Atalantic PTRK21</w:t>
            </w: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4A4092" w:rsidP="00342164">
            <w:pPr>
              <w:jc w:val="center"/>
              <w:rPr>
                <w:rFonts w:ascii="Arial" w:hAnsi="Arial" w:cs="Arial"/>
                <w:sz w:val="20"/>
              </w:rPr>
            </w:pPr>
            <w:r>
              <w:rPr>
                <w:rFonts w:ascii="Arial" w:hAnsi="Arial" w:cs="Arial"/>
                <w:sz w:val="20"/>
              </w:rPr>
              <w:t>PTRK Series Rack with casters</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1</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6</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r>
              <w:rPr>
                <w:rFonts w:ascii="Arial" w:hAnsi="Arial" w:cs="Arial"/>
                <w:sz w:val="20"/>
              </w:rPr>
              <w:t>Furman M-8X2</w:t>
            </w: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4A4092" w:rsidP="00342164">
            <w:pPr>
              <w:jc w:val="center"/>
              <w:rPr>
                <w:rFonts w:ascii="Arial" w:hAnsi="Arial" w:cs="Arial"/>
                <w:sz w:val="20"/>
              </w:rPr>
            </w:pPr>
            <w:r>
              <w:rPr>
                <w:rFonts w:ascii="Arial" w:hAnsi="Arial" w:cs="Arial"/>
                <w:sz w:val="20"/>
              </w:rPr>
              <w:t>Furman M-8X2 Merit Series 8 Outlet Power Conditioner and Surge Protector</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1</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7</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r>
              <w:rPr>
                <w:rFonts w:ascii="Arial" w:hAnsi="Arial" w:cs="Arial"/>
                <w:sz w:val="20"/>
              </w:rPr>
              <w:t>Cable Lot and Connectors for Audio</w:t>
            </w: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4A4092" w:rsidP="00342164">
            <w:pPr>
              <w:jc w:val="center"/>
              <w:rPr>
                <w:rFonts w:ascii="Arial" w:hAnsi="Arial" w:cs="Arial"/>
                <w:sz w:val="20"/>
              </w:rPr>
            </w:pPr>
            <w:r>
              <w:rPr>
                <w:rFonts w:ascii="Arial" w:hAnsi="Arial" w:cs="Arial"/>
                <w:sz w:val="20"/>
              </w:rPr>
              <w:t>Cable Lot and Connectors for Audio</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1</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8</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r>
              <w:rPr>
                <w:rFonts w:ascii="Arial" w:hAnsi="Arial" w:cs="Arial"/>
                <w:sz w:val="20"/>
              </w:rPr>
              <w:t>Hardware and Shop Supplies for Audio</w:t>
            </w: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4A4092" w:rsidP="00342164">
            <w:pPr>
              <w:jc w:val="center"/>
              <w:rPr>
                <w:rFonts w:ascii="Arial" w:hAnsi="Arial" w:cs="Arial"/>
                <w:sz w:val="20"/>
              </w:rPr>
            </w:pPr>
            <w:r>
              <w:rPr>
                <w:rFonts w:ascii="Arial" w:hAnsi="Arial" w:cs="Arial"/>
                <w:sz w:val="20"/>
              </w:rPr>
              <w:t>Nuts, Bolts, Gas, Misc, Strut, Support, other as needed</w:t>
            </w: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4A4092" w:rsidP="00342164">
            <w:pPr>
              <w:jc w:val="center"/>
              <w:rPr>
                <w:rFonts w:ascii="Calibri" w:hAnsi="Calibri"/>
                <w:color w:val="000000"/>
                <w:sz w:val="20"/>
              </w:rPr>
            </w:pPr>
            <w:r>
              <w:rPr>
                <w:rFonts w:ascii="Calibri" w:hAnsi="Calibri"/>
                <w:color w:val="000000"/>
                <w:sz w:val="20"/>
              </w:rPr>
              <w:t>1</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9</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10</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342164" w:rsidP="00342164">
            <w:pP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11</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12</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13</w:t>
            </w:r>
          </w:p>
        </w:tc>
        <w:tc>
          <w:tcPr>
            <w:tcW w:w="964" w:type="pct"/>
            <w:tcBorders>
              <w:top w:val="nil"/>
              <w:left w:val="nil"/>
              <w:bottom w:val="single" w:sz="4" w:space="0" w:color="auto"/>
              <w:right w:val="single" w:sz="4" w:space="0" w:color="auto"/>
            </w:tcBorders>
            <w:shd w:val="clear" w:color="000000" w:fill="FFFFFF"/>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000000" w:fill="FFFFFF"/>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14</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15</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16</w:t>
            </w:r>
          </w:p>
        </w:tc>
        <w:tc>
          <w:tcPr>
            <w:tcW w:w="96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17</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18</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19</w:t>
            </w:r>
          </w:p>
        </w:tc>
        <w:tc>
          <w:tcPr>
            <w:tcW w:w="964"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p>
        </w:tc>
        <w:tc>
          <w:tcPr>
            <w:tcW w:w="2294"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p>
        </w:tc>
        <w:tc>
          <w:tcPr>
            <w:tcW w:w="282"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center"/>
              <w:rPr>
                <w:rFonts w:ascii="Calibri" w:hAnsi="Calibri"/>
                <w:color w:val="000000"/>
                <w:sz w:val="20"/>
              </w:rPr>
            </w:pP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20</w:t>
            </w:r>
          </w:p>
        </w:tc>
        <w:tc>
          <w:tcPr>
            <w:tcW w:w="3540" w:type="pct"/>
            <w:gridSpan w:val="3"/>
            <w:tcBorders>
              <w:top w:val="nil"/>
              <w:left w:val="nil"/>
              <w:bottom w:val="single" w:sz="4" w:space="0" w:color="auto"/>
              <w:right w:val="single" w:sz="4" w:space="0" w:color="auto"/>
            </w:tcBorders>
            <w:shd w:val="clear" w:color="auto" w:fill="auto"/>
            <w:noWrap/>
            <w:vAlign w:val="center"/>
          </w:tcPr>
          <w:p w:rsidR="00342164" w:rsidRPr="00342164" w:rsidRDefault="00342164" w:rsidP="00342164">
            <w:pPr>
              <w:jc w:val="center"/>
              <w:rPr>
                <w:rFonts w:asciiTheme="minorHAnsi" w:hAnsiTheme="minorHAnsi" w:cstheme="minorHAnsi"/>
                <w:color w:val="000000"/>
                <w:sz w:val="22"/>
                <w:szCs w:val="22"/>
              </w:rPr>
            </w:pPr>
            <w:r w:rsidRPr="00342164">
              <w:rPr>
                <w:rFonts w:asciiTheme="minorHAnsi" w:hAnsiTheme="minorHAnsi" w:cstheme="minorHAnsi"/>
                <w:color w:val="000000"/>
                <w:sz w:val="22"/>
                <w:szCs w:val="22"/>
              </w:rPr>
              <w:t>Freight</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21</w:t>
            </w:r>
          </w:p>
        </w:tc>
        <w:tc>
          <w:tcPr>
            <w:tcW w:w="3540" w:type="pct"/>
            <w:gridSpan w:val="3"/>
            <w:tcBorders>
              <w:top w:val="nil"/>
              <w:left w:val="nil"/>
              <w:bottom w:val="single" w:sz="4" w:space="0" w:color="auto"/>
              <w:right w:val="single" w:sz="4" w:space="0" w:color="auto"/>
            </w:tcBorders>
            <w:shd w:val="clear" w:color="auto" w:fill="auto"/>
            <w:noWrap/>
            <w:vAlign w:val="center"/>
          </w:tcPr>
          <w:p w:rsidR="00342164" w:rsidRPr="00342164" w:rsidRDefault="00342164" w:rsidP="00342164">
            <w:pPr>
              <w:jc w:val="center"/>
              <w:rPr>
                <w:rFonts w:asciiTheme="minorHAnsi" w:hAnsiTheme="minorHAnsi" w:cstheme="minorHAnsi"/>
                <w:color w:val="000000"/>
                <w:sz w:val="22"/>
                <w:szCs w:val="22"/>
              </w:rPr>
            </w:pPr>
            <w:r w:rsidRPr="00342164">
              <w:rPr>
                <w:rFonts w:asciiTheme="minorHAnsi" w:hAnsiTheme="minorHAnsi" w:cstheme="minorHAnsi"/>
                <w:color w:val="000000"/>
                <w:sz w:val="22"/>
                <w:szCs w:val="22"/>
              </w:rPr>
              <w:t>Scaffolding</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4A4092">
        <w:trPr>
          <w:trHeight w:val="455"/>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Pr>
                <w:rFonts w:ascii="Calibri" w:hAnsi="Calibri"/>
                <w:color w:val="000000"/>
                <w:sz w:val="22"/>
                <w:szCs w:val="22"/>
              </w:rPr>
              <w:t>22</w:t>
            </w:r>
          </w:p>
        </w:tc>
        <w:tc>
          <w:tcPr>
            <w:tcW w:w="3540" w:type="pct"/>
            <w:gridSpan w:val="3"/>
            <w:tcBorders>
              <w:top w:val="single" w:sz="4" w:space="0" w:color="auto"/>
              <w:left w:val="nil"/>
              <w:bottom w:val="single" w:sz="4" w:space="0" w:color="auto"/>
              <w:right w:val="single" w:sz="4" w:space="0" w:color="000000"/>
            </w:tcBorders>
            <w:shd w:val="clear" w:color="auto" w:fill="auto"/>
            <w:noWrap/>
            <w:vAlign w:val="center"/>
          </w:tcPr>
          <w:p w:rsidR="00342164" w:rsidRPr="00342164" w:rsidRDefault="00342164" w:rsidP="00342164">
            <w:pPr>
              <w:jc w:val="center"/>
              <w:rPr>
                <w:rFonts w:asciiTheme="minorHAnsi" w:hAnsiTheme="minorHAnsi" w:cstheme="minorHAnsi"/>
                <w:color w:val="000000"/>
                <w:sz w:val="22"/>
                <w:szCs w:val="22"/>
              </w:rPr>
            </w:pPr>
            <w:r w:rsidRPr="00342164">
              <w:rPr>
                <w:rFonts w:asciiTheme="minorHAnsi" w:hAnsiTheme="minorHAnsi" w:cstheme="minorHAnsi"/>
                <w:sz w:val="22"/>
                <w:szCs w:val="22"/>
              </w:rPr>
              <w:t>One-Year On-Site Warranty</w:t>
            </w:r>
          </w:p>
        </w:tc>
        <w:tc>
          <w:tcPr>
            <w:tcW w:w="483"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jc w:val="right"/>
              <w:rPr>
                <w:rFonts w:ascii="Calibri" w:hAnsi="Calibri"/>
                <w:color w:val="000000"/>
                <w:sz w:val="20"/>
              </w:rPr>
            </w:pP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0"/>
              </w:rPr>
            </w:pPr>
          </w:p>
        </w:tc>
      </w:tr>
      <w:tr w:rsidR="00342164" w:rsidRPr="00210605" w:rsidTr="004A4092">
        <w:trPr>
          <w:trHeight w:val="392"/>
        </w:trPr>
        <w:tc>
          <w:tcPr>
            <w:tcW w:w="292" w:type="pct"/>
            <w:tcBorders>
              <w:top w:val="nil"/>
              <w:left w:val="single" w:sz="4" w:space="0" w:color="auto"/>
              <w:bottom w:val="single" w:sz="4" w:space="0" w:color="auto"/>
              <w:right w:val="single" w:sz="4" w:space="0" w:color="auto"/>
            </w:tcBorders>
            <w:shd w:val="clear" w:color="auto" w:fill="auto"/>
            <w:noWrap/>
            <w:vAlign w:val="bottom"/>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23</w:t>
            </w:r>
          </w:p>
        </w:tc>
        <w:tc>
          <w:tcPr>
            <w:tcW w:w="3540" w:type="pct"/>
            <w:gridSpan w:val="3"/>
            <w:tcBorders>
              <w:top w:val="single" w:sz="4" w:space="0" w:color="auto"/>
              <w:left w:val="nil"/>
              <w:bottom w:val="single" w:sz="4" w:space="0" w:color="auto"/>
              <w:right w:val="single" w:sz="4" w:space="0" w:color="000000"/>
            </w:tcBorders>
            <w:shd w:val="clear" w:color="auto" w:fill="auto"/>
            <w:noWrap/>
            <w:vAlign w:val="center"/>
          </w:tcPr>
          <w:p w:rsidR="00342164" w:rsidRPr="00342164" w:rsidRDefault="00342164" w:rsidP="00342164">
            <w:pPr>
              <w:jc w:val="center"/>
              <w:rPr>
                <w:rFonts w:asciiTheme="minorHAnsi" w:hAnsiTheme="minorHAnsi" w:cstheme="minorHAnsi"/>
                <w:sz w:val="22"/>
                <w:szCs w:val="22"/>
              </w:rPr>
            </w:pPr>
            <w:r w:rsidRPr="00342164">
              <w:rPr>
                <w:rFonts w:asciiTheme="minorHAnsi" w:hAnsiTheme="minorHAnsi" w:cstheme="minorHAnsi"/>
                <w:sz w:val="22"/>
                <w:szCs w:val="22"/>
              </w:rPr>
              <w:t>Tuning, Commission, Office time</w:t>
            </w:r>
          </w:p>
        </w:tc>
        <w:tc>
          <w:tcPr>
            <w:tcW w:w="483" w:type="pct"/>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rPr>
                <w:rFonts w:ascii="Calibri" w:hAnsi="Calibri"/>
                <w:color w:val="000000"/>
                <w:sz w:val="20"/>
              </w:rPr>
            </w:pPr>
            <w:r w:rsidRPr="00210605">
              <w:rPr>
                <w:rFonts w:ascii="Calibri" w:hAnsi="Calibri"/>
                <w:color w:val="000000"/>
                <w:sz w:val="20"/>
              </w:rPr>
              <w:t> </w:t>
            </w:r>
          </w:p>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342164">
        <w:trPr>
          <w:trHeight w:val="288"/>
        </w:trPr>
        <w:tc>
          <w:tcPr>
            <w:tcW w:w="292"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24</w:t>
            </w:r>
          </w:p>
        </w:tc>
        <w:tc>
          <w:tcPr>
            <w:tcW w:w="3540" w:type="pct"/>
            <w:gridSpan w:val="3"/>
            <w:tcBorders>
              <w:top w:val="single" w:sz="4" w:space="0" w:color="auto"/>
              <w:left w:val="nil"/>
              <w:bottom w:val="single" w:sz="4" w:space="0" w:color="auto"/>
              <w:right w:val="single" w:sz="4" w:space="0" w:color="000000"/>
            </w:tcBorders>
            <w:shd w:val="clear" w:color="auto" w:fill="auto"/>
            <w:noWrap/>
            <w:vAlign w:val="center"/>
            <w:hideMark/>
          </w:tcPr>
          <w:p w:rsidR="00342164" w:rsidRPr="00342164" w:rsidRDefault="00342164" w:rsidP="00342164">
            <w:pPr>
              <w:jc w:val="center"/>
              <w:rPr>
                <w:rFonts w:asciiTheme="minorHAnsi" w:hAnsiTheme="minorHAnsi" w:cstheme="minorHAnsi"/>
                <w:sz w:val="22"/>
                <w:szCs w:val="22"/>
              </w:rPr>
            </w:pPr>
            <w:r w:rsidRPr="00342164">
              <w:rPr>
                <w:rFonts w:asciiTheme="minorHAnsi" w:hAnsiTheme="minorHAnsi" w:cstheme="minorHAnsi"/>
                <w:sz w:val="22"/>
                <w:szCs w:val="22"/>
              </w:rPr>
              <w:t>Installation, Programming, On-site labor</w:t>
            </w:r>
          </w:p>
        </w:tc>
        <w:tc>
          <w:tcPr>
            <w:tcW w:w="48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85"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342164" w:rsidRPr="00210605" w:rsidTr="004A4092">
        <w:trPr>
          <w:trHeight w:val="473"/>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164" w:rsidRPr="00210605" w:rsidRDefault="00342164" w:rsidP="00342164">
            <w:pPr>
              <w:jc w:val="right"/>
              <w:rPr>
                <w:rFonts w:ascii="Calibri" w:hAnsi="Calibri"/>
                <w:color w:val="000000"/>
                <w:sz w:val="22"/>
                <w:szCs w:val="22"/>
              </w:rPr>
            </w:pPr>
          </w:p>
        </w:tc>
        <w:tc>
          <w:tcPr>
            <w:tcW w:w="3540" w:type="pct"/>
            <w:gridSpan w:val="3"/>
            <w:tcBorders>
              <w:top w:val="nil"/>
              <w:left w:val="single" w:sz="4" w:space="0" w:color="auto"/>
              <w:bottom w:val="single" w:sz="4" w:space="0" w:color="auto"/>
              <w:right w:val="single" w:sz="4" w:space="0" w:color="auto"/>
            </w:tcBorders>
            <w:shd w:val="clear" w:color="auto" w:fill="auto"/>
            <w:noWrap/>
            <w:vAlign w:val="center"/>
            <w:hideMark/>
          </w:tcPr>
          <w:p w:rsidR="00342164" w:rsidRPr="00342164" w:rsidRDefault="00342164" w:rsidP="00342164">
            <w:pPr>
              <w:jc w:val="center"/>
              <w:rPr>
                <w:rFonts w:asciiTheme="minorHAnsi" w:hAnsiTheme="minorHAnsi" w:cstheme="minorHAnsi"/>
                <w:sz w:val="22"/>
                <w:szCs w:val="22"/>
              </w:rPr>
            </w:pPr>
            <w:r w:rsidRPr="00342164">
              <w:rPr>
                <w:rFonts w:asciiTheme="minorHAnsi" w:hAnsiTheme="minorHAnsi" w:cstheme="minorHAnsi"/>
                <w:b/>
                <w:color w:val="000000"/>
                <w:sz w:val="22"/>
                <w:szCs w:val="22"/>
              </w:rPr>
              <w:t>Total</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2164" w:rsidRPr="00210605" w:rsidRDefault="00342164" w:rsidP="00342164">
            <w:pPr>
              <w:rPr>
                <w:rFonts w:ascii="Calibri" w:hAnsi="Calibri"/>
                <w:color w:val="000000"/>
                <w:sz w:val="20"/>
              </w:rPr>
            </w:pPr>
          </w:p>
        </w:tc>
        <w:tc>
          <w:tcPr>
            <w:tcW w:w="106" w:type="pct"/>
            <w:noWrap/>
            <w:hideMark/>
          </w:tcPr>
          <w:p w:rsidR="00342164" w:rsidRPr="00210605" w:rsidRDefault="00342164" w:rsidP="00342164">
            <w:pPr>
              <w:rPr>
                <w:rFonts w:ascii="Calibri" w:hAnsi="Calibri"/>
                <w:color w:val="000000"/>
                <w:sz w:val="20"/>
              </w:rPr>
            </w:pPr>
          </w:p>
        </w:tc>
        <w:tc>
          <w:tcPr>
            <w:tcW w:w="579"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p>
        </w:tc>
      </w:tr>
      <w:tr w:rsidR="00342164" w:rsidRPr="00210605" w:rsidTr="004A4092">
        <w:trPr>
          <w:trHeight w:val="70"/>
        </w:trPr>
        <w:tc>
          <w:tcPr>
            <w:tcW w:w="292"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342164" w:rsidRPr="00210605" w:rsidRDefault="00342164" w:rsidP="00342164">
            <w:pPr>
              <w:rPr>
                <w:rFonts w:ascii="Calibri" w:hAnsi="Calibri"/>
                <w:color w:val="000000"/>
                <w:sz w:val="20"/>
              </w:rPr>
            </w:pPr>
          </w:p>
        </w:tc>
        <w:tc>
          <w:tcPr>
            <w:tcW w:w="3540" w:type="pct"/>
            <w:gridSpan w:val="3"/>
            <w:tcBorders>
              <w:top w:val="nil"/>
              <w:left w:val="single" w:sz="4" w:space="0" w:color="auto"/>
              <w:bottom w:val="single" w:sz="4" w:space="0" w:color="auto"/>
              <w:right w:val="single" w:sz="4" w:space="0" w:color="auto"/>
            </w:tcBorders>
            <w:shd w:val="clear" w:color="auto" w:fill="A6A6A6" w:themeFill="background1" w:themeFillShade="A6"/>
            <w:vAlign w:val="center"/>
          </w:tcPr>
          <w:p w:rsidR="00342164" w:rsidRPr="00210605" w:rsidRDefault="00342164" w:rsidP="00342164">
            <w:pPr>
              <w:jc w:val="right"/>
              <w:rPr>
                <w:rFonts w:ascii="Calibri" w:hAnsi="Calibri"/>
                <w:b/>
                <w:color w:val="000000"/>
                <w:sz w:val="20"/>
              </w:rPr>
            </w:pPr>
          </w:p>
        </w:tc>
        <w:tc>
          <w:tcPr>
            <w:tcW w:w="1168"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342164" w:rsidRPr="00210605" w:rsidRDefault="00342164" w:rsidP="00342164">
            <w:pPr>
              <w:rPr>
                <w:rFonts w:ascii="Calibri" w:hAnsi="Calibri"/>
                <w:color w:val="000000"/>
                <w:sz w:val="20"/>
              </w:rPr>
            </w:pPr>
          </w:p>
        </w:tc>
      </w:tr>
    </w:tbl>
    <w:p w:rsidR="00342164" w:rsidRPr="00342164" w:rsidRDefault="00342164" w:rsidP="00342164">
      <w:pPr>
        <w:pStyle w:val="Title"/>
        <w:rPr>
          <w:u w:val="single"/>
        </w:rPr>
      </w:pPr>
      <w:r w:rsidRPr="00342164">
        <w:rPr>
          <w:u w:val="single"/>
        </w:rPr>
        <w:t>Quote Sheet</w:t>
      </w:r>
    </w:p>
    <w:p w:rsidR="00A05BEF" w:rsidRDefault="00342164" w:rsidP="00342164">
      <w:pPr>
        <w:rPr>
          <w:rFonts w:ascii="Arial" w:hAnsi="Arial"/>
          <w:sz w:val="20"/>
        </w:rPr>
      </w:pPr>
      <w:r w:rsidRPr="00210605">
        <w:br w:type="page"/>
      </w: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164" w:rsidRDefault="00342164" w:rsidP="00624D92">
      <w:r>
        <w:separator/>
      </w:r>
    </w:p>
  </w:endnote>
  <w:endnote w:type="continuationSeparator" w:id="0">
    <w:p w:rsidR="00342164" w:rsidRDefault="00342164"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164" w:rsidRDefault="00342164" w:rsidP="00624D92">
      <w:r>
        <w:separator/>
      </w:r>
    </w:p>
  </w:footnote>
  <w:footnote w:type="continuationSeparator" w:id="0">
    <w:p w:rsidR="00342164" w:rsidRDefault="00342164"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1365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5"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10"/>
    <w:lvlOverride w:ilvl="0">
      <w:startOverride w:val="21"/>
    </w:lvlOverride>
  </w:num>
  <w:num w:numId="5">
    <w:abstractNumId w:val="5"/>
  </w:num>
  <w:num w:numId="6">
    <w:abstractNumId w:val="16"/>
  </w:num>
  <w:num w:numId="7">
    <w:abstractNumId w:val="12"/>
  </w:num>
  <w:num w:numId="8">
    <w:abstractNumId w:val="0"/>
  </w:num>
  <w:num w:numId="9">
    <w:abstractNumId w:val="13"/>
  </w:num>
  <w:num w:numId="10">
    <w:abstractNumId w:val="8"/>
  </w:num>
  <w:num w:numId="11">
    <w:abstractNumId w:val="15"/>
  </w:num>
  <w:num w:numId="12">
    <w:abstractNumId w:val="3"/>
  </w:num>
  <w:num w:numId="13">
    <w:abstractNumId w:val="6"/>
  </w:num>
  <w:num w:numId="14">
    <w:abstractNumId w:val="4"/>
  </w:num>
  <w:num w:numId="15">
    <w:abstractNumId w:val="9"/>
  </w:num>
  <w:num w:numId="16">
    <w:abstractNumId w:val="1"/>
  </w:num>
  <w:num w:numId="17">
    <w:abstractNumId w:val="7"/>
  </w:num>
  <w:num w:numId="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xMze2tDQxMzE3MDFR0lEKTi0uzszPAykwrQUASNYRxi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1F0BF8"/>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164"/>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A379B"/>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092"/>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287F"/>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384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49F0"/>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16E40"/>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19145"/>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AA4CC-A486-4AD7-BADE-3CCEE5A2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3547</Words>
  <Characters>20427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23927</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6</cp:revision>
  <cp:lastPrinted>2019-07-24T21:18:00Z</cp:lastPrinted>
  <dcterms:created xsi:type="dcterms:W3CDTF">2019-07-24T19:23:00Z</dcterms:created>
  <dcterms:modified xsi:type="dcterms:W3CDTF">2019-07-29T14:58:00Z</dcterms:modified>
</cp:coreProperties>
</file>