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55" w:rsidRDefault="006E1155" w:rsidP="006E1155">
      <w:pPr>
        <w:pStyle w:val="CM4"/>
        <w:tabs>
          <w:tab w:val="left" w:pos="6660"/>
          <w:tab w:val="left" w:pos="6750"/>
        </w:tabs>
        <w:spacing w:after="205"/>
        <w:jc w:val="center"/>
        <w:rPr>
          <w:sz w:val="22"/>
          <w:szCs w:val="22"/>
        </w:rPr>
      </w:pPr>
      <w:r>
        <w:rPr>
          <w:b/>
          <w:bCs/>
          <w:sz w:val="22"/>
          <w:szCs w:val="22"/>
        </w:rPr>
        <w:t>INVITATION TO BID</w:t>
      </w:r>
    </w:p>
    <w:p w:rsidR="006E1155" w:rsidRDefault="006E1155" w:rsidP="006E1155">
      <w:pPr>
        <w:pStyle w:val="CM4"/>
        <w:tabs>
          <w:tab w:val="left" w:pos="6660"/>
          <w:tab w:val="left" w:pos="6750"/>
        </w:tabs>
        <w:spacing w:after="257" w:line="258" w:lineRule="atLeast"/>
        <w:jc w:val="both"/>
        <w:rPr>
          <w:b/>
          <w:bCs/>
          <w:sz w:val="22"/>
          <w:szCs w:val="22"/>
        </w:rPr>
      </w:pPr>
      <w:r>
        <w:rPr>
          <w:sz w:val="22"/>
          <w:szCs w:val="22"/>
        </w:rPr>
        <w:t xml:space="preserve">The City of Columbia is soliciting bids from </w:t>
      </w:r>
      <w:r w:rsidRPr="007300A0">
        <w:rPr>
          <w:b/>
          <w:sz w:val="22"/>
          <w:szCs w:val="22"/>
        </w:rPr>
        <w:t xml:space="preserve">licensed </w:t>
      </w:r>
      <w:r>
        <w:rPr>
          <w:b/>
          <w:bCs/>
          <w:sz w:val="22"/>
          <w:szCs w:val="22"/>
        </w:rPr>
        <w:t>c</w:t>
      </w:r>
      <w:r w:rsidRPr="007300A0">
        <w:rPr>
          <w:b/>
          <w:bCs/>
          <w:sz w:val="22"/>
          <w:szCs w:val="22"/>
        </w:rPr>
        <w:t>ontractors</w:t>
      </w:r>
      <w:r>
        <w:rPr>
          <w:sz w:val="22"/>
          <w:szCs w:val="22"/>
        </w:rPr>
        <w:t xml:space="preserve"> for selective interior demolition and renovation for the Police Department Renovations, 707 North Main St. Columbia, TN</w:t>
      </w:r>
      <w:r>
        <w:rPr>
          <w:b/>
          <w:bCs/>
          <w:sz w:val="22"/>
          <w:szCs w:val="22"/>
        </w:rPr>
        <w:t xml:space="preserve">. </w:t>
      </w:r>
    </w:p>
    <w:p w:rsidR="006E1155" w:rsidRDefault="006E1155" w:rsidP="006E1155">
      <w:pPr>
        <w:pStyle w:val="CM4"/>
        <w:tabs>
          <w:tab w:val="left" w:pos="6660"/>
          <w:tab w:val="left" w:pos="6750"/>
        </w:tabs>
        <w:spacing w:after="257" w:line="258" w:lineRule="atLeast"/>
        <w:jc w:val="both"/>
        <w:rPr>
          <w:sz w:val="22"/>
          <w:szCs w:val="22"/>
        </w:rPr>
      </w:pPr>
      <w:r>
        <w:rPr>
          <w:sz w:val="22"/>
          <w:szCs w:val="22"/>
        </w:rPr>
        <w:t>Sealed bids will be received until 2</w:t>
      </w:r>
      <w:r w:rsidRPr="00D34232">
        <w:rPr>
          <w:b/>
          <w:sz w:val="22"/>
          <w:szCs w:val="22"/>
        </w:rPr>
        <w:t>:</w:t>
      </w:r>
      <w:r>
        <w:rPr>
          <w:b/>
          <w:sz w:val="22"/>
          <w:szCs w:val="22"/>
        </w:rPr>
        <w:t>00</w:t>
      </w:r>
      <w:r w:rsidRPr="00D34232">
        <w:rPr>
          <w:b/>
          <w:sz w:val="22"/>
          <w:szCs w:val="22"/>
        </w:rPr>
        <w:t xml:space="preserve"> pm</w:t>
      </w:r>
      <w:r>
        <w:rPr>
          <w:sz w:val="22"/>
          <w:szCs w:val="22"/>
        </w:rPr>
        <w:t xml:space="preserve"> </w:t>
      </w:r>
      <w:r>
        <w:rPr>
          <w:b/>
          <w:sz w:val="22"/>
          <w:szCs w:val="22"/>
        </w:rPr>
        <w:t>Thursday,</w:t>
      </w:r>
      <w:r w:rsidRPr="007300A0">
        <w:rPr>
          <w:b/>
          <w:sz w:val="22"/>
          <w:szCs w:val="22"/>
        </w:rPr>
        <w:t xml:space="preserve"> </w:t>
      </w:r>
      <w:r>
        <w:rPr>
          <w:b/>
          <w:sz w:val="22"/>
          <w:szCs w:val="22"/>
        </w:rPr>
        <w:t>24</w:t>
      </w:r>
      <w:r>
        <w:rPr>
          <w:b/>
          <w:bCs/>
          <w:sz w:val="22"/>
          <w:szCs w:val="22"/>
        </w:rPr>
        <w:t xml:space="preserve"> April 2014 </w:t>
      </w:r>
      <w:r>
        <w:rPr>
          <w:sz w:val="22"/>
          <w:szCs w:val="22"/>
        </w:rPr>
        <w:t xml:space="preserve">at the Columbia City Hall, 700 Garden Street, Columbia, TN 38401. Mailed bids to be addressed to the attention of Danny King at above address, bids to be opened in Conference Room </w:t>
      </w:r>
      <w:proofErr w:type="gramStart"/>
      <w:r>
        <w:rPr>
          <w:sz w:val="22"/>
          <w:szCs w:val="22"/>
        </w:rPr>
        <w:t>A</w:t>
      </w:r>
      <w:proofErr w:type="gramEnd"/>
      <w:r>
        <w:rPr>
          <w:sz w:val="22"/>
          <w:szCs w:val="22"/>
        </w:rPr>
        <w:t xml:space="preserve"> of City Hall.</w:t>
      </w:r>
    </w:p>
    <w:p w:rsidR="006E1155" w:rsidRDefault="006E1155" w:rsidP="006E1155">
      <w:pPr>
        <w:pStyle w:val="CM4"/>
        <w:tabs>
          <w:tab w:val="left" w:pos="6660"/>
          <w:tab w:val="left" w:pos="6750"/>
        </w:tabs>
        <w:spacing w:after="257" w:line="253" w:lineRule="atLeast"/>
        <w:jc w:val="both"/>
        <w:rPr>
          <w:sz w:val="22"/>
          <w:szCs w:val="22"/>
        </w:rPr>
      </w:pPr>
      <w:r>
        <w:rPr>
          <w:sz w:val="22"/>
          <w:szCs w:val="22"/>
        </w:rPr>
        <w:t xml:space="preserve">A </w:t>
      </w:r>
      <w:r>
        <w:rPr>
          <w:b/>
          <w:bCs/>
          <w:sz w:val="22"/>
          <w:szCs w:val="22"/>
        </w:rPr>
        <w:t xml:space="preserve">pre-bid conference </w:t>
      </w:r>
      <w:r>
        <w:rPr>
          <w:sz w:val="22"/>
          <w:szCs w:val="22"/>
        </w:rPr>
        <w:t xml:space="preserve">will be held at </w:t>
      </w:r>
      <w:r>
        <w:rPr>
          <w:b/>
          <w:bCs/>
          <w:sz w:val="22"/>
          <w:szCs w:val="22"/>
        </w:rPr>
        <w:t xml:space="preserve">9:30 am Thursday, 10 April 2014 </w:t>
      </w:r>
      <w:r>
        <w:rPr>
          <w:sz w:val="22"/>
          <w:szCs w:val="22"/>
        </w:rPr>
        <w:t xml:space="preserve">at Columbia City Hall 700 Garden Street, Columbia, TN 38401, in Conference Room A. Meeting Notes and any Responses to Questions will be emailed </w:t>
      </w:r>
      <w:r w:rsidRPr="001249A5">
        <w:rPr>
          <w:b/>
          <w:sz w:val="22"/>
          <w:szCs w:val="22"/>
        </w:rPr>
        <w:t>only to registered prospective</w:t>
      </w:r>
      <w:r>
        <w:rPr>
          <w:sz w:val="22"/>
          <w:szCs w:val="22"/>
        </w:rPr>
        <w:t xml:space="preserve"> contractors.</w:t>
      </w:r>
    </w:p>
    <w:p w:rsidR="006E1155" w:rsidRDefault="006E1155" w:rsidP="006E1155">
      <w:pPr>
        <w:pStyle w:val="CM4"/>
        <w:tabs>
          <w:tab w:val="left" w:pos="6660"/>
          <w:tab w:val="left" w:pos="6750"/>
        </w:tabs>
        <w:spacing w:after="257" w:line="253" w:lineRule="atLeast"/>
        <w:jc w:val="both"/>
        <w:rPr>
          <w:sz w:val="22"/>
          <w:szCs w:val="22"/>
        </w:rPr>
      </w:pPr>
      <w:r>
        <w:rPr>
          <w:sz w:val="22"/>
          <w:szCs w:val="22"/>
        </w:rPr>
        <w:t xml:space="preserve">Questions may be submitted to the Architect until </w:t>
      </w:r>
      <w:r>
        <w:rPr>
          <w:b/>
          <w:bCs/>
          <w:sz w:val="22"/>
          <w:szCs w:val="22"/>
        </w:rPr>
        <w:t>4:00 pm, Tuesday, 15 April 2014</w:t>
      </w:r>
      <w:r>
        <w:rPr>
          <w:sz w:val="22"/>
          <w:szCs w:val="22"/>
        </w:rPr>
        <w:t>. Questions received after this date and time will not be considered. Responses to Questions will be emailed only to registered prospective contractors.</w:t>
      </w:r>
    </w:p>
    <w:p w:rsidR="006E1155" w:rsidRDefault="006E1155" w:rsidP="006E1155">
      <w:pPr>
        <w:pStyle w:val="CM2"/>
        <w:tabs>
          <w:tab w:val="left" w:pos="6660"/>
          <w:tab w:val="left" w:pos="6750"/>
        </w:tabs>
        <w:jc w:val="both"/>
        <w:rPr>
          <w:color w:val="0000FF"/>
          <w:sz w:val="22"/>
          <w:szCs w:val="22"/>
          <w:u w:val="single"/>
        </w:rPr>
      </w:pPr>
      <w:proofErr w:type="spellStart"/>
      <w:proofErr w:type="gramStart"/>
      <w:r>
        <w:rPr>
          <w:b/>
          <w:bCs/>
          <w:sz w:val="22"/>
          <w:szCs w:val="22"/>
        </w:rPr>
        <w:t>kennon</w:t>
      </w:r>
      <w:proofErr w:type="spellEnd"/>
      <w:proofErr w:type="gramEnd"/>
      <w:r>
        <w:rPr>
          <w:b/>
          <w:bCs/>
          <w:sz w:val="22"/>
          <w:szCs w:val="22"/>
        </w:rPr>
        <w:t xml:space="preserve"> | </w:t>
      </w:r>
      <w:proofErr w:type="spellStart"/>
      <w:r>
        <w:rPr>
          <w:b/>
          <w:bCs/>
          <w:sz w:val="22"/>
          <w:szCs w:val="22"/>
        </w:rPr>
        <w:t>calhoun</w:t>
      </w:r>
      <w:proofErr w:type="spellEnd"/>
      <w:r>
        <w:rPr>
          <w:b/>
          <w:bCs/>
          <w:sz w:val="22"/>
          <w:szCs w:val="22"/>
        </w:rPr>
        <w:t xml:space="preserve"> workshop, </w:t>
      </w:r>
      <w:r>
        <w:rPr>
          <w:sz w:val="22"/>
          <w:szCs w:val="22"/>
        </w:rPr>
        <w:t xml:space="preserve">attn James Kennon email </w:t>
      </w:r>
      <w:hyperlink r:id="rId4" w:history="1">
        <w:r w:rsidRPr="003D506B">
          <w:rPr>
            <w:rStyle w:val="Hyperlink"/>
            <w:sz w:val="22"/>
            <w:szCs w:val="22"/>
          </w:rPr>
          <w:t xml:space="preserve">info@thearchitectworkshop.net </w:t>
        </w:r>
      </w:hyperlink>
    </w:p>
    <w:p w:rsidR="006E1155" w:rsidRPr="00D764C2" w:rsidRDefault="006E1155" w:rsidP="006E1155">
      <w:pPr>
        <w:pStyle w:val="Default"/>
        <w:tabs>
          <w:tab w:val="left" w:pos="6660"/>
          <w:tab w:val="left" w:pos="6750"/>
        </w:tabs>
        <w:jc w:val="both"/>
      </w:pPr>
    </w:p>
    <w:p w:rsidR="006E1155" w:rsidRDefault="006E1155" w:rsidP="006E1155">
      <w:pPr>
        <w:pStyle w:val="Default"/>
        <w:tabs>
          <w:tab w:val="left" w:pos="6660"/>
          <w:tab w:val="left" w:pos="6750"/>
        </w:tabs>
        <w:jc w:val="both"/>
        <w:rPr>
          <w:color w:val="auto"/>
          <w:sz w:val="22"/>
          <w:szCs w:val="22"/>
        </w:rPr>
      </w:pPr>
      <w:r>
        <w:rPr>
          <w:color w:val="auto"/>
          <w:sz w:val="22"/>
          <w:szCs w:val="22"/>
        </w:rPr>
        <w:t xml:space="preserve">Copies of the Bidding Documents will be available after </w:t>
      </w:r>
      <w:r>
        <w:rPr>
          <w:b/>
          <w:bCs/>
          <w:color w:val="auto"/>
          <w:sz w:val="22"/>
          <w:szCs w:val="22"/>
        </w:rPr>
        <w:t xml:space="preserve">9 am, </w:t>
      </w:r>
      <w:proofErr w:type="gramStart"/>
      <w:r>
        <w:rPr>
          <w:b/>
          <w:bCs/>
          <w:color w:val="auto"/>
          <w:sz w:val="22"/>
          <w:szCs w:val="22"/>
        </w:rPr>
        <w:t>Monday ,</w:t>
      </w:r>
      <w:proofErr w:type="gramEnd"/>
      <w:r>
        <w:rPr>
          <w:b/>
          <w:bCs/>
          <w:color w:val="auto"/>
          <w:sz w:val="22"/>
          <w:szCs w:val="22"/>
        </w:rPr>
        <w:t xml:space="preserve"> 7 April 2014 </w:t>
      </w:r>
      <w:r w:rsidRPr="00D764C2">
        <w:rPr>
          <w:color w:val="auto"/>
          <w:sz w:val="22"/>
          <w:szCs w:val="22"/>
        </w:rPr>
        <w:t xml:space="preserve">from </w:t>
      </w:r>
      <w:r w:rsidRPr="00D764C2">
        <w:rPr>
          <w:b/>
          <w:bCs/>
          <w:color w:val="auto"/>
          <w:sz w:val="22"/>
          <w:szCs w:val="22"/>
        </w:rPr>
        <w:t xml:space="preserve">CCAD Reprographics, </w:t>
      </w:r>
      <w:r w:rsidRPr="00D764C2">
        <w:rPr>
          <w:color w:val="auto"/>
          <w:sz w:val="22"/>
          <w:szCs w:val="22"/>
        </w:rPr>
        <w:t xml:space="preserve">480 Craighead Street, Suite 103, Nashville, TN 37204, </w:t>
      </w:r>
    </w:p>
    <w:p w:rsidR="006E1155" w:rsidRDefault="006E1155" w:rsidP="006E1155">
      <w:pPr>
        <w:pStyle w:val="Default"/>
        <w:tabs>
          <w:tab w:val="left" w:pos="6660"/>
          <w:tab w:val="left" w:pos="6750"/>
        </w:tabs>
        <w:jc w:val="both"/>
        <w:rPr>
          <w:color w:val="auto"/>
          <w:sz w:val="22"/>
          <w:szCs w:val="22"/>
        </w:rPr>
      </w:pPr>
      <w:r w:rsidRPr="00D764C2">
        <w:rPr>
          <w:color w:val="auto"/>
          <w:sz w:val="22"/>
          <w:szCs w:val="22"/>
        </w:rPr>
        <w:t xml:space="preserve">(615) 386-6796. </w:t>
      </w:r>
    </w:p>
    <w:p w:rsidR="004763EC" w:rsidRDefault="004763EC"/>
    <w:sectPr w:rsidR="004763EC" w:rsidSect="00476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1155"/>
    <w:rsid w:val="004763EC"/>
    <w:rsid w:val="00695863"/>
    <w:rsid w:val="006E1155"/>
    <w:rsid w:val="008B3A28"/>
    <w:rsid w:val="00991F07"/>
    <w:rsid w:val="00AC6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E1155"/>
    <w:rPr>
      <w:color w:val="0000FF"/>
      <w:u w:val="single"/>
    </w:rPr>
  </w:style>
  <w:style w:type="paragraph" w:customStyle="1" w:styleId="Default">
    <w:name w:val="Default"/>
    <w:rsid w:val="006E1155"/>
    <w:pPr>
      <w:widowControl w:val="0"/>
      <w:autoSpaceDE w:val="0"/>
      <w:autoSpaceDN w:val="0"/>
      <w:adjustRightInd w:val="0"/>
      <w:ind w:left="0" w:firstLine="0"/>
    </w:pPr>
    <w:rPr>
      <w:rFonts w:ascii="Arial" w:eastAsiaTheme="minorEastAsia" w:hAnsi="Arial" w:cs="Arial"/>
      <w:color w:val="000000"/>
      <w:sz w:val="24"/>
      <w:szCs w:val="24"/>
    </w:rPr>
  </w:style>
  <w:style w:type="paragraph" w:customStyle="1" w:styleId="CM4">
    <w:name w:val="CM4"/>
    <w:basedOn w:val="Default"/>
    <w:next w:val="Default"/>
    <w:uiPriority w:val="99"/>
    <w:rsid w:val="006E1155"/>
    <w:rPr>
      <w:color w:val="auto"/>
    </w:rPr>
  </w:style>
  <w:style w:type="paragraph" w:customStyle="1" w:styleId="CM2">
    <w:name w:val="CM2"/>
    <w:basedOn w:val="Default"/>
    <w:next w:val="Default"/>
    <w:uiPriority w:val="99"/>
    <w:rsid w:val="006E1155"/>
    <w:pPr>
      <w:spacing w:line="253" w:lineRule="atLeast"/>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hearchitectworkshop.n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Company>Microsoft</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cp:lastModifiedBy>
  <cp:revision>1</cp:revision>
  <dcterms:created xsi:type="dcterms:W3CDTF">2014-04-14T19:59:00Z</dcterms:created>
  <dcterms:modified xsi:type="dcterms:W3CDTF">2014-04-14T19:59:00Z</dcterms:modified>
</cp:coreProperties>
</file>