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ED7" w:rsidRDefault="00813954">
      <w:pPr>
        <w:pStyle w:val="BodyText"/>
        <w:ind w:left="500" w:firstLine="0"/>
        <w:rPr>
          <w:rFonts w:ascii="Times New Roman"/>
        </w:rPr>
      </w:pPr>
      <w:r>
        <w:rPr>
          <w:rFonts w:ascii="Times New Roman"/>
          <w:noProof/>
        </w:rPr>
        <w:drawing>
          <wp:inline distT="0" distB="0" distL="0" distR="0">
            <wp:extent cx="1890730" cy="38738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90730" cy="387381"/>
                    </a:xfrm>
                    <a:prstGeom prst="rect">
                      <a:avLst/>
                    </a:prstGeom>
                  </pic:spPr>
                </pic:pic>
              </a:graphicData>
            </a:graphic>
          </wp:inline>
        </w:drawing>
      </w:r>
    </w:p>
    <w:p w:rsidR="00124ED7" w:rsidRDefault="00813954">
      <w:pPr>
        <w:spacing w:before="110"/>
        <w:ind w:left="3046"/>
        <w:rPr>
          <w:b/>
          <w:sz w:val="24"/>
        </w:rPr>
      </w:pPr>
      <w:r>
        <w:rPr>
          <w:b/>
          <w:sz w:val="24"/>
        </w:rPr>
        <w:t>AGREEMENT FOR PROFESSIONAL SERVICES</w:t>
      </w:r>
    </w:p>
    <w:p w:rsidR="00124ED7" w:rsidRDefault="00124ED7">
      <w:pPr>
        <w:pStyle w:val="BodyText"/>
        <w:ind w:left="0" w:firstLine="0"/>
        <w:rPr>
          <w:b/>
          <w:sz w:val="24"/>
        </w:rPr>
      </w:pPr>
    </w:p>
    <w:tbl>
      <w:tblPr>
        <w:tblW w:w="0" w:type="auto"/>
        <w:tblInd w:w="4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527"/>
        <w:gridCol w:w="4901"/>
      </w:tblGrid>
      <w:tr w:rsidR="00124ED7">
        <w:trPr>
          <w:trHeight w:hRule="exact" w:val="418"/>
        </w:trPr>
        <w:tc>
          <w:tcPr>
            <w:tcW w:w="5527" w:type="dxa"/>
          </w:tcPr>
          <w:p w:rsidR="00124ED7" w:rsidRDefault="00813954">
            <w:pPr>
              <w:pStyle w:val="TableParagraph"/>
              <w:spacing w:line="276" w:lineRule="exact"/>
              <w:ind w:left="200"/>
              <w:rPr>
                <w:b/>
                <w:sz w:val="24"/>
              </w:rPr>
            </w:pPr>
            <w:r>
              <w:rPr>
                <w:b/>
                <w:sz w:val="24"/>
              </w:rPr>
              <w:t>Date: February 11</w:t>
            </w:r>
            <w:proofErr w:type="spellStart"/>
            <w:r>
              <w:rPr>
                <w:b/>
                <w:position w:val="8"/>
                <w:sz w:val="16"/>
              </w:rPr>
              <w:t>th</w:t>
            </w:r>
            <w:proofErr w:type="spellEnd"/>
            <w:r>
              <w:rPr>
                <w:b/>
                <w:sz w:val="24"/>
              </w:rPr>
              <w:t>, 2019</w:t>
            </w:r>
          </w:p>
        </w:tc>
        <w:tc>
          <w:tcPr>
            <w:tcW w:w="4901" w:type="dxa"/>
          </w:tcPr>
          <w:p w:rsidR="00124ED7" w:rsidRDefault="00813954">
            <w:pPr>
              <w:pStyle w:val="TableParagraph"/>
              <w:spacing w:line="276" w:lineRule="exact"/>
              <w:ind w:left="2"/>
              <w:rPr>
                <w:sz w:val="24"/>
              </w:rPr>
            </w:pPr>
            <w:r>
              <w:rPr>
                <w:sz w:val="24"/>
              </w:rPr>
              <w:t>(Proposal is valid for 30 days)</w:t>
            </w:r>
          </w:p>
        </w:tc>
      </w:tr>
      <w:tr w:rsidR="00124ED7">
        <w:trPr>
          <w:trHeight w:hRule="exact" w:val="439"/>
        </w:trPr>
        <w:tc>
          <w:tcPr>
            <w:tcW w:w="5527" w:type="dxa"/>
          </w:tcPr>
          <w:p w:rsidR="00124ED7" w:rsidRDefault="00813954">
            <w:pPr>
              <w:pStyle w:val="TableParagraph"/>
              <w:tabs>
                <w:tab w:val="left" w:pos="4730"/>
              </w:tabs>
              <w:spacing w:before="134" w:line="240" w:lineRule="auto"/>
              <w:ind w:left="200"/>
              <w:rPr>
                <w:b/>
                <w:sz w:val="24"/>
              </w:rPr>
            </w:pPr>
            <w:r>
              <w:rPr>
                <w:b/>
                <w:sz w:val="24"/>
                <w:u w:val="single"/>
              </w:rPr>
              <w:t>Client</w:t>
            </w:r>
            <w:r>
              <w:rPr>
                <w:b/>
                <w:sz w:val="24"/>
                <w:u w:val="single"/>
              </w:rPr>
              <w:tab/>
            </w:r>
          </w:p>
        </w:tc>
        <w:tc>
          <w:tcPr>
            <w:tcW w:w="4901" w:type="dxa"/>
            <w:tcBorders>
              <w:bottom w:val="single" w:sz="6" w:space="0" w:color="000000"/>
            </w:tcBorders>
          </w:tcPr>
          <w:p w:rsidR="00124ED7" w:rsidRDefault="00813954">
            <w:pPr>
              <w:pStyle w:val="TableParagraph"/>
              <w:spacing w:before="134" w:line="240" w:lineRule="auto"/>
              <w:ind w:left="2"/>
              <w:rPr>
                <w:b/>
                <w:sz w:val="24"/>
              </w:rPr>
            </w:pPr>
            <w:r>
              <w:rPr>
                <w:b/>
                <w:sz w:val="24"/>
              </w:rPr>
              <w:t>Project</w:t>
            </w:r>
          </w:p>
        </w:tc>
      </w:tr>
      <w:tr w:rsidR="00124ED7">
        <w:trPr>
          <w:trHeight w:hRule="exact" w:val="535"/>
        </w:trPr>
        <w:tc>
          <w:tcPr>
            <w:tcW w:w="5527" w:type="dxa"/>
          </w:tcPr>
          <w:p w:rsidR="00124ED7" w:rsidRDefault="00813954">
            <w:pPr>
              <w:pStyle w:val="TableParagraph"/>
              <w:spacing w:before="71" w:line="240" w:lineRule="auto"/>
              <w:ind w:left="200" w:right="2472"/>
              <w:rPr>
                <w:sz w:val="20"/>
              </w:rPr>
            </w:pPr>
            <w:r>
              <w:rPr>
                <w:sz w:val="20"/>
              </w:rPr>
              <w:t>Platte County r-3 School District 998 Platte Falls Rd</w:t>
            </w:r>
          </w:p>
        </w:tc>
        <w:tc>
          <w:tcPr>
            <w:tcW w:w="4901" w:type="dxa"/>
            <w:tcBorders>
              <w:top w:val="single" w:sz="6" w:space="0" w:color="000000"/>
            </w:tcBorders>
          </w:tcPr>
          <w:p w:rsidR="00124ED7" w:rsidRDefault="00813954">
            <w:pPr>
              <w:pStyle w:val="TableParagraph"/>
              <w:spacing w:before="63" w:line="240" w:lineRule="auto"/>
              <w:ind w:left="2"/>
              <w:rPr>
                <w:sz w:val="20"/>
              </w:rPr>
            </w:pPr>
            <w:r>
              <w:rPr>
                <w:sz w:val="20"/>
              </w:rPr>
              <w:t>Wilson Auditorium, Audio-Video Systems Renovation</w:t>
            </w:r>
          </w:p>
        </w:tc>
      </w:tr>
      <w:tr w:rsidR="00124ED7">
        <w:trPr>
          <w:trHeight w:hRule="exact" w:val="346"/>
        </w:trPr>
        <w:tc>
          <w:tcPr>
            <w:tcW w:w="5527" w:type="dxa"/>
          </w:tcPr>
          <w:p w:rsidR="00124ED7" w:rsidRDefault="00813954">
            <w:pPr>
              <w:pStyle w:val="TableParagraph"/>
              <w:ind w:left="200"/>
              <w:rPr>
                <w:sz w:val="20"/>
              </w:rPr>
            </w:pPr>
            <w:r>
              <w:rPr>
                <w:sz w:val="20"/>
              </w:rPr>
              <w:t>Platte City, MO 64079</w:t>
            </w:r>
          </w:p>
        </w:tc>
        <w:tc>
          <w:tcPr>
            <w:tcW w:w="4901" w:type="dxa"/>
          </w:tcPr>
          <w:p w:rsidR="00124ED7" w:rsidRDefault="00124ED7"/>
        </w:tc>
      </w:tr>
      <w:tr w:rsidR="00124ED7">
        <w:trPr>
          <w:trHeight w:hRule="exact" w:val="342"/>
        </w:trPr>
        <w:tc>
          <w:tcPr>
            <w:tcW w:w="5527" w:type="dxa"/>
          </w:tcPr>
          <w:p w:rsidR="00124ED7" w:rsidRDefault="00813954">
            <w:pPr>
              <w:pStyle w:val="TableParagraph"/>
              <w:spacing w:before="112" w:line="240" w:lineRule="auto"/>
              <w:ind w:left="200"/>
              <w:rPr>
                <w:sz w:val="20"/>
              </w:rPr>
            </w:pPr>
            <w:r>
              <w:rPr>
                <w:sz w:val="20"/>
              </w:rPr>
              <w:t>Contact: Jay Harris – Executive Director of Operations</w:t>
            </w:r>
          </w:p>
        </w:tc>
        <w:tc>
          <w:tcPr>
            <w:tcW w:w="4901" w:type="dxa"/>
          </w:tcPr>
          <w:p w:rsidR="00124ED7" w:rsidRDefault="00813954">
            <w:pPr>
              <w:pStyle w:val="TableParagraph"/>
              <w:spacing w:before="112" w:line="240" w:lineRule="auto"/>
              <w:ind w:left="2"/>
              <w:rPr>
                <w:sz w:val="20"/>
              </w:rPr>
            </w:pPr>
            <w:r>
              <w:rPr>
                <w:sz w:val="20"/>
              </w:rPr>
              <w:t>Henderson Project Number: 1950001098</w:t>
            </w:r>
          </w:p>
        </w:tc>
      </w:tr>
    </w:tbl>
    <w:p w:rsidR="00124ED7" w:rsidRDefault="00124ED7">
      <w:pPr>
        <w:pStyle w:val="BodyText"/>
        <w:ind w:left="0" w:firstLine="0"/>
        <w:rPr>
          <w:b/>
          <w:sz w:val="22"/>
        </w:rPr>
      </w:pPr>
    </w:p>
    <w:p w:rsidR="00124ED7" w:rsidRDefault="00813954">
      <w:pPr>
        <w:pStyle w:val="Heading1"/>
        <w:spacing w:before="0" w:after="18"/>
        <w:ind w:left="140"/>
        <w:jc w:val="both"/>
        <w:rPr>
          <w:u w:val="none"/>
        </w:rPr>
      </w:pPr>
      <w:r>
        <w:rPr>
          <w:u w:val="none"/>
        </w:rPr>
        <w:t>Project Description and Scope of Services</w:t>
      </w:r>
    </w:p>
    <w:p w:rsidR="00124ED7" w:rsidRDefault="00597284">
      <w:pPr>
        <w:pStyle w:val="BodyText"/>
        <w:spacing w:line="20" w:lineRule="exact"/>
        <w:ind w:left="103" w:firstLine="0"/>
        <w:rPr>
          <w:sz w:val="2"/>
        </w:rPr>
      </w:pPr>
      <w:r>
        <w:rPr>
          <w:noProof/>
          <w:sz w:val="2"/>
        </w:rPr>
        <mc:AlternateContent>
          <mc:Choice Requires="wpg">
            <w:drawing>
              <wp:inline distT="0" distB="0" distL="0" distR="0">
                <wp:extent cx="6905625" cy="9525"/>
                <wp:effectExtent l="5080" t="4445" r="4445" b="5080"/>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5625" cy="9525"/>
                          <a:chOff x="0" y="0"/>
                          <a:chExt cx="10875" cy="15"/>
                        </a:xfrm>
                      </wpg:grpSpPr>
                      <wps:wsp>
                        <wps:cNvPr id="16" name="Line 5"/>
                        <wps:cNvCnPr>
                          <a:cxnSpLocks noChangeShapeType="1"/>
                        </wps:cNvCnPr>
                        <wps:spPr bwMode="auto">
                          <a:xfrm>
                            <a:off x="8" y="8"/>
                            <a:ext cx="1085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9B9F1F" id="Group 4" o:spid="_x0000_s1026" style="width:543.75pt;height:.75pt;mso-position-horizontal-relative:char;mso-position-vertical-relative:line" coordsize="108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5hwIAAJQFAAAOAAAAZHJzL2Uyb0RvYy54bWykVFFv2jAQfp+0/2DlnSZhgUIEVBOBvnQb&#10;UrsfYBwnsebYlu0S0LT/vvMlQNc+bOp4MHbufPfd9915cXdsJTlw64RWyyi9SSLCFdOlUPUy+v60&#10;Hc0i4jxVJZVa8WV04i66W338sOhMzse60bLklkAQ5fLOLKPGe5PHsWMNb6m70YYrMFbattTD0dZx&#10;aWkH0VsZj5NkGnfalsZqxp2Dr0VvjFYYv6o489+qynFP5DICbB5Xi+s+rPFqQfPaUtMINsCg70DR&#10;UqEg6SVUQT0lz1a8CdUKZrXTlb9huo11VQnGsQaoJk1eVXNv9bPBWuq8q82FJqD2FU/vDsu+HnaW&#10;iBK0yyKiaAsaYVqSBW46U+fgcm/No9nZvkDYPmj2w4E5fm0P57p3Jvvuiy4hHH32Grk5VrYNIaBq&#10;ckQJThcJ+NETBh+n82QyHU8iwsA2n8AOFWINyPjmEms2w7U0md0Ol1K8EtO8T4cQB0ihHmgzd2XS&#10;/R+Tjw01HAVygaYzk9Mzkw9CcYJ4QmLwWKueRXZUA4tE6XVDVc0x1tPJAGNpKBqAv7gSDg4k+Cur&#10;MG/A3Kyn7cwq0DOZ95xiy1/Yobmxzt9z3ZKwWUYSEKNY9PDgfIBxdQnaKb0VUqImUpEONEqzDC84&#10;LUUZjMHN2Xq/lpYcaJg7/GFNYHnpFnIW1DW9H5p64ND4qsQsDaflZth7KmS/B1RShURQIeAcdv3E&#10;/Zwn881sM8tG2Xi6GWVJUYw+b9fZaLpNbyfFp2K9LtJfAXOa5Y0oS64C7PP0p9m/9cTwDvVze5n/&#10;Cz/xn9GRSAB7/kfQKHFQtW/MvS5PO3uWHtoUmwBHH68Nz1R4W16e0ev6mK5+AwAA//8DAFBLAwQU&#10;AAYACAAAACEAuAktS9sAAAAEAQAADwAAAGRycy9kb3ducmV2LnhtbEyPQWvCQBCF70L/wzIFb7pJ&#10;S1qJ2YhI60kK1ULxNmbHJJidDdk1if++ay/tZXjDG977JluNphE9da62rCCeRyCIC6trLhV8Hd5n&#10;CxDOI2tsLJOCGzlY5Q+TDFNtB/6kfu9LEULYpaig8r5NpXRFRQbd3LbEwTvbzqAPa1dK3eEQwk0j&#10;n6LoRRqsOTRU2NKmouKyvxoF2wGH9XP81u8u583teEg+vncxKTV9HNdLEJ5G/3cMd/yADnlgOtkr&#10;aycaBeER/zvvXrR4TUCcgkpA5pn8D5//AAAA//8DAFBLAQItABQABgAIAAAAIQC2gziS/gAAAOEB&#10;AAATAAAAAAAAAAAAAAAAAAAAAABbQ29udGVudF9UeXBlc10ueG1sUEsBAi0AFAAGAAgAAAAhADj9&#10;If/WAAAAlAEAAAsAAAAAAAAAAAAAAAAALwEAAF9yZWxzLy5yZWxzUEsBAi0AFAAGAAgAAAAhAGH5&#10;armHAgAAlAUAAA4AAAAAAAAAAAAAAAAALgIAAGRycy9lMm9Eb2MueG1sUEsBAi0AFAAGAAgAAAAh&#10;ALgJLUvbAAAABAEAAA8AAAAAAAAAAAAAAAAA4QQAAGRycy9kb3ducmV2LnhtbFBLBQYAAAAABAAE&#10;APMAAADpBQAAAAA=&#10;">
                <v:line id="Line 5" o:spid="_x0000_s1027" style="position:absolute;visibility:visible;mso-wrap-style:square" from="8,8" to="108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w10:anchorlock/>
              </v:group>
            </w:pict>
          </mc:Fallback>
        </mc:AlternateContent>
      </w:r>
    </w:p>
    <w:p w:rsidR="00124ED7" w:rsidRDefault="00813954">
      <w:pPr>
        <w:pStyle w:val="BodyText"/>
        <w:ind w:left="140" w:right="135" w:firstLine="0"/>
        <w:jc w:val="both"/>
      </w:pPr>
      <w:r>
        <w:t xml:space="preserve">Henderson Engineers, Inc. (Henderson) will provide audio-video (AV), </w:t>
      </w:r>
      <w:r>
        <w:rPr>
          <w:b/>
        </w:rPr>
        <w:t xml:space="preserve">design assist </w:t>
      </w:r>
      <w:r>
        <w:t>services to a qualified Audio-Video Contractor selected in coordination with the Owner. Henderson’s specific scope of services is set forth in the following Scope of Services.</w:t>
      </w:r>
    </w:p>
    <w:p w:rsidR="00124ED7" w:rsidRDefault="00124ED7">
      <w:pPr>
        <w:pStyle w:val="BodyText"/>
        <w:ind w:left="0" w:firstLine="0"/>
      </w:pPr>
    </w:p>
    <w:p w:rsidR="00124ED7" w:rsidRDefault="00813954">
      <w:pPr>
        <w:pStyle w:val="BodyText"/>
        <w:spacing w:before="1"/>
        <w:ind w:left="140" w:right="138" w:firstLine="0"/>
        <w:jc w:val="both"/>
      </w:pPr>
      <w:r>
        <w:rPr>
          <w:b/>
        </w:rPr>
        <w:t xml:space="preserve">Audio-Video (AV): </w:t>
      </w:r>
      <w:r>
        <w:t>AV systems design assistance services for Wilson Auditorium. Services include: Basis of design narrative, recommendation of Contractor, review of Contractor’s design documentation, design support and advice to Contractor during project, and system commissioning.</w:t>
      </w:r>
    </w:p>
    <w:p w:rsidR="00124ED7" w:rsidRDefault="00124ED7">
      <w:pPr>
        <w:pStyle w:val="BodyText"/>
        <w:spacing w:before="10"/>
        <w:ind w:left="0" w:firstLine="0"/>
        <w:rPr>
          <w:sz w:val="19"/>
        </w:rPr>
      </w:pPr>
    </w:p>
    <w:p w:rsidR="00124ED7" w:rsidRDefault="00813954">
      <w:pPr>
        <w:pStyle w:val="BodyText"/>
        <w:ind w:left="140" w:right="146" w:firstLine="0"/>
        <w:jc w:val="both"/>
      </w:pPr>
      <w:r>
        <w:t>No sound or AV systems design for restrooms, concourses, concession stands, hallways, or classrooms is included with this proposal. This proposal does not include the creation or delivery of biddable construction documents.</w:t>
      </w:r>
    </w:p>
    <w:p w:rsidR="00124ED7" w:rsidRDefault="00813954">
      <w:pPr>
        <w:pStyle w:val="BodyText"/>
        <w:spacing w:line="460" w:lineRule="atLeast"/>
        <w:ind w:left="140" w:right="503" w:firstLine="0"/>
      </w:pPr>
      <w:r>
        <w:t>The project shall be phased over the course of three calendar years to accommodate the Owner’s budget capabilities. Milestone events of the project include:</w:t>
      </w:r>
    </w:p>
    <w:p w:rsidR="00124ED7" w:rsidRDefault="00813954">
      <w:pPr>
        <w:pStyle w:val="Heading2"/>
        <w:numPr>
          <w:ilvl w:val="0"/>
          <w:numId w:val="6"/>
        </w:numPr>
        <w:tabs>
          <w:tab w:val="left" w:pos="1220"/>
          <w:tab w:val="left" w:pos="1221"/>
        </w:tabs>
        <w:spacing w:line="278" w:lineRule="exact"/>
      </w:pPr>
      <w:r>
        <w:t>On-site visit to document existing</w:t>
      </w:r>
      <w:r>
        <w:rPr>
          <w:spacing w:val="-17"/>
        </w:rPr>
        <w:t xml:space="preserve"> </w:t>
      </w:r>
      <w:r>
        <w:t>conditions</w:t>
      </w:r>
    </w:p>
    <w:p w:rsidR="00124ED7" w:rsidRDefault="00813954">
      <w:pPr>
        <w:pStyle w:val="ListParagraph"/>
        <w:numPr>
          <w:ilvl w:val="0"/>
          <w:numId w:val="6"/>
        </w:numPr>
        <w:tabs>
          <w:tab w:val="left" w:pos="1220"/>
          <w:tab w:val="left" w:pos="1221"/>
        </w:tabs>
        <w:spacing w:before="1"/>
        <w:rPr>
          <w:rFonts w:ascii="Calibri"/>
        </w:rPr>
      </w:pPr>
      <w:r>
        <w:rPr>
          <w:rFonts w:ascii="Calibri"/>
        </w:rPr>
        <w:t>Create a drawing showing existing conduit pathways based on the above</w:t>
      </w:r>
      <w:r>
        <w:rPr>
          <w:rFonts w:ascii="Calibri"/>
          <w:spacing w:val="-20"/>
        </w:rPr>
        <w:t xml:space="preserve"> </w:t>
      </w:r>
      <w:r>
        <w:rPr>
          <w:rFonts w:ascii="Calibri"/>
        </w:rPr>
        <w:t>visit</w:t>
      </w:r>
    </w:p>
    <w:p w:rsidR="00124ED7" w:rsidRDefault="00813954">
      <w:pPr>
        <w:pStyle w:val="ListParagraph"/>
        <w:numPr>
          <w:ilvl w:val="0"/>
          <w:numId w:val="6"/>
        </w:numPr>
        <w:tabs>
          <w:tab w:val="left" w:pos="1220"/>
          <w:tab w:val="left" w:pos="1221"/>
        </w:tabs>
        <w:rPr>
          <w:rFonts w:ascii="Calibri"/>
        </w:rPr>
      </w:pPr>
      <w:r>
        <w:rPr>
          <w:rFonts w:ascii="Calibri"/>
        </w:rPr>
        <w:t>Create narrative of proposed system solutions factoring in the 3-year</w:t>
      </w:r>
      <w:r>
        <w:rPr>
          <w:rFonts w:ascii="Calibri"/>
          <w:spacing w:val="-26"/>
        </w:rPr>
        <w:t xml:space="preserve"> </w:t>
      </w:r>
      <w:r>
        <w:rPr>
          <w:rFonts w:ascii="Calibri"/>
        </w:rPr>
        <w:t>process</w:t>
      </w:r>
    </w:p>
    <w:p w:rsidR="00124ED7" w:rsidRDefault="00813954">
      <w:pPr>
        <w:pStyle w:val="ListParagraph"/>
        <w:numPr>
          <w:ilvl w:val="0"/>
          <w:numId w:val="6"/>
        </w:numPr>
        <w:tabs>
          <w:tab w:val="left" w:pos="1220"/>
          <w:tab w:val="left" w:pos="1221"/>
        </w:tabs>
        <w:spacing w:line="279" w:lineRule="exact"/>
        <w:rPr>
          <w:rFonts w:ascii="Calibri"/>
        </w:rPr>
      </w:pPr>
      <w:r>
        <w:rPr>
          <w:rFonts w:ascii="Calibri"/>
        </w:rPr>
        <w:t>Invite no more than 3 local contractors to submit</w:t>
      </w:r>
      <w:r>
        <w:rPr>
          <w:rFonts w:ascii="Calibri"/>
          <w:spacing w:val="-21"/>
        </w:rPr>
        <w:t xml:space="preserve"> </w:t>
      </w:r>
      <w:r>
        <w:rPr>
          <w:rFonts w:ascii="Calibri"/>
        </w:rPr>
        <w:t>pricing</w:t>
      </w:r>
    </w:p>
    <w:p w:rsidR="00124ED7" w:rsidRDefault="00813954">
      <w:pPr>
        <w:pStyle w:val="ListParagraph"/>
        <w:numPr>
          <w:ilvl w:val="0"/>
          <w:numId w:val="6"/>
        </w:numPr>
        <w:tabs>
          <w:tab w:val="left" w:pos="1220"/>
          <w:tab w:val="left" w:pos="1221"/>
        </w:tabs>
        <w:spacing w:line="279" w:lineRule="exact"/>
        <w:rPr>
          <w:rFonts w:ascii="Calibri"/>
        </w:rPr>
      </w:pPr>
      <w:r>
        <w:rPr>
          <w:rFonts w:ascii="Calibri"/>
        </w:rPr>
        <w:t>Participate in pre-bid walk-thru with all contractors in</w:t>
      </w:r>
      <w:r>
        <w:rPr>
          <w:rFonts w:ascii="Calibri"/>
          <w:spacing w:val="-13"/>
        </w:rPr>
        <w:t xml:space="preserve"> </w:t>
      </w:r>
      <w:r>
        <w:rPr>
          <w:rFonts w:ascii="Calibri"/>
        </w:rPr>
        <w:t>attendance</w:t>
      </w:r>
    </w:p>
    <w:p w:rsidR="00124ED7" w:rsidRDefault="00813954">
      <w:pPr>
        <w:pStyle w:val="ListParagraph"/>
        <w:numPr>
          <w:ilvl w:val="0"/>
          <w:numId w:val="6"/>
        </w:numPr>
        <w:tabs>
          <w:tab w:val="left" w:pos="1220"/>
          <w:tab w:val="left" w:pos="1221"/>
        </w:tabs>
        <w:spacing w:before="1"/>
        <w:rPr>
          <w:rFonts w:ascii="Calibri"/>
        </w:rPr>
      </w:pPr>
      <w:r>
        <w:rPr>
          <w:rFonts w:ascii="Calibri"/>
        </w:rPr>
        <w:t>Review bids and make Contractor</w:t>
      </w:r>
      <w:r>
        <w:rPr>
          <w:rFonts w:ascii="Calibri"/>
          <w:spacing w:val="-12"/>
        </w:rPr>
        <w:t xml:space="preserve"> </w:t>
      </w:r>
      <w:r>
        <w:rPr>
          <w:rFonts w:ascii="Calibri"/>
        </w:rPr>
        <w:t>recommendation</w:t>
      </w:r>
    </w:p>
    <w:p w:rsidR="00124ED7" w:rsidRDefault="00813954">
      <w:pPr>
        <w:pStyle w:val="ListParagraph"/>
        <w:numPr>
          <w:ilvl w:val="0"/>
          <w:numId w:val="6"/>
        </w:numPr>
        <w:tabs>
          <w:tab w:val="left" w:pos="1220"/>
          <w:tab w:val="left" w:pos="1221"/>
        </w:tabs>
        <w:ind w:right="306"/>
        <w:rPr>
          <w:rFonts w:ascii="Calibri" w:hAnsi="Calibri"/>
        </w:rPr>
      </w:pPr>
      <w:r>
        <w:rPr>
          <w:rFonts w:ascii="Calibri" w:hAnsi="Calibri"/>
        </w:rPr>
        <w:t>Review Contractor’s shop drawings which will include detailed design information, list of equipment, signal flow diagrams, installation details,</w:t>
      </w:r>
      <w:r>
        <w:rPr>
          <w:rFonts w:ascii="Calibri" w:hAnsi="Calibri"/>
          <w:spacing w:val="-12"/>
        </w:rPr>
        <w:t xml:space="preserve"> </w:t>
      </w:r>
      <w:r>
        <w:rPr>
          <w:rFonts w:ascii="Calibri" w:hAnsi="Calibri"/>
        </w:rPr>
        <w:t>etc.</w:t>
      </w:r>
    </w:p>
    <w:p w:rsidR="00124ED7" w:rsidRDefault="00813954">
      <w:pPr>
        <w:pStyle w:val="ListParagraph"/>
        <w:numPr>
          <w:ilvl w:val="0"/>
          <w:numId w:val="6"/>
        </w:numPr>
        <w:tabs>
          <w:tab w:val="left" w:pos="1220"/>
          <w:tab w:val="left" w:pos="1221"/>
        </w:tabs>
        <w:spacing w:line="279" w:lineRule="exact"/>
        <w:rPr>
          <w:rFonts w:ascii="Calibri"/>
        </w:rPr>
      </w:pPr>
      <w:r>
        <w:rPr>
          <w:rFonts w:ascii="Calibri"/>
        </w:rPr>
        <w:t>Respond to RFIs and questions during the</w:t>
      </w:r>
      <w:r>
        <w:rPr>
          <w:rFonts w:ascii="Calibri"/>
          <w:spacing w:val="-11"/>
        </w:rPr>
        <w:t xml:space="preserve"> </w:t>
      </w:r>
      <w:r>
        <w:rPr>
          <w:rFonts w:ascii="Calibri"/>
        </w:rPr>
        <w:t>installation</w:t>
      </w:r>
    </w:p>
    <w:p w:rsidR="00124ED7" w:rsidRDefault="00813954">
      <w:pPr>
        <w:pStyle w:val="ListParagraph"/>
        <w:numPr>
          <w:ilvl w:val="0"/>
          <w:numId w:val="6"/>
        </w:numPr>
        <w:tabs>
          <w:tab w:val="left" w:pos="1220"/>
          <w:tab w:val="left" w:pos="1221"/>
        </w:tabs>
        <w:spacing w:line="279" w:lineRule="exact"/>
        <w:rPr>
          <w:rFonts w:ascii="Calibri"/>
        </w:rPr>
      </w:pPr>
      <w:r>
        <w:rPr>
          <w:rFonts w:ascii="Calibri"/>
        </w:rPr>
        <w:t>Phase One installation will occur late spring/early summer</w:t>
      </w:r>
      <w:r>
        <w:rPr>
          <w:rFonts w:ascii="Calibri"/>
          <w:spacing w:val="-22"/>
        </w:rPr>
        <w:t xml:space="preserve"> </w:t>
      </w:r>
      <w:r>
        <w:rPr>
          <w:rFonts w:ascii="Calibri"/>
        </w:rPr>
        <w:t>2019</w:t>
      </w:r>
    </w:p>
    <w:p w:rsidR="00124ED7" w:rsidRDefault="00813954">
      <w:pPr>
        <w:pStyle w:val="ListParagraph"/>
        <w:numPr>
          <w:ilvl w:val="1"/>
          <w:numId w:val="6"/>
        </w:numPr>
        <w:tabs>
          <w:tab w:val="left" w:pos="1940"/>
          <w:tab w:val="left" w:pos="1941"/>
        </w:tabs>
        <w:spacing w:line="272" w:lineRule="exact"/>
        <w:rPr>
          <w:rFonts w:ascii="Calibri"/>
        </w:rPr>
      </w:pPr>
      <w:r>
        <w:rPr>
          <w:rFonts w:ascii="Calibri"/>
        </w:rPr>
        <w:t>Visit the site at the end of Phase One installation to observe system</w:t>
      </w:r>
      <w:r>
        <w:rPr>
          <w:rFonts w:ascii="Calibri"/>
          <w:spacing w:val="-31"/>
        </w:rPr>
        <w:t xml:space="preserve"> </w:t>
      </w:r>
      <w:r>
        <w:rPr>
          <w:rFonts w:ascii="Calibri"/>
        </w:rPr>
        <w:t>performance</w:t>
      </w:r>
    </w:p>
    <w:p w:rsidR="00124ED7" w:rsidRDefault="00813954">
      <w:pPr>
        <w:pStyle w:val="ListParagraph"/>
        <w:numPr>
          <w:ilvl w:val="1"/>
          <w:numId w:val="6"/>
        </w:numPr>
        <w:tabs>
          <w:tab w:val="left" w:pos="1940"/>
          <w:tab w:val="left" w:pos="1941"/>
        </w:tabs>
        <w:spacing w:line="269" w:lineRule="exact"/>
        <w:rPr>
          <w:rFonts w:ascii="Calibri"/>
        </w:rPr>
      </w:pPr>
      <w:r>
        <w:rPr>
          <w:rFonts w:ascii="Calibri"/>
        </w:rPr>
        <w:t>Create and verify punch</w:t>
      </w:r>
      <w:r>
        <w:rPr>
          <w:rFonts w:ascii="Calibri"/>
          <w:spacing w:val="-8"/>
        </w:rPr>
        <w:t xml:space="preserve"> </w:t>
      </w:r>
      <w:r>
        <w:rPr>
          <w:rFonts w:ascii="Calibri"/>
        </w:rPr>
        <w:t>list</w:t>
      </w:r>
    </w:p>
    <w:p w:rsidR="00124ED7" w:rsidRDefault="00813954">
      <w:pPr>
        <w:pStyle w:val="ListParagraph"/>
        <w:numPr>
          <w:ilvl w:val="1"/>
          <w:numId w:val="6"/>
        </w:numPr>
        <w:tabs>
          <w:tab w:val="left" w:pos="1940"/>
          <w:tab w:val="left" w:pos="1941"/>
        </w:tabs>
        <w:spacing w:line="269" w:lineRule="exact"/>
        <w:rPr>
          <w:rFonts w:ascii="Calibri"/>
        </w:rPr>
      </w:pPr>
      <w:r>
        <w:rPr>
          <w:rFonts w:ascii="Calibri"/>
        </w:rPr>
        <w:t>Assist the contractor with verbal</w:t>
      </w:r>
      <w:r>
        <w:rPr>
          <w:rFonts w:ascii="Calibri"/>
          <w:spacing w:val="-10"/>
        </w:rPr>
        <w:t xml:space="preserve"> </w:t>
      </w:r>
      <w:r>
        <w:rPr>
          <w:rFonts w:ascii="Calibri"/>
        </w:rPr>
        <w:t>instruction</w:t>
      </w:r>
    </w:p>
    <w:p w:rsidR="00124ED7" w:rsidRDefault="00813954">
      <w:pPr>
        <w:pStyle w:val="ListParagraph"/>
        <w:numPr>
          <w:ilvl w:val="1"/>
          <w:numId w:val="6"/>
        </w:numPr>
        <w:tabs>
          <w:tab w:val="left" w:pos="1940"/>
          <w:tab w:val="left" w:pos="1941"/>
        </w:tabs>
        <w:spacing w:line="269" w:lineRule="exact"/>
        <w:rPr>
          <w:rFonts w:ascii="Calibri"/>
        </w:rPr>
      </w:pPr>
      <w:r>
        <w:rPr>
          <w:rFonts w:ascii="Calibri"/>
        </w:rPr>
        <w:t>Contractor will attend first</w:t>
      </w:r>
      <w:r>
        <w:rPr>
          <w:rFonts w:ascii="Calibri"/>
          <w:spacing w:val="-15"/>
        </w:rPr>
        <w:t xml:space="preserve"> </w:t>
      </w:r>
      <w:r>
        <w:rPr>
          <w:rFonts w:ascii="Calibri"/>
        </w:rPr>
        <w:t>use</w:t>
      </w:r>
    </w:p>
    <w:p w:rsidR="00124ED7" w:rsidRDefault="00813954">
      <w:pPr>
        <w:pStyle w:val="ListParagraph"/>
        <w:numPr>
          <w:ilvl w:val="0"/>
          <w:numId w:val="6"/>
        </w:numPr>
        <w:tabs>
          <w:tab w:val="left" w:pos="1220"/>
          <w:tab w:val="left" w:pos="1221"/>
        </w:tabs>
        <w:spacing w:line="277" w:lineRule="exact"/>
        <w:rPr>
          <w:rFonts w:ascii="Calibri"/>
        </w:rPr>
      </w:pPr>
      <w:r>
        <w:rPr>
          <w:rFonts w:ascii="Calibri"/>
        </w:rPr>
        <w:t>Phase Two installation in the late spring/early summer of</w:t>
      </w:r>
      <w:r>
        <w:rPr>
          <w:rFonts w:ascii="Calibri"/>
          <w:spacing w:val="-17"/>
        </w:rPr>
        <w:t xml:space="preserve"> </w:t>
      </w:r>
      <w:r>
        <w:rPr>
          <w:rFonts w:ascii="Calibri"/>
        </w:rPr>
        <w:t>2020</w:t>
      </w:r>
    </w:p>
    <w:p w:rsidR="00124ED7" w:rsidRDefault="00813954">
      <w:pPr>
        <w:pStyle w:val="ListParagraph"/>
        <w:numPr>
          <w:ilvl w:val="1"/>
          <w:numId w:val="6"/>
        </w:numPr>
        <w:tabs>
          <w:tab w:val="left" w:pos="1940"/>
          <w:tab w:val="left" w:pos="1941"/>
        </w:tabs>
        <w:spacing w:line="272" w:lineRule="exact"/>
        <w:rPr>
          <w:rFonts w:ascii="Calibri"/>
        </w:rPr>
      </w:pPr>
      <w:r>
        <w:rPr>
          <w:rFonts w:ascii="Calibri"/>
        </w:rPr>
        <w:t>Visit the site at the end</w:t>
      </w:r>
      <w:r>
        <w:rPr>
          <w:rFonts w:ascii="Calibri"/>
          <w:spacing w:val="-35"/>
        </w:rPr>
        <w:t xml:space="preserve"> </w:t>
      </w:r>
      <w:r>
        <w:rPr>
          <w:rFonts w:ascii="Calibri"/>
        </w:rPr>
        <w:t>of the installation to observe system performance</w:t>
      </w:r>
    </w:p>
    <w:p w:rsidR="00124ED7" w:rsidRDefault="00813954">
      <w:pPr>
        <w:pStyle w:val="ListParagraph"/>
        <w:numPr>
          <w:ilvl w:val="1"/>
          <w:numId w:val="6"/>
        </w:numPr>
        <w:tabs>
          <w:tab w:val="left" w:pos="1940"/>
          <w:tab w:val="left" w:pos="1941"/>
        </w:tabs>
        <w:spacing w:line="268" w:lineRule="exact"/>
        <w:rPr>
          <w:rFonts w:ascii="Calibri"/>
        </w:rPr>
      </w:pPr>
      <w:r>
        <w:rPr>
          <w:rFonts w:ascii="Calibri"/>
        </w:rPr>
        <w:t>Create and verify punch</w:t>
      </w:r>
      <w:r>
        <w:rPr>
          <w:rFonts w:ascii="Calibri"/>
          <w:spacing w:val="-8"/>
        </w:rPr>
        <w:t xml:space="preserve"> </w:t>
      </w:r>
      <w:r>
        <w:rPr>
          <w:rFonts w:ascii="Calibri"/>
        </w:rPr>
        <w:t>list</w:t>
      </w:r>
    </w:p>
    <w:p w:rsidR="00124ED7" w:rsidRDefault="00813954">
      <w:pPr>
        <w:pStyle w:val="ListParagraph"/>
        <w:numPr>
          <w:ilvl w:val="1"/>
          <w:numId w:val="6"/>
        </w:numPr>
        <w:tabs>
          <w:tab w:val="left" w:pos="1940"/>
          <w:tab w:val="left" w:pos="1941"/>
        </w:tabs>
        <w:spacing w:line="268" w:lineRule="exact"/>
        <w:rPr>
          <w:rFonts w:ascii="Calibri"/>
        </w:rPr>
      </w:pPr>
      <w:r>
        <w:rPr>
          <w:rFonts w:ascii="Calibri"/>
        </w:rPr>
        <w:t>Assist the contractor with verbal</w:t>
      </w:r>
      <w:r>
        <w:rPr>
          <w:rFonts w:ascii="Calibri"/>
          <w:spacing w:val="-10"/>
        </w:rPr>
        <w:t xml:space="preserve"> </w:t>
      </w:r>
      <w:r>
        <w:rPr>
          <w:rFonts w:ascii="Calibri"/>
        </w:rPr>
        <w:t>instruction</w:t>
      </w:r>
    </w:p>
    <w:p w:rsidR="00124ED7" w:rsidRDefault="00813954">
      <w:pPr>
        <w:pStyle w:val="ListParagraph"/>
        <w:numPr>
          <w:ilvl w:val="1"/>
          <w:numId w:val="6"/>
        </w:numPr>
        <w:tabs>
          <w:tab w:val="left" w:pos="1940"/>
          <w:tab w:val="left" w:pos="1941"/>
        </w:tabs>
        <w:spacing w:line="269" w:lineRule="exact"/>
        <w:rPr>
          <w:rFonts w:ascii="Calibri"/>
        </w:rPr>
      </w:pPr>
      <w:r>
        <w:rPr>
          <w:rFonts w:ascii="Calibri"/>
        </w:rPr>
        <w:t>Contractor will attend first</w:t>
      </w:r>
      <w:r>
        <w:rPr>
          <w:rFonts w:ascii="Calibri"/>
          <w:spacing w:val="-15"/>
        </w:rPr>
        <w:t xml:space="preserve"> </w:t>
      </w:r>
      <w:r>
        <w:rPr>
          <w:rFonts w:ascii="Calibri"/>
        </w:rPr>
        <w:t>use</w:t>
      </w:r>
    </w:p>
    <w:p w:rsidR="00124ED7" w:rsidRDefault="00813954">
      <w:pPr>
        <w:pStyle w:val="ListParagraph"/>
        <w:numPr>
          <w:ilvl w:val="0"/>
          <w:numId w:val="6"/>
        </w:numPr>
        <w:tabs>
          <w:tab w:val="left" w:pos="1220"/>
          <w:tab w:val="left" w:pos="1221"/>
        </w:tabs>
        <w:spacing w:line="277" w:lineRule="exact"/>
        <w:rPr>
          <w:rFonts w:ascii="Calibri"/>
        </w:rPr>
      </w:pPr>
      <w:r>
        <w:rPr>
          <w:rFonts w:ascii="Calibri"/>
        </w:rPr>
        <w:t>Phase Three installation will occur late spring/early summer</w:t>
      </w:r>
      <w:r>
        <w:rPr>
          <w:rFonts w:ascii="Calibri"/>
          <w:spacing w:val="-24"/>
        </w:rPr>
        <w:t xml:space="preserve"> </w:t>
      </w:r>
      <w:r>
        <w:rPr>
          <w:rFonts w:ascii="Calibri"/>
        </w:rPr>
        <w:t>2021</w:t>
      </w:r>
    </w:p>
    <w:p w:rsidR="00124ED7" w:rsidRDefault="00813954">
      <w:pPr>
        <w:pStyle w:val="ListParagraph"/>
        <w:numPr>
          <w:ilvl w:val="1"/>
          <w:numId w:val="6"/>
        </w:numPr>
        <w:tabs>
          <w:tab w:val="left" w:pos="1940"/>
          <w:tab w:val="left" w:pos="1941"/>
        </w:tabs>
        <w:spacing w:line="272" w:lineRule="exact"/>
        <w:rPr>
          <w:rFonts w:ascii="Calibri"/>
        </w:rPr>
      </w:pPr>
      <w:r>
        <w:rPr>
          <w:rFonts w:ascii="Calibri"/>
        </w:rPr>
        <w:t>Visit</w:t>
      </w:r>
      <w:r>
        <w:rPr>
          <w:rFonts w:ascii="Calibri"/>
          <w:spacing w:val="-3"/>
        </w:rPr>
        <w:t xml:space="preserve"> </w:t>
      </w:r>
      <w:r>
        <w:rPr>
          <w:rFonts w:ascii="Calibri"/>
        </w:rPr>
        <w:t>the</w:t>
      </w:r>
      <w:r>
        <w:rPr>
          <w:rFonts w:ascii="Calibri"/>
          <w:spacing w:val="-5"/>
        </w:rPr>
        <w:t xml:space="preserve"> </w:t>
      </w:r>
      <w:r>
        <w:rPr>
          <w:rFonts w:ascii="Calibri"/>
        </w:rPr>
        <w:t>site</w:t>
      </w:r>
      <w:r>
        <w:rPr>
          <w:rFonts w:ascii="Calibri"/>
          <w:spacing w:val="-4"/>
        </w:rPr>
        <w:t xml:space="preserve"> </w:t>
      </w:r>
      <w:r>
        <w:rPr>
          <w:rFonts w:ascii="Calibri"/>
        </w:rPr>
        <w:t>at</w:t>
      </w:r>
      <w:r>
        <w:rPr>
          <w:rFonts w:ascii="Calibri"/>
          <w:spacing w:val="-3"/>
        </w:rPr>
        <w:t xml:space="preserve"> </w:t>
      </w:r>
      <w:r>
        <w:rPr>
          <w:rFonts w:ascii="Calibri"/>
        </w:rPr>
        <w:t>the</w:t>
      </w:r>
      <w:r>
        <w:rPr>
          <w:rFonts w:ascii="Calibri"/>
          <w:spacing w:val="-3"/>
        </w:rPr>
        <w:t xml:space="preserve"> </w:t>
      </w:r>
      <w:r>
        <w:rPr>
          <w:rFonts w:ascii="Calibri"/>
        </w:rPr>
        <w:t>end</w:t>
      </w:r>
      <w:r>
        <w:rPr>
          <w:rFonts w:ascii="Calibri"/>
          <w:spacing w:val="-6"/>
        </w:rPr>
        <w:t xml:space="preserve"> </w:t>
      </w:r>
      <w:r>
        <w:rPr>
          <w:rFonts w:ascii="Calibri"/>
        </w:rPr>
        <w:t>of</w:t>
      </w:r>
      <w:r>
        <w:rPr>
          <w:rFonts w:ascii="Calibri"/>
          <w:spacing w:val="-5"/>
        </w:rPr>
        <w:t xml:space="preserve"> </w:t>
      </w:r>
      <w:r>
        <w:rPr>
          <w:rFonts w:ascii="Calibri"/>
        </w:rPr>
        <w:t>Phase</w:t>
      </w:r>
      <w:r>
        <w:rPr>
          <w:rFonts w:ascii="Calibri"/>
          <w:spacing w:val="-3"/>
        </w:rPr>
        <w:t xml:space="preserve"> </w:t>
      </w:r>
      <w:r>
        <w:rPr>
          <w:rFonts w:ascii="Calibri"/>
        </w:rPr>
        <w:t>Three</w:t>
      </w:r>
      <w:r>
        <w:rPr>
          <w:rFonts w:ascii="Calibri"/>
          <w:spacing w:val="-4"/>
        </w:rPr>
        <w:t xml:space="preserve"> </w:t>
      </w:r>
      <w:r>
        <w:rPr>
          <w:rFonts w:ascii="Calibri"/>
        </w:rPr>
        <w:t>installation</w:t>
      </w:r>
      <w:r>
        <w:rPr>
          <w:rFonts w:ascii="Calibri"/>
          <w:spacing w:val="-4"/>
        </w:rPr>
        <w:t xml:space="preserve"> </w:t>
      </w:r>
      <w:r>
        <w:rPr>
          <w:rFonts w:ascii="Calibri"/>
        </w:rPr>
        <w:t>to</w:t>
      </w:r>
      <w:r>
        <w:rPr>
          <w:rFonts w:ascii="Calibri"/>
          <w:spacing w:val="-4"/>
        </w:rPr>
        <w:t xml:space="preserve"> </w:t>
      </w:r>
      <w:r>
        <w:rPr>
          <w:rFonts w:ascii="Calibri"/>
        </w:rPr>
        <w:t>observe</w:t>
      </w:r>
      <w:r>
        <w:rPr>
          <w:rFonts w:ascii="Calibri"/>
          <w:spacing w:val="-3"/>
        </w:rPr>
        <w:t xml:space="preserve"> </w:t>
      </w:r>
      <w:r>
        <w:rPr>
          <w:rFonts w:ascii="Calibri"/>
        </w:rPr>
        <w:t>system</w:t>
      </w:r>
      <w:r>
        <w:rPr>
          <w:rFonts w:ascii="Calibri"/>
          <w:spacing w:val="-2"/>
        </w:rPr>
        <w:t xml:space="preserve"> </w:t>
      </w:r>
      <w:r>
        <w:rPr>
          <w:rFonts w:ascii="Calibri"/>
        </w:rPr>
        <w:t>performance</w:t>
      </w:r>
    </w:p>
    <w:p w:rsidR="00124ED7" w:rsidRDefault="00813954">
      <w:pPr>
        <w:pStyle w:val="ListParagraph"/>
        <w:numPr>
          <w:ilvl w:val="1"/>
          <w:numId w:val="6"/>
        </w:numPr>
        <w:tabs>
          <w:tab w:val="left" w:pos="1940"/>
          <w:tab w:val="left" w:pos="1941"/>
        </w:tabs>
        <w:spacing w:line="269" w:lineRule="exact"/>
        <w:rPr>
          <w:rFonts w:ascii="Calibri"/>
        </w:rPr>
      </w:pPr>
      <w:r>
        <w:rPr>
          <w:rFonts w:ascii="Calibri"/>
        </w:rPr>
        <w:t>Create and verify punch</w:t>
      </w:r>
      <w:r>
        <w:rPr>
          <w:rFonts w:ascii="Calibri"/>
          <w:spacing w:val="-8"/>
        </w:rPr>
        <w:t xml:space="preserve"> </w:t>
      </w:r>
      <w:r>
        <w:rPr>
          <w:rFonts w:ascii="Calibri"/>
        </w:rPr>
        <w:t>list</w:t>
      </w:r>
    </w:p>
    <w:p w:rsidR="00124ED7" w:rsidRDefault="00813954">
      <w:pPr>
        <w:pStyle w:val="ListParagraph"/>
        <w:numPr>
          <w:ilvl w:val="1"/>
          <w:numId w:val="6"/>
        </w:numPr>
        <w:tabs>
          <w:tab w:val="left" w:pos="1940"/>
          <w:tab w:val="left" w:pos="1941"/>
        </w:tabs>
        <w:spacing w:line="272" w:lineRule="exact"/>
        <w:rPr>
          <w:rFonts w:ascii="Calibri"/>
        </w:rPr>
      </w:pPr>
      <w:r>
        <w:rPr>
          <w:rFonts w:ascii="Calibri"/>
        </w:rPr>
        <w:t>Assist the contractor with verbal</w:t>
      </w:r>
      <w:r>
        <w:rPr>
          <w:rFonts w:ascii="Calibri"/>
          <w:spacing w:val="-10"/>
        </w:rPr>
        <w:t xml:space="preserve"> </w:t>
      </w:r>
      <w:r>
        <w:rPr>
          <w:rFonts w:ascii="Calibri"/>
        </w:rPr>
        <w:t>instruction</w:t>
      </w:r>
    </w:p>
    <w:p w:rsidR="00124ED7" w:rsidRDefault="00813954">
      <w:pPr>
        <w:pStyle w:val="BodyText"/>
        <w:spacing w:before="2"/>
        <w:ind w:left="0" w:firstLine="0"/>
        <w:rPr>
          <w:rFonts w:ascii="Calibri"/>
          <w:sz w:val="19"/>
        </w:rPr>
      </w:pPr>
      <w:r>
        <w:rPr>
          <w:noProof/>
        </w:rPr>
        <w:drawing>
          <wp:anchor distT="0" distB="0" distL="0" distR="0" simplePos="0" relativeHeight="1048" behindDoc="0" locked="0" layoutInCell="1" allowOverlap="1">
            <wp:simplePos x="0" y="0"/>
            <wp:positionH relativeFrom="page">
              <wp:posOffset>685800</wp:posOffset>
            </wp:positionH>
            <wp:positionV relativeFrom="paragraph">
              <wp:posOffset>173479</wp:posOffset>
            </wp:positionV>
            <wp:extent cx="6476133" cy="44348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476133" cy="443484"/>
                    </a:xfrm>
                    <a:prstGeom prst="rect">
                      <a:avLst/>
                    </a:prstGeom>
                  </pic:spPr>
                </pic:pic>
              </a:graphicData>
            </a:graphic>
          </wp:anchor>
        </w:drawing>
      </w:r>
    </w:p>
    <w:p w:rsidR="00124ED7" w:rsidRDefault="00124ED7">
      <w:pPr>
        <w:rPr>
          <w:rFonts w:ascii="Calibri"/>
          <w:sz w:val="19"/>
        </w:rPr>
        <w:sectPr w:rsidR="00124ED7">
          <w:type w:val="continuous"/>
          <w:pgSz w:w="12240" w:h="15840"/>
          <w:pgMar w:top="720" w:right="580" w:bottom="280" w:left="580" w:header="720" w:footer="720" w:gutter="0"/>
          <w:cols w:space="720"/>
        </w:sectPr>
      </w:pPr>
    </w:p>
    <w:p w:rsidR="00124ED7" w:rsidRDefault="00124ED7">
      <w:pPr>
        <w:pStyle w:val="BodyText"/>
        <w:ind w:left="0" w:firstLine="0"/>
        <w:rPr>
          <w:rFonts w:ascii="Calibri"/>
          <w:sz w:val="12"/>
        </w:rPr>
      </w:pPr>
    </w:p>
    <w:p w:rsidR="00124ED7" w:rsidRDefault="00813954">
      <w:pPr>
        <w:pStyle w:val="Heading2"/>
        <w:numPr>
          <w:ilvl w:val="1"/>
          <w:numId w:val="6"/>
        </w:numPr>
        <w:tabs>
          <w:tab w:val="left" w:pos="1940"/>
          <w:tab w:val="left" w:pos="1941"/>
        </w:tabs>
        <w:spacing w:before="74" w:line="273" w:lineRule="exact"/>
      </w:pPr>
      <w:r>
        <w:t>Contractor will attend first</w:t>
      </w:r>
      <w:r>
        <w:rPr>
          <w:spacing w:val="-15"/>
        </w:rPr>
        <w:t xml:space="preserve"> </w:t>
      </w:r>
      <w:r>
        <w:t>use</w:t>
      </w:r>
    </w:p>
    <w:p w:rsidR="00124ED7" w:rsidRDefault="00813954">
      <w:pPr>
        <w:pStyle w:val="ListParagraph"/>
        <w:numPr>
          <w:ilvl w:val="0"/>
          <w:numId w:val="6"/>
        </w:numPr>
        <w:tabs>
          <w:tab w:val="left" w:pos="1220"/>
          <w:tab w:val="left" w:pos="1221"/>
        </w:tabs>
        <w:spacing w:line="276" w:lineRule="exact"/>
        <w:rPr>
          <w:rFonts w:ascii="Calibri"/>
        </w:rPr>
      </w:pPr>
      <w:r>
        <w:rPr>
          <w:rFonts w:ascii="Calibri"/>
        </w:rPr>
        <w:t>Review Operation/Maintenance</w:t>
      </w:r>
      <w:r>
        <w:rPr>
          <w:rFonts w:ascii="Calibri"/>
          <w:spacing w:val="-13"/>
        </w:rPr>
        <w:t xml:space="preserve"> </w:t>
      </w:r>
      <w:r>
        <w:rPr>
          <w:rFonts w:ascii="Calibri"/>
        </w:rPr>
        <w:t>manuals</w:t>
      </w:r>
    </w:p>
    <w:p w:rsidR="00124ED7" w:rsidRDefault="00813954">
      <w:pPr>
        <w:pStyle w:val="ListParagraph"/>
        <w:numPr>
          <w:ilvl w:val="0"/>
          <w:numId w:val="6"/>
        </w:numPr>
        <w:tabs>
          <w:tab w:val="left" w:pos="1220"/>
          <w:tab w:val="left" w:pos="1221"/>
        </w:tabs>
        <w:ind w:right="1109"/>
        <w:rPr>
          <w:rFonts w:ascii="Calibri"/>
        </w:rPr>
      </w:pPr>
      <w:r>
        <w:rPr>
          <w:rFonts w:ascii="Calibri"/>
        </w:rPr>
        <w:t>Contractor will warranty each phase of the system and installation for one year from date of phase completion</w:t>
      </w:r>
    </w:p>
    <w:p w:rsidR="00124ED7" w:rsidRDefault="00124ED7">
      <w:pPr>
        <w:pStyle w:val="BodyText"/>
        <w:spacing w:before="11"/>
        <w:ind w:left="0" w:firstLine="0"/>
        <w:rPr>
          <w:rFonts w:ascii="Calibri"/>
          <w:sz w:val="18"/>
        </w:rPr>
      </w:pPr>
    </w:p>
    <w:p w:rsidR="00124ED7" w:rsidRDefault="00813954">
      <w:pPr>
        <w:pStyle w:val="BodyText"/>
        <w:ind w:left="140" w:firstLine="0"/>
      </w:pPr>
      <w:r>
        <w:t>Should the project proceed past the Services End Date listed herein, additional services shall be available per the Hourly Rate Schedule set forth below.</w:t>
      </w:r>
    </w:p>
    <w:p w:rsidR="00124ED7" w:rsidRDefault="00124ED7">
      <w:pPr>
        <w:pStyle w:val="BodyText"/>
        <w:ind w:left="0" w:firstLine="0"/>
      </w:pPr>
    </w:p>
    <w:p w:rsidR="00124ED7" w:rsidRDefault="00813954">
      <w:pPr>
        <w:pStyle w:val="Heading1"/>
        <w:spacing w:before="0" w:after="17"/>
        <w:ind w:left="140"/>
        <w:rPr>
          <w:u w:val="none"/>
        </w:rPr>
      </w:pPr>
      <w:r>
        <w:rPr>
          <w:u w:val="none"/>
        </w:rPr>
        <w:t>Services and Fee Detail</w:t>
      </w:r>
    </w:p>
    <w:p w:rsidR="00124ED7" w:rsidRDefault="00597284">
      <w:pPr>
        <w:pStyle w:val="BodyText"/>
        <w:spacing w:line="20" w:lineRule="exact"/>
        <w:ind w:left="103" w:firstLine="0"/>
        <w:rPr>
          <w:sz w:val="2"/>
        </w:rPr>
      </w:pPr>
      <w:r>
        <w:rPr>
          <w:noProof/>
          <w:sz w:val="2"/>
        </w:rPr>
        <mc:AlternateContent>
          <mc:Choice Requires="wpg">
            <w:drawing>
              <wp:inline distT="0" distB="0" distL="0" distR="0">
                <wp:extent cx="6905625" cy="9525"/>
                <wp:effectExtent l="5080" t="6350" r="4445" b="3175"/>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5625" cy="9525"/>
                          <a:chOff x="0" y="0"/>
                          <a:chExt cx="10875" cy="15"/>
                        </a:xfrm>
                      </wpg:grpSpPr>
                      <wps:wsp>
                        <wps:cNvPr id="12" name="Line 3"/>
                        <wps:cNvCnPr>
                          <a:cxnSpLocks noChangeShapeType="1"/>
                        </wps:cNvCnPr>
                        <wps:spPr bwMode="auto">
                          <a:xfrm>
                            <a:off x="8" y="8"/>
                            <a:ext cx="1085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62C743" id="Group 2" o:spid="_x0000_s1026" style="width:543.75pt;height:.75pt;mso-position-horizontal-relative:char;mso-position-vertical-relative:line" coordsize="108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RDhgIAAJQFAAAOAAAAZHJzL2Uyb0RvYy54bWykVF1v2jAUfZ+0/2DlnSahgUJUqCYCfenW&#10;Su1+gLGdDy2xLdsQ0LT/vuvrQDv6sKnjwdi5Hz73nHt9e3foWrIXxjZKLqL0KomIkEzxRlaL6PvL&#10;ZjSLiHVUctoqKRbRUdjobvn5022vczFWtWq5MASSSJv3ehHVzuk8ji2rRUftldJCgrFUpqMOjqaK&#10;uaE9ZO/aeJwk07hXhmujmLAWvhbBGC0xf1kK5h7L0gpH2kUE2ByuBtetX+PlLc0rQ3XdsAEG/QCK&#10;jjYSLj2nKqijZGead6m6hhllVemumOpiVZYNE1gDVJMmF9XcG7XTWEuV95U+0wTUXvD04bTs2/7J&#10;kIaDdkCPpB1ohNeSseem11UOLvdGP+snEwqE7YNiPyyY40u7P1fBmWz7r4pDOrpzCrk5lKbzKaBq&#10;ckAJjmcJxMERBh+n82QyHU8iwsA2n8AOFWI1yPguiNXrISxNZjdDUIohMc3DdQhxgOTrgTazr0za&#10;/2PyuaZaoEDW03Ricnxi8qGRglwHItFjJQOL7CAHFolUq5rKSmCul6MGxlIfAcDfhPiDBQn+yirM&#10;GzA3C7SdWAV6JvPAKbb8mR2aa2PdvVAd8ZtF1AJiFIvuH6zzMF5dvHZSbZq2RU1aSXrQKM0yDLCq&#10;bbg3ejdrqu2qNWRP/dzhD2sCy1s3f2dBbR380BSAQ+NLjrfUgvL1sHe0acMeULXSXwQVAs5hFybu&#10;5zyZr2frWTbKxtP1KEuKYvRls8pG0016Mymui9WqSH95zGmW1w3nQnrYp+lPs3/rieEdCnN7nv8z&#10;P/Gf2ZFIAHv6R9AosVc1NOZW8eOTOUkPbYpNgKOPYcMz5d+Wt2f0en1Ml78BAAD//wMAUEsDBBQA&#10;BgAIAAAAIQC4CS1L2wAAAAQBAAAPAAAAZHJzL2Rvd25yZXYueG1sTI9Ba8JAEIXvQv/DMgVvuklL&#10;WonZiEjrSQrVQvE2ZsckmJ0N2TWJ/75rL+1leMMb3vsmW42mET11rrasIJ5HIIgLq2suFXwd3mcL&#10;EM4ja2wsk4IbOVjlD5MMU20H/qR+70sRQtilqKDyvk2ldEVFBt3ctsTBO9vOoA9rV0rd4RDCTSOf&#10;ouhFGqw5NFTY0qai4rK/GgXbAYf1c/zW7y7nze14SD6+dzEpNX0c10sQnkb/dwx3/IAOeWA62Str&#10;JxoF4RH/O+9etHhNQJyCSkDmmfwPn/8AAAD//wMAUEsBAi0AFAAGAAgAAAAhALaDOJL+AAAA4QEA&#10;ABMAAAAAAAAAAAAAAAAAAAAAAFtDb250ZW50X1R5cGVzXS54bWxQSwECLQAUAAYACAAAACEAOP0h&#10;/9YAAACUAQAACwAAAAAAAAAAAAAAAAAvAQAAX3JlbHMvLnJlbHNQSwECLQAUAAYACAAAACEA5wk0&#10;Q4YCAACUBQAADgAAAAAAAAAAAAAAAAAuAgAAZHJzL2Uyb0RvYy54bWxQSwECLQAUAAYACAAAACEA&#10;uAktS9sAAAAEAQAADwAAAAAAAAAAAAAAAADgBAAAZHJzL2Rvd25yZXYueG1sUEsFBgAAAAAEAAQA&#10;8wAAAOgFAAAAAA==&#10;">
                <v:line id="Line 3" o:spid="_x0000_s1027" style="position:absolute;visibility:visible;mso-wrap-style:square" from="8,8" to="108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w10:anchorlock/>
              </v:group>
            </w:pict>
          </mc:Fallback>
        </mc:AlternateContent>
      </w:r>
    </w:p>
    <w:p w:rsidR="00124ED7" w:rsidRDefault="00813954">
      <w:pPr>
        <w:pStyle w:val="BodyText"/>
        <w:tabs>
          <w:tab w:val="left" w:pos="2300"/>
        </w:tabs>
        <w:ind w:left="581" w:firstLine="0"/>
      </w:pPr>
      <w:r>
        <w:t>Fee</w:t>
      </w:r>
      <w:r>
        <w:rPr>
          <w:spacing w:val="-2"/>
        </w:rPr>
        <w:t xml:space="preserve"> </w:t>
      </w:r>
      <w:r>
        <w:t>Type</w:t>
      </w:r>
      <w:r>
        <w:tab/>
        <w:t>Fixed</w:t>
      </w:r>
      <w:r>
        <w:rPr>
          <w:spacing w:val="-3"/>
        </w:rPr>
        <w:t xml:space="preserve"> </w:t>
      </w:r>
      <w:r>
        <w:t>Fee</w:t>
      </w:r>
    </w:p>
    <w:p w:rsidR="00124ED7" w:rsidRDefault="00124ED7">
      <w:pPr>
        <w:pStyle w:val="BodyText"/>
        <w:spacing w:before="1"/>
        <w:ind w:left="0" w:firstLine="0"/>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6932"/>
        <w:gridCol w:w="3330"/>
      </w:tblGrid>
      <w:tr w:rsidR="00124ED7">
        <w:trPr>
          <w:trHeight w:hRule="exact" w:val="235"/>
        </w:trPr>
        <w:tc>
          <w:tcPr>
            <w:tcW w:w="540" w:type="dxa"/>
            <w:tcBorders>
              <w:top w:val="nil"/>
              <w:left w:val="nil"/>
            </w:tcBorders>
          </w:tcPr>
          <w:p w:rsidR="00124ED7" w:rsidRDefault="00124ED7"/>
        </w:tc>
        <w:tc>
          <w:tcPr>
            <w:tcW w:w="6932" w:type="dxa"/>
            <w:tcBorders>
              <w:top w:val="nil"/>
            </w:tcBorders>
          </w:tcPr>
          <w:p w:rsidR="00124ED7" w:rsidRDefault="00813954">
            <w:pPr>
              <w:pStyle w:val="TableParagraph"/>
              <w:spacing w:line="230" w:lineRule="exact"/>
              <w:ind w:left="103"/>
              <w:rPr>
                <w:sz w:val="20"/>
              </w:rPr>
            </w:pPr>
            <w:r>
              <w:rPr>
                <w:sz w:val="20"/>
              </w:rPr>
              <w:t>Phase 1 (2019)</w:t>
            </w:r>
          </w:p>
        </w:tc>
        <w:tc>
          <w:tcPr>
            <w:tcW w:w="3330" w:type="dxa"/>
            <w:tcBorders>
              <w:top w:val="nil"/>
              <w:right w:val="nil"/>
            </w:tcBorders>
          </w:tcPr>
          <w:p w:rsidR="00124ED7" w:rsidRDefault="00124ED7"/>
        </w:tc>
      </w:tr>
      <w:tr w:rsidR="00124ED7">
        <w:trPr>
          <w:trHeight w:hRule="exact" w:val="240"/>
        </w:trPr>
        <w:tc>
          <w:tcPr>
            <w:tcW w:w="540" w:type="dxa"/>
            <w:tcBorders>
              <w:left w:val="nil"/>
            </w:tcBorders>
          </w:tcPr>
          <w:p w:rsidR="00124ED7" w:rsidRDefault="00124ED7"/>
        </w:tc>
        <w:tc>
          <w:tcPr>
            <w:tcW w:w="6932" w:type="dxa"/>
          </w:tcPr>
          <w:p w:rsidR="00124ED7" w:rsidRDefault="00813954">
            <w:pPr>
              <w:pStyle w:val="TableParagraph"/>
              <w:spacing w:line="230" w:lineRule="exact"/>
              <w:ind w:left="379"/>
              <w:rPr>
                <w:sz w:val="20"/>
              </w:rPr>
            </w:pPr>
            <w:r>
              <w:rPr>
                <w:sz w:val="20"/>
              </w:rPr>
              <w:t>Audio-Video</w:t>
            </w:r>
          </w:p>
        </w:tc>
        <w:tc>
          <w:tcPr>
            <w:tcW w:w="3330" w:type="dxa"/>
            <w:tcBorders>
              <w:right w:val="nil"/>
            </w:tcBorders>
          </w:tcPr>
          <w:p w:rsidR="00124ED7" w:rsidRDefault="00813954">
            <w:pPr>
              <w:pStyle w:val="TableParagraph"/>
              <w:spacing w:line="230" w:lineRule="exact"/>
              <w:ind w:right="110"/>
              <w:jc w:val="right"/>
              <w:rPr>
                <w:sz w:val="20"/>
              </w:rPr>
            </w:pPr>
            <w:r>
              <w:rPr>
                <w:w w:val="95"/>
                <w:sz w:val="20"/>
              </w:rPr>
              <w:t>$8,080</w:t>
            </w:r>
          </w:p>
        </w:tc>
      </w:tr>
      <w:tr w:rsidR="00124ED7">
        <w:trPr>
          <w:trHeight w:hRule="exact" w:val="240"/>
        </w:trPr>
        <w:tc>
          <w:tcPr>
            <w:tcW w:w="540" w:type="dxa"/>
            <w:tcBorders>
              <w:left w:val="nil"/>
            </w:tcBorders>
          </w:tcPr>
          <w:p w:rsidR="00124ED7" w:rsidRDefault="00124ED7"/>
        </w:tc>
        <w:tc>
          <w:tcPr>
            <w:tcW w:w="6932" w:type="dxa"/>
          </w:tcPr>
          <w:p w:rsidR="00124ED7" w:rsidRDefault="00813954">
            <w:pPr>
              <w:pStyle w:val="TableParagraph"/>
              <w:spacing w:line="230" w:lineRule="exact"/>
              <w:ind w:left="379"/>
              <w:rPr>
                <w:sz w:val="20"/>
              </w:rPr>
            </w:pPr>
            <w:r>
              <w:rPr>
                <w:sz w:val="20"/>
              </w:rPr>
              <w:t>Electrical</w:t>
            </w:r>
          </w:p>
        </w:tc>
        <w:tc>
          <w:tcPr>
            <w:tcW w:w="3330" w:type="dxa"/>
            <w:tcBorders>
              <w:right w:val="nil"/>
            </w:tcBorders>
          </w:tcPr>
          <w:p w:rsidR="00124ED7" w:rsidRDefault="00813954">
            <w:pPr>
              <w:pStyle w:val="TableParagraph"/>
              <w:spacing w:line="230" w:lineRule="exact"/>
              <w:ind w:right="110"/>
              <w:jc w:val="right"/>
              <w:rPr>
                <w:sz w:val="20"/>
              </w:rPr>
            </w:pPr>
            <w:r>
              <w:rPr>
                <w:w w:val="95"/>
                <w:sz w:val="20"/>
              </w:rPr>
              <w:t>$2,120</w:t>
            </w:r>
          </w:p>
        </w:tc>
      </w:tr>
      <w:tr w:rsidR="00124ED7">
        <w:trPr>
          <w:trHeight w:hRule="exact" w:val="240"/>
        </w:trPr>
        <w:tc>
          <w:tcPr>
            <w:tcW w:w="540" w:type="dxa"/>
            <w:tcBorders>
              <w:left w:val="nil"/>
            </w:tcBorders>
          </w:tcPr>
          <w:p w:rsidR="00124ED7" w:rsidRDefault="00124ED7"/>
        </w:tc>
        <w:tc>
          <w:tcPr>
            <w:tcW w:w="6932" w:type="dxa"/>
          </w:tcPr>
          <w:p w:rsidR="00124ED7" w:rsidRDefault="00124ED7"/>
        </w:tc>
        <w:tc>
          <w:tcPr>
            <w:tcW w:w="3330" w:type="dxa"/>
            <w:tcBorders>
              <w:right w:val="nil"/>
            </w:tcBorders>
          </w:tcPr>
          <w:p w:rsidR="00124ED7" w:rsidRDefault="00813954">
            <w:pPr>
              <w:pStyle w:val="TableParagraph"/>
              <w:spacing w:line="230" w:lineRule="exact"/>
              <w:ind w:right="111"/>
              <w:jc w:val="right"/>
              <w:rPr>
                <w:b/>
                <w:sz w:val="20"/>
              </w:rPr>
            </w:pPr>
            <w:r>
              <w:rPr>
                <w:b/>
                <w:sz w:val="20"/>
              </w:rPr>
              <w:t>$10,140</w:t>
            </w:r>
          </w:p>
        </w:tc>
      </w:tr>
      <w:tr w:rsidR="00124ED7">
        <w:trPr>
          <w:trHeight w:hRule="exact" w:val="241"/>
        </w:trPr>
        <w:tc>
          <w:tcPr>
            <w:tcW w:w="540" w:type="dxa"/>
            <w:tcBorders>
              <w:left w:val="nil"/>
            </w:tcBorders>
          </w:tcPr>
          <w:p w:rsidR="00124ED7" w:rsidRDefault="00124ED7"/>
        </w:tc>
        <w:tc>
          <w:tcPr>
            <w:tcW w:w="6932" w:type="dxa"/>
          </w:tcPr>
          <w:p w:rsidR="00124ED7" w:rsidRDefault="00813954">
            <w:pPr>
              <w:pStyle w:val="TableParagraph"/>
              <w:spacing w:line="240" w:lineRule="auto"/>
              <w:ind w:left="103"/>
              <w:rPr>
                <w:sz w:val="20"/>
              </w:rPr>
            </w:pPr>
            <w:r>
              <w:rPr>
                <w:sz w:val="20"/>
              </w:rPr>
              <w:t>Phase 2 (2020)</w:t>
            </w:r>
          </w:p>
        </w:tc>
        <w:tc>
          <w:tcPr>
            <w:tcW w:w="3330" w:type="dxa"/>
            <w:tcBorders>
              <w:right w:val="nil"/>
            </w:tcBorders>
          </w:tcPr>
          <w:p w:rsidR="00124ED7" w:rsidRDefault="00124ED7"/>
        </w:tc>
      </w:tr>
      <w:tr w:rsidR="00124ED7">
        <w:trPr>
          <w:trHeight w:hRule="exact" w:val="240"/>
        </w:trPr>
        <w:tc>
          <w:tcPr>
            <w:tcW w:w="540" w:type="dxa"/>
            <w:tcBorders>
              <w:left w:val="nil"/>
            </w:tcBorders>
          </w:tcPr>
          <w:p w:rsidR="00124ED7" w:rsidRDefault="00124ED7"/>
        </w:tc>
        <w:tc>
          <w:tcPr>
            <w:tcW w:w="6932" w:type="dxa"/>
          </w:tcPr>
          <w:p w:rsidR="00124ED7" w:rsidRDefault="00813954">
            <w:pPr>
              <w:pStyle w:val="TableParagraph"/>
              <w:spacing w:line="230" w:lineRule="exact"/>
              <w:ind w:left="379"/>
              <w:rPr>
                <w:sz w:val="20"/>
              </w:rPr>
            </w:pPr>
            <w:r>
              <w:rPr>
                <w:sz w:val="20"/>
              </w:rPr>
              <w:t>Audio-Video</w:t>
            </w:r>
          </w:p>
        </w:tc>
        <w:tc>
          <w:tcPr>
            <w:tcW w:w="3330" w:type="dxa"/>
            <w:tcBorders>
              <w:right w:val="nil"/>
            </w:tcBorders>
          </w:tcPr>
          <w:p w:rsidR="00124ED7" w:rsidRDefault="00813954">
            <w:pPr>
              <w:pStyle w:val="TableParagraph"/>
              <w:spacing w:line="230" w:lineRule="exact"/>
              <w:ind w:right="110"/>
              <w:jc w:val="right"/>
              <w:rPr>
                <w:sz w:val="20"/>
              </w:rPr>
            </w:pPr>
            <w:r>
              <w:rPr>
                <w:w w:val="95"/>
                <w:sz w:val="20"/>
              </w:rPr>
              <w:t>$8,080</w:t>
            </w:r>
          </w:p>
        </w:tc>
      </w:tr>
      <w:tr w:rsidR="00124ED7">
        <w:trPr>
          <w:trHeight w:hRule="exact" w:val="240"/>
        </w:trPr>
        <w:tc>
          <w:tcPr>
            <w:tcW w:w="540" w:type="dxa"/>
            <w:tcBorders>
              <w:left w:val="nil"/>
            </w:tcBorders>
          </w:tcPr>
          <w:p w:rsidR="00124ED7" w:rsidRDefault="00124ED7"/>
        </w:tc>
        <w:tc>
          <w:tcPr>
            <w:tcW w:w="6932" w:type="dxa"/>
          </w:tcPr>
          <w:p w:rsidR="00124ED7" w:rsidRDefault="00813954">
            <w:pPr>
              <w:pStyle w:val="TableParagraph"/>
              <w:spacing w:line="230" w:lineRule="exact"/>
              <w:ind w:left="379"/>
              <w:rPr>
                <w:sz w:val="20"/>
              </w:rPr>
            </w:pPr>
            <w:r>
              <w:rPr>
                <w:sz w:val="20"/>
              </w:rPr>
              <w:t>Electrical</w:t>
            </w:r>
          </w:p>
        </w:tc>
        <w:tc>
          <w:tcPr>
            <w:tcW w:w="3330" w:type="dxa"/>
            <w:tcBorders>
              <w:right w:val="nil"/>
            </w:tcBorders>
          </w:tcPr>
          <w:p w:rsidR="00124ED7" w:rsidRDefault="00813954">
            <w:pPr>
              <w:pStyle w:val="TableParagraph"/>
              <w:spacing w:line="230" w:lineRule="exact"/>
              <w:ind w:right="110"/>
              <w:jc w:val="right"/>
              <w:rPr>
                <w:sz w:val="20"/>
              </w:rPr>
            </w:pPr>
            <w:r>
              <w:rPr>
                <w:w w:val="95"/>
                <w:sz w:val="20"/>
              </w:rPr>
              <w:t>$2,120</w:t>
            </w:r>
          </w:p>
        </w:tc>
      </w:tr>
      <w:tr w:rsidR="00124ED7">
        <w:trPr>
          <w:trHeight w:hRule="exact" w:val="240"/>
        </w:trPr>
        <w:tc>
          <w:tcPr>
            <w:tcW w:w="540" w:type="dxa"/>
            <w:tcBorders>
              <w:left w:val="nil"/>
            </w:tcBorders>
          </w:tcPr>
          <w:p w:rsidR="00124ED7" w:rsidRDefault="00124ED7"/>
        </w:tc>
        <w:tc>
          <w:tcPr>
            <w:tcW w:w="6932" w:type="dxa"/>
          </w:tcPr>
          <w:p w:rsidR="00124ED7" w:rsidRDefault="00124ED7"/>
        </w:tc>
        <w:tc>
          <w:tcPr>
            <w:tcW w:w="3330" w:type="dxa"/>
            <w:tcBorders>
              <w:right w:val="nil"/>
            </w:tcBorders>
          </w:tcPr>
          <w:p w:rsidR="00124ED7" w:rsidRDefault="00813954">
            <w:pPr>
              <w:pStyle w:val="TableParagraph"/>
              <w:spacing w:line="230" w:lineRule="exact"/>
              <w:ind w:right="111"/>
              <w:jc w:val="right"/>
              <w:rPr>
                <w:b/>
                <w:sz w:val="20"/>
              </w:rPr>
            </w:pPr>
            <w:r>
              <w:rPr>
                <w:b/>
                <w:sz w:val="20"/>
              </w:rPr>
              <w:t>$10,140</w:t>
            </w:r>
          </w:p>
        </w:tc>
      </w:tr>
      <w:tr w:rsidR="00124ED7">
        <w:trPr>
          <w:trHeight w:hRule="exact" w:val="240"/>
        </w:trPr>
        <w:tc>
          <w:tcPr>
            <w:tcW w:w="540" w:type="dxa"/>
            <w:tcBorders>
              <w:left w:val="nil"/>
            </w:tcBorders>
          </w:tcPr>
          <w:p w:rsidR="00124ED7" w:rsidRDefault="00124ED7"/>
        </w:tc>
        <w:tc>
          <w:tcPr>
            <w:tcW w:w="6932" w:type="dxa"/>
          </w:tcPr>
          <w:p w:rsidR="00124ED7" w:rsidRDefault="00813954">
            <w:pPr>
              <w:pStyle w:val="TableParagraph"/>
              <w:spacing w:line="230" w:lineRule="exact"/>
              <w:ind w:left="103"/>
              <w:rPr>
                <w:sz w:val="20"/>
              </w:rPr>
            </w:pPr>
            <w:r>
              <w:rPr>
                <w:sz w:val="20"/>
              </w:rPr>
              <w:t>Phase 3 (2021)</w:t>
            </w:r>
          </w:p>
        </w:tc>
        <w:tc>
          <w:tcPr>
            <w:tcW w:w="3330" w:type="dxa"/>
            <w:tcBorders>
              <w:right w:val="nil"/>
            </w:tcBorders>
          </w:tcPr>
          <w:p w:rsidR="00124ED7" w:rsidRDefault="00124ED7"/>
        </w:tc>
      </w:tr>
      <w:tr w:rsidR="00124ED7">
        <w:trPr>
          <w:trHeight w:hRule="exact" w:val="240"/>
        </w:trPr>
        <w:tc>
          <w:tcPr>
            <w:tcW w:w="540" w:type="dxa"/>
            <w:tcBorders>
              <w:left w:val="nil"/>
            </w:tcBorders>
          </w:tcPr>
          <w:p w:rsidR="00124ED7" w:rsidRDefault="00124ED7"/>
        </w:tc>
        <w:tc>
          <w:tcPr>
            <w:tcW w:w="6932" w:type="dxa"/>
          </w:tcPr>
          <w:p w:rsidR="00124ED7" w:rsidRDefault="00813954">
            <w:pPr>
              <w:pStyle w:val="TableParagraph"/>
              <w:spacing w:line="230" w:lineRule="exact"/>
              <w:ind w:left="379"/>
              <w:rPr>
                <w:sz w:val="20"/>
              </w:rPr>
            </w:pPr>
            <w:r>
              <w:rPr>
                <w:sz w:val="20"/>
              </w:rPr>
              <w:t>Audio-Video</w:t>
            </w:r>
          </w:p>
        </w:tc>
        <w:tc>
          <w:tcPr>
            <w:tcW w:w="3330" w:type="dxa"/>
            <w:tcBorders>
              <w:right w:val="nil"/>
            </w:tcBorders>
          </w:tcPr>
          <w:p w:rsidR="00124ED7" w:rsidRDefault="00813954">
            <w:pPr>
              <w:pStyle w:val="TableParagraph"/>
              <w:spacing w:line="230" w:lineRule="exact"/>
              <w:ind w:right="110"/>
              <w:jc w:val="right"/>
              <w:rPr>
                <w:sz w:val="20"/>
              </w:rPr>
            </w:pPr>
            <w:r>
              <w:rPr>
                <w:w w:val="95"/>
                <w:sz w:val="20"/>
              </w:rPr>
              <w:t>$4,380</w:t>
            </w:r>
          </w:p>
        </w:tc>
      </w:tr>
      <w:tr w:rsidR="00124ED7">
        <w:trPr>
          <w:trHeight w:hRule="exact" w:val="240"/>
        </w:trPr>
        <w:tc>
          <w:tcPr>
            <w:tcW w:w="540" w:type="dxa"/>
            <w:tcBorders>
              <w:left w:val="nil"/>
            </w:tcBorders>
          </w:tcPr>
          <w:p w:rsidR="00124ED7" w:rsidRDefault="00124ED7"/>
        </w:tc>
        <w:tc>
          <w:tcPr>
            <w:tcW w:w="6932" w:type="dxa"/>
          </w:tcPr>
          <w:p w:rsidR="00124ED7" w:rsidRDefault="00813954">
            <w:pPr>
              <w:pStyle w:val="TableParagraph"/>
              <w:spacing w:line="230" w:lineRule="exact"/>
              <w:ind w:left="379"/>
              <w:rPr>
                <w:sz w:val="20"/>
              </w:rPr>
            </w:pPr>
            <w:r>
              <w:rPr>
                <w:sz w:val="20"/>
              </w:rPr>
              <w:t>No electrical updates anticipated</w:t>
            </w:r>
          </w:p>
        </w:tc>
        <w:tc>
          <w:tcPr>
            <w:tcW w:w="3330" w:type="dxa"/>
            <w:tcBorders>
              <w:right w:val="nil"/>
            </w:tcBorders>
          </w:tcPr>
          <w:p w:rsidR="00124ED7" w:rsidRDefault="00813954">
            <w:pPr>
              <w:pStyle w:val="TableParagraph"/>
              <w:spacing w:line="230" w:lineRule="exact"/>
              <w:ind w:right="111"/>
              <w:jc w:val="right"/>
              <w:rPr>
                <w:sz w:val="20"/>
              </w:rPr>
            </w:pPr>
            <w:r>
              <w:rPr>
                <w:sz w:val="20"/>
              </w:rPr>
              <w:t>$0</w:t>
            </w:r>
          </w:p>
        </w:tc>
      </w:tr>
      <w:tr w:rsidR="00124ED7">
        <w:trPr>
          <w:trHeight w:hRule="exact" w:val="240"/>
        </w:trPr>
        <w:tc>
          <w:tcPr>
            <w:tcW w:w="540" w:type="dxa"/>
            <w:tcBorders>
              <w:left w:val="nil"/>
            </w:tcBorders>
          </w:tcPr>
          <w:p w:rsidR="00124ED7" w:rsidRDefault="00124ED7"/>
        </w:tc>
        <w:tc>
          <w:tcPr>
            <w:tcW w:w="6932" w:type="dxa"/>
          </w:tcPr>
          <w:p w:rsidR="00124ED7" w:rsidRDefault="00124ED7"/>
        </w:tc>
        <w:tc>
          <w:tcPr>
            <w:tcW w:w="3330" w:type="dxa"/>
            <w:tcBorders>
              <w:right w:val="nil"/>
            </w:tcBorders>
          </w:tcPr>
          <w:p w:rsidR="00124ED7" w:rsidRDefault="00813954">
            <w:pPr>
              <w:pStyle w:val="TableParagraph"/>
              <w:spacing w:line="230" w:lineRule="exact"/>
              <w:ind w:right="110"/>
              <w:jc w:val="right"/>
              <w:rPr>
                <w:b/>
                <w:sz w:val="20"/>
              </w:rPr>
            </w:pPr>
            <w:r>
              <w:rPr>
                <w:b/>
                <w:w w:val="95"/>
                <w:sz w:val="20"/>
              </w:rPr>
              <w:t>$4,380</w:t>
            </w:r>
          </w:p>
        </w:tc>
      </w:tr>
      <w:tr w:rsidR="00124ED7">
        <w:trPr>
          <w:trHeight w:hRule="exact" w:val="240"/>
        </w:trPr>
        <w:tc>
          <w:tcPr>
            <w:tcW w:w="540" w:type="dxa"/>
            <w:tcBorders>
              <w:left w:val="nil"/>
            </w:tcBorders>
          </w:tcPr>
          <w:p w:rsidR="00124ED7" w:rsidRDefault="00124ED7"/>
        </w:tc>
        <w:tc>
          <w:tcPr>
            <w:tcW w:w="6932" w:type="dxa"/>
          </w:tcPr>
          <w:p w:rsidR="00124ED7" w:rsidRDefault="00124ED7"/>
        </w:tc>
        <w:tc>
          <w:tcPr>
            <w:tcW w:w="3330" w:type="dxa"/>
            <w:tcBorders>
              <w:right w:val="nil"/>
            </w:tcBorders>
          </w:tcPr>
          <w:p w:rsidR="00124ED7" w:rsidRDefault="00124ED7"/>
        </w:tc>
      </w:tr>
      <w:tr w:rsidR="00124ED7">
        <w:trPr>
          <w:trHeight w:hRule="exact" w:val="240"/>
        </w:trPr>
        <w:tc>
          <w:tcPr>
            <w:tcW w:w="540" w:type="dxa"/>
            <w:tcBorders>
              <w:left w:val="nil"/>
            </w:tcBorders>
          </w:tcPr>
          <w:p w:rsidR="00124ED7" w:rsidRDefault="00124ED7"/>
        </w:tc>
        <w:tc>
          <w:tcPr>
            <w:tcW w:w="6932" w:type="dxa"/>
          </w:tcPr>
          <w:p w:rsidR="00124ED7" w:rsidRDefault="00813954">
            <w:pPr>
              <w:pStyle w:val="TableParagraph"/>
              <w:spacing w:line="230" w:lineRule="exact"/>
              <w:ind w:left="103"/>
              <w:rPr>
                <w:b/>
                <w:sz w:val="20"/>
              </w:rPr>
            </w:pPr>
            <w:r>
              <w:rPr>
                <w:b/>
                <w:sz w:val="20"/>
              </w:rPr>
              <w:t>Total Henderson Professional Services Fee (All Phases)</w:t>
            </w:r>
          </w:p>
        </w:tc>
        <w:tc>
          <w:tcPr>
            <w:tcW w:w="3330" w:type="dxa"/>
            <w:tcBorders>
              <w:right w:val="nil"/>
            </w:tcBorders>
          </w:tcPr>
          <w:p w:rsidR="00124ED7" w:rsidRDefault="00813954">
            <w:pPr>
              <w:pStyle w:val="TableParagraph"/>
              <w:spacing w:line="230" w:lineRule="exact"/>
              <w:ind w:right="111"/>
              <w:jc w:val="right"/>
              <w:rPr>
                <w:b/>
                <w:sz w:val="20"/>
              </w:rPr>
            </w:pPr>
            <w:r>
              <w:rPr>
                <w:b/>
                <w:sz w:val="20"/>
              </w:rPr>
              <w:t>$24,660</w:t>
            </w:r>
          </w:p>
        </w:tc>
      </w:tr>
      <w:tr w:rsidR="00124ED7">
        <w:trPr>
          <w:trHeight w:hRule="exact" w:val="240"/>
        </w:trPr>
        <w:tc>
          <w:tcPr>
            <w:tcW w:w="540" w:type="dxa"/>
            <w:tcBorders>
              <w:left w:val="nil"/>
            </w:tcBorders>
          </w:tcPr>
          <w:p w:rsidR="00124ED7" w:rsidRDefault="00124ED7"/>
        </w:tc>
        <w:tc>
          <w:tcPr>
            <w:tcW w:w="6932" w:type="dxa"/>
          </w:tcPr>
          <w:p w:rsidR="00124ED7" w:rsidRDefault="00813954">
            <w:pPr>
              <w:pStyle w:val="TableParagraph"/>
              <w:spacing w:line="230" w:lineRule="exact"/>
              <w:ind w:left="103"/>
              <w:rPr>
                <w:sz w:val="20"/>
              </w:rPr>
            </w:pPr>
            <w:r>
              <w:rPr>
                <w:sz w:val="20"/>
              </w:rPr>
              <w:t>Estimated Reimbursable Expenses (Travel, shipping, and production costs)</w:t>
            </w:r>
          </w:p>
        </w:tc>
        <w:tc>
          <w:tcPr>
            <w:tcW w:w="3330" w:type="dxa"/>
            <w:tcBorders>
              <w:right w:val="nil"/>
            </w:tcBorders>
          </w:tcPr>
          <w:p w:rsidR="00124ED7" w:rsidRDefault="00813954">
            <w:pPr>
              <w:pStyle w:val="TableParagraph"/>
              <w:spacing w:line="230" w:lineRule="exact"/>
              <w:ind w:right="110"/>
              <w:jc w:val="right"/>
              <w:rPr>
                <w:sz w:val="20"/>
              </w:rPr>
            </w:pPr>
            <w:r>
              <w:rPr>
                <w:sz w:val="20"/>
              </w:rPr>
              <w:t>N/A</w:t>
            </w:r>
          </w:p>
        </w:tc>
      </w:tr>
      <w:tr w:rsidR="00124ED7">
        <w:trPr>
          <w:trHeight w:hRule="exact" w:val="240"/>
        </w:trPr>
        <w:tc>
          <w:tcPr>
            <w:tcW w:w="540" w:type="dxa"/>
            <w:tcBorders>
              <w:left w:val="nil"/>
            </w:tcBorders>
          </w:tcPr>
          <w:p w:rsidR="00124ED7" w:rsidRDefault="00124ED7"/>
        </w:tc>
        <w:tc>
          <w:tcPr>
            <w:tcW w:w="6932" w:type="dxa"/>
          </w:tcPr>
          <w:p w:rsidR="00124ED7" w:rsidRDefault="00813954">
            <w:pPr>
              <w:pStyle w:val="TableParagraph"/>
              <w:spacing w:line="230" w:lineRule="exact"/>
              <w:ind w:left="103"/>
              <w:rPr>
                <w:sz w:val="20"/>
              </w:rPr>
            </w:pPr>
            <w:r>
              <w:rPr>
                <w:sz w:val="20"/>
              </w:rPr>
              <w:t>Reimbursable Expenses Multiplier</w:t>
            </w:r>
          </w:p>
        </w:tc>
        <w:tc>
          <w:tcPr>
            <w:tcW w:w="3330" w:type="dxa"/>
            <w:tcBorders>
              <w:right w:val="nil"/>
            </w:tcBorders>
          </w:tcPr>
          <w:p w:rsidR="00124ED7" w:rsidRDefault="00813954">
            <w:pPr>
              <w:pStyle w:val="TableParagraph"/>
              <w:spacing w:line="230" w:lineRule="exact"/>
              <w:ind w:right="110"/>
              <w:jc w:val="right"/>
              <w:rPr>
                <w:sz w:val="20"/>
              </w:rPr>
            </w:pPr>
            <w:r>
              <w:rPr>
                <w:w w:val="95"/>
                <w:sz w:val="20"/>
              </w:rPr>
              <w:t>N/A</w:t>
            </w:r>
          </w:p>
        </w:tc>
      </w:tr>
      <w:tr w:rsidR="00124ED7">
        <w:trPr>
          <w:trHeight w:hRule="exact" w:val="240"/>
        </w:trPr>
        <w:tc>
          <w:tcPr>
            <w:tcW w:w="540" w:type="dxa"/>
            <w:tcBorders>
              <w:left w:val="nil"/>
            </w:tcBorders>
          </w:tcPr>
          <w:p w:rsidR="00124ED7" w:rsidRDefault="00124ED7"/>
        </w:tc>
        <w:tc>
          <w:tcPr>
            <w:tcW w:w="6932" w:type="dxa"/>
          </w:tcPr>
          <w:p w:rsidR="00124ED7" w:rsidRDefault="00813954">
            <w:pPr>
              <w:pStyle w:val="TableParagraph"/>
              <w:spacing w:line="230" w:lineRule="exact"/>
              <w:ind w:left="103"/>
              <w:rPr>
                <w:sz w:val="20"/>
              </w:rPr>
            </w:pPr>
            <w:r>
              <w:rPr>
                <w:sz w:val="20"/>
              </w:rPr>
              <w:t>Professional Services Start/End Date</w:t>
            </w:r>
          </w:p>
        </w:tc>
        <w:tc>
          <w:tcPr>
            <w:tcW w:w="3330" w:type="dxa"/>
            <w:tcBorders>
              <w:right w:val="nil"/>
            </w:tcBorders>
          </w:tcPr>
          <w:p w:rsidR="00124ED7" w:rsidRDefault="00813954">
            <w:pPr>
              <w:pStyle w:val="TableParagraph"/>
              <w:spacing w:line="230" w:lineRule="exact"/>
              <w:ind w:right="112"/>
              <w:jc w:val="right"/>
              <w:rPr>
                <w:sz w:val="20"/>
              </w:rPr>
            </w:pPr>
            <w:r>
              <w:rPr>
                <w:sz w:val="20"/>
              </w:rPr>
              <w:t>(2/14/2019) / (10/1/2021)</w:t>
            </w:r>
          </w:p>
        </w:tc>
      </w:tr>
      <w:tr w:rsidR="00124ED7">
        <w:trPr>
          <w:trHeight w:hRule="exact" w:val="245"/>
        </w:trPr>
        <w:tc>
          <w:tcPr>
            <w:tcW w:w="540" w:type="dxa"/>
            <w:tcBorders>
              <w:left w:val="nil"/>
              <w:bottom w:val="nil"/>
            </w:tcBorders>
          </w:tcPr>
          <w:p w:rsidR="00124ED7" w:rsidRDefault="00124ED7">
            <w:pPr>
              <w:pStyle w:val="TableParagraph"/>
              <w:spacing w:before="10" w:line="240" w:lineRule="auto"/>
              <w:rPr>
                <w:sz w:val="20"/>
              </w:rPr>
            </w:pPr>
          </w:p>
        </w:tc>
        <w:tc>
          <w:tcPr>
            <w:tcW w:w="6932" w:type="dxa"/>
            <w:tcBorders>
              <w:bottom w:val="nil"/>
            </w:tcBorders>
          </w:tcPr>
          <w:p w:rsidR="00124ED7" w:rsidRDefault="00124ED7">
            <w:pPr>
              <w:pStyle w:val="TableParagraph"/>
              <w:spacing w:before="10" w:line="240" w:lineRule="auto"/>
              <w:rPr>
                <w:sz w:val="20"/>
              </w:rPr>
            </w:pPr>
          </w:p>
        </w:tc>
        <w:tc>
          <w:tcPr>
            <w:tcW w:w="3330" w:type="dxa"/>
            <w:tcBorders>
              <w:bottom w:val="nil"/>
              <w:right w:val="nil"/>
            </w:tcBorders>
          </w:tcPr>
          <w:p w:rsidR="00124ED7" w:rsidRDefault="00124ED7">
            <w:pPr>
              <w:pStyle w:val="TableParagraph"/>
              <w:spacing w:before="10" w:line="240" w:lineRule="auto"/>
              <w:rPr>
                <w:sz w:val="20"/>
              </w:rPr>
            </w:pPr>
          </w:p>
        </w:tc>
      </w:tr>
    </w:tbl>
    <w:p w:rsidR="00124ED7" w:rsidRDefault="00813954">
      <w:pPr>
        <w:tabs>
          <w:tab w:val="left" w:pos="7715"/>
        </w:tabs>
        <w:spacing w:line="20" w:lineRule="exact"/>
        <w:ind w:left="783"/>
        <w:rPr>
          <w:sz w:val="2"/>
        </w:rPr>
      </w:pPr>
      <w:r>
        <w:rPr>
          <w:noProof/>
          <w:sz w:val="2"/>
        </w:rPr>
        <w:drawing>
          <wp:inline distT="0" distB="0" distL="0" distR="0">
            <wp:extent cx="6095" cy="1524"/>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cstate="print"/>
                    <a:stretch>
                      <a:fillRect/>
                    </a:stretch>
                  </pic:blipFill>
                  <pic:spPr>
                    <a:xfrm>
                      <a:off x="0" y="0"/>
                      <a:ext cx="6095" cy="1524"/>
                    </a:xfrm>
                    <a:prstGeom prst="rect">
                      <a:avLst/>
                    </a:prstGeom>
                  </pic:spPr>
                </pic:pic>
              </a:graphicData>
            </a:graphic>
          </wp:inline>
        </w:drawing>
      </w:r>
      <w:r>
        <w:rPr>
          <w:sz w:val="2"/>
        </w:rPr>
        <w:tab/>
      </w:r>
      <w:r>
        <w:rPr>
          <w:noProof/>
          <w:sz w:val="2"/>
        </w:rPr>
        <w:drawing>
          <wp:inline distT="0" distB="0" distL="0" distR="0">
            <wp:extent cx="6095" cy="1524"/>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9" cstate="print"/>
                    <a:stretch>
                      <a:fillRect/>
                    </a:stretch>
                  </pic:blipFill>
                  <pic:spPr>
                    <a:xfrm>
                      <a:off x="0" y="0"/>
                      <a:ext cx="6095" cy="1524"/>
                    </a:xfrm>
                    <a:prstGeom prst="rect">
                      <a:avLst/>
                    </a:prstGeom>
                  </pic:spPr>
                </pic:pic>
              </a:graphicData>
            </a:graphic>
          </wp:inline>
        </w:drawing>
      </w:r>
    </w:p>
    <w:p w:rsidR="00124ED7" w:rsidRDefault="00813954">
      <w:pPr>
        <w:pStyle w:val="Heading3"/>
        <w:spacing w:before="0"/>
        <w:ind w:left="140" w:right="230"/>
      </w:pPr>
      <w:r>
        <w:rPr>
          <w:noProof/>
        </w:rPr>
        <w:drawing>
          <wp:anchor distT="0" distB="0" distL="0" distR="0" simplePos="0" relativeHeight="268410263" behindDoc="1" locked="0" layoutInCell="1" allowOverlap="1">
            <wp:simplePos x="0" y="0"/>
            <wp:positionH relativeFrom="page">
              <wp:posOffset>4741545</wp:posOffset>
            </wp:positionH>
            <wp:positionV relativeFrom="paragraph">
              <wp:posOffset>1036191</wp:posOffset>
            </wp:positionV>
            <wp:extent cx="1116634" cy="573405"/>
            <wp:effectExtent l="0" t="0" r="0" b="0"/>
            <wp:wrapNone/>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0" cstate="print"/>
                    <a:stretch>
                      <a:fillRect/>
                    </a:stretch>
                  </pic:blipFill>
                  <pic:spPr>
                    <a:xfrm>
                      <a:off x="0" y="0"/>
                      <a:ext cx="1116634" cy="573405"/>
                    </a:xfrm>
                    <a:prstGeom prst="rect">
                      <a:avLst/>
                    </a:prstGeom>
                  </pic:spPr>
                </pic:pic>
              </a:graphicData>
            </a:graphic>
          </wp:anchor>
        </w:drawing>
      </w:r>
      <w:r>
        <w:t>When accepted by Client this Proposal for Engineering Services and its attachments shall become a binding contract between the parties and shall make it subject to the Scope of Services and Terms and Conditions, which are incorporated by this reference. Henderson is authorized to begin performance upon its receipt of a copy of this Contract signed by Client. If Henderson proceeds at the direction of Client and Contract is not signed, or altered within ten (10) business days, then it is agreed that terms of Contract are accepted by Client.</w:t>
      </w:r>
    </w:p>
    <w:p w:rsidR="00124ED7" w:rsidRDefault="00124ED7">
      <w:pPr>
        <w:pStyle w:val="BodyText"/>
        <w:spacing w:before="2"/>
        <w:ind w:left="0" w:firstLine="0"/>
        <w:rPr>
          <w:b/>
          <w:sz w:val="22"/>
        </w:rPr>
      </w:pPr>
    </w:p>
    <w:tbl>
      <w:tblPr>
        <w:tblW w:w="0" w:type="auto"/>
        <w:tblInd w:w="35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776"/>
        <w:gridCol w:w="399"/>
        <w:gridCol w:w="4776"/>
      </w:tblGrid>
      <w:tr w:rsidR="00124ED7">
        <w:trPr>
          <w:trHeight w:hRule="exact" w:val="246"/>
        </w:trPr>
        <w:tc>
          <w:tcPr>
            <w:tcW w:w="4776" w:type="dxa"/>
          </w:tcPr>
          <w:p w:rsidR="00124ED7" w:rsidRDefault="00813954">
            <w:pPr>
              <w:pStyle w:val="TableParagraph"/>
              <w:spacing w:line="247" w:lineRule="exact"/>
              <w:rPr>
                <w:b/>
              </w:rPr>
            </w:pPr>
            <w:r>
              <w:rPr>
                <w:b/>
              </w:rPr>
              <w:t>Accepted for Client:</w:t>
            </w:r>
          </w:p>
        </w:tc>
        <w:tc>
          <w:tcPr>
            <w:tcW w:w="399" w:type="dxa"/>
          </w:tcPr>
          <w:p w:rsidR="00124ED7" w:rsidRDefault="00124ED7"/>
        </w:tc>
        <w:tc>
          <w:tcPr>
            <w:tcW w:w="4776" w:type="dxa"/>
          </w:tcPr>
          <w:p w:rsidR="00124ED7" w:rsidRDefault="00813954">
            <w:pPr>
              <w:pStyle w:val="TableParagraph"/>
              <w:spacing w:line="247" w:lineRule="exact"/>
              <w:rPr>
                <w:b/>
              </w:rPr>
            </w:pPr>
            <w:r>
              <w:rPr>
                <w:b/>
              </w:rPr>
              <w:t>Accepted for Henderson Engineers, Inc.</w:t>
            </w:r>
          </w:p>
        </w:tc>
      </w:tr>
      <w:tr w:rsidR="00124ED7">
        <w:trPr>
          <w:trHeight w:hRule="exact" w:val="1172"/>
        </w:trPr>
        <w:tc>
          <w:tcPr>
            <w:tcW w:w="4776" w:type="dxa"/>
            <w:tcBorders>
              <w:bottom w:val="single" w:sz="5" w:space="0" w:color="000000"/>
            </w:tcBorders>
          </w:tcPr>
          <w:p w:rsidR="00124ED7" w:rsidRDefault="00124ED7">
            <w:pPr>
              <w:pStyle w:val="TableParagraph"/>
              <w:spacing w:line="240" w:lineRule="auto"/>
              <w:rPr>
                <w:b/>
              </w:rPr>
            </w:pPr>
          </w:p>
          <w:p w:rsidR="00124ED7" w:rsidRDefault="00124ED7">
            <w:pPr>
              <w:pStyle w:val="TableParagraph"/>
              <w:spacing w:line="240" w:lineRule="auto"/>
              <w:rPr>
                <w:b/>
              </w:rPr>
            </w:pPr>
          </w:p>
          <w:p w:rsidR="00124ED7" w:rsidRDefault="00124ED7">
            <w:pPr>
              <w:pStyle w:val="TableParagraph"/>
              <w:spacing w:before="10" w:line="240" w:lineRule="auto"/>
              <w:rPr>
                <w:b/>
                <w:sz w:val="17"/>
              </w:rPr>
            </w:pPr>
          </w:p>
          <w:p w:rsidR="00124ED7" w:rsidRDefault="00597284">
            <w:pPr>
              <w:pStyle w:val="TableParagraph"/>
              <w:spacing w:line="240" w:lineRule="auto"/>
              <w:rPr>
                <w:sz w:val="20"/>
              </w:rPr>
            </w:pPr>
            <w:r>
              <w:rPr>
                <w:sz w:val="20"/>
              </w:rPr>
              <w:t>By (signature</w:t>
            </w:r>
            <w:r w:rsidRPr="00597284">
              <w:rPr>
                <w:rFonts w:ascii="Lato" w:eastAsia="Calibri" w:hAnsi="Lato" w:cs="Times New Roman"/>
                <w:noProof/>
                <w:sz w:val="20"/>
              </w:rPr>
              <w:drawing>
                <wp:anchor distT="0" distB="0" distL="114300" distR="114300" simplePos="0" relativeHeight="251659264" behindDoc="1" locked="0" layoutInCell="1" allowOverlap="1" wp14:anchorId="2101D3CA" wp14:editId="5E26B1D7">
                  <wp:simplePos x="0" y="0"/>
                  <wp:positionH relativeFrom="column">
                    <wp:posOffset>3175</wp:posOffset>
                  </wp:positionH>
                  <wp:positionV relativeFrom="paragraph">
                    <wp:posOffset>635</wp:posOffset>
                  </wp:positionV>
                  <wp:extent cx="1400175" cy="5429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y Harris.png"/>
                          <pic:cNvPicPr/>
                        </pic:nvPicPr>
                        <pic:blipFill>
                          <a:blip r:embed="rId11">
                            <a:extLst>
                              <a:ext uri="{28A0092B-C50C-407E-A947-70E740481C1C}">
                                <a14:useLocalDpi xmlns:a14="http://schemas.microsoft.com/office/drawing/2010/main" val="0"/>
                              </a:ext>
                            </a:extLst>
                          </a:blip>
                          <a:stretch>
                            <a:fillRect/>
                          </a:stretch>
                        </pic:blipFill>
                        <pic:spPr>
                          <a:xfrm>
                            <a:off x="0" y="0"/>
                            <a:ext cx="1400175" cy="542925"/>
                          </a:xfrm>
                          <a:prstGeom prst="rect">
                            <a:avLst/>
                          </a:prstGeom>
                        </pic:spPr>
                      </pic:pic>
                    </a:graphicData>
                  </a:graphic>
                  <wp14:sizeRelH relativeFrom="page">
                    <wp14:pctWidth>0</wp14:pctWidth>
                  </wp14:sizeRelH>
                  <wp14:sizeRelV relativeFrom="page">
                    <wp14:pctHeight>0</wp14:pctHeight>
                  </wp14:sizeRelV>
                </wp:anchor>
              </w:drawing>
            </w:r>
          </w:p>
        </w:tc>
        <w:tc>
          <w:tcPr>
            <w:tcW w:w="399" w:type="dxa"/>
          </w:tcPr>
          <w:p w:rsidR="00124ED7" w:rsidRDefault="00124ED7"/>
        </w:tc>
        <w:tc>
          <w:tcPr>
            <w:tcW w:w="4776" w:type="dxa"/>
            <w:tcBorders>
              <w:bottom w:val="single" w:sz="5" w:space="0" w:color="000000"/>
            </w:tcBorders>
          </w:tcPr>
          <w:p w:rsidR="00124ED7" w:rsidRDefault="00124ED7">
            <w:pPr>
              <w:pStyle w:val="TableParagraph"/>
              <w:spacing w:line="240" w:lineRule="auto"/>
              <w:rPr>
                <w:b/>
              </w:rPr>
            </w:pPr>
          </w:p>
          <w:p w:rsidR="00124ED7" w:rsidRDefault="00124ED7">
            <w:pPr>
              <w:pStyle w:val="TableParagraph"/>
              <w:spacing w:line="240" w:lineRule="auto"/>
              <w:rPr>
                <w:b/>
              </w:rPr>
            </w:pPr>
          </w:p>
          <w:p w:rsidR="00124ED7" w:rsidRDefault="00124ED7">
            <w:pPr>
              <w:pStyle w:val="TableParagraph"/>
              <w:spacing w:before="10" w:line="240" w:lineRule="auto"/>
              <w:rPr>
                <w:b/>
                <w:sz w:val="17"/>
              </w:rPr>
            </w:pPr>
          </w:p>
          <w:p w:rsidR="00124ED7" w:rsidRDefault="00813954">
            <w:pPr>
              <w:pStyle w:val="TableParagraph"/>
              <w:spacing w:line="240" w:lineRule="auto"/>
              <w:rPr>
                <w:sz w:val="20"/>
              </w:rPr>
            </w:pPr>
            <w:r>
              <w:rPr>
                <w:sz w:val="20"/>
              </w:rPr>
              <w:t>By (signature):</w:t>
            </w:r>
          </w:p>
        </w:tc>
      </w:tr>
      <w:tr w:rsidR="00124ED7">
        <w:trPr>
          <w:trHeight w:hRule="exact" w:val="352"/>
        </w:trPr>
        <w:tc>
          <w:tcPr>
            <w:tcW w:w="4776" w:type="dxa"/>
            <w:tcBorders>
              <w:top w:val="single" w:sz="5" w:space="0" w:color="000000"/>
            </w:tcBorders>
          </w:tcPr>
          <w:p w:rsidR="00124ED7" w:rsidRDefault="00813954">
            <w:pPr>
              <w:pStyle w:val="TableParagraph"/>
              <w:spacing w:before="82" w:line="240" w:lineRule="auto"/>
              <w:rPr>
                <w:sz w:val="20"/>
              </w:rPr>
            </w:pPr>
            <w:r>
              <w:rPr>
                <w:sz w:val="20"/>
              </w:rPr>
              <w:t xml:space="preserve">Print </w:t>
            </w:r>
            <w:proofErr w:type="spellStart"/>
            <w:r>
              <w:rPr>
                <w:sz w:val="20"/>
              </w:rPr>
              <w:t>Name:</w:t>
            </w:r>
            <w:r w:rsidR="00262BE1">
              <w:rPr>
                <w:sz w:val="20"/>
              </w:rPr>
              <w:t>Jay</w:t>
            </w:r>
            <w:proofErr w:type="spellEnd"/>
            <w:r w:rsidR="00262BE1">
              <w:rPr>
                <w:sz w:val="20"/>
              </w:rPr>
              <w:t xml:space="preserve"> Harris</w:t>
            </w:r>
          </w:p>
        </w:tc>
        <w:tc>
          <w:tcPr>
            <w:tcW w:w="399" w:type="dxa"/>
          </w:tcPr>
          <w:p w:rsidR="00124ED7" w:rsidRDefault="00124ED7"/>
        </w:tc>
        <w:tc>
          <w:tcPr>
            <w:tcW w:w="4776" w:type="dxa"/>
            <w:tcBorders>
              <w:top w:val="single" w:sz="5" w:space="0" w:color="000000"/>
            </w:tcBorders>
          </w:tcPr>
          <w:p w:rsidR="00124ED7" w:rsidRDefault="00813954">
            <w:pPr>
              <w:pStyle w:val="TableParagraph"/>
              <w:spacing w:before="82" w:line="240" w:lineRule="auto"/>
              <w:rPr>
                <w:sz w:val="20"/>
              </w:rPr>
            </w:pPr>
            <w:r>
              <w:rPr>
                <w:sz w:val="20"/>
              </w:rPr>
              <w:t>Print Name:  Doug Weis</w:t>
            </w:r>
          </w:p>
        </w:tc>
      </w:tr>
      <w:tr w:rsidR="00124ED7">
        <w:trPr>
          <w:trHeight w:hRule="exact" w:val="309"/>
        </w:trPr>
        <w:tc>
          <w:tcPr>
            <w:tcW w:w="4776" w:type="dxa"/>
          </w:tcPr>
          <w:p w:rsidR="00124ED7" w:rsidRDefault="00813954">
            <w:pPr>
              <w:pStyle w:val="TableParagraph"/>
              <w:spacing w:before="35" w:line="240" w:lineRule="auto"/>
              <w:rPr>
                <w:sz w:val="20"/>
              </w:rPr>
            </w:pPr>
            <w:proofErr w:type="spellStart"/>
            <w:r>
              <w:rPr>
                <w:sz w:val="20"/>
              </w:rPr>
              <w:t>Title:</w:t>
            </w:r>
            <w:r w:rsidR="00262BE1">
              <w:rPr>
                <w:sz w:val="20"/>
              </w:rPr>
              <w:t>Executive</w:t>
            </w:r>
            <w:proofErr w:type="spellEnd"/>
            <w:r w:rsidR="00262BE1">
              <w:rPr>
                <w:sz w:val="20"/>
              </w:rPr>
              <w:t xml:space="preserve"> Director or Operations</w:t>
            </w:r>
          </w:p>
        </w:tc>
        <w:tc>
          <w:tcPr>
            <w:tcW w:w="399" w:type="dxa"/>
          </w:tcPr>
          <w:p w:rsidR="00124ED7" w:rsidRDefault="00124ED7"/>
        </w:tc>
        <w:tc>
          <w:tcPr>
            <w:tcW w:w="4776" w:type="dxa"/>
          </w:tcPr>
          <w:p w:rsidR="00124ED7" w:rsidRDefault="00813954">
            <w:pPr>
              <w:pStyle w:val="TableParagraph"/>
              <w:spacing w:before="35" w:line="240" w:lineRule="auto"/>
              <w:rPr>
                <w:sz w:val="20"/>
              </w:rPr>
            </w:pPr>
            <w:r>
              <w:rPr>
                <w:sz w:val="20"/>
              </w:rPr>
              <w:t>Title:  Vice President</w:t>
            </w:r>
          </w:p>
        </w:tc>
      </w:tr>
      <w:tr w:rsidR="00124ED7">
        <w:trPr>
          <w:trHeight w:hRule="exact" w:val="266"/>
        </w:trPr>
        <w:tc>
          <w:tcPr>
            <w:tcW w:w="4776" w:type="dxa"/>
          </w:tcPr>
          <w:p w:rsidR="00124ED7" w:rsidRDefault="00813954">
            <w:pPr>
              <w:pStyle w:val="TableParagraph"/>
              <w:spacing w:before="36" w:line="240" w:lineRule="auto"/>
              <w:rPr>
                <w:sz w:val="20"/>
              </w:rPr>
            </w:pPr>
            <w:proofErr w:type="spellStart"/>
            <w:r>
              <w:rPr>
                <w:sz w:val="20"/>
              </w:rPr>
              <w:t>Date:</w:t>
            </w:r>
            <w:r w:rsidR="00262BE1">
              <w:rPr>
                <w:sz w:val="20"/>
              </w:rPr>
              <w:t>February</w:t>
            </w:r>
            <w:proofErr w:type="spellEnd"/>
            <w:r w:rsidR="00262BE1">
              <w:rPr>
                <w:sz w:val="20"/>
              </w:rPr>
              <w:t xml:space="preserve"> 22, 2019</w:t>
            </w:r>
          </w:p>
        </w:tc>
        <w:tc>
          <w:tcPr>
            <w:tcW w:w="399" w:type="dxa"/>
          </w:tcPr>
          <w:p w:rsidR="00124ED7" w:rsidRDefault="00124ED7"/>
        </w:tc>
        <w:tc>
          <w:tcPr>
            <w:tcW w:w="4776" w:type="dxa"/>
          </w:tcPr>
          <w:p w:rsidR="00124ED7" w:rsidRDefault="00813954">
            <w:pPr>
              <w:pStyle w:val="TableParagraph"/>
              <w:spacing w:before="36" w:line="240" w:lineRule="auto"/>
              <w:rPr>
                <w:sz w:val="20"/>
              </w:rPr>
            </w:pPr>
            <w:r>
              <w:rPr>
                <w:sz w:val="20"/>
              </w:rPr>
              <w:t>Date:  February 11, 2019</w:t>
            </w:r>
          </w:p>
        </w:tc>
      </w:tr>
    </w:tbl>
    <w:p w:rsidR="00124ED7" w:rsidRDefault="00124ED7">
      <w:pPr>
        <w:rPr>
          <w:sz w:val="20"/>
        </w:rPr>
        <w:sectPr w:rsidR="00124ED7">
          <w:headerReference w:type="default" r:id="rId12"/>
          <w:footerReference w:type="default" r:id="rId13"/>
          <w:pgSz w:w="12240" w:h="15840"/>
          <w:pgMar w:top="920" w:right="500" w:bottom="1420" w:left="580" w:header="719" w:footer="1220" w:gutter="0"/>
          <w:pgNumType w:start="2"/>
          <w:cols w:space="720"/>
        </w:sectPr>
      </w:pPr>
      <w:bookmarkStart w:id="0" w:name="_GoBack"/>
      <w:bookmarkEnd w:id="0"/>
    </w:p>
    <w:p w:rsidR="00124ED7" w:rsidRDefault="00124ED7">
      <w:pPr>
        <w:pStyle w:val="BodyText"/>
        <w:spacing w:before="1"/>
        <w:ind w:left="0" w:firstLine="0"/>
        <w:rPr>
          <w:b/>
          <w:sz w:val="11"/>
        </w:rPr>
      </w:pPr>
    </w:p>
    <w:p w:rsidR="00124ED7" w:rsidRDefault="00813954">
      <w:pPr>
        <w:spacing w:before="94" w:line="252" w:lineRule="exact"/>
        <w:ind w:left="1240" w:right="841"/>
        <w:jc w:val="center"/>
        <w:rPr>
          <w:b/>
        </w:rPr>
      </w:pPr>
      <w:r>
        <w:rPr>
          <w:b/>
          <w:u w:val="thick"/>
        </w:rPr>
        <w:t>SCOPE OF SERVICES</w:t>
      </w:r>
    </w:p>
    <w:p w:rsidR="00124ED7" w:rsidRDefault="00813954">
      <w:pPr>
        <w:spacing w:line="206" w:lineRule="exact"/>
        <w:ind w:left="1240" w:right="840"/>
        <w:jc w:val="center"/>
        <w:rPr>
          <w:sz w:val="18"/>
        </w:rPr>
      </w:pPr>
      <w:r>
        <w:rPr>
          <w:sz w:val="18"/>
        </w:rPr>
        <w:t>Only services marked with an “</w:t>
      </w:r>
      <w:r>
        <w:rPr>
          <w:b/>
          <w:sz w:val="18"/>
        </w:rPr>
        <w:t>X</w:t>
      </w:r>
      <w:r>
        <w:rPr>
          <w:sz w:val="18"/>
        </w:rPr>
        <w:t>” are included in the Scope of Services.</w:t>
      </w:r>
    </w:p>
    <w:p w:rsidR="00124ED7" w:rsidRDefault="00813954">
      <w:pPr>
        <w:spacing w:before="2"/>
        <w:ind w:left="1240" w:right="844"/>
        <w:jc w:val="center"/>
        <w:rPr>
          <w:sz w:val="18"/>
        </w:rPr>
      </w:pPr>
      <w:r>
        <w:rPr>
          <w:sz w:val="18"/>
        </w:rPr>
        <w:t>Services not marked can be provided as Additional Services if requested. Services not listed are excluded.</w:t>
      </w:r>
    </w:p>
    <w:p w:rsidR="00124ED7" w:rsidRDefault="00124ED7">
      <w:pPr>
        <w:pStyle w:val="BodyText"/>
        <w:spacing w:before="3"/>
        <w:ind w:left="0" w:firstLine="0"/>
        <w:rPr>
          <w:sz w:val="13"/>
        </w:rPr>
      </w:pPr>
    </w:p>
    <w:p w:rsidR="00124ED7" w:rsidRDefault="00124ED7">
      <w:pPr>
        <w:rPr>
          <w:sz w:val="13"/>
        </w:rPr>
        <w:sectPr w:rsidR="00124ED7">
          <w:pgSz w:w="12240" w:h="15840"/>
          <w:pgMar w:top="920" w:right="1020" w:bottom="1420" w:left="620" w:header="719" w:footer="1220" w:gutter="0"/>
          <w:cols w:space="720"/>
        </w:sectPr>
      </w:pPr>
    </w:p>
    <w:p w:rsidR="00124ED7" w:rsidRDefault="00813954">
      <w:pPr>
        <w:pStyle w:val="Heading3"/>
        <w:spacing w:before="99"/>
        <w:ind w:left="460"/>
      </w:pPr>
      <w:r>
        <w:lastRenderedPageBreak/>
        <w:t>Disciplines included in Scope of Services (See following sections for specific tasks):</w:t>
      </w:r>
    </w:p>
    <w:p w:rsidR="00124ED7" w:rsidRDefault="00813954">
      <w:pPr>
        <w:pStyle w:val="ListParagraph"/>
        <w:numPr>
          <w:ilvl w:val="0"/>
          <w:numId w:val="5"/>
        </w:numPr>
        <w:tabs>
          <w:tab w:val="left" w:pos="821"/>
        </w:tabs>
        <w:spacing w:line="250" w:lineRule="exact"/>
        <w:ind w:hanging="360"/>
        <w:rPr>
          <w:sz w:val="20"/>
        </w:rPr>
      </w:pPr>
      <w:r>
        <w:rPr>
          <w:sz w:val="20"/>
        </w:rPr>
        <w:t>Mechanical</w:t>
      </w:r>
    </w:p>
    <w:p w:rsidR="00124ED7" w:rsidRDefault="00813954">
      <w:pPr>
        <w:pStyle w:val="BodyText"/>
        <w:spacing w:line="260" w:lineRule="exact"/>
        <w:ind w:firstLine="0"/>
      </w:pPr>
      <w:r>
        <w:rPr>
          <w:rFonts w:ascii="MS Gothic" w:hAnsi="MS Gothic"/>
        </w:rPr>
        <w:t>☒</w:t>
      </w:r>
      <w:r>
        <w:rPr>
          <w:rFonts w:ascii="MS Gothic" w:hAnsi="MS Gothic"/>
          <w:spacing w:val="57"/>
        </w:rPr>
        <w:t xml:space="preserve"> </w:t>
      </w:r>
      <w:r>
        <w:t>Electrical</w:t>
      </w:r>
    </w:p>
    <w:p w:rsidR="00124ED7" w:rsidRDefault="00813954">
      <w:pPr>
        <w:pStyle w:val="ListParagraph"/>
        <w:numPr>
          <w:ilvl w:val="0"/>
          <w:numId w:val="5"/>
        </w:numPr>
        <w:tabs>
          <w:tab w:val="left" w:pos="821"/>
        </w:tabs>
        <w:spacing w:before="16"/>
        <w:ind w:hanging="360"/>
        <w:rPr>
          <w:sz w:val="20"/>
        </w:rPr>
      </w:pPr>
      <w:r>
        <w:rPr>
          <w:sz w:val="20"/>
        </w:rPr>
        <w:t>Plumbing</w:t>
      </w:r>
    </w:p>
    <w:p w:rsidR="00124ED7" w:rsidRDefault="00813954">
      <w:pPr>
        <w:pStyle w:val="ListParagraph"/>
        <w:numPr>
          <w:ilvl w:val="0"/>
          <w:numId w:val="5"/>
        </w:numPr>
        <w:tabs>
          <w:tab w:val="left" w:pos="821"/>
        </w:tabs>
        <w:spacing w:line="265" w:lineRule="exact"/>
        <w:ind w:hanging="360"/>
        <w:rPr>
          <w:sz w:val="20"/>
        </w:rPr>
      </w:pPr>
      <w:r>
        <w:rPr>
          <w:sz w:val="20"/>
        </w:rPr>
        <w:t>Fire</w:t>
      </w:r>
      <w:r>
        <w:rPr>
          <w:spacing w:val="-9"/>
          <w:sz w:val="20"/>
        </w:rPr>
        <w:t xml:space="preserve"> </w:t>
      </w:r>
      <w:r>
        <w:rPr>
          <w:sz w:val="20"/>
        </w:rPr>
        <w:t>protection</w:t>
      </w:r>
    </w:p>
    <w:p w:rsidR="00124ED7" w:rsidRDefault="00813954">
      <w:pPr>
        <w:pStyle w:val="ListParagraph"/>
        <w:numPr>
          <w:ilvl w:val="0"/>
          <w:numId w:val="5"/>
        </w:numPr>
        <w:tabs>
          <w:tab w:val="left" w:pos="821"/>
        </w:tabs>
        <w:spacing w:line="265" w:lineRule="exact"/>
        <w:ind w:hanging="360"/>
        <w:rPr>
          <w:sz w:val="20"/>
        </w:rPr>
      </w:pPr>
      <w:r>
        <w:rPr>
          <w:sz w:val="20"/>
        </w:rPr>
        <w:t>Refrigeration</w:t>
      </w:r>
    </w:p>
    <w:p w:rsidR="00124ED7" w:rsidRDefault="00813954">
      <w:pPr>
        <w:pStyle w:val="ListParagraph"/>
        <w:numPr>
          <w:ilvl w:val="0"/>
          <w:numId w:val="5"/>
        </w:numPr>
        <w:tabs>
          <w:tab w:val="left" w:pos="821"/>
        </w:tabs>
        <w:spacing w:line="250" w:lineRule="exact"/>
        <w:ind w:hanging="360"/>
        <w:rPr>
          <w:sz w:val="20"/>
        </w:rPr>
      </w:pPr>
      <w:r>
        <w:rPr>
          <w:sz w:val="20"/>
        </w:rPr>
        <w:t>Acoustics</w:t>
      </w:r>
    </w:p>
    <w:p w:rsidR="00124ED7" w:rsidRDefault="00813954">
      <w:pPr>
        <w:pStyle w:val="BodyText"/>
        <w:spacing w:line="260" w:lineRule="exact"/>
        <w:ind w:firstLine="0"/>
      </w:pPr>
      <w:r>
        <w:rPr>
          <w:rFonts w:ascii="MS Gothic" w:hAnsi="MS Gothic"/>
        </w:rPr>
        <w:t xml:space="preserve">☒ </w:t>
      </w:r>
      <w:r>
        <w:t>Audio-Video</w:t>
      </w:r>
      <w:r>
        <w:rPr>
          <w:spacing w:val="53"/>
        </w:rPr>
        <w:t xml:space="preserve"> </w:t>
      </w:r>
      <w:r>
        <w:t>(AV)</w:t>
      </w:r>
    </w:p>
    <w:p w:rsidR="00124ED7" w:rsidRDefault="00813954">
      <w:pPr>
        <w:pStyle w:val="ListParagraph"/>
        <w:numPr>
          <w:ilvl w:val="0"/>
          <w:numId w:val="5"/>
        </w:numPr>
        <w:tabs>
          <w:tab w:val="left" w:pos="821"/>
        </w:tabs>
        <w:spacing w:before="16"/>
        <w:ind w:hanging="360"/>
        <w:rPr>
          <w:sz w:val="20"/>
        </w:rPr>
      </w:pPr>
      <w:r>
        <w:rPr>
          <w:sz w:val="20"/>
        </w:rPr>
        <w:t>Security</w:t>
      </w:r>
    </w:p>
    <w:p w:rsidR="00124ED7" w:rsidRDefault="00813954">
      <w:pPr>
        <w:pStyle w:val="ListParagraph"/>
        <w:numPr>
          <w:ilvl w:val="0"/>
          <w:numId w:val="5"/>
        </w:numPr>
        <w:tabs>
          <w:tab w:val="left" w:pos="821"/>
        </w:tabs>
        <w:ind w:hanging="360"/>
        <w:rPr>
          <w:sz w:val="20"/>
        </w:rPr>
      </w:pPr>
      <w:r>
        <w:rPr>
          <w:sz w:val="20"/>
        </w:rPr>
        <w:t>Architectural</w:t>
      </w:r>
      <w:r>
        <w:rPr>
          <w:spacing w:val="-6"/>
          <w:sz w:val="20"/>
        </w:rPr>
        <w:t xml:space="preserve"> </w:t>
      </w:r>
      <w:r>
        <w:rPr>
          <w:sz w:val="20"/>
        </w:rPr>
        <w:t>lighting</w:t>
      </w:r>
    </w:p>
    <w:p w:rsidR="00124ED7" w:rsidRDefault="00813954">
      <w:pPr>
        <w:pStyle w:val="ListParagraph"/>
        <w:numPr>
          <w:ilvl w:val="0"/>
          <w:numId w:val="5"/>
        </w:numPr>
        <w:tabs>
          <w:tab w:val="left" w:pos="821"/>
        </w:tabs>
        <w:ind w:hanging="360"/>
        <w:rPr>
          <w:sz w:val="20"/>
        </w:rPr>
      </w:pPr>
      <w:r>
        <w:rPr>
          <w:sz w:val="20"/>
        </w:rPr>
        <w:t>Telecom</w:t>
      </w:r>
    </w:p>
    <w:p w:rsidR="00124ED7" w:rsidRDefault="00813954">
      <w:pPr>
        <w:pStyle w:val="ListParagraph"/>
        <w:numPr>
          <w:ilvl w:val="0"/>
          <w:numId w:val="5"/>
        </w:numPr>
        <w:tabs>
          <w:tab w:val="left" w:pos="821"/>
        </w:tabs>
        <w:ind w:hanging="360"/>
        <w:rPr>
          <w:sz w:val="20"/>
        </w:rPr>
      </w:pPr>
      <w:r>
        <w:rPr>
          <w:sz w:val="20"/>
        </w:rPr>
        <w:t>Broadcast</w:t>
      </w:r>
    </w:p>
    <w:p w:rsidR="00124ED7" w:rsidRDefault="00813954">
      <w:pPr>
        <w:pStyle w:val="Heading3"/>
        <w:spacing w:before="117"/>
        <w:ind w:left="460"/>
      </w:pPr>
      <w:r>
        <w:t>Document Submittals:</w:t>
      </w:r>
    </w:p>
    <w:p w:rsidR="00124ED7" w:rsidRDefault="00813954">
      <w:pPr>
        <w:pStyle w:val="ListParagraph"/>
        <w:numPr>
          <w:ilvl w:val="0"/>
          <w:numId w:val="5"/>
        </w:numPr>
        <w:tabs>
          <w:tab w:val="left" w:pos="821"/>
        </w:tabs>
        <w:ind w:hanging="360"/>
        <w:rPr>
          <w:sz w:val="20"/>
        </w:rPr>
      </w:pPr>
      <w:r>
        <w:rPr>
          <w:sz w:val="20"/>
        </w:rPr>
        <w:t>Schematic</w:t>
      </w:r>
      <w:r>
        <w:rPr>
          <w:spacing w:val="-6"/>
          <w:sz w:val="20"/>
        </w:rPr>
        <w:t xml:space="preserve"> </w:t>
      </w:r>
      <w:r>
        <w:rPr>
          <w:sz w:val="20"/>
        </w:rPr>
        <w:t>Design</w:t>
      </w:r>
    </w:p>
    <w:p w:rsidR="00124ED7" w:rsidRDefault="00813954">
      <w:pPr>
        <w:pStyle w:val="ListParagraph"/>
        <w:numPr>
          <w:ilvl w:val="0"/>
          <w:numId w:val="5"/>
        </w:numPr>
        <w:tabs>
          <w:tab w:val="left" w:pos="821"/>
        </w:tabs>
        <w:ind w:hanging="360"/>
        <w:rPr>
          <w:sz w:val="20"/>
        </w:rPr>
      </w:pPr>
      <w:r>
        <w:rPr>
          <w:sz w:val="20"/>
        </w:rPr>
        <w:t>Design</w:t>
      </w:r>
      <w:r>
        <w:rPr>
          <w:spacing w:val="-7"/>
          <w:sz w:val="20"/>
        </w:rPr>
        <w:t xml:space="preserve"> </w:t>
      </w:r>
      <w:r>
        <w:rPr>
          <w:sz w:val="20"/>
        </w:rPr>
        <w:t>Development</w:t>
      </w:r>
    </w:p>
    <w:p w:rsidR="00124ED7" w:rsidRDefault="00813954">
      <w:pPr>
        <w:pStyle w:val="ListParagraph"/>
        <w:numPr>
          <w:ilvl w:val="0"/>
          <w:numId w:val="5"/>
        </w:numPr>
        <w:tabs>
          <w:tab w:val="left" w:pos="821"/>
        </w:tabs>
        <w:ind w:hanging="360"/>
        <w:rPr>
          <w:sz w:val="20"/>
        </w:rPr>
      </w:pPr>
      <w:r>
        <w:rPr>
          <w:sz w:val="20"/>
        </w:rPr>
        <w:t>Construction Documents Review –</w:t>
      </w:r>
      <w:r>
        <w:rPr>
          <w:spacing w:val="-8"/>
          <w:sz w:val="20"/>
        </w:rPr>
        <w:t xml:space="preserve"> </w:t>
      </w:r>
      <w:r>
        <w:rPr>
          <w:sz w:val="20"/>
        </w:rPr>
        <w:t>50%</w:t>
      </w:r>
    </w:p>
    <w:p w:rsidR="00124ED7" w:rsidRDefault="00813954">
      <w:pPr>
        <w:pStyle w:val="ListParagraph"/>
        <w:numPr>
          <w:ilvl w:val="0"/>
          <w:numId w:val="5"/>
        </w:numPr>
        <w:tabs>
          <w:tab w:val="left" w:pos="821"/>
        </w:tabs>
        <w:ind w:hanging="360"/>
        <w:rPr>
          <w:sz w:val="20"/>
        </w:rPr>
      </w:pPr>
      <w:r>
        <w:rPr>
          <w:sz w:val="20"/>
        </w:rPr>
        <w:t>Construction Documents Review –</w:t>
      </w:r>
      <w:r>
        <w:rPr>
          <w:spacing w:val="-7"/>
          <w:sz w:val="20"/>
        </w:rPr>
        <w:t xml:space="preserve"> </w:t>
      </w:r>
      <w:r>
        <w:rPr>
          <w:sz w:val="20"/>
        </w:rPr>
        <w:t>90%</w:t>
      </w:r>
    </w:p>
    <w:p w:rsidR="00124ED7" w:rsidRDefault="00813954">
      <w:pPr>
        <w:pStyle w:val="ListParagraph"/>
        <w:numPr>
          <w:ilvl w:val="0"/>
          <w:numId w:val="5"/>
        </w:numPr>
        <w:tabs>
          <w:tab w:val="left" w:pos="821"/>
        </w:tabs>
        <w:ind w:hanging="360"/>
        <w:rPr>
          <w:sz w:val="20"/>
        </w:rPr>
      </w:pPr>
      <w:r>
        <w:rPr>
          <w:sz w:val="20"/>
        </w:rPr>
        <w:t>Issue for</w:t>
      </w:r>
      <w:r>
        <w:rPr>
          <w:spacing w:val="-4"/>
          <w:sz w:val="20"/>
        </w:rPr>
        <w:t xml:space="preserve"> </w:t>
      </w:r>
      <w:r>
        <w:rPr>
          <w:sz w:val="20"/>
        </w:rPr>
        <w:t>Permit</w:t>
      </w:r>
    </w:p>
    <w:p w:rsidR="00124ED7" w:rsidRDefault="00813954">
      <w:pPr>
        <w:pStyle w:val="ListParagraph"/>
        <w:numPr>
          <w:ilvl w:val="0"/>
          <w:numId w:val="5"/>
        </w:numPr>
        <w:tabs>
          <w:tab w:val="left" w:pos="821"/>
        </w:tabs>
        <w:spacing w:line="265" w:lineRule="exact"/>
        <w:ind w:hanging="360"/>
        <w:rPr>
          <w:sz w:val="20"/>
        </w:rPr>
      </w:pPr>
      <w:r>
        <w:rPr>
          <w:sz w:val="20"/>
        </w:rPr>
        <w:t>Issue for</w:t>
      </w:r>
      <w:r>
        <w:rPr>
          <w:spacing w:val="-7"/>
          <w:sz w:val="20"/>
        </w:rPr>
        <w:t xml:space="preserve"> </w:t>
      </w:r>
      <w:r>
        <w:rPr>
          <w:sz w:val="20"/>
        </w:rPr>
        <w:t>Bid</w:t>
      </w:r>
    </w:p>
    <w:p w:rsidR="00124ED7" w:rsidRDefault="00813954">
      <w:pPr>
        <w:pStyle w:val="ListParagraph"/>
        <w:numPr>
          <w:ilvl w:val="0"/>
          <w:numId w:val="5"/>
        </w:numPr>
        <w:tabs>
          <w:tab w:val="left" w:pos="821"/>
        </w:tabs>
        <w:spacing w:line="265" w:lineRule="exact"/>
        <w:ind w:hanging="360"/>
        <w:rPr>
          <w:sz w:val="20"/>
        </w:rPr>
      </w:pPr>
      <w:r>
        <w:rPr>
          <w:sz w:val="20"/>
        </w:rPr>
        <w:t>Issue for</w:t>
      </w:r>
      <w:r>
        <w:rPr>
          <w:spacing w:val="-9"/>
          <w:sz w:val="20"/>
        </w:rPr>
        <w:t xml:space="preserve"> </w:t>
      </w:r>
      <w:r>
        <w:rPr>
          <w:sz w:val="20"/>
        </w:rPr>
        <w:t>Construction</w:t>
      </w:r>
    </w:p>
    <w:p w:rsidR="00124ED7" w:rsidRDefault="00813954">
      <w:pPr>
        <w:pStyle w:val="ListParagraph"/>
        <w:numPr>
          <w:ilvl w:val="0"/>
          <w:numId w:val="5"/>
        </w:numPr>
        <w:tabs>
          <w:tab w:val="left" w:pos="821"/>
        </w:tabs>
        <w:ind w:hanging="360"/>
        <w:rPr>
          <w:sz w:val="20"/>
        </w:rPr>
      </w:pPr>
      <w:r>
        <w:rPr>
          <w:sz w:val="20"/>
        </w:rPr>
        <w:t>Design based on prototype provided by</w:t>
      </w:r>
      <w:r>
        <w:rPr>
          <w:spacing w:val="-15"/>
          <w:sz w:val="20"/>
        </w:rPr>
        <w:t xml:space="preserve"> </w:t>
      </w:r>
      <w:r>
        <w:rPr>
          <w:sz w:val="20"/>
        </w:rPr>
        <w:t>client</w:t>
      </w:r>
    </w:p>
    <w:p w:rsidR="00124ED7" w:rsidRDefault="00813954">
      <w:pPr>
        <w:pStyle w:val="ListParagraph"/>
        <w:numPr>
          <w:ilvl w:val="0"/>
          <w:numId w:val="5"/>
        </w:numPr>
        <w:tabs>
          <w:tab w:val="left" w:pos="821"/>
        </w:tabs>
        <w:ind w:right="31" w:hanging="360"/>
        <w:rPr>
          <w:sz w:val="20"/>
        </w:rPr>
      </w:pPr>
      <w:r>
        <w:rPr>
          <w:sz w:val="20"/>
        </w:rPr>
        <w:t>This project is intended to serve as a prototype</w:t>
      </w:r>
      <w:r>
        <w:rPr>
          <w:spacing w:val="-16"/>
          <w:sz w:val="20"/>
        </w:rPr>
        <w:t xml:space="preserve"> </w:t>
      </w:r>
      <w:r>
        <w:rPr>
          <w:sz w:val="20"/>
        </w:rPr>
        <w:t>for use in the design of subsequent</w:t>
      </w:r>
      <w:r>
        <w:rPr>
          <w:spacing w:val="-9"/>
          <w:sz w:val="20"/>
        </w:rPr>
        <w:t xml:space="preserve"> </w:t>
      </w:r>
      <w:r>
        <w:rPr>
          <w:sz w:val="20"/>
        </w:rPr>
        <w:t>projects.</w:t>
      </w:r>
    </w:p>
    <w:p w:rsidR="00124ED7" w:rsidRDefault="00813954">
      <w:pPr>
        <w:pStyle w:val="Heading3"/>
        <w:ind w:left="460"/>
      </w:pPr>
      <w:r>
        <w:t>Specifications Format:</w:t>
      </w:r>
    </w:p>
    <w:p w:rsidR="00124ED7" w:rsidRDefault="00813954">
      <w:pPr>
        <w:pStyle w:val="ListParagraph"/>
        <w:numPr>
          <w:ilvl w:val="0"/>
          <w:numId w:val="5"/>
        </w:numPr>
        <w:tabs>
          <w:tab w:val="left" w:pos="821"/>
        </w:tabs>
        <w:ind w:hanging="360"/>
        <w:rPr>
          <w:sz w:val="20"/>
        </w:rPr>
      </w:pPr>
      <w:r>
        <w:rPr>
          <w:sz w:val="20"/>
        </w:rPr>
        <w:t>Specifications on</w:t>
      </w:r>
      <w:r>
        <w:rPr>
          <w:spacing w:val="-9"/>
          <w:sz w:val="20"/>
        </w:rPr>
        <w:t xml:space="preserve"> </w:t>
      </w:r>
      <w:r>
        <w:rPr>
          <w:sz w:val="20"/>
        </w:rPr>
        <w:t>drawings</w:t>
      </w:r>
    </w:p>
    <w:p w:rsidR="00124ED7" w:rsidRDefault="00813954">
      <w:pPr>
        <w:pStyle w:val="ListParagraph"/>
        <w:numPr>
          <w:ilvl w:val="0"/>
          <w:numId w:val="5"/>
        </w:numPr>
        <w:tabs>
          <w:tab w:val="left" w:pos="821"/>
        </w:tabs>
        <w:ind w:hanging="360"/>
        <w:rPr>
          <w:sz w:val="20"/>
        </w:rPr>
      </w:pPr>
      <w:proofErr w:type="spellStart"/>
      <w:r>
        <w:rPr>
          <w:sz w:val="20"/>
        </w:rPr>
        <w:t>MasterSpec</w:t>
      </w:r>
      <w:proofErr w:type="spellEnd"/>
      <w:r>
        <w:rPr>
          <w:sz w:val="20"/>
        </w:rPr>
        <w:t xml:space="preserve"> format 2004 book</w:t>
      </w:r>
      <w:r>
        <w:rPr>
          <w:spacing w:val="-14"/>
          <w:sz w:val="20"/>
        </w:rPr>
        <w:t xml:space="preserve"> </w:t>
      </w:r>
      <w:r>
        <w:rPr>
          <w:sz w:val="20"/>
        </w:rPr>
        <w:t>specifications</w:t>
      </w:r>
    </w:p>
    <w:p w:rsidR="00124ED7" w:rsidRDefault="00813954">
      <w:pPr>
        <w:pStyle w:val="Heading3"/>
        <w:spacing w:before="158"/>
        <w:ind w:left="460"/>
      </w:pPr>
      <w:r>
        <w:t>BIM:</w:t>
      </w:r>
    </w:p>
    <w:p w:rsidR="00124ED7" w:rsidRDefault="00813954">
      <w:pPr>
        <w:pStyle w:val="ListParagraph"/>
        <w:numPr>
          <w:ilvl w:val="0"/>
          <w:numId w:val="5"/>
        </w:numPr>
        <w:tabs>
          <w:tab w:val="left" w:pos="821"/>
        </w:tabs>
        <w:ind w:hanging="360"/>
        <w:rPr>
          <w:sz w:val="20"/>
        </w:rPr>
      </w:pPr>
      <w:r>
        <w:rPr>
          <w:sz w:val="20"/>
        </w:rPr>
        <w:t>Develop BIM Execution</w:t>
      </w:r>
      <w:r>
        <w:rPr>
          <w:spacing w:val="-8"/>
          <w:sz w:val="20"/>
        </w:rPr>
        <w:t xml:space="preserve"> </w:t>
      </w:r>
      <w:r>
        <w:rPr>
          <w:sz w:val="20"/>
        </w:rPr>
        <w:t>Plan</w:t>
      </w:r>
    </w:p>
    <w:p w:rsidR="00124ED7" w:rsidRDefault="00813954">
      <w:pPr>
        <w:pStyle w:val="ListParagraph"/>
        <w:numPr>
          <w:ilvl w:val="0"/>
          <w:numId w:val="5"/>
        </w:numPr>
        <w:tabs>
          <w:tab w:val="left" w:pos="821"/>
        </w:tabs>
        <w:spacing w:line="265" w:lineRule="exact"/>
        <w:ind w:hanging="360"/>
        <w:rPr>
          <w:sz w:val="20"/>
        </w:rPr>
      </w:pPr>
      <w:r>
        <w:rPr>
          <w:sz w:val="20"/>
        </w:rPr>
        <w:t>Export Clash Detection</w:t>
      </w:r>
      <w:r>
        <w:rPr>
          <w:spacing w:val="-12"/>
          <w:sz w:val="20"/>
        </w:rPr>
        <w:t xml:space="preserve"> </w:t>
      </w:r>
      <w:r>
        <w:rPr>
          <w:sz w:val="20"/>
        </w:rPr>
        <w:t>Views</w:t>
      </w:r>
    </w:p>
    <w:p w:rsidR="00124ED7" w:rsidRDefault="00813954">
      <w:pPr>
        <w:pStyle w:val="ListParagraph"/>
        <w:numPr>
          <w:ilvl w:val="0"/>
          <w:numId w:val="5"/>
        </w:numPr>
        <w:tabs>
          <w:tab w:val="left" w:pos="821"/>
        </w:tabs>
        <w:spacing w:line="265" w:lineRule="exact"/>
        <w:ind w:hanging="360"/>
        <w:rPr>
          <w:sz w:val="20"/>
        </w:rPr>
      </w:pPr>
      <w:r>
        <w:rPr>
          <w:sz w:val="20"/>
        </w:rPr>
        <w:t>Perform Clash</w:t>
      </w:r>
      <w:r>
        <w:rPr>
          <w:spacing w:val="-8"/>
          <w:sz w:val="20"/>
        </w:rPr>
        <w:t xml:space="preserve"> </w:t>
      </w:r>
      <w:r>
        <w:rPr>
          <w:sz w:val="20"/>
        </w:rPr>
        <w:t>Detection</w:t>
      </w:r>
    </w:p>
    <w:p w:rsidR="00124ED7" w:rsidRDefault="00813954">
      <w:pPr>
        <w:pStyle w:val="ListParagraph"/>
        <w:numPr>
          <w:ilvl w:val="0"/>
          <w:numId w:val="5"/>
        </w:numPr>
        <w:tabs>
          <w:tab w:val="left" w:pos="821"/>
        </w:tabs>
        <w:ind w:hanging="360"/>
        <w:rPr>
          <w:sz w:val="20"/>
        </w:rPr>
      </w:pPr>
      <w:r>
        <w:rPr>
          <w:sz w:val="20"/>
        </w:rPr>
        <w:t>Host BIM Coordination</w:t>
      </w:r>
      <w:r>
        <w:rPr>
          <w:spacing w:val="-11"/>
          <w:sz w:val="20"/>
        </w:rPr>
        <w:t xml:space="preserve"> </w:t>
      </w:r>
      <w:r>
        <w:rPr>
          <w:sz w:val="20"/>
        </w:rPr>
        <w:t>Meetings</w:t>
      </w:r>
    </w:p>
    <w:p w:rsidR="00124ED7" w:rsidRDefault="00813954">
      <w:pPr>
        <w:pStyle w:val="Heading3"/>
        <w:ind w:left="460"/>
      </w:pPr>
      <w:r>
        <w:t>Compliance Documentation:</w:t>
      </w:r>
    </w:p>
    <w:p w:rsidR="00124ED7" w:rsidRDefault="00813954">
      <w:pPr>
        <w:ind w:left="460"/>
        <w:rPr>
          <w:i/>
          <w:sz w:val="20"/>
        </w:rPr>
      </w:pPr>
      <w:r>
        <w:rPr>
          <w:i/>
          <w:sz w:val="20"/>
        </w:rPr>
        <w:t>Refer to Energy Modeling section for services relating to performance path energy code compliance.</w:t>
      </w:r>
    </w:p>
    <w:p w:rsidR="00124ED7" w:rsidRDefault="00813954">
      <w:pPr>
        <w:pStyle w:val="ListParagraph"/>
        <w:numPr>
          <w:ilvl w:val="0"/>
          <w:numId w:val="5"/>
        </w:numPr>
        <w:tabs>
          <w:tab w:val="left" w:pos="821"/>
        </w:tabs>
        <w:ind w:right="142" w:hanging="360"/>
        <w:rPr>
          <w:sz w:val="20"/>
        </w:rPr>
      </w:pPr>
      <w:r>
        <w:rPr>
          <w:sz w:val="20"/>
        </w:rPr>
        <w:t>ASHRAE 90.1 or IECC Energy Code</w:t>
      </w:r>
      <w:r>
        <w:rPr>
          <w:spacing w:val="-15"/>
          <w:sz w:val="20"/>
        </w:rPr>
        <w:t xml:space="preserve"> </w:t>
      </w:r>
      <w:r>
        <w:rPr>
          <w:sz w:val="20"/>
        </w:rPr>
        <w:t>compliance form completion (prescriptive path</w:t>
      </w:r>
      <w:r>
        <w:rPr>
          <w:spacing w:val="-14"/>
          <w:sz w:val="20"/>
        </w:rPr>
        <w:t xml:space="preserve"> </w:t>
      </w:r>
      <w:r>
        <w:rPr>
          <w:sz w:val="20"/>
        </w:rPr>
        <w:t>only).</w:t>
      </w:r>
    </w:p>
    <w:p w:rsidR="00124ED7" w:rsidRDefault="00813954">
      <w:pPr>
        <w:pStyle w:val="ListParagraph"/>
        <w:numPr>
          <w:ilvl w:val="0"/>
          <w:numId w:val="5"/>
        </w:numPr>
        <w:tabs>
          <w:tab w:val="left" w:pos="821"/>
        </w:tabs>
        <w:spacing w:before="2"/>
        <w:ind w:right="388" w:hanging="360"/>
        <w:rPr>
          <w:sz w:val="20"/>
        </w:rPr>
      </w:pPr>
      <w:r>
        <w:rPr>
          <w:sz w:val="20"/>
        </w:rPr>
        <w:t>California Title 24 Part 6 (Energy Code) compliance form completion (prescriptive</w:t>
      </w:r>
      <w:r>
        <w:rPr>
          <w:spacing w:val="-16"/>
          <w:sz w:val="20"/>
        </w:rPr>
        <w:t xml:space="preserve"> </w:t>
      </w:r>
      <w:r>
        <w:rPr>
          <w:sz w:val="20"/>
        </w:rPr>
        <w:t>path only).</w:t>
      </w:r>
    </w:p>
    <w:p w:rsidR="00124ED7" w:rsidRDefault="00813954">
      <w:pPr>
        <w:pStyle w:val="ListParagraph"/>
        <w:numPr>
          <w:ilvl w:val="0"/>
          <w:numId w:val="5"/>
        </w:numPr>
        <w:tabs>
          <w:tab w:val="left" w:pos="821"/>
        </w:tabs>
        <w:spacing w:line="265" w:lineRule="exact"/>
        <w:ind w:hanging="360"/>
        <w:rPr>
          <w:sz w:val="20"/>
        </w:rPr>
      </w:pPr>
      <w:r>
        <w:rPr>
          <w:sz w:val="20"/>
        </w:rPr>
        <w:t>California Title 24 Part 11 (</w:t>
      </w:r>
      <w:proofErr w:type="spellStart"/>
      <w:r>
        <w:rPr>
          <w:sz w:val="20"/>
        </w:rPr>
        <w:t>CALGreen</w:t>
      </w:r>
      <w:proofErr w:type="spellEnd"/>
      <w:r>
        <w:rPr>
          <w:sz w:val="20"/>
        </w:rPr>
        <w:t>)</w:t>
      </w:r>
      <w:r>
        <w:rPr>
          <w:spacing w:val="-14"/>
          <w:sz w:val="20"/>
        </w:rPr>
        <w:t xml:space="preserve"> </w:t>
      </w:r>
      <w:r>
        <w:rPr>
          <w:sz w:val="20"/>
        </w:rPr>
        <w:t>completion.</w:t>
      </w:r>
    </w:p>
    <w:p w:rsidR="00124ED7" w:rsidRDefault="00813954">
      <w:pPr>
        <w:pStyle w:val="ListParagraph"/>
        <w:numPr>
          <w:ilvl w:val="0"/>
          <w:numId w:val="5"/>
        </w:numPr>
        <w:tabs>
          <w:tab w:val="left" w:pos="821"/>
        </w:tabs>
        <w:ind w:right="222" w:hanging="360"/>
        <w:rPr>
          <w:sz w:val="20"/>
        </w:rPr>
      </w:pPr>
      <w:r>
        <w:rPr>
          <w:sz w:val="20"/>
        </w:rPr>
        <w:t>Florida Energy Code (</w:t>
      </w:r>
      <w:proofErr w:type="spellStart"/>
      <w:r>
        <w:rPr>
          <w:sz w:val="20"/>
        </w:rPr>
        <w:t>FlaCom</w:t>
      </w:r>
      <w:proofErr w:type="spellEnd"/>
      <w:r>
        <w:rPr>
          <w:sz w:val="20"/>
        </w:rPr>
        <w:t>) compliance</w:t>
      </w:r>
      <w:r>
        <w:rPr>
          <w:spacing w:val="-15"/>
          <w:sz w:val="20"/>
        </w:rPr>
        <w:t xml:space="preserve"> </w:t>
      </w:r>
      <w:r>
        <w:rPr>
          <w:sz w:val="20"/>
        </w:rPr>
        <w:t>form completion (prescriptive path</w:t>
      </w:r>
      <w:r>
        <w:rPr>
          <w:spacing w:val="-15"/>
          <w:sz w:val="20"/>
        </w:rPr>
        <w:t xml:space="preserve"> </w:t>
      </w:r>
      <w:r>
        <w:rPr>
          <w:sz w:val="20"/>
        </w:rPr>
        <w:t>only).</w:t>
      </w:r>
    </w:p>
    <w:p w:rsidR="00124ED7" w:rsidRDefault="00813954">
      <w:pPr>
        <w:pStyle w:val="ListParagraph"/>
        <w:numPr>
          <w:ilvl w:val="0"/>
          <w:numId w:val="5"/>
        </w:numPr>
        <w:tabs>
          <w:tab w:val="left" w:pos="821"/>
        </w:tabs>
        <w:spacing w:before="2"/>
        <w:ind w:hanging="360"/>
        <w:rPr>
          <w:sz w:val="20"/>
        </w:rPr>
      </w:pPr>
      <w:r>
        <w:rPr>
          <w:sz w:val="20"/>
        </w:rPr>
        <w:t>Mall or landlord</w:t>
      </w:r>
      <w:r>
        <w:rPr>
          <w:spacing w:val="-5"/>
          <w:sz w:val="20"/>
        </w:rPr>
        <w:t xml:space="preserve"> </w:t>
      </w:r>
      <w:r>
        <w:rPr>
          <w:sz w:val="20"/>
        </w:rPr>
        <w:t>forms</w:t>
      </w:r>
    </w:p>
    <w:p w:rsidR="00124ED7" w:rsidRDefault="00813954">
      <w:pPr>
        <w:pStyle w:val="ListParagraph"/>
        <w:numPr>
          <w:ilvl w:val="0"/>
          <w:numId w:val="5"/>
        </w:numPr>
        <w:tabs>
          <w:tab w:val="left" w:pos="821"/>
        </w:tabs>
        <w:ind w:hanging="360"/>
        <w:rPr>
          <w:sz w:val="20"/>
        </w:rPr>
      </w:pPr>
      <w:r>
        <w:rPr>
          <w:sz w:val="20"/>
        </w:rPr>
        <w:t>Permit application</w:t>
      </w:r>
      <w:r>
        <w:rPr>
          <w:spacing w:val="-5"/>
          <w:sz w:val="20"/>
        </w:rPr>
        <w:t xml:space="preserve"> </w:t>
      </w:r>
      <w:r>
        <w:rPr>
          <w:sz w:val="20"/>
        </w:rPr>
        <w:t>forms</w:t>
      </w:r>
    </w:p>
    <w:p w:rsidR="00124ED7" w:rsidRDefault="00813954">
      <w:pPr>
        <w:pStyle w:val="ListParagraph"/>
        <w:numPr>
          <w:ilvl w:val="0"/>
          <w:numId w:val="5"/>
        </w:numPr>
        <w:tabs>
          <w:tab w:val="left" w:pos="821"/>
        </w:tabs>
        <w:ind w:hanging="360"/>
        <w:rPr>
          <w:sz w:val="20"/>
        </w:rPr>
      </w:pPr>
      <w:proofErr w:type="spellStart"/>
      <w:r>
        <w:rPr>
          <w:sz w:val="20"/>
        </w:rPr>
        <w:t>Self Certification</w:t>
      </w:r>
      <w:proofErr w:type="spellEnd"/>
      <w:r>
        <w:rPr>
          <w:sz w:val="20"/>
        </w:rPr>
        <w:t xml:space="preserve"> Forms (New York</w:t>
      </w:r>
      <w:r>
        <w:rPr>
          <w:spacing w:val="-16"/>
          <w:sz w:val="20"/>
        </w:rPr>
        <w:t xml:space="preserve"> </w:t>
      </w:r>
      <w:r>
        <w:rPr>
          <w:sz w:val="20"/>
        </w:rPr>
        <w:t>City)</w:t>
      </w:r>
    </w:p>
    <w:p w:rsidR="00124ED7" w:rsidRDefault="00813954">
      <w:pPr>
        <w:pStyle w:val="ListParagraph"/>
        <w:numPr>
          <w:ilvl w:val="0"/>
          <w:numId w:val="4"/>
        </w:numPr>
        <w:tabs>
          <w:tab w:val="left" w:pos="717"/>
        </w:tabs>
        <w:spacing w:before="100"/>
        <w:ind w:hanging="360"/>
        <w:rPr>
          <w:sz w:val="20"/>
        </w:rPr>
      </w:pPr>
      <w:r>
        <w:rPr>
          <w:w w:val="99"/>
          <w:sz w:val="20"/>
        </w:rPr>
        <w:br w:type="column"/>
      </w:r>
      <w:r>
        <w:rPr>
          <w:sz w:val="20"/>
        </w:rPr>
        <w:lastRenderedPageBreak/>
        <w:t>Refrigeration energy code</w:t>
      </w:r>
      <w:r>
        <w:rPr>
          <w:spacing w:val="-15"/>
          <w:sz w:val="20"/>
        </w:rPr>
        <w:t xml:space="preserve"> </w:t>
      </w:r>
      <w:r>
        <w:rPr>
          <w:sz w:val="20"/>
        </w:rPr>
        <w:t>calculations</w:t>
      </w:r>
    </w:p>
    <w:p w:rsidR="00124ED7" w:rsidRDefault="00813954">
      <w:pPr>
        <w:pStyle w:val="Heading3"/>
        <w:ind w:left="356"/>
      </w:pPr>
      <w:r>
        <w:t>LEED™:</w:t>
      </w:r>
    </w:p>
    <w:p w:rsidR="00124ED7" w:rsidRDefault="00813954">
      <w:pPr>
        <w:ind w:left="356" w:right="69"/>
        <w:rPr>
          <w:i/>
          <w:sz w:val="20"/>
        </w:rPr>
      </w:pPr>
      <w:r>
        <w:rPr>
          <w:i/>
          <w:sz w:val="20"/>
        </w:rPr>
        <w:t>Refer to Energy Modeling section for services relating to building simulation for building certification programs.</w:t>
      </w:r>
    </w:p>
    <w:p w:rsidR="00124ED7" w:rsidRDefault="00813954">
      <w:pPr>
        <w:pStyle w:val="ListParagraph"/>
        <w:numPr>
          <w:ilvl w:val="0"/>
          <w:numId w:val="4"/>
        </w:numPr>
        <w:tabs>
          <w:tab w:val="left" w:pos="717"/>
        </w:tabs>
        <w:ind w:hanging="360"/>
        <w:rPr>
          <w:sz w:val="20"/>
        </w:rPr>
      </w:pPr>
      <w:r>
        <w:rPr>
          <w:sz w:val="20"/>
        </w:rPr>
        <w:t>LEED design/documentation services not</w:t>
      </w:r>
      <w:r>
        <w:rPr>
          <w:spacing w:val="-10"/>
          <w:sz w:val="20"/>
        </w:rPr>
        <w:t xml:space="preserve"> </w:t>
      </w:r>
      <w:r>
        <w:rPr>
          <w:sz w:val="20"/>
        </w:rPr>
        <w:t>included</w:t>
      </w:r>
    </w:p>
    <w:p w:rsidR="00124ED7" w:rsidRDefault="00813954">
      <w:pPr>
        <w:pStyle w:val="ListParagraph"/>
        <w:numPr>
          <w:ilvl w:val="0"/>
          <w:numId w:val="4"/>
        </w:numPr>
        <w:tabs>
          <w:tab w:val="left" w:pos="717"/>
        </w:tabs>
        <w:ind w:right="259" w:hanging="360"/>
        <w:rPr>
          <w:sz w:val="20"/>
        </w:rPr>
      </w:pPr>
      <w:r>
        <w:rPr>
          <w:sz w:val="20"/>
        </w:rPr>
        <w:t>Design with a goal to seek certification under</w:t>
      </w:r>
      <w:r>
        <w:rPr>
          <w:spacing w:val="-17"/>
          <w:sz w:val="20"/>
        </w:rPr>
        <w:t xml:space="preserve"> </w:t>
      </w:r>
      <w:r>
        <w:rPr>
          <w:sz w:val="20"/>
        </w:rPr>
        <w:t>the indicated rating</w:t>
      </w:r>
      <w:r>
        <w:rPr>
          <w:spacing w:val="-6"/>
          <w:sz w:val="20"/>
        </w:rPr>
        <w:t xml:space="preserve"> </w:t>
      </w:r>
      <w:r>
        <w:rPr>
          <w:sz w:val="20"/>
        </w:rPr>
        <w:t>system</w:t>
      </w:r>
    </w:p>
    <w:p w:rsidR="00124ED7" w:rsidRDefault="00813954">
      <w:pPr>
        <w:pStyle w:val="ListParagraph"/>
        <w:numPr>
          <w:ilvl w:val="1"/>
          <w:numId w:val="4"/>
        </w:numPr>
        <w:tabs>
          <w:tab w:val="left" w:pos="1077"/>
        </w:tabs>
        <w:spacing w:before="1"/>
        <w:ind w:right="654" w:firstLine="0"/>
        <w:rPr>
          <w:sz w:val="20"/>
        </w:rPr>
      </w:pPr>
      <w:r>
        <w:rPr>
          <w:sz w:val="20"/>
        </w:rPr>
        <w:t>LEEDv4 Building Design &amp;</w:t>
      </w:r>
      <w:r>
        <w:rPr>
          <w:spacing w:val="-10"/>
          <w:sz w:val="20"/>
        </w:rPr>
        <w:t xml:space="preserve"> </w:t>
      </w:r>
      <w:r>
        <w:rPr>
          <w:sz w:val="20"/>
        </w:rPr>
        <w:t>Construction (BDC)</w:t>
      </w:r>
    </w:p>
    <w:p w:rsidR="00124ED7" w:rsidRDefault="00813954">
      <w:pPr>
        <w:pStyle w:val="ListParagraph"/>
        <w:numPr>
          <w:ilvl w:val="1"/>
          <w:numId w:val="4"/>
        </w:numPr>
        <w:tabs>
          <w:tab w:val="left" w:pos="1077"/>
        </w:tabs>
        <w:spacing w:line="265" w:lineRule="exact"/>
        <w:ind w:left="1076"/>
        <w:rPr>
          <w:sz w:val="20"/>
        </w:rPr>
      </w:pPr>
      <w:r>
        <w:rPr>
          <w:sz w:val="20"/>
        </w:rPr>
        <w:t>LEEDv4 Interior Design &amp; Construction</w:t>
      </w:r>
      <w:r>
        <w:rPr>
          <w:spacing w:val="-13"/>
          <w:sz w:val="20"/>
        </w:rPr>
        <w:t xml:space="preserve"> </w:t>
      </w:r>
      <w:r>
        <w:rPr>
          <w:sz w:val="20"/>
        </w:rPr>
        <w:t>(IDC)</w:t>
      </w:r>
    </w:p>
    <w:p w:rsidR="00124ED7" w:rsidRDefault="00813954">
      <w:pPr>
        <w:pStyle w:val="ListParagraph"/>
        <w:numPr>
          <w:ilvl w:val="1"/>
          <w:numId w:val="4"/>
        </w:numPr>
        <w:tabs>
          <w:tab w:val="left" w:pos="1077"/>
        </w:tabs>
        <w:spacing w:before="1"/>
        <w:ind w:left="1076"/>
        <w:rPr>
          <w:sz w:val="20"/>
        </w:rPr>
      </w:pPr>
      <w:r>
        <w:rPr>
          <w:sz w:val="20"/>
        </w:rPr>
        <w:t>LEEDv4 for Operations &amp; Maintenance</w:t>
      </w:r>
      <w:r>
        <w:rPr>
          <w:spacing w:val="-13"/>
          <w:sz w:val="20"/>
        </w:rPr>
        <w:t xml:space="preserve"> </w:t>
      </w:r>
      <w:r>
        <w:rPr>
          <w:sz w:val="20"/>
        </w:rPr>
        <w:t>(O&amp;M)</w:t>
      </w:r>
    </w:p>
    <w:p w:rsidR="00124ED7" w:rsidRDefault="00813954">
      <w:pPr>
        <w:pStyle w:val="ListParagraph"/>
        <w:numPr>
          <w:ilvl w:val="1"/>
          <w:numId w:val="4"/>
        </w:numPr>
        <w:tabs>
          <w:tab w:val="left" w:pos="1077"/>
        </w:tabs>
        <w:ind w:left="1076"/>
        <w:rPr>
          <w:sz w:val="20"/>
        </w:rPr>
      </w:pPr>
      <w:r>
        <w:rPr>
          <w:sz w:val="20"/>
        </w:rPr>
        <w:t>LEEDv4 for Neighborhood</w:t>
      </w:r>
      <w:r>
        <w:rPr>
          <w:spacing w:val="-8"/>
          <w:sz w:val="20"/>
        </w:rPr>
        <w:t xml:space="preserve"> </w:t>
      </w:r>
      <w:r>
        <w:rPr>
          <w:sz w:val="20"/>
        </w:rPr>
        <w:t>Development</w:t>
      </w:r>
    </w:p>
    <w:p w:rsidR="00124ED7" w:rsidRDefault="00813954">
      <w:pPr>
        <w:pStyle w:val="ListParagraph"/>
        <w:numPr>
          <w:ilvl w:val="0"/>
          <w:numId w:val="4"/>
        </w:numPr>
        <w:tabs>
          <w:tab w:val="left" w:pos="717"/>
        </w:tabs>
        <w:ind w:hanging="360"/>
        <w:rPr>
          <w:sz w:val="20"/>
        </w:rPr>
      </w:pPr>
      <w:r>
        <w:rPr>
          <w:sz w:val="20"/>
        </w:rPr>
        <w:t>Involvement in LEEDv4 Integrated Process</w:t>
      </w:r>
      <w:r>
        <w:rPr>
          <w:spacing w:val="-19"/>
          <w:sz w:val="20"/>
        </w:rPr>
        <w:t xml:space="preserve"> </w:t>
      </w:r>
      <w:r>
        <w:rPr>
          <w:sz w:val="20"/>
        </w:rPr>
        <w:t>Credit</w:t>
      </w:r>
    </w:p>
    <w:p w:rsidR="00124ED7" w:rsidRDefault="00813954">
      <w:pPr>
        <w:pStyle w:val="ListParagraph"/>
        <w:numPr>
          <w:ilvl w:val="0"/>
          <w:numId w:val="4"/>
        </w:numPr>
        <w:tabs>
          <w:tab w:val="left" w:pos="717"/>
        </w:tabs>
        <w:ind w:right="135" w:hanging="360"/>
        <w:rPr>
          <w:sz w:val="20"/>
        </w:rPr>
      </w:pPr>
      <w:r>
        <w:rPr>
          <w:sz w:val="20"/>
        </w:rPr>
        <w:t>Involvement in the LEEDv4 Environmental</w:t>
      </w:r>
      <w:r>
        <w:rPr>
          <w:spacing w:val="-17"/>
          <w:sz w:val="20"/>
        </w:rPr>
        <w:t xml:space="preserve"> </w:t>
      </w:r>
      <w:r>
        <w:rPr>
          <w:sz w:val="20"/>
        </w:rPr>
        <w:t>Quality (EQ): Acoustic Performance</w:t>
      </w:r>
      <w:r>
        <w:rPr>
          <w:spacing w:val="-9"/>
          <w:sz w:val="20"/>
        </w:rPr>
        <w:t xml:space="preserve"> </w:t>
      </w:r>
      <w:r>
        <w:rPr>
          <w:sz w:val="20"/>
        </w:rPr>
        <w:t>Credit</w:t>
      </w:r>
    </w:p>
    <w:p w:rsidR="00124ED7" w:rsidRDefault="00813954">
      <w:pPr>
        <w:pStyle w:val="ListParagraph"/>
        <w:numPr>
          <w:ilvl w:val="0"/>
          <w:numId w:val="4"/>
        </w:numPr>
        <w:tabs>
          <w:tab w:val="left" w:pos="717"/>
        </w:tabs>
        <w:spacing w:line="265" w:lineRule="exact"/>
        <w:ind w:hanging="360"/>
        <w:rPr>
          <w:sz w:val="20"/>
        </w:rPr>
      </w:pPr>
      <w:r>
        <w:rPr>
          <w:sz w:val="20"/>
        </w:rPr>
        <w:t>LEED</w:t>
      </w:r>
      <w:r>
        <w:rPr>
          <w:spacing w:val="-4"/>
          <w:sz w:val="20"/>
        </w:rPr>
        <w:t xml:space="preserve"> </w:t>
      </w:r>
      <w:r>
        <w:rPr>
          <w:sz w:val="20"/>
        </w:rPr>
        <w:t>checklist</w:t>
      </w:r>
    </w:p>
    <w:p w:rsidR="00124ED7" w:rsidRDefault="00813954">
      <w:pPr>
        <w:pStyle w:val="ListParagraph"/>
        <w:numPr>
          <w:ilvl w:val="0"/>
          <w:numId w:val="4"/>
        </w:numPr>
        <w:tabs>
          <w:tab w:val="left" w:pos="717"/>
        </w:tabs>
        <w:ind w:hanging="360"/>
        <w:rPr>
          <w:sz w:val="20"/>
        </w:rPr>
      </w:pPr>
      <w:r>
        <w:rPr>
          <w:sz w:val="20"/>
        </w:rPr>
        <w:t>Owner's project requirements</w:t>
      </w:r>
      <w:r>
        <w:rPr>
          <w:spacing w:val="-10"/>
          <w:sz w:val="20"/>
        </w:rPr>
        <w:t xml:space="preserve"> </w:t>
      </w:r>
      <w:r>
        <w:rPr>
          <w:sz w:val="20"/>
        </w:rPr>
        <w:t>document</w:t>
      </w:r>
    </w:p>
    <w:p w:rsidR="00124ED7" w:rsidRDefault="00813954">
      <w:pPr>
        <w:pStyle w:val="ListParagraph"/>
        <w:numPr>
          <w:ilvl w:val="0"/>
          <w:numId w:val="4"/>
        </w:numPr>
        <w:tabs>
          <w:tab w:val="left" w:pos="717"/>
        </w:tabs>
        <w:ind w:hanging="360"/>
        <w:rPr>
          <w:sz w:val="20"/>
        </w:rPr>
      </w:pPr>
      <w:r>
        <w:rPr>
          <w:sz w:val="20"/>
        </w:rPr>
        <w:t>LEED submittal</w:t>
      </w:r>
      <w:r>
        <w:rPr>
          <w:spacing w:val="-8"/>
          <w:sz w:val="20"/>
        </w:rPr>
        <w:t xml:space="preserve"> </w:t>
      </w:r>
      <w:r>
        <w:rPr>
          <w:sz w:val="20"/>
        </w:rPr>
        <w:t>documentation</w:t>
      </w:r>
    </w:p>
    <w:p w:rsidR="00124ED7" w:rsidRDefault="00813954">
      <w:pPr>
        <w:pStyle w:val="ListParagraph"/>
        <w:numPr>
          <w:ilvl w:val="0"/>
          <w:numId w:val="4"/>
        </w:numPr>
        <w:tabs>
          <w:tab w:val="left" w:pos="717"/>
        </w:tabs>
        <w:ind w:hanging="360"/>
        <w:rPr>
          <w:sz w:val="20"/>
        </w:rPr>
      </w:pPr>
      <w:r>
        <w:rPr>
          <w:sz w:val="20"/>
        </w:rPr>
        <w:t>LEED project</w:t>
      </w:r>
      <w:r>
        <w:rPr>
          <w:spacing w:val="-10"/>
          <w:sz w:val="20"/>
        </w:rPr>
        <w:t xml:space="preserve"> </w:t>
      </w:r>
      <w:r>
        <w:rPr>
          <w:sz w:val="20"/>
        </w:rPr>
        <w:t>facilitation</w:t>
      </w:r>
    </w:p>
    <w:p w:rsidR="00124ED7" w:rsidRDefault="00813954">
      <w:pPr>
        <w:pStyle w:val="Heading3"/>
        <w:spacing w:before="119"/>
        <w:ind w:left="356"/>
      </w:pPr>
      <w:r>
        <w:t>Concept Design Phase:</w:t>
      </w:r>
    </w:p>
    <w:p w:rsidR="00124ED7" w:rsidRDefault="00813954">
      <w:pPr>
        <w:ind w:left="356"/>
        <w:rPr>
          <w:i/>
          <w:sz w:val="20"/>
        </w:rPr>
      </w:pPr>
      <w:r>
        <w:rPr>
          <w:i/>
          <w:sz w:val="20"/>
        </w:rPr>
        <w:t>Refer to Meetings and Travel Time for additional services included within this phase.</w:t>
      </w:r>
    </w:p>
    <w:p w:rsidR="00124ED7" w:rsidRDefault="00813954">
      <w:pPr>
        <w:pStyle w:val="ListParagraph"/>
        <w:numPr>
          <w:ilvl w:val="0"/>
          <w:numId w:val="4"/>
        </w:numPr>
        <w:tabs>
          <w:tab w:val="left" w:pos="717"/>
        </w:tabs>
        <w:spacing w:before="1"/>
        <w:ind w:hanging="360"/>
        <w:rPr>
          <w:sz w:val="20"/>
        </w:rPr>
      </w:pPr>
      <w:r>
        <w:rPr>
          <w:sz w:val="20"/>
        </w:rPr>
        <w:t>Energy</w:t>
      </w:r>
      <w:r>
        <w:rPr>
          <w:spacing w:val="-5"/>
          <w:sz w:val="20"/>
        </w:rPr>
        <w:t xml:space="preserve"> </w:t>
      </w:r>
      <w:r>
        <w:rPr>
          <w:sz w:val="20"/>
        </w:rPr>
        <w:t>benchmarking</w:t>
      </w:r>
    </w:p>
    <w:p w:rsidR="00124ED7" w:rsidRDefault="00813954">
      <w:pPr>
        <w:pStyle w:val="ListParagraph"/>
        <w:numPr>
          <w:ilvl w:val="0"/>
          <w:numId w:val="4"/>
        </w:numPr>
        <w:tabs>
          <w:tab w:val="left" w:pos="717"/>
        </w:tabs>
        <w:ind w:hanging="360"/>
        <w:rPr>
          <w:sz w:val="20"/>
        </w:rPr>
      </w:pPr>
      <w:r>
        <w:rPr>
          <w:sz w:val="20"/>
        </w:rPr>
        <w:t>Climate</w:t>
      </w:r>
      <w:r>
        <w:rPr>
          <w:spacing w:val="-5"/>
          <w:sz w:val="20"/>
        </w:rPr>
        <w:t xml:space="preserve"> </w:t>
      </w:r>
      <w:r>
        <w:rPr>
          <w:sz w:val="20"/>
        </w:rPr>
        <w:t>analysis</w:t>
      </w:r>
    </w:p>
    <w:p w:rsidR="00124ED7" w:rsidRDefault="00813954">
      <w:pPr>
        <w:pStyle w:val="ListParagraph"/>
        <w:numPr>
          <w:ilvl w:val="0"/>
          <w:numId w:val="4"/>
        </w:numPr>
        <w:tabs>
          <w:tab w:val="left" w:pos="717"/>
        </w:tabs>
        <w:ind w:hanging="360"/>
        <w:rPr>
          <w:sz w:val="20"/>
        </w:rPr>
      </w:pPr>
      <w:r>
        <w:rPr>
          <w:sz w:val="20"/>
        </w:rPr>
        <w:t>Electrical system options</w:t>
      </w:r>
      <w:r>
        <w:rPr>
          <w:spacing w:val="-11"/>
          <w:sz w:val="20"/>
        </w:rPr>
        <w:t xml:space="preserve"> </w:t>
      </w:r>
      <w:r>
        <w:rPr>
          <w:sz w:val="20"/>
        </w:rPr>
        <w:t>analysis</w:t>
      </w:r>
    </w:p>
    <w:p w:rsidR="00124ED7" w:rsidRDefault="00813954">
      <w:pPr>
        <w:pStyle w:val="ListParagraph"/>
        <w:numPr>
          <w:ilvl w:val="0"/>
          <w:numId w:val="4"/>
        </w:numPr>
        <w:tabs>
          <w:tab w:val="left" w:pos="717"/>
        </w:tabs>
        <w:ind w:hanging="360"/>
        <w:rPr>
          <w:sz w:val="20"/>
        </w:rPr>
      </w:pPr>
      <w:r>
        <w:rPr>
          <w:sz w:val="20"/>
        </w:rPr>
        <w:t>Rule-of-thumb major equipment size</w:t>
      </w:r>
      <w:r>
        <w:rPr>
          <w:spacing w:val="-16"/>
          <w:sz w:val="20"/>
        </w:rPr>
        <w:t xml:space="preserve"> </w:t>
      </w:r>
      <w:r>
        <w:rPr>
          <w:sz w:val="20"/>
        </w:rPr>
        <w:t>estimates</w:t>
      </w:r>
    </w:p>
    <w:p w:rsidR="00124ED7" w:rsidRDefault="00813954">
      <w:pPr>
        <w:pStyle w:val="ListParagraph"/>
        <w:numPr>
          <w:ilvl w:val="0"/>
          <w:numId w:val="4"/>
        </w:numPr>
        <w:tabs>
          <w:tab w:val="left" w:pos="717"/>
        </w:tabs>
        <w:ind w:hanging="360"/>
        <w:rPr>
          <w:sz w:val="20"/>
        </w:rPr>
      </w:pPr>
      <w:r>
        <w:rPr>
          <w:sz w:val="20"/>
        </w:rPr>
        <w:t>Utility main size</w:t>
      </w:r>
      <w:r>
        <w:rPr>
          <w:spacing w:val="-7"/>
          <w:sz w:val="20"/>
        </w:rPr>
        <w:t xml:space="preserve"> </w:t>
      </w:r>
      <w:r>
        <w:rPr>
          <w:sz w:val="20"/>
        </w:rPr>
        <w:t>estimates</w:t>
      </w:r>
    </w:p>
    <w:p w:rsidR="00124ED7" w:rsidRDefault="00813954">
      <w:pPr>
        <w:pStyle w:val="ListParagraph"/>
        <w:numPr>
          <w:ilvl w:val="0"/>
          <w:numId w:val="4"/>
        </w:numPr>
        <w:tabs>
          <w:tab w:val="left" w:pos="717"/>
        </w:tabs>
        <w:ind w:hanging="360"/>
        <w:rPr>
          <w:sz w:val="20"/>
        </w:rPr>
      </w:pPr>
      <w:r>
        <w:rPr>
          <w:sz w:val="20"/>
        </w:rPr>
        <w:t>Preliminary design</w:t>
      </w:r>
      <w:r>
        <w:rPr>
          <w:spacing w:val="-9"/>
          <w:sz w:val="20"/>
        </w:rPr>
        <w:t xml:space="preserve"> </w:t>
      </w:r>
      <w:r>
        <w:rPr>
          <w:sz w:val="20"/>
        </w:rPr>
        <w:t>narratives</w:t>
      </w:r>
    </w:p>
    <w:p w:rsidR="00124ED7" w:rsidRDefault="00813954">
      <w:pPr>
        <w:pStyle w:val="Heading3"/>
        <w:spacing w:before="117"/>
        <w:ind w:left="356"/>
      </w:pPr>
      <w:r>
        <w:t>Schematic Design Phase:</w:t>
      </w:r>
    </w:p>
    <w:p w:rsidR="00124ED7" w:rsidRDefault="00813954">
      <w:pPr>
        <w:ind w:left="356"/>
        <w:rPr>
          <w:i/>
          <w:sz w:val="20"/>
        </w:rPr>
      </w:pPr>
      <w:r>
        <w:rPr>
          <w:i/>
          <w:sz w:val="20"/>
        </w:rPr>
        <w:t>Refer to Meetings and Travel Time for additional services included within this phase.</w:t>
      </w:r>
    </w:p>
    <w:p w:rsidR="00124ED7" w:rsidRDefault="00813954">
      <w:pPr>
        <w:pStyle w:val="BodyText"/>
        <w:spacing w:before="7" w:line="244" w:lineRule="exact"/>
        <w:ind w:left="627" w:right="669" w:hanging="272"/>
      </w:pPr>
      <w:r>
        <w:rPr>
          <w:rFonts w:ascii="MS Gothic" w:hAnsi="MS Gothic"/>
        </w:rPr>
        <w:t xml:space="preserve">☒ </w:t>
      </w:r>
      <w:r>
        <w:t>Basis of design narrative to be distributed to Audio-Video Contractor candidates</w:t>
      </w:r>
    </w:p>
    <w:p w:rsidR="00124ED7" w:rsidRDefault="00813954">
      <w:pPr>
        <w:pStyle w:val="ListParagraph"/>
        <w:numPr>
          <w:ilvl w:val="0"/>
          <w:numId w:val="4"/>
        </w:numPr>
        <w:tabs>
          <w:tab w:val="left" w:pos="717"/>
        </w:tabs>
        <w:spacing w:line="261" w:lineRule="exact"/>
        <w:ind w:hanging="360"/>
        <w:rPr>
          <w:sz w:val="20"/>
        </w:rPr>
      </w:pPr>
      <w:r>
        <w:rPr>
          <w:sz w:val="20"/>
        </w:rPr>
        <w:t>Construction document sheet</w:t>
      </w:r>
      <w:r>
        <w:rPr>
          <w:spacing w:val="-10"/>
          <w:sz w:val="20"/>
        </w:rPr>
        <w:t xml:space="preserve"> </w:t>
      </w:r>
      <w:r>
        <w:rPr>
          <w:sz w:val="20"/>
        </w:rPr>
        <w:t>index</w:t>
      </w:r>
    </w:p>
    <w:p w:rsidR="00124ED7" w:rsidRDefault="00813954">
      <w:pPr>
        <w:pStyle w:val="ListParagraph"/>
        <w:numPr>
          <w:ilvl w:val="0"/>
          <w:numId w:val="4"/>
        </w:numPr>
        <w:tabs>
          <w:tab w:val="left" w:pos="717"/>
        </w:tabs>
        <w:spacing w:line="265" w:lineRule="exact"/>
        <w:ind w:hanging="360"/>
        <w:rPr>
          <w:sz w:val="20"/>
        </w:rPr>
      </w:pPr>
      <w:r>
        <w:rPr>
          <w:sz w:val="20"/>
        </w:rPr>
        <w:t>Major equipment sizing and location</w:t>
      </w:r>
      <w:r>
        <w:rPr>
          <w:spacing w:val="-16"/>
          <w:sz w:val="20"/>
        </w:rPr>
        <w:t xml:space="preserve"> </w:t>
      </w:r>
      <w:r>
        <w:rPr>
          <w:sz w:val="20"/>
        </w:rPr>
        <w:t>plan</w:t>
      </w:r>
    </w:p>
    <w:p w:rsidR="00124ED7" w:rsidRDefault="00813954">
      <w:pPr>
        <w:pStyle w:val="ListParagraph"/>
        <w:numPr>
          <w:ilvl w:val="0"/>
          <w:numId w:val="4"/>
        </w:numPr>
        <w:tabs>
          <w:tab w:val="left" w:pos="717"/>
        </w:tabs>
        <w:spacing w:line="265" w:lineRule="exact"/>
        <w:ind w:hanging="360"/>
        <w:rPr>
          <w:sz w:val="20"/>
        </w:rPr>
      </w:pPr>
      <w:r>
        <w:rPr>
          <w:sz w:val="20"/>
        </w:rPr>
        <w:t>Preliminary equipment room</w:t>
      </w:r>
      <w:r>
        <w:rPr>
          <w:spacing w:val="-10"/>
          <w:sz w:val="20"/>
        </w:rPr>
        <w:t xml:space="preserve"> </w:t>
      </w:r>
      <w:r>
        <w:rPr>
          <w:sz w:val="20"/>
        </w:rPr>
        <w:t>sizing</w:t>
      </w:r>
    </w:p>
    <w:p w:rsidR="00124ED7" w:rsidRDefault="00813954">
      <w:pPr>
        <w:pStyle w:val="ListParagraph"/>
        <w:numPr>
          <w:ilvl w:val="0"/>
          <w:numId w:val="4"/>
        </w:numPr>
        <w:tabs>
          <w:tab w:val="left" w:pos="717"/>
        </w:tabs>
        <w:ind w:hanging="360"/>
        <w:rPr>
          <w:sz w:val="20"/>
        </w:rPr>
      </w:pPr>
      <w:r>
        <w:rPr>
          <w:sz w:val="20"/>
        </w:rPr>
        <w:t>Chase sizing estimates (based on rules of</w:t>
      </w:r>
      <w:r>
        <w:rPr>
          <w:spacing w:val="-6"/>
          <w:sz w:val="20"/>
        </w:rPr>
        <w:t xml:space="preserve"> </w:t>
      </w:r>
      <w:r>
        <w:rPr>
          <w:sz w:val="20"/>
        </w:rPr>
        <w:t>thumb)</w:t>
      </w:r>
    </w:p>
    <w:p w:rsidR="00124ED7" w:rsidRDefault="00813954">
      <w:pPr>
        <w:pStyle w:val="ListParagraph"/>
        <w:numPr>
          <w:ilvl w:val="0"/>
          <w:numId w:val="4"/>
        </w:numPr>
        <w:tabs>
          <w:tab w:val="left" w:pos="717"/>
        </w:tabs>
        <w:ind w:hanging="360"/>
        <w:rPr>
          <w:sz w:val="20"/>
        </w:rPr>
      </w:pPr>
      <w:r>
        <w:rPr>
          <w:sz w:val="20"/>
        </w:rPr>
        <w:t>Plenum space allocation</w:t>
      </w:r>
      <w:r>
        <w:rPr>
          <w:spacing w:val="-10"/>
          <w:sz w:val="20"/>
        </w:rPr>
        <w:t xml:space="preserve"> </w:t>
      </w:r>
      <w:r>
        <w:rPr>
          <w:sz w:val="20"/>
        </w:rPr>
        <w:t>analysis</w:t>
      </w:r>
    </w:p>
    <w:p w:rsidR="00124ED7" w:rsidRDefault="00813954">
      <w:pPr>
        <w:pStyle w:val="ListParagraph"/>
        <w:numPr>
          <w:ilvl w:val="0"/>
          <w:numId w:val="4"/>
        </w:numPr>
        <w:tabs>
          <w:tab w:val="left" w:pos="717"/>
        </w:tabs>
        <w:ind w:right="436" w:hanging="360"/>
        <w:rPr>
          <w:sz w:val="20"/>
        </w:rPr>
      </w:pPr>
      <w:r>
        <w:rPr>
          <w:sz w:val="20"/>
        </w:rPr>
        <w:t>Preliminary site plan showing utility</w:t>
      </w:r>
      <w:r>
        <w:rPr>
          <w:spacing w:val="-13"/>
          <w:sz w:val="20"/>
        </w:rPr>
        <w:t xml:space="preserve"> </w:t>
      </w:r>
      <w:r>
        <w:rPr>
          <w:sz w:val="20"/>
        </w:rPr>
        <w:t>connection points</w:t>
      </w:r>
    </w:p>
    <w:p w:rsidR="00124ED7" w:rsidRDefault="00813954">
      <w:pPr>
        <w:pStyle w:val="ListParagraph"/>
        <w:numPr>
          <w:ilvl w:val="0"/>
          <w:numId w:val="4"/>
        </w:numPr>
        <w:tabs>
          <w:tab w:val="left" w:pos="717"/>
        </w:tabs>
        <w:spacing w:line="265" w:lineRule="exact"/>
        <w:ind w:hanging="360"/>
        <w:rPr>
          <w:sz w:val="20"/>
        </w:rPr>
      </w:pPr>
      <w:r>
        <w:rPr>
          <w:sz w:val="20"/>
        </w:rPr>
        <w:t>HVAC zoning</w:t>
      </w:r>
      <w:r>
        <w:rPr>
          <w:spacing w:val="-6"/>
          <w:sz w:val="20"/>
        </w:rPr>
        <w:t xml:space="preserve"> </w:t>
      </w:r>
      <w:r>
        <w:rPr>
          <w:sz w:val="20"/>
        </w:rPr>
        <w:t>plan</w:t>
      </w:r>
    </w:p>
    <w:p w:rsidR="00124ED7" w:rsidRDefault="00813954">
      <w:pPr>
        <w:pStyle w:val="ListParagraph"/>
        <w:numPr>
          <w:ilvl w:val="0"/>
          <w:numId w:val="4"/>
        </w:numPr>
        <w:tabs>
          <w:tab w:val="left" w:pos="717"/>
        </w:tabs>
        <w:spacing w:line="265" w:lineRule="exact"/>
        <w:ind w:hanging="360"/>
        <w:rPr>
          <w:sz w:val="20"/>
        </w:rPr>
      </w:pPr>
      <w:r>
        <w:rPr>
          <w:sz w:val="20"/>
        </w:rPr>
        <w:t>HVAC Controls system integration</w:t>
      </w:r>
      <w:r>
        <w:rPr>
          <w:spacing w:val="-11"/>
          <w:sz w:val="20"/>
        </w:rPr>
        <w:t xml:space="preserve"> </w:t>
      </w:r>
      <w:r>
        <w:rPr>
          <w:sz w:val="20"/>
        </w:rPr>
        <w:t>philosophy</w:t>
      </w:r>
    </w:p>
    <w:p w:rsidR="00124ED7" w:rsidRDefault="00813954">
      <w:pPr>
        <w:pStyle w:val="ListParagraph"/>
        <w:numPr>
          <w:ilvl w:val="0"/>
          <w:numId w:val="4"/>
        </w:numPr>
        <w:tabs>
          <w:tab w:val="left" w:pos="717"/>
        </w:tabs>
        <w:ind w:hanging="360"/>
        <w:rPr>
          <w:sz w:val="20"/>
        </w:rPr>
      </w:pPr>
      <w:r>
        <w:rPr>
          <w:sz w:val="20"/>
        </w:rPr>
        <w:t>Define lighting level</w:t>
      </w:r>
      <w:r>
        <w:rPr>
          <w:spacing w:val="-12"/>
          <w:sz w:val="20"/>
        </w:rPr>
        <w:t xml:space="preserve"> </w:t>
      </w:r>
      <w:r>
        <w:rPr>
          <w:sz w:val="20"/>
        </w:rPr>
        <w:t>criteria</w:t>
      </w:r>
    </w:p>
    <w:p w:rsidR="00124ED7" w:rsidRDefault="00813954">
      <w:pPr>
        <w:pStyle w:val="ListParagraph"/>
        <w:numPr>
          <w:ilvl w:val="0"/>
          <w:numId w:val="4"/>
        </w:numPr>
        <w:tabs>
          <w:tab w:val="left" w:pos="717"/>
        </w:tabs>
        <w:ind w:right="861" w:hanging="360"/>
        <w:rPr>
          <w:sz w:val="20"/>
        </w:rPr>
      </w:pPr>
      <w:r>
        <w:rPr>
          <w:sz w:val="20"/>
        </w:rPr>
        <w:t>Establish preliminary sanitary/storm</w:t>
      </w:r>
      <w:r>
        <w:rPr>
          <w:spacing w:val="-12"/>
          <w:sz w:val="20"/>
        </w:rPr>
        <w:t xml:space="preserve"> </w:t>
      </w:r>
      <w:r>
        <w:rPr>
          <w:sz w:val="20"/>
        </w:rPr>
        <w:t>invert elevation</w:t>
      </w:r>
    </w:p>
    <w:p w:rsidR="00124ED7" w:rsidRDefault="00813954">
      <w:pPr>
        <w:pStyle w:val="ListParagraph"/>
        <w:numPr>
          <w:ilvl w:val="0"/>
          <w:numId w:val="4"/>
        </w:numPr>
        <w:tabs>
          <w:tab w:val="left" w:pos="717"/>
        </w:tabs>
        <w:spacing w:before="1"/>
        <w:ind w:hanging="360"/>
        <w:rPr>
          <w:sz w:val="20"/>
        </w:rPr>
      </w:pPr>
      <w:r>
        <w:rPr>
          <w:sz w:val="20"/>
        </w:rPr>
        <w:t>Create as-built drawings of existing</w:t>
      </w:r>
      <w:r>
        <w:rPr>
          <w:spacing w:val="-19"/>
          <w:sz w:val="20"/>
        </w:rPr>
        <w:t xml:space="preserve"> </w:t>
      </w:r>
      <w:r>
        <w:rPr>
          <w:sz w:val="20"/>
        </w:rPr>
        <w:t>conditions</w:t>
      </w:r>
    </w:p>
    <w:p w:rsidR="00124ED7" w:rsidRDefault="00124ED7">
      <w:pPr>
        <w:rPr>
          <w:sz w:val="20"/>
        </w:rPr>
        <w:sectPr w:rsidR="00124ED7">
          <w:type w:val="continuous"/>
          <w:pgSz w:w="12240" w:h="15840"/>
          <w:pgMar w:top="720" w:right="1020" w:bottom="280" w:left="620" w:header="720" w:footer="720" w:gutter="0"/>
          <w:cols w:num="2" w:space="720" w:equalWidth="0">
            <w:col w:w="5285" w:space="40"/>
            <w:col w:w="5275"/>
          </w:cols>
        </w:sectPr>
      </w:pPr>
    </w:p>
    <w:p w:rsidR="00124ED7" w:rsidRDefault="00813954">
      <w:pPr>
        <w:pStyle w:val="Heading3"/>
        <w:spacing w:before="0"/>
      </w:pPr>
      <w:r>
        <w:lastRenderedPageBreak/>
        <w:t>Design Development Phase:</w:t>
      </w:r>
    </w:p>
    <w:p w:rsidR="00124ED7" w:rsidRDefault="00813954">
      <w:pPr>
        <w:ind w:left="100"/>
        <w:rPr>
          <w:i/>
          <w:sz w:val="20"/>
        </w:rPr>
      </w:pPr>
      <w:r>
        <w:rPr>
          <w:i/>
          <w:sz w:val="20"/>
        </w:rPr>
        <w:t>Refer to Meetings and Travel Time for additional services included within this phase.</w:t>
      </w:r>
    </w:p>
    <w:p w:rsidR="00124ED7" w:rsidRDefault="00813954">
      <w:pPr>
        <w:pStyle w:val="ListParagraph"/>
        <w:numPr>
          <w:ilvl w:val="0"/>
          <w:numId w:val="3"/>
        </w:numPr>
        <w:tabs>
          <w:tab w:val="left" w:pos="461"/>
        </w:tabs>
        <w:spacing w:before="1"/>
        <w:ind w:hanging="360"/>
        <w:rPr>
          <w:sz w:val="20"/>
        </w:rPr>
      </w:pPr>
      <w:r>
        <w:rPr>
          <w:sz w:val="20"/>
        </w:rPr>
        <w:t>Demolition</w:t>
      </w:r>
      <w:r>
        <w:rPr>
          <w:spacing w:val="-7"/>
          <w:sz w:val="20"/>
        </w:rPr>
        <w:t xml:space="preserve"> </w:t>
      </w:r>
      <w:r>
        <w:rPr>
          <w:sz w:val="20"/>
        </w:rPr>
        <w:t>drawings</w:t>
      </w:r>
    </w:p>
    <w:p w:rsidR="00124ED7" w:rsidRDefault="00813954">
      <w:pPr>
        <w:pStyle w:val="ListParagraph"/>
        <w:numPr>
          <w:ilvl w:val="0"/>
          <w:numId w:val="3"/>
        </w:numPr>
        <w:tabs>
          <w:tab w:val="left" w:pos="461"/>
        </w:tabs>
        <w:ind w:hanging="360"/>
        <w:rPr>
          <w:sz w:val="20"/>
        </w:rPr>
      </w:pPr>
      <w:r>
        <w:rPr>
          <w:sz w:val="20"/>
        </w:rPr>
        <w:t>Electrical single-line</w:t>
      </w:r>
      <w:r>
        <w:rPr>
          <w:spacing w:val="-7"/>
          <w:sz w:val="20"/>
        </w:rPr>
        <w:t xml:space="preserve"> </w:t>
      </w:r>
      <w:r>
        <w:rPr>
          <w:sz w:val="20"/>
        </w:rPr>
        <w:t>Diagrams</w:t>
      </w:r>
    </w:p>
    <w:p w:rsidR="00124ED7" w:rsidRDefault="00813954">
      <w:pPr>
        <w:pStyle w:val="ListParagraph"/>
        <w:numPr>
          <w:ilvl w:val="0"/>
          <w:numId w:val="3"/>
        </w:numPr>
        <w:tabs>
          <w:tab w:val="left" w:pos="461"/>
        </w:tabs>
        <w:ind w:hanging="360"/>
        <w:rPr>
          <w:sz w:val="20"/>
        </w:rPr>
      </w:pPr>
      <w:r>
        <w:rPr>
          <w:sz w:val="20"/>
        </w:rPr>
        <w:t>Mechanical single-line</w:t>
      </w:r>
      <w:r>
        <w:rPr>
          <w:spacing w:val="-9"/>
          <w:sz w:val="20"/>
        </w:rPr>
        <w:t xml:space="preserve"> </w:t>
      </w:r>
      <w:r>
        <w:rPr>
          <w:sz w:val="20"/>
        </w:rPr>
        <w:t>Diagrams</w:t>
      </w:r>
    </w:p>
    <w:p w:rsidR="00124ED7" w:rsidRDefault="00813954">
      <w:pPr>
        <w:pStyle w:val="ListParagraph"/>
        <w:numPr>
          <w:ilvl w:val="0"/>
          <w:numId w:val="3"/>
        </w:numPr>
        <w:tabs>
          <w:tab w:val="left" w:pos="461"/>
        </w:tabs>
        <w:ind w:hanging="360"/>
        <w:rPr>
          <w:sz w:val="20"/>
        </w:rPr>
      </w:pPr>
      <w:r>
        <w:rPr>
          <w:sz w:val="20"/>
        </w:rPr>
        <w:t>HVAC load</w:t>
      </w:r>
      <w:r>
        <w:rPr>
          <w:spacing w:val="-11"/>
          <w:sz w:val="20"/>
        </w:rPr>
        <w:t xml:space="preserve"> </w:t>
      </w:r>
      <w:r>
        <w:rPr>
          <w:sz w:val="20"/>
        </w:rPr>
        <w:t>calculations</w:t>
      </w:r>
    </w:p>
    <w:p w:rsidR="00124ED7" w:rsidRDefault="00813954">
      <w:pPr>
        <w:pStyle w:val="ListParagraph"/>
        <w:numPr>
          <w:ilvl w:val="0"/>
          <w:numId w:val="3"/>
        </w:numPr>
        <w:tabs>
          <w:tab w:val="left" w:pos="461"/>
        </w:tabs>
        <w:spacing w:line="265" w:lineRule="exact"/>
        <w:ind w:hanging="360"/>
        <w:rPr>
          <w:sz w:val="20"/>
        </w:rPr>
      </w:pPr>
      <w:r>
        <w:rPr>
          <w:sz w:val="20"/>
        </w:rPr>
        <w:t>Ventilation</w:t>
      </w:r>
      <w:r>
        <w:rPr>
          <w:spacing w:val="-10"/>
          <w:sz w:val="20"/>
        </w:rPr>
        <w:t xml:space="preserve"> </w:t>
      </w:r>
      <w:r>
        <w:rPr>
          <w:sz w:val="20"/>
        </w:rPr>
        <w:t>calculations</w:t>
      </w:r>
    </w:p>
    <w:p w:rsidR="00124ED7" w:rsidRDefault="00813954">
      <w:pPr>
        <w:pStyle w:val="ListParagraph"/>
        <w:numPr>
          <w:ilvl w:val="0"/>
          <w:numId w:val="3"/>
        </w:numPr>
        <w:tabs>
          <w:tab w:val="left" w:pos="461"/>
        </w:tabs>
        <w:spacing w:line="265" w:lineRule="exact"/>
        <w:ind w:hanging="360"/>
        <w:rPr>
          <w:sz w:val="20"/>
        </w:rPr>
      </w:pPr>
      <w:r>
        <w:rPr>
          <w:sz w:val="20"/>
        </w:rPr>
        <w:t>Air balance</w:t>
      </w:r>
      <w:r>
        <w:rPr>
          <w:spacing w:val="-11"/>
          <w:sz w:val="20"/>
        </w:rPr>
        <w:t xml:space="preserve"> </w:t>
      </w:r>
      <w:r>
        <w:rPr>
          <w:sz w:val="20"/>
        </w:rPr>
        <w:t>calculations</w:t>
      </w:r>
    </w:p>
    <w:p w:rsidR="00124ED7" w:rsidRDefault="00813954">
      <w:pPr>
        <w:pStyle w:val="ListParagraph"/>
        <w:numPr>
          <w:ilvl w:val="0"/>
          <w:numId w:val="3"/>
        </w:numPr>
        <w:tabs>
          <w:tab w:val="left" w:pos="461"/>
        </w:tabs>
        <w:ind w:right="124" w:hanging="360"/>
        <w:rPr>
          <w:sz w:val="20"/>
        </w:rPr>
      </w:pPr>
      <w:r>
        <w:rPr>
          <w:sz w:val="20"/>
        </w:rPr>
        <w:t>Incorporate smoke evacuation concept</w:t>
      </w:r>
      <w:r>
        <w:rPr>
          <w:spacing w:val="-17"/>
          <w:sz w:val="20"/>
        </w:rPr>
        <w:t xml:space="preserve"> </w:t>
      </w:r>
      <w:r>
        <w:rPr>
          <w:sz w:val="20"/>
        </w:rPr>
        <w:t>(concept provided by 3</w:t>
      </w:r>
      <w:proofErr w:type="spellStart"/>
      <w:r>
        <w:rPr>
          <w:position w:val="6"/>
          <w:sz w:val="13"/>
        </w:rPr>
        <w:t>rd</w:t>
      </w:r>
      <w:proofErr w:type="spellEnd"/>
      <w:r>
        <w:rPr>
          <w:position w:val="6"/>
          <w:sz w:val="13"/>
        </w:rPr>
        <w:t xml:space="preserve"> </w:t>
      </w:r>
      <w:r>
        <w:rPr>
          <w:sz w:val="20"/>
        </w:rPr>
        <w:t>party code</w:t>
      </w:r>
      <w:r>
        <w:rPr>
          <w:spacing w:val="6"/>
          <w:sz w:val="20"/>
        </w:rPr>
        <w:t xml:space="preserve"> </w:t>
      </w:r>
      <w:r>
        <w:rPr>
          <w:sz w:val="20"/>
        </w:rPr>
        <w:t>consultant)</w:t>
      </w:r>
    </w:p>
    <w:p w:rsidR="00124ED7" w:rsidRDefault="00813954">
      <w:pPr>
        <w:pStyle w:val="ListParagraph"/>
        <w:numPr>
          <w:ilvl w:val="0"/>
          <w:numId w:val="3"/>
        </w:numPr>
        <w:tabs>
          <w:tab w:val="left" w:pos="461"/>
        </w:tabs>
        <w:ind w:hanging="360"/>
        <w:rPr>
          <w:sz w:val="20"/>
        </w:rPr>
      </w:pPr>
      <w:r>
        <w:rPr>
          <w:sz w:val="20"/>
        </w:rPr>
        <w:t>Equipment cut</w:t>
      </w:r>
      <w:r>
        <w:rPr>
          <w:spacing w:val="-5"/>
          <w:sz w:val="20"/>
        </w:rPr>
        <w:t xml:space="preserve"> </w:t>
      </w:r>
      <w:r>
        <w:rPr>
          <w:sz w:val="20"/>
        </w:rPr>
        <w:t>sheets</w:t>
      </w:r>
    </w:p>
    <w:p w:rsidR="00124ED7" w:rsidRDefault="00813954">
      <w:pPr>
        <w:pStyle w:val="ListParagraph"/>
        <w:numPr>
          <w:ilvl w:val="0"/>
          <w:numId w:val="3"/>
        </w:numPr>
        <w:tabs>
          <w:tab w:val="left" w:pos="461"/>
        </w:tabs>
        <w:ind w:hanging="360"/>
        <w:rPr>
          <w:sz w:val="20"/>
        </w:rPr>
      </w:pPr>
      <w:r>
        <w:rPr>
          <w:sz w:val="20"/>
        </w:rPr>
        <w:t>Equipment</w:t>
      </w:r>
      <w:r>
        <w:rPr>
          <w:spacing w:val="-7"/>
          <w:sz w:val="20"/>
        </w:rPr>
        <w:t xml:space="preserve"> </w:t>
      </w:r>
      <w:r>
        <w:rPr>
          <w:sz w:val="20"/>
        </w:rPr>
        <w:t>plans</w:t>
      </w:r>
    </w:p>
    <w:p w:rsidR="00124ED7" w:rsidRDefault="00813954">
      <w:pPr>
        <w:pStyle w:val="ListParagraph"/>
        <w:numPr>
          <w:ilvl w:val="0"/>
          <w:numId w:val="3"/>
        </w:numPr>
        <w:tabs>
          <w:tab w:val="left" w:pos="461"/>
        </w:tabs>
        <w:spacing w:line="265" w:lineRule="exact"/>
        <w:ind w:hanging="360"/>
        <w:rPr>
          <w:sz w:val="20"/>
        </w:rPr>
      </w:pPr>
      <w:r>
        <w:rPr>
          <w:sz w:val="20"/>
        </w:rPr>
        <w:t>Interior lighting design</w:t>
      </w:r>
      <w:r>
        <w:rPr>
          <w:spacing w:val="-9"/>
          <w:sz w:val="20"/>
        </w:rPr>
        <w:t xml:space="preserve"> </w:t>
      </w:r>
      <w:r>
        <w:rPr>
          <w:sz w:val="20"/>
        </w:rPr>
        <w:t>services</w:t>
      </w:r>
    </w:p>
    <w:p w:rsidR="00124ED7" w:rsidRDefault="00813954">
      <w:pPr>
        <w:pStyle w:val="ListParagraph"/>
        <w:numPr>
          <w:ilvl w:val="1"/>
          <w:numId w:val="3"/>
        </w:numPr>
        <w:tabs>
          <w:tab w:val="left" w:pos="689"/>
        </w:tabs>
        <w:ind w:right="447" w:hanging="271"/>
        <w:rPr>
          <w:sz w:val="20"/>
        </w:rPr>
      </w:pPr>
      <w:r>
        <w:rPr>
          <w:sz w:val="20"/>
        </w:rPr>
        <w:t>Basic lighting design services provided</w:t>
      </w:r>
      <w:r>
        <w:rPr>
          <w:spacing w:val="-12"/>
          <w:sz w:val="20"/>
        </w:rPr>
        <w:t xml:space="preserve"> </w:t>
      </w:r>
      <w:r>
        <w:rPr>
          <w:sz w:val="20"/>
        </w:rPr>
        <w:t>by Henderson.</w:t>
      </w:r>
    </w:p>
    <w:p w:rsidR="00124ED7" w:rsidRDefault="00813954">
      <w:pPr>
        <w:pStyle w:val="ListParagraph"/>
        <w:numPr>
          <w:ilvl w:val="1"/>
          <w:numId w:val="3"/>
        </w:numPr>
        <w:tabs>
          <w:tab w:val="left" w:pos="689"/>
        </w:tabs>
        <w:spacing w:before="2"/>
        <w:ind w:right="403" w:hanging="271"/>
        <w:rPr>
          <w:sz w:val="20"/>
        </w:rPr>
      </w:pPr>
      <w:r>
        <w:rPr>
          <w:sz w:val="20"/>
        </w:rPr>
        <w:t>Architectural Lighting services provided</w:t>
      </w:r>
      <w:r>
        <w:rPr>
          <w:spacing w:val="-12"/>
          <w:sz w:val="20"/>
        </w:rPr>
        <w:t xml:space="preserve"> </w:t>
      </w:r>
      <w:r>
        <w:rPr>
          <w:sz w:val="20"/>
        </w:rPr>
        <w:t>by Henderson.</w:t>
      </w:r>
    </w:p>
    <w:p w:rsidR="00124ED7" w:rsidRDefault="00813954">
      <w:pPr>
        <w:pStyle w:val="ListParagraph"/>
        <w:numPr>
          <w:ilvl w:val="1"/>
          <w:numId w:val="3"/>
        </w:numPr>
        <w:tabs>
          <w:tab w:val="left" w:pos="687"/>
        </w:tabs>
        <w:ind w:hanging="271"/>
        <w:rPr>
          <w:sz w:val="20"/>
        </w:rPr>
      </w:pPr>
      <w:r>
        <w:rPr>
          <w:sz w:val="20"/>
        </w:rPr>
        <w:t>Layout and fixture selection provided by architect, owner, or 3rd party lighting</w:t>
      </w:r>
      <w:r>
        <w:rPr>
          <w:spacing w:val="-18"/>
          <w:sz w:val="20"/>
        </w:rPr>
        <w:t xml:space="preserve"> </w:t>
      </w:r>
      <w:r>
        <w:rPr>
          <w:sz w:val="20"/>
        </w:rPr>
        <w:t>designer.</w:t>
      </w:r>
    </w:p>
    <w:p w:rsidR="00124ED7" w:rsidRDefault="00813954">
      <w:pPr>
        <w:pStyle w:val="ListParagraph"/>
        <w:numPr>
          <w:ilvl w:val="1"/>
          <w:numId w:val="3"/>
        </w:numPr>
        <w:tabs>
          <w:tab w:val="left" w:pos="687"/>
        </w:tabs>
        <w:ind w:right="462" w:hanging="271"/>
        <w:rPr>
          <w:sz w:val="20"/>
        </w:rPr>
      </w:pPr>
      <w:r>
        <w:rPr>
          <w:sz w:val="20"/>
        </w:rPr>
        <w:t>Henderson will not provide lighting</w:t>
      </w:r>
      <w:r>
        <w:rPr>
          <w:spacing w:val="-14"/>
          <w:sz w:val="20"/>
        </w:rPr>
        <w:t xml:space="preserve"> </w:t>
      </w:r>
      <w:r>
        <w:rPr>
          <w:sz w:val="20"/>
        </w:rPr>
        <w:t>design services.</w:t>
      </w:r>
    </w:p>
    <w:p w:rsidR="00124ED7" w:rsidRDefault="00813954">
      <w:pPr>
        <w:pStyle w:val="ListParagraph"/>
        <w:numPr>
          <w:ilvl w:val="0"/>
          <w:numId w:val="3"/>
        </w:numPr>
        <w:tabs>
          <w:tab w:val="left" w:pos="461"/>
        </w:tabs>
        <w:spacing w:before="2"/>
        <w:ind w:hanging="360"/>
        <w:rPr>
          <w:sz w:val="20"/>
        </w:rPr>
      </w:pPr>
      <w:r>
        <w:rPr>
          <w:sz w:val="20"/>
        </w:rPr>
        <w:t>Exterior facade lighting design</w:t>
      </w:r>
      <w:r>
        <w:rPr>
          <w:spacing w:val="-17"/>
          <w:sz w:val="20"/>
        </w:rPr>
        <w:t xml:space="preserve"> </w:t>
      </w:r>
      <w:r>
        <w:rPr>
          <w:sz w:val="20"/>
        </w:rPr>
        <w:t>services</w:t>
      </w:r>
    </w:p>
    <w:p w:rsidR="00124ED7" w:rsidRDefault="00813954">
      <w:pPr>
        <w:pStyle w:val="ListParagraph"/>
        <w:numPr>
          <w:ilvl w:val="1"/>
          <w:numId w:val="3"/>
        </w:numPr>
        <w:tabs>
          <w:tab w:val="left" w:pos="689"/>
        </w:tabs>
        <w:ind w:right="447" w:hanging="271"/>
        <w:rPr>
          <w:sz w:val="20"/>
        </w:rPr>
      </w:pPr>
      <w:r>
        <w:rPr>
          <w:sz w:val="20"/>
        </w:rPr>
        <w:t>Basic lighting design services provided</w:t>
      </w:r>
      <w:r>
        <w:rPr>
          <w:spacing w:val="-12"/>
          <w:sz w:val="20"/>
        </w:rPr>
        <w:t xml:space="preserve"> </w:t>
      </w:r>
      <w:r>
        <w:rPr>
          <w:sz w:val="20"/>
        </w:rPr>
        <w:t>by Henderson.</w:t>
      </w:r>
    </w:p>
    <w:p w:rsidR="00124ED7" w:rsidRDefault="00813954">
      <w:pPr>
        <w:pStyle w:val="ListParagraph"/>
        <w:numPr>
          <w:ilvl w:val="1"/>
          <w:numId w:val="3"/>
        </w:numPr>
        <w:tabs>
          <w:tab w:val="left" w:pos="689"/>
        </w:tabs>
        <w:spacing w:before="28" w:line="236" w:lineRule="exact"/>
        <w:ind w:right="403" w:hanging="271"/>
        <w:rPr>
          <w:sz w:val="20"/>
        </w:rPr>
      </w:pPr>
      <w:r>
        <w:rPr>
          <w:sz w:val="20"/>
        </w:rPr>
        <w:t>Architectural Lighting services provided</w:t>
      </w:r>
      <w:r>
        <w:rPr>
          <w:spacing w:val="-12"/>
          <w:sz w:val="20"/>
        </w:rPr>
        <w:t xml:space="preserve"> </w:t>
      </w:r>
      <w:r>
        <w:rPr>
          <w:sz w:val="20"/>
        </w:rPr>
        <w:t>by Henderson.</w:t>
      </w:r>
    </w:p>
    <w:p w:rsidR="00124ED7" w:rsidRDefault="00813954">
      <w:pPr>
        <w:pStyle w:val="ListParagraph"/>
        <w:numPr>
          <w:ilvl w:val="1"/>
          <w:numId w:val="3"/>
        </w:numPr>
        <w:tabs>
          <w:tab w:val="left" w:pos="687"/>
        </w:tabs>
        <w:spacing w:before="21" w:line="238" w:lineRule="exact"/>
        <w:ind w:hanging="271"/>
        <w:rPr>
          <w:sz w:val="20"/>
        </w:rPr>
      </w:pPr>
      <w:r>
        <w:rPr>
          <w:sz w:val="20"/>
        </w:rPr>
        <w:t>Layout and fixture selection provided by architect, owner, or 3rd party lighting</w:t>
      </w:r>
      <w:r>
        <w:rPr>
          <w:spacing w:val="-18"/>
          <w:sz w:val="20"/>
        </w:rPr>
        <w:t xml:space="preserve"> </w:t>
      </w:r>
      <w:r>
        <w:rPr>
          <w:sz w:val="20"/>
        </w:rPr>
        <w:t>designer.</w:t>
      </w:r>
    </w:p>
    <w:p w:rsidR="00124ED7" w:rsidRDefault="00813954">
      <w:pPr>
        <w:pStyle w:val="ListParagraph"/>
        <w:numPr>
          <w:ilvl w:val="1"/>
          <w:numId w:val="3"/>
        </w:numPr>
        <w:tabs>
          <w:tab w:val="left" w:pos="687"/>
        </w:tabs>
        <w:spacing w:before="21" w:line="238" w:lineRule="exact"/>
        <w:ind w:right="462" w:hanging="271"/>
        <w:rPr>
          <w:sz w:val="20"/>
        </w:rPr>
      </w:pPr>
      <w:r>
        <w:rPr>
          <w:sz w:val="20"/>
        </w:rPr>
        <w:t>Henderson will not provide lighting</w:t>
      </w:r>
      <w:r>
        <w:rPr>
          <w:spacing w:val="-14"/>
          <w:sz w:val="20"/>
        </w:rPr>
        <w:t xml:space="preserve"> </w:t>
      </w:r>
      <w:r>
        <w:rPr>
          <w:sz w:val="20"/>
        </w:rPr>
        <w:t>design services.</w:t>
      </w:r>
    </w:p>
    <w:p w:rsidR="00124ED7" w:rsidRDefault="00813954">
      <w:pPr>
        <w:pStyle w:val="ListParagraph"/>
        <w:numPr>
          <w:ilvl w:val="0"/>
          <w:numId w:val="3"/>
        </w:numPr>
        <w:tabs>
          <w:tab w:val="left" w:pos="461"/>
        </w:tabs>
        <w:spacing w:line="261" w:lineRule="exact"/>
        <w:ind w:hanging="360"/>
        <w:rPr>
          <w:sz w:val="20"/>
        </w:rPr>
      </w:pPr>
      <w:r>
        <w:rPr>
          <w:sz w:val="20"/>
        </w:rPr>
        <w:t>Exterior site lighting design</w:t>
      </w:r>
      <w:r>
        <w:rPr>
          <w:spacing w:val="-9"/>
          <w:sz w:val="20"/>
        </w:rPr>
        <w:t xml:space="preserve"> </w:t>
      </w:r>
      <w:r>
        <w:rPr>
          <w:sz w:val="20"/>
        </w:rPr>
        <w:t>services</w:t>
      </w:r>
    </w:p>
    <w:p w:rsidR="00124ED7" w:rsidRDefault="00813954">
      <w:pPr>
        <w:pStyle w:val="ListParagraph"/>
        <w:numPr>
          <w:ilvl w:val="1"/>
          <w:numId w:val="3"/>
        </w:numPr>
        <w:tabs>
          <w:tab w:val="left" w:pos="689"/>
        </w:tabs>
        <w:ind w:right="447" w:hanging="271"/>
        <w:rPr>
          <w:sz w:val="20"/>
        </w:rPr>
      </w:pPr>
      <w:r>
        <w:rPr>
          <w:sz w:val="20"/>
        </w:rPr>
        <w:t>Basic lighting design services provided</w:t>
      </w:r>
      <w:r>
        <w:rPr>
          <w:spacing w:val="-12"/>
          <w:sz w:val="20"/>
        </w:rPr>
        <w:t xml:space="preserve"> </w:t>
      </w:r>
      <w:r>
        <w:rPr>
          <w:sz w:val="20"/>
        </w:rPr>
        <w:t>by Henderson.</w:t>
      </w:r>
    </w:p>
    <w:p w:rsidR="00124ED7" w:rsidRDefault="00813954">
      <w:pPr>
        <w:pStyle w:val="ListParagraph"/>
        <w:numPr>
          <w:ilvl w:val="1"/>
          <w:numId w:val="3"/>
        </w:numPr>
        <w:tabs>
          <w:tab w:val="left" w:pos="689"/>
        </w:tabs>
        <w:spacing w:before="1"/>
        <w:ind w:right="403" w:hanging="271"/>
        <w:rPr>
          <w:sz w:val="20"/>
        </w:rPr>
      </w:pPr>
      <w:r>
        <w:rPr>
          <w:sz w:val="20"/>
        </w:rPr>
        <w:t>Architectural Lighting services provided</w:t>
      </w:r>
      <w:r>
        <w:rPr>
          <w:spacing w:val="-12"/>
          <w:sz w:val="20"/>
        </w:rPr>
        <w:t xml:space="preserve"> </w:t>
      </w:r>
      <w:r>
        <w:rPr>
          <w:sz w:val="20"/>
        </w:rPr>
        <w:t>by Henderson.</w:t>
      </w:r>
    </w:p>
    <w:p w:rsidR="00124ED7" w:rsidRDefault="00813954">
      <w:pPr>
        <w:pStyle w:val="ListParagraph"/>
        <w:numPr>
          <w:ilvl w:val="1"/>
          <w:numId w:val="3"/>
        </w:numPr>
        <w:tabs>
          <w:tab w:val="left" w:pos="687"/>
        </w:tabs>
        <w:ind w:hanging="271"/>
        <w:rPr>
          <w:sz w:val="20"/>
        </w:rPr>
      </w:pPr>
      <w:r>
        <w:rPr>
          <w:sz w:val="20"/>
        </w:rPr>
        <w:t>Layout and fixture selection provided by architect, owner, or 3rd party lighting</w:t>
      </w:r>
      <w:r>
        <w:rPr>
          <w:spacing w:val="-18"/>
          <w:sz w:val="20"/>
        </w:rPr>
        <w:t xml:space="preserve"> </w:t>
      </w:r>
      <w:r>
        <w:rPr>
          <w:sz w:val="20"/>
        </w:rPr>
        <w:t>designer.</w:t>
      </w:r>
    </w:p>
    <w:p w:rsidR="00124ED7" w:rsidRDefault="00813954">
      <w:pPr>
        <w:pStyle w:val="ListParagraph"/>
        <w:numPr>
          <w:ilvl w:val="1"/>
          <w:numId w:val="3"/>
        </w:numPr>
        <w:tabs>
          <w:tab w:val="left" w:pos="687"/>
        </w:tabs>
        <w:ind w:right="462" w:hanging="271"/>
        <w:rPr>
          <w:sz w:val="20"/>
        </w:rPr>
      </w:pPr>
      <w:r>
        <w:rPr>
          <w:sz w:val="20"/>
        </w:rPr>
        <w:t>Henderson will not provide lighting</w:t>
      </w:r>
      <w:r>
        <w:rPr>
          <w:spacing w:val="-14"/>
          <w:sz w:val="20"/>
        </w:rPr>
        <w:t xml:space="preserve"> </w:t>
      </w:r>
      <w:r>
        <w:rPr>
          <w:sz w:val="20"/>
        </w:rPr>
        <w:t>design services.</w:t>
      </w:r>
    </w:p>
    <w:p w:rsidR="00124ED7" w:rsidRDefault="00813954">
      <w:pPr>
        <w:pStyle w:val="ListParagraph"/>
        <w:numPr>
          <w:ilvl w:val="0"/>
          <w:numId w:val="3"/>
        </w:numPr>
        <w:tabs>
          <w:tab w:val="left" w:pos="461"/>
        </w:tabs>
        <w:spacing w:before="2"/>
        <w:ind w:hanging="360"/>
        <w:rPr>
          <w:sz w:val="20"/>
        </w:rPr>
      </w:pPr>
      <w:r>
        <w:rPr>
          <w:sz w:val="20"/>
        </w:rPr>
        <w:t>Device layout (for a single typical</w:t>
      </w:r>
      <w:r>
        <w:rPr>
          <w:spacing w:val="-15"/>
          <w:sz w:val="20"/>
        </w:rPr>
        <w:t xml:space="preserve"> </w:t>
      </w:r>
      <w:r>
        <w:rPr>
          <w:sz w:val="20"/>
        </w:rPr>
        <w:t>room)</w:t>
      </w:r>
    </w:p>
    <w:p w:rsidR="00124ED7" w:rsidRDefault="00813954">
      <w:pPr>
        <w:pStyle w:val="ListParagraph"/>
        <w:numPr>
          <w:ilvl w:val="0"/>
          <w:numId w:val="3"/>
        </w:numPr>
        <w:tabs>
          <w:tab w:val="left" w:pos="461"/>
        </w:tabs>
        <w:ind w:hanging="360"/>
        <w:rPr>
          <w:sz w:val="20"/>
        </w:rPr>
      </w:pPr>
      <w:r>
        <w:rPr>
          <w:sz w:val="20"/>
        </w:rPr>
        <w:t>Zone terminal unit</w:t>
      </w:r>
      <w:r>
        <w:rPr>
          <w:spacing w:val="-9"/>
          <w:sz w:val="20"/>
        </w:rPr>
        <w:t xml:space="preserve"> </w:t>
      </w:r>
      <w:r>
        <w:rPr>
          <w:sz w:val="20"/>
        </w:rPr>
        <w:t>layout</w:t>
      </w:r>
    </w:p>
    <w:p w:rsidR="00124ED7" w:rsidRDefault="00813954">
      <w:pPr>
        <w:pStyle w:val="ListParagraph"/>
        <w:numPr>
          <w:ilvl w:val="0"/>
          <w:numId w:val="3"/>
        </w:numPr>
        <w:tabs>
          <w:tab w:val="left" w:pos="461"/>
        </w:tabs>
        <w:spacing w:before="1"/>
        <w:ind w:hanging="360"/>
        <w:rPr>
          <w:sz w:val="20"/>
        </w:rPr>
      </w:pPr>
      <w:r>
        <w:rPr>
          <w:sz w:val="20"/>
        </w:rPr>
        <w:t>Preliminary equipment and lighting</w:t>
      </w:r>
      <w:r>
        <w:rPr>
          <w:spacing w:val="-15"/>
          <w:sz w:val="20"/>
        </w:rPr>
        <w:t xml:space="preserve"> </w:t>
      </w:r>
      <w:r>
        <w:rPr>
          <w:sz w:val="20"/>
        </w:rPr>
        <w:t>schedules</w:t>
      </w:r>
    </w:p>
    <w:p w:rsidR="00124ED7" w:rsidRDefault="00813954">
      <w:pPr>
        <w:pStyle w:val="ListParagraph"/>
        <w:numPr>
          <w:ilvl w:val="0"/>
          <w:numId w:val="3"/>
        </w:numPr>
        <w:tabs>
          <w:tab w:val="left" w:pos="461"/>
        </w:tabs>
        <w:spacing w:line="265" w:lineRule="exact"/>
        <w:ind w:hanging="360"/>
        <w:rPr>
          <w:sz w:val="20"/>
        </w:rPr>
      </w:pPr>
      <w:proofErr w:type="gramStart"/>
      <w:r>
        <w:rPr>
          <w:sz w:val="20"/>
        </w:rPr>
        <w:t>Two line</w:t>
      </w:r>
      <w:proofErr w:type="gramEnd"/>
      <w:r>
        <w:rPr>
          <w:sz w:val="20"/>
        </w:rPr>
        <w:t xml:space="preserve"> duct/pipe mains in/out</w:t>
      </w:r>
      <w:r>
        <w:rPr>
          <w:spacing w:val="-17"/>
          <w:sz w:val="20"/>
        </w:rPr>
        <w:t xml:space="preserve"> </w:t>
      </w:r>
      <w:r>
        <w:rPr>
          <w:sz w:val="20"/>
        </w:rPr>
        <w:t>chases</w:t>
      </w:r>
    </w:p>
    <w:p w:rsidR="00124ED7" w:rsidRDefault="00813954">
      <w:pPr>
        <w:pStyle w:val="ListParagraph"/>
        <w:numPr>
          <w:ilvl w:val="0"/>
          <w:numId w:val="3"/>
        </w:numPr>
        <w:tabs>
          <w:tab w:val="left" w:pos="461"/>
        </w:tabs>
        <w:spacing w:line="265" w:lineRule="exact"/>
        <w:ind w:hanging="360"/>
        <w:rPr>
          <w:sz w:val="20"/>
        </w:rPr>
      </w:pPr>
      <w:r>
        <w:rPr>
          <w:sz w:val="20"/>
        </w:rPr>
        <w:t>Typical floor</w:t>
      </w:r>
      <w:r>
        <w:rPr>
          <w:spacing w:val="-11"/>
          <w:sz w:val="20"/>
        </w:rPr>
        <w:t xml:space="preserve"> </w:t>
      </w:r>
      <w:r>
        <w:rPr>
          <w:sz w:val="20"/>
        </w:rPr>
        <w:t>section</w:t>
      </w:r>
    </w:p>
    <w:p w:rsidR="00124ED7" w:rsidRDefault="00813954">
      <w:pPr>
        <w:pStyle w:val="ListParagraph"/>
        <w:numPr>
          <w:ilvl w:val="0"/>
          <w:numId w:val="3"/>
        </w:numPr>
        <w:tabs>
          <w:tab w:val="left" w:pos="461"/>
        </w:tabs>
        <w:ind w:hanging="360"/>
        <w:rPr>
          <w:sz w:val="20"/>
        </w:rPr>
      </w:pPr>
      <w:r>
        <w:rPr>
          <w:sz w:val="20"/>
        </w:rPr>
        <w:t>Details</w:t>
      </w:r>
    </w:p>
    <w:p w:rsidR="00124ED7" w:rsidRDefault="00813954">
      <w:pPr>
        <w:pStyle w:val="ListParagraph"/>
        <w:numPr>
          <w:ilvl w:val="0"/>
          <w:numId w:val="3"/>
        </w:numPr>
        <w:tabs>
          <w:tab w:val="left" w:pos="461"/>
        </w:tabs>
        <w:ind w:hanging="360"/>
        <w:rPr>
          <w:sz w:val="20"/>
        </w:rPr>
      </w:pPr>
      <w:r>
        <w:rPr>
          <w:sz w:val="20"/>
        </w:rPr>
        <w:t>Specifications table of</w:t>
      </w:r>
      <w:r>
        <w:rPr>
          <w:spacing w:val="-11"/>
          <w:sz w:val="20"/>
        </w:rPr>
        <w:t xml:space="preserve"> </w:t>
      </w:r>
      <w:r>
        <w:rPr>
          <w:sz w:val="20"/>
        </w:rPr>
        <w:t>contents</w:t>
      </w:r>
    </w:p>
    <w:p w:rsidR="00124ED7" w:rsidRDefault="00813954">
      <w:pPr>
        <w:pStyle w:val="ListParagraph"/>
        <w:numPr>
          <w:ilvl w:val="0"/>
          <w:numId w:val="3"/>
        </w:numPr>
        <w:tabs>
          <w:tab w:val="left" w:pos="461"/>
        </w:tabs>
        <w:ind w:right="101" w:hanging="360"/>
        <w:rPr>
          <w:sz w:val="20"/>
        </w:rPr>
      </w:pPr>
      <w:r>
        <w:rPr>
          <w:sz w:val="20"/>
        </w:rPr>
        <w:t>HVAC control diagrams, sequence of</w:t>
      </w:r>
      <w:r>
        <w:rPr>
          <w:spacing w:val="-16"/>
          <w:sz w:val="20"/>
        </w:rPr>
        <w:t xml:space="preserve"> </w:t>
      </w:r>
      <w:r>
        <w:rPr>
          <w:sz w:val="20"/>
        </w:rPr>
        <w:t xml:space="preserve">operations and initial </w:t>
      </w:r>
      <w:proofErr w:type="spellStart"/>
      <w:r>
        <w:rPr>
          <w:sz w:val="20"/>
        </w:rPr>
        <w:t>setpoint</w:t>
      </w:r>
      <w:proofErr w:type="spellEnd"/>
      <w:r>
        <w:rPr>
          <w:spacing w:val="-7"/>
          <w:sz w:val="20"/>
        </w:rPr>
        <w:t xml:space="preserve"> </w:t>
      </w:r>
      <w:r>
        <w:rPr>
          <w:sz w:val="20"/>
        </w:rPr>
        <w:t>matrix</w:t>
      </w:r>
    </w:p>
    <w:p w:rsidR="00124ED7" w:rsidRDefault="00813954">
      <w:pPr>
        <w:pStyle w:val="ListParagraph"/>
        <w:numPr>
          <w:ilvl w:val="0"/>
          <w:numId w:val="3"/>
        </w:numPr>
        <w:tabs>
          <w:tab w:val="left" w:pos="461"/>
        </w:tabs>
        <w:spacing w:before="27" w:line="236" w:lineRule="exact"/>
        <w:ind w:right="146" w:hanging="360"/>
        <w:rPr>
          <w:sz w:val="20"/>
        </w:rPr>
      </w:pPr>
      <w:r>
        <w:rPr>
          <w:sz w:val="20"/>
        </w:rPr>
        <w:t>HVAC control system performance</w:t>
      </w:r>
      <w:r>
        <w:rPr>
          <w:spacing w:val="-14"/>
          <w:sz w:val="20"/>
        </w:rPr>
        <w:t xml:space="preserve"> </w:t>
      </w:r>
      <w:r>
        <w:rPr>
          <w:sz w:val="20"/>
        </w:rPr>
        <w:t>specification only (in notes on equipment</w:t>
      </w:r>
      <w:r>
        <w:rPr>
          <w:spacing w:val="-14"/>
          <w:sz w:val="20"/>
        </w:rPr>
        <w:t xml:space="preserve"> </w:t>
      </w:r>
      <w:r>
        <w:rPr>
          <w:sz w:val="20"/>
        </w:rPr>
        <w:t>schedule)</w:t>
      </w:r>
    </w:p>
    <w:p w:rsidR="00124ED7" w:rsidRDefault="00813954">
      <w:pPr>
        <w:pStyle w:val="ListParagraph"/>
        <w:numPr>
          <w:ilvl w:val="0"/>
          <w:numId w:val="3"/>
        </w:numPr>
        <w:tabs>
          <w:tab w:val="left" w:pos="461"/>
        </w:tabs>
        <w:spacing w:before="21" w:line="238" w:lineRule="exact"/>
        <w:ind w:right="744" w:hanging="360"/>
        <w:rPr>
          <w:sz w:val="20"/>
        </w:rPr>
      </w:pPr>
      <w:r>
        <w:rPr>
          <w:sz w:val="20"/>
        </w:rPr>
        <w:t>Roof drain riser location and slope</w:t>
      </w:r>
      <w:r>
        <w:rPr>
          <w:spacing w:val="-13"/>
          <w:sz w:val="20"/>
        </w:rPr>
        <w:t xml:space="preserve"> </w:t>
      </w:r>
      <w:r>
        <w:rPr>
          <w:sz w:val="20"/>
        </w:rPr>
        <w:t>height requirement</w:t>
      </w:r>
    </w:p>
    <w:p w:rsidR="00124ED7" w:rsidRDefault="00813954">
      <w:pPr>
        <w:pStyle w:val="Heading3"/>
        <w:spacing w:before="115"/>
      </w:pPr>
      <w:r>
        <w:t>Construction Document Phase:</w:t>
      </w:r>
    </w:p>
    <w:p w:rsidR="00124ED7" w:rsidRDefault="00813954">
      <w:pPr>
        <w:ind w:left="100" w:right="349"/>
        <w:rPr>
          <w:i/>
          <w:sz w:val="20"/>
        </w:rPr>
      </w:pPr>
      <w:r>
        <w:br w:type="column"/>
      </w:r>
      <w:r>
        <w:rPr>
          <w:i/>
          <w:sz w:val="20"/>
        </w:rPr>
        <w:lastRenderedPageBreak/>
        <w:t>Refer to Meetings and Travel Time for additional services included within this phase.</w:t>
      </w:r>
    </w:p>
    <w:p w:rsidR="00124ED7" w:rsidRDefault="00813954">
      <w:pPr>
        <w:pStyle w:val="ListParagraph"/>
        <w:numPr>
          <w:ilvl w:val="0"/>
          <w:numId w:val="3"/>
        </w:numPr>
        <w:tabs>
          <w:tab w:val="left" w:pos="461"/>
        </w:tabs>
        <w:spacing w:line="265" w:lineRule="exact"/>
        <w:ind w:hanging="360"/>
        <w:rPr>
          <w:sz w:val="20"/>
        </w:rPr>
      </w:pPr>
      <w:r>
        <w:rPr>
          <w:sz w:val="20"/>
        </w:rPr>
        <w:t>HVAC Piping</w:t>
      </w:r>
      <w:r>
        <w:rPr>
          <w:spacing w:val="-8"/>
          <w:sz w:val="20"/>
        </w:rPr>
        <w:t xml:space="preserve"> </w:t>
      </w:r>
      <w:r>
        <w:rPr>
          <w:sz w:val="20"/>
        </w:rPr>
        <w:t>plans</w:t>
      </w:r>
    </w:p>
    <w:p w:rsidR="00124ED7" w:rsidRDefault="00813954">
      <w:pPr>
        <w:pStyle w:val="ListParagraph"/>
        <w:numPr>
          <w:ilvl w:val="0"/>
          <w:numId w:val="3"/>
        </w:numPr>
        <w:tabs>
          <w:tab w:val="left" w:pos="461"/>
        </w:tabs>
        <w:spacing w:line="250" w:lineRule="exact"/>
        <w:ind w:hanging="360"/>
        <w:rPr>
          <w:sz w:val="20"/>
        </w:rPr>
      </w:pPr>
      <w:r>
        <w:rPr>
          <w:sz w:val="20"/>
        </w:rPr>
        <w:t>HVAC duct</w:t>
      </w:r>
      <w:r>
        <w:rPr>
          <w:spacing w:val="-8"/>
          <w:sz w:val="20"/>
        </w:rPr>
        <w:t xml:space="preserve"> </w:t>
      </w:r>
      <w:r>
        <w:rPr>
          <w:sz w:val="20"/>
        </w:rPr>
        <w:t>plans</w:t>
      </w:r>
    </w:p>
    <w:p w:rsidR="00124ED7" w:rsidRDefault="00813954">
      <w:pPr>
        <w:pStyle w:val="BodyText"/>
        <w:spacing w:before="21" w:line="244" w:lineRule="exact"/>
        <w:ind w:right="349" w:hanging="361"/>
      </w:pPr>
      <w:r>
        <w:rPr>
          <w:rFonts w:ascii="MS Gothic" w:hAnsi="MS Gothic"/>
        </w:rPr>
        <w:t xml:space="preserve">☒ </w:t>
      </w:r>
      <w:r>
        <w:t>Electrical power plans for audio-video infrastructure</w:t>
      </w:r>
    </w:p>
    <w:p w:rsidR="00124ED7" w:rsidRDefault="00813954">
      <w:pPr>
        <w:pStyle w:val="ListParagraph"/>
        <w:numPr>
          <w:ilvl w:val="0"/>
          <w:numId w:val="3"/>
        </w:numPr>
        <w:tabs>
          <w:tab w:val="left" w:pos="461"/>
        </w:tabs>
        <w:spacing w:line="261" w:lineRule="exact"/>
        <w:ind w:hanging="360"/>
        <w:rPr>
          <w:sz w:val="20"/>
        </w:rPr>
      </w:pPr>
      <w:r>
        <w:rPr>
          <w:sz w:val="20"/>
        </w:rPr>
        <w:t>Interior lighting</w:t>
      </w:r>
      <w:r>
        <w:rPr>
          <w:spacing w:val="-10"/>
          <w:sz w:val="20"/>
        </w:rPr>
        <w:t xml:space="preserve"> </w:t>
      </w:r>
      <w:r>
        <w:rPr>
          <w:sz w:val="20"/>
        </w:rPr>
        <w:t>plans</w:t>
      </w:r>
    </w:p>
    <w:p w:rsidR="00124ED7" w:rsidRDefault="00813954">
      <w:pPr>
        <w:pStyle w:val="ListParagraph"/>
        <w:numPr>
          <w:ilvl w:val="0"/>
          <w:numId w:val="3"/>
        </w:numPr>
        <w:tabs>
          <w:tab w:val="left" w:pos="461"/>
        </w:tabs>
        <w:spacing w:before="1"/>
        <w:ind w:hanging="360"/>
        <w:rPr>
          <w:sz w:val="20"/>
        </w:rPr>
      </w:pPr>
      <w:r>
        <w:rPr>
          <w:sz w:val="20"/>
        </w:rPr>
        <w:t>Exterior facade lighting</w:t>
      </w:r>
      <w:r>
        <w:rPr>
          <w:spacing w:val="-12"/>
          <w:sz w:val="20"/>
        </w:rPr>
        <w:t xml:space="preserve"> </w:t>
      </w:r>
      <w:r>
        <w:rPr>
          <w:sz w:val="20"/>
        </w:rPr>
        <w:t>plans</w:t>
      </w:r>
    </w:p>
    <w:p w:rsidR="00124ED7" w:rsidRDefault="00813954">
      <w:pPr>
        <w:pStyle w:val="ListParagraph"/>
        <w:numPr>
          <w:ilvl w:val="0"/>
          <w:numId w:val="3"/>
        </w:numPr>
        <w:tabs>
          <w:tab w:val="left" w:pos="461"/>
        </w:tabs>
        <w:ind w:hanging="360"/>
        <w:rPr>
          <w:sz w:val="20"/>
        </w:rPr>
      </w:pPr>
      <w:r>
        <w:rPr>
          <w:sz w:val="20"/>
        </w:rPr>
        <w:t>Exterior site lighting</w:t>
      </w:r>
      <w:r>
        <w:rPr>
          <w:spacing w:val="-8"/>
          <w:sz w:val="20"/>
        </w:rPr>
        <w:t xml:space="preserve"> </w:t>
      </w:r>
      <w:r>
        <w:rPr>
          <w:sz w:val="20"/>
        </w:rPr>
        <w:t>plans</w:t>
      </w:r>
    </w:p>
    <w:p w:rsidR="00124ED7" w:rsidRDefault="00813954">
      <w:pPr>
        <w:pStyle w:val="ListParagraph"/>
        <w:numPr>
          <w:ilvl w:val="0"/>
          <w:numId w:val="3"/>
        </w:numPr>
        <w:tabs>
          <w:tab w:val="left" w:pos="461"/>
        </w:tabs>
        <w:spacing w:line="265" w:lineRule="exact"/>
        <w:ind w:hanging="360"/>
        <w:rPr>
          <w:sz w:val="20"/>
        </w:rPr>
      </w:pPr>
      <w:r>
        <w:rPr>
          <w:sz w:val="20"/>
        </w:rPr>
        <w:t>Plumbing piping</w:t>
      </w:r>
      <w:r>
        <w:rPr>
          <w:spacing w:val="-7"/>
          <w:sz w:val="20"/>
        </w:rPr>
        <w:t xml:space="preserve"> </w:t>
      </w:r>
      <w:r>
        <w:rPr>
          <w:sz w:val="20"/>
        </w:rPr>
        <w:t>plans</w:t>
      </w:r>
    </w:p>
    <w:p w:rsidR="00124ED7" w:rsidRDefault="00813954">
      <w:pPr>
        <w:pStyle w:val="ListParagraph"/>
        <w:numPr>
          <w:ilvl w:val="0"/>
          <w:numId w:val="3"/>
        </w:numPr>
        <w:tabs>
          <w:tab w:val="left" w:pos="461"/>
        </w:tabs>
        <w:spacing w:line="265" w:lineRule="exact"/>
        <w:ind w:hanging="360"/>
        <w:rPr>
          <w:sz w:val="20"/>
        </w:rPr>
      </w:pPr>
      <w:r>
        <w:rPr>
          <w:sz w:val="20"/>
        </w:rPr>
        <w:t>Plumbing riser</w:t>
      </w:r>
      <w:r>
        <w:rPr>
          <w:spacing w:val="-9"/>
          <w:sz w:val="20"/>
        </w:rPr>
        <w:t xml:space="preserve"> </w:t>
      </w:r>
      <w:r>
        <w:rPr>
          <w:sz w:val="20"/>
        </w:rPr>
        <w:t>diagram</w:t>
      </w:r>
    </w:p>
    <w:p w:rsidR="00124ED7" w:rsidRDefault="00813954">
      <w:pPr>
        <w:pStyle w:val="ListParagraph"/>
        <w:numPr>
          <w:ilvl w:val="0"/>
          <w:numId w:val="3"/>
        </w:numPr>
        <w:tabs>
          <w:tab w:val="left" w:pos="461"/>
        </w:tabs>
        <w:ind w:hanging="360"/>
        <w:rPr>
          <w:sz w:val="20"/>
        </w:rPr>
      </w:pPr>
      <w:r>
        <w:rPr>
          <w:sz w:val="20"/>
        </w:rPr>
        <w:t>Final</w:t>
      </w:r>
      <w:r>
        <w:rPr>
          <w:spacing w:val="-7"/>
          <w:sz w:val="20"/>
        </w:rPr>
        <w:t xml:space="preserve"> </w:t>
      </w:r>
      <w:r>
        <w:rPr>
          <w:sz w:val="20"/>
        </w:rPr>
        <w:t>specifications</w:t>
      </w:r>
    </w:p>
    <w:p w:rsidR="00124ED7" w:rsidRDefault="00813954">
      <w:pPr>
        <w:pStyle w:val="ListParagraph"/>
        <w:numPr>
          <w:ilvl w:val="0"/>
          <w:numId w:val="3"/>
        </w:numPr>
        <w:tabs>
          <w:tab w:val="left" w:pos="461"/>
        </w:tabs>
        <w:ind w:hanging="360"/>
        <w:rPr>
          <w:sz w:val="20"/>
        </w:rPr>
      </w:pPr>
      <w:r>
        <w:rPr>
          <w:sz w:val="20"/>
        </w:rPr>
        <w:t>Final</w:t>
      </w:r>
      <w:r>
        <w:rPr>
          <w:spacing w:val="-9"/>
          <w:sz w:val="20"/>
        </w:rPr>
        <w:t xml:space="preserve"> </w:t>
      </w:r>
      <w:r>
        <w:rPr>
          <w:sz w:val="20"/>
        </w:rPr>
        <w:t>calculations</w:t>
      </w:r>
    </w:p>
    <w:p w:rsidR="00124ED7" w:rsidRDefault="00813954">
      <w:pPr>
        <w:pStyle w:val="ListParagraph"/>
        <w:numPr>
          <w:ilvl w:val="0"/>
          <w:numId w:val="3"/>
        </w:numPr>
        <w:tabs>
          <w:tab w:val="left" w:pos="461"/>
        </w:tabs>
        <w:ind w:hanging="360"/>
        <w:rPr>
          <w:sz w:val="20"/>
        </w:rPr>
      </w:pPr>
      <w:r>
        <w:rPr>
          <w:sz w:val="20"/>
        </w:rPr>
        <w:t>Final</w:t>
      </w:r>
      <w:r>
        <w:rPr>
          <w:spacing w:val="-7"/>
          <w:sz w:val="20"/>
        </w:rPr>
        <w:t xml:space="preserve"> </w:t>
      </w:r>
      <w:r>
        <w:rPr>
          <w:sz w:val="20"/>
        </w:rPr>
        <w:t>schedules</w:t>
      </w:r>
    </w:p>
    <w:p w:rsidR="00124ED7" w:rsidRDefault="00813954">
      <w:pPr>
        <w:pStyle w:val="ListParagraph"/>
        <w:numPr>
          <w:ilvl w:val="0"/>
          <w:numId w:val="3"/>
        </w:numPr>
        <w:tabs>
          <w:tab w:val="left" w:pos="461"/>
        </w:tabs>
        <w:ind w:hanging="360"/>
        <w:rPr>
          <w:sz w:val="20"/>
        </w:rPr>
      </w:pPr>
      <w:r>
        <w:rPr>
          <w:sz w:val="20"/>
        </w:rPr>
        <w:t>Final</w:t>
      </w:r>
      <w:r>
        <w:rPr>
          <w:spacing w:val="-7"/>
          <w:sz w:val="20"/>
        </w:rPr>
        <w:t xml:space="preserve"> </w:t>
      </w:r>
      <w:r>
        <w:rPr>
          <w:sz w:val="20"/>
        </w:rPr>
        <w:t>details</w:t>
      </w:r>
    </w:p>
    <w:p w:rsidR="00124ED7" w:rsidRDefault="00813954">
      <w:pPr>
        <w:pStyle w:val="ListParagraph"/>
        <w:numPr>
          <w:ilvl w:val="0"/>
          <w:numId w:val="3"/>
        </w:numPr>
        <w:tabs>
          <w:tab w:val="left" w:pos="461"/>
        </w:tabs>
        <w:spacing w:before="1" w:line="265" w:lineRule="exact"/>
        <w:ind w:hanging="360"/>
        <w:rPr>
          <w:sz w:val="20"/>
        </w:rPr>
      </w:pPr>
      <w:r>
        <w:rPr>
          <w:sz w:val="20"/>
        </w:rPr>
        <w:t xml:space="preserve">Final HVAC control sequences and </w:t>
      </w:r>
      <w:proofErr w:type="spellStart"/>
      <w:r>
        <w:rPr>
          <w:sz w:val="20"/>
        </w:rPr>
        <w:t>setpoint</w:t>
      </w:r>
      <w:proofErr w:type="spellEnd"/>
      <w:r>
        <w:rPr>
          <w:spacing w:val="-14"/>
          <w:sz w:val="20"/>
        </w:rPr>
        <w:t xml:space="preserve"> </w:t>
      </w:r>
      <w:r>
        <w:rPr>
          <w:sz w:val="20"/>
        </w:rPr>
        <w:t>matrix</w:t>
      </w:r>
    </w:p>
    <w:p w:rsidR="00124ED7" w:rsidRDefault="00813954">
      <w:pPr>
        <w:pStyle w:val="ListParagraph"/>
        <w:numPr>
          <w:ilvl w:val="0"/>
          <w:numId w:val="3"/>
        </w:numPr>
        <w:tabs>
          <w:tab w:val="left" w:pos="461"/>
        </w:tabs>
        <w:ind w:right="1091" w:hanging="360"/>
        <w:rPr>
          <w:sz w:val="20"/>
        </w:rPr>
      </w:pPr>
      <w:r>
        <w:rPr>
          <w:sz w:val="20"/>
        </w:rPr>
        <w:t>Drawings for rough-in box and conduit</w:t>
      </w:r>
      <w:r>
        <w:rPr>
          <w:spacing w:val="-16"/>
          <w:sz w:val="20"/>
        </w:rPr>
        <w:t xml:space="preserve"> </w:t>
      </w:r>
      <w:r>
        <w:rPr>
          <w:sz w:val="20"/>
        </w:rPr>
        <w:t>for Voice/Data/POS</w:t>
      </w:r>
      <w:r>
        <w:rPr>
          <w:spacing w:val="-9"/>
          <w:sz w:val="20"/>
        </w:rPr>
        <w:t xml:space="preserve"> </w:t>
      </w:r>
      <w:r>
        <w:rPr>
          <w:sz w:val="20"/>
        </w:rPr>
        <w:t>Outlets.</w:t>
      </w:r>
    </w:p>
    <w:p w:rsidR="00124ED7" w:rsidRDefault="00813954">
      <w:pPr>
        <w:pStyle w:val="ListParagraph"/>
        <w:numPr>
          <w:ilvl w:val="1"/>
          <w:numId w:val="3"/>
        </w:numPr>
        <w:tabs>
          <w:tab w:val="left" w:pos="686"/>
        </w:tabs>
        <w:spacing w:before="2"/>
        <w:ind w:hanging="271"/>
        <w:rPr>
          <w:sz w:val="20"/>
        </w:rPr>
      </w:pPr>
      <w:r>
        <w:rPr>
          <w:sz w:val="20"/>
        </w:rPr>
        <w:t>Layout provided to Henderson by</w:t>
      </w:r>
      <w:r>
        <w:rPr>
          <w:spacing w:val="-11"/>
          <w:sz w:val="20"/>
        </w:rPr>
        <w:t xml:space="preserve"> </w:t>
      </w:r>
      <w:r>
        <w:rPr>
          <w:sz w:val="20"/>
        </w:rPr>
        <w:t>others.</w:t>
      </w:r>
    </w:p>
    <w:p w:rsidR="00124ED7" w:rsidRDefault="00813954">
      <w:pPr>
        <w:pStyle w:val="ListParagraph"/>
        <w:numPr>
          <w:ilvl w:val="1"/>
          <w:numId w:val="3"/>
        </w:numPr>
        <w:tabs>
          <w:tab w:val="left" w:pos="686"/>
        </w:tabs>
        <w:ind w:right="1040" w:hanging="271"/>
        <w:rPr>
          <w:sz w:val="20"/>
        </w:rPr>
      </w:pPr>
      <w:r>
        <w:rPr>
          <w:sz w:val="20"/>
        </w:rPr>
        <w:t xml:space="preserve">Layout </w:t>
      </w:r>
      <w:r>
        <w:rPr>
          <w:b/>
          <w:sz w:val="20"/>
        </w:rPr>
        <w:t xml:space="preserve">not </w:t>
      </w:r>
      <w:r>
        <w:rPr>
          <w:sz w:val="20"/>
        </w:rPr>
        <w:t>provided to Henderson (see “Telecom” for detailed</w:t>
      </w:r>
      <w:r>
        <w:rPr>
          <w:spacing w:val="-9"/>
          <w:sz w:val="20"/>
        </w:rPr>
        <w:t xml:space="preserve"> </w:t>
      </w:r>
      <w:r>
        <w:rPr>
          <w:sz w:val="20"/>
        </w:rPr>
        <w:t>services)</w:t>
      </w:r>
    </w:p>
    <w:p w:rsidR="00124ED7" w:rsidRDefault="00813954">
      <w:pPr>
        <w:pStyle w:val="ListParagraph"/>
        <w:numPr>
          <w:ilvl w:val="0"/>
          <w:numId w:val="3"/>
        </w:numPr>
        <w:tabs>
          <w:tab w:val="left" w:pos="461"/>
        </w:tabs>
        <w:spacing w:before="27" w:line="236" w:lineRule="exact"/>
        <w:ind w:right="343" w:hanging="360"/>
        <w:rPr>
          <w:sz w:val="20"/>
        </w:rPr>
      </w:pPr>
      <w:r>
        <w:rPr>
          <w:sz w:val="20"/>
        </w:rPr>
        <w:t>Drawings for rough-in box and conduit for security and/or audio-visual</w:t>
      </w:r>
      <w:r>
        <w:rPr>
          <w:spacing w:val="-8"/>
          <w:sz w:val="20"/>
        </w:rPr>
        <w:t xml:space="preserve"> </w:t>
      </w:r>
      <w:r>
        <w:rPr>
          <w:sz w:val="20"/>
        </w:rPr>
        <w:t>devices.</w:t>
      </w:r>
    </w:p>
    <w:p w:rsidR="00124ED7" w:rsidRDefault="00813954">
      <w:pPr>
        <w:pStyle w:val="ListParagraph"/>
        <w:numPr>
          <w:ilvl w:val="1"/>
          <w:numId w:val="3"/>
        </w:numPr>
        <w:tabs>
          <w:tab w:val="left" w:pos="686"/>
        </w:tabs>
        <w:spacing w:line="262" w:lineRule="exact"/>
        <w:ind w:hanging="271"/>
        <w:rPr>
          <w:sz w:val="20"/>
        </w:rPr>
      </w:pPr>
      <w:r>
        <w:rPr>
          <w:sz w:val="20"/>
        </w:rPr>
        <w:t>Layout provided to Henderson by</w:t>
      </w:r>
      <w:r>
        <w:rPr>
          <w:spacing w:val="-11"/>
          <w:sz w:val="20"/>
        </w:rPr>
        <w:t xml:space="preserve"> </w:t>
      </w:r>
      <w:r>
        <w:rPr>
          <w:sz w:val="20"/>
        </w:rPr>
        <w:t>others.</w:t>
      </w:r>
    </w:p>
    <w:p w:rsidR="00124ED7" w:rsidRDefault="00813954">
      <w:pPr>
        <w:pStyle w:val="ListParagraph"/>
        <w:numPr>
          <w:ilvl w:val="1"/>
          <w:numId w:val="3"/>
        </w:numPr>
        <w:tabs>
          <w:tab w:val="left" w:pos="686"/>
        </w:tabs>
        <w:spacing w:before="1"/>
        <w:ind w:right="1040" w:hanging="271"/>
        <w:rPr>
          <w:sz w:val="20"/>
        </w:rPr>
      </w:pPr>
      <w:r>
        <w:rPr>
          <w:sz w:val="20"/>
        </w:rPr>
        <w:t xml:space="preserve">Layout </w:t>
      </w:r>
      <w:r>
        <w:rPr>
          <w:b/>
          <w:sz w:val="20"/>
        </w:rPr>
        <w:t xml:space="preserve">not </w:t>
      </w:r>
      <w:r>
        <w:rPr>
          <w:sz w:val="20"/>
        </w:rPr>
        <w:t>provided to Henderson (see “Telecom” for detailed</w:t>
      </w:r>
      <w:r>
        <w:rPr>
          <w:spacing w:val="-9"/>
          <w:sz w:val="20"/>
        </w:rPr>
        <w:t xml:space="preserve"> </w:t>
      </w:r>
      <w:r>
        <w:rPr>
          <w:sz w:val="20"/>
        </w:rPr>
        <w:t>services)</w:t>
      </w:r>
    </w:p>
    <w:p w:rsidR="00124ED7" w:rsidRDefault="00813954">
      <w:pPr>
        <w:pStyle w:val="ListParagraph"/>
        <w:numPr>
          <w:ilvl w:val="0"/>
          <w:numId w:val="3"/>
        </w:numPr>
        <w:tabs>
          <w:tab w:val="left" w:pos="461"/>
        </w:tabs>
        <w:spacing w:before="1"/>
        <w:ind w:hanging="360"/>
        <w:rPr>
          <w:sz w:val="20"/>
        </w:rPr>
      </w:pPr>
      <w:r>
        <w:rPr>
          <w:sz w:val="20"/>
        </w:rPr>
        <w:t>Extension of utility services to area of</w:t>
      </w:r>
      <w:r>
        <w:rPr>
          <w:spacing w:val="-13"/>
          <w:sz w:val="20"/>
        </w:rPr>
        <w:t xml:space="preserve"> </w:t>
      </w:r>
      <w:r>
        <w:rPr>
          <w:sz w:val="20"/>
        </w:rPr>
        <w:t>work</w:t>
      </w:r>
    </w:p>
    <w:p w:rsidR="00124ED7" w:rsidRDefault="00813954">
      <w:pPr>
        <w:pStyle w:val="ListParagraph"/>
        <w:numPr>
          <w:ilvl w:val="0"/>
          <w:numId w:val="3"/>
        </w:numPr>
        <w:tabs>
          <w:tab w:val="left" w:pos="461"/>
        </w:tabs>
        <w:spacing w:before="27" w:line="236" w:lineRule="exact"/>
        <w:ind w:right="2614" w:hanging="360"/>
        <w:rPr>
          <w:sz w:val="20"/>
        </w:rPr>
      </w:pPr>
      <w:r>
        <w:rPr>
          <w:sz w:val="20"/>
        </w:rPr>
        <w:t>Generator power</w:t>
      </w:r>
      <w:r>
        <w:rPr>
          <w:spacing w:val="-6"/>
          <w:sz w:val="20"/>
        </w:rPr>
        <w:t xml:space="preserve"> </w:t>
      </w:r>
      <w:r>
        <w:rPr>
          <w:sz w:val="20"/>
        </w:rPr>
        <w:t>design System</w:t>
      </w:r>
      <w:r>
        <w:rPr>
          <w:spacing w:val="-6"/>
          <w:sz w:val="20"/>
        </w:rPr>
        <w:t xml:space="preserve"> </w:t>
      </w:r>
      <w:r>
        <w:rPr>
          <w:sz w:val="20"/>
        </w:rPr>
        <w:t>Purpose</w:t>
      </w:r>
    </w:p>
    <w:p w:rsidR="00124ED7" w:rsidRDefault="00813954">
      <w:pPr>
        <w:pStyle w:val="ListParagraph"/>
        <w:numPr>
          <w:ilvl w:val="1"/>
          <w:numId w:val="3"/>
        </w:numPr>
        <w:tabs>
          <w:tab w:val="left" w:pos="821"/>
        </w:tabs>
        <w:spacing w:line="262" w:lineRule="exact"/>
        <w:ind w:left="460" w:firstLine="0"/>
        <w:rPr>
          <w:sz w:val="20"/>
        </w:rPr>
      </w:pPr>
      <w:r>
        <w:rPr>
          <w:sz w:val="20"/>
        </w:rPr>
        <w:t>Healthcare EPSS (NEC Art.</w:t>
      </w:r>
      <w:r>
        <w:rPr>
          <w:spacing w:val="-11"/>
          <w:sz w:val="20"/>
        </w:rPr>
        <w:t xml:space="preserve"> </w:t>
      </w:r>
      <w:r>
        <w:rPr>
          <w:sz w:val="20"/>
        </w:rPr>
        <w:t>517)</w:t>
      </w:r>
    </w:p>
    <w:p w:rsidR="00124ED7" w:rsidRDefault="00813954">
      <w:pPr>
        <w:pStyle w:val="ListParagraph"/>
        <w:numPr>
          <w:ilvl w:val="1"/>
          <w:numId w:val="3"/>
        </w:numPr>
        <w:tabs>
          <w:tab w:val="left" w:pos="821"/>
        </w:tabs>
        <w:spacing w:before="1"/>
        <w:ind w:left="820" w:hanging="360"/>
        <w:rPr>
          <w:sz w:val="20"/>
        </w:rPr>
      </w:pPr>
      <w:r>
        <w:rPr>
          <w:sz w:val="20"/>
        </w:rPr>
        <w:t>Emergency (NEC Art.</w:t>
      </w:r>
      <w:r>
        <w:rPr>
          <w:spacing w:val="-9"/>
          <w:sz w:val="20"/>
        </w:rPr>
        <w:t xml:space="preserve"> </w:t>
      </w:r>
      <w:r>
        <w:rPr>
          <w:sz w:val="20"/>
        </w:rPr>
        <w:t>700)</w:t>
      </w:r>
    </w:p>
    <w:p w:rsidR="00124ED7" w:rsidRDefault="00813954">
      <w:pPr>
        <w:pStyle w:val="ListParagraph"/>
        <w:numPr>
          <w:ilvl w:val="1"/>
          <w:numId w:val="3"/>
        </w:numPr>
        <w:tabs>
          <w:tab w:val="left" w:pos="821"/>
        </w:tabs>
        <w:ind w:left="820" w:hanging="360"/>
        <w:rPr>
          <w:sz w:val="20"/>
        </w:rPr>
      </w:pPr>
      <w:r>
        <w:rPr>
          <w:sz w:val="20"/>
        </w:rPr>
        <w:t>Legally Required (NEC Art.</w:t>
      </w:r>
      <w:r>
        <w:rPr>
          <w:spacing w:val="-12"/>
          <w:sz w:val="20"/>
        </w:rPr>
        <w:t xml:space="preserve"> </w:t>
      </w:r>
      <w:r>
        <w:rPr>
          <w:sz w:val="20"/>
        </w:rPr>
        <w:t>701)</w:t>
      </w:r>
    </w:p>
    <w:p w:rsidR="00124ED7" w:rsidRDefault="00813954">
      <w:pPr>
        <w:pStyle w:val="ListParagraph"/>
        <w:numPr>
          <w:ilvl w:val="1"/>
          <w:numId w:val="3"/>
        </w:numPr>
        <w:tabs>
          <w:tab w:val="left" w:pos="821"/>
        </w:tabs>
        <w:ind w:left="460" w:right="2298" w:firstLine="0"/>
        <w:rPr>
          <w:sz w:val="20"/>
        </w:rPr>
      </w:pPr>
      <w:r>
        <w:rPr>
          <w:sz w:val="20"/>
        </w:rPr>
        <w:t>Standby (NEC Art.</w:t>
      </w:r>
      <w:r>
        <w:rPr>
          <w:spacing w:val="-7"/>
          <w:sz w:val="20"/>
        </w:rPr>
        <w:t xml:space="preserve"> </w:t>
      </w:r>
      <w:r>
        <w:rPr>
          <w:sz w:val="20"/>
        </w:rPr>
        <w:t>702) Installation</w:t>
      </w:r>
      <w:r>
        <w:rPr>
          <w:spacing w:val="-5"/>
          <w:sz w:val="20"/>
        </w:rPr>
        <w:t xml:space="preserve"> </w:t>
      </w:r>
      <w:r>
        <w:rPr>
          <w:sz w:val="20"/>
        </w:rPr>
        <w:t>Type</w:t>
      </w:r>
    </w:p>
    <w:p w:rsidR="00124ED7" w:rsidRDefault="00813954">
      <w:pPr>
        <w:pStyle w:val="ListParagraph"/>
        <w:numPr>
          <w:ilvl w:val="1"/>
          <w:numId w:val="3"/>
        </w:numPr>
        <w:tabs>
          <w:tab w:val="left" w:pos="821"/>
        </w:tabs>
        <w:spacing w:line="265" w:lineRule="exact"/>
        <w:ind w:left="820" w:hanging="360"/>
        <w:rPr>
          <w:sz w:val="20"/>
        </w:rPr>
      </w:pPr>
      <w:r>
        <w:rPr>
          <w:sz w:val="20"/>
        </w:rPr>
        <w:t>Permanently</w:t>
      </w:r>
      <w:r>
        <w:rPr>
          <w:spacing w:val="-7"/>
          <w:sz w:val="20"/>
        </w:rPr>
        <w:t xml:space="preserve"> </w:t>
      </w:r>
      <w:r>
        <w:rPr>
          <w:sz w:val="20"/>
        </w:rPr>
        <w:t>installed</w:t>
      </w:r>
    </w:p>
    <w:p w:rsidR="00124ED7" w:rsidRDefault="00813954">
      <w:pPr>
        <w:pStyle w:val="ListParagraph"/>
        <w:numPr>
          <w:ilvl w:val="1"/>
          <w:numId w:val="3"/>
        </w:numPr>
        <w:tabs>
          <w:tab w:val="left" w:pos="821"/>
        </w:tabs>
        <w:ind w:left="820" w:hanging="360"/>
        <w:rPr>
          <w:sz w:val="20"/>
        </w:rPr>
      </w:pPr>
      <w:r>
        <w:rPr>
          <w:sz w:val="20"/>
        </w:rPr>
        <w:t>Temporary/Portable</w:t>
      </w:r>
      <w:r>
        <w:rPr>
          <w:spacing w:val="-13"/>
          <w:sz w:val="20"/>
        </w:rPr>
        <w:t xml:space="preserve"> </w:t>
      </w:r>
      <w:r>
        <w:rPr>
          <w:sz w:val="20"/>
        </w:rPr>
        <w:t>installation</w:t>
      </w:r>
    </w:p>
    <w:p w:rsidR="00124ED7" w:rsidRDefault="00813954">
      <w:pPr>
        <w:pStyle w:val="ListParagraph"/>
        <w:numPr>
          <w:ilvl w:val="0"/>
          <w:numId w:val="3"/>
        </w:numPr>
        <w:tabs>
          <w:tab w:val="left" w:pos="461"/>
        </w:tabs>
        <w:ind w:hanging="360"/>
        <w:rPr>
          <w:sz w:val="20"/>
        </w:rPr>
      </w:pPr>
      <w:r>
        <w:rPr>
          <w:sz w:val="20"/>
        </w:rPr>
        <w:t>Design for UPS / back-up</w:t>
      </w:r>
      <w:r>
        <w:rPr>
          <w:spacing w:val="-10"/>
          <w:sz w:val="20"/>
        </w:rPr>
        <w:t xml:space="preserve"> </w:t>
      </w:r>
      <w:r>
        <w:rPr>
          <w:sz w:val="20"/>
        </w:rPr>
        <w:t>power</w:t>
      </w:r>
    </w:p>
    <w:p w:rsidR="00124ED7" w:rsidRDefault="00813954">
      <w:pPr>
        <w:pStyle w:val="ListParagraph"/>
        <w:numPr>
          <w:ilvl w:val="0"/>
          <w:numId w:val="3"/>
        </w:numPr>
        <w:tabs>
          <w:tab w:val="left" w:pos="461"/>
        </w:tabs>
        <w:ind w:hanging="360"/>
        <w:rPr>
          <w:sz w:val="20"/>
        </w:rPr>
      </w:pPr>
      <w:r>
        <w:rPr>
          <w:sz w:val="20"/>
        </w:rPr>
        <w:t>Lightning protection performance</w:t>
      </w:r>
      <w:r>
        <w:rPr>
          <w:spacing w:val="-11"/>
          <w:sz w:val="20"/>
        </w:rPr>
        <w:t xml:space="preserve"> </w:t>
      </w:r>
      <w:r>
        <w:rPr>
          <w:sz w:val="20"/>
        </w:rPr>
        <w:t>specification</w:t>
      </w:r>
    </w:p>
    <w:p w:rsidR="00124ED7" w:rsidRDefault="00813954">
      <w:pPr>
        <w:pStyle w:val="Heading3"/>
        <w:spacing w:before="119"/>
      </w:pPr>
      <w:r>
        <w:t>Coordination Services</w:t>
      </w:r>
    </w:p>
    <w:p w:rsidR="00124ED7" w:rsidRDefault="00813954">
      <w:pPr>
        <w:ind w:left="100" w:right="125"/>
        <w:rPr>
          <w:i/>
          <w:sz w:val="20"/>
        </w:rPr>
      </w:pPr>
      <w:r>
        <w:rPr>
          <w:i/>
          <w:sz w:val="20"/>
        </w:rPr>
        <w:t>Consultants’ deliverables must be provided to Henderson at least 5 working days prior to any Henderson deliverable issue date influenced by the consultant content. Refer to Meetings and Travel Time for additional services included within this phase.</w:t>
      </w:r>
    </w:p>
    <w:p w:rsidR="00124ED7" w:rsidRDefault="00813954">
      <w:pPr>
        <w:pStyle w:val="ListParagraph"/>
        <w:numPr>
          <w:ilvl w:val="0"/>
          <w:numId w:val="3"/>
        </w:numPr>
        <w:tabs>
          <w:tab w:val="left" w:pos="461"/>
        </w:tabs>
        <w:spacing w:before="1"/>
        <w:ind w:right="489" w:hanging="360"/>
        <w:rPr>
          <w:sz w:val="20"/>
        </w:rPr>
      </w:pPr>
      <w:r>
        <w:rPr>
          <w:sz w:val="20"/>
        </w:rPr>
        <w:t>Coordinate lighting design provided by</w:t>
      </w:r>
      <w:r>
        <w:rPr>
          <w:spacing w:val="-12"/>
          <w:sz w:val="20"/>
        </w:rPr>
        <w:t xml:space="preserve"> </w:t>
      </w:r>
      <w:r>
        <w:rPr>
          <w:sz w:val="20"/>
        </w:rPr>
        <w:t>architect, owner, or 3</w:t>
      </w:r>
      <w:proofErr w:type="spellStart"/>
      <w:proofErr w:type="gramStart"/>
      <w:r>
        <w:rPr>
          <w:position w:val="6"/>
          <w:sz w:val="13"/>
        </w:rPr>
        <w:t>rd</w:t>
      </w:r>
      <w:proofErr w:type="spellEnd"/>
      <w:r>
        <w:rPr>
          <w:position w:val="6"/>
          <w:sz w:val="13"/>
        </w:rPr>
        <w:t xml:space="preserve">  </w:t>
      </w:r>
      <w:r>
        <w:rPr>
          <w:sz w:val="20"/>
        </w:rPr>
        <w:t>party</w:t>
      </w:r>
      <w:proofErr w:type="gramEnd"/>
      <w:r>
        <w:rPr>
          <w:sz w:val="20"/>
        </w:rPr>
        <w:t xml:space="preserve"> lighting</w:t>
      </w:r>
      <w:r>
        <w:rPr>
          <w:spacing w:val="-29"/>
          <w:sz w:val="20"/>
        </w:rPr>
        <w:t xml:space="preserve"> </w:t>
      </w:r>
      <w:r>
        <w:rPr>
          <w:sz w:val="20"/>
        </w:rPr>
        <w:t>consultant</w:t>
      </w:r>
    </w:p>
    <w:p w:rsidR="00124ED7" w:rsidRDefault="00813954">
      <w:pPr>
        <w:pStyle w:val="ListParagraph"/>
        <w:numPr>
          <w:ilvl w:val="0"/>
          <w:numId w:val="3"/>
        </w:numPr>
        <w:tabs>
          <w:tab w:val="left" w:pos="461"/>
        </w:tabs>
        <w:spacing w:line="265" w:lineRule="exact"/>
        <w:ind w:hanging="360"/>
        <w:rPr>
          <w:sz w:val="20"/>
        </w:rPr>
      </w:pPr>
      <w:r>
        <w:rPr>
          <w:sz w:val="20"/>
        </w:rPr>
        <w:t>Coordinate with IT, security, AV</w:t>
      </w:r>
      <w:r>
        <w:rPr>
          <w:spacing w:val="-8"/>
          <w:sz w:val="20"/>
        </w:rPr>
        <w:t xml:space="preserve"> </w:t>
      </w:r>
      <w:r>
        <w:rPr>
          <w:sz w:val="20"/>
        </w:rPr>
        <w:t>consultant</w:t>
      </w:r>
    </w:p>
    <w:p w:rsidR="00124ED7" w:rsidRDefault="00813954">
      <w:pPr>
        <w:pStyle w:val="ListParagraph"/>
        <w:numPr>
          <w:ilvl w:val="0"/>
          <w:numId w:val="3"/>
        </w:numPr>
        <w:tabs>
          <w:tab w:val="left" w:pos="461"/>
        </w:tabs>
        <w:ind w:hanging="360"/>
        <w:rPr>
          <w:sz w:val="20"/>
        </w:rPr>
      </w:pPr>
      <w:r>
        <w:rPr>
          <w:sz w:val="20"/>
        </w:rPr>
        <w:t>Coordinate with food service</w:t>
      </w:r>
      <w:r>
        <w:rPr>
          <w:spacing w:val="-9"/>
          <w:sz w:val="20"/>
        </w:rPr>
        <w:t xml:space="preserve"> </w:t>
      </w:r>
      <w:r>
        <w:rPr>
          <w:sz w:val="20"/>
        </w:rPr>
        <w:t>consultant</w:t>
      </w:r>
    </w:p>
    <w:p w:rsidR="00124ED7" w:rsidRDefault="00813954">
      <w:pPr>
        <w:pStyle w:val="ListParagraph"/>
        <w:numPr>
          <w:ilvl w:val="0"/>
          <w:numId w:val="3"/>
        </w:numPr>
        <w:tabs>
          <w:tab w:val="left" w:pos="461"/>
        </w:tabs>
        <w:ind w:hanging="360"/>
        <w:rPr>
          <w:sz w:val="20"/>
        </w:rPr>
      </w:pPr>
      <w:r>
        <w:rPr>
          <w:sz w:val="20"/>
        </w:rPr>
        <w:t>Coordinate with 3</w:t>
      </w:r>
      <w:proofErr w:type="spellStart"/>
      <w:r>
        <w:rPr>
          <w:position w:val="6"/>
          <w:sz w:val="13"/>
        </w:rPr>
        <w:t>rd</w:t>
      </w:r>
      <w:proofErr w:type="spellEnd"/>
      <w:r>
        <w:rPr>
          <w:position w:val="6"/>
          <w:sz w:val="13"/>
        </w:rPr>
        <w:t xml:space="preserve"> </w:t>
      </w:r>
      <w:r>
        <w:rPr>
          <w:sz w:val="20"/>
        </w:rPr>
        <w:t>party commissioning</w:t>
      </w:r>
      <w:r>
        <w:rPr>
          <w:spacing w:val="6"/>
          <w:sz w:val="20"/>
        </w:rPr>
        <w:t xml:space="preserve"> </w:t>
      </w:r>
      <w:r>
        <w:rPr>
          <w:sz w:val="20"/>
        </w:rPr>
        <w:t>agent</w:t>
      </w:r>
    </w:p>
    <w:p w:rsidR="00124ED7" w:rsidRDefault="00813954">
      <w:pPr>
        <w:pStyle w:val="ListParagraph"/>
        <w:numPr>
          <w:ilvl w:val="0"/>
          <w:numId w:val="3"/>
        </w:numPr>
        <w:tabs>
          <w:tab w:val="left" w:pos="461"/>
        </w:tabs>
        <w:ind w:hanging="360"/>
        <w:rPr>
          <w:sz w:val="20"/>
        </w:rPr>
      </w:pPr>
      <w:r>
        <w:rPr>
          <w:sz w:val="20"/>
        </w:rPr>
        <w:t>Coordinate with 3</w:t>
      </w:r>
      <w:proofErr w:type="spellStart"/>
      <w:r>
        <w:rPr>
          <w:position w:val="6"/>
          <w:sz w:val="13"/>
        </w:rPr>
        <w:t>rd</w:t>
      </w:r>
      <w:proofErr w:type="spellEnd"/>
      <w:r>
        <w:rPr>
          <w:position w:val="6"/>
          <w:sz w:val="13"/>
        </w:rPr>
        <w:t xml:space="preserve"> </w:t>
      </w:r>
      <w:r>
        <w:rPr>
          <w:sz w:val="20"/>
        </w:rPr>
        <w:t>party code</w:t>
      </w:r>
      <w:r>
        <w:rPr>
          <w:spacing w:val="7"/>
          <w:sz w:val="20"/>
        </w:rPr>
        <w:t xml:space="preserve"> </w:t>
      </w:r>
      <w:r>
        <w:rPr>
          <w:sz w:val="20"/>
        </w:rPr>
        <w:t>consultant</w:t>
      </w:r>
    </w:p>
    <w:p w:rsidR="00124ED7" w:rsidRDefault="00813954">
      <w:pPr>
        <w:pStyle w:val="ListParagraph"/>
        <w:numPr>
          <w:ilvl w:val="0"/>
          <w:numId w:val="3"/>
        </w:numPr>
        <w:tabs>
          <w:tab w:val="left" w:pos="461"/>
        </w:tabs>
        <w:ind w:right="850" w:hanging="360"/>
        <w:rPr>
          <w:sz w:val="20"/>
        </w:rPr>
      </w:pPr>
      <w:r>
        <w:rPr>
          <w:sz w:val="20"/>
        </w:rPr>
        <w:t>Coordinate with 3</w:t>
      </w:r>
      <w:proofErr w:type="spellStart"/>
      <w:r>
        <w:rPr>
          <w:position w:val="6"/>
          <w:sz w:val="13"/>
        </w:rPr>
        <w:t>rd</w:t>
      </w:r>
      <w:proofErr w:type="spellEnd"/>
      <w:r>
        <w:rPr>
          <w:position w:val="6"/>
          <w:sz w:val="13"/>
        </w:rPr>
        <w:t xml:space="preserve"> </w:t>
      </w:r>
      <w:r>
        <w:rPr>
          <w:sz w:val="20"/>
        </w:rPr>
        <w:t>party medical equipment consultant</w:t>
      </w:r>
    </w:p>
    <w:p w:rsidR="00124ED7" w:rsidRDefault="00813954">
      <w:pPr>
        <w:pStyle w:val="Heading3"/>
        <w:spacing w:before="118"/>
      </w:pPr>
      <w:r>
        <w:t>Bid/Negotiation Phase</w:t>
      </w:r>
    </w:p>
    <w:p w:rsidR="00124ED7" w:rsidRDefault="00124ED7">
      <w:pPr>
        <w:sectPr w:rsidR="00124ED7">
          <w:headerReference w:type="default" r:id="rId14"/>
          <w:footerReference w:type="default" r:id="rId15"/>
          <w:pgSz w:w="12240" w:h="15840"/>
          <w:pgMar w:top="920" w:right="820" w:bottom="1040" w:left="980" w:header="719" w:footer="852" w:gutter="0"/>
          <w:pgNumType w:start="4"/>
          <w:cols w:num="2" w:space="720" w:equalWidth="0">
            <w:col w:w="4839" w:space="382"/>
            <w:col w:w="5219"/>
          </w:cols>
        </w:sectPr>
      </w:pPr>
    </w:p>
    <w:p w:rsidR="00124ED7" w:rsidRDefault="00813954">
      <w:pPr>
        <w:ind w:left="100" w:right="24"/>
        <w:rPr>
          <w:i/>
          <w:sz w:val="20"/>
        </w:rPr>
      </w:pPr>
      <w:r>
        <w:rPr>
          <w:i/>
          <w:sz w:val="20"/>
        </w:rPr>
        <w:lastRenderedPageBreak/>
        <w:t>Refer to Meetings and Travel Time for additional services included within this phase.</w:t>
      </w:r>
    </w:p>
    <w:p w:rsidR="00124ED7" w:rsidRDefault="00813954">
      <w:pPr>
        <w:pStyle w:val="ListParagraph"/>
        <w:numPr>
          <w:ilvl w:val="0"/>
          <w:numId w:val="3"/>
        </w:numPr>
        <w:tabs>
          <w:tab w:val="left" w:pos="461"/>
        </w:tabs>
        <w:spacing w:line="265" w:lineRule="exact"/>
        <w:ind w:hanging="360"/>
        <w:rPr>
          <w:sz w:val="20"/>
        </w:rPr>
      </w:pPr>
      <w:r>
        <w:rPr>
          <w:sz w:val="20"/>
        </w:rPr>
        <w:t>Respond to Bidder</w:t>
      </w:r>
      <w:r>
        <w:rPr>
          <w:spacing w:val="-9"/>
          <w:sz w:val="20"/>
        </w:rPr>
        <w:t xml:space="preserve"> </w:t>
      </w:r>
      <w:r>
        <w:rPr>
          <w:sz w:val="20"/>
        </w:rPr>
        <w:t>Questions</w:t>
      </w:r>
    </w:p>
    <w:p w:rsidR="00124ED7" w:rsidRDefault="00813954">
      <w:pPr>
        <w:pStyle w:val="ListParagraph"/>
        <w:numPr>
          <w:ilvl w:val="0"/>
          <w:numId w:val="3"/>
        </w:numPr>
        <w:tabs>
          <w:tab w:val="left" w:pos="461"/>
        </w:tabs>
        <w:ind w:hanging="360"/>
        <w:rPr>
          <w:sz w:val="20"/>
        </w:rPr>
      </w:pPr>
      <w:r>
        <w:rPr>
          <w:sz w:val="20"/>
        </w:rPr>
        <w:t>Bid Review and</w:t>
      </w:r>
      <w:r>
        <w:rPr>
          <w:spacing w:val="-11"/>
          <w:sz w:val="20"/>
        </w:rPr>
        <w:t xml:space="preserve"> </w:t>
      </w:r>
      <w:r>
        <w:rPr>
          <w:sz w:val="20"/>
        </w:rPr>
        <w:t>Analysis</w:t>
      </w:r>
    </w:p>
    <w:p w:rsidR="00124ED7" w:rsidRDefault="00813954">
      <w:pPr>
        <w:spacing w:before="119"/>
        <w:ind w:left="100" w:right="24"/>
        <w:rPr>
          <w:i/>
          <w:sz w:val="20"/>
        </w:rPr>
      </w:pPr>
      <w:r>
        <w:rPr>
          <w:b/>
          <w:sz w:val="20"/>
        </w:rPr>
        <w:t xml:space="preserve">Limited Construction Administration Services </w:t>
      </w:r>
      <w:r>
        <w:rPr>
          <w:i/>
          <w:sz w:val="20"/>
        </w:rPr>
        <w:t>Refer to Meetings and Travel Time for additional services included within this phase.</w:t>
      </w:r>
    </w:p>
    <w:p w:rsidR="00124ED7" w:rsidRDefault="00813954">
      <w:pPr>
        <w:pStyle w:val="ListParagraph"/>
        <w:numPr>
          <w:ilvl w:val="0"/>
          <w:numId w:val="3"/>
        </w:numPr>
        <w:tabs>
          <w:tab w:val="left" w:pos="461"/>
        </w:tabs>
        <w:spacing w:before="1"/>
        <w:ind w:right="37" w:hanging="360"/>
        <w:rPr>
          <w:sz w:val="20"/>
        </w:rPr>
      </w:pPr>
      <w:r>
        <w:rPr>
          <w:sz w:val="20"/>
        </w:rPr>
        <w:t>Participate in weekly construction conference calls. Presuming ten week(s) in schedule and two hour(s) per</w:t>
      </w:r>
      <w:r>
        <w:rPr>
          <w:spacing w:val="-7"/>
          <w:sz w:val="20"/>
        </w:rPr>
        <w:t xml:space="preserve"> </w:t>
      </w:r>
      <w:r>
        <w:rPr>
          <w:sz w:val="20"/>
        </w:rPr>
        <w:t>call.</w:t>
      </w:r>
    </w:p>
    <w:p w:rsidR="00124ED7" w:rsidRDefault="00813954">
      <w:pPr>
        <w:pStyle w:val="BodyText"/>
        <w:spacing w:line="245" w:lineRule="exact"/>
        <w:ind w:left="100" w:firstLine="0"/>
      </w:pPr>
      <w:r>
        <w:rPr>
          <w:rFonts w:ascii="MS Gothic" w:hAnsi="MS Gothic"/>
        </w:rPr>
        <w:t xml:space="preserve">☒ </w:t>
      </w:r>
      <w:r>
        <w:t>Respond to construction RFI’s within seven</w:t>
      </w:r>
    </w:p>
    <w:p w:rsidR="00124ED7" w:rsidRDefault="00813954">
      <w:pPr>
        <w:pStyle w:val="BodyText"/>
        <w:spacing w:before="15"/>
        <w:ind w:right="24" w:firstLine="0"/>
      </w:pPr>
      <w:r>
        <w:t>business day(s) of receiving construction RFI at Henderson.</w:t>
      </w:r>
    </w:p>
    <w:p w:rsidR="00124ED7" w:rsidRDefault="00813954">
      <w:pPr>
        <w:pStyle w:val="BodyText"/>
        <w:spacing w:before="7" w:line="244" w:lineRule="exact"/>
        <w:ind w:right="24" w:hanging="361"/>
      </w:pPr>
      <w:r>
        <w:rPr>
          <w:rFonts w:ascii="MS Gothic" w:hAnsi="MS Gothic"/>
        </w:rPr>
        <w:t xml:space="preserve">☒ </w:t>
      </w:r>
      <w:r>
        <w:t>Review submittals (maximum of two review(s) per submittal)</w:t>
      </w:r>
    </w:p>
    <w:p w:rsidR="00124ED7" w:rsidRDefault="00813954">
      <w:pPr>
        <w:pStyle w:val="ListParagraph"/>
        <w:numPr>
          <w:ilvl w:val="0"/>
          <w:numId w:val="3"/>
        </w:numPr>
        <w:tabs>
          <w:tab w:val="left" w:pos="461"/>
        </w:tabs>
        <w:ind w:hanging="360"/>
        <w:rPr>
          <w:sz w:val="20"/>
        </w:rPr>
      </w:pPr>
      <w:r>
        <w:rPr>
          <w:sz w:val="20"/>
        </w:rPr>
        <w:t>Review O&amp;M manual (maximum of one review)</w:t>
      </w:r>
      <w:r>
        <w:rPr>
          <w:spacing w:val="-12"/>
          <w:sz w:val="20"/>
        </w:rPr>
        <w:t xml:space="preserve"> </w:t>
      </w:r>
      <w:r>
        <w:rPr>
          <w:sz w:val="20"/>
        </w:rPr>
        <w:t>for general inclusion of all required</w:t>
      </w:r>
      <w:r>
        <w:rPr>
          <w:spacing w:val="-8"/>
          <w:sz w:val="20"/>
        </w:rPr>
        <w:t xml:space="preserve"> </w:t>
      </w:r>
      <w:r>
        <w:rPr>
          <w:sz w:val="20"/>
        </w:rPr>
        <w:t>items.</w:t>
      </w:r>
    </w:p>
    <w:p w:rsidR="00124ED7" w:rsidRDefault="00813954">
      <w:pPr>
        <w:pStyle w:val="ListParagraph"/>
        <w:numPr>
          <w:ilvl w:val="0"/>
          <w:numId w:val="3"/>
        </w:numPr>
        <w:tabs>
          <w:tab w:val="left" w:pos="461"/>
        </w:tabs>
        <w:spacing w:before="4"/>
        <w:ind w:right="223" w:hanging="360"/>
        <w:rPr>
          <w:sz w:val="20"/>
        </w:rPr>
      </w:pPr>
      <w:r>
        <w:rPr>
          <w:sz w:val="20"/>
        </w:rPr>
        <w:t>Review Test &amp; Balance report (maximum of</w:t>
      </w:r>
      <w:r>
        <w:rPr>
          <w:spacing w:val="-16"/>
          <w:sz w:val="20"/>
        </w:rPr>
        <w:t xml:space="preserve"> </w:t>
      </w:r>
      <w:r>
        <w:rPr>
          <w:sz w:val="20"/>
        </w:rPr>
        <w:t>one review(s))</w:t>
      </w:r>
    </w:p>
    <w:p w:rsidR="00124ED7" w:rsidRDefault="00813954">
      <w:pPr>
        <w:pStyle w:val="ListParagraph"/>
        <w:numPr>
          <w:ilvl w:val="0"/>
          <w:numId w:val="3"/>
        </w:numPr>
        <w:tabs>
          <w:tab w:val="left" w:pos="461"/>
        </w:tabs>
        <w:ind w:right="35" w:hanging="360"/>
        <w:rPr>
          <w:sz w:val="20"/>
        </w:rPr>
      </w:pPr>
      <w:r>
        <w:rPr>
          <w:sz w:val="20"/>
        </w:rPr>
        <w:t>Review contractor as-built drawings (including up to one review of each system). Reviews limited to adherence to owner required format and general knowledge of the</w:t>
      </w:r>
      <w:r>
        <w:rPr>
          <w:spacing w:val="-8"/>
          <w:sz w:val="20"/>
        </w:rPr>
        <w:t xml:space="preserve"> </w:t>
      </w:r>
      <w:r>
        <w:rPr>
          <w:sz w:val="20"/>
        </w:rPr>
        <w:t>project.</w:t>
      </w:r>
    </w:p>
    <w:p w:rsidR="00124ED7" w:rsidRDefault="00813954">
      <w:pPr>
        <w:pStyle w:val="ListParagraph"/>
        <w:numPr>
          <w:ilvl w:val="0"/>
          <w:numId w:val="3"/>
        </w:numPr>
        <w:tabs>
          <w:tab w:val="left" w:pos="461"/>
        </w:tabs>
        <w:ind w:right="68" w:hanging="360"/>
        <w:rPr>
          <w:sz w:val="20"/>
        </w:rPr>
      </w:pPr>
      <w:r>
        <w:rPr>
          <w:sz w:val="20"/>
        </w:rPr>
        <w:t>Prepare record drawings to include all issued addendums, change orders requiring drawing updates, and construction RFI’s requiring</w:t>
      </w:r>
      <w:r>
        <w:rPr>
          <w:spacing w:val="-14"/>
          <w:sz w:val="20"/>
        </w:rPr>
        <w:t xml:space="preserve"> </w:t>
      </w:r>
      <w:r>
        <w:rPr>
          <w:sz w:val="20"/>
        </w:rPr>
        <w:t>drawing updates.</w:t>
      </w:r>
    </w:p>
    <w:p w:rsidR="00124ED7" w:rsidRDefault="00813954">
      <w:pPr>
        <w:pStyle w:val="BodyText"/>
        <w:spacing w:line="245" w:lineRule="exact"/>
        <w:ind w:left="100" w:firstLine="0"/>
      </w:pPr>
      <w:r>
        <w:rPr>
          <w:rFonts w:ascii="MS Gothic" w:hAnsi="MS Gothic"/>
        </w:rPr>
        <w:t xml:space="preserve">☒ </w:t>
      </w:r>
      <w:r>
        <w:t>Review and comments on cost estimate(s) on one</w:t>
      </w:r>
    </w:p>
    <w:p w:rsidR="00124ED7" w:rsidRDefault="00813954">
      <w:pPr>
        <w:pStyle w:val="BodyText"/>
        <w:spacing w:before="15"/>
        <w:ind w:right="24" w:firstLine="0"/>
      </w:pPr>
      <w:r>
        <w:t>occasion. Reviews limited to comments on quantities and general system level costs based on past experience. Review is contingent on adequate back-up documentation from contractor/ estimator.</w:t>
      </w:r>
    </w:p>
    <w:p w:rsidR="00124ED7" w:rsidRDefault="00813954">
      <w:pPr>
        <w:pStyle w:val="Heading3"/>
      </w:pPr>
      <w:r>
        <w:t>Studies:</w:t>
      </w:r>
    </w:p>
    <w:p w:rsidR="00124ED7" w:rsidRDefault="00813954">
      <w:pPr>
        <w:pStyle w:val="ListParagraph"/>
        <w:numPr>
          <w:ilvl w:val="0"/>
          <w:numId w:val="3"/>
        </w:numPr>
        <w:tabs>
          <w:tab w:val="left" w:pos="461"/>
        </w:tabs>
        <w:spacing w:before="1"/>
        <w:ind w:hanging="360"/>
        <w:rPr>
          <w:sz w:val="20"/>
        </w:rPr>
      </w:pPr>
      <w:r>
        <w:rPr>
          <w:sz w:val="20"/>
        </w:rPr>
        <w:t>MEP existing conditions</w:t>
      </w:r>
      <w:r>
        <w:rPr>
          <w:spacing w:val="-8"/>
          <w:sz w:val="20"/>
        </w:rPr>
        <w:t xml:space="preserve"> </w:t>
      </w:r>
      <w:r>
        <w:rPr>
          <w:sz w:val="20"/>
        </w:rPr>
        <w:t>analysis</w:t>
      </w:r>
    </w:p>
    <w:p w:rsidR="00124ED7" w:rsidRDefault="00813954">
      <w:pPr>
        <w:pStyle w:val="ListParagraph"/>
        <w:numPr>
          <w:ilvl w:val="0"/>
          <w:numId w:val="3"/>
        </w:numPr>
        <w:tabs>
          <w:tab w:val="left" w:pos="461"/>
        </w:tabs>
        <w:spacing w:before="27" w:line="236" w:lineRule="exact"/>
        <w:ind w:left="100" w:right="385" w:firstLine="0"/>
        <w:rPr>
          <w:sz w:val="20"/>
        </w:rPr>
      </w:pPr>
      <w:r>
        <w:rPr>
          <w:sz w:val="20"/>
        </w:rPr>
        <w:t>Opinion of probable construction cost (AV and Broadcast</w:t>
      </w:r>
      <w:r>
        <w:rPr>
          <w:spacing w:val="-9"/>
          <w:sz w:val="20"/>
        </w:rPr>
        <w:t xml:space="preserve"> </w:t>
      </w:r>
      <w:r>
        <w:rPr>
          <w:sz w:val="20"/>
        </w:rPr>
        <w:t>only)</w:t>
      </w:r>
    </w:p>
    <w:p w:rsidR="00124ED7" w:rsidRDefault="00813954">
      <w:pPr>
        <w:pStyle w:val="ListParagraph"/>
        <w:numPr>
          <w:ilvl w:val="0"/>
          <w:numId w:val="3"/>
        </w:numPr>
        <w:tabs>
          <w:tab w:val="left" w:pos="461"/>
        </w:tabs>
        <w:spacing w:line="262" w:lineRule="exact"/>
        <w:ind w:hanging="360"/>
        <w:rPr>
          <w:sz w:val="20"/>
        </w:rPr>
      </w:pPr>
      <w:r>
        <w:rPr>
          <w:sz w:val="20"/>
        </w:rPr>
        <w:t>Opinions of probable luminaire</w:t>
      </w:r>
      <w:r>
        <w:rPr>
          <w:spacing w:val="-14"/>
          <w:sz w:val="20"/>
        </w:rPr>
        <w:t xml:space="preserve"> </w:t>
      </w:r>
      <w:r>
        <w:rPr>
          <w:sz w:val="20"/>
        </w:rPr>
        <w:t>cost</w:t>
      </w:r>
    </w:p>
    <w:p w:rsidR="00124ED7" w:rsidRDefault="00813954">
      <w:pPr>
        <w:pStyle w:val="ListParagraph"/>
        <w:numPr>
          <w:ilvl w:val="0"/>
          <w:numId w:val="3"/>
        </w:numPr>
        <w:tabs>
          <w:tab w:val="left" w:pos="461"/>
        </w:tabs>
        <w:spacing w:before="1"/>
        <w:ind w:hanging="360"/>
        <w:rPr>
          <w:sz w:val="20"/>
        </w:rPr>
      </w:pPr>
      <w:r>
        <w:rPr>
          <w:sz w:val="20"/>
        </w:rPr>
        <w:t>Fault-current</w:t>
      </w:r>
      <w:r>
        <w:rPr>
          <w:spacing w:val="-4"/>
          <w:sz w:val="20"/>
        </w:rPr>
        <w:t xml:space="preserve"> </w:t>
      </w:r>
      <w:r>
        <w:rPr>
          <w:sz w:val="20"/>
        </w:rPr>
        <w:t>study</w:t>
      </w:r>
    </w:p>
    <w:p w:rsidR="00124ED7" w:rsidRDefault="00813954">
      <w:pPr>
        <w:pStyle w:val="ListParagraph"/>
        <w:numPr>
          <w:ilvl w:val="0"/>
          <w:numId w:val="3"/>
        </w:numPr>
        <w:tabs>
          <w:tab w:val="left" w:pos="461"/>
        </w:tabs>
        <w:ind w:hanging="360"/>
        <w:rPr>
          <w:sz w:val="20"/>
        </w:rPr>
      </w:pPr>
      <w:r>
        <w:rPr>
          <w:sz w:val="20"/>
        </w:rPr>
        <w:t>Electrical coordination</w:t>
      </w:r>
      <w:r>
        <w:rPr>
          <w:spacing w:val="-7"/>
          <w:sz w:val="20"/>
        </w:rPr>
        <w:t xml:space="preserve"> </w:t>
      </w:r>
      <w:r>
        <w:rPr>
          <w:sz w:val="20"/>
        </w:rPr>
        <w:t>study</w:t>
      </w:r>
    </w:p>
    <w:p w:rsidR="00124ED7" w:rsidRDefault="00813954">
      <w:pPr>
        <w:pStyle w:val="ListParagraph"/>
        <w:numPr>
          <w:ilvl w:val="0"/>
          <w:numId w:val="3"/>
        </w:numPr>
        <w:tabs>
          <w:tab w:val="left" w:pos="461"/>
        </w:tabs>
        <w:ind w:hanging="360"/>
        <w:rPr>
          <w:sz w:val="20"/>
        </w:rPr>
      </w:pPr>
      <w:r>
        <w:rPr>
          <w:sz w:val="20"/>
        </w:rPr>
        <w:t>Arc flash</w:t>
      </w:r>
      <w:r>
        <w:rPr>
          <w:spacing w:val="-4"/>
          <w:sz w:val="20"/>
        </w:rPr>
        <w:t xml:space="preserve"> </w:t>
      </w:r>
      <w:r>
        <w:rPr>
          <w:sz w:val="20"/>
        </w:rPr>
        <w:t>study</w:t>
      </w:r>
    </w:p>
    <w:p w:rsidR="00124ED7" w:rsidRDefault="00813954">
      <w:pPr>
        <w:pStyle w:val="ListParagraph"/>
        <w:numPr>
          <w:ilvl w:val="0"/>
          <w:numId w:val="3"/>
        </w:numPr>
        <w:tabs>
          <w:tab w:val="left" w:pos="461"/>
        </w:tabs>
        <w:spacing w:before="27" w:line="236" w:lineRule="exact"/>
        <w:ind w:right="821" w:hanging="360"/>
        <w:rPr>
          <w:sz w:val="20"/>
        </w:rPr>
      </w:pPr>
      <w:r>
        <w:rPr>
          <w:sz w:val="20"/>
        </w:rPr>
        <w:t>Computational Fluid Dynamics (CFD) fire modeling</w:t>
      </w:r>
    </w:p>
    <w:p w:rsidR="00124ED7" w:rsidRDefault="00813954">
      <w:pPr>
        <w:pStyle w:val="ListParagraph"/>
        <w:numPr>
          <w:ilvl w:val="0"/>
          <w:numId w:val="3"/>
        </w:numPr>
        <w:tabs>
          <w:tab w:val="left" w:pos="461"/>
        </w:tabs>
        <w:spacing w:line="263" w:lineRule="exact"/>
        <w:ind w:hanging="360"/>
        <w:rPr>
          <w:sz w:val="20"/>
        </w:rPr>
      </w:pPr>
      <w:r>
        <w:rPr>
          <w:sz w:val="20"/>
        </w:rPr>
        <w:t>Smoke control analysis</w:t>
      </w:r>
      <w:r>
        <w:rPr>
          <w:spacing w:val="-8"/>
          <w:sz w:val="20"/>
        </w:rPr>
        <w:t xml:space="preserve"> </w:t>
      </w:r>
      <w:r>
        <w:rPr>
          <w:sz w:val="20"/>
        </w:rPr>
        <w:t>report</w:t>
      </w:r>
    </w:p>
    <w:p w:rsidR="00124ED7" w:rsidRDefault="00813954">
      <w:pPr>
        <w:pStyle w:val="ListParagraph"/>
        <w:numPr>
          <w:ilvl w:val="0"/>
          <w:numId w:val="3"/>
        </w:numPr>
        <w:tabs>
          <w:tab w:val="left" w:pos="461"/>
        </w:tabs>
        <w:spacing w:before="1"/>
        <w:ind w:hanging="360"/>
        <w:rPr>
          <w:sz w:val="20"/>
        </w:rPr>
      </w:pPr>
      <w:r>
        <w:rPr>
          <w:sz w:val="20"/>
        </w:rPr>
        <w:t>Lightning protection risk</w:t>
      </w:r>
      <w:r>
        <w:rPr>
          <w:spacing w:val="-9"/>
          <w:sz w:val="20"/>
        </w:rPr>
        <w:t xml:space="preserve"> </w:t>
      </w:r>
      <w:r>
        <w:rPr>
          <w:sz w:val="20"/>
        </w:rPr>
        <w:t>analysis</w:t>
      </w:r>
    </w:p>
    <w:p w:rsidR="00124ED7" w:rsidRDefault="00813954">
      <w:pPr>
        <w:pStyle w:val="Heading3"/>
      </w:pPr>
      <w:r>
        <w:t>Fire Protection:</w:t>
      </w:r>
    </w:p>
    <w:p w:rsidR="00124ED7" w:rsidRDefault="00813954">
      <w:pPr>
        <w:pStyle w:val="ListParagraph"/>
        <w:numPr>
          <w:ilvl w:val="0"/>
          <w:numId w:val="3"/>
        </w:numPr>
        <w:tabs>
          <w:tab w:val="left" w:pos="461"/>
        </w:tabs>
        <w:spacing w:before="1"/>
        <w:ind w:hanging="360"/>
        <w:rPr>
          <w:sz w:val="20"/>
        </w:rPr>
      </w:pPr>
      <w:r>
        <w:rPr>
          <w:sz w:val="20"/>
        </w:rPr>
        <w:t>Fire Alarm layout with performance</w:t>
      </w:r>
      <w:r>
        <w:rPr>
          <w:spacing w:val="-13"/>
          <w:sz w:val="20"/>
        </w:rPr>
        <w:t xml:space="preserve"> </w:t>
      </w:r>
      <w:r>
        <w:rPr>
          <w:sz w:val="20"/>
        </w:rPr>
        <w:t>specification</w:t>
      </w:r>
    </w:p>
    <w:p w:rsidR="00124ED7" w:rsidRDefault="00813954">
      <w:pPr>
        <w:pStyle w:val="ListParagraph"/>
        <w:numPr>
          <w:ilvl w:val="0"/>
          <w:numId w:val="3"/>
        </w:numPr>
        <w:tabs>
          <w:tab w:val="left" w:pos="461"/>
        </w:tabs>
        <w:spacing w:before="27" w:line="236" w:lineRule="exact"/>
        <w:ind w:right="303" w:hanging="360"/>
        <w:rPr>
          <w:sz w:val="20"/>
        </w:rPr>
      </w:pPr>
      <w:r>
        <w:rPr>
          <w:sz w:val="20"/>
        </w:rPr>
        <w:t>Fire Alarm design drawings with wiring,</w:t>
      </w:r>
      <w:r>
        <w:rPr>
          <w:spacing w:val="-14"/>
          <w:sz w:val="20"/>
        </w:rPr>
        <w:t xml:space="preserve"> </w:t>
      </w:r>
      <w:r>
        <w:rPr>
          <w:sz w:val="20"/>
        </w:rPr>
        <w:t>voltage drop and battery</w:t>
      </w:r>
      <w:r>
        <w:rPr>
          <w:spacing w:val="-10"/>
          <w:sz w:val="20"/>
        </w:rPr>
        <w:t xml:space="preserve"> </w:t>
      </w:r>
      <w:r>
        <w:rPr>
          <w:sz w:val="20"/>
        </w:rPr>
        <w:t>calculations</w:t>
      </w:r>
    </w:p>
    <w:p w:rsidR="00124ED7" w:rsidRDefault="00813954">
      <w:pPr>
        <w:pStyle w:val="ListParagraph"/>
        <w:numPr>
          <w:ilvl w:val="0"/>
          <w:numId w:val="3"/>
        </w:numPr>
        <w:tabs>
          <w:tab w:val="left" w:pos="461"/>
        </w:tabs>
        <w:spacing w:before="21" w:line="238" w:lineRule="exact"/>
        <w:ind w:right="518" w:hanging="360"/>
        <w:rPr>
          <w:sz w:val="20"/>
        </w:rPr>
      </w:pPr>
      <w:r>
        <w:rPr>
          <w:sz w:val="20"/>
        </w:rPr>
        <w:t>Fire Sprinkler performance specification only (No sprinkler</w:t>
      </w:r>
      <w:r>
        <w:rPr>
          <w:spacing w:val="-9"/>
          <w:sz w:val="20"/>
        </w:rPr>
        <w:t xml:space="preserve"> </w:t>
      </w:r>
      <w:r>
        <w:rPr>
          <w:sz w:val="20"/>
        </w:rPr>
        <w:t>layout)</w:t>
      </w:r>
    </w:p>
    <w:p w:rsidR="00124ED7" w:rsidRDefault="00813954">
      <w:pPr>
        <w:pStyle w:val="ListParagraph"/>
        <w:numPr>
          <w:ilvl w:val="0"/>
          <w:numId w:val="3"/>
        </w:numPr>
        <w:tabs>
          <w:tab w:val="left" w:pos="461"/>
        </w:tabs>
        <w:spacing w:before="21" w:line="238" w:lineRule="exact"/>
        <w:ind w:right="225" w:hanging="360"/>
        <w:rPr>
          <w:sz w:val="20"/>
        </w:rPr>
      </w:pPr>
      <w:r>
        <w:rPr>
          <w:sz w:val="20"/>
        </w:rPr>
        <w:t>Fire Sprinkler drawings with sprinkler layout</w:t>
      </w:r>
      <w:r>
        <w:rPr>
          <w:spacing w:val="-18"/>
          <w:sz w:val="20"/>
        </w:rPr>
        <w:t xml:space="preserve"> </w:t>
      </w:r>
      <w:r>
        <w:rPr>
          <w:sz w:val="20"/>
        </w:rPr>
        <w:t>and performance</w:t>
      </w:r>
      <w:r>
        <w:rPr>
          <w:spacing w:val="-8"/>
          <w:sz w:val="20"/>
        </w:rPr>
        <w:t xml:space="preserve"> </w:t>
      </w:r>
      <w:r>
        <w:rPr>
          <w:sz w:val="20"/>
        </w:rPr>
        <w:t>specification</w:t>
      </w:r>
    </w:p>
    <w:p w:rsidR="00124ED7" w:rsidRDefault="00813954">
      <w:pPr>
        <w:pStyle w:val="ListParagraph"/>
        <w:numPr>
          <w:ilvl w:val="0"/>
          <w:numId w:val="3"/>
        </w:numPr>
        <w:tabs>
          <w:tab w:val="left" w:pos="461"/>
        </w:tabs>
        <w:spacing w:line="262" w:lineRule="exact"/>
        <w:ind w:hanging="360"/>
        <w:rPr>
          <w:sz w:val="20"/>
        </w:rPr>
      </w:pPr>
      <w:r>
        <w:rPr>
          <w:sz w:val="20"/>
        </w:rPr>
        <w:t>Fire Sprinkler design drawings with</w:t>
      </w:r>
      <w:r>
        <w:rPr>
          <w:spacing w:val="-11"/>
          <w:sz w:val="20"/>
        </w:rPr>
        <w:t xml:space="preserve"> </w:t>
      </w:r>
      <w:r>
        <w:rPr>
          <w:sz w:val="20"/>
        </w:rPr>
        <w:t>sprinkler</w:t>
      </w:r>
    </w:p>
    <w:p w:rsidR="00124ED7" w:rsidRDefault="00813954">
      <w:pPr>
        <w:pStyle w:val="BodyText"/>
        <w:ind w:firstLine="0"/>
      </w:pPr>
      <w:r>
        <w:br w:type="column"/>
      </w:r>
      <w:r>
        <w:lastRenderedPageBreak/>
        <w:t>locations, pipes and hydraulic calculations</w:t>
      </w:r>
    </w:p>
    <w:p w:rsidR="00124ED7" w:rsidRDefault="00813954">
      <w:pPr>
        <w:pStyle w:val="ListParagraph"/>
        <w:numPr>
          <w:ilvl w:val="0"/>
          <w:numId w:val="3"/>
        </w:numPr>
        <w:tabs>
          <w:tab w:val="left" w:pos="461"/>
        </w:tabs>
        <w:ind w:hanging="360"/>
        <w:rPr>
          <w:sz w:val="20"/>
        </w:rPr>
      </w:pPr>
      <w:r>
        <w:rPr>
          <w:sz w:val="20"/>
        </w:rPr>
        <w:t>Fire Pump</w:t>
      </w:r>
      <w:r>
        <w:rPr>
          <w:spacing w:val="-8"/>
          <w:sz w:val="20"/>
        </w:rPr>
        <w:t xml:space="preserve"> </w:t>
      </w:r>
      <w:r>
        <w:rPr>
          <w:sz w:val="20"/>
        </w:rPr>
        <w:t>design</w:t>
      </w:r>
    </w:p>
    <w:p w:rsidR="00124ED7" w:rsidRDefault="00813954">
      <w:pPr>
        <w:pStyle w:val="Heading3"/>
        <w:spacing w:before="117"/>
      </w:pPr>
      <w:r>
        <w:t>Refrigeration</w:t>
      </w:r>
    </w:p>
    <w:p w:rsidR="00124ED7" w:rsidRDefault="00813954">
      <w:pPr>
        <w:pStyle w:val="ListParagraph"/>
        <w:numPr>
          <w:ilvl w:val="0"/>
          <w:numId w:val="3"/>
        </w:numPr>
        <w:tabs>
          <w:tab w:val="left" w:pos="461"/>
        </w:tabs>
        <w:ind w:hanging="360"/>
        <w:rPr>
          <w:sz w:val="20"/>
        </w:rPr>
      </w:pPr>
      <w:r>
        <w:rPr>
          <w:sz w:val="20"/>
        </w:rPr>
        <w:t>Drawings and</w:t>
      </w:r>
      <w:r>
        <w:rPr>
          <w:spacing w:val="-10"/>
          <w:sz w:val="20"/>
        </w:rPr>
        <w:t xml:space="preserve"> </w:t>
      </w:r>
      <w:r>
        <w:rPr>
          <w:sz w:val="20"/>
        </w:rPr>
        <w:t>Specifications</w:t>
      </w:r>
    </w:p>
    <w:p w:rsidR="00124ED7" w:rsidRDefault="00813954">
      <w:pPr>
        <w:pStyle w:val="ListParagraph"/>
        <w:numPr>
          <w:ilvl w:val="0"/>
          <w:numId w:val="3"/>
        </w:numPr>
        <w:tabs>
          <w:tab w:val="left" w:pos="461"/>
        </w:tabs>
        <w:ind w:hanging="360"/>
        <w:rPr>
          <w:sz w:val="20"/>
        </w:rPr>
      </w:pPr>
      <w:r>
        <w:rPr>
          <w:sz w:val="20"/>
        </w:rPr>
        <w:t>Refrigeration pipe sizing and</w:t>
      </w:r>
      <w:r>
        <w:rPr>
          <w:spacing w:val="-14"/>
          <w:sz w:val="20"/>
        </w:rPr>
        <w:t xml:space="preserve"> </w:t>
      </w:r>
      <w:r>
        <w:rPr>
          <w:sz w:val="20"/>
        </w:rPr>
        <w:t>routing</w:t>
      </w:r>
    </w:p>
    <w:p w:rsidR="00124ED7" w:rsidRDefault="00813954">
      <w:pPr>
        <w:pStyle w:val="ListParagraph"/>
        <w:numPr>
          <w:ilvl w:val="0"/>
          <w:numId w:val="3"/>
        </w:numPr>
        <w:tabs>
          <w:tab w:val="left" w:pos="461"/>
        </w:tabs>
        <w:ind w:hanging="360"/>
        <w:rPr>
          <w:sz w:val="20"/>
        </w:rPr>
      </w:pPr>
      <w:r>
        <w:rPr>
          <w:sz w:val="20"/>
        </w:rPr>
        <w:t>Condensate pipe sizing and</w:t>
      </w:r>
      <w:r>
        <w:rPr>
          <w:spacing w:val="-10"/>
          <w:sz w:val="20"/>
        </w:rPr>
        <w:t xml:space="preserve"> </w:t>
      </w:r>
      <w:r>
        <w:rPr>
          <w:sz w:val="20"/>
        </w:rPr>
        <w:t>routing</w:t>
      </w:r>
    </w:p>
    <w:p w:rsidR="00124ED7" w:rsidRDefault="00813954">
      <w:pPr>
        <w:pStyle w:val="ListParagraph"/>
        <w:numPr>
          <w:ilvl w:val="0"/>
          <w:numId w:val="3"/>
        </w:numPr>
        <w:tabs>
          <w:tab w:val="left" w:pos="461"/>
        </w:tabs>
        <w:ind w:hanging="360"/>
        <w:rPr>
          <w:sz w:val="20"/>
        </w:rPr>
      </w:pPr>
      <w:r>
        <w:rPr>
          <w:sz w:val="20"/>
        </w:rPr>
        <w:t>Freezer and cooler room(s) evaporator</w:t>
      </w:r>
      <w:r>
        <w:rPr>
          <w:spacing w:val="-15"/>
          <w:sz w:val="20"/>
        </w:rPr>
        <w:t xml:space="preserve"> </w:t>
      </w:r>
      <w:r>
        <w:rPr>
          <w:sz w:val="20"/>
        </w:rPr>
        <w:t>sizing</w:t>
      </w:r>
    </w:p>
    <w:p w:rsidR="00124ED7" w:rsidRDefault="00813954">
      <w:pPr>
        <w:pStyle w:val="ListParagraph"/>
        <w:numPr>
          <w:ilvl w:val="0"/>
          <w:numId w:val="3"/>
        </w:numPr>
        <w:tabs>
          <w:tab w:val="left" w:pos="461"/>
        </w:tabs>
        <w:spacing w:line="265" w:lineRule="exact"/>
        <w:ind w:hanging="360"/>
        <w:rPr>
          <w:sz w:val="20"/>
        </w:rPr>
      </w:pPr>
      <w:r>
        <w:rPr>
          <w:sz w:val="20"/>
        </w:rPr>
        <w:t>Legends and complete system</w:t>
      </w:r>
      <w:r>
        <w:rPr>
          <w:spacing w:val="-11"/>
          <w:sz w:val="20"/>
        </w:rPr>
        <w:t xml:space="preserve"> </w:t>
      </w:r>
      <w:r>
        <w:rPr>
          <w:sz w:val="20"/>
        </w:rPr>
        <w:t>labeling</w:t>
      </w:r>
    </w:p>
    <w:p w:rsidR="00124ED7" w:rsidRDefault="00813954">
      <w:pPr>
        <w:pStyle w:val="ListParagraph"/>
        <w:numPr>
          <w:ilvl w:val="0"/>
          <w:numId w:val="3"/>
        </w:numPr>
        <w:tabs>
          <w:tab w:val="left" w:pos="461"/>
        </w:tabs>
        <w:spacing w:line="265" w:lineRule="exact"/>
        <w:ind w:hanging="360"/>
        <w:rPr>
          <w:sz w:val="20"/>
        </w:rPr>
      </w:pPr>
      <w:r>
        <w:rPr>
          <w:sz w:val="20"/>
        </w:rPr>
        <w:t>Suction and liquid control valve</w:t>
      </w:r>
      <w:r>
        <w:rPr>
          <w:spacing w:val="-14"/>
          <w:sz w:val="20"/>
        </w:rPr>
        <w:t xml:space="preserve"> </w:t>
      </w:r>
      <w:r>
        <w:rPr>
          <w:sz w:val="20"/>
        </w:rPr>
        <w:t>sizing</w:t>
      </w:r>
    </w:p>
    <w:p w:rsidR="00124ED7" w:rsidRDefault="00813954">
      <w:pPr>
        <w:pStyle w:val="ListParagraph"/>
        <w:numPr>
          <w:ilvl w:val="0"/>
          <w:numId w:val="3"/>
        </w:numPr>
        <w:tabs>
          <w:tab w:val="left" w:pos="461"/>
        </w:tabs>
        <w:spacing w:before="1"/>
        <w:ind w:hanging="360"/>
        <w:rPr>
          <w:sz w:val="20"/>
        </w:rPr>
      </w:pPr>
      <w:r>
        <w:rPr>
          <w:sz w:val="20"/>
        </w:rPr>
        <w:t>Refrigeration rack sizes and</w:t>
      </w:r>
      <w:r>
        <w:rPr>
          <w:spacing w:val="-16"/>
          <w:sz w:val="20"/>
        </w:rPr>
        <w:t xml:space="preserve"> </w:t>
      </w:r>
      <w:r>
        <w:rPr>
          <w:sz w:val="20"/>
        </w:rPr>
        <w:t>locations</w:t>
      </w:r>
    </w:p>
    <w:p w:rsidR="00124ED7" w:rsidRDefault="00813954">
      <w:pPr>
        <w:pStyle w:val="ListParagraph"/>
        <w:numPr>
          <w:ilvl w:val="0"/>
          <w:numId w:val="3"/>
        </w:numPr>
        <w:tabs>
          <w:tab w:val="left" w:pos="461"/>
        </w:tabs>
        <w:ind w:hanging="360"/>
        <w:rPr>
          <w:sz w:val="20"/>
        </w:rPr>
      </w:pPr>
      <w:r>
        <w:rPr>
          <w:sz w:val="20"/>
        </w:rPr>
        <w:t>Refrigeration condenser sizes and</w:t>
      </w:r>
      <w:r>
        <w:rPr>
          <w:spacing w:val="-18"/>
          <w:sz w:val="20"/>
        </w:rPr>
        <w:t xml:space="preserve"> </w:t>
      </w:r>
      <w:r>
        <w:rPr>
          <w:sz w:val="20"/>
        </w:rPr>
        <w:t>locations</w:t>
      </w:r>
    </w:p>
    <w:p w:rsidR="00124ED7" w:rsidRDefault="00813954">
      <w:pPr>
        <w:pStyle w:val="ListParagraph"/>
        <w:numPr>
          <w:ilvl w:val="0"/>
          <w:numId w:val="3"/>
        </w:numPr>
        <w:tabs>
          <w:tab w:val="left" w:pos="461"/>
        </w:tabs>
        <w:ind w:right="759" w:hanging="360"/>
        <w:rPr>
          <w:sz w:val="20"/>
        </w:rPr>
      </w:pPr>
      <w:r>
        <w:rPr>
          <w:sz w:val="20"/>
        </w:rPr>
        <w:t>Refrigeration case/coil sizes and locations</w:t>
      </w:r>
      <w:r>
        <w:rPr>
          <w:spacing w:val="-18"/>
          <w:sz w:val="20"/>
        </w:rPr>
        <w:t xml:space="preserve"> </w:t>
      </w:r>
      <w:r>
        <w:rPr>
          <w:sz w:val="20"/>
        </w:rPr>
        <w:t>on Refrigeration</w:t>
      </w:r>
      <w:r>
        <w:rPr>
          <w:spacing w:val="-6"/>
          <w:sz w:val="20"/>
        </w:rPr>
        <w:t xml:space="preserve"> </w:t>
      </w:r>
      <w:r>
        <w:rPr>
          <w:sz w:val="20"/>
        </w:rPr>
        <w:t>racks</w:t>
      </w:r>
    </w:p>
    <w:p w:rsidR="00124ED7" w:rsidRDefault="00813954">
      <w:pPr>
        <w:pStyle w:val="ListParagraph"/>
        <w:numPr>
          <w:ilvl w:val="0"/>
          <w:numId w:val="3"/>
        </w:numPr>
        <w:tabs>
          <w:tab w:val="left" w:pos="461"/>
        </w:tabs>
        <w:spacing w:before="1" w:line="265" w:lineRule="exact"/>
        <w:ind w:hanging="360"/>
        <w:rPr>
          <w:sz w:val="20"/>
        </w:rPr>
      </w:pPr>
      <w:r>
        <w:rPr>
          <w:sz w:val="20"/>
        </w:rPr>
        <w:t>Refrigerated case</w:t>
      </w:r>
      <w:r>
        <w:rPr>
          <w:spacing w:val="-11"/>
          <w:sz w:val="20"/>
        </w:rPr>
        <w:t xml:space="preserve"> </w:t>
      </w:r>
      <w:r>
        <w:rPr>
          <w:sz w:val="20"/>
        </w:rPr>
        <w:t>selections</w:t>
      </w:r>
    </w:p>
    <w:p w:rsidR="00124ED7" w:rsidRDefault="00813954">
      <w:pPr>
        <w:pStyle w:val="ListParagraph"/>
        <w:numPr>
          <w:ilvl w:val="0"/>
          <w:numId w:val="3"/>
        </w:numPr>
        <w:tabs>
          <w:tab w:val="left" w:pos="461"/>
        </w:tabs>
        <w:ind w:right="527" w:hanging="360"/>
        <w:rPr>
          <w:sz w:val="20"/>
        </w:rPr>
      </w:pPr>
      <w:r>
        <w:rPr>
          <w:sz w:val="20"/>
        </w:rPr>
        <w:t>Coordinate information provided by</w:t>
      </w:r>
      <w:r>
        <w:rPr>
          <w:spacing w:val="-14"/>
          <w:sz w:val="20"/>
        </w:rPr>
        <w:t xml:space="preserve"> </w:t>
      </w:r>
      <w:r>
        <w:rPr>
          <w:sz w:val="20"/>
        </w:rPr>
        <w:t>refrigeration vendor, retailer and</w:t>
      </w:r>
      <w:r>
        <w:rPr>
          <w:spacing w:val="-9"/>
          <w:sz w:val="20"/>
        </w:rPr>
        <w:t xml:space="preserve"> </w:t>
      </w:r>
      <w:r>
        <w:rPr>
          <w:sz w:val="20"/>
        </w:rPr>
        <w:t>installer</w:t>
      </w:r>
    </w:p>
    <w:p w:rsidR="00124ED7" w:rsidRDefault="00813954">
      <w:pPr>
        <w:pStyle w:val="ListParagraph"/>
        <w:numPr>
          <w:ilvl w:val="0"/>
          <w:numId w:val="3"/>
        </w:numPr>
        <w:tabs>
          <w:tab w:val="left" w:pos="461"/>
        </w:tabs>
        <w:spacing w:before="2"/>
        <w:ind w:right="480" w:hanging="360"/>
        <w:rPr>
          <w:sz w:val="20"/>
        </w:rPr>
      </w:pPr>
      <w:r>
        <w:rPr>
          <w:sz w:val="20"/>
        </w:rPr>
        <w:t>Refrigeration energy management drawings</w:t>
      </w:r>
      <w:r>
        <w:rPr>
          <w:spacing w:val="-15"/>
          <w:sz w:val="20"/>
        </w:rPr>
        <w:t xml:space="preserve"> </w:t>
      </w:r>
      <w:r>
        <w:rPr>
          <w:sz w:val="20"/>
        </w:rPr>
        <w:t>and specifications</w:t>
      </w:r>
    </w:p>
    <w:p w:rsidR="00124ED7" w:rsidRDefault="00813954">
      <w:pPr>
        <w:pStyle w:val="ListParagraph"/>
        <w:numPr>
          <w:ilvl w:val="1"/>
          <w:numId w:val="3"/>
        </w:numPr>
        <w:tabs>
          <w:tab w:val="left" w:pos="821"/>
        </w:tabs>
        <w:spacing w:before="1"/>
        <w:ind w:left="820" w:right="794" w:hanging="360"/>
        <w:rPr>
          <w:sz w:val="20"/>
        </w:rPr>
      </w:pPr>
      <w:r>
        <w:rPr>
          <w:sz w:val="20"/>
        </w:rPr>
        <w:t>Include mechanical energy management drawings and</w:t>
      </w:r>
      <w:r>
        <w:rPr>
          <w:spacing w:val="-9"/>
          <w:sz w:val="20"/>
        </w:rPr>
        <w:t xml:space="preserve"> </w:t>
      </w:r>
      <w:r>
        <w:rPr>
          <w:sz w:val="20"/>
        </w:rPr>
        <w:t>specification.</w:t>
      </w:r>
    </w:p>
    <w:p w:rsidR="00124ED7" w:rsidRDefault="00813954">
      <w:pPr>
        <w:pStyle w:val="ListParagraph"/>
        <w:numPr>
          <w:ilvl w:val="1"/>
          <w:numId w:val="3"/>
        </w:numPr>
        <w:tabs>
          <w:tab w:val="left" w:pos="821"/>
        </w:tabs>
        <w:ind w:left="820" w:right="1175" w:hanging="360"/>
        <w:rPr>
          <w:sz w:val="20"/>
        </w:rPr>
      </w:pPr>
      <w:r>
        <w:rPr>
          <w:sz w:val="20"/>
        </w:rPr>
        <w:t>Include lighting energy</w:t>
      </w:r>
      <w:r>
        <w:rPr>
          <w:spacing w:val="-10"/>
          <w:sz w:val="20"/>
        </w:rPr>
        <w:t xml:space="preserve"> </w:t>
      </w:r>
      <w:r>
        <w:rPr>
          <w:sz w:val="20"/>
        </w:rPr>
        <w:t>management drawings and</w:t>
      </w:r>
      <w:r>
        <w:rPr>
          <w:spacing w:val="-9"/>
          <w:sz w:val="20"/>
        </w:rPr>
        <w:t xml:space="preserve"> </w:t>
      </w:r>
      <w:r>
        <w:rPr>
          <w:sz w:val="20"/>
        </w:rPr>
        <w:t>specification.</w:t>
      </w:r>
    </w:p>
    <w:p w:rsidR="00124ED7" w:rsidRDefault="00813954">
      <w:pPr>
        <w:pStyle w:val="ListParagraph"/>
        <w:numPr>
          <w:ilvl w:val="0"/>
          <w:numId w:val="3"/>
        </w:numPr>
        <w:tabs>
          <w:tab w:val="left" w:pos="461"/>
        </w:tabs>
        <w:spacing w:before="2"/>
        <w:ind w:hanging="360"/>
        <w:rPr>
          <w:sz w:val="20"/>
        </w:rPr>
      </w:pPr>
      <w:r>
        <w:rPr>
          <w:sz w:val="20"/>
        </w:rPr>
        <w:t>Energy management set points</w:t>
      </w:r>
      <w:r>
        <w:rPr>
          <w:spacing w:val="-11"/>
          <w:sz w:val="20"/>
        </w:rPr>
        <w:t xml:space="preserve"> </w:t>
      </w:r>
      <w:r>
        <w:rPr>
          <w:sz w:val="20"/>
        </w:rPr>
        <w:t>identified</w:t>
      </w:r>
    </w:p>
    <w:p w:rsidR="00124ED7" w:rsidRDefault="00813954">
      <w:pPr>
        <w:pStyle w:val="Heading3"/>
        <w:spacing w:before="119"/>
      </w:pPr>
      <w:r>
        <w:t>Architectural Lighting:</w:t>
      </w:r>
    </w:p>
    <w:p w:rsidR="00124ED7" w:rsidRDefault="00813954">
      <w:pPr>
        <w:pStyle w:val="ListParagraph"/>
        <w:numPr>
          <w:ilvl w:val="0"/>
          <w:numId w:val="3"/>
        </w:numPr>
        <w:tabs>
          <w:tab w:val="left" w:pos="461"/>
        </w:tabs>
        <w:ind w:hanging="360"/>
        <w:rPr>
          <w:sz w:val="20"/>
        </w:rPr>
      </w:pPr>
      <w:r>
        <w:rPr>
          <w:sz w:val="20"/>
        </w:rPr>
        <w:t>Interior architectural lighting design</w:t>
      </w:r>
      <w:r>
        <w:rPr>
          <w:spacing w:val="-17"/>
          <w:sz w:val="20"/>
        </w:rPr>
        <w:t xml:space="preserve"> </w:t>
      </w:r>
      <w:r>
        <w:rPr>
          <w:sz w:val="20"/>
        </w:rPr>
        <w:t>services</w:t>
      </w:r>
    </w:p>
    <w:p w:rsidR="00124ED7" w:rsidRDefault="00813954">
      <w:pPr>
        <w:pStyle w:val="ListParagraph"/>
        <w:numPr>
          <w:ilvl w:val="0"/>
          <w:numId w:val="3"/>
        </w:numPr>
        <w:tabs>
          <w:tab w:val="left" w:pos="461"/>
        </w:tabs>
        <w:spacing w:before="26" w:line="236" w:lineRule="exact"/>
        <w:ind w:right="936" w:hanging="360"/>
        <w:rPr>
          <w:sz w:val="20"/>
        </w:rPr>
      </w:pPr>
      <w:r>
        <w:rPr>
          <w:sz w:val="20"/>
        </w:rPr>
        <w:t>Exterior façade architectural lighting</w:t>
      </w:r>
      <w:r>
        <w:rPr>
          <w:spacing w:val="-15"/>
          <w:sz w:val="20"/>
        </w:rPr>
        <w:t xml:space="preserve"> </w:t>
      </w:r>
      <w:r>
        <w:rPr>
          <w:sz w:val="20"/>
        </w:rPr>
        <w:t>design services</w:t>
      </w:r>
    </w:p>
    <w:p w:rsidR="00124ED7" w:rsidRDefault="00813954">
      <w:pPr>
        <w:pStyle w:val="ListParagraph"/>
        <w:numPr>
          <w:ilvl w:val="0"/>
          <w:numId w:val="3"/>
        </w:numPr>
        <w:tabs>
          <w:tab w:val="left" w:pos="461"/>
        </w:tabs>
        <w:spacing w:line="262" w:lineRule="exact"/>
        <w:ind w:hanging="360"/>
        <w:rPr>
          <w:sz w:val="20"/>
        </w:rPr>
      </w:pPr>
      <w:r>
        <w:rPr>
          <w:sz w:val="20"/>
        </w:rPr>
        <w:t>Exterior site architectural lighting design</w:t>
      </w:r>
      <w:r>
        <w:rPr>
          <w:spacing w:val="-14"/>
          <w:sz w:val="20"/>
        </w:rPr>
        <w:t xml:space="preserve"> </w:t>
      </w:r>
      <w:r>
        <w:rPr>
          <w:sz w:val="20"/>
        </w:rPr>
        <w:t>services</w:t>
      </w:r>
    </w:p>
    <w:p w:rsidR="00124ED7" w:rsidRDefault="00813954">
      <w:pPr>
        <w:pStyle w:val="ListParagraph"/>
        <w:numPr>
          <w:ilvl w:val="0"/>
          <w:numId w:val="3"/>
        </w:numPr>
        <w:tabs>
          <w:tab w:val="left" w:pos="461"/>
        </w:tabs>
        <w:spacing w:before="1"/>
        <w:ind w:right="475" w:hanging="360"/>
        <w:rPr>
          <w:sz w:val="20"/>
        </w:rPr>
      </w:pPr>
      <w:r>
        <w:rPr>
          <w:sz w:val="20"/>
        </w:rPr>
        <w:t>Coordination Meetings: N/A in-town, N/A out-of- town.</w:t>
      </w:r>
    </w:p>
    <w:p w:rsidR="00124ED7" w:rsidRDefault="00813954">
      <w:pPr>
        <w:pStyle w:val="ListParagraph"/>
        <w:numPr>
          <w:ilvl w:val="0"/>
          <w:numId w:val="3"/>
        </w:numPr>
        <w:tabs>
          <w:tab w:val="left" w:pos="461"/>
        </w:tabs>
        <w:ind w:hanging="360"/>
        <w:rPr>
          <w:sz w:val="20"/>
        </w:rPr>
      </w:pPr>
      <w:r>
        <w:rPr>
          <w:sz w:val="20"/>
        </w:rPr>
        <w:t>Design intent</w:t>
      </w:r>
      <w:r>
        <w:rPr>
          <w:spacing w:val="-9"/>
          <w:sz w:val="20"/>
        </w:rPr>
        <w:t xml:space="preserve"> </w:t>
      </w:r>
      <w:r>
        <w:rPr>
          <w:sz w:val="20"/>
        </w:rPr>
        <w:t>narrative</w:t>
      </w:r>
    </w:p>
    <w:p w:rsidR="00124ED7" w:rsidRDefault="00813954">
      <w:pPr>
        <w:pStyle w:val="ListParagraph"/>
        <w:numPr>
          <w:ilvl w:val="0"/>
          <w:numId w:val="3"/>
        </w:numPr>
        <w:tabs>
          <w:tab w:val="left" w:pos="461"/>
        </w:tabs>
        <w:spacing w:line="265" w:lineRule="exact"/>
        <w:ind w:hanging="360"/>
        <w:rPr>
          <w:sz w:val="20"/>
        </w:rPr>
      </w:pPr>
      <w:r>
        <w:rPr>
          <w:sz w:val="20"/>
        </w:rPr>
        <w:t>Lighting Concept</w:t>
      </w:r>
      <w:r>
        <w:rPr>
          <w:spacing w:val="-8"/>
          <w:sz w:val="20"/>
        </w:rPr>
        <w:t xml:space="preserve"> </w:t>
      </w:r>
      <w:r>
        <w:rPr>
          <w:sz w:val="20"/>
        </w:rPr>
        <w:t>Design</w:t>
      </w:r>
    </w:p>
    <w:p w:rsidR="00124ED7" w:rsidRDefault="00813954">
      <w:pPr>
        <w:pStyle w:val="ListParagraph"/>
        <w:numPr>
          <w:ilvl w:val="0"/>
          <w:numId w:val="3"/>
        </w:numPr>
        <w:tabs>
          <w:tab w:val="left" w:pos="461"/>
        </w:tabs>
        <w:spacing w:line="265" w:lineRule="exact"/>
        <w:ind w:hanging="360"/>
        <w:rPr>
          <w:sz w:val="20"/>
        </w:rPr>
      </w:pPr>
      <w:r>
        <w:rPr>
          <w:sz w:val="20"/>
        </w:rPr>
        <w:t>Lighting layout</w:t>
      </w:r>
      <w:r>
        <w:rPr>
          <w:spacing w:val="-8"/>
          <w:sz w:val="20"/>
        </w:rPr>
        <w:t xml:space="preserve"> </w:t>
      </w:r>
      <w:r>
        <w:rPr>
          <w:sz w:val="20"/>
        </w:rPr>
        <w:t>documents</w:t>
      </w:r>
    </w:p>
    <w:p w:rsidR="00124ED7" w:rsidRDefault="00813954">
      <w:pPr>
        <w:pStyle w:val="ListParagraph"/>
        <w:numPr>
          <w:ilvl w:val="0"/>
          <w:numId w:val="3"/>
        </w:numPr>
        <w:tabs>
          <w:tab w:val="left" w:pos="461"/>
        </w:tabs>
        <w:ind w:hanging="360"/>
        <w:rPr>
          <w:sz w:val="20"/>
        </w:rPr>
      </w:pPr>
      <w:r>
        <w:rPr>
          <w:sz w:val="20"/>
        </w:rPr>
        <w:t>Light fixture cut</w:t>
      </w:r>
      <w:r>
        <w:rPr>
          <w:spacing w:val="-9"/>
          <w:sz w:val="20"/>
        </w:rPr>
        <w:t xml:space="preserve"> </w:t>
      </w:r>
      <w:r>
        <w:rPr>
          <w:sz w:val="20"/>
        </w:rPr>
        <w:t>sheets</w:t>
      </w:r>
    </w:p>
    <w:p w:rsidR="00124ED7" w:rsidRDefault="00813954">
      <w:pPr>
        <w:pStyle w:val="ListParagraph"/>
        <w:numPr>
          <w:ilvl w:val="0"/>
          <w:numId w:val="3"/>
        </w:numPr>
        <w:tabs>
          <w:tab w:val="left" w:pos="461"/>
        </w:tabs>
        <w:ind w:hanging="360"/>
        <w:rPr>
          <w:sz w:val="20"/>
        </w:rPr>
      </w:pPr>
      <w:r>
        <w:rPr>
          <w:sz w:val="20"/>
        </w:rPr>
        <w:t>Lighting control intent</w:t>
      </w:r>
      <w:r>
        <w:rPr>
          <w:spacing w:val="-9"/>
          <w:sz w:val="20"/>
        </w:rPr>
        <w:t xml:space="preserve"> </w:t>
      </w:r>
      <w:r>
        <w:rPr>
          <w:sz w:val="20"/>
        </w:rPr>
        <w:t>diagrams</w:t>
      </w:r>
    </w:p>
    <w:p w:rsidR="00124ED7" w:rsidRDefault="00813954">
      <w:pPr>
        <w:pStyle w:val="ListParagraph"/>
        <w:numPr>
          <w:ilvl w:val="0"/>
          <w:numId w:val="3"/>
        </w:numPr>
        <w:tabs>
          <w:tab w:val="left" w:pos="461"/>
        </w:tabs>
        <w:ind w:hanging="360"/>
        <w:rPr>
          <w:sz w:val="20"/>
        </w:rPr>
      </w:pPr>
      <w:r>
        <w:rPr>
          <w:sz w:val="20"/>
        </w:rPr>
        <w:t>Lighting</w:t>
      </w:r>
      <w:r>
        <w:rPr>
          <w:spacing w:val="-10"/>
          <w:sz w:val="20"/>
        </w:rPr>
        <w:t xml:space="preserve"> </w:t>
      </w:r>
      <w:r>
        <w:rPr>
          <w:sz w:val="20"/>
        </w:rPr>
        <w:t>Calculations</w:t>
      </w:r>
    </w:p>
    <w:p w:rsidR="00124ED7" w:rsidRDefault="00813954">
      <w:pPr>
        <w:pStyle w:val="ListParagraph"/>
        <w:numPr>
          <w:ilvl w:val="0"/>
          <w:numId w:val="3"/>
        </w:numPr>
        <w:tabs>
          <w:tab w:val="left" w:pos="461"/>
        </w:tabs>
        <w:ind w:hanging="360"/>
        <w:rPr>
          <w:sz w:val="20"/>
        </w:rPr>
      </w:pPr>
      <w:r>
        <w:rPr>
          <w:sz w:val="20"/>
        </w:rPr>
        <w:t>Development of custom</w:t>
      </w:r>
      <w:r>
        <w:rPr>
          <w:spacing w:val="-12"/>
          <w:sz w:val="20"/>
        </w:rPr>
        <w:t xml:space="preserve"> </w:t>
      </w:r>
      <w:r>
        <w:rPr>
          <w:sz w:val="20"/>
        </w:rPr>
        <w:t>luminaires</w:t>
      </w:r>
    </w:p>
    <w:p w:rsidR="00124ED7" w:rsidRDefault="00813954">
      <w:pPr>
        <w:pStyle w:val="ListParagraph"/>
        <w:numPr>
          <w:ilvl w:val="0"/>
          <w:numId w:val="3"/>
        </w:numPr>
        <w:tabs>
          <w:tab w:val="left" w:pos="461"/>
        </w:tabs>
        <w:ind w:hanging="360"/>
        <w:rPr>
          <w:sz w:val="20"/>
        </w:rPr>
      </w:pPr>
      <w:r>
        <w:rPr>
          <w:sz w:val="20"/>
        </w:rPr>
        <w:t>Full or partial scale lighting</w:t>
      </w:r>
      <w:r>
        <w:rPr>
          <w:spacing w:val="-11"/>
          <w:sz w:val="20"/>
        </w:rPr>
        <w:t xml:space="preserve"> </w:t>
      </w:r>
      <w:r>
        <w:rPr>
          <w:sz w:val="20"/>
        </w:rPr>
        <w:t>mockups</w:t>
      </w:r>
    </w:p>
    <w:p w:rsidR="00124ED7" w:rsidRDefault="00813954">
      <w:pPr>
        <w:pStyle w:val="ListParagraph"/>
        <w:numPr>
          <w:ilvl w:val="0"/>
          <w:numId w:val="3"/>
        </w:numPr>
        <w:tabs>
          <w:tab w:val="left" w:pos="461"/>
        </w:tabs>
        <w:spacing w:line="265" w:lineRule="exact"/>
        <w:ind w:hanging="360"/>
        <w:rPr>
          <w:sz w:val="20"/>
        </w:rPr>
      </w:pPr>
      <w:r>
        <w:rPr>
          <w:sz w:val="20"/>
        </w:rPr>
        <w:t>Lighting photometric</w:t>
      </w:r>
      <w:r>
        <w:rPr>
          <w:spacing w:val="-11"/>
          <w:sz w:val="20"/>
        </w:rPr>
        <w:t xml:space="preserve"> </w:t>
      </w:r>
      <w:r>
        <w:rPr>
          <w:sz w:val="20"/>
        </w:rPr>
        <w:t>calculations</w:t>
      </w:r>
    </w:p>
    <w:p w:rsidR="00124ED7" w:rsidRDefault="00813954">
      <w:pPr>
        <w:pStyle w:val="ListParagraph"/>
        <w:numPr>
          <w:ilvl w:val="0"/>
          <w:numId w:val="3"/>
        </w:numPr>
        <w:tabs>
          <w:tab w:val="left" w:pos="461"/>
        </w:tabs>
        <w:spacing w:line="265" w:lineRule="exact"/>
        <w:ind w:hanging="360"/>
        <w:rPr>
          <w:sz w:val="20"/>
        </w:rPr>
      </w:pPr>
      <w:r>
        <w:rPr>
          <w:sz w:val="20"/>
        </w:rPr>
        <w:t>Lighting detail</w:t>
      </w:r>
      <w:r>
        <w:rPr>
          <w:spacing w:val="-10"/>
          <w:sz w:val="20"/>
        </w:rPr>
        <w:t xml:space="preserve"> </w:t>
      </w:r>
      <w:r>
        <w:rPr>
          <w:sz w:val="20"/>
        </w:rPr>
        <w:t>sketches</w:t>
      </w:r>
    </w:p>
    <w:p w:rsidR="00124ED7" w:rsidRDefault="00813954">
      <w:pPr>
        <w:pStyle w:val="ListParagraph"/>
        <w:numPr>
          <w:ilvl w:val="0"/>
          <w:numId w:val="3"/>
        </w:numPr>
        <w:tabs>
          <w:tab w:val="left" w:pos="461"/>
        </w:tabs>
        <w:spacing w:before="1"/>
        <w:ind w:hanging="360"/>
        <w:rPr>
          <w:sz w:val="20"/>
        </w:rPr>
      </w:pPr>
      <w:r>
        <w:rPr>
          <w:sz w:val="20"/>
        </w:rPr>
        <w:t>On-site aiming of lighting fixtures:  N/A site</w:t>
      </w:r>
      <w:r>
        <w:rPr>
          <w:spacing w:val="-10"/>
          <w:sz w:val="20"/>
        </w:rPr>
        <w:t xml:space="preserve"> </w:t>
      </w:r>
      <w:r>
        <w:rPr>
          <w:sz w:val="20"/>
        </w:rPr>
        <w:t>visit(s)</w:t>
      </w:r>
    </w:p>
    <w:p w:rsidR="00124ED7" w:rsidRDefault="00813954">
      <w:pPr>
        <w:pStyle w:val="ListParagraph"/>
        <w:numPr>
          <w:ilvl w:val="0"/>
          <w:numId w:val="3"/>
        </w:numPr>
        <w:tabs>
          <w:tab w:val="left" w:pos="461"/>
        </w:tabs>
        <w:ind w:hanging="360"/>
        <w:rPr>
          <w:sz w:val="20"/>
        </w:rPr>
      </w:pPr>
      <w:r>
        <w:rPr>
          <w:sz w:val="20"/>
        </w:rPr>
        <w:t>On-site programming: N/A site</w:t>
      </w:r>
      <w:r>
        <w:rPr>
          <w:spacing w:val="-8"/>
          <w:sz w:val="20"/>
        </w:rPr>
        <w:t xml:space="preserve"> </w:t>
      </w:r>
      <w:r>
        <w:rPr>
          <w:sz w:val="20"/>
        </w:rPr>
        <w:t>visit(s)</w:t>
      </w:r>
    </w:p>
    <w:p w:rsidR="00124ED7" w:rsidRDefault="00813954">
      <w:pPr>
        <w:pStyle w:val="Heading3"/>
        <w:spacing w:before="119"/>
      </w:pPr>
      <w:r>
        <w:t>Audio-Video (AV):</w:t>
      </w:r>
    </w:p>
    <w:p w:rsidR="00124ED7" w:rsidRDefault="00813954">
      <w:pPr>
        <w:pStyle w:val="ListParagraph"/>
        <w:numPr>
          <w:ilvl w:val="0"/>
          <w:numId w:val="3"/>
        </w:numPr>
        <w:tabs>
          <w:tab w:val="left" w:pos="461"/>
        </w:tabs>
        <w:ind w:hanging="360"/>
        <w:rPr>
          <w:sz w:val="20"/>
        </w:rPr>
      </w:pPr>
      <w:r>
        <w:rPr>
          <w:sz w:val="20"/>
        </w:rPr>
        <w:t>AV system design</w:t>
      </w:r>
      <w:r>
        <w:rPr>
          <w:spacing w:val="-4"/>
          <w:sz w:val="20"/>
        </w:rPr>
        <w:t xml:space="preserve"> </w:t>
      </w:r>
      <w:r>
        <w:rPr>
          <w:sz w:val="20"/>
        </w:rPr>
        <w:t>assist</w:t>
      </w:r>
    </w:p>
    <w:p w:rsidR="00124ED7" w:rsidRDefault="00813954">
      <w:pPr>
        <w:pStyle w:val="ListParagraph"/>
        <w:numPr>
          <w:ilvl w:val="1"/>
          <w:numId w:val="3"/>
        </w:numPr>
        <w:tabs>
          <w:tab w:val="left" w:pos="821"/>
        </w:tabs>
        <w:spacing w:line="265" w:lineRule="exact"/>
        <w:ind w:left="820" w:hanging="360"/>
        <w:rPr>
          <w:sz w:val="20"/>
        </w:rPr>
      </w:pPr>
      <w:r>
        <w:rPr>
          <w:sz w:val="20"/>
        </w:rPr>
        <w:t>Conference/Meeting</w:t>
      </w:r>
      <w:r>
        <w:rPr>
          <w:spacing w:val="-4"/>
          <w:sz w:val="20"/>
        </w:rPr>
        <w:t xml:space="preserve"> </w:t>
      </w:r>
      <w:r>
        <w:rPr>
          <w:sz w:val="20"/>
        </w:rPr>
        <w:t>rooms</w:t>
      </w:r>
    </w:p>
    <w:p w:rsidR="00124ED7" w:rsidRDefault="00813954">
      <w:pPr>
        <w:pStyle w:val="ListParagraph"/>
        <w:numPr>
          <w:ilvl w:val="1"/>
          <w:numId w:val="3"/>
        </w:numPr>
        <w:tabs>
          <w:tab w:val="left" w:pos="821"/>
        </w:tabs>
        <w:spacing w:line="265" w:lineRule="exact"/>
        <w:ind w:left="820" w:hanging="360"/>
        <w:rPr>
          <w:sz w:val="20"/>
        </w:rPr>
      </w:pPr>
      <w:r>
        <w:rPr>
          <w:sz w:val="20"/>
        </w:rPr>
        <w:t>Classrooms</w:t>
      </w:r>
    </w:p>
    <w:p w:rsidR="00124ED7" w:rsidRDefault="00813954">
      <w:pPr>
        <w:pStyle w:val="ListParagraph"/>
        <w:numPr>
          <w:ilvl w:val="1"/>
          <w:numId w:val="3"/>
        </w:numPr>
        <w:tabs>
          <w:tab w:val="left" w:pos="821"/>
        </w:tabs>
        <w:ind w:left="820" w:hanging="360"/>
        <w:rPr>
          <w:sz w:val="20"/>
        </w:rPr>
      </w:pPr>
      <w:r>
        <w:rPr>
          <w:sz w:val="20"/>
        </w:rPr>
        <w:t>Seating</w:t>
      </w:r>
      <w:r>
        <w:rPr>
          <w:spacing w:val="-8"/>
          <w:sz w:val="20"/>
        </w:rPr>
        <w:t xml:space="preserve"> </w:t>
      </w:r>
      <w:r>
        <w:rPr>
          <w:sz w:val="20"/>
        </w:rPr>
        <w:t>Bowl</w:t>
      </w:r>
    </w:p>
    <w:p w:rsidR="00124ED7" w:rsidRDefault="00813954">
      <w:pPr>
        <w:pStyle w:val="ListParagraph"/>
        <w:numPr>
          <w:ilvl w:val="1"/>
          <w:numId w:val="3"/>
        </w:numPr>
        <w:tabs>
          <w:tab w:val="left" w:pos="821"/>
        </w:tabs>
        <w:ind w:left="820" w:hanging="360"/>
        <w:rPr>
          <w:sz w:val="20"/>
        </w:rPr>
      </w:pPr>
      <w:r>
        <w:rPr>
          <w:sz w:val="20"/>
        </w:rPr>
        <w:t>Suites</w:t>
      </w:r>
    </w:p>
    <w:p w:rsidR="00124ED7" w:rsidRDefault="00813954">
      <w:pPr>
        <w:pStyle w:val="ListParagraph"/>
        <w:numPr>
          <w:ilvl w:val="1"/>
          <w:numId w:val="3"/>
        </w:numPr>
        <w:tabs>
          <w:tab w:val="left" w:pos="821"/>
        </w:tabs>
        <w:ind w:left="820" w:hanging="360"/>
        <w:rPr>
          <w:sz w:val="20"/>
        </w:rPr>
      </w:pPr>
      <w:r>
        <w:rPr>
          <w:sz w:val="20"/>
        </w:rPr>
        <w:t>Clubs and</w:t>
      </w:r>
      <w:r>
        <w:rPr>
          <w:spacing w:val="-6"/>
          <w:sz w:val="20"/>
        </w:rPr>
        <w:t xml:space="preserve"> </w:t>
      </w:r>
      <w:r>
        <w:rPr>
          <w:sz w:val="20"/>
        </w:rPr>
        <w:t>Lounges</w:t>
      </w:r>
    </w:p>
    <w:p w:rsidR="00124ED7" w:rsidRDefault="00813954">
      <w:pPr>
        <w:pStyle w:val="ListParagraph"/>
        <w:numPr>
          <w:ilvl w:val="1"/>
          <w:numId w:val="3"/>
        </w:numPr>
        <w:tabs>
          <w:tab w:val="left" w:pos="821"/>
        </w:tabs>
        <w:ind w:left="820" w:hanging="360"/>
        <w:rPr>
          <w:sz w:val="20"/>
        </w:rPr>
      </w:pPr>
      <w:r>
        <w:rPr>
          <w:sz w:val="20"/>
        </w:rPr>
        <w:t>Concourses</w:t>
      </w:r>
    </w:p>
    <w:p w:rsidR="00124ED7" w:rsidRDefault="00813954">
      <w:pPr>
        <w:pStyle w:val="ListParagraph"/>
        <w:numPr>
          <w:ilvl w:val="1"/>
          <w:numId w:val="3"/>
        </w:numPr>
        <w:tabs>
          <w:tab w:val="left" w:pos="821"/>
        </w:tabs>
        <w:spacing w:line="265" w:lineRule="exact"/>
        <w:ind w:left="820" w:hanging="360"/>
        <w:rPr>
          <w:sz w:val="20"/>
        </w:rPr>
      </w:pPr>
      <w:r>
        <w:rPr>
          <w:sz w:val="20"/>
        </w:rPr>
        <w:t>Concessions</w:t>
      </w:r>
    </w:p>
    <w:p w:rsidR="00124ED7" w:rsidRDefault="00813954">
      <w:pPr>
        <w:pStyle w:val="ListParagraph"/>
        <w:numPr>
          <w:ilvl w:val="1"/>
          <w:numId w:val="3"/>
        </w:numPr>
        <w:tabs>
          <w:tab w:val="left" w:pos="821"/>
        </w:tabs>
        <w:spacing w:line="265" w:lineRule="exact"/>
        <w:ind w:left="820" w:hanging="360"/>
        <w:rPr>
          <w:sz w:val="20"/>
        </w:rPr>
      </w:pPr>
      <w:r>
        <w:rPr>
          <w:sz w:val="20"/>
        </w:rPr>
        <w:t>Restrooms</w:t>
      </w:r>
    </w:p>
    <w:p w:rsidR="00124ED7" w:rsidRDefault="00124ED7">
      <w:pPr>
        <w:spacing w:line="265" w:lineRule="exact"/>
        <w:rPr>
          <w:sz w:val="20"/>
        </w:rPr>
        <w:sectPr w:rsidR="00124ED7">
          <w:pgSz w:w="12240" w:h="15840"/>
          <w:pgMar w:top="920" w:right="820" w:bottom="1040" w:left="980" w:header="719" w:footer="852" w:gutter="0"/>
          <w:cols w:num="2" w:space="720" w:equalWidth="0">
            <w:col w:w="4929" w:space="292"/>
            <w:col w:w="5219"/>
          </w:cols>
        </w:sectPr>
      </w:pPr>
    </w:p>
    <w:p w:rsidR="00124ED7" w:rsidRDefault="00813954">
      <w:pPr>
        <w:pStyle w:val="BodyText"/>
        <w:spacing w:line="245" w:lineRule="exact"/>
        <w:ind w:firstLine="0"/>
      </w:pPr>
      <w:r>
        <w:rPr>
          <w:rFonts w:ascii="MS Gothic" w:hAnsi="MS Gothic"/>
        </w:rPr>
        <w:lastRenderedPageBreak/>
        <w:t>☒</w:t>
      </w:r>
      <w:r>
        <w:rPr>
          <w:rFonts w:ascii="MS Gothic" w:hAnsi="MS Gothic"/>
          <w:spacing w:val="54"/>
        </w:rPr>
        <w:t xml:space="preserve"> </w:t>
      </w:r>
      <w:r>
        <w:t>PAC</w:t>
      </w:r>
    </w:p>
    <w:p w:rsidR="00124ED7" w:rsidRDefault="00813954">
      <w:pPr>
        <w:pStyle w:val="ListParagraph"/>
        <w:numPr>
          <w:ilvl w:val="1"/>
          <w:numId w:val="3"/>
        </w:numPr>
        <w:tabs>
          <w:tab w:val="left" w:pos="821"/>
        </w:tabs>
        <w:spacing w:before="15"/>
        <w:ind w:left="820" w:hanging="360"/>
        <w:rPr>
          <w:sz w:val="20"/>
        </w:rPr>
      </w:pPr>
      <w:r>
        <w:rPr>
          <w:sz w:val="20"/>
        </w:rPr>
        <w:t>Gymnasium</w:t>
      </w:r>
    </w:p>
    <w:p w:rsidR="00124ED7" w:rsidRDefault="00813954">
      <w:pPr>
        <w:pStyle w:val="ListParagraph"/>
        <w:numPr>
          <w:ilvl w:val="1"/>
          <w:numId w:val="3"/>
        </w:numPr>
        <w:tabs>
          <w:tab w:val="left" w:pos="821"/>
        </w:tabs>
        <w:ind w:left="820" w:hanging="360"/>
        <w:rPr>
          <w:sz w:val="20"/>
        </w:rPr>
      </w:pPr>
      <w:r>
        <w:rPr>
          <w:sz w:val="20"/>
        </w:rPr>
        <w:t>Music</w:t>
      </w:r>
      <w:r>
        <w:rPr>
          <w:spacing w:val="-1"/>
          <w:sz w:val="20"/>
        </w:rPr>
        <w:t xml:space="preserve"> </w:t>
      </w:r>
      <w:r>
        <w:rPr>
          <w:sz w:val="20"/>
        </w:rPr>
        <w:t>Rooms</w:t>
      </w:r>
    </w:p>
    <w:p w:rsidR="00124ED7" w:rsidRDefault="00813954">
      <w:pPr>
        <w:pStyle w:val="ListParagraph"/>
        <w:numPr>
          <w:ilvl w:val="1"/>
          <w:numId w:val="3"/>
        </w:numPr>
        <w:tabs>
          <w:tab w:val="left" w:pos="821"/>
        </w:tabs>
        <w:spacing w:line="265" w:lineRule="exact"/>
        <w:ind w:left="820" w:hanging="360"/>
        <w:rPr>
          <w:sz w:val="20"/>
        </w:rPr>
      </w:pPr>
      <w:r>
        <w:rPr>
          <w:sz w:val="20"/>
        </w:rPr>
        <w:t>Lecture</w:t>
      </w:r>
      <w:r>
        <w:rPr>
          <w:spacing w:val="-4"/>
          <w:sz w:val="20"/>
        </w:rPr>
        <w:t xml:space="preserve"> </w:t>
      </w:r>
      <w:r>
        <w:rPr>
          <w:sz w:val="20"/>
        </w:rPr>
        <w:t>Hall</w:t>
      </w:r>
    </w:p>
    <w:p w:rsidR="00124ED7" w:rsidRDefault="00813954">
      <w:pPr>
        <w:pStyle w:val="ListParagraph"/>
        <w:numPr>
          <w:ilvl w:val="1"/>
          <w:numId w:val="3"/>
        </w:numPr>
        <w:tabs>
          <w:tab w:val="left" w:pos="821"/>
        </w:tabs>
        <w:spacing w:line="265" w:lineRule="exact"/>
        <w:ind w:left="820" w:hanging="360"/>
        <w:rPr>
          <w:sz w:val="20"/>
        </w:rPr>
      </w:pPr>
      <w:r>
        <w:rPr>
          <w:sz w:val="20"/>
        </w:rPr>
        <w:t>Football</w:t>
      </w:r>
      <w:r>
        <w:rPr>
          <w:spacing w:val="-5"/>
          <w:sz w:val="20"/>
        </w:rPr>
        <w:t xml:space="preserve"> </w:t>
      </w:r>
      <w:r>
        <w:rPr>
          <w:sz w:val="20"/>
        </w:rPr>
        <w:t>Field</w:t>
      </w:r>
    </w:p>
    <w:p w:rsidR="00124ED7" w:rsidRDefault="00813954">
      <w:pPr>
        <w:pStyle w:val="ListParagraph"/>
        <w:numPr>
          <w:ilvl w:val="1"/>
          <w:numId w:val="3"/>
        </w:numPr>
        <w:tabs>
          <w:tab w:val="left" w:pos="821"/>
        </w:tabs>
        <w:ind w:left="820" w:hanging="360"/>
        <w:rPr>
          <w:sz w:val="20"/>
        </w:rPr>
      </w:pPr>
      <w:r>
        <w:rPr>
          <w:sz w:val="20"/>
        </w:rPr>
        <w:t>AV Equipment</w:t>
      </w:r>
      <w:r>
        <w:rPr>
          <w:spacing w:val="-6"/>
          <w:sz w:val="20"/>
        </w:rPr>
        <w:t xml:space="preserve"> </w:t>
      </w:r>
      <w:r>
        <w:rPr>
          <w:sz w:val="20"/>
        </w:rPr>
        <w:t>List</w:t>
      </w:r>
    </w:p>
    <w:p w:rsidR="00124ED7" w:rsidRDefault="00813954">
      <w:pPr>
        <w:pStyle w:val="ListParagraph"/>
        <w:numPr>
          <w:ilvl w:val="0"/>
          <w:numId w:val="3"/>
        </w:numPr>
        <w:tabs>
          <w:tab w:val="left" w:pos="461"/>
        </w:tabs>
        <w:ind w:hanging="360"/>
        <w:rPr>
          <w:sz w:val="20"/>
        </w:rPr>
      </w:pPr>
      <w:r>
        <w:rPr>
          <w:sz w:val="20"/>
        </w:rPr>
        <w:t>Sound masking system</w:t>
      </w:r>
      <w:r>
        <w:rPr>
          <w:spacing w:val="-8"/>
          <w:sz w:val="20"/>
        </w:rPr>
        <w:t xml:space="preserve"> </w:t>
      </w:r>
      <w:r>
        <w:rPr>
          <w:sz w:val="20"/>
        </w:rPr>
        <w:t>design</w:t>
      </w:r>
    </w:p>
    <w:p w:rsidR="00124ED7" w:rsidRDefault="00813954">
      <w:pPr>
        <w:pStyle w:val="ListParagraph"/>
        <w:numPr>
          <w:ilvl w:val="0"/>
          <w:numId w:val="3"/>
        </w:numPr>
        <w:tabs>
          <w:tab w:val="left" w:pos="461"/>
        </w:tabs>
        <w:ind w:hanging="360"/>
        <w:rPr>
          <w:sz w:val="20"/>
        </w:rPr>
      </w:pPr>
      <w:r>
        <w:rPr>
          <w:sz w:val="20"/>
        </w:rPr>
        <w:t>Television distribution system design</w:t>
      </w:r>
      <w:r>
        <w:rPr>
          <w:spacing w:val="-15"/>
          <w:sz w:val="20"/>
        </w:rPr>
        <w:t xml:space="preserve"> </w:t>
      </w:r>
      <w:r>
        <w:rPr>
          <w:sz w:val="20"/>
        </w:rPr>
        <w:t>(traditional)</w:t>
      </w:r>
    </w:p>
    <w:p w:rsidR="00124ED7" w:rsidRDefault="00813954">
      <w:pPr>
        <w:pStyle w:val="ListParagraph"/>
        <w:numPr>
          <w:ilvl w:val="0"/>
          <w:numId w:val="3"/>
        </w:numPr>
        <w:tabs>
          <w:tab w:val="left" w:pos="461"/>
        </w:tabs>
        <w:ind w:hanging="360"/>
        <w:rPr>
          <w:sz w:val="20"/>
        </w:rPr>
      </w:pPr>
      <w:r>
        <w:rPr>
          <w:sz w:val="20"/>
        </w:rPr>
        <w:t>Control system</w:t>
      </w:r>
      <w:r>
        <w:rPr>
          <w:spacing w:val="-8"/>
          <w:sz w:val="20"/>
        </w:rPr>
        <w:t xml:space="preserve"> </w:t>
      </w:r>
      <w:r>
        <w:rPr>
          <w:sz w:val="20"/>
        </w:rPr>
        <w:t>design</w:t>
      </w:r>
    </w:p>
    <w:p w:rsidR="00124ED7" w:rsidRDefault="00813954">
      <w:pPr>
        <w:pStyle w:val="ListParagraph"/>
        <w:numPr>
          <w:ilvl w:val="0"/>
          <w:numId w:val="3"/>
        </w:numPr>
        <w:tabs>
          <w:tab w:val="left" w:pos="461"/>
        </w:tabs>
        <w:spacing w:line="265" w:lineRule="exact"/>
        <w:ind w:hanging="360"/>
        <w:rPr>
          <w:sz w:val="20"/>
        </w:rPr>
      </w:pPr>
      <w:r>
        <w:rPr>
          <w:sz w:val="20"/>
        </w:rPr>
        <w:t>Digital signage system</w:t>
      </w:r>
      <w:r>
        <w:rPr>
          <w:spacing w:val="-9"/>
          <w:sz w:val="20"/>
        </w:rPr>
        <w:t xml:space="preserve"> </w:t>
      </w:r>
      <w:r>
        <w:rPr>
          <w:sz w:val="20"/>
        </w:rPr>
        <w:t>design</w:t>
      </w:r>
    </w:p>
    <w:p w:rsidR="00124ED7" w:rsidRDefault="00813954">
      <w:pPr>
        <w:pStyle w:val="ListParagraph"/>
        <w:numPr>
          <w:ilvl w:val="0"/>
          <w:numId w:val="3"/>
        </w:numPr>
        <w:tabs>
          <w:tab w:val="left" w:pos="461"/>
        </w:tabs>
        <w:spacing w:line="265" w:lineRule="exact"/>
        <w:ind w:hanging="360"/>
        <w:rPr>
          <w:sz w:val="20"/>
        </w:rPr>
      </w:pPr>
      <w:r>
        <w:rPr>
          <w:sz w:val="20"/>
        </w:rPr>
        <w:t>IPTV (internet protocol television)</w:t>
      </w:r>
      <w:r>
        <w:rPr>
          <w:spacing w:val="-14"/>
          <w:sz w:val="20"/>
        </w:rPr>
        <w:t xml:space="preserve"> </w:t>
      </w:r>
      <w:r>
        <w:rPr>
          <w:sz w:val="20"/>
        </w:rPr>
        <w:t>design</w:t>
      </w:r>
    </w:p>
    <w:p w:rsidR="00124ED7" w:rsidRDefault="00813954">
      <w:pPr>
        <w:pStyle w:val="Heading3"/>
      </w:pPr>
      <w:r>
        <w:t>Security:</w:t>
      </w:r>
    </w:p>
    <w:p w:rsidR="00124ED7" w:rsidRDefault="00813954">
      <w:pPr>
        <w:pStyle w:val="ListParagraph"/>
        <w:numPr>
          <w:ilvl w:val="0"/>
          <w:numId w:val="3"/>
        </w:numPr>
        <w:tabs>
          <w:tab w:val="left" w:pos="461"/>
        </w:tabs>
        <w:spacing w:before="1"/>
        <w:ind w:hanging="360"/>
        <w:rPr>
          <w:sz w:val="20"/>
        </w:rPr>
      </w:pPr>
      <w:r>
        <w:rPr>
          <w:sz w:val="20"/>
        </w:rPr>
        <w:t>Access control system</w:t>
      </w:r>
      <w:r>
        <w:rPr>
          <w:spacing w:val="-7"/>
          <w:sz w:val="20"/>
        </w:rPr>
        <w:t xml:space="preserve"> </w:t>
      </w:r>
      <w:r>
        <w:rPr>
          <w:sz w:val="20"/>
        </w:rPr>
        <w:t>design</w:t>
      </w:r>
    </w:p>
    <w:p w:rsidR="00124ED7" w:rsidRDefault="00813954">
      <w:pPr>
        <w:pStyle w:val="ListParagraph"/>
        <w:numPr>
          <w:ilvl w:val="0"/>
          <w:numId w:val="3"/>
        </w:numPr>
        <w:tabs>
          <w:tab w:val="left" w:pos="461"/>
        </w:tabs>
        <w:ind w:hanging="360"/>
        <w:rPr>
          <w:sz w:val="20"/>
        </w:rPr>
      </w:pPr>
      <w:r>
        <w:rPr>
          <w:sz w:val="20"/>
        </w:rPr>
        <w:t>Emergency/blue light phone system</w:t>
      </w:r>
      <w:r>
        <w:rPr>
          <w:spacing w:val="-10"/>
          <w:sz w:val="20"/>
        </w:rPr>
        <w:t xml:space="preserve"> </w:t>
      </w:r>
      <w:r>
        <w:rPr>
          <w:sz w:val="20"/>
        </w:rPr>
        <w:t>design</w:t>
      </w:r>
    </w:p>
    <w:p w:rsidR="00124ED7" w:rsidRDefault="00813954">
      <w:pPr>
        <w:pStyle w:val="ListParagraph"/>
        <w:numPr>
          <w:ilvl w:val="0"/>
          <w:numId w:val="3"/>
        </w:numPr>
        <w:tabs>
          <w:tab w:val="left" w:pos="461"/>
        </w:tabs>
        <w:ind w:hanging="360"/>
        <w:rPr>
          <w:sz w:val="20"/>
        </w:rPr>
      </w:pPr>
      <w:r>
        <w:rPr>
          <w:sz w:val="20"/>
        </w:rPr>
        <w:t>Intrusion detection system</w:t>
      </w:r>
      <w:r>
        <w:rPr>
          <w:spacing w:val="-9"/>
          <w:sz w:val="20"/>
        </w:rPr>
        <w:t xml:space="preserve"> </w:t>
      </w:r>
      <w:r>
        <w:rPr>
          <w:sz w:val="20"/>
        </w:rPr>
        <w:t>design</w:t>
      </w:r>
    </w:p>
    <w:p w:rsidR="00124ED7" w:rsidRDefault="00813954">
      <w:pPr>
        <w:pStyle w:val="ListParagraph"/>
        <w:numPr>
          <w:ilvl w:val="0"/>
          <w:numId w:val="3"/>
        </w:numPr>
        <w:tabs>
          <w:tab w:val="left" w:pos="461"/>
        </w:tabs>
        <w:ind w:hanging="360"/>
        <w:rPr>
          <w:sz w:val="20"/>
        </w:rPr>
      </w:pPr>
      <w:r>
        <w:rPr>
          <w:sz w:val="20"/>
        </w:rPr>
        <w:t>Video surveillance system</w:t>
      </w:r>
      <w:r>
        <w:rPr>
          <w:spacing w:val="-8"/>
          <w:sz w:val="20"/>
        </w:rPr>
        <w:t xml:space="preserve"> </w:t>
      </w:r>
      <w:r>
        <w:rPr>
          <w:sz w:val="20"/>
        </w:rPr>
        <w:t>design</w:t>
      </w:r>
    </w:p>
    <w:p w:rsidR="00124ED7" w:rsidRDefault="00813954">
      <w:pPr>
        <w:pStyle w:val="Heading3"/>
        <w:spacing w:before="117"/>
      </w:pPr>
      <w:r>
        <w:t>Telecom:</w:t>
      </w:r>
    </w:p>
    <w:p w:rsidR="00124ED7" w:rsidRDefault="00813954">
      <w:pPr>
        <w:pStyle w:val="ListParagraph"/>
        <w:numPr>
          <w:ilvl w:val="0"/>
          <w:numId w:val="3"/>
        </w:numPr>
        <w:tabs>
          <w:tab w:val="left" w:pos="461"/>
        </w:tabs>
        <w:ind w:hanging="360"/>
        <w:rPr>
          <w:sz w:val="20"/>
        </w:rPr>
      </w:pPr>
      <w:r>
        <w:rPr>
          <w:sz w:val="20"/>
        </w:rPr>
        <w:t>Interior structured cabling system</w:t>
      </w:r>
      <w:r>
        <w:rPr>
          <w:spacing w:val="-9"/>
          <w:sz w:val="20"/>
        </w:rPr>
        <w:t xml:space="preserve"> </w:t>
      </w:r>
      <w:r>
        <w:rPr>
          <w:sz w:val="20"/>
        </w:rPr>
        <w:t>design</w:t>
      </w:r>
    </w:p>
    <w:p w:rsidR="00124ED7" w:rsidRDefault="00813954">
      <w:pPr>
        <w:pStyle w:val="ListParagraph"/>
        <w:numPr>
          <w:ilvl w:val="0"/>
          <w:numId w:val="3"/>
        </w:numPr>
        <w:tabs>
          <w:tab w:val="left" w:pos="461"/>
        </w:tabs>
        <w:ind w:hanging="360"/>
        <w:rPr>
          <w:sz w:val="20"/>
        </w:rPr>
      </w:pPr>
      <w:r>
        <w:rPr>
          <w:sz w:val="20"/>
        </w:rPr>
        <w:t>Outside plant structured cabling system</w:t>
      </w:r>
      <w:r>
        <w:rPr>
          <w:spacing w:val="-11"/>
          <w:sz w:val="20"/>
        </w:rPr>
        <w:t xml:space="preserve"> </w:t>
      </w:r>
      <w:r>
        <w:rPr>
          <w:sz w:val="20"/>
        </w:rPr>
        <w:t>design</w:t>
      </w:r>
    </w:p>
    <w:p w:rsidR="00124ED7" w:rsidRDefault="00813954">
      <w:pPr>
        <w:pStyle w:val="ListParagraph"/>
        <w:numPr>
          <w:ilvl w:val="0"/>
          <w:numId w:val="3"/>
        </w:numPr>
        <w:tabs>
          <w:tab w:val="left" w:pos="461"/>
        </w:tabs>
        <w:ind w:hanging="360"/>
        <w:rPr>
          <w:sz w:val="20"/>
        </w:rPr>
      </w:pPr>
      <w:r>
        <w:rPr>
          <w:sz w:val="20"/>
        </w:rPr>
        <w:t>Wi-Fi system design (“HEAT”</w:t>
      </w:r>
      <w:r>
        <w:rPr>
          <w:spacing w:val="-12"/>
          <w:sz w:val="20"/>
        </w:rPr>
        <w:t xml:space="preserve"> </w:t>
      </w:r>
      <w:r>
        <w:rPr>
          <w:sz w:val="20"/>
        </w:rPr>
        <w:t>mapping)</w:t>
      </w:r>
    </w:p>
    <w:p w:rsidR="00124ED7" w:rsidRDefault="00813954">
      <w:pPr>
        <w:pStyle w:val="ListParagraph"/>
        <w:numPr>
          <w:ilvl w:val="0"/>
          <w:numId w:val="3"/>
        </w:numPr>
        <w:tabs>
          <w:tab w:val="left" w:pos="461"/>
        </w:tabs>
        <w:ind w:hanging="360"/>
        <w:rPr>
          <w:sz w:val="20"/>
        </w:rPr>
      </w:pPr>
      <w:r>
        <w:rPr>
          <w:sz w:val="20"/>
        </w:rPr>
        <w:t>Wi-Fi system design (grid</w:t>
      </w:r>
      <w:r>
        <w:rPr>
          <w:spacing w:val="-12"/>
          <w:sz w:val="20"/>
        </w:rPr>
        <w:t xml:space="preserve"> </w:t>
      </w:r>
      <w:r>
        <w:rPr>
          <w:sz w:val="20"/>
        </w:rPr>
        <w:t>layout)</w:t>
      </w:r>
    </w:p>
    <w:p w:rsidR="00124ED7" w:rsidRDefault="00813954">
      <w:pPr>
        <w:pStyle w:val="ListParagraph"/>
        <w:numPr>
          <w:ilvl w:val="0"/>
          <w:numId w:val="3"/>
        </w:numPr>
        <w:tabs>
          <w:tab w:val="left" w:pos="461"/>
        </w:tabs>
        <w:spacing w:line="265" w:lineRule="exact"/>
        <w:ind w:hanging="360"/>
        <w:rPr>
          <w:sz w:val="20"/>
        </w:rPr>
      </w:pPr>
      <w:r>
        <w:rPr>
          <w:sz w:val="20"/>
        </w:rPr>
        <w:t>Network system</w:t>
      </w:r>
      <w:r>
        <w:rPr>
          <w:spacing w:val="-7"/>
          <w:sz w:val="20"/>
        </w:rPr>
        <w:t xml:space="preserve"> </w:t>
      </w:r>
      <w:r>
        <w:rPr>
          <w:sz w:val="20"/>
        </w:rPr>
        <w:t>specification</w:t>
      </w:r>
    </w:p>
    <w:p w:rsidR="00124ED7" w:rsidRDefault="00813954">
      <w:pPr>
        <w:pStyle w:val="ListParagraph"/>
        <w:numPr>
          <w:ilvl w:val="0"/>
          <w:numId w:val="3"/>
        </w:numPr>
        <w:tabs>
          <w:tab w:val="left" w:pos="461"/>
        </w:tabs>
        <w:spacing w:line="265" w:lineRule="exact"/>
        <w:ind w:hanging="360"/>
        <w:rPr>
          <w:sz w:val="20"/>
        </w:rPr>
      </w:pPr>
      <w:r>
        <w:rPr>
          <w:sz w:val="20"/>
        </w:rPr>
        <w:t>Telephone system</w:t>
      </w:r>
      <w:r>
        <w:rPr>
          <w:spacing w:val="-8"/>
          <w:sz w:val="20"/>
        </w:rPr>
        <w:t xml:space="preserve"> </w:t>
      </w:r>
      <w:r>
        <w:rPr>
          <w:sz w:val="20"/>
        </w:rPr>
        <w:t>specification</w:t>
      </w:r>
    </w:p>
    <w:p w:rsidR="00124ED7" w:rsidRDefault="00813954">
      <w:pPr>
        <w:pStyle w:val="Heading3"/>
      </w:pPr>
      <w:r>
        <w:t>Acoustics/Noise Control:</w:t>
      </w:r>
    </w:p>
    <w:p w:rsidR="00124ED7" w:rsidRDefault="00813954">
      <w:pPr>
        <w:pStyle w:val="ListParagraph"/>
        <w:numPr>
          <w:ilvl w:val="0"/>
          <w:numId w:val="3"/>
        </w:numPr>
        <w:tabs>
          <w:tab w:val="left" w:pos="461"/>
        </w:tabs>
        <w:ind w:right="15" w:hanging="360"/>
        <w:rPr>
          <w:sz w:val="20"/>
        </w:rPr>
      </w:pPr>
      <w:r>
        <w:rPr>
          <w:sz w:val="20"/>
        </w:rPr>
        <w:t>On-site acoustical assessment of existing spaces: N/A site</w:t>
      </w:r>
      <w:r>
        <w:rPr>
          <w:spacing w:val="-6"/>
          <w:sz w:val="20"/>
        </w:rPr>
        <w:t xml:space="preserve"> </w:t>
      </w:r>
      <w:r>
        <w:rPr>
          <w:sz w:val="20"/>
        </w:rPr>
        <w:t>visit(s)</w:t>
      </w:r>
    </w:p>
    <w:p w:rsidR="00124ED7" w:rsidRDefault="00813954">
      <w:pPr>
        <w:pStyle w:val="ListParagraph"/>
        <w:numPr>
          <w:ilvl w:val="0"/>
          <w:numId w:val="3"/>
        </w:numPr>
        <w:tabs>
          <w:tab w:val="left" w:pos="461"/>
        </w:tabs>
        <w:ind w:hanging="360"/>
        <w:rPr>
          <w:sz w:val="20"/>
        </w:rPr>
      </w:pPr>
      <w:r>
        <w:rPr>
          <w:sz w:val="20"/>
        </w:rPr>
        <w:t>Environmental noise assessment: N/A site</w:t>
      </w:r>
      <w:r>
        <w:rPr>
          <w:spacing w:val="-12"/>
          <w:sz w:val="20"/>
        </w:rPr>
        <w:t xml:space="preserve"> </w:t>
      </w:r>
      <w:r>
        <w:rPr>
          <w:sz w:val="20"/>
        </w:rPr>
        <w:t>visit(s)</w:t>
      </w:r>
    </w:p>
    <w:p w:rsidR="00124ED7" w:rsidRDefault="00813954">
      <w:pPr>
        <w:pStyle w:val="ListParagraph"/>
        <w:numPr>
          <w:ilvl w:val="0"/>
          <w:numId w:val="3"/>
        </w:numPr>
        <w:tabs>
          <w:tab w:val="left" w:pos="461"/>
        </w:tabs>
        <w:spacing w:line="265" w:lineRule="exact"/>
        <w:ind w:hanging="360"/>
        <w:rPr>
          <w:sz w:val="20"/>
        </w:rPr>
      </w:pPr>
      <w:r>
        <w:rPr>
          <w:sz w:val="20"/>
        </w:rPr>
        <w:t>MEP systems noise control</w:t>
      </w:r>
      <w:r>
        <w:rPr>
          <w:spacing w:val="-11"/>
          <w:sz w:val="20"/>
        </w:rPr>
        <w:t xml:space="preserve"> </w:t>
      </w:r>
      <w:r>
        <w:rPr>
          <w:sz w:val="20"/>
        </w:rPr>
        <w:t>guidelines</w:t>
      </w:r>
    </w:p>
    <w:p w:rsidR="00124ED7" w:rsidRDefault="00813954">
      <w:pPr>
        <w:pStyle w:val="ListParagraph"/>
        <w:numPr>
          <w:ilvl w:val="0"/>
          <w:numId w:val="3"/>
        </w:numPr>
        <w:tabs>
          <w:tab w:val="left" w:pos="461"/>
        </w:tabs>
        <w:spacing w:line="265" w:lineRule="exact"/>
        <w:ind w:hanging="360"/>
        <w:rPr>
          <w:sz w:val="20"/>
        </w:rPr>
      </w:pPr>
      <w:r>
        <w:rPr>
          <w:sz w:val="20"/>
        </w:rPr>
        <w:t>Recommendations for noise</w:t>
      </w:r>
      <w:r>
        <w:rPr>
          <w:spacing w:val="-13"/>
          <w:sz w:val="20"/>
        </w:rPr>
        <w:t xml:space="preserve"> </w:t>
      </w:r>
      <w:r>
        <w:rPr>
          <w:sz w:val="20"/>
        </w:rPr>
        <w:t>criteria</w:t>
      </w:r>
    </w:p>
    <w:p w:rsidR="00124ED7" w:rsidRDefault="00813954">
      <w:pPr>
        <w:pStyle w:val="ListParagraph"/>
        <w:numPr>
          <w:ilvl w:val="0"/>
          <w:numId w:val="3"/>
        </w:numPr>
        <w:tabs>
          <w:tab w:val="left" w:pos="461"/>
        </w:tabs>
        <w:ind w:right="1206" w:hanging="360"/>
        <w:rPr>
          <w:sz w:val="20"/>
        </w:rPr>
      </w:pPr>
      <w:r>
        <w:rPr>
          <w:sz w:val="20"/>
        </w:rPr>
        <w:t>Recommendations for natural</w:t>
      </w:r>
      <w:r>
        <w:rPr>
          <w:spacing w:val="-13"/>
          <w:sz w:val="20"/>
        </w:rPr>
        <w:t xml:space="preserve"> </w:t>
      </w:r>
      <w:r>
        <w:rPr>
          <w:sz w:val="20"/>
        </w:rPr>
        <w:t>sound reinforcement</w:t>
      </w:r>
    </w:p>
    <w:p w:rsidR="00124ED7" w:rsidRDefault="00813954">
      <w:pPr>
        <w:pStyle w:val="ListParagraph"/>
        <w:numPr>
          <w:ilvl w:val="0"/>
          <w:numId w:val="3"/>
        </w:numPr>
        <w:tabs>
          <w:tab w:val="left" w:pos="461"/>
        </w:tabs>
        <w:spacing w:before="1"/>
        <w:ind w:hanging="360"/>
        <w:rPr>
          <w:sz w:val="20"/>
        </w:rPr>
      </w:pPr>
      <w:r>
        <w:rPr>
          <w:sz w:val="20"/>
        </w:rPr>
        <w:t>Review MEP systems documents relating to</w:t>
      </w:r>
      <w:r>
        <w:rPr>
          <w:spacing w:val="-12"/>
          <w:sz w:val="20"/>
        </w:rPr>
        <w:t xml:space="preserve"> </w:t>
      </w:r>
      <w:r>
        <w:rPr>
          <w:sz w:val="20"/>
        </w:rPr>
        <w:t>noise</w:t>
      </w:r>
    </w:p>
    <w:p w:rsidR="00124ED7" w:rsidRDefault="00813954">
      <w:pPr>
        <w:pStyle w:val="ListParagraph"/>
        <w:numPr>
          <w:ilvl w:val="0"/>
          <w:numId w:val="3"/>
        </w:numPr>
        <w:tabs>
          <w:tab w:val="left" w:pos="461"/>
        </w:tabs>
        <w:ind w:right="664" w:hanging="360"/>
        <w:rPr>
          <w:sz w:val="20"/>
        </w:rPr>
      </w:pPr>
      <w:r>
        <w:rPr>
          <w:sz w:val="20"/>
        </w:rPr>
        <w:t>Review architectural documents relating</w:t>
      </w:r>
      <w:r>
        <w:rPr>
          <w:spacing w:val="-14"/>
          <w:sz w:val="20"/>
        </w:rPr>
        <w:t xml:space="preserve"> </w:t>
      </w:r>
      <w:r>
        <w:rPr>
          <w:sz w:val="20"/>
        </w:rPr>
        <w:t>to acoustics</w:t>
      </w:r>
    </w:p>
    <w:p w:rsidR="00124ED7" w:rsidRDefault="00813954">
      <w:pPr>
        <w:pStyle w:val="ListParagraph"/>
        <w:numPr>
          <w:ilvl w:val="0"/>
          <w:numId w:val="3"/>
        </w:numPr>
        <w:tabs>
          <w:tab w:val="left" w:pos="461"/>
        </w:tabs>
        <w:spacing w:line="265" w:lineRule="exact"/>
        <w:ind w:hanging="360"/>
        <w:rPr>
          <w:sz w:val="20"/>
        </w:rPr>
      </w:pPr>
      <w:r>
        <w:rPr>
          <w:sz w:val="20"/>
        </w:rPr>
        <w:t>Recommendations for sound</w:t>
      </w:r>
      <w:r>
        <w:rPr>
          <w:spacing w:val="-15"/>
          <w:sz w:val="20"/>
        </w:rPr>
        <w:t xml:space="preserve"> </w:t>
      </w:r>
      <w:r>
        <w:rPr>
          <w:sz w:val="20"/>
        </w:rPr>
        <w:t>isolation</w:t>
      </w:r>
    </w:p>
    <w:p w:rsidR="00124ED7" w:rsidRDefault="00813954">
      <w:pPr>
        <w:pStyle w:val="ListParagraph"/>
        <w:numPr>
          <w:ilvl w:val="0"/>
          <w:numId w:val="3"/>
        </w:numPr>
        <w:tabs>
          <w:tab w:val="left" w:pos="461"/>
        </w:tabs>
        <w:spacing w:before="1"/>
        <w:ind w:right="803" w:hanging="360"/>
        <w:rPr>
          <w:sz w:val="20"/>
        </w:rPr>
      </w:pPr>
      <w:r>
        <w:rPr>
          <w:w w:val="99"/>
          <w:sz w:val="20"/>
        </w:rPr>
        <w:br w:type="column"/>
      </w:r>
      <w:r>
        <w:rPr>
          <w:sz w:val="20"/>
        </w:rPr>
        <w:lastRenderedPageBreak/>
        <w:t>Recommendations for sound retarding</w:t>
      </w:r>
      <w:r>
        <w:rPr>
          <w:spacing w:val="-13"/>
          <w:sz w:val="20"/>
        </w:rPr>
        <w:t xml:space="preserve"> </w:t>
      </w:r>
      <w:r>
        <w:rPr>
          <w:sz w:val="20"/>
        </w:rPr>
        <w:t>doors and/or operable</w:t>
      </w:r>
      <w:r>
        <w:rPr>
          <w:spacing w:val="-9"/>
          <w:sz w:val="20"/>
        </w:rPr>
        <w:t xml:space="preserve"> </w:t>
      </w:r>
      <w:r>
        <w:rPr>
          <w:sz w:val="20"/>
        </w:rPr>
        <w:t>partitions</w:t>
      </w:r>
    </w:p>
    <w:p w:rsidR="00124ED7" w:rsidRDefault="00813954">
      <w:pPr>
        <w:pStyle w:val="Heading3"/>
        <w:spacing w:before="118"/>
      </w:pPr>
      <w:r>
        <w:t>Broadcast:</w:t>
      </w:r>
    </w:p>
    <w:p w:rsidR="00124ED7" w:rsidRDefault="00813954">
      <w:pPr>
        <w:pStyle w:val="ListParagraph"/>
        <w:numPr>
          <w:ilvl w:val="0"/>
          <w:numId w:val="3"/>
        </w:numPr>
        <w:tabs>
          <w:tab w:val="left" w:pos="461"/>
        </w:tabs>
        <w:ind w:hanging="360"/>
        <w:rPr>
          <w:sz w:val="20"/>
        </w:rPr>
      </w:pPr>
      <w:r>
        <w:rPr>
          <w:sz w:val="20"/>
        </w:rPr>
        <w:t>Prewire for</w:t>
      </w:r>
      <w:r>
        <w:rPr>
          <w:spacing w:val="-10"/>
          <w:sz w:val="20"/>
        </w:rPr>
        <w:t xml:space="preserve"> </w:t>
      </w:r>
      <w:r>
        <w:rPr>
          <w:sz w:val="20"/>
        </w:rPr>
        <w:t>broadcast</w:t>
      </w:r>
    </w:p>
    <w:p w:rsidR="00124ED7" w:rsidRDefault="00813954">
      <w:pPr>
        <w:pStyle w:val="ListParagraph"/>
        <w:numPr>
          <w:ilvl w:val="0"/>
          <w:numId w:val="3"/>
        </w:numPr>
        <w:tabs>
          <w:tab w:val="left" w:pos="461"/>
        </w:tabs>
        <w:ind w:hanging="360"/>
        <w:rPr>
          <w:sz w:val="20"/>
        </w:rPr>
      </w:pPr>
      <w:r>
        <w:rPr>
          <w:sz w:val="20"/>
        </w:rPr>
        <w:t>Prewire for in-house</w:t>
      </w:r>
      <w:r>
        <w:rPr>
          <w:spacing w:val="-10"/>
          <w:sz w:val="20"/>
        </w:rPr>
        <w:t xml:space="preserve"> </w:t>
      </w:r>
      <w:r>
        <w:rPr>
          <w:sz w:val="20"/>
        </w:rPr>
        <w:t>replay</w:t>
      </w:r>
    </w:p>
    <w:p w:rsidR="00124ED7" w:rsidRDefault="00813954">
      <w:pPr>
        <w:pStyle w:val="ListParagraph"/>
        <w:numPr>
          <w:ilvl w:val="0"/>
          <w:numId w:val="3"/>
        </w:numPr>
        <w:tabs>
          <w:tab w:val="left" w:pos="461"/>
        </w:tabs>
        <w:ind w:hanging="360"/>
        <w:rPr>
          <w:sz w:val="20"/>
        </w:rPr>
      </w:pPr>
      <w:r>
        <w:rPr>
          <w:sz w:val="20"/>
        </w:rPr>
        <w:t>Video replay control room</w:t>
      </w:r>
      <w:r>
        <w:rPr>
          <w:spacing w:val="-11"/>
          <w:sz w:val="20"/>
        </w:rPr>
        <w:t xml:space="preserve"> </w:t>
      </w:r>
      <w:r>
        <w:rPr>
          <w:sz w:val="20"/>
        </w:rPr>
        <w:t>design</w:t>
      </w:r>
    </w:p>
    <w:p w:rsidR="00124ED7" w:rsidRDefault="00813954">
      <w:pPr>
        <w:pStyle w:val="ListParagraph"/>
        <w:numPr>
          <w:ilvl w:val="0"/>
          <w:numId w:val="3"/>
        </w:numPr>
        <w:tabs>
          <w:tab w:val="left" w:pos="461"/>
        </w:tabs>
        <w:ind w:hanging="360"/>
        <w:rPr>
          <w:sz w:val="20"/>
        </w:rPr>
      </w:pPr>
      <w:r>
        <w:rPr>
          <w:sz w:val="20"/>
        </w:rPr>
        <w:t>Interview Room broadcast</w:t>
      </w:r>
      <w:r>
        <w:rPr>
          <w:spacing w:val="-7"/>
          <w:sz w:val="20"/>
        </w:rPr>
        <w:t xml:space="preserve"> </w:t>
      </w:r>
      <w:r>
        <w:rPr>
          <w:sz w:val="20"/>
        </w:rPr>
        <w:t>design</w:t>
      </w:r>
    </w:p>
    <w:p w:rsidR="00124ED7" w:rsidRDefault="00813954">
      <w:pPr>
        <w:pStyle w:val="ListParagraph"/>
        <w:numPr>
          <w:ilvl w:val="0"/>
          <w:numId w:val="3"/>
        </w:numPr>
        <w:tabs>
          <w:tab w:val="left" w:pos="461"/>
        </w:tabs>
        <w:spacing w:line="265" w:lineRule="exact"/>
        <w:ind w:hanging="360"/>
        <w:rPr>
          <w:sz w:val="20"/>
        </w:rPr>
      </w:pPr>
      <w:r>
        <w:rPr>
          <w:sz w:val="20"/>
        </w:rPr>
        <w:t>Post-production (edit suite)</w:t>
      </w:r>
      <w:r>
        <w:rPr>
          <w:spacing w:val="-12"/>
          <w:sz w:val="20"/>
        </w:rPr>
        <w:t xml:space="preserve"> </w:t>
      </w:r>
      <w:r>
        <w:rPr>
          <w:sz w:val="20"/>
        </w:rPr>
        <w:t>design</w:t>
      </w:r>
    </w:p>
    <w:p w:rsidR="00124ED7" w:rsidRDefault="00813954">
      <w:pPr>
        <w:pStyle w:val="ListParagraph"/>
        <w:numPr>
          <w:ilvl w:val="0"/>
          <w:numId w:val="3"/>
        </w:numPr>
        <w:tabs>
          <w:tab w:val="left" w:pos="461"/>
        </w:tabs>
        <w:spacing w:line="265" w:lineRule="exact"/>
        <w:ind w:hanging="360"/>
        <w:rPr>
          <w:sz w:val="20"/>
        </w:rPr>
      </w:pPr>
      <w:r>
        <w:rPr>
          <w:sz w:val="20"/>
        </w:rPr>
        <w:t>Camera</w:t>
      </w:r>
      <w:r>
        <w:rPr>
          <w:spacing w:val="-6"/>
          <w:sz w:val="20"/>
        </w:rPr>
        <w:t xml:space="preserve"> </w:t>
      </w:r>
      <w:r>
        <w:rPr>
          <w:sz w:val="20"/>
        </w:rPr>
        <w:t>locations</w:t>
      </w:r>
    </w:p>
    <w:p w:rsidR="00124ED7" w:rsidRDefault="00813954">
      <w:pPr>
        <w:pStyle w:val="ListParagraph"/>
        <w:numPr>
          <w:ilvl w:val="0"/>
          <w:numId w:val="3"/>
        </w:numPr>
        <w:tabs>
          <w:tab w:val="left" w:pos="461"/>
        </w:tabs>
        <w:spacing w:before="1"/>
        <w:ind w:hanging="360"/>
        <w:rPr>
          <w:sz w:val="20"/>
        </w:rPr>
      </w:pPr>
      <w:r>
        <w:rPr>
          <w:sz w:val="20"/>
        </w:rPr>
        <w:t>Television studio</w:t>
      </w:r>
      <w:r>
        <w:rPr>
          <w:spacing w:val="-9"/>
          <w:sz w:val="20"/>
        </w:rPr>
        <w:t xml:space="preserve"> </w:t>
      </w:r>
      <w:r>
        <w:rPr>
          <w:sz w:val="20"/>
        </w:rPr>
        <w:t>design</w:t>
      </w:r>
    </w:p>
    <w:p w:rsidR="00124ED7" w:rsidRDefault="00813954">
      <w:pPr>
        <w:pStyle w:val="ListParagraph"/>
        <w:numPr>
          <w:ilvl w:val="0"/>
          <w:numId w:val="3"/>
        </w:numPr>
        <w:tabs>
          <w:tab w:val="left" w:pos="461"/>
        </w:tabs>
        <w:ind w:right="703" w:hanging="360"/>
        <w:rPr>
          <w:sz w:val="20"/>
        </w:rPr>
      </w:pPr>
      <w:r>
        <w:rPr>
          <w:sz w:val="20"/>
        </w:rPr>
        <w:t>Scoreboard, ribbon board, time clocks</w:t>
      </w:r>
      <w:r>
        <w:rPr>
          <w:spacing w:val="-14"/>
          <w:sz w:val="20"/>
        </w:rPr>
        <w:t xml:space="preserve"> </w:t>
      </w:r>
      <w:r>
        <w:rPr>
          <w:sz w:val="20"/>
        </w:rPr>
        <w:t>system design</w:t>
      </w:r>
    </w:p>
    <w:p w:rsidR="00124ED7" w:rsidRDefault="00813954">
      <w:pPr>
        <w:pStyle w:val="Heading3"/>
      </w:pPr>
      <w:r>
        <w:t>Energy Modeling:</w:t>
      </w:r>
    </w:p>
    <w:p w:rsidR="00124ED7" w:rsidRDefault="00813954">
      <w:pPr>
        <w:pStyle w:val="ListParagraph"/>
        <w:numPr>
          <w:ilvl w:val="0"/>
          <w:numId w:val="3"/>
        </w:numPr>
        <w:tabs>
          <w:tab w:val="left" w:pos="461"/>
        </w:tabs>
        <w:spacing w:before="1" w:line="265" w:lineRule="exact"/>
        <w:ind w:hanging="360"/>
        <w:rPr>
          <w:sz w:val="20"/>
        </w:rPr>
      </w:pPr>
      <w:r>
        <w:rPr>
          <w:sz w:val="20"/>
        </w:rPr>
        <w:t>Benchmarking and climate</w:t>
      </w:r>
      <w:r>
        <w:rPr>
          <w:spacing w:val="-10"/>
          <w:sz w:val="20"/>
        </w:rPr>
        <w:t xml:space="preserve"> </w:t>
      </w:r>
      <w:r>
        <w:rPr>
          <w:sz w:val="20"/>
        </w:rPr>
        <w:t>analysis</w:t>
      </w:r>
    </w:p>
    <w:p w:rsidR="00124ED7" w:rsidRDefault="00813954">
      <w:pPr>
        <w:pStyle w:val="ListParagraph"/>
        <w:numPr>
          <w:ilvl w:val="0"/>
          <w:numId w:val="3"/>
        </w:numPr>
        <w:tabs>
          <w:tab w:val="left" w:pos="461"/>
        </w:tabs>
        <w:spacing w:line="265" w:lineRule="exact"/>
        <w:ind w:hanging="360"/>
        <w:rPr>
          <w:sz w:val="20"/>
        </w:rPr>
      </w:pPr>
      <w:r>
        <w:rPr>
          <w:sz w:val="20"/>
        </w:rPr>
        <w:t>Conceptual Design phase energy</w:t>
      </w:r>
      <w:r>
        <w:rPr>
          <w:spacing w:val="-10"/>
          <w:sz w:val="20"/>
        </w:rPr>
        <w:t xml:space="preserve"> </w:t>
      </w:r>
      <w:r>
        <w:rPr>
          <w:sz w:val="20"/>
        </w:rPr>
        <w:t>modeling</w:t>
      </w:r>
    </w:p>
    <w:p w:rsidR="00124ED7" w:rsidRDefault="00813954">
      <w:pPr>
        <w:pStyle w:val="ListParagraph"/>
        <w:numPr>
          <w:ilvl w:val="0"/>
          <w:numId w:val="3"/>
        </w:numPr>
        <w:tabs>
          <w:tab w:val="left" w:pos="461"/>
        </w:tabs>
        <w:ind w:hanging="360"/>
        <w:rPr>
          <w:sz w:val="20"/>
        </w:rPr>
      </w:pPr>
      <w:r>
        <w:rPr>
          <w:sz w:val="20"/>
        </w:rPr>
        <w:t>Schematic Design phase energy</w:t>
      </w:r>
      <w:r>
        <w:rPr>
          <w:spacing w:val="-15"/>
          <w:sz w:val="20"/>
        </w:rPr>
        <w:t xml:space="preserve"> </w:t>
      </w:r>
      <w:r>
        <w:rPr>
          <w:sz w:val="20"/>
        </w:rPr>
        <w:t>modeling</w:t>
      </w:r>
    </w:p>
    <w:p w:rsidR="00124ED7" w:rsidRDefault="00813954">
      <w:pPr>
        <w:pStyle w:val="ListParagraph"/>
        <w:numPr>
          <w:ilvl w:val="0"/>
          <w:numId w:val="3"/>
        </w:numPr>
        <w:tabs>
          <w:tab w:val="left" w:pos="461"/>
        </w:tabs>
        <w:ind w:hanging="360"/>
        <w:rPr>
          <w:sz w:val="20"/>
        </w:rPr>
      </w:pPr>
      <w:r>
        <w:rPr>
          <w:sz w:val="20"/>
        </w:rPr>
        <w:t>Design Development phase energy</w:t>
      </w:r>
      <w:r>
        <w:rPr>
          <w:spacing w:val="-15"/>
          <w:sz w:val="20"/>
        </w:rPr>
        <w:t xml:space="preserve"> </w:t>
      </w:r>
      <w:r>
        <w:rPr>
          <w:sz w:val="20"/>
        </w:rPr>
        <w:t>modeling</w:t>
      </w:r>
    </w:p>
    <w:p w:rsidR="00124ED7" w:rsidRDefault="00813954">
      <w:pPr>
        <w:pStyle w:val="ListParagraph"/>
        <w:numPr>
          <w:ilvl w:val="0"/>
          <w:numId w:val="3"/>
        </w:numPr>
        <w:tabs>
          <w:tab w:val="left" w:pos="461"/>
        </w:tabs>
        <w:ind w:right="445" w:hanging="360"/>
        <w:rPr>
          <w:sz w:val="20"/>
        </w:rPr>
      </w:pPr>
      <w:r>
        <w:rPr>
          <w:sz w:val="20"/>
        </w:rPr>
        <w:t>LEED v4 building rating system energy</w:t>
      </w:r>
      <w:r>
        <w:rPr>
          <w:spacing w:val="-10"/>
          <w:sz w:val="20"/>
        </w:rPr>
        <w:t xml:space="preserve"> </w:t>
      </w:r>
      <w:r>
        <w:rPr>
          <w:sz w:val="20"/>
        </w:rPr>
        <w:t>modeling and documentation as</w:t>
      </w:r>
      <w:r>
        <w:rPr>
          <w:spacing w:val="-9"/>
          <w:sz w:val="20"/>
        </w:rPr>
        <w:t xml:space="preserve"> </w:t>
      </w:r>
      <w:r>
        <w:rPr>
          <w:sz w:val="20"/>
        </w:rPr>
        <w:t>follows:</w:t>
      </w:r>
    </w:p>
    <w:p w:rsidR="00124ED7" w:rsidRDefault="00813954">
      <w:pPr>
        <w:pStyle w:val="ListParagraph"/>
        <w:numPr>
          <w:ilvl w:val="1"/>
          <w:numId w:val="3"/>
        </w:numPr>
        <w:tabs>
          <w:tab w:val="left" w:pos="821"/>
        </w:tabs>
        <w:spacing w:line="265" w:lineRule="exact"/>
        <w:ind w:left="820" w:hanging="360"/>
        <w:rPr>
          <w:sz w:val="20"/>
        </w:rPr>
      </w:pPr>
      <w:r>
        <w:rPr>
          <w:sz w:val="20"/>
        </w:rPr>
        <w:t>EA credit Optimize Energy</w:t>
      </w:r>
      <w:r>
        <w:rPr>
          <w:spacing w:val="-13"/>
          <w:sz w:val="20"/>
        </w:rPr>
        <w:t xml:space="preserve"> </w:t>
      </w:r>
      <w:r>
        <w:rPr>
          <w:sz w:val="20"/>
        </w:rPr>
        <w:t>Performance</w:t>
      </w:r>
    </w:p>
    <w:p w:rsidR="00124ED7" w:rsidRDefault="00813954">
      <w:pPr>
        <w:pStyle w:val="ListParagraph"/>
        <w:numPr>
          <w:ilvl w:val="1"/>
          <w:numId w:val="3"/>
        </w:numPr>
        <w:tabs>
          <w:tab w:val="left" w:pos="821"/>
        </w:tabs>
        <w:spacing w:line="265" w:lineRule="exact"/>
        <w:ind w:left="820" w:right="1436" w:hanging="360"/>
        <w:rPr>
          <w:sz w:val="20"/>
        </w:rPr>
      </w:pPr>
      <w:r>
        <w:rPr>
          <w:sz w:val="20"/>
        </w:rPr>
        <w:t>IP credit Integrative</w:t>
      </w:r>
      <w:r>
        <w:rPr>
          <w:spacing w:val="-10"/>
          <w:sz w:val="20"/>
        </w:rPr>
        <w:t xml:space="preserve"> </w:t>
      </w:r>
      <w:r>
        <w:rPr>
          <w:sz w:val="20"/>
        </w:rPr>
        <w:t>Process</w:t>
      </w:r>
    </w:p>
    <w:p w:rsidR="00124ED7" w:rsidRDefault="00813954">
      <w:pPr>
        <w:pStyle w:val="ListParagraph"/>
        <w:numPr>
          <w:ilvl w:val="0"/>
          <w:numId w:val="3"/>
        </w:numPr>
        <w:tabs>
          <w:tab w:val="left" w:pos="461"/>
        </w:tabs>
        <w:spacing w:before="1"/>
        <w:ind w:right="947" w:hanging="360"/>
        <w:rPr>
          <w:sz w:val="20"/>
        </w:rPr>
      </w:pPr>
      <w:r>
        <w:rPr>
          <w:sz w:val="20"/>
        </w:rPr>
        <w:t>Energy code performance path</w:t>
      </w:r>
      <w:r>
        <w:rPr>
          <w:spacing w:val="-12"/>
          <w:sz w:val="20"/>
        </w:rPr>
        <w:t xml:space="preserve"> </w:t>
      </w:r>
      <w:r>
        <w:rPr>
          <w:sz w:val="20"/>
        </w:rPr>
        <w:t>compliance modeling and</w:t>
      </w:r>
      <w:r>
        <w:rPr>
          <w:spacing w:val="-6"/>
          <w:sz w:val="20"/>
        </w:rPr>
        <w:t xml:space="preserve"> </w:t>
      </w:r>
      <w:r>
        <w:rPr>
          <w:sz w:val="20"/>
        </w:rPr>
        <w:t>documentation:</w:t>
      </w:r>
    </w:p>
    <w:p w:rsidR="00124ED7" w:rsidRDefault="00813954">
      <w:pPr>
        <w:pStyle w:val="ListParagraph"/>
        <w:numPr>
          <w:ilvl w:val="1"/>
          <w:numId w:val="3"/>
        </w:numPr>
        <w:tabs>
          <w:tab w:val="left" w:pos="1181"/>
        </w:tabs>
        <w:spacing w:before="1"/>
        <w:ind w:left="1180" w:hanging="360"/>
        <w:rPr>
          <w:sz w:val="20"/>
        </w:rPr>
      </w:pPr>
      <w:r>
        <w:rPr>
          <w:sz w:val="20"/>
        </w:rPr>
        <w:t>ASHRAE 90.1 / IECC energy</w:t>
      </w:r>
      <w:r>
        <w:rPr>
          <w:spacing w:val="-11"/>
          <w:sz w:val="20"/>
        </w:rPr>
        <w:t xml:space="preserve"> </w:t>
      </w:r>
      <w:r>
        <w:rPr>
          <w:sz w:val="20"/>
        </w:rPr>
        <w:t>code</w:t>
      </w:r>
    </w:p>
    <w:p w:rsidR="00124ED7" w:rsidRDefault="00813954">
      <w:pPr>
        <w:pStyle w:val="ListParagraph"/>
        <w:numPr>
          <w:ilvl w:val="1"/>
          <w:numId w:val="3"/>
        </w:numPr>
        <w:tabs>
          <w:tab w:val="left" w:pos="1181"/>
        </w:tabs>
        <w:ind w:left="1180" w:hanging="360"/>
        <w:rPr>
          <w:sz w:val="20"/>
        </w:rPr>
      </w:pPr>
      <w:r>
        <w:rPr>
          <w:sz w:val="20"/>
        </w:rPr>
        <w:t>California Title 24 Part 6 energy</w:t>
      </w:r>
      <w:r>
        <w:rPr>
          <w:spacing w:val="-12"/>
          <w:sz w:val="20"/>
        </w:rPr>
        <w:t xml:space="preserve"> </w:t>
      </w:r>
      <w:r>
        <w:rPr>
          <w:sz w:val="20"/>
        </w:rPr>
        <w:t>code</w:t>
      </w:r>
    </w:p>
    <w:p w:rsidR="00124ED7" w:rsidRDefault="00813954">
      <w:pPr>
        <w:pStyle w:val="ListParagraph"/>
        <w:numPr>
          <w:ilvl w:val="1"/>
          <w:numId w:val="3"/>
        </w:numPr>
        <w:tabs>
          <w:tab w:val="left" w:pos="1181"/>
        </w:tabs>
        <w:ind w:left="1180" w:hanging="360"/>
        <w:rPr>
          <w:sz w:val="20"/>
        </w:rPr>
      </w:pPr>
      <w:r>
        <w:rPr>
          <w:sz w:val="20"/>
        </w:rPr>
        <w:t>Florida Energy</w:t>
      </w:r>
      <w:r>
        <w:rPr>
          <w:spacing w:val="-9"/>
          <w:sz w:val="20"/>
        </w:rPr>
        <w:t xml:space="preserve"> </w:t>
      </w:r>
      <w:r>
        <w:rPr>
          <w:sz w:val="20"/>
        </w:rPr>
        <w:t>Code</w:t>
      </w:r>
    </w:p>
    <w:p w:rsidR="00124ED7" w:rsidRDefault="00813954">
      <w:pPr>
        <w:pStyle w:val="ListParagraph"/>
        <w:numPr>
          <w:ilvl w:val="0"/>
          <w:numId w:val="3"/>
        </w:numPr>
        <w:tabs>
          <w:tab w:val="left" w:pos="461"/>
        </w:tabs>
        <w:ind w:right="755" w:hanging="360"/>
        <w:jc w:val="both"/>
        <w:rPr>
          <w:sz w:val="20"/>
        </w:rPr>
      </w:pPr>
      <w:r>
        <w:rPr>
          <w:sz w:val="20"/>
        </w:rPr>
        <w:t>Calibrated modeling where the energy model seeks to align with existing building</w:t>
      </w:r>
      <w:r>
        <w:rPr>
          <w:spacing w:val="-11"/>
          <w:sz w:val="20"/>
        </w:rPr>
        <w:t xml:space="preserve"> </w:t>
      </w:r>
      <w:r>
        <w:rPr>
          <w:sz w:val="20"/>
        </w:rPr>
        <w:t>operating and/or utility</w:t>
      </w:r>
      <w:r>
        <w:rPr>
          <w:spacing w:val="-8"/>
          <w:sz w:val="20"/>
        </w:rPr>
        <w:t xml:space="preserve"> </w:t>
      </w:r>
      <w:r>
        <w:rPr>
          <w:sz w:val="20"/>
        </w:rPr>
        <w:t>bills</w:t>
      </w:r>
    </w:p>
    <w:p w:rsidR="00124ED7" w:rsidRDefault="00124ED7">
      <w:pPr>
        <w:jc w:val="both"/>
        <w:rPr>
          <w:sz w:val="20"/>
        </w:rPr>
        <w:sectPr w:rsidR="00124ED7">
          <w:pgSz w:w="12240" w:h="15840"/>
          <w:pgMar w:top="920" w:right="820" w:bottom="1060" w:left="980" w:header="719" w:footer="852" w:gutter="0"/>
          <w:cols w:num="2" w:space="720" w:equalWidth="0">
            <w:col w:w="4891" w:space="330"/>
            <w:col w:w="5219"/>
          </w:cols>
        </w:sectPr>
      </w:pPr>
    </w:p>
    <w:p w:rsidR="00124ED7" w:rsidRDefault="00124ED7">
      <w:pPr>
        <w:pStyle w:val="BodyText"/>
        <w:ind w:left="0" w:firstLine="0"/>
        <w:rPr>
          <w:sz w:val="19"/>
        </w:rPr>
      </w:pPr>
    </w:p>
    <w:p w:rsidR="00124ED7" w:rsidRDefault="00813954">
      <w:pPr>
        <w:pStyle w:val="Heading1"/>
        <w:spacing w:line="252" w:lineRule="exact"/>
        <w:rPr>
          <w:u w:val="none"/>
        </w:rPr>
      </w:pPr>
      <w:r>
        <w:rPr>
          <w:u w:val="thick"/>
        </w:rPr>
        <w:t>Meetings and Travel Time</w:t>
      </w:r>
    </w:p>
    <w:p w:rsidR="00124ED7" w:rsidRDefault="00813954">
      <w:pPr>
        <w:spacing w:line="214" w:lineRule="exact"/>
        <w:ind w:left="100"/>
        <w:rPr>
          <w:i/>
          <w:sz w:val="20"/>
        </w:rPr>
      </w:pPr>
      <w:r>
        <w:rPr>
          <w:i/>
          <w:sz w:val="20"/>
        </w:rPr>
        <w:t>These numbers include the numbers for meetings and observations referenced elsewhere in the document.</w:t>
      </w:r>
    </w:p>
    <w:p w:rsidR="00124ED7" w:rsidRDefault="00813954">
      <w:pPr>
        <w:pStyle w:val="BodyText"/>
        <w:spacing w:line="252" w:lineRule="exact"/>
        <w:ind w:left="100" w:firstLine="0"/>
      </w:pPr>
      <w:r>
        <w:rPr>
          <w:rFonts w:ascii="MS Gothic" w:hAnsi="MS Gothic"/>
        </w:rPr>
        <w:t xml:space="preserve">☒ </w:t>
      </w:r>
      <w:r>
        <w:t>Perform one initial site observation to document existing pathways</w:t>
      </w:r>
    </w:p>
    <w:p w:rsidR="00124ED7" w:rsidRDefault="00813954">
      <w:pPr>
        <w:pStyle w:val="BodyText"/>
        <w:spacing w:line="268" w:lineRule="exact"/>
        <w:ind w:left="100" w:firstLine="0"/>
      </w:pPr>
      <w:r>
        <w:rPr>
          <w:rFonts w:ascii="MS Gothic" w:hAnsi="MS Gothic"/>
        </w:rPr>
        <w:t xml:space="preserve">☒ </w:t>
      </w:r>
      <w:r>
        <w:t>Attend design coordination meetings:</w:t>
      </w:r>
    </w:p>
    <w:p w:rsidR="00124ED7" w:rsidRDefault="00813954">
      <w:pPr>
        <w:pStyle w:val="ListParagraph"/>
        <w:numPr>
          <w:ilvl w:val="1"/>
          <w:numId w:val="3"/>
        </w:numPr>
        <w:tabs>
          <w:tab w:val="left" w:pos="687"/>
        </w:tabs>
        <w:spacing w:before="15" w:line="250" w:lineRule="exact"/>
        <w:ind w:left="686" w:hanging="226"/>
        <w:rPr>
          <w:sz w:val="20"/>
        </w:rPr>
      </w:pPr>
      <w:r>
        <w:rPr>
          <w:sz w:val="20"/>
        </w:rPr>
        <w:t>Telecommunications (two</w:t>
      </w:r>
      <w:r>
        <w:rPr>
          <w:spacing w:val="-10"/>
          <w:sz w:val="20"/>
        </w:rPr>
        <w:t xml:space="preserve"> </w:t>
      </w:r>
      <w:r>
        <w:rPr>
          <w:sz w:val="20"/>
        </w:rPr>
        <w:t>meetings)</w:t>
      </w:r>
    </w:p>
    <w:p w:rsidR="00124ED7" w:rsidRDefault="00813954">
      <w:pPr>
        <w:pStyle w:val="BodyText"/>
        <w:spacing w:before="22" w:line="244" w:lineRule="exact"/>
        <w:ind w:firstLine="0"/>
      </w:pPr>
      <w:r>
        <w:rPr>
          <w:rFonts w:ascii="MS Gothic" w:hAnsi="MS Gothic"/>
        </w:rPr>
        <w:t>☒</w:t>
      </w:r>
      <w:r>
        <w:rPr>
          <w:rFonts w:ascii="MS Gothic" w:hAnsi="MS Gothic"/>
          <w:spacing w:val="-75"/>
        </w:rPr>
        <w:t xml:space="preserve"> </w:t>
      </w:r>
      <w:r>
        <w:t>Audio-Video (two meetings per phase – one meeting on site with selected Contractor and one meeting at Henderson offices to review Contractor design documents)</w:t>
      </w:r>
    </w:p>
    <w:p w:rsidR="00124ED7" w:rsidRDefault="00813954">
      <w:pPr>
        <w:pStyle w:val="ListParagraph"/>
        <w:numPr>
          <w:ilvl w:val="1"/>
          <w:numId w:val="3"/>
        </w:numPr>
        <w:tabs>
          <w:tab w:val="left" w:pos="689"/>
        </w:tabs>
        <w:spacing w:line="261" w:lineRule="exact"/>
        <w:ind w:left="688"/>
        <w:rPr>
          <w:sz w:val="20"/>
        </w:rPr>
      </w:pPr>
      <w:r>
        <w:rPr>
          <w:sz w:val="20"/>
        </w:rPr>
        <w:t>Broadcast (two</w:t>
      </w:r>
      <w:r>
        <w:rPr>
          <w:spacing w:val="-8"/>
          <w:sz w:val="20"/>
        </w:rPr>
        <w:t xml:space="preserve"> </w:t>
      </w:r>
      <w:r>
        <w:rPr>
          <w:sz w:val="20"/>
        </w:rPr>
        <w:t>meetings)</w:t>
      </w:r>
    </w:p>
    <w:p w:rsidR="00124ED7" w:rsidRDefault="00813954">
      <w:pPr>
        <w:pStyle w:val="ListParagraph"/>
        <w:numPr>
          <w:ilvl w:val="1"/>
          <w:numId w:val="3"/>
        </w:numPr>
        <w:tabs>
          <w:tab w:val="left" w:pos="689"/>
        </w:tabs>
        <w:ind w:left="688"/>
        <w:rPr>
          <w:sz w:val="20"/>
        </w:rPr>
      </w:pPr>
      <w:r>
        <w:rPr>
          <w:sz w:val="20"/>
        </w:rPr>
        <w:t>Security (two</w:t>
      </w:r>
      <w:r>
        <w:rPr>
          <w:spacing w:val="-8"/>
          <w:sz w:val="20"/>
        </w:rPr>
        <w:t xml:space="preserve"> </w:t>
      </w:r>
      <w:r>
        <w:rPr>
          <w:sz w:val="20"/>
        </w:rPr>
        <w:t>meetings)</w:t>
      </w:r>
    </w:p>
    <w:p w:rsidR="00124ED7" w:rsidRDefault="00813954">
      <w:pPr>
        <w:pStyle w:val="ListParagraph"/>
        <w:numPr>
          <w:ilvl w:val="1"/>
          <w:numId w:val="3"/>
        </w:numPr>
        <w:tabs>
          <w:tab w:val="left" w:pos="689"/>
        </w:tabs>
        <w:ind w:left="688"/>
        <w:rPr>
          <w:sz w:val="20"/>
        </w:rPr>
      </w:pPr>
      <w:r>
        <w:rPr>
          <w:sz w:val="20"/>
        </w:rPr>
        <w:t>Acoustics/Noise Control (two</w:t>
      </w:r>
      <w:r>
        <w:rPr>
          <w:spacing w:val="-12"/>
          <w:sz w:val="20"/>
        </w:rPr>
        <w:t xml:space="preserve"> </w:t>
      </w:r>
      <w:r>
        <w:rPr>
          <w:sz w:val="20"/>
        </w:rPr>
        <w:t>meetings)</w:t>
      </w:r>
    </w:p>
    <w:p w:rsidR="00124ED7" w:rsidRDefault="00813954">
      <w:pPr>
        <w:pStyle w:val="ListParagraph"/>
        <w:numPr>
          <w:ilvl w:val="1"/>
          <w:numId w:val="3"/>
        </w:numPr>
        <w:tabs>
          <w:tab w:val="left" w:pos="687"/>
        </w:tabs>
        <w:spacing w:line="250" w:lineRule="exact"/>
        <w:ind w:left="686" w:hanging="226"/>
        <w:rPr>
          <w:sz w:val="20"/>
        </w:rPr>
      </w:pPr>
      <w:r>
        <w:rPr>
          <w:sz w:val="20"/>
        </w:rPr>
        <w:t>Meetings in the KC Metro Area (as</w:t>
      </w:r>
      <w:r>
        <w:rPr>
          <w:spacing w:val="-15"/>
          <w:sz w:val="20"/>
        </w:rPr>
        <w:t xml:space="preserve"> </w:t>
      </w:r>
      <w:r>
        <w:rPr>
          <w:sz w:val="20"/>
        </w:rPr>
        <w:t>required)</w:t>
      </w:r>
    </w:p>
    <w:p w:rsidR="00124ED7" w:rsidRDefault="00813954">
      <w:pPr>
        <w:pStyle w:val="BodyText"/>
        <w:spacing w:line="260" w:lineRule="exact"/>
        <w:ind w:left="100" w:firstLine="0"/>
      </w:pPr>
      <w:r>
        <w:rPr>
          <w:rFonts w:ascii="MS Gothic" w:hAnsi="MS Gothic"/>
        </w:rPr>
        <w:t xml:space="preserve">☒ </w:t>
      </w:r>
      <w:r>
        <w:t>Attend pre-bid meeting with Contractor candidates</w:t>
      </w:r>
    </w:p>
    <w:p w:rsidR="00124ED7" w:rsidRDefault="00813954">
      <w:pPr>
        <w:pStyle w:val="ListParagraph"/>
        <w:numPr>
          <w:ilvl w:val="0"/>
          <w:numId w:val="3"/>
        </w:numPr>
        <w:tabs>
          <w:tab w:val="left" w:pos="461"/>
        </w:tabs>
        <w:spacing w:before="15" w:line="265" w:lineRule="exact"/>
        <w:ind w:hanging="360"/>
        <w:rPr>
          <w:sz w:val="20"/>
        </w:rPr>
      </w:pPr>
      <w:r>
        <w:rPr>
          <w:sz w:val="20"/>
        </w:rPr>
        <w:t>Attend bid opening</w:t>
      </w:r>
      <w:r>
        <w:rPr>
          <w:spacing w:val="-6"/>
          <w:sz w:val="20"/>
        </w:rPr>
        <w:t xml:space="preserve"> </w:t>
      </w:r>
      <w:r>
        <w:rPr>
          <w:sz w:val="20"/>
        </w:rPr>
        <w:t>meeting(s).</w:t>
      </w:r>
    </w:p>
    <w:p w:rsidR="00124ED7" w:rsidRDefault="00813954">
      <w:pPr>
        <w:pStyle w:val="ListParagraph"/>
        <w:numPr>
          <w:ilvl w:val="0"/>
          <w:numId w:val="3"/>
        </w:numPr>
        <w:tabs>
          <w:tab w:val="left" w:pos="461"/>
        </w:tabs>
        <w:spacing w:line="265" w:lineRule="exact"/>
        <w:ind w:hanging="360"/>
        <w:rPr>
          <w:sz w:val="20"/>
        </w:rPr>
      </w:pPr>
      <w:r>
        <w:rPr>
          <w:sz w:val="20"/>
        </w:rPr>
        <w:t>Attend on-site construction</w:t>
      </w:r>
      <w:r>
        <w:rPr>
          <w:spacing w:val="-12"/>
          <w:sz w:val="20"/>
        </w:rPr>
        <w:t xml:space="preserve"> </w:t>
      </w:r>
      <w:r>
        <w:rPr>
          <w:sz w:val="20"/>
        </w:rPr>
        <w:t>meeting(s).</w:t>
      </w:r>
    </w:p>
    <w:p w:rsidR="00124ED7" w:rsidRDefault="00813954">
      <w:pPr>
        <w:pStyle w:val="ListParagraph"/>
        <w:numPr>
          <w:ilvl w:val="0"/>
          <w:numId w:val="3"/>
        </w:numPr>
        <w:tabs>
          <w:tab w:val="left" w:pos="461"/>
        </w:tabs>
        <w:spacing w:before="1"/>
        <w:ind w:hanging="360"/>
        <w:rPr>
          <w:sz w:val="20"/>
        </w:rPr>
      </w:pPr>
      <w:r>
        <w:rPr>
          <w:sz w:val="20"/>
        </w:rPr>
        <w:t>Construction site observation visit(s) with</w:t>
      </w:r>
      <w:r>
        <w:rPr>
          <w:spacing w:val="-16"/>
          <w:sz w:val="20"/>
        </w:rPr>
        <w:t xml:space="preserve"> </w:t>
      </w:r>
      <w:r>
        <w:rPr>
          <w:sz w:val="20"/>
        </w:rPr>
        <w:t>report:</w:t>
      </w:r>
    </w:p>
    <w:p w:rsidR="00124ED7" w:rsidRDefault="00124ED7">
      <w:pPr>
        <w:rPr>
          <w:sz w:val="20"/>
        </w:rPr>
        <w:sectPr w:rsidR="00124ED7">
          <w:type w:val="continuous"/>
          <w:pgSz w:w="12240" w:h="15840"/>
          <w:pgMar w:top="720" w:right="820" w:bottom="280" w:left="980" w:header="720" w:footer="720" w:gutter="0"/>
          <w:cols w:space="720"/>
        </w:sectPr>
      </w:pPr>
    </w:p>
    <w:p w:rsidR="00124ED7" w:rsidRDefault="00124ED7">
      <w:pPr>
        <w:pStyle w:val="BodyText"/>
        <w:spacing w:before="10"/>
        <w:ind w:left="0" w:firstLine="0"/>
        <w:rPr>
          <w:sz w:val="15"/>
        </w:rPr>
      </w:pPr>
    </w:p>
    <w:p w:rsidR="00124ED7" w:rsidRDefault="00813954">
      <w:pPr>
        <w:pStyle w:val="ListParagraph"/>
        <w:numPr>
          <w:ilvl w:val="1"/>
          <w:numId w:val="3"/>
        </w:numPr>
        <w:tabs>
          <w:tab w:val="left" w:pos="687"/>
        </w:tabs>
        <w:spacing w:before="99"/>
        <w:ind w:left="686" w:hanging="226"/>
        <w:rPr>
          <w:sz w:val="20"/>
        </w:rPr>
      </w:pPr>
      <w:r>
        <w:rPr>
          <w:sz w:val="20"/>
        </w:rPr>
        <w:t>Telecommunications (two</w:t>
      </w:r>
      <w:r>
        <w:rPr>
          <w:spacing w:val="-10"/>
          <w:sz w:val="20"/>
        </w:rPr>
        <w:t xml:space="preserve"> </w:t>
      </w:r>
      <w:r>
        <w:rPr>
          <w:sz w:val="20"/>
        </w:rPr>
        <w:t>visits)</w:t>
      </w:r>
    </w:p>
    <w:p w:rsidR="00124ED7" w:rsidRDefault="00813954">
      <w:pPr>
        <w:pStyle w:val="ListParagraph"/>
        <w:numPr>
          <w:ilvl w:val="1"/>
          <w:numId w:val="3"/>
        </w:numPr>
        <w:tabs>
          <w:tab w:val="left" w:pos="689"/>
        </w:tabs>
        <w:spacing w:line="250" w:lineRule="exact"/>
        <w:ind w:left="688"/>
        <w:rPr>
          <w:sz w:val="20"/>
        </w:rPr>
      </w:pPr>
      <w:r>
        <w:rPr>
          <w:sz w:val="20"/>
        </w:rPr>
        <w:t>Audio-Video:</w:t>
      </w:r>
    </w:p>
    <w:p w:rsidR="00124ED7" w:rsidRDefault="00813954">
      <w:pPr>
        <w:pStyle w:val="BodyText"/>
        <w:tabs>
          <w:tab w:val="left" w:pos="1540"/>
        </w:tabs>
        <w:spacing w:line="252" w:lineRule="exact"/>
        <w:ind w:left="820" w:firstLine="0"/>
      </w:pPr>
      <w:r>
        <w:rPr>
          <w:rFonts w:ascii="MS Gothic" w:hAnsi="MS Gothic"/>
        </w:rPr>
        <w:t>☒</w:t>
      </w:r>
      <w:r>
        <w:rPr>
          <w:rFonts w:ascii="MS Gothic" w:hAnsi="MS Gothic"/>
        </w:rPr>
        <w:tab/>
      </w:r>
      <w:r>
        <w:t>Initial visit with two staff, approximately two hours on site (as construction nears</w:t>
      </w:r>
      <w:r>
        <w:rPr>
          <w:spacing w:val="-30"/>
        </w:rPr>
        <w:t xml:space="preserve"> </w:t>
      </w:r>
      <w:r>
        <w:t>completion)</w:t>
      </w:r>
    </w:p>
    <w:p w:rsidR="00124ED7" w:rsidRDefault="00813954">
      <w:pPr>
        <w:pStyle w:val="BodyText"/>
        <w:tabs>
          <w:tab w:val="left" w:pos="1540"/>
        </w:tabs>
        <w:spacing w:line="252" w:lineRule="auto"/>
        <w:ind w:left="1540" w:right="285" w:hanging="720"/>
      </w:pPr>
      <w:r>
        <w:rPr>
          <w:rFonts w:ascii="MS Gothic" w:hAnsi="MS Gothic"/>
        </w:rPr>
        <w:t>☒</w:t>
      </w:r>
      <w:r>
        <w:rPr>
          <w:rFonts w:ascii="MS Gothic" w:hAnsi="MS Gothic"/>
        </w:rPr>
        <w:tab/>
      </w:r>
      <w:r>
        <w:t>Follow-up visit with one staff, approximately one days on site (End of Phase 1:</w:t>
      </w:r>
      <w:r>
        <w:rPr>
          <w:spacing w:val="-26"/>
        </w:rPr>
        <w:t xml:space="preserve"> </w:t>
      </w:r>
      <w:r>
        <w:t>system verification</w:t>
      </w:r>
      <w:r>
        <w:rPr>
          <w:w w:val="99"/>
        </w:rPr>
        <w:t xml:space="preserve"> </w:t>
      </w:r>
      <w:r>
        <w:t>and audio system</w:t>
      </w:r>
      <w:r>
        <w:rPr>
          <w:spacing w:val="-14"/>
        </w:rPr>
        <w:t xml:space="preserve"> </w:t>
      </w:r>
      <w:r>
        <w:t>tuning/commissioning)</w:t>
      </w:r>
    </w:p>
    <w:p w:rsidR="00124ED7" w:rsidRDefault="00813954">
      <w:pPr>
        <w:pStyle w:val="BodyText"/>
        <w:tabs>
          <w:tab w:val="left" w:pos="1540"/>
        </w:tabs>
        <w:spacing w:before="8" w:line="234" w:lineRule="exact"/>
        <w:ind w:left="820" w:firstLine="0"/>
      </w:pPr>
      <w:r>
        <w:rPr>
          <w:rFonts w:ascii="MS Gothic" w:hAnsi="MS Gothic"/>
        </w:rPr>
        <w:t>☒</w:t>
      </w:r>
      <w:r>
        <w:rPr>
          <w:rFonts w:ascii="MS Gothic" w:hAnsi="MS Gothic"/>
        </w:rPr>
        <w:tab/>
      </w:r>
      <w:r>
        <w:t>Follow-up visit with one staff, approximately four hours on site (End of Phase 2:</w:t>
      </w:r>
      <w:r>
        <w:rPr>
          <w:spacing w:val="-19"/>
        </w:rPr>
        <w:t xml:space="preserve"> </w:t>
      </w:r>
      <w:r>
        <w:t>system</w:t>
      </w:r>
    </w:p>
    <w:p w:rsidR="00124ED7" w:rsidRDefault="00813954">
      <w:pPr>
        <w:pStyle w:val="BodyText"/>
        <w:spacing w:before="15" w:line="214" w:lineRule="exact"/>
        <w:ind w:left="81" w:right="6419" w:firstLine="0"/>
        <w:jc w:val="center"/>
      </w:pPr>
      <w:r>
        <w:t>verification)</w:t>
      </w:r>
    </w:p>
    <w:p w:rsidR="00124ED7" w:rsidRDefault="00813954">
      <w:pPr>
        <w:pStyle w:val="BodyText"/>
        <w:tabs>
          <w:tab w:val="left" w:pos="1540"/>
        </w:tabs>
        <w:spacing w:before="23" w:line="244" w:lineRule="exact"/>
        <w:ind w:left="1540" w:right="782" w:hanging="720"/>
      </w:pPr>
      <w:r>
        <w:rPr>
          <w:rFonts w:ascii="MS Gothic" w:hAnsi="MS Gothic"/>
        </w:rPr>
        <w:t>☒</w:t>
      </w:r>
      <w:r>
        <w:rPr>
          <w:rFonts w:ascii="MS Gothic" w:hAnsi="MS Gothic"/>
        </w:rPr>
        <w:tab/>
      </w:r>
      <w:r>
        <w:t>Follow-up visit with one staff, approximately four hours on site (End of Phase 3:</w:t>
      </w:r>
      <w:r>
        <w:rPr>
          <w:spacing w:val="-17"/>
        </w:rPr>
        <w:t xml:space="preserve"> </w:t>
      </w:r>
      <w:r>
        <w:t>final</w:t>
      </w:r>
      <w:r>
        <w:rPr>
          <w:spacing w:val="-4"/>
        </w:rPr>
        <w:t xml:space="preserve"> </w:t>
      </w:r>
      <w:r>
        <w:t>system</w:t>
      </w:r>
      <w:r>
        <w:rPr>
          <w:w w:val="99"/>
        </w:rPr>
        <w:t xml:space="preserve"> </w:t>
      </w:r>
      <w:r>
        <w:t>verification)</w:t>
      </w:r>
    </w:p>
    <w:p w:rsidR="00124ED7" w:rsidRDefault="00813954">
      <w:pPr>
        <w:pStyle w:val="BodyText"/>
        <w:tabs>
          <w:tab w:val="left" w:pos="1540"/>
        </w:tabs>
        <w:spacing w:line="238" w:lineRule="exact"/>
        <w:ind w:left="820" w:firstLine="0"/>
      </w:pPr>
      <w:r>
        <w:rPr>
          <w:rFonts w:ascii="MS Gothic" w:hAnsi="MS Gothic"/>
        </w:rPr>
        <w:t>□</w:t>
      </w:r>
      <w:r>
        <w:rPr>
          <w:rFonts w:ascii="MS Gothic" w:hAnsi="MS Gothic"/>
        </w:rPr>
        <w:tab/>
      </w:r>
      <w:r>
        <w:t>First use assistance (one</w:t>
      </w:r>
      <w:r>
        <w:rPr>
          <w:spacing w:val="-11"/>
        </w:rPr>
        <w:t xml:space="preserve"> </w:t>
      </w:r>
      <w:r>
        <w:t>person)</w:t>
      </w:r>
    </w:p>
    <w:p w:rsidR="00124ED7" w:rsidRDefault="00813954">
      <w:pPr>
        <w:pStyle w:val="ListParagraph"/>
        <w:numPr>
          <w:ilvl w:val="1"/>
          <w:numId w:val="3"/>
        </w:numPr>
        <w:tabs>
          <w:tab w:val="left" w:pos="689"/>
        </w:tabs>
        <w:spacing w:before="15" w:line="265" w:lineRule="exact"/>
        <w:ind w:left="688"/>
        <w:rPr>
          <w:sz w:val="20"/>
        </w:rPr>
      </w:pPr>
      <w:r>
        <w:rPr>
          <w:sz w:val="20"/>
        </w:rPr>
        <w:t>Broadcast:</w:t>
      </w:r>
    </w:p>
    <w:p w:rsidR="00124ED7" w:rsidRDefault="00813954">
      <w:pPr>
        <w:pStyle w:val="ListParagraph"/>
        <w:numPr>
          <w:ilvl w:val="2"/>
          <w:numId w:val="3"/>
        </w:numPr>
        <w:tabs>
          <w:tab w:val="left" w:pos="1540"/>
          <w:tab w:val="left" w:pos="1541"/>
        </w:tabs>
        <w:spacing w:line="265" w:lineRule="exact"/>
        <w:rPr>
          <w:sz w:val="20"/>
        </w:rPr>
      </w:pPr>
      <w:r>
        <w:rPr>
          <w:sz w:val="20"/>
        </w:rPr>
        <w:t>Initial visit with one staff, approximately two days on</w:t>
      </w:r>
      <w:r>
        <w:rPr>
          <w:spacing w:val="-18"/>
          <w:sz w:val="20"/>
        </w:rPr>
        <w:t xml:space="preserve"> </w:t>
      </w:r>
      <w:r>
        <w:rPr>
          <w:sz w:val="20"/>
        </w:rPr>
        <w:t>site</w:t>
      </w:r>
    </w:p>
    <w:p w:rsidR="00124ED7" w:rsidRDefault="00813954">
      <w:pPr>
        <w:pStyle w:val="ListParagraph"/>
        <w:numPr>
          <w:ilvl w:val="2"/>
          <w:numId w:val="3"/>
        </w:numPr>
        <w:tabs>
          <w:tab w:val="left" w:pos="1540"/>
          <w:tab w:val="left" w:pos="1541"/>
        </w:tabs>
        <w:rPr>
          <w:sz w:val="20"/>
        </w:rPr>
      </w:pPr>
      <w:r>
        <w:rPr>
          <w:sz w:val="20"/>
        </w:rPr>
        <w:t>Follow-up visit with one staff, approximately two days on</w:t>
      </w:r>
      <w:r>
        <w:rPr>
          <w:spacing w:val="-21"/>
          <w:sz w:val="20"/>
        </w:rPr>
        <w:t xml:space="preserve"> </w:t>
      </w:r>
      <w:r>
        <w:rPr>
          <w:sz w:val="20"/>
        </w:rPr>
        <w:t>site</w:t>
      </w:r>
    </w:p>
    <w:p w:rsidR="00124ED7" w:rsidRDefault="00813954">
      <w:pPr>
        <w:pStyle w:val="ListParagraph"/>
        <w:numPr>
          <w:ilvl w:val="2"/>
          <w:numId w:val="3"/>
        </w:numPr>
        <w:tabs>
          <w:tab w:val="left" w:pos="1540"/>
          <w:tab w:val="left" w:pos="1541"/>
        </w:tabs>
        <w:rPr>
          <w:sz w:val="20"/>
        </w:rPr>
      </w:pPr>
      <w:r>
        <w:rPr>
          <w:sz w:val="20"/>
        </w:rPr>
        <w:t>Follow-up visit with one staff, approximately one day on</w:t>
      </w:r>
      <w:r>
        <w:rPr>
          <w:spacing w:val="-21"/>
          <w:sz w:val="20"/>
        </w:rPr>
        <w:t xml:space="preserve"> </w:t>
      </w:r>
      <w:r>
        <w:rPr>
          <w:sz w:val="20"/>
        </w:rPr>
        <w:t>site</w:t>
      </w:r>
    </w:p>
    <w:p w:rsidR="00124ED7" w:rsidRDefault="00813954">
      <w:pPr>
        <w:pStyle w:val="ListParagraph"/>
        <w:numPr>
          <w:ilvl w:val="2"/>
          <w:numId w:val="3"/>
        </w:numPr>
        <w:tabs>
          <w:tab w:val="left" w:pos="1540"/>
          <w:tab w:val="left" w:pos="1541"/>
        </w:tabs>
        <w:spacing w:before="1"/>
        <w:rPr>
          <w:sz w:val="20"/>
        </w:rPr>
      </w:pPr>
      <w:r>
        <w:rPr>
          <w:sz w:val="20"/>
        </w:rPr>
        <w:t>First use assistance (one</w:t>
      </w:r>
      <w:r>
        <w:rPr>
          <w:spacing w:val="-11"/>
          <w:sz w:val="20"/>
        </w:rPr>
        <w:t xml:space="preserve"> </w:t>
      </w:r>
      <w:r>
        <w:rPr>
          <w:sz w:val="20"/>
        </w:rPr>
        <w:t>person)</w:t>
      </w:r>
    </w:p>
    <w:p w:rsidR="00124ED7" w:rsidRDefault="00813954">
      <w:pPr>
        <w:pStyle w:val="ListParagraph"/>
        <w:numPr>
          <w:ilvl w:val="1"/>
          <w:numId w:val="3"/>
        </w:numPr>
        <w:tabs>
          <w:tab w:val="left" w:pos="689"/>
        </w:tabs>
        <w:ind w:left="688"/>
        <w:rPr>
          <w:sz w:val="20"/>
        </w:rPr>
      </w:pPr>
      <w:r>
        <w:rPr>
          <w:sz w:val="20"/>
        </w:rPr>
        <w:t>Electronic Security (two</w:t>
      </w:r>
      <w:r>
        <w:rPr>
          <w:spacing w:val="-11"/>
          <w:sz w:val="20"/>
        </w:rPr>
        <w:t xml:space="preserve"> </w:t>
      </w:r>
      <w:r>
        <w:rPr>
          <w:sz w:val="20"/>
        </w:rPr>
        <w:t>visits)</w:t>
      </w:r>
    </w:p>
    <w:p w:rsidR="00124ED7" w:rsidRDefault="00813954">
      <w:pPr>
        <w:pStyle w:val="ListParagraph"/>
        <w:numPr>
          <w:ilvl w:val="1"/>
          <w:numId w:val="3"/>
        </w:numPr>
        <w:tabs>
          <w:tab w:val="left" w:pos="689"/>
        </w:tabs>
        <w:ind w:left="688"/>
        <w:rPr>
          <w:sz w:val="20"/>
        </w:rPr>
      </w:pPr>
      <w:r>
        <w:rPr>
          <w:sz w:val="20"/>
        </w:rPr>
        <w:t>Acoustics/Noise Control (one</w:t>
      </w:r>
      <w:r>
        <w:rPr>
          <w:spacing w:val="-11"/>
          <w:sz w:val="20"/>
        </w:rPr>
        <w:t xml:space="preserve"> </w:t>
      </w:r>
      <w:r>
        <w:rPr>
          <w:sz w:val="20"/>
        </w:rPr>
        <w:t>visit)</w:t>
      </w:r>
    </w:p>
    <w:p w:rsidR="00124ED7" w:rsidRDefault="00124ED7">
      <w:pPr>
        <w:pStyle w:val="BodyText"/>
        <w:ind w:left="0" w:firstLine="0"/>
        <w:rPr>
          <w:sz w:val="26"/>
        </w:rPr>
      </w:pPr>
    </w:p>
    <w:p w:rsidR="00124ED7" w:rsidRDefault="00813954">
      <w:pPr>
        <w:pStyle w:val="Heading1"/>
        <w:spacing w:before="183" w:line="252" w:lineRule="exact"/>
        <w:ind w:left="81" w:right="8277"/>
        <w:jc w:val="center"/>
        <w:rPr>
          <w:u w:val="none"/>
        </w:rPr>
      </w:pPr>
      <w:r>
        <w:rPr>
          <w:u w:val="thick"/>
        </w:rPr>
        <w:t>Additional Services</w:t>
      </w:r>
    </w:p>
    <w:p w:rsidR="00124ED7" w:rsidRDefault="00813954">
      <w:pPr>
        <w:pStyle w:val="BodyText"/>
        <w:ind w:right="238" w:firstLine="0"/>
      </w:pPr>
      <w:r>
        <w:t>The services listed under Scope of Services which are not checked may be considered additional services. Additional services shall be provided only upon authorization by the Client and shall be paid for by the Client as hereinafter provided. Fees will be invoiced on a time and expense basis for any Additional Services authorized in writing by the Client, and will be invoiced separately at the following standard hourly rates. Other additional services may include, but are not limited to:</w:t>
      </w:r>
    </w:p>
    <w:p w:rsidR="00124ED7" w:rsidRDefault="00124ED7">
      <w:pPr>
        <w:pStyle w:val="BodyText"/>
        <w:spacing w:before="7"/>
        <w:ind w:left="0" w:firstLine="0"/>
        <w:rPr>
          <w:sz w:val="11"/>
        </w:rPr>
      </w:pPr>
    </w:p>
    <w:p w:rsidR="00124ED7" w:rsidRDefault="00124ED7">
      <w:pPr>
        <w:rPr>
          <w:sz w:val="11"/>
        </w:rPr>
        <w:sectPr w:rsidR="00124ED7">
          <w:pgSz w:w="12240" w:h="15840"/>
          <w:pgMar w:top="920" w:right="820" w:bottom="1060" w:left="980" w:header="719" w:footer="852" w:gutter="0"/>
          <w:cols w:space="720"/>
        </w:sectPr>
      </w:pPr>
    </w:p>
    <w:p w:rsidR="00124ED7" w:rsidRDefault="00813954">
      <w:pPr>
        <w:pStyle w:val="ListParagraph"/>
        <w:numPr>
          <w:ilvl w:val="0"/>
          <w:numId w:val="2"/>
        </w:numPr>
        <w:tabs>
          <w:tab w:val="left" w:pos="1180"/>
          <w:tab w:val="left" w:pos="1181"/>
        </w:tabs>
        <w:spacing w:before="99" w:line="271" w:lineRule="auto"/>
        <w:ind w:right="30"/>
        <w:rPr>
          <w:sz w:val="20"/>
        </w:rPr>
      </w:pPr>
      <w:r>
        <w:rPr>
          <w:sz w:val="20"/>
        </w:rPr>
        <w:lastRenderedPageBreak/>
        <w:t>Modifications to base building utilities</w:t>
      </w:r>
      <w:r>
        <w:rPr>
          <w:spacing w:val="-12"/>
          <w:sz w:val="20"/>
        </w:rPr>
        <w:t xml:space="preserve"> </w:t>
      </w:r>
      <w:r>
        <w:rPr>
          <w:sz w:val="20"/>
        </w:rPr>
        <w:t>or utility improvements to</w:t>
      </w:r>
      <w:r>
        <w:rPr>
          <w:spacing w:val="-5"/>
          <w:sz w:val="20"/>
        </w:rPr>
        <w:t xml:space="preserve"> </w:t>
      </w:r>
      <w:r>
        <w:rPr>
          <w:sz w:val="20"/>
        </w:rPr>
        <w:t>space.</w:t>
      </w:r>
    </w:p>
    <w:p w:rsidR="00124ED7" w:rsidRDefault="00813954">
      <w:pPr>
        <w:pStyle w:val="ListParagraph"/>
        <w:numPr>
          <w:ilvl w:val="0"/>
          <w:numId w:val="2"/>
        </w:numPr>
        <w:tabs>
          <w:tab w:val="left" w:pos="1180"/>
          <w:tab w:val="left" w:pos="1181"/>
        </w:tabs>
        <w:spacing w:before="6"/>
        <w:rPr>
          <w:sz w:val="20"/>
        </w:rPr>
      </w:pPr>
      <w:r>
        <w:rPr>
          <w:sz w:val="20"/>
        </w:rPr>
        <w:t>Evaluation of</w:t>
      </w:r>
      <w:r>
        <w:rPr>
          <w:spacing w:val="-10"/>
          <w:sz w:val="20"/>
        </w:rPr>
        <w:t xml:space="preserve"> </w:t>
      </w:r>
      <w:r>
        <w:rPr>
          <w:sz w:val="20"/>
        </w:rPr>
        <w:t>substitutions.</w:t>
      </w:r>
    </w:p>
    <w:p w:rsidR="00124ED7" w:rsidRDefault="00813954">
      <w:pPr>
        <w:pStyle w:val="ListParagraph"/>
        <w:numPr>
          <w:ilvl w:val="0"/>
          <w:numId w:val="2"/>
        </w:numPr>
        <w:tabs>
          <w:tab w:val="left" w:pos="1180"/>
          <w:tab w:val="left" w:pos="1181"/>
        </w:tabs>
        <w:spacing w:before="33"/>
        <w:rPr>
          <w:sz w:val="20"/>
        </w:rPr>
      </w:pPr>
      <w:r>
        <w:rPr>
          <w:sz w:val="20"/>
        </w:rPr>
        <w:t>Value</w:t>
      </w:r>
      <w:r>
        <w:rPr>
          <w:spacing w:val="-8"/>
          <w:sz w:val="20"/>
        </w:rPr>
        <w:t xml:space="preserve"> </w:t>
      </w:r>
      <w:r>
        <w:rPr>
          <w:sz w:val="20"/>
        </w:rPr>
        <w:t>engineering.</w:t>
      </w:r>
    </w:p>
    <w:p w:rsidR="00124ED7" w:rsidRDefault="00813954">
      <w:pPr>
        <w:pStyle w:val="ListParagraph"/>
        <w:numPr>
          <w:ilvl w:val="0"/>
          <w:numId w:val="2"/>
        </w:numPr>
        <w:tabs>
          <w:tab w:val="left" w:pos="1180"/>
          <w:tab w:val="left" w:pos="1181"/>
        </w:tabs>
        <w:spacing w:before="33" w:line="273" w:lineRule="auto"/>
        <w:ind w:right="121"/>
        <w:rPr>
          <w:sz w:val="20"/>
        </w:rPr>
      </w:pPr>
      <w:r>
        <w:rPr>
          <w:sz w:val="20"/>
        </w:rPr>
        <w:t>Responses to construction RFIs</w:t>
      </w:r>
      <w:r>
        <w:rPr>
          <w:spacing w:val="-13"/>
          <w:sz w:val="20"/>
        </w:rPr>
        <w:t xml:space="preserve"> </w:t>
      </w:r>
      <w:r>
        <w:rPr>
          <w:sz w:val="20"/>
        </w:rPr>
        <w:t>where such information is available to the contractor.</w:t>
      </w:r>
    </w:p>
    <w:p w:rsidR="00124ED7" w:rsidRDefault="00813954">
      <w:pPr>
        <w:pStyle w:val="ListParagraph"/>
        <w:numPr>
          <w:ilvl w:val="0"/>
          <w:numId w:val="2"/>
        </w:numPr>
        <w:tabs>
          <w:tab w:val="left" w:pos="1180"/>
          <w:tab w:val="left" w:pos="1181"/>
        </w:tabs>
        <w:spacing w:before="3" w:line="271" w:lineRule="auto"/>
        <w:rPr>
          <w:sz w:val="20"/>
        </w:rPr>
      </w:pPr>
      <w:r>
        <w:rPr>
          <w:sz w:val="20"/>
        </w:rPr>
        <w:t>Services made necessary due to</w:t>
      </w:r>
      <w:r>
        <w:rPr>
          <w:spacing w:val="-14"/>
          <w:sz w:val="20"/>
        </w:rPr>
        <w:t xml:space="preserve"> </w:t>
      </w:r>
      <w:r>
        <w:rPr>
          <w:sz w:val="20"/>
        </w:rPr>
        <w:t>default or insufficient work of a</w:t>
      </w:r>
      <w:r>
        <w:rPr>
          <w:spacing w:val="-9"/>
          <w:sz w:val="20"/>
        </w:rPr>
        <w:t xml:space="preserve"> </w:t>
      </w:r>
      <w:r>
        <w:rPr>
          <w:sz w:val="20"/>
        </w:rPr>
        <w:t>contractor.</w:t>
      </w:r>
    </w:p>
    <w:p w:rsidR="00124ED7" w:rsidRDefault="00813954">
      <w:pPr>
        <w:pStyle w:val="ListParagraph"/>
        <w:numPr>
          <w:ilvl w:val="0"/>
          <w:numId w:val="2"/>
        </w:numPr>
        <w:tabs>
          <w:tab w:val="left" w:pos="1180"/>
          <w:tab w:val="left" w:pos="1181"/>
        </w:tabs>
        <w:spacing w:before="5" w:line="271" w:lineRule="auto"/>
        <w:ind w:right="185"/>
        <w:rPr>
          <w:sz w:val="20"/>
        </w:rPr>
      </w:pPr>
      <w:r>
        <w:rPr>
          <w:sz w:val="20"/>
        </w:rPr>
        <w:t>Envelope compliance documentation based on architect’s proposed</w:t>
      </w:r>
      <w:r>
        <w:rPr>
          <w:spacing w:val="-11"/>
          <w:sz w:val="20"/>
        </w:rPr>
        <w:t xml:space="preserve"> </w:t>
      </w:r>
      <w:r>
        <w:rPr>
          <w:sz w:val="20"/>
        </w:rPr>
        <w:t>design.</w:t>
      </w:r>
    </w:p>
    <w:p w:rsidR="00124ED7" w:rsidRDefault="00813954">
      <w:pPr>
        <w:pStyle w:val="ListParagraph"/>
        <w:numPr>
          <w:ilvl w:val="0"/>
          <w:numId w:val="2"/>
        </w:numPr>
        <w:tabs>
          <w:tab w:val="left" w:pos="1180"/>
          <w:tab w:val="left" w:pos="1181"/>
        </w:tabs>
        <w:spacing w:before="5"/>
        <w:rPr>
          <w:sz w:val="20"/>
        </w:rPr>
      </w:pPr>
      <w:r>
        <w:rPr>
          <w:sz w:val="20"/>
        </w:rPr>
        <w:t>BIM</w:t>
      </w:r>
      <w:r>
        <w:rPr>
          <w:spacing w:val="-4"/>
          <w:sz w:val="20"/>
        </w:rPr>
        <w:t xml:space="preserve"> </w:t>
      </w:r>
      <w:r>
        <w:rPr>
          <w:sz w:val="20"/>
        </w:rPr>
        <w:t>Renderings.</w:t>
      </w:r>
    </w:p>
    <w:p w:rsidR="00124ED7" w:rsidRDefault="00813954">
      <w:pPr>
        <w:pStyle w:val="ListParagraph"/>
        <w:numPr>
          <w:ilvl w:val="0"/>
          <w:numId w:val="2"/>
        </w:numPr>
        <w:tabs>
          <w:tab w:val="left" w:pos="1180"/>
          <w:tab w:val="left" w:pos="1181"/>
        </w:tabs>
        <w:spacing w:before="32"/>
        <w:rPr>
          <w:sz w:val="20"/>
        </w:rPr>
      </w:pPr>
      <w:r>
        <w:rPr>
          <w:sz w:val="20"/>
        </w:rPr>
        <w:t>Design of theatrical/stage</w:t>
      </w:r>
      <w:r>
        <w:rPr>
          <w:spacing w:val="-10"/>
          <w:sz w:val="20"/>
        </w:rPr>
        <w:t xml:space="preserve"> </w:t>
      </w:r>
      <w:r>
        <w:rPr>
          <w:sz w:val="20"/>
        </w:rPr>
        <w:t>lighting.</w:t>
      </w:r>
    </w:p>
    <w:p w:rsidR="00124ED7" w:rsidRDefault="00813954">
      <w:pPr>
        <w:pStyle w:val="ListParagraph"/>
        <w:numPr>
          <w:ilvl w:val="0"/>
          <w:numId w:val="2"/>
        </w:numPr>
        <w:tabs>
          <w:tab w:val="left" w:pos="1180"/>
          <w:tab w:val="left" w:pos="1181"/>
        </w:tabs>
        <w:spacing w:before="32" w:line="271" w:lineRule="auto"/>
        <w:ind w:right="441"/>
        <w:rPr>
          <w:sz w:val="20"/>
        </w:rPr>
      </w:pPr>
      <w:r>
        <w:rPr>
          <w:sz w:val="20"/>
        </w:rPr>
        <w:t>Photorealistic renderings of</w:t>
      </w:r>
      <w:r>
        <w:rPr>
          <w:spacing w:val="-9"/>
          <w:sz w:val="20"/>
        </w:rPr>
        <w:t xml:space="preserve"> </w:t>
      </w:r>
      <w:r>
        <w:rPr>
          <w:sz w:val="20"/>
        </w:rPr>
        <w:t>lighting designs.</w:t>
      </w:r>
    </w:p>
    <w:p w:rsidR="00124ED7" w:rsidRDefault="00813954">
      <w:pPr>
        <w:pStyle w:val="ListParagraph"/>
        <w:numPr>
          <w:ilvl w:val="0"/>
          <w:numId w:val="2"/>
        </w:numPr>
        <w:tabs>
          <w:tab w:val="left" w:pos="1180"/>
          <w:tab w:val="left" w:pos="1181"/>
        </w:tabs>
        <w:spacing w:before="99"/>
        <w:rPr>
          <w:sz w:val="20"/>
        </w:rPr>
      </w:pPr>
      <w:r>
        <w:rPr>
          <w:w w:val="99"/>
          <w:sz w:val="20"/>
        </w:rPr>
        <w:br w:type="column"/>
      </w:r>
      <w:r>
        <w:rPr>
          <w:sz w:val="20"/>
        </w:rPr>
        <w:lastRenderedPageBreak/>
        <w:t>Design of internally illuminated</w:t>
      </w:r>
      <w:r>
        <w:rPr>
          <w:spacing w:val="-12"/>
          <w:sz w:val="20"/>
        </w:rPr>
        <w:t xml:space="preserve"> </w:t>
      </w:r>
      <w:r>
        <w:rPr>
          <w:sz w:val="20"/>
        </w:rPr>
        <w:t>signage.</w:t>
      </w:r>
    </w:p>
    <w:p w:rsidR="00124ED7" w:rsidRDefault="00813954">
      <w:pPr>
        <w:pStyle w:val="ListParagraph"/>
        <w:numPr>
          <w:ilvl w:val="0"/>
          <w:numId w:val="2"/>
        </w:numPr>
        <w:tabs>
          <w:tab w:val="left" w:pos="1180"/>
          <w:tab w:val="left" w:pos="1181"/>
        </w:tabs>
        <w:spacing w:before="33"/>
        <w:rPr>
          <w:sz w:val="20"/>
        </w:rPr>
      </w:pPr>
      <w:r>
        <w:rPr>
          <w:sz w:val="20"/>
        </w:rPr>
        <w:t>Design of broadcast</w:t>
      </w:r>
      <w:r>
        <w:rPr>
          <w:spacing w:val="-7"/>
          <w:sz w:val="20"/>
        </w:rPr>
        <w:t xml:space="preserve"> </w:t>
      </w:r>
      <w:r>
        <w:rPr>
          <w:sz w:val="20"/>
        </w:rPr>
        <w:t>lighting.</w:t>
      </w:r>
    </w:p>
    <w:p w:rsidR="00124ED7" w:rsidRDefault="00813954">
      <w:pPr>
        <w:pStyle w:val="ListParagraph"/>
        <w:numPr>
          <w:ilvl w:val="0"/>
          <w:numId w:val="2"/>
        </w:numPr>
        <w:tabs>
          <w:tab w:val="left" w:pos="1180"/>
          <w:tab w:val="left" w:pos="1181"/>
        </w:tabs>
        <w:spacing w:before="33"/>
        <w:rPr>
          <w:sz w:val="20"/>
        </w:rPr>
      </w:pPr>
      <w:r>
        <w:rPr>
          <w:sz w:val="20"/>
        </w:rPr>
        <w:t>Storm water</w:t>
      </w:r>
      <w:r>
        <w:rPr>
          <w:spacing w:val="-6"/>
          <w:sz w:val="20"/>
        </w:rPr>
        <w:t xml:space="preserve"> </w:t>
      </w:r>
      <w:r>
        <w:rPr>
          <w:sz w:val="20"/>
        </w:rPr>
        <w:t>design.</w:t>
      </w:r>
    </w:p>
    <w:p w:rsidR="00124ED7" w:rsidRDefault="00813954">
      <w:pPr>
        <w:pStyle w:val="ListParagraph"/>
        <w:numPr>
          <w:ilvl w:val="0"/>
          <w:numId w:val="2"/>
        </w:numPr>
        <w:tabs>
          <w:tab w:val="left" w:pos="1181"/>
        </w:tabs>
        <w:spacing w:before="32" w:line="273" w:lineRule="auto"/>
        <w:ind w:right="295"/>
        <w:jc w:val="both"/>
        <w:rPr>
          <w:sz w:val="20"/>
        </w:rPr>
      </w:pPr>
      <w:r>
        <w:rPr>
          <w:sz w:val="20"/>
        </w:rPr>
        <w:t>Documentation of, or modification to,</w:t>
      </w:r>
      <w:r>
        <w:rPr>
          <w:spacing w:val="-11"/>
          <w:sz w:val="20"/>
        </w:rPr>
        <w:t xml:space="preserve"> </w:t>
      </w:r>
      <w:r>
        <w:rPr>
          <w:sz w:val="20"/>
        </w:rPr>
        <w:t>base building utilities within tenant space which services other</w:t>
      </w:r>
      <w:r>
        <w:rPr>
          <w:spacing w:val="-8"/>
          <w:sz w:val="20"/>
        </w:rPr>
        <w:t xml:space="preserve"> </w:t>
      </w:r>
      <w:r>
        <w:rPr>
          <w:sz w:val="20"/>
        </w:rPr>
        <w:t>spaces.</w:t>
      </w:r>
    </w:p>
    <w:p w:rsidR="00124ED7" w:rsidRDefault="00813954">
      <w:pPr>
        <w:pStyle w:val="ListParagraph"/>
        <w:numPr>
          <w:ilvl w:val="0"/>
          <w:numId w:val="2"/>
        </w:numPr>
        <w:tabs>
          <w:tab w:val="left" w:pos="1180"/>
          <w:tab w:val="left" w:pos="1181"/>
        </w:tabs>
        <w:spacing w:before="3"/>
        <w:rPr>
          <w:sz w:val="20"/>
        </w:rPr>
      </w:pPr>
      <w:r>
        <w:rPr>
          <w:sz w:val="20"/>
        </w:rPr>
        <w:t>Street</w:t>
      </w:r>
      <w:r>
        <w:rPr>
          <w:spacing w:val="-5"/>
          <w:sz w:val="20"/>
        </w:rPr>
        <w:t xml:space="preserve"> </w:t>
      </w:r>
      <w:r>
        <w:rPr>
          <w:sz w:val="20"/>
        </w:rPr>
        <w:t>lighting.</w:t>
      </w:r>
    </w:p>
    <w:p w:rsidR="00124ED7" w:rsidRDefault="00813954">
      <w:pPr>
        <w:pStyle w:val="ListParagraph"/>
        <w:numPr>
          <w:ilvl w:val="0"/>
          <w:numId w:val="2"/>
        </w:numPr>
        <w:tabs>
          <w:tab w:val="left" w:pos="1180"/>
          <w:tab w:val="left" w:pos="1181"/>
        </w:tabs>
        <w:spacing w:before="33"/>
        <w:rPr>
          <w:sz w:val="20"/>
        </w:rPr>
      </w:pPr>
      <w:r>
        <w:rPr>
          <w:sz w:val="20"/>
        </w:rPr>
        <w:t>Solar hot water system</w:t>
      </w:r>
      <w:r>
        <w:rPr>
          <w:spacing w:val="-13"/>
          <w:sz w:val="20"/>
        </w:rPr>
        <w:t xml:space="preserve"> </w:t>
      </w:r>
      <w:r>
        <w:rPr>
          <w:sz w:val="20"/>
        </w:rPr>
        <w:t>design.</w:t>
      </w:r>
    </w:p>
    <w:p w:rsidR="00124ED7" w:rsidRDefault="00813954">
      <w:pPr>
        <w:pStyle w:val="ListParagraph"/>
        <w:numPr>
          <w:ilvl w:val="0"/>
          <w:numId w:val="2"/>
        </w:numPr>
        <w:tabs>
          <w:tab w:val="left" w:pos="1180"/>
          <w:tab w:val="left" w:pos="1181"/>
        </w:tabs>
        <w:spacing w:before="30"/>
        <w:rPr>
          <w:sz w:val="20"/>
        </w:rPr>
      </w:pPr>
      <w:r>
        <w:rPr>
          <w:sz w:val="20"/>
        </w:rPr>
        <w:t>Photovoltaic power system</w:t>
      </w:r>
      <w:r>
        <w:rPr>
          <w:spacing w:val="-12"/>
          <w:sz w:val="20"/>
        </w:rPr>
        <w:t xml:space="preserve"> </w:t>
      </w:r>
      <w:r>
        <w:rPr>
          <w:sz w:val="20"/>
        </w:rPr>
        <w:t>design.</w:t>
      </w:r>
    </w:p>
    <w:p w:rsidR="00124ED7" w:rsidRDefault="00813954">
      <w:pPr>
        <w:pStyle w:val="ListParagraph"/>
        <w:numPr>
          <w:ilvl w:val="0"/>
          <w:numId w:val="2"/>
        </w:numPr>
        <w:tabs>
          <w:tab w:val="left" w:pos="1180"/>
          <w:tab w:val="left" w:pos="1181"/>
        </w:tabs>
        <w:spacing w:before="32"/>
        <w:rPr>
          <w:sz w:val="20"/>
        </w:rPr>
      </w:pPr>
      <w:r>
        <w:rPr>
          <w:sz w:val="20"/>
        </w:rPr>
        <w:t>Lightning protection</w:t>
      </w:r>
      <w:r>
        <w:rPr>
          <w:spacing w:val="-8"/>
          <w:sz w:val="20"/>
        </w:rPr>
        <w:t xml:space="preserve"> </w:t>
      </w:r>
      <w:r>
        <w:rPr>
          <w:sz w:val="20"/>
        </w:rPr>
        <w:t>design.</w:t>
      </w:r>
    </w:p>
    <w:p w:rsidR="00124ED7" w:rsidRDefault="00813954">
      <w:pPr>
        <w:pStyle w:val="ListParagraph"/>
        <w:numPr>
          <w:ilvl w:val="0"/>
          <w:numId w:val="2"/>
        </w:numPr>
        <w:tabs>
          <w:tab w:val="left" w:pos="1180"/>
          <w:tab w:val="left" w:pos="1181"/>
        </w:tabs>
        <w:spacing w:before="32"/>
        <w:rPr>
          <w:sz w:val="20"/>
        </w:rPr>
      </w:pPr>
      <w:r>
        <w:rPr>
          <w:sz w:val="20"/>
        </w:rPr>
        <w:t>Wind power system</w:t>
      </w:r>
      <w:r>
        <w:rPr>
          <w:spacing w:val="-7"/>
          <w:sz w:val="20"/>
        </w:rPr>
        <w:t xml:space="preserve"> </w:t>
      </w:r>
      <w:r>
        <w:rPr>
          <w:sz w:val="20"/>
        </w:rPr>
        <w:t>design.</w:t>
      </w:r>
    </w:p>
    <w:p w:rsidR="00124ED7" w:rsidRDefault="00813954">
      <w:pPr>
        <w:pStyle w:val="ListParagraph"/>
        <w:numPr>
          <w:ilvl w:val="0"/>
          <w:numId w:val="2"/>
        </w:numPr>
        <w:tabs>
          <w:tab w:val="left" w:pos="1180"/>
          <w:tab w:val="left" w:pos="1181"/>
        </w:tabs>
        <w:spacing w:before="32"/>
        <w:rPr>
          <w:sz w:val="20"/>
        </w:rPr>
      </w:pPr>
      <w:r>
        <w:rPr>
          <w:sz w:val="20"/>
        </w:rPr>
        <w:t>Mock-ups.</w:t>
      </w:r>
    </w:p>
    <w:p w:rsidR="00124ED7" w:rsidRDefault="00813954">
      <w:pPr>
        <w:pStyle w:val="ListParagraph"/>
        <w:numPr>
          <w:ilvl w:val="0"/>
          <w:numId w:val="2"/>
        </w:numPr>
        <w:tabs>
          <w:tab w:val="left" w:pos="1180"/>
          <w:tab w:val="left" w:pos="1181"/>
        </w:tabs>
        <w:spacing w:before="32"/>
        <w:rPr>
          <w:sz w:val="20"/>
        </w:rPr>
      </w:pPr>
      <w:r>
        <w:rPr>
          <w:sz w:val="20"/>
        </w:rPr>
        <w:t>Daylighting</w:t>
      </w:r>
      <w:r>
        <w:rPr>
          <w:spacing w:val="-6"/>
          <w:sz w:val="20"/>
        </w:rPr>
        <w:t xml:space="preserve"> </w:t>
      </w:r>
      <w:r>
        <w:rPr>
          <w:sz w:val="20"/>
        </w:rPr>
        <w:t>design.</w:t>
      </w:r>
    </w:p>
    <w:p w:rsidR="00124ED7" w:rsidRDefault="00813954">
      <w:pPr>
        <w:pStyle w:val="ListParagraph"/>
        <w:numPr>
          <w:ilvl w:val="0"/>
          <w:numId w:val="2"/>
        </w:numPr>
        <w:tabs>
          <w:tab w:val="left" w:pos="1180"/>
          <w:tab w:val="left" w:pos="1181"/>
        </w:tabs>
        <w:spacing w:before="32"/>
        <w:rPr>
          <w:sz w:val="20"/>
        </w:rPr>
      </w:pPr>
      <w:r>
        <w:rPr>
          <w:sz w:val="20"/>
        </w:rPr>
        <w:t>Audio System Training</w:t>
      </w:r>
      <w:r>
        <w:rPr>
          <w:spacing w:val="-10"/>
          <w:sz w:val="20"/>
        </w:rPr>
        <w:t xml:space="preserve"> </w:t>
      </w:r>
      <w:r>
        <w:rPr>
          <w:sz w:val="20"/>
        </w:rPr>
        <w:t>(Advanced)</w:t>
      </w:r>
    </w:p>
    <w:p w:rsidR="00124ED7" w:rsidRDefault="00124ED7">
      <w:pPr>
        <w:rPr>
          <w:sz w:val="20"/>
        </w:rPr>
        <w:sectPr w:rsidR="00124ED7">
          <w:type w:val="continuous"/>
          <w:pgSz w:w="12240" w:h="15840"/>
          <w:pgMar w:top="720" w:right="820" w:bottom="280" w:left="980" w:header="720" w:footer="720" w:gutter="0"/>
          <w:cols w:num="2" w:space="720" w:equalWidth="0">
            <w:col w:w="4733" w:space="488"/>
            <w:col w:w="5219"/>
          </w:cols>
        </w:sectPr>
      </w:pPr>
    </w:p>
    <w:p w:rsidR="00124ED7" w:rsidRDefault="00124ED7">
      <w:pPr>
        <w:pStyle w:val="BodyText"/>
        <w:spacing w:before="4"/>
        <w:ind w:left="0" w:firstLine="0"/>
        <w:rPr>
          <w:sz w:val="16"/>
        </w:rPr>
      </w:pPr>
    </w:p>
    <w:p w:rsidR="00124ED7" w:rsidRDefault="00813954">
      <w:pPr>
        <w:pStyle w:val="Heading1"/>
        <w:spacing w:before="93"/>
        <w:rPr>
          <w:u w:val="none"/>
        </w:rPr>
      </w:pPr>
      <w:r>
        <w:rPr>
          <w:u w:val="thick"/>
        </w:rPr>
        <w:t>Assumptions</w:t>
      </w:r>
    </w:p>
    <w:p w:rsidR="00124ED7" w:rsidRDefault="00813954">
      <w:pPr>
        <w:pStyle w:val="BodyText"/>
        <w:spacing w:before="137"/>
        <w:ind w:left="100" w:firstLine="0"/>
      </w:pPr>
      <w:r>
        <w:rPr>
          <w:u w:val="single"/>
        </w:rPr>
        <w:t>Basis of Proposal</w:t>
      </w:r>
    </w:p>
    <w:p w:rsidR="00124ED7" w:rsidRDefault="00813954">
      <w:pPr>
        <w:pStyle w:val="BodyText"/>
        <w:ind w:right="285" w:firstLine="0"/>
      </w:pPr>
      <w:r>
        <w:t>The Scope of Services above is based on the information provided to Henderson as of the date of this proposal. Changes to the scope, changes in conditions, additional information, or redesigns may necessitate additional services.</w:t>
      </w:r>
    </w:p>
    <w:p w:rsidR="00124ED7" w:rsidRDefault="00124ED7">
      <w:pPr>
        <w:pStyle w:val="BodyText"/>
        <w:ind w:left="0" w:firstLine="0"/>
      </w:pPr>
    </w:p>
    <w:p w:rsidR="00124ED7" w:rsidRDefault="00813954">
      <w:pPr>
        <w:pStyle w:val="BodyText"/>
        <w:spacing w:before="1"/>
        <w:ind w:left="100" w:firstLine="0"/>
      </w:pPr>
      <w:r>
        <w:rPr>
          <w:u w:val="single"/>
        </w:rPr>
        <w:t>Plan documents</w:t>
      </w:r>
    </w:p>
    <w:p w:rsidR="00124ED7" w:rsidRDefault="00813954">
      <w:pPr>
        <w:pStyle w:val="BodyText"/>
        <w:ind w:right="285" w:firstLine="0"/>
      </w:pPr>
      <w:r>
        <w:t>Plans are generally coordinated with other disciplines but minor clashes may still exist. It is the expectation of Henderson that an installation contractor will be retained to cross check final equipment and component dimensions once they have completed the submittal process. Specifications and/or details will include some accessories that are not shown on plans due to scale limitations. Plumbing plans cover components within 5’- 0” outside of the building and do not include foundation drainage.</w:t>
      </w:r>
    </w:p>
    <w:p w:rsidR="00124ED7" w:rsidRDefault="00124ED7">
      <w:pPr>
        <w:pStyle w:val="BodyText"/>
        <w:ind w:left="0" w:firstLine="0"/>
      </w:pPr>
    </w:p>
    <w:p w:rsidR="00124ED7" w:rsidRDefault="00813954">
      <w:pPr>
        <w:pStyle w:val="BodyText"/>
        <w:ind w:left="100" w:firstLine="0"/>
      </w:pPr>
      <w:r>
        <w:rPr>
          <w:u w:val="single"/>
        </w:rPr>
        <w:t>BIM Assumptions</w:t>
      </w:r>
    </w:p>
    <w:p w:rsidR="00124ED7" w:rsidRDefault="00813954">
      <w:pPr>
        <w:pStyle w:val="Heading3"/>
        <w:ind w:left="460"/>
      </w:pPr>
      <w:r>
        <w:t>Level of Development:</w:t>
      </w:r>
    </w:p>
    <w:p w:rsidR="00124ED7" w:rsidRDefault="00813954">
      <w:pPr>
        <w:pStyle w:val="BodyText"/>
        <w:spacing w:before="58"/>
        <w:ind w:right="327" w:firstLine="0"/>
      </w:pPr>
      <w:r>
        <w:t>Systems covered by this scope of work are graphically represented within the model as a generic system, object, or assembly with approximate quantities, size, shape, location, and orientation (LOD 200 as defined by BIM forum 2016 level of development specification). Model content is limited to show the routing and installation intent of building systems and is generally coordinated with the architectural design and design of other consultants.  Final coordination is the responsibility of the installation contractor.</w:t>
      </w:r>
    </w:p>
    <w:p w:rsidR="00124ED7" w:rsidRDefault="00813954">
      <w:pPr>
        <w:pStyle w:val="Heading3"/>
        <w:ind w:left="460"/>
      </w:pPr>
      <w:r>
        <w:t xml:space="preserve">Authorized Uses </w:t>
      </w:r>
      <w:proofErr w:type="gramStart"/>
      <w:r>
        <w:t>are</w:t>
      </w:r>
      <w:proofErr w:type="gramEnd"/>
      <w:r>
        <w:t xml:space="preserve"> Limited to the Following:</w:t>
      </w:r>
    </w:p>
    <w:p w:rsidR="00124ED7" w:rsidRDefault="00813954">
      <w:pPr>
        <w:pStyle w:val="BodyText"/>
        <w:spacing w:before="58"/>
        <w:ind w:right="294" w:firstLine="0"/>
      </w:pPr>
      <w:r>
        <w:t>The Model is suitable for general clash detection with other consultants’ elements and systems. If the model is used to generate quantity take offs for cost estimating purposes, there is no guarantee of completeness or accuracy. When conflicts arise, the contract documents take precedence over the model. The Model may be used to show ordered, time-scaled appearance of majority of detailed architectural and other consultants’ elements and systems. The Model and its content may only be used as stated above and only for this</w:t>
      </w:r>
      <w:r>
        <w:rPr>
          <w:spacing w:val="-36"/>
        </w:rPr>
        <w:t xml:space="preserve"> </w:t>
      </w:r>
      <w:r>
        <w:t>Project. It may not be used for any other purpose without first obtaining Henderson’s written</w:t>
      </w:r>
      <w:r>
        <w:rPr>
          <w:spacing w:val="-23"/>
        </w:rPr>
        <w:t xml:space="preserve"> </w:t>
      </w:r>
      <w:r>
        <w:t>permission.</w:t>
      </w:r>
    </w:p>
    <w:p w:rsidR="00124ED7" w:rsidRDefault="00813954">
      <w:pPr>
        <w:pStyle w:val="Heading3"/>
        <w:ind w:left="460"/>
      </w:pPr>
      <w:r>
        <w:t>Copyright and Distribution:</w:t>
      </w:r>
    </w:p>
    <w:p w:rsidR="00124ED7" w:rsidRDefault="00813954">
      <w:pPr>
        <w:pStyle w:val="BodyText"/>
        <w:spacing w:before="58"/>
        <w:ind w:right="306" w:firstLine="0"/>
      </w:pPr>
      <w:r>
        <w:t>Henderson is not transferring its copyrights or other rights in the Model or the Model content. The Client will be given a license to use the Model for the Authorized Uses listed above. The recipient may not distribute the Model or the content of the Model, to any other person or entity, including contractors or other consultants on the Project, nor may it be shared with anyone within the Client’s organization who does not have a need to access it for the listed uses on this project without the written consent of Henderson.</w:t>
      </w:r>
    </w:p>
    <w:p w:rsidR="00124ED7" w:rsidRDefault="00124ED7">
      <w:pPr>
        <w:sectPr w:rsidR="00124ED7">
          <w:pgSz w:w="12240" w:h="15840"/>
          <w:pgMar w:top="920" w:right="820" w:bottom="1060" w:left="980" w:header="719" w:footer="852" w:gutter="0"/>
          <w:cols w:space="720"/>
        </w:sectPr>
      </w:pPr>
    </w:p>
    <w:p w:rsidR="00124ED7" w:rsidRDefault="00124ED7">
      <w:pPr>
        <w:pStyle w:val="BodyText"/>
        <w:spacing w:before="4"/>
        <w:ind w:left="0" w:firstLine="0"/>
        <w:rPr>
          <w:sz w:val="16"/>
        </w:rPr>
      </w:pPr>
    </w:p>
    <w:p w:rsidR="00124ED7" w:rsidRDefault="00813954">
      <w:pPr>
        <w:pStyle w:val="Heading1"/>
        <w:spacing w:before="93"/>
        <w:ind w:left="420"/>
        <w:rPr>
          <w:u w:val="none"/>
        </w:rPr>
      </w:pPr>
      <w:r>
        <w:rPr>
          <w:u w:val="thick"/>
        </w:rPr>
        <w:t>Fee Details</w:t>
      </w:r>
    </w:p>
    <w:p w:rsidR="00124ED7" w:rsidRDefault="00813954">
      <w:pPr>
        <w:pStyle w:val="BodyText"/>
        <w:spacing w:before="137"/>
        <w:ind w:left="420" w:firstLine="0"/>
      </w:pPr>
      <w:r>
        <w:rPr>
          <w:u w:val="single"/>
        </w:rPr>
        <w:t>Reimbursable Expenses</w:t>
      </w:r>
    </w:p>
    <w:p w:rsidR="00124ED7" w:rsidRDefault="00813954">
      <w:pPr>
        <w:pStyle w:val="BodyText"/>
        <w:ind w:left="780" w:right="172" w:firstLine="0"/>
      </w:pPr>
      <w:r>
        <w:t>Client shall reimburse Henderson, at the multiplier listed in the Fee Detail, for reimbursable expenses necessarily incurred by Henderson in relation to the Project. Reimbursable expenses include, but are not limited to:</w:t>
      </w:r>
    </w:p>
    <w:p w:rsidR="00124ED7" w:rsidRDefault="00813954">
      <w:pPr>
        <w:pStyle w:val="ListParagraph"/>
        <w:numPr>
          <w:ilvl w:val="0"/>
          <w:numId w:val="1"/>
        </w:numPr>
        <w:tabs>
          <w:tab w:val="left" w:pos="1141"/>
        </w:tabs>
        <w:ind w:right="423"/>
        <w:rPr>
          <w:sz w:val="20"/>
        </w:rPr>
      </w:pPr>
      <w:r>
        <w:rPr>
          <w:sz w:val="20"/>
        </w:rPr>
        <w:t>Reproductions, plots, postage, handling, and delivery of Project related documents and electronic</w:t>
      </w:r>
      <w:r>
        <w:rPr>
          <w:spacing w:val="-35"/>
          <w:sz w:val="20"/>
        </w:rPr>
        <w:t xml:space="preserve"> </w:t>
      </w:r>
      <w:r>
        <w:rPr>
          <w:sz w:val="20"/>
        </w:rPr>
        <w:t>media requested by the Client or</w:t>
      </w:r>
      <w:r>
        <w:rPr>
          <w:spacing w:val="-14"/>
          <w:sz w:val="20"/>
        </w:rPr>
        <w:t xml:space="preserve"> </w:t>
      </w:r>
      <w:r>
        <w:rPr>
          <w:sz w:val="20"/>
        </w:rPr>
        <w:t>Owner</w:t>
      </w:r>
    </w:p>
    <w:p w:rsidR="00124ED7" w:rsidRDefault="00813954">
      <w:pPr>
        <w:pStyle w:val="ListParagraph"/>
        <w:numPr>
          <w:ilvl w:val="0"/>
          <w:numId w:val="1"/>
        </w:numPr>
        <w:tabs>
          <w:tab w:val="left" w:pos="1141"/>
        </w:tabs>
        <w:rPr>
          <w:sz w:val="20"/>
        </w:rPr>
      </w:pPr>
      <w:r>
        <w:rPr>
          <w:sz w:val="20"/>
        </w:rPr>
        <w:t>Travel expenses including, but not limited to, airfare, lodging, meals, airport parking, and car</w:t>
      </w:r>
      <w:r>
        <w:rPr>
          <w:spacing w:val="-30"/>
          <w:sz w:val="20"/>
        </w:rPr>
        <w:t xml:space="preserve"> </w:t>
      </w:r>
      <w:r>
        <w:rPr>
          <w:sz w:val="20"/>
        </w:rPr>
        <w:t>rental</w:t>
      </w:r>
    </w:p>
    <w:p w:rsidR="00124ED7" w:rsidRDefault="00813954">
      <w:pPr>
        <w:pStyle w:val="ListParagraph"/>
        <w:numPr>
          <w:ilvl w:val="0"/>
          <w:numId w:val="1"/>
        </w:numPr>
        <w:tabs>
          <w:tab w:val="left" w:pos="1140"/>
          <w:tab w:val="left" w:pos="1141"/>
        </w:tabs>
        <w:spacing w:line="229" w:lineRule="exact"/>
        <w:rPr>
          <w:sz w:val="20"/>
        </w:rPr>
      </w:pPr>
      <w:r>
        <w:rPr>
          <w:sz w:val="20"/>
        </w:rPr>
        <w:t>Overnight delivery, handling, and postage</w:t>
      </w:r>
      <w:r>
        <w:rPr>
          <w:spacing w:val="-20"/>
          <w:sz w:val="20"/>
        </w:rPr>
        <w:t xml:space="preserve"> </w:t>
      </w:r>
      <w:r>
        <w:rPr>
          <w:sz w:val="20"/>
        </w:rPr>
        <w:t>charges</w:t>
      </w:r>
    </w:p>
    <w:p w:rsidR="00124ED7" w:rsidRDefault="00813954">
      <w:pPr>
        <w:pStyle w:val="ListParagraph"/>
        <w:numPr>
          <w:ilvl w:val="0"/>
          <w:numId w:val="1"/>
        </w:numPr>
        <w:tabs>
          <w:tab w:val="left" w:pos="1141"/>
        </w:tabs>
        <w:spacing w:line="229" w:lineRule="exact"/>
        <w:rPr>
          <w:sz w:val="20"/>
        </w:rPr>
      </w:pPr>
      <w:r>
        <w:rPr>
          <w:sz w:val="20"/>
        </w:rPr>
        <w:t>Local delivery, handling, and postage</w:t>
      </w:r>
      <w:r>
        <w:rPr>
          <w:spacing w:val="-16"/>
          <w:sz w:val="20"/>
        </w:rPr>
        <w:t xml:space="preserve"> </w:t>
      </w:r>
      <w:r>
        <w:rPr>
          <w:sz w:val="20"/>
        </w:rPr>
        <w:t>charges</w:t>
      </w:r>
    </w:p>
    <w:p w:rsidR="00124ED7" w:rsidRDefault="00813954">
      <w:pPr>
        <w:pStyle w:val="ListParagraph"/>
        <w:numPr>
          <w:ilvl w:val="0"/>
          <w:numId w:val="1"/>
        </w:numPr>
        <w:tabs>
          <w:tab w:val="left" w:pos="1141"/>
        </w:tabs>
        <w:spacing w:before="1"/>
        <w:ind w:right="1189"/>
        <w:rPr>
          <w:sz w:val="20"/>
        </w:rPr>
      </w:pPr>
      <w:r>
        <w:rPr>
          <w:sz w:val="20"/>
        </w:rPr>
        <w:t>Automobile mileage, required to meet Project meeting requirements and site visit requirements, calculated at the current published IRS standard mileage</w:t>
      </w:r>
      <w:r>
        <w:rPr>
          <w:spacing w:val="-17"/>
          <w:sz w:val="20"/>
        </w:rPr>
        <w:t xml:space="preserve"> </w:t>
      </w:r>
      <w:r>
        <w:rPr>
          <w:sz w:val="20"/>
        </w:rPr>
        <w:t>rate.</w:t>
      </w:r>
    </w:p>
    <w:p w:rsidR="00124ED7" w:rsidRDefault="00813954">
      <w:pPr>
        <w:pStyle w:val="BodyText"/>
        <w:spacing w:before="60"/>
        <w:ind w:left="420" w:firstLine="0"/>
      </w:pPr>
      <w:r>
        <w:rPr>
          <w:u w:val="single"/>
        </w:rPr>
        <w:t>Sales/Excise Tax</w:t>
      </w:r>
    </w:p>
    <w:p w:rsidR="00124ED7" w:rsidRDefault="00813954">
      <w:pPr>
        <w:pStyle w:val="BodyText"/>
        <w:spacing w:before="60"/>
        <w:ind w:left="780" w:right="172" w:firstLine="0"/>
      </w:pPr>
      <w:r>
        <w:t>Sales tax will be applied when required by law. Any sales or excise taxes are in addition to, and are not included in, the stated fee. Any necessary sales or excise taxes will be billed to Client and are payable within thirty days of the invoice.</w:t>
      </w:r>
    </w:p>
    <w:p w:rsidR="00124ED7" w:rsidRDefault="00124ED7">
      <w:pPr>
        <w:pStyle w:val="BodyText"/>
        <w:spacing w:before="11"/>
        <w:ind w:left="0" w:firstLine="0"/>
        <w:rPr>
          <w:sz w:val="11"/>
        </w:rPr>
      </w:pPr>
    </w:p>
    <w:p w:rsidR="00124ED7" w:rsidRDefault="00813954">
      <w:pPr>
        <w:pStyle w:val="Heading1"/>
        <w:ind w:left="3394"/>
        <w:rPr>
          <w:u w:val="none"/>
        </w:rPr>
      </w:pPr>
      <w:r>
        <w:rPr>
          <w:u w:val="thick"/>
        </w:rPr>
        <w:t>HOURLY RATE SCHEDULE - $ per hour</w:t>
      </w:r>
    </w:p>
    <w:p w:rsidR="00124ED7" w:rsidRDefault="00813954">
      <w:pPr>
        <w:tabs>
          <w:tab w:val="left" w:pos="5955"/>
        </w:tabs>
        <w:spacing w:before="184"/>
        <w:ind w:left="482"/>
        <w:rPr>
          <w:b/>
        </w:rPr>
      </w:pPr>
      <w:r>
        <w:rPr>
          <w:b/>
          <w:u w:val="thick"/>
        </w:rPr>
        <w:t>Core</w:t>
      </w:r>
      <w:r>
        <w:rPr>
          <w:b/>
          <w:spacing w:val="-1"/>
          <w:u w:val="thick"/>
        </w:rPr>
        <w:t xml:space="preserve"> </w:t>
      </w:r>
      <w:r>
        <w:rPr>
          <w:b/>
          <w:u w:val="thick"/>
        </w:rPr>
        <w:t>Rates</w:t>
      </w:r>
      <w:r>
        <w:rPr>
          <w:b/>
        </w:rPr>
        <w:tab/>
      </w:r>
      <w:r>
        <w:rPr>
          <w:b/>
          <w:u w:val="thick"/>
        </w:rPr>
        <w:t>Additional</w:t>
      </w:r>
      <w:r>
        <w:rPr>
          <w:b/>
          <w:spacing w:val="-9"/>
          <w:u w:val="thick"/>
        </w:rPr>
        <w:t xml:space="preserve"> </w:t>
      </w:r>
      <w:r>
        <w:rPr>
          <w:b/>
          <w:u w:val="thick"/>
        </w:rPr>
        <w:t>Rates</w:t>
      </w:r>
    </w:p>
    <w:p w:rsidR="00124ED7" w:rsidRDefault="00124ED7">
      <w:pPr>
        <w:pStyle w:val="BodyText"/>
        <w:spacing w:before="7"/>
        <w:ind w:left="0" w:firstLine="0"/>
        <w:rPr>
          <w:b/>
          <w:sz w:val="22"/>
        </w:rPr>
      </w:pPr>
    </w:p>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552"/>
        <w:gridCol w:w="1642"/>
        <w:gridCol w:w="4065"/>
        <w:gridCol w:w="1221"/>
      </w:tblGrid>
      <w:tr w:rsidR="00124ED7">
        <w:trPr>
          <w:trHeight w:hRule="exact" w:val="226"/>
        </w:trPr>
        <w:tc>
          <w:tcPr>
            <w:tcW w:w="3552" w:type="dxa"/>
          </w:tcPr>
          <w:p w:rsidR="00124ED7" w:rsidRDefault="00813954">
            <w:pPr>
              <w:pStyle w:val="TableParagraph"/>
              <w:spacing w:line="223" w:lineRule="exact"/>
              <w:ind w:left="200"/>
              <w:rPr>
                <w:sz w:val="20"/>
              </w:rPr>
            </w:pPr>
            <w:r>
              <w:rPr>
                <w:sz w:val="20"/>
              </w:rPr>
              <w:t>Principal</w:t>
            </w:r>
          </w:p>
        </w:tc>
        <w:tc>
          <w:tcPr>
            <w:tcW w:w="1642" w:type="dxa"/>
          </w:tcPr>
          <w:p w:rsidR="00124ED7" w:rsidRDefault="00813954">
            <w:pPr>
              <w:pStyle w:val="TableParagraph"/>
              <w:spacing w:line="223" w:lineRule="exact"/>
              <w:ind w:right="421"/>
              <w:jc w:val="right"/>
              <w:rPr>
                <w:sz w:val="20"/>
              </w:rPr>
            </w:pPr>
            <w:r>
              <w:rPr>
                <w:sz w:val="20"/>
              </w:rPr>
              <w:t>190</w:t>
            </w:r>
          </w:p>
        </w:tc>
        <w:tc>
          <w:tcPr>
            <w:tcW w:w="4065" w:type="dxa"/>
          </w:tcPr>
          <w:p w:rsidR="00124ED7" w:rsidRDefault="00813954">
            <w:pPr>
              <w:pStyle w:val="TableParagraph"/>
              <w:spacing w:line="223" w:lineRule="exact"/>
              <w:ind w:left="423"/>
              <w:rPr>
                <w:sz w:val="20"/>
              </w:rPr>
            </w:pPr>
            <w:r>
              <w:rPr>
                <w:sz w:val="20"/>
              </w:rPr>
              <w:t>Senior Fire Code Consultant</w:t>
            </w:r>
          </w:p>
        </w:tc>
        <w:tc>
          <w:tcPr>
            <w:tcW w:w="1221" w:type="dxa"/>
          </w:tcPr>
          <w:p w:rsidR="00124ED7" w:rsidRDefault="00813954">
            <w:pPr>
              <w:pStyle w:val="TableParagraph"/>
              <w:spacing w:line="223" w:lineRule="exact"/>
              <w:ind w:right="198"/>
              <w:jc w:val="right"/>
              <w:rPr>
                <w:sz w:val="20"/>
              </w:rPr>
            </w:pPr>
            <w:r>
              <w:rPr>
                <w:sz w:val="20"/>
              </w:rPr>
              <w:t>165</w:t>
            </w:r>
          </w:p>
        </w:tc>
      </w:tr>
      <w:tr w:rsidR="00124ED7">
        <w:trPr>
          <w:trHeight w:hRule="exact" w:val="230"/>
        </w:trPr>
        <w:tc>
          <w:tcPr>
            <w:tcW w:w="3552" w:type="dxa"/>
          </w:tcPr>
          <w:p w:rsidR="00124ED7" w:rsidRDefault="00813954">
            <w:pPr>
              <w:pStyle w:val="TableParagraph"/>
              <w:ind w:left="200"/>
              <w:rPr>
                <w:sz w:val="20"/>
              </w:rPr>
            </w:pPr>
            <w:r>
              <w:rPr>
                <w:sz w:val="20"/>
              </w:rPr>
              <w:t>Department Director</w:t>
            </w:r>
          </w:p>
        </w:tc>
        <w:tc>
          <w:tcPr>
            <w:tcW w:w="1642" w:type="dxa"/>
          </w:tcPr>
          <w:p w:rsidR="00124ED7" w:rsidRDefault="00813954">
            <w:pPr>
              <w:pStyle w:val="TableParagraph"/>
              <w:ind w:right="421"/>
              <w:jc w:val="right"/>
              <w:rPr>
                <w:sz w:val="20"/>
              </w:rPr>
            </w:pPr>
            <w:r>
              <w:rPr>
                <w:sz w:val="20"/>
              </w:rPr>
              <w:t>160-170</w:t>
            </w:r>
          </w:p>
        </w:tc>
        <w:tc>
          <w:tcPr>
            <w:tcW w:w="4065" w:type="dxa"/>
          </w:tcPr>
          <w:p w:rsidR="00124ED7" w:rsidRDefault="00813954">
            <w:pPr>
              <w:pStyle w:val="TableParagraph"/>
              <w:ind w:left="423"/>
              <w:rPr>
                <w:sz w:val="20"/>
              </w:rPr>
            </w:pPr>
            <w:r>
              <w:rPr>
                <w:sz w:val="20"/>
              </w:rPr>
              <w:t>Fire Code Consultant</w:t>
            </w:r>
          </w:p>
        </w:tc>
        <w:tc>
          <w:tcPr>
            <w:tcW w:w="1221" w:type="dxa"/>
          </w:tcPr>
          <w:p w:rsidR="00124ED7" w:rsidRDefault="00813954">
            <w:pPr>
              <w:pStyle w:val="TableParagraph"/>
              <w:ind w:right="198"/>
              <w:jc w:val="right"/>
              <w:rPr>
                <w:sz w:val="20"/>
              </w:rPr>
            </w:pPr>
            <w:r>
              <w:rPr>
                <w:sz w:val="20"/>
              </w:rPr>
              <w:t>145</w:t>
            </w:r>
          </w:p>
        </w:tc>
      </w:tr>
      <w:tr w:rsidR="00124ED7">
        <w:trPr>
          <w:trHeight w:hRule="exact" w:val="229"/>
        </w:trPr>
        <w:tc>
          <w:tcPr>
            <w:tcW w:w="3552" w:type="dxa"/>
          </w:tcPr>
          <w:p w:rsidR="00124ED7" w:rsidRDefault="00813954">
            <w:pPr>
              <w:pStyle w:val="TableParagraph"/>
              <w:ind w:left="200"/>
              <w:rPr>
                <w:sz w:val="20"/>
              </w:rPr>
            </w:pPr>
            <w:r>
              <w:rPr>
                <w:sz w:val="20"/>
              </w:rPr>
              <w:t>Senior PM / Engineer / Designer</w:t>
            </w:r>
          </w:p>
        </w:tc>
        <w:tc>
          <w:tcPr>
            <w:tcW w:w="1642" w:type="dxa"/>
          </w:tcPr>
          <w:p w:rsidR="00124ED7" w:rsidRDefault="00813954">
            <w:pPr>
              <w:pStyle w:val="TableParagraph"/>
              <w:ind w:right="421"/>
              <w:jc w:val="right"/>
              <w:rPr>
                <w:sz w:val="20"/>
              </w:rPr>
            </w:pPr>
            <w:r>
              <w:rPr>
                <w:sz w:val="20"/>
              </w:rPr>
              <w:t>160</w:t>
            </w:r>
          </w:p>
        </w:tc>
        <w:tc>
          <w:tcPr>
            <w:tcW w:w="4065" w:type="dxa"/>
          </w:tcPr>
          <w:p w:rsidR="00124ED7" w:rsidRDefault="00813954">
            <w:pPr>
              <w:pStyle w:val="TableParagraph"/>
              <w:ind w:left="423"/>
              <w:rPr>
                <w:sz w:val="20"/>
              </w:rPr>
            </w:pPr>
            <w:r>
              <w:rPr>
                <w:sz w:val="20"/>
              </w:rPr>
              <w:t>Senior Broadcast Designer</w:t>
            </w:r>
          </w:p>
        </w:tc>
        <w:tc>
          <w:tcPr>
            <w:tcW w:w="1221" w:type="dxa"/>
          </w:tcPr>
          <w:p w:rsidR="00124ED7" w:rsidRDefault="00813954">
            <w:pPr>
              <w:pStyle w:val="TableParagraph"/>
              <w:ind w:right="198"/>
              <w:jc w:val="right"/>
              <w:rPr>
                <w:sz w:val="20"/>
              </w:rPr>
            </w:pPr>
            <w:r>
              <w:rPr>
                <w:sz w:val="20"/>
              </w:rPr>
              <w:t>165</w:t>
            </w:r>
          </w:p>
        </w:tc>
      </w:tr>
      <w:tr w:rsidR="00124ED7">
        <w:trPr>
          <w:trHeight w:hRule="exact" w:val="229"/>
        </w:trPr>
        <w:tc>
          <w:tcPr>
            <w:tcW w:w="3552" w:type="dxa"/>
          </w:tcPr>
          <w:p w:rsidR="00124ED7" w:rsidRDefault="00813954">
            <w:pPr>
              <w:pStyle w:val="TableParagraph"/>
              <w:spacing w:line="225" w:lineRule="exact"/>
              <w:ind w:left="200"/>
              <w:rPr>
                <w:sz w:val="20"/>
              </w:rPr>
            </w:pPr>
            <w:r>
              <w:rPr>
                <w:sz w:val="20"/>
              </w:rPr>
              <w:t>Lead PM / Engineer / Designer</w:t>
            </w:r>
          </w:p>
        </w:tc>
        <w:tc>
          <w:tcPr>
            <w:tcW w:w="1642" w:type="dxa"/>
          </w:tcPr>
          <w:p w:rsidR="00124ED7" w:rsidRDefault="00813954">
            <w:pPr>
              <w:pStyle w:val="TableParagraph"/>
              <w:spacing w:line="225" w:lineRule="exact"/>
              <w:ind w:right="421"/>
              <w:jc w:val="right"/>
              <w:rPr>
                <w:sz w:val="20"/>
              </w:rPr>
            </w:pPr>
            <w:r>
              <w:rPr>
                <w:sz w:val="20"/>
              </w:rPr>
              <w:t>140</w:t>
            </w:r>
          </w:p>
        </w:tc>
        <w:tc>
          <w:tcPr>
            <w:tcW w:w="4065" w:type="dxa"/>
          </w:tcPr>
          <w:p w:rsidR="00124ED7" w:rsidRDefault="00813954">
            <w:pPr>
              <w:pStyle w:val="TableParagraph"/>
              <w:spacing w:line="225" w:lineRule="exact"/>
              <w:ind w:left="423"/>
              <w:rPr>
                <w:sz w:val="20"/>
              </w:rPr>
            </w:pPr>
            <w:r>
              <w:rPr>
                <w:sz w:val="20"/>
              </w:rPr>
              <w:t>Senior / Lead Acoustical Consultant</w:t>
            </w:r>
          </w:p>
        </w:tc>
        <w:tc>
          <w:tcPr>
            <w:tcW w:w="1221" w:type="dxa"/>
          </w:tcPr>
          <w:p w:rsidR="00124ED7" w:rsidRDefault="00813954">
            <w:pPr>
              <w:pStyle w:val="TableParagraph"/>
              <w:spacing w:line="225" w:lineRule="exact"/>
              <w:ind w:right="198"/>
              <w:jc w:val="right"/>
              <w:rPr>
                <w:sz w:val="20"/>
              </w:rPr>
            </w:pPr>
            <w:r>
              <w:rPr>
                <w:sz w:val="20"/>
              </w:rPr>
              <w:t>140-160</w:t>
            </w:r>
          </w:p>
        </w:tc>
      </w:tr>
      <w:tr w:rsidR="00124ED7">
        <w:trPr>
          <w:trHeight w:hRule="exact" w:val="230"/>
        </w:trPr>
        <w:tc>
          <w:tcPr>
            <w:tcW w:w="3552" w:type="dxa"/>
          </w:tcPr>
          <w:p w:rsidR="00124ED7" w:rsidRDefault="00813954">
            <w:pPr>
              <w:pStyle w:val="TableParagraph"/>
              <w:ind w:left="200"/>
              <w:rPr>
                <w:sz w:val="20"/>
              </w:rPr>
            </w:pPr>
            <w:r>
              <w:rPr>
                <w:sz w:val="20"/>
              </w:rPr>
              <w:t>Engineer / Designer III</w:t>
            </w:r>
          </w:p>
        </w:tc>
        <w:tc>
          <w:tcPr>
            <w:tcW w:w="1642" w:type="dxa"/>
          </w:tcPr>
          <w:p w:rsidR="00124ED7" w:rsidRDefault="00813954">
            <w:pPr>
              <w:pStyle w:val="TableParagraph"/>
              <w:ind w:right="421"/>
              <w:jc w:val="right"/>
              <w:rPr>
                <w:sz w:val="20"/>
              </w:rPr>
            </w:pPr>
            <w:r>
              <w:rPr>
                <w:sz w:val="20"/>
              </w:rPr>
              <w:t>130</w:t>
            </w:r>
          </w:p>
        </w:tc>
        <w:tc>
          <w:tcPr>
            <w:tcW w:w="4065" w:type="dxa"/>
          </w:tcPr>
          <w:p w:rsidR="00124ED7" w:rsidRDefault="00813954">
            <w:pPr>
              <w:pStyle w:val="TableParagraph"/>
              <w:ind w:left="423"/>
              <w:rPr>
                <w:sz w:val="20"/>
              </w:rPr>
            </w:pPr>
            <w:r>
              <w:rPr>
                <w:sz w:val="20"/>
              </w:rPr>
              <w:t>Acoustical Consultant</w:t>
            </w:r>
          </w:p>
        </w:tc>
        <w:tc>
          <w:tcPr>
            <w:tcW w:w="1221" w:type="dxa"/>
          </w:tcPr>
          <w:p w:rsidR="00124ED7" w:rsidRDefault="00813954">
            <w:pPr>
              <w:pStyle w:val="TableParagraph"/>
              <w:ind w:right="198"/>
              <w:jc w:val="right"/>
              <w:rPr>
                <w:sz w:val="20"/>
              </w:rPr>
            </w:pPr>
            <w:r>
              <w:rPr>
                <w:sz w:val="20"/>
              </w:rPr>
              <w:t>105-120</w:t>
            </w:r>
          </w:p>
        </w:tc>
      </w:tr>
      <w:tr w:rsidR="00124ED7">
        <w:trPr>
          <w:trHeight w:hRule="exact" w:val="230"/>
        </w:trPr>
        <w:tc>
          <w:tcPr>
            <w:tcW w:w="3552" w:type="dxa"/>
          </w:tcPr>
          <w:p w:rsidR="00124ED7" w:rsidRDefault="00813954">
            <w:pPr>
              <w:pStyle w:val="TableParagraph"/>
              <w:ind w:left="200"/>
              <w:rPr>
                <w:sz w:val="20"/>
              </w:rPr>
            </w:pPr>
            <w:r>
              <w:rPr>
                <w:sz w:val="20"/>
              </w:rPr>
              <w:t>Engineer / Designer II</w:t>
            </w:r>
          </w:p>
        </w:tc>
        <w:tc>
          <w:tcPr>
            <w:tcW w:w="1642" w:type="dxa"/>
          </w:tcPr>
          <w:p w:rsidR="00124ED7" w:rsidRDefault="00813954">
            <w:pPr>
              <w:pStyle w:val="TableParagraph"/>
              <w:ind w:right="421"/>
              <w:jc w:val="right"/>
              <w:rPr>
                <w:sz w:val="20"/>
              </w:rPr>
            </w:pPr>
            <w:r>
              <w:rPr>
                <w:sz w:val="20"/>
              </w:rPr>
              <w:t>115</w:t>
            </w:r>
          </w:p>
        </w:tc>
        <w:tc>
          <w:tcPr>
            <w:tcW w:w="4065" w:type="dxa"/>
          </w:tcPr>
          <w:p w:rsidR="00124ED7" w:rsidRDefault="00813954">
            <w:pPr>
              <w:pStyle w:val="TableParagraph"/>
              <w:ind w:left="423"/>
              <w:rPr>
                <w:sz w:val="20"/>
              </w:rPr>
            </w:pPr>
            <w:r>
              <w:rPr>
                <w:sz w:val="20"/>
              </w:rPr>
              <w:t>Senior Architectural Lighting Designer</w:t>
            </w:r>
          </w:p>
        </w:tc>
        <w:tc>
          <w:tcPr>
            <w:tcW w:w="1221" w:type="dxa"/>
          </w:tcPr>
          <w:p w:rsidR="00124ED7" w:rsidRDefault="00813954">
            <w:pPr>
              <w:pStyle w:val="TableParagraph"/>
              <w:ind w:right="198"/>
              <w:jc w:val="right"/>
              <w:rPr>
                <w:sz w:val="20"/>
              </w:rPr>
            </w:pPr>
            <w:r>
              <w:rPr>
                <w:sz w:val="20"/>
              </w:rPr>
              <w:t>120-150</w:t>
            </w:r>
          </w:p>
        </w:tc>
      </w:tr>
      <w:tr w:rsidR="00124ED7">
        <w:trPr>
          <w:trHeight w:hRule="exact" w:val="230"/>
        </w:trPr>
        <w:tc>
          <w:tcPr>
            <w:tcW w:w="3552" w:type="dxa"/>
          </w:tcPr>
          <w:p w:rsidR="00124ED7" w:rsidRDefault="00813954">
            <w:pPr>
              <w:pStyle w:val="TableParagraph"/>
              <w:ind w:left="200"/>
              <w:rPr>
                <w:sz w:val="20"/>
              </w:rPr>
            </w:pPr>
            <w:r>
              <w:rPr>
                <w:sz w:val="20"/>
              </w:rPr>
              <w:t>Engineer / Designer I</w:t>
            </w:r>
          </w:p>
        </w:tc>
        <w:tc>
          <w:tcPr>
            <w:tcW w:w="1642" w:type="dxa"/>
          </w:tcPr>
          <w:p w:rsidR="00124ED7" w:rsidRDefault="00813954">
            <w:pPr>
              <w:pStyle w:val="TableParagraph"/>
              <w:ind w:right="421"/>
              <w:jc w:val="right"/>
              <w:rPr>
                <w:sz w:val="20"/>
              </w:rPr>
            </w:pPr>
            <w:r>
              <w:rPr>
                <w:sz w:val="20"/>
              </w:rPr>
              <w:t>105</w:t>
            </w:r>
          </w:p>
        </w:tc>
        <w:tc>
          <w:tcPr>
            <w:tcW w:w="4065" w:type="dxa"/>
          </w:tcPr>
          <w:p w:rsidR="00124ED7" w:rsidRDefault="00813954">
            <w:pPr>
              <w:pStyle w:val="TableParagraph"/>
              <w:ind w:left="423"/>
              <w:rPr>
                <w:sz w:val="20"/>
              </w:rPr>
            </w:pPr>
            <w:r>
              <w:rPr>
                <w:sz w:val="20"/>
              </w:rPr>
              <w:t>Architectural Lighting Designer</w:t>
            </w:r>
          </w:p>
        </w:tc>
        <w:tc>
          <w:tcPr>
            <w:tcW w:w="1221" w:type="dxa"/>
          </w:tcPr>
          <w:p w:rsidR="00124ED7" w:rsidRDefault="00813954">
            <w:pPr>
              <w:pStyle w:val="TableParagraph"/>
              <w:ind w:right="198"/>
              <w:jc w:val="right"/>
              <w:rPr>
                <w:sz w:val="20"/>
              </w:rPr>
            </w:pPr>
            <w:r>
              <w:rPr>
                <w:sz w:val="20"/>
              </w:rPr>
              <w:t>105-110</w:t>
            </w:r>
          </w:p>
        </w:tc>
      </w:tr>
      <w:tr w:rsidR="00124ED7">
        <w:trPr>
          <w:trHeight w:hRule="exact" w:val="231"/>
        </w:trPr>
        <w:tc>
          <w:tcPr>
            <w:tcW w:w="3552" w:type="dxa"/>
          </w:tcPr>
          <w:p w:rsidR="00124ED7" w:rsidRDefault="00813954">
            <w:pPr>
              <w:pStyle w:val="TableParagraph"/>
              <w:ind w:left="200"/>
              <w:rPr>
                <w:sz w:val="20"/>
              </w:rPr>
            </w:pPr>
            <w:r>
              <w:rPr>
                <w:sz w:val="20"/>
              </w:rPr>
              <w:t>Site Observation Specialist</w:t>
            </w:r>
          </w:p>
        </w:tc>
        <w:tc>
          <w:tcPr>
            <w:tcW w:w="1642" w:type="dxa"/>
          </w:tcPr>
          <w:p w:rsidR="00124ED7" w:rsidRDefault="00813954">
            <w:pPr>
              <w:pStyle w:val="TableParagraph"/>
              <w:ind w:right="421"/>
              <w:jc w:val="right"/>
              <w:rPr>
                <w:sz w:val="20"/>
              </w:rPr>
            </w:pPr>
            <w:r>
              <w:rPr>
                <w:sz w:val="20"/>
              </w:rPr>
              <w:t>100-105</w:t>
            </w:r>
          </w:p>
        </w:tc>
        <w:tc>
          <w:tcPr>
            <w:tcW w:w="4065" w:type="dxa"/>
          </w:tcPr>
          <w:p w:rsidR="00124ED7" w:rsidRDefault="00813954">
            <w:pPr>
              <w:pStyle w:val="TableParagraph"/>
              <w:ind w:left="423"/>
              <w:rPr>
                <w:sz w:val="20"/>
              </w:rPr>
            </w:pPr>
            <w:r>
              <w:rPr>
                <w:sz w:val="20"/>
              </w:rPr>
              <w:t>Construction Manager</w:t>
            </w:r>
          </w:p>
        </w:tc>
        <w:tc>
          <w:tcPr>
            <w:tcW w:w="1221" w:type="dxa"/>
          </w:tcPr>
          <w:p w:rsidR="00124ED7" w:rsidRDefault="00813954">
            <w:pPr>
              <w:pStyle w:val="TableParagraph"/>
              <w:ind w:right="198"/>
              <w:jc w:val="right"/>
              <w:rPr>
                <w:sz w:val="20"/>
              </w:rPr>
            </w:pPr>
            <w:r>
              <w:rPr>
                <w:sz w:val="20"/>
              </w:rPr>
              <w:t>140</w:t>
            </w:r>
          </w:p>
        </w:tc>
      </w:tr>
      <w:tr w:rsidR="00124ED7">
        <w:trPr>
          <w:trHeight w:hRule="exact" w:val="229"/>
        </w:trPr>
        <w:tc>
          <w:tcPr>
            <w:tcW w:w="3552" w:type="dxa"/>
          </w:tcPr>
          <w:p w:rsidR="00124ED7" w:rsidRDefault="00813954">
            <w:pPr>
              <w:pStyle w:val="TableParagraph"/>
              <w:ind w:left="200"/>
              <w:rPr>
                <w:sz w:val="20"/>
              </w:rPr>
            </w:pPr>
            <w:r>
              <w:rPr>
                <w:sz w:val="20"/>
              </w:rPr>
              <w:t>BIM/CADD Technician</w:t>
            </w:r>
          </w:p>
        </w:tc>
        <w:tc>
          <w:tcPr>
            <w:tcW w:w="1642" w:type="dxa"/>
          </w:tcPr>
          <w:p w:rsidR="00124ED7" w:rsidRDefault="00813954">
            <w:pPr>
              <w:pStyle w:val="TableParagraph"/>
              <w:ind w:right="421"/>
              <w:jc w:val="right"/>
              <w:rPr>
                <w:sz w:val="20"/>
              </w:rPr>
            </w:pPr>
            <w:r>
              <w:rPr>
                <w:w w:val="95"/>
                <w:sz w:val="20"/>
              </w:rPr>
              <w:t>80-85</w:t>
            </w:r>
          </w:p>
        </w:tc>
        <w:tc>
          <w:tcPr>
            <w:tcW w:w="4065" w:type="dxa"/>
          </w:tcPr>
          <w:p w:rsidR="00124ED7" w:rsidRDefault="00813954">
            <w:pPr>
              <w:pStyle w:val="TableParagraph"/>
              <w:ind w:left="423"/>
              <w:rPr>
                <w:sz w:val="20"/>
              </w:rPr>
            </w:pPr>
            <w:r>
              <w:rPr>
                <w:sz w:val="20"/>
              </w:rPr>
              <w:t>Electrical Systems / Eng. Manager</w:t>
            </w:r>
          </w:p>
        </w:tc>
        <w:tc>
          <w:tcPr>
            <w:tcW w:w="1221" w:type="dxa"/>
          </w:tcPr>
          <w:p w:rsidR="00124ED7" w:rsidRDefault="00813954">
            <w:pPr>
              <w:pStyle w:val="TableParagraph"/>
              <w:ind w:right="198"/>
              <w:jc w:val="right"/>
              <w:rPr>
                <w:sz w:val="20"/>
              </w:rPr>
            </w:pPr>
            <w:r>
              <w:rPr>
                <w:sz w:val="20"/>
              </w:rPr>
              <w:t>140</w:t>
            </w:r>
          </w:p>
        </w:tc>
      </w:tr>
      <w:tr w:rsidR="00124ED7">
        <w:trPr>
          <w:trHeight w:hRule="exact" w:val="229"/>
        </w:trPr>
        <w:tc>
          <w:tcPr>
            <w:tcW w:w="3552" w:type="dxa"/>
          </w:tcPr>
          <w:p w:rsidR="00124ED7" w:rsidRDefault="00813954">
            <w:pPr>
              <w:pStyle w:val="TableParagraph"/>
              <w:spacing w:line="225" w:lineRule="exact"/>
              <w:ind w:left="200"/>
              <w:rPr>
                <w:sz w:val="20"/>
              </w:rPr>
            </w:pPr>
            <w:r>
              <w:rPr>
                <w:sz w:val="20"/>
              </w:rPr>
              <w:t>Administrative Specialist</w:t>
            </w:r>
          </w:p>
        </w:tc>
        <w:tc>
          <w:tcPr>
            <w:tcW w:w="1642" w:type="dxa"/>
          </w:tcPr>
          <w:p w:rsidR="00124ED7" w:rsidRDefault="00813954">
            <w:pPr>
              <w:pStyle w:val="TableParagraph"/>
              <w:spacing w:line="225" w:lineRule="exact"/>
              <w:ind w:right="421"/>
              <w:jc w:val="right"/>
              <w:rPr>
                <w:sz w:val="20"/>
              </w:rPr>
            </w:pPr>
            <w:r>
              <w:rPr>
                <w:w w:val="95"/>
                <w:sz w:val="20"/>
              </w:rPr>
              <w:t>80-85</w:t>
            </w:r>
          </w:p>
        </w:tc>
        <w:tc>
          <w:tcPr>
            <w:tcW w:w="4065" w:type="dxa"/>
          </w:tcPr>
          <w:p w:rsidR="00124ED7" w:rsidRDefault="00813954">
            <w:pPr>
              <w:pStyle w:val="TableParagraph"/>
              <w:spacing w:line="225" w:lineRule="exact"/>
              <w:ind w:left="423"/>
              <w:rPr>
                <w:sz w:val="20"/>
              </w:rPr>
            </w:pPr>
            <w:r>
              <w:rPr>
                <w:sz w:val="20"/>
              </w:rPr>
              <w:t>Commissioning Manager / Agent</w:t>
            </w:r>
          </w:p>
        </w:tc>
        <w:tc>
          <w:tcPr>
            <w:tcW w:w="1221" w:type="dxa"/>
          </w:tcPr>
          <w:p w:rsidR="00124ED7" w:rsidRDefault="00813954">
            <w:pPr>
              <w:pStyle w:val="TableParagraph"/>
              <w:spacing w:line="225" w:lineRule="exact"/>
              <w:ind w:right="198"/>
              <w:jc w:val="right"/>
              <w:rPr>
                <w:sz w:val="20"/>
              </w:rPr>
            </w:pPr>
            <w:r>
              <w:rPr>
                <w:sz w:val="20"/>
              </w:rPr>
              <w:t>130</w:t>
            </w:r>
          </w:p>
        </w:tc>
      </w:tr>
      <w:tr w:rsidR="00124ED7">
        <w:trPr>
          <w:trHeight w:hRule="exact" w:val="230"/>
        </w:trPr>
        <w:tc>
          <w:tcPr>
            <w:tcW w:w="3552" w:type="dxa"/>
          </w:tcPr>
          <w:p w:rsidR="00124ED7" w:rsidRDefault="00124ED7"/>
        </w:tc>
        <w:tc>
          <w:tcPr>
            <w:tcW w:w="1642" w:type="dxa"/>
          </w:tcPr>
          <w:p w:rsidR="00124ED7" w:rsidRDefault="00124ED7"/>
        </w:tc>
        <w:tc>
          <w:tcPr>
            <w:tcW w:w="4065" w:type="dxa"/>
          </w:tcPr>
          <w:p w:rsidR="00124ED7" w:rsidRDefault="00813954">
            <w:pPr>
              <w:pStyle w:val="TableParagraph"/>
              <w:ind w:left="423"/>
              <w:rPr>
                <w:sz w:val="20"/>
              </w:rPr>
            </w:pPr>
            <w:r>
              <w:rPr>
                <w:sz w:val="20"/>
              </w:rPr>
              <w:t>Commissioning Technician</w:t>
            </w:r>
          </w:p>
        </w:tc>
        <w:tc>
          <w:tcPr>
            <w:tcW w:w="1221" w:type="dxa"/>
          </w:tcPr>
          <w:p w:rsidR="00124ED7" w:rsidRDefault="00813954">
            <w:pPr>
              <w:pStyle w:val="TableParagraph"/>
              <w:ind w:right="198"/>
              <w:jc w:val="right"/>
              <w:rPr>
                <w:sz w:val="20"/>
              </w:rPr>
            </w:pPr>
            <w:r>
              <w:rPr>
                <w:sz w:val="20"/>
              </w:rPr>
              <w:t>105-115</w:t>
            </w:r>
          </w:p>
        </w:tc>
      </w:tr>
      <w:tr w:rsidR="00124ED7">
        <w:trPr>
          <w:trHeight w:hRule="exact" w:val="230"/>
        </w:trPr>
        <w:tc>
          <w:tcPr>
            <w:tcW w:w="3552" w:type="dxa"/>
          </w:tcPr>
          <w:p w:rsidR="00124ED7" w:rsidRDefault="00124ED7"/>
        </w:tc>
        <w:tc>
          <w:tcPr>
            <w:tcW w:w="1642" w:type="dxa"/>
          </w:tcPr>
          <w:p w:rsidR="00124ED7" w:rsidRDefault="00124ED7"/>
        </w:tc>
        <w:tc>
          <w:tcPr>
            <w:tcW w:w="4065" w:type="dxa"/>
          </w:tcPr>
          <w:p w:rsidR="00124ED7" w:rsidRDefault="00813954">
            <w:pPr>
              <w:pStyle w:val="TableParagraph"/>
              <w:ind w:left="423"/>
              <w:rPr>
                <w:sz w:val="20"/>
              </w:rPr>
            </w:pPr>
            <w:r>
              <w:rPr>
                <w:sz w:val="20"/>
              </w:rPr>
              <w:t>Estimator</w:t>
            </w:r>
          </w:p>
        </w:tc>
        <w:tc>
          <w:tcPr>
            <w:tcW w:w="1221" w:type="dxa"/>
          </w:tcPr>
          <w:p w:rsidR="00124ED7" w:rsidRDefault="00813954">
            <w:pPr>
              <w:pStyle w:val="TableParagraph"/>
              <w:ind w:right="198"/>
              <w:jc w:val="right"/>
              <w:rPr>
                <w:sz w:val="20"/>
              </w:rPr>
            </w:pPr>
            <w:r>
              <w:rPr>
                <w:sz w:val="20"/>
              </w:rPr>
              <w:t>130</w:t>
            </w:r>
          </w:p>
        </w:tc>
      </w:tr>
      <w:tr w:rsidR="00124ED7">
        <w:trPr>
          <w:trHeight w:hRule="exact" w:val="230"/>
        </w:trPr>
        <w:tc>
          <w:tcPr>
            <w:tcW w:w="3552" w:type="dxa"/>
          </w:tcPr>
          <w:p w:rsidR="00124ED7" w:rsidRDefault="00124ED7"/>
        </w:tc>
        <w:tc>
          <w:tcPr>
            <w:tcW w:w="1642" w:type="dxa"/>
          </w:tcPr>
          <w:p w:rsidR="00124ED7" w:rsidRDefault="00124ED7"/>
        </w:tc>
        <w:tc>
          <w:tcPr>
            <w:tcW w:w="4065" w:type="dxa"/>
          </w:tcPr>
          <w:p w:rsidR="00124ED7" w:rsidRDefault="00813954">
            <w:pPr>
              <w:pStyle w:val="TableParagraph"/>
              <w:ind w:left="423"/>
              <w:rPr>
                <w:sz w:val="20"/>
              </w:rPr>
            </w:pPr>
            <w:r>
              <w:rPr>
                <w:sz w:val="20"/>
              </w:rPr>
              <w:t>Certified Energy Manager</w:t>
            </w:r>
          </w:p>
        </w:tc>
        <w:tc>
          <w:tcPr>
            <w:tcW w:w="1221" w:type="dxa"/>
          </w:tcPr>
          <w:p w:rsidR="00124ED7" w:rsidRDefault="00813954">
            <w:pPr>
              <w:pStyle w:val="TableParagraph"/>
              <w:ind w:right="198"/>
              <w:jc w:val="right"/>
              <w:rPr>
                <w:sz w:val="20"/>
              </w:rPr>
            </w:pPr>
            <w:r>
              <w:rPr>
                <w:sz w:val="20"/>
              </w:rPr>
              <w:t>130</w:t>
            </w:r>
          </w:p>
        </w:tc>
      </w:tr>
      <w:tr w:rsidR="00124ED7">
        <w:trPr>
          <w:trHeight w:hRule="exact" w:val="226"/>
        </w:trPr>
        <w:tc>
          <w:tcPr>
            <w:tcW w:w="3552" w:type="dxa"/>
          </w:tcPr>
          <w:p w:rsidR="00124ED7" w:rsidRDefault="00124ED7"/>
        </w:tc>
        <w:tc>
          <w:tcPr>
            <w:tcW w:w="1642" w:type="dxa"/>
          </w:tcPr>
          <w:p w:rsidR="00124ED7" w:rsidRDefault="00124ED7"/>
        </w:tc>
        <w:tc>
          <w:tcPr>
            <w:tcW w:w="4065" w:type="dxa"/>
          </w:tcPr>
          <w:p w:rsidR="00124ED7" w:rsidRDefault="00813954">
            <w:pPr>
              <w:pStyle w:val="TableParagraph"/>
              <w:ind w:left="423"/>
              <w:rPr>
                <w:sz w:val="20"/>
              </w:rPr>
            </w:pPr>
            <w:r>
              <w:rPr>
                <w:sz w:val="20"/>
              </w:rPr>
              <w:t>Project Developer / Coordinator</w:t>
            </w:r>
          </w:p>
        </w:tc>
        <w:tc>
          <w:tcPr>
            <w:tcW w:w="1221" w:type="dxa"/>
          </w:tcPr>
          <w:p w:rsidR="00124ED7" w:rsidRDefault="00813954">
            <w:pPr>
              <w:pStyle w:val="TableParagraph"/>
              <w:ind w:right="198"/>
              <w:jc w:val="right"/>
              <w:rPr>
                <w:sz w:val="20"/>
              </w:rPr>
            </w:pPr>
            <w:r>
              <w:rPr>
                <w:sz w:val="20"/>
              </w:rPr>
              <w:t>105</w:t>
            </w:r>
          </w:p>
        </w:tc>
      </w:tr>
    </w:tbl>
    <w:p w:rsidR="00124ED7" w:rsidRDefault="00124ED7">
      <w:pPr>
        <w:jc w:val="right"/>
        <w:rPr>
          <w:sz w:val="20"/>
        </w:rPr>
        <w:sectPr w:rsidR="00124ED7">
          <w:pgSz w:w="12240" w:h="15840"/>
          <w:pgMar w:top="920" w:right="820" w:bottom="1060" w:left="660" w:header="719" w:footer="852" w:gutter="0"/>
          <w:cols w:space="720"/>
        </w:sectPr>
      </w:pPr>
    </w:p>
    <w:p w:rsidR="00124ED7" w:rsidRDefault="00124ED7">
      <w:pPr>
        <w:pStyle w:val="BodyText"/>
        <w:spacing w:before="5"/>
        <w:ind w:left="0" w:firstLine="0"/>
        <w:rPr>
          <w:b/>
          <w:sz w:val="11"/>
        </w:rPr>
      </w:pPr>
    </w:p>
    <w:p w:rsidR="00124ED7" w:rsidRDefault="00813954">
      <w:pPr>
        <w:pStyle w:val="Heading1"/>
        <w:ind w:left="4265" w:right="4281"/>
        <w:jc w:val="center"/>
        <w:rPr>
          <w:u w:val="none"/>
        </w:rPr>
      </w:pPr>
      <w:r>
        <w:rPr>
          <w:u w:val="thick"/>
        </w:rPr>
        <w:t>TERMS &amp; CONDITIONS</w:t>
      </w:r>
    </w:p>
    <w:p w:rsidR="00124ED7" w:rsidRDefault="00124ED7">
      <w:pPr>
        <w:pStyle w:val="BodyText"/>
        <w:spacing w:before="9"/>
        <w:ind w:left="0" w:firstLine="0"/>
        <w:rPr>
          <w:b/>
          <w:sz w:val="11"/>
        </w:rPr>
      </w:pPr>
    </w:p>
    <w:p w:rsidR="00124ED7" w:rsidRDefault="00124ED7">
      <w:pPr>
        <w:rPr>
          <w:sz w:val="11"/>
        </w:rPr>
        <w:sectPr w:rsidR="00124ED7">
          <w:headerReference w:type="default" r:id="rId16"/>
          <w:footerReference w:type="default" r:id="rId17"/>
          <w:pgSz w:w="12240" w:h="15840"/>
          <w:pgMar w:top="920" w:right="600" w:bottom="1420" w:left="620" w:header="725" w:footer="1220" w:gutter="0"/>
          <w:pgNumType w:start="10"/>
          <w:cols w:space="720"/>
        </w:sectPr>
      </w:pPr>
    </w:p>
    <w:p w:rsidR="00124ED7" w:rsidRDefault="00813954">
      <w:pPr>
        <w:pStyle w:val="BodyText"/>
        <w:spacing w:before="93"/>
        <w:ind w:left="100" w:firstLine="0"/>
        <w:jc w:val="both"/>
      </w:pPr>
      <w:r>
        <w:lastRenderedPageBreak/>
        <w:t>This</w:t>
      </w:r>
      <w:r>
        <w:rPr>
          <w:spacing w:val="-7"/>
        </w:rPr>
        <w:t xml:space="preserve"> </w:t>
      </w:r>
      <w:r>
        <w:t>Contract</w:t>
      </w:r>
      <w:r>
        <w:rPr>
          <w:spacing w:val="-8"/>
        </w:rPr>
        <w:t xml:space="preserve"> </w:t>
      </w:r>
      <w:r>
        <w:t>is</w:t>
      </w:r>
      <w:r>
        <w:rPr>
          <w:spacing w:val="-7"/>
        </w:rPr>
        <w:t xml:space="preserve"> </w:t>
      </w:r>
      <w:r>
        <w:t>entered</w:t>
      </w:r>
      <w:r>
        <w:rPr>
          <w:spacing w:val="-8"/>
        </w:rPr>
        <w:t xml:space="preserve"> </w:t>
      </w:r>
      <w:r>
        <w:t>into</w:t>
      </w:r>
      <w:r>
        <w:rPr>
          <w:spacing w:val="-8"/>
        </w:rPr>
        <w:t xml:space="preserve"> </w:t>
      </w:r>
      <w:r>
        <w:t>by</w:t>
      </w:r>
      <w:r>
        <w:rPr>
          <w:spacing w:val="-11"/>
        </w:rPr>
        <w:t xml:space="preserve"> </w:t>
      </w:r>
      <w:r>
        <w:t>the</w:t>
      </w:r>
      <w:r>
        <w:rPr>
          <w:spacing w:val="-8"/>
        </w:rPr>
        <w:t xml:space="preserve"> </w:t>
      </w:r>
      <w:r>
        <w:t>Client</w:t>
      </w:r>
      <w:r>
        <w:rPr>
          <w:spacing w:val="-8"/>
        </w:rPr>
        <w:t xml:space="preserve"> </w:t>
      </w:r>
      <w:r>
        <w:t>and</w:t>
      </w:r>
      <w:r>
        <w:rPr>
          <w:spacing w:val="-8"/>
        </w:rPr>
        <w:t xml:space="preserve"> </w:t>
      </w:r>
      <w:r>
        <w:t>Henderson Engineers, Inc. (Henderson). For purposes of this document the term Henderson pertains to all employees, officers, directors, and all divisions of Henderson Engineers,</w:t>
      </w:r>
      <w:r>
        <w:rPr>
          <w:spacing w:val="-7"/>
        </w:rPr>
        <w:t xml:space="preserve"> </w:t>
      </w:r>
      <w:r>
        <w:t>Inc.</w:t>
      </w:r>
    </w:p>
    <w:p w:rsidR="00124ED7" w:rsidRDefault="00124ED7">
      <w:pPr>
        <w:pStyle w:val="BodyText"/>
        <w:ind w:left="0" w:firstLine="0"/>
      </w:pPr>
    </w:p>
    <w:p w:rsidR="00124ED7" w:rsidRDefault="00813954">
      <w:pPr>
        <w:pStyle w:val="BodyText"/>
        <w:ind w:left="100" w:firstLine="0"/>
        <w:jc w:val="both"/>
      </w:pPr>
      <w:r>
        <w:rPr>
          <w:b/>
        </w:rPr>
        <w:t xml:space="preserve">Performance of Services: </w:t>
      </w:r>
      <w:r>
        <w:t>Henderson shall perform the basic services as outlined above, and additional services as required or directed by the Client in consideration of the fee arrangements and payment terms described in this Contract. Henderson shall perform its services consistent with the professional skill and care ordinarily provided</w:t>
      </w:r>
      <w:r>
        <w:rPr>
          <w:spacing w:val="-15"/>
        </w:rPr>
        <w:t xml:space="preserve"> </w:t>
      </w:r>
      <w:r>
        <w:t>by</w:t>
      </w:r>
      <w:r>
        <w:rPr>
          <w:spacing w:val="-18"/>
        </w:rPr>
        <w:t xml:space="preserve"> </w:t>
      </w:r>
      <w:r>
        <w:t>professionals</w:t>
      </w:r>
      <w:r>
        <w:rPr>
          <w:spacing w:val="-11"/>
        </w:rPr>
        <w:t xml:space="preserve"> </w:t>
      </w:r>
      <w:r>
        <w:t>practicing</w:t>
      </w:r>
      <w:r>
        <w:rPr>
          <w:spacing w:val="-13"/>
        </w:rPr>
        <w:t xml:space="preserve"> </w:t>
      </w:r>
      <w:r>
        <w:t>in</w:t>
      </w:r>
      <w:r>
        <w:rPr>
          <w:spacing w:val="-13"/>
        </w:rPr>
        <w:t xml:space="preserve"> </w:t>
      </w:r>
      <w:r>
        <w:t>the</w:t>
      </w:r>
      <w:r>
        <w:rPr>
          <w:spacing w:val="-13"/>
        </w:rPr>
        <w:t xml:space="preserve"> </w:t>
      </w:r>
      <w:r>
        <w:t>same</w:t>
      </w:r>
      <w:r>
        <w:rPr>
          <w:spacing w:val="-15"/>
        </w:rPr>
        <w:t xml:space="preserve"> </w:t>
      </w:r>
      <w:r>
        <w:t>or</w:t>
      </w:r>
      <w:r>
        <w:rPr>
          <w:spacing w:val="-14"/>
        </w:rPr>
        <w:t xml:space="preserve"> </w:t>
      </w:r>
      <w:r>
        <w:t>similar locality under the same or similar circumstances. Henderson shall perform its services as expeditiously as is consistent with the standard of</w:t>
      </w:r>
      <w:r>
        <w:rPr>
          <w:spacing w:val="-12"/>
        </w:rPr>
        <w:t xml:space="preserve"> </w:t>
      </w:r>
      <w:r>
        <w:t>care.</w:t>
      </w:r>
    </w:p>
    <w:p w:rsidR="00124ED7" w:rsidRDefault="00124ED7">
      <w:pPr>
        <w:pStyle w:val="BodyText"/>
        <w:ind w:left="0" w:firstLine="0"/>
      </w:pPr>
    </w:p>
    <w:p w:rsidR="00124ED7" w:rsidRDefault="00813954">
      <w:pPr>
        <w:pStyle w:val="BodyText"/>
        <w:ind w:left="100" w:firstLine="0"/>
        <w:jc w:val="both"/>
      </w:pPr>
      <w:r>
        <w:rPr>
          <w:b/>
        </w:rPr>
        <w:t xml:space="preserve">Verification of Existing Conditions: </w:t>
      </w:r>
      <w:r>
        <w:t>Because evaluation of the existing structure or site requires that certain assumptions be made regarding existing conditions the Client agrees to indemnify and hold Henderson harmless from and against any and all damage, liability and cost arising or allegedly arising out of any existing conditions which Henderson is unable to verify. Henderson shall not be required to sign any documents that would result in Henderson having to certify, guarantee or warrant the existence of conditions that Henderson cannot ascertain.</w:t>
      </w:r>
    </w:p>
    <w:p w:rsidR="00124ED7" w:rsidRDefault="00124ED7">
      <w:pPr>
        <w:pStyle w:val="BodyText"/>
        <w:ind w:left="0" w:firstLine="0"/>
      </w:pPr>
    </w:p>
    <w:p w:rsidR="00124ED7" w:rsidRDefault="00813954">
      <w:pPr>
        <w:pStyle w:val="BodyText"/>
        <w:ind w:left="100" w:right="1" w:firstLine="0"/>
        <w:jc w:val="both"/>
      </w:pPr>
      <w:r>
        <w:rPr>
          <w:b/>
        </w:rPr>
        <w:t xml:space="preserve">Changed Conditions: </w:t>
      </w:r>
      <w:r>
        <w:t>In light of occurrences or discoveries that were not originally contemplated by or known</w:t>
      </w:r>
      <w:r>
        <w:rPr>
          <w:spacing w:val="-12"/>
        </w:rPr>
        <w:t xml:space="preserve"> </w:t>
      </w:r>
      <w:r>
        <w:t>to</w:t>
      </w:r>
      <w:r>
        <w:rPr>
          <w:spacing w:val="-12"/>
        </w:rPr>
        <w:t xml:space="preserve"> </w:t>
      </w:r>
      <w:r>
        <w:t>Henderson,</w:t>
      </w:r>
      <w:r>
        <w:rPr>
          <w:spacing w:val="-12"/>
        </w:rPr>
        <w:t xml:space="preserve"> </w:t>
      </w:r>
      <w:r>
        <w:t>Henderson</w:t>
      </w:r>
      <w:r>
        <w:rPr>
          <w:spacing w:val="-12"/>
        </w:rPr>
        <w:t xml:space="preserve"> </w:t>
      </w:r>
      <w:r>
        <w:t>may</w:t>
      </w:r>
      <w:r>
        <w:rPr>
          <w:spacing w:val="-17"/>
        </w:rPr>
        <w:t xml:space="preserve"> </w:t>
      </w:r>
      <w:r>
        <w:t>at</w:t>
      </w:r>
      <w:r>
        <w:rPr>
          <w:spacing w:val="-12"/>
        </w:rPr>
        <w:t xml:space="preserve"> </w:t>
      </w:r>
      <w:r>
        <w:t>such</w:t>
      </w:r>
      <w:r>
        <w:rPr>
          <w:spacing w:val="-12"/>
        </w:rPr>
        <w:t xml:space="preserve"> </w:t>
      </w:r>
      <w:r>
        <w:t>time</w:t>
      </w:r>
      <w:r>
        <w:rPr>
          <w:spacing w:val="-12"/>
        </w:rPr>
        <w:t xml:space="preserve"> </w:t>
      </w:r>
      <w:r>
        <w:t>call</w:t>
      </w:r>
      <w:r>
        <w:rPr>
          <w:spacing w:val="-12"/>
        </w:rPr>
        <w:t xml:space="preserve"> </w:t>
      </w:r>
      <w:r>
        <w:t>for contract renegotiation. If terms cannot be agreed to through good faith negotiations, the parties agree that either party has the absolute right to terminate this Contract.</w:t>
      </w:r>
    </w:p>
    <w:p w:rsidR="00124ED7" w:rsidRDefault="00124ED7">
      <w:pPr>
        <w:pStyle w:val="BodyText"/>
        <w:ind w:left="0" w:firstLine="0"/>
      </w:pPr>
    </w:p>
    <w:p w:rsidR="00124ED7" w:rsidRDefault="00813954">
      <w:pPr>
        <w:pStyle w:val="BodyText"/>
        <w:ind w:left="100" w:right="1" w:firstLine="0"/>
        <w:jc w:val="both"/>
      </w:pPr>
      <w:r>
        <w:rPr>
          <w:b/>
        </w:rPr>
        <w:t xml:space="preserve">Hazardous Materials: </w:t>
      </w:r>
      <w:r>
        <w:t>In the event Henderson or any other party learns of asbestos, toxic materials, or other hazardous materials (“Hazardous Materials”) at the jobsite, Henderson may, at its option and without liability for any damages, suspend performance of services until the Client identifies, abates and/or removes the Hazardous</w:t>
      </w:r>
      <w:r>
        <w:rPr>
          <w:spacing w:val="-10"/>
        </w:rPr>
        <w:t xml:space="preserve"> </w:t>
      </w:r>
      <w:r>
        <w:t>Materials</w:t>
      </w:r>
      <w:r>
        <w:rPr>
          <w:spacing w:val="-11"/>
        </w:rPr>
        <w:t xml:space="preserve"> </w:t>
      </w:r>
      <w:r>
        <w:t>and</w:t>
      </w:r>
      <w:r>
        <w:rPr>
          <w:spacing w:val="-10"/>
        </w:rPr>
        <w:t xml:space="preserve"> </w:t>
      </w:r>
      <w:r>
        <w:t>warrants</w:t>
      </w:r>
      <w:r>
        <w:rPr>
          <w:spacing w:val="-12"/>
        </w:rPr>
        <w:t xml:space="preserve"> </w:t>
      </w:r>
      <w:r>
        <w:t>that</w:t>
      </w:r>
      <w:r>
        <w:rPr>
          <w:spacing w:val="-13"/>
        </w:rPr>
        <w:t xml:space="preserve"> </w:t>
      </w:r>
      <w:r>
        <w:t>the</w:t>
      </w:r>
      <w:r>
        <w:rPr>
          <w:spacing w:val="-13"/>
        </w:rPr>
        <w:t xml:space="preserve"> </w:t>
      </w:r>
      <w:r>
        <w:t>jobsite</w:t>
      </w:r>
      <w:r>
        <w:rPr>
          <w:spacing w:val="-10"/>
        </w:rPr>
        <w:t xml:space="preserve"> </w:t>
      </w:r>
      <w:r>
        <w:t>is</w:t>
      </w:r>
      <w:r>
        <w:rPr>
          <w:spacing w:val="-11"/>
        </w:rPr>
        <w:t xml:space="preserve"> </w:t>
      </w:r>
      <w:r>
        <w:t>in</w:t>
      </w:r>
      <w:r>
        <w:rPr>
          <w:spacing w:val="-11"/>
        </w:rPr>
        <w:t xml:space="preserve"> </w:t>
      </w:r>
      <w:r>
        <w:t>full compliance with applicable laws and regulations. Henderson is not responsible for any services related to Hazardous Materials or any claims resulting from the existence, discovery, or removal of Hazardous Materials or costs associated</w:t>
      </w:r>
      <w:r>
        <w:rPr>
          <w:spacing w:val="-9"/>
        </w:rPr>
        <w:t xml:space="preserve"> </w:t>
      </w:r>
      <w:r>
        <w:t>therewith.</w:t>
      </w:r>
    </w:p>
    <w:p w:rsidR="00124ED7" w:rsidRDefault="00124ED7">
      <w:pPr>
        <w:pStyle w:val="BodyText"/>
        <w:spacing w:before="9"/>
        <w:ind w:left="0" w:firstLine="0"/>
        <w:rPr>
          <w:sz w:val="19"/>
        </w:rPr>
      </w:pPr>
    </w:p>
    <w:p w:rsidR="00124ED7" w:rsidRDefault="00813954">
      <w:pPr>
        <w:pStyle w:val="BodyText"/>
        <w:spacing w:before="1"/>
        <w:ind w:left="100" w:firstLine="0"/>
        <w:jc w:val="both"/>
      </w:pPr>
      <w:r>
        <w:rPr>
          <w:b/>
        </w:rPr>
        <w:t xml:space="preserve">Information Provided by Client: </w:t>
      </w:r>
      <w:r>
        <w:t>Client shall provide information</w:t>
      </w:r>
      <w:r>
        <w:rPr>
          <w:spacing w:val="-10"/>
        </w:rPr>
        <w:t xml:space="preserve"> </w:t>
      </w:r>
      <w:r>
        <w:t>in</w:t>
      </w:r>
      <w:r>
        <w:rPr>
          <w:spacing w:val="-8"/>
        </w:rPr>
        <w:t xml:space="preserve"> </w:t>
      </w:r>
      <w:r>
        <w:t>a</w:t>
      </w:r>
      <w:r>
        <w:rPr>
          <w:spacing w:val="-10"/>
        </w:rPr>
        <w:t xml:space="preserve"> </w:t>
      </w:r>
      <w:r>
        <w:t>timely</w:t>
      </w:r>
      <w:r>
        <w:rPr>
          <w:spacing w:val="-13"/>
        </w:rPr>
        <w:t xml:space="preserve"> </w:t>
      </w:r>
      <w:r>
        <w:t>manner</w:t>
      </w:r>
      <w:r>
        <w:rPr>
          <w:spacing w:val="-9"/>
        </w:rPr>
        <w:t xml:space="preserve"> </w:t>
      </w:r>
      <w:r>
        <w:t>regarding</w:t>
      </w:r>
      <w:r>
        <w:rPr>
          <w:spacing w:val="-10"/>
        </w:rPr>
        <w:t xml:space="preserve"> </w:t>
      </w:r>
      <w:r>
        <w:t>requirements</w:t>
      </w:r>
      <w:r>
        <w:rPr>
          <w:spacing w:val="-9"/>
        </w:rPr>
        <w:t xml:space="preserve"> </w:t>
      </w:r>
      <w:r>
        <w:t>for and limitations on the Project, detailed layouts showing the location of connections, tabulations and information on</w:t>
      </w:r>
      <w:r>
        <w:rPr>
          <w:spacing w:val="-8"/>
        </w:rPr>
        <w:t xml:space="preserve"> </w:t>
      </w:r>
      <w:r>
        <w:t>equipment</w:t>
      </w:r>
      <w:r>
        <w:rPr>
          <w:spacing w:val="-8"/>
        </w:rPr>
        <w:t xml:space="preserve"> </w:t>
      </w:r>
      <w:r>
        <w:t>designed,</w:t>
      </w:r>
      <w:r>
        <w:rPr>
          <w:spacing w:val="-8"/>
        </w:rPr>
        <w:t xml:space="preserve"> </w:t>
      </w:r>
      <w:r>
        <w:t>specified,</w:t>
      </w:r>
      <w:r>
        <w:rPr>
          <w:spacing w:val="-8"/>
        </w:rPr>
        <w:t xml:space="preserve"> </w:t>
      </w:r>
      <w:r>
        <w:t>or</w:t>
      </w:r>
      <w:r>
        <w:rPr>
          <w:spacing w:val="-7"/>
        </w:rPr>
        <w:t xml:space="preserve"> </w:t>
      </w:r>
      <w:r>
        <w:t>furnished</w:t>
      </w:r>
      <w:r>
        <w:rPr>
          <w:spacing w:val="-6"/>
        </w:rPr>
        <w:t xml:space="preserve"> </w:t>
      </w:r>
      <w:r>
        <w:t>by</w:t>
      </w:r>
      <w:r>
        <w:rPr>
          <w:spacing w:val="-11"/>
        </w:rPr>
        <w:t xml:space="preserve"> </w:t>
      </w:r>
      <w:r>
        <w:t>others,</w:t>
      </w:r>
    </w:p>
    <w:p w:rsidR="00124ED7" w:rsidRDefault="00813954">
      <w:pPr>
        <w:pStyle w:val="BodyText"/>
        <w:spacing w:before="93"/>
        <w:ind w:left="100" w:right="116" w:firstLine="0"/>
        <w:jc w:val="both"/>
      </w:pPr>
      <w:r>
        <w:br w:type="column"/>
      </w:r>
      <w:r>
        <w:lastRenderedPageBreak/>
        <w:t>a copy of the preliminary estimate or updated estimates of the cost of the work, bidding documents, bid tabulations, negotiated proposals and contract documents, including change orders and construction change directives, as well as any information requested by Henderson. Henderson shall be entitled to rely upon the accuracy and completeness of information provided by Client. Client represents that it has obtained all necessary rights, approvals, and consents necessary for Henderson to use, in the course of performing Services hereunder, any information provided by Client.</w:t>
      </w:r>
    </w:p>
    <w:p w:rsidR="00124ED7" w:rsidRDefault="00124ED7">
      <w:pPr>
        <w:pStyle w:val="BodyText"/>
        <w:ind w:left="0" w:firstLine="0"/>
      </w:pPr>
    </w:p>
    <w:p w:rsidR="00124ED7" w:rsidRDefault="00813954">
      <w:pPr>
        <w:pStyle w:val="BodyText"/>
        <w:ind w:left="100" w:right="75" w:firstLine="0"/>
      </w:pPr>
      <w:r>
        <w:rPr>
          <w:b/>
        </w:rPr>
        <w:t xml:space="preserve">Notification of Defects: </w:t>
      </w:r>
      <w:r>
        <w:t>Client shall promptly report to Henderson any defects or suspected defects in Henderson’s services of which Client becomes aware. Failure by Client, or its contractors or subcontractors, to promptly notify Henderson shall relieve Henderson of the costs of remedying the defects above the sum such remedy would have cost had prompt notification been given.</w:t>
      </w:r>
    </w:p>
    <w:p w:rsidR="00124ED7" w:rsidRDefault="00124ED7">
      <w:pPr>
        <w:pStyle w:val="BodyText"/>
        <w:spacing w:before="9"/>
        <w:ind w:left="0" w:firstLine="0"/>
        <w:rPr>
          <w:sz w:val="19"/>
        </w:rPr>
      </w:pPr>
    </w:p>
    <w:p w:rsidR="00124ED7" w:rsidRDefault="00813954">
      <w:pPr>
        <w:pStyle w:val="BodyText"/>
        <w:ind w:left="100" w:right="117" w:firstLine="0"/>
        <w:jc w:val="both"/>
      </w:pPr>
      <w:r>
        <w:rPr>
          <w:b/>
        </w:rPr>
        <w:t xml:space="preserve">Opinions of Probable Costs: </w:t>
      </w:r>
      <w:r>
        <w:t>In providing opinions of probable</w:t>
      </w:r>
      <w:r>
        <w:rPr>
          <w:spacing w:val="-14"/>
        </w:rPr>
        <w:t xml:space="preserve"> </w:t>
      </w:r>
      <w:r>
        <w:t>cost,</w:t>
      </w:r>
      <w:r>
        <w:rPr>
          <w:spacing w:val="-14"/>
        </w:rPr>
        <w:t xml:space="preserve"> </w:t>
      </w:r>
      <w:r>
        <w:t>the</w:t>
      </w:r>
      <w:r>
        <w:rPr>
          <w:spacing w:val="-14"/>
        </w:rPr>
        <w:t xml:space="preserve"> </w:t>
      </w:r>
      <w:r>
        <w:t>Client</w:t>
      </w:r>
      <w:r>
        <w:rPr>
          <w:spacing w:val="-11"/>
        </w:rPr>
        <w:t xml:space="preserve"> </w:t>
      </w:r>
      <w:r>
        <w:t>understands</w:t>
      </w:r>
      <w:r>
        <w:rPr>
          <w:spacing w:val="-13"/>
        </w:rPr>
        <w:t xml:space="preserve"> </w:t>
      </w:r>
      <w:r>
        <w:t>that</w:t>
      </w:r>
      <w:r>
        <w:rPr>
          <w:spacing w:val="-14"/>
        </w:rPr>
        <w:t xml:space="preserve"> </w:t>
      </w:r>
      <w:r>
        <w:t>Henderson</w:t>
      </w:r>
      <w:r>
        <w:rPr>
          <w:spacing w:val="-14"/>
        </w:rPr>
        <w:t xml:space="preserve"> </w:t>
      </w:r>
      <w:r>
        <w:t>has no control over costs or the price of labor, equipment or materials, or over the Contractor's method of pricing,</w:t>
      </w:r>
      <w:r>
        <w:rPr>
          <w:spacing w:val="-15"/>
        </w:rPr>
        <w:t xml:space="preserve"> </w:t>
      </w:r>
      <w:r>
        <w:t>and that the opinions of probable construction costs provided herein are to be made on the basis of Henderson's qualifications and experience. Henderson makes no warranty,</w:t>
      </w:r>
      <w:r>
        <w:rPr>
          <w:spacing w:val="-15"/>
        </w:rPr>
        <w:t xml:space="preserve"> </w:t>
      </w:r>
      <w:r>
        <w:t>expressed</w:t>
      </w:r>
      <w:r>
        <w:rPr>
          <w:spacing w:val="-16"/>
        </w:rPr>
        <w:t xml:space="preserve"> </w:t>
      </w:r>
      <w:r>
        <w:t>or</w:t>
      </w:r>
      <w:r>
        <w:rPr>
          <w:spacing w:val="-13"/>
        </w:rPr>
        <w:t xml:space="preserve"> </w:t>
      </w:r>
      <w:r>
        <w:t>implied,</w:t>
      </w:r>
      <w:r>
        <w:rPr>
          <w:spacing w:val="-15"/>
        </w:rPr>
        <w:t xml:space="preserve"> </w:t>
      </w:r>
      <w:r>
        <w:t>as</w:t>
      </w:r>
      <w:r>
        <w:rPr>
          <w:spacing w:val="-14"/>
        </w:rPr>
        <w:t xml:space="preserve"> </w:t>
      </w:r>
      <w:r>
        <w:t>to</w:t>
      </w:r>
      <w:r>
        <w:rPr>
          <w:spacing w:val="-15"/>
        </w:rPr>
        <w:t xml:space="preserve"> </w:t>
      </w:r>
      <w:r>
        <w:t>the</w:t>
      </w:r>
      <w:r>
        <w:rPr>
          <w:spacing w:val="-15"/>
        </w:rPr>
        <w:t xml:space="preserve"> </w:t>
      </w:r>
      <w:r>
        <w:t>accuracy</w:t>
      </w:r>
      <w:r>
        <w:rPr>
          <w:spacing w:val="-18"/>
        </w:rPr>
        <w:t xml:space="preserve"> </w:t>
      </w:r>
      <w:r>
        <w:t>of</w:t>
      </w:r>
      <w:r>
        <w:rPr>
          <w:spacing w:val="-13"/>
        </w:rPr>
        <w:t xml:space="preserve"> </w:t>
      </w:r>
      <w:r>
        <w:t>such opinions as compared to bid or actual costs. Henderson shall be compensated as Additional Service, as provided for herein, for all time spent to review, redesign and to incorporate revisions due to probable</w:t>
      </w:r>
      <w:r>
        <w:rPr>
          <w:spacing w:val="-18"/>
        </w:rPr>
        <w:t xml:space="preserve"> </w:t>
      </w:r>
      <w:r>
        <w:t>costs.</w:t>
      </w:r>
    </w:p>
    <w:p w:rsidR="00124ED7" w:rsidRDefault="00124ED7">
      <w:pPr>
        <w:pStyle w:val="BodyText"/>
        <w:ind w:left="0" w:firstLine="0"/>
      </w:pPr>
    </w:p>
    <w:p w:rsidR="00124ED7" w:rsidRDefault="00813954">
      <w:pPr>
        <w:pStyle w:val="BodyText"/>
        <w:ind w:left="100" w:right="115" w:firstLine="0"/>
        <w:jc w:val="both"/>
      </w:pPr>
      <w:r>
        <w:rPr>
          <w:b/>
        </w:rPr>
        <w:t xml:space="preserve">Substitutions and Value Engineering: </w:t>
      </w:r>
      <w:r>
        <w:t>Substitutions and value engineering reviews shall be submitted in a timely manner so as to cause no delay. Henderson shall be compensated as an Additional Service for any modification to the Construction Documents required</w:t>
      </w:r>
      <w:r>
        <w:rPr>
          <w:spacing w:val="-18"/>
        </w:rPr>
        <w:t xml:space="preserve"> </w:t>
      </w:r>
      <w:r>
        <w:t>due to Owner approved substitutions or value engineering. If the Client accepts a change that is not recommended in writing by Henderson, the Client agrees to indemnify, defend, and hold Henderson harmless from any claim, damage, liability, or cost which arise in connection with, or as a result of, the incorporation of such changes accepted by the</w:t>
      </w:r>
      <w:r>
        <w:rPr>
          <w:spacing w:val="-6"/>
        </w:rPr>
        <w:t xml:space="preserve"> </w:t>
      </w:r>
      <w:r>
        <w:t>Client.</w:t>
      </w:r>
    </w:p>
    <w:p w:rsidR="00124ED7" w:rsidRDefault="00124ED7">
      <w:pPr>
        <w:pStyle w:val="BodyText"/>
        <w:ind w:left="0" w:firstLine="0"/>
      </w:pPr>
    </w:p>
    <w:p w:rsidR="00124ED7" w:rsidRDefault="00813954">
      <w:pPr>
        <w:pStyle w:val="BodyText"/>
        <w:ind w:left="100" w:right="119" w:firstLine="0"/>
        <w:jc w:val="both"/>
      </w:pPr>
      <w:r>
        <w:rPr>
          <w:b/>
        </w:rPr>
        <w:t xml:space="preserve">Ownership of Documents: </w:t>
      </w:r>
      <w:r>
        <w:t xml:space="preserve">All documents, including all documents on electronic media, prepared by Henderson under this Contract are instruments of Henderson’s professional service and shall remain the property of Henderson and may be used by Client for purposes of constructing and maintaining this Project, but may not be modified or used by the Client for any other purpose </w:t>
      </w:r>
      <w:proofErr w:type="gramStart"/>
      <w:r>
        <w:t>without  the</w:t>
      </w:r>
      <w:proofErr w:type="gramEnd"/>
      <w:r>
        <w:t xml:space="preserve">  written  prior  consent  of  Henderson.   Any</w:t>
      </w:r>
    </w:p>
    <w:p w:rsidR="00124ED7" w:rsidRDefault="00124ED7">
      <w:pPr>
        <w:jc w:val="both"/>
        <w:sectPr w:rsidR="00124ED7">
          <w:type w:val="continuous"/>
          <w:pgSz w:w="12240" w:h="15840"/>
          <w:pgMar w:top="720" w:right="600" w:bottom="280" w:left="620" w:header="720" w:footer="720" w:gutter="0"/>
          <w:cols w:num="2" w:space="720" w:equalWidth="0">
            <w:col w:w="5141" w:space="620"/>
            <w:col w:w="5259"/>
          </w:cols>
        </w:sectPr>
      </w:pPr>
    </w:p>
    <w:p w:rsidR="00124ED7" w:rsidRDefault="00124ED7">
      <w:pPr>
        <w:pStyle w:val="BodyText"/>
        <w:spacing w:before="6"/>
        <w:ind w:left="0" w:firstLine="0"/>
        <w:rPr>
          <w:sz w:val="11"/>
        </w:rPr>
      </w:pPr>
    </w:p>
    <w:p w:rsidR="00124ED7" w:rsidRDefault="00124ED7">
      <w:pPr>
        <w:rPr>
          <w:sz w:val="11"/>
        </w:rPr>
        <w:sectPr w:rsidR="00124ED7">
          <w:pgSz w:w="12240" w:h="15840"/>
          <w:pgMar w:top="920" w:right="600" w:bottom="1420" w:left="620" w:header="725" w:footer="1220" w:gutter="0"/>
          <w:cols w:space="720"/>
        </w:sectPr>
      </w:pPr>
    </w:p>
    <w:p w:rsidR="00124ED7" w:rsidRDefault="00813954">
      <w:pPr>
        <w:pStyle w:val="BodyText"/>
        <w:spacing w:before="93"/>
        <w:ind w:left="100" w:firstLine="0"/>
        <w:jc w:val="both"/>
      </w:pPr>
      <w:r>
        <w:lastRenderedPageBreak/>
        <w:t>unauthorized use or modification of Henderson’s instruments of services shall be at Client’s sole risk and with no exposure to Henderson. Further, to the extent permitted</w:t>
      </w:r>
      <w:r>
        <w:rPr>
          <w:spacing w:val="-10"/>
        </w:rPr>
        <w:t xml:space="preserve"> </w:t>
      </w:r>
      <w:r>
        <w:t>by</w:t>
      </w:r>
      <w:r>
        <w:rPr>
          <w:spacing w:val="-11"/>
        </w:rPr>
        <w:t xml:space="preserve"> </w:t>
      </w:r>
      <w:r>
        <w:t>law,</w:t>
      </w:r>
      <w:r>
        <w:rPr>
          <w:spacing w:val="-10"/>
        </w:rPr>
        <w:t xml:space="preserve"> </w:t>
      </w:r>
      <w:r>
        <w:t>Client</w:t>
      </w:r>
      <w:r>
        <w:rPr>
          <w:spacing w:val="-8"/>
        </w:rPr>
        <w:t xml:space="preserve"> </w:t>
      </w:r>
      <w:r>
        <w:t>agrees</w:t>
      </w:r>
      <w:r>
        <w:rPr>
          <w:spacing w:val="-9"/>
        </w:rPr>
        <w:t xml:space="preserve"> </w:t>
      </w:r>
      <w:r>
        <w:t>to</w:t>
      </w:r>
      <w:r>
        <w:rPr>
          <w:spacing w:val="-8"/>
        </w:rPr>
        <w:t xml:space="preserve"> </w:t>
      </w:r>
      <w:r>
        <w:t>release,</w:t>
      </w:r>
      <w:r>
        <w:rPr>
          <w:spacing w:val="-8"/>
        </w:rPr>
        <w:t xml:space="preserve"> </w:t>
      </w:r>
      <w:r>
        <w:t>indemnify,</w:t>
      </w:r>
      <w:r>
        <w:rPr>
          <w:spacing w:val="-10"/>
        </w:rPr>
        <w:t xml:space="preserve"> </w:t>
      </w:r>
      <w:r>
        <w:t xml:space="preserve">and hold harmless Henderson and its </w:t>
      </w:r>
      <w:proofErr w:type="spellStart"/>
      <w:r>
        <w:t>subconsultants</w:t>
      </w:r>
      <w:proofErr w:type="spellEnd"/>
      <w:r>
        <w:t xml:space="preserve"> from all costs</w:t>
      </w:r>
      <w:r>
        <w:rPr>
          <w:spacing w:val="-14"/>
        </w:rPr>
        <w:t xml:space="preserve"> </w:t>
      </w:r>
      <w:r>
        <w:t>and</w:t>
      </w:r>
      <w:r>
        <w:rPr>
          <w:spacing w:val="-15"/>
        </w:rPr>
        <w:t xml:space="preserve"> </w:t>
      </w:r>
      <w:r>
        <w:t>expenses,</w:t>
      </w:r>
      <w:r>
        <w:rPr>
          <w:spacing w:val="-15"/>
        </w:rPr>
        <w:t xml:space="preserve"> </w:t>
      </w:r>
      <w:r>
        <w:t>including</w:t>
      </w:r>
      <w:r>
        <w:rPr>
          <w:spacing w:val="-16"/>
        </w:rPr>
        <w:t xml:space="preserve"> </w:t>
      </w:r>
      <w:r>
        <w:t>the</w:t>
      </w:r>
      <w:r>
        <w:rPr>
          <w:spacing w:val="-15"/>
        </w:rPr>
        <w:t xml:space="preserve"> </w:t>
      </w:r>
      <w:r>
        <w:t>cost</w:t>
      </w:r>
      <w:r>
        <w:rPr>
          <w:spacing w:val="-15"/>
        </w:rPr>
        <w:t xml:space="preserve"> </w:t>
      </w:r>
      <w:r>
        <w:t>of</w:t>
      </w:r>
      <w:r>
        <w:rPr>
          <w:spacing w:val="-13"/>
        </w:rPr>
        <w:t xml:space="preserve"> </w:t>
      </w:r>
      <w:r>
        <w:t>defense,</w:t>
      </w:r>
      <w:r>
        <w:rPr>
          <w:spacing w:val="-15"/>
        </w:rPr>
        <w:t xml:space="preserve"> </w:t>
      </w:r>
      <w:r>
        <w:t>related to</w:t>
      </w:r>
      <w:r>
        <w:rPr>
          <w:spacing w:val="-14"/>
        </w:rPr>
        <w:t xml:space="preserve"> </w:t>
      </w:r>
      <w:r>
        <w:t>damages,</w:t>
      </w:r>
      <w:r>
        <w:rPr>
          <w:spacing w:val="-14"/>
        </w:rPr>
        <w:t xml:space="preserve"> </w:t>
      </w:r>
      <w:r>
        <w:t>liabilities,</w:t>
      </w:r>
      <w:r>
        <w:rPr>
          <w:spacing w:val="-14"/>
        </w:rPr>
        <w:t xml:space="preserve"> </w:t>
      </w:r>
      <w:r>
        <w:t>claims</w:t>
      </w:r>
      <w:r>
        <w:rPr>
          <w:spacing w:val="-12"/>
        </w:rPr>
        <w:t xml:space="preserve"> </w:t>
      </w:r>
      <w:r>
        <w:t>and</w:t>
      </w:r>
      <w:r>
        <w:rPr>
          <w:spacing w:val="-14"/>
        </w:rPr>
        <w:t xml:space="preserve"> </w:t>
      </w:r>
      <w:r>
        <w:t>causes</w:t>
      </w:r>
      <w:r>
        <w:rPr>
          <w:spacing w:val="-13"/>
        </w:rPr>
        <w:t xml:space="preserve"> </w:t>
      </w:r>
      <w:r>
        <w:t>of</w:t>
      </w:r>
      <w:r>
        <w:rPr>
          <w:spacing w:val="-12"/>
        </w:rPr>
        <w:t xml:space="preserve"> </w:t>
      </w:r>
      <w:r>
        <w:t>action</w:t>
      </w:r>
      <w:r>
        <w:rPr>
          <w:spacing w:val="-14"/>
        </w:rPr>
        <w:t xml:space="preserve"> </w:t>
      </w:r>
      <w:r>
        <w:t>arising from the Client’s reuse or modification of the Instruments of</w:t>
      </w:r>
      <w:r>
        <w:rPr>
          <w:spacing w:val="-3"/>
        </w:rPr>
        <w:t xml:space="preserve"> </w:t>
      </w:r>
      <w:r>
        <w:t>Service</w:t>
      </w:r>
    </w:p>
    <w:p w:rsidR="00124ED7" w:rsidRDefault="00124ED7">
      <w:pPr>
        <w:pStyle w:val="BodyText"/>
        <w:ind w:left="0" w:firstLine="0"/>
      </w:pPr>
    </w:p>
    <w:p w:rsidR="00124ED7" w:rsidRDefault="00813954">
      <w:pPr>
        <w:pStyle w:val="BodyText"/>
        <w:spacing w:before="1"/>
        <w:ind w:left="100" w:firstLine="0"/>
        <w:jc w:val="both"/>
      </w:pPr>
      <w:r>
        <w:rPr>
          <w:b/>
        </w:rPr>
        <w:t xml:space="preserve">Interpretation of Documents and Reports: </w:t>
      </w:r>
      <w:r>
        <w:t>The Client shall</w:t>
      </w:r>
      <w:r>
        <w:rPr>
          <w:spacing w:val="-11"/>
        </w:rPr>
        <w:t xml:space="preserve"> </w:t>
      </w:r>
      <w:r>
        <w:t>confer</w:t>
      </w:r>
      <w:r>
        <w:rPr>
          <w:spacing w:val="-9"/>
        </w:rPr>
        <w:t xml:space="preserve"> </w:t>
      </w:r>
      <w:r>
        <w:t>with</w:t>
      </w:r>
      <w:r>
        <w:rPr>
          <w:spacing w:val="-9"/>
        </w:rPr>
        <w:t xml:space="preserve"> </w:t>
      </w:r>
      <w:r>
        <w:t>Henderson</w:t>
      </w:r>
      <w:r>
        <w:rPr>
          <w:spacing w:val="-10"/>
        </w:rPr>
        <w:t xml:space="preserve"> </w:t>
      </w:r>
      <w:r>
        <w:t>before</w:t>
      </w:r>
      <w:r>
        <w:rPr>
          <w:spacing w:val="-10"/>
        </w:rPr>
        <w:t xml:space="preserve"> </w:t>
      </w:r>
      <w:r>
        <w:t>issuing</w:t>
      </w:r>
      <w:r>
        <w:rPr>
          <w:spacing w:val="-11"/>
        </w:rPr>
        <w:t xml:space="preserve"> </w:t>
      </w:r>
      <w:r>
        <w:t>interpretations or</w:t>
      </w:r>
      <w:r>
        <w:rPr>
          <w:spacing w:val="-8"/>
        </w:rPr>
        <w:t xml:space="preserve"> </w:t>
      </w:r>
      <w:r>
        <w:t>clarifications,</w:t>
      </w:r>
      <w:r>
        <w:rPr>
          <w:spacing w:val="-9"/>
        </w:rPr>
        <w:t xml:space="preserve"> </w:t>
      </w:r>
      <w:r>
        <w:t>or</w:t>
      </w:r>
      <w:r>
        <w:rPr>
          <w:spacing w:val="-8"/>
        </w:rPr>
        <w:t xml:space="preserve"> </w:t>
      </w:r>
      <w:r>
        <w:t>allowing</w:t>
      </w:r>
      <w:r>
        <w:rPr>
          <w:spacing w:val="-7"/>
        </w:rPr>
        <w:t xml:space="preserve"> </w:t>
      </w:r>
      <w:r>
        <w:t>others</w:t>
      </w:r>
      <w:r>
        <w:rPr>
          <w:spacing w:val="-7"/>
        </w:rPr>
        <w:t xml:space="preserve"> </w:t>
      </w:r>
      <w:r>
        <w:t>to</w:t>
      </w:r>
      <w:r>
        <w:rPr>
          <w:spacing w:val="-9"/>
        </w:rPr>
        <w:t xml:space="preserve"> </w:t>
      </w:r>
      <w:r>
        <w:t>issue</w:t>
      </w:r>
      <w:r>
        <w:rPr>
          <w:spacing w:val="-9"/>
        </w:rPr>
        <w:t xml:space="preserve"> </w:t>
      </w:r>
      <w:r>
        <w:t>interpretations or clarifications, of reports or documents prepared by Henderson. Henderson is not responsible for interpretations of its documents by</w:t>
      </w:r>
      <w:r>
        <w:rPr>
          <w:spacing w:val="-11"/>
        </w:rPr>
        <w:t xml:space="preserve"> </w:t>
      </w:r>
      <w:r>
        <w:t>others.</w:t>
      </w:r>
    </w:p>
    <w:p w:rsidR="00124ED7" w:rsidRDefault="00124ED7">
      <w:pPr>
        <w:pStyle w:val="BodyText"/>
        <w:spacing w:before="1"/>
        <w:ind w:left="0" w:firstLine="0"/>
      </w:pPr>
    </w:p>
    <w:p w:rsidR="00124ED7" w:rsidRDefault="00813954">
      <w:pPr>
        <w:pStyle w:val="BodyText"/>
        <w:ind w:left="100" w:firstLine="0"/>
        <w:jc w:val="both"/>
      </w:pPr>
      <w:r>
        <w:rPr>
          <w:b/>
        </w:rPr>
        <w:t>Construction Phase Services</w:t>
      </w:r>
      <w:r>
        <w:t>: Henderson shall be responsible only for those Construction Phase services expressly</w:t>
      </w:r>
      <w:r>
        <w:rPr>
          <w:spacing w:val="-14"/>
        </w:rPr>
        <w:t xml:space="preserve"> </w:t>
      </w:r>
      <w:r>
        <w:t>required</w:t>
      </w:r>
      <w:r>
        <w:rPr>
          <w:spacing w:val="-10"/>
        </w:rPr>
        <w:t xml:space="preserve"> </w:t>
      </w:r>
      <w:r>
        <w:t>of</w:t>
      </w:r>
      <w:r>
        <w:rPr>
          <w:spacing w:val="-6"/>
        </w:rPr>
        <w:t xml:space="preserve"> </w:t>
      </w:r>
      <w:r>
        <w:t>Henderson</w:t>
      </w:r>
      <w:r>
        <w:rPr>
          <w:spacing w:val="-11"/>
        </w:rPr>
        <w:t xml:space="preserve"> </w:t>
      </w:r>
      <w:r>
        <w:t>in</w:t>
      </w:r>
      <w:r>
        <w:rPr>
          <w:spacing w:val="-10"/>
        </w:rPr>
        <w:t xml:space="preserve"> </w:t>
      </w:r>
      <w:r>
        <w:t>the</w:t>
      </w:r>
      <w:r>
        <w:rPr>
          <w:spacing w:val="-11"/>
        </w:rPr>
        <w:t xml:space="preserve"> </w:t>
      </w:r>
      <w:r>
        <w:t>Scope</w:t>
      </w:r>
      <w:r>
        <w:rPr>
          <w:spacing w:val="-11"/>
        </w:rPr>
        <w:t xml:space="preserve"> </w:t>
      </w:r>
      <w:r>
        <w:t>of</w:t>
      </w:r>
      <w:r>
        <w:rPr>
          <w:spacing w:val="-8"/>
        </w:rPr>
        <w:t xml:space="preserve"> </w:t>
      </w:r>
      <w:r>
        <w:t>Services section of this Contract. With the exception of such expressly required services, Henderson shall have no other obligations during construction and Client assumes all responsibility for all other necessary Construction Phase professional services. Client waives all claims against Henderson that may be connected in any way to Construction Phase professional services except for those services that are expressly required of Henderson in the Scope of Services. If Henderson’s scope of services includes site observation, Henderson shall visit the Project at appropriate intervals during construction to become</w:t>
      </w:r>
      <w:r>
        <w:rPr>
          <w:spacing w:val="-9"/>
        </w:rPr>
        <w:t xml:space="preserve"> </w:t>
      </w:r>
      <w:r>
        <w:t>generally</w:t>
      </w:r>
      <w:r>
        <w:rPr>
          <w:spacing w:val="-15"/>
        </w:rPr>
        <w:t xml:space="preserve"> </w:t>
      </w:r>
      <w:r>
        <w:t>familiar</w:t>
      </w:r>
      <w:r>
        <w:rPr>
          <w:spacing w:val="-6"/>
        </w:rPr>
        <w:t xml:space="preserve"> </w:t>
      </w:r>
      <w:r>
        <w:t>with</w:t>
      </w:r>
      <w:r>
        <w:rPr>
          <w:spacing w:val="-10"/>
        </w:rPr>
        <w:t xml:space="preserve"> </w:t>
      </w:r>
      <w:r>
        <w:t>the</w:t>
      </w:r>
      <w:r>
        <w:rPr>
          <w:spacing w:val="-9"/>
        </w:rPr>
        <w:t xml:space="preserve"> </w:t>
      </w:r>
      <w:r>
        <w:t>progress</w:t>
      </w:r>
      <w:r>
        <w:rPr>
          <w:spacing w:val="-8"/>
        </w:rPr>
        <w:t xml:space="preserve"> </w:t>
      </w:r>
      <w:r>
        <w:t>and</w:t>
      </w:r>
      <w:r>
        <w:rPr>
          <w:spacing w:val="-9"/>
        </w:rPr>
        <w:t xml:space="preserve"> </w:t>
      </w:r>
      <w:r>
        <w:t>quality</w:t>
      </w:r>
      <w:r>
        <w:rPr>
          <w:spacing w:val="-10"/>
        </w:rPr>
        <w:t xml:space="preserve"> </w:t>
      </w:r>
      <w:r>
        <w:t>of the work and to determine if the work is proceeding in general accordance with the Contract Documents. Henderson</w:t>
      </w:r>
      <w:r>
        <w:rPr>
          <w:spacing w:val="-11"/>
        </w:rPr>
        <w:t xml:space="preserve"> </w:t>
      </w:r>
      <w:r>
        <w:t>is</w:t>
      </w:r>
      <w:r>
        <w:rPr>
          <w:spacing w:val="-11"/>
        </w:rPr>
        <w:t xml:space="preserve"> </w:t>
      </w:r>
      <w:r>
        <w:t>not</w:t>
      </w:r>
      <w:r>
        <w:rPr>
          <w:spacing w:val="-10"/>
        </w:rPr>
        <w:t xml:space="preserve"> </w:t>
      </w:r>
      <w:r>
        <w:t>required</w:t>
      </w:r>
      <w:r>
        <w:rPr>
          <w:spacing w:val="-11"/>
        </w:rPr>
        <w:t xml:space="preserve"> </w:t>
      </w:r>
      <w:r>
        <w:t>to</w:t>
      </w:r>
      <w:r>
        <w:rPr>
          <w:spacing w:val="-13"/>
        </w:rPr>
        <w:t xml:space="preserve"> </w:t>
      </w:r>
      <w:r>
        <w:t>make</w:t>
      </w:r>
      <w:r>
        <w:rPr>
          <w:spacing w:val="-13"/>
        </w:rPr>
        <w:t xml:space="preserve"> </w:t>
      </w:r>
      <w:r>
        <w:t>detailed</w:t>
      </w:r>
      <w:r>
        <w:rPr>
          <w:spacing w:val="-13"/>
        </w:rPr>
        <w:t xml:space="preserve"> </w:t>
      </w:r>
      <w:r>
        <w:t>inspections</w:t>
      </w:r>
      <w:r>
        <w:rPr>
          <w:spacing w:val="-9"/>
        </w:rPr>
        <w:t xml:space="preserve"> </w:t>
      </w:r>
      <w:r>
        <w:t>or to provide exhaustive or continuous project review and observation services. Henderson does not guarantee the performance of, and shall have no responsibility for, the acts or omissions of any contractor, subcontractor, supplier or other entity furnishing materials or performing any work on the</w:t>
      </w:r>
      <w:r>
        <w:rPr>
          <w:spacing w:val="-7"/>
        </w:rPr>
        <w:t xml:space="preserve"> </w:t>
      </w:r>
      <w:r>
        <w:t>Project.</w:t>
      </w:r>
    </w:p>
    <w:p w:rsidR="00124ED7" w:rsidRDefault="00124ED7">
      <w:pPr>
        <w:pStyle w:val="BodyText"/>
        <w:spacing w:before="9"/>
        <w:ind w:left="0" w:firstLine="0"/>
        <w:rPr>
          <w:sz w:val="19"/>
        </w:rPr>
      </w:pPr>
    </w:p>
    <w:p w:rsidR="00124ED7" w:rsidRDefault="00813954">
      <w:pPr>
        <w:pStyle w:val="BodyText"/>
        <w:ind w:left="100" w:right="1" w:firstLine="0"/>
        <w:jc w:val="both"/>
      </w:pPr>
      <w:r>
        <w:rPr>
          <w:b/>
        </w:rPr>
        <w:t xml:space="preserve">Jobsite Safety: </w:t>
      </w:r>
      <w:r>
        <w:t>The Client agrees that the contractor is solely responsible for jobsite safety and construction means and methods. Neither Henderson’s services nor presence at the site shall relieve the contractor or any other entity of its obligations, duties and responsibilities necessary for performing or coordinating all portions of the work and any health/safety precautions required by regulatory agencies. Henderson and its personnel have no</w:t>
      </w:r>
      <w:r>
        <w:rPr>
          <w:spacing w:val="-10"/>
        </w:rPr>
        <w:t xml:space="preserve"> </w:t>
      </w:r>
      <w:r>
        <w:t>authority</w:t>
      </w:r>
      <w:r>
        <w:rPr>
          <w:spacing w:val="-13"/>
        </w:rPr>
        <w:t xml:space="preserve"> </w:t>
      </w:r>
      <w:r>
        <w:t>to</w:t>
      </w:r>
      <w:r>
        <w:rPr>
          <w:spacing w:val="-7"/>
        </w:rPr>
        <w:t xml:space="preserve"> </w:t>
      </w:r>
      <w:r>
        <w:t>exercise</w:t>
      </w:r>
      <w:r>
        <w:rPr>
          <w:spacing w:val="-7"/>
        </w:rPr>
        <w:t xml:space="preserve"> </w:t>
      </w:r>
      <w:r>
        <w:t>any</w:t>
      </w:r>
      <w:r>
        <w:rPr>
          <w:spacing w:val="-10"/>
        </w:rPr>
        <w:t xml:space="preserve"> </w:t>
      </w:r>
      <w:r>
        <w:t>control</w:t>
      </w:r>
      <w:r>
        <w:rPr>
          <w:spacing w:val="-8"/>
        </w:rPr>
        <w:t xml:space="preserve"> </w:t>
      </w:r>
      <w:r>
        <w:t>over</w:t>
      </w:r>
      <w:r>
        <w:rPr>
          <w:spacing w:val="-8"/>
        </w:rPr>
        <w:t xml:space="preserve"> </w:t>
      </w:r>
      <w:r>
        <w:t>any</w:t>
      </w:r>
      <w:r>
        <w:rPr>
          <w:spacing w:val="-13"/>
        </w:rPr>
        <w:t xml:space="preserve"> </w:t>
      </w:r>
      <w:r>
        <w:t>contractor</w:t>
      </w:r>
      <w:r>
        <w:rPr>
          <w:spacing w:val="-6"/>
        </w:rPr>
        <w:t xml:space="preserve"> </w:t>
      </w:r>
      <w:r>
        <w:t>or other</w:t>
      </w:r>
      <w:r>
        <w:rPr>
          <w:spacing w:val="-9"/>
        </w:rPr>
        <w:t xml:space="preserve"> </w:t>
      </w:r>
      <w:r>
        <w:t>entity</w:t>
      </w:r>
      <w:r>
        <w:rPr>
          <w:spacing w:val="-11"/>
        </w:rPr>
        <w:t xml:space="preserve"> </w:t>
      </w:r>
      <w:r>
        <w:t>or</w:t>
      </w:r>
      <w:r>
        <w:rPr>
          <w:spacing w:val="-9"/>
        </w:rPr>
        <w:t xml:space="preserve"> </w:t>
      </w:r>
      <w:r>
        <w:t>its</w:t>
      </w:r>
      <w:r>
        <w:rPr>
          <w:spacing w:val="-9"/>
        </w:rPr>
        <w:t xml:space="preserve"> </w:t>
      </w:r>
      <w:r>
        <w:t>employees</w:t>
      </w:r>
      <w:r>
        <w:rPr>
          <w:spacing w:val="-9"/>
        </w:rPr>
        <w:t xml:space="preserve"> </w:t>
      </w:r>
      <w:r>
        <w:t>in</w:t>
      </w:r>
      <w:r>
        <w:rPr>
          <w:spacing w:val="-10"/>
        </w:rPr>
        <w:t xml:space="preserve"> </w:t>
      </w:r>
      <w:r>
        <w:t>connection</w:t>
      </w:r>
      <w:r>
        <w:rPr>
          <w:spacing w:val="-9"/>
        </w:rPr>
        <w:t xml:space="preserve"> </w:t>
      </w:r>
      <w:r>
        <w:t>with</w:t>
      </w:r>
      <w:r>
        <w:rPr>
          <w:spacing w:val="-9"/>
        </w:rPr>
        <w:t xml:space="preserve"> </w:t>
      </w:r>
      <w:r>
        <w:t>its</w:t>
      </w:r>
      <w:r>
        <w:rPr>
          <w:spacing w:val="-8"/>
        </w:rPr>
        <w:t xml:space="preserve"> </w:t>
      </w:r>
      <w:r>
        <w:t>work</w:t>
      </w:r>
      <w:r>
        <w:rPr>
          <w:spacing w:val="-7"/>
        </w:rPr>
        <w:t xml:space="preserve"> </w:t>
      </w:r>
      <w:r>
        <w:t>or any health/safety</w:t>
      </w:r>
      <w:r>
        <w:rPr>
          <w:spacing w:val="-9"/>
        </w:rPr>
        <w:t xml:space="preserve"> </w:t>
      </w:r>
      <w:r>
        <w:t>precautions.</w:t>
      </w:r>
    </w:p>
    <w:p w:rsidR="00124ED7" w:rsidRDefault="00124ED7">
      <w:pPr>
        <w:pStyle w:val="BodyText"/>
        <w:spacing w:before="9"/>
        <w:ind w:left="0" w:firstLine="0"/>
        <w:rPr>
          <w:sz w:val="19"/>
        </w:rPr>
      </w:pPr>
    </w:p>
    <w:p w:rsidR="00124ED7" w:rsidRDefault="00813954">
      <w:pPr>
        <w:pStyle w:val="BodyText"/>
        <w:ind w:left="100" w:right="18" w:firstLine="0"/>
      </w:pPr>
      <w:r>
        <w:rPr>
          <w:b/>
        </w:rPr>
        <w:t xml:space="preserve">Payment: </w:t>
      </w:r>
      <w:r>
        <w:t>Henderson shall submit invoices for services and reimbursable expenses in accordance with its standard practices, unless otherwise agreed. Client shall</w:t>
      </w:r>
    </w:p>
    <w:p w:rsidR="00124ED7" w:rsidRDefault="00813954">
      <w:pPr>
        <w:pStyle w:val="BodyText"/>
        <w:spacing w:before="93"/>
        <w:ind w:left="100" w:right="165" w:firstLine="0"/>
      </w:pPr>
      <w:r>
        <w:br w:type="column"/>
      </w:r>
      <w:r>
        <w:lastRenderedPageBreak/>
        <w:t>review such invoices and, if they are considered incorrect or untimely, Client shall so notify Henderson of its dispute within ten days of its receipt of the invoice.</w:t>
      </w:r>
    </w:p>
    <w:p w:rsidR="00124ED7" w:rsidRDefault="00813954">
      <w:pPr>
        <w:pStyle w:val="BodyText"/>
        <w:ind w:left="100" w:right="75" w:firstLine="0"/>
      </w:pPr>
      <w:r>
        <w:t>Client must pay all undisputed amounts to Henderson within 30 calendar days of the invoice date. No deductions may be made from Henderson’s compensation without the consent of Henderson.</w:t>
      </w:r>
    </w:p>
    <w:p w:rsidR="00124ED7" w:rsidRDefault="00124ED7">
      <w:pPr>
        <w:pStyle w:val="BodyText"/>
        <w:spacing w:before="10"/>
        <w:ind w:left="0" w:firstLine="0"/>
        <w:rPr>
          <w:sz w:val="21"/>
        </w:rPr>
      </w:pPr>
    </w:p>
    <w:p w:rsidR="00124ED7" w:rsidRDefault="00813954">
      <w:pPr>
        <w:pStyle w:val="BodyText"/>
        <w:ind w:left="100" w:right="118" w:firstLine="0"/>
        <w:jc w:val="both"/>
      </w:pPr>
      <w:r>
        <w:rPr>
          <w:b/>
        </w:rPr>
        <w:t xml:space="preserve">Interest &amp; Collection Costs: </w:t>
      </w:r>
      <w:r>
        <w:t>If payment is not received by Henderson when due, the Client shall pay as interest an</w:t>
      </w:r>
      <w:r>
        <w:rPr>
          <w:spacing w:val="-16"/>
        </w:rPr>
        <w:t xml:space="preserve"> </w:t>
      </w:r>
      <w:r>
        <w:t>additional</w:t>
      </w:r>
      <w:r>
        <w:rPr>
          <w:spacing w:val="-16"/>
        </w:rPr>
        <w:t xml:space="preserve"> </w:t>
      </w:r>
      <w:r>
        <w:t>charge</w:t>
      </w:r>
      <w:r>
        <w:rPr>
          <w:spacing w:val="-16"/>
        </w:rPr>
        <w:t xml:space="preserve"> </w:t>
      </w:r>
      <w:r>
        <w:t>of</w:t>
      </w:r>
      <w:r>
        <w:rPr>
          <w:spacing w:val="-12"/>
        </w:rPr>
        <w:t xml:space="preserve"> </w:t>
      </w:r>
      <w:r>
        <w:t>one</w:t>
      </w:r>
      <w:r>
        <w:rPr>
          <w:spacing w:val="-16"/>
        </w:rPr>
        <w:t xml:space="preserve"> </w:t>
      </w:r>
      <w:r>
        <w:t>(1.0)</w:t>
      </w:r>
      <w:r>
        <w:rPr>
          <w:spacing w:val="-15"/>
        </w:rPr>
        <w:t xml:space="preserve"> </w:t>
      </w:r>
      <w:r>
        <w:t>percent</w:t>
      </w:r>
      <w:r>
        <w:rPr>
          <w:spacing w:val="-16"/>
        </w:rPr>
        <w:t xml:space="preserve"> </w:t>
      </w:r>
      <w:r>
        <w:t>(or</w:t>
      </w:r>
      <w:r>
        <w:rPr>
          <w:spacing w:val="-15"/>
        </w:rPr>
        <w:t xml:space="preserve"> </w:t>
      </w:r>
      <w:r>
        <w:t>the</w:t>
      </w:r>
      <w:r>
        <w:rPr>
          <w:spacing w:val="-16"/>
        </w:rPr>
        <w:t xml:space="preserve"> </w:t>
      </w:r>
      <w:r>
        <w:t>maximum allowable by law, whichever is lower) of the PAST DUE amount per month. Payment thereafter shall first be applied to accrued interest and then to the unpaid principal.</w:t>
      </w:r>
      <w:r>
        <w:rPr>
          <w:spacing w:val="31"/>
        </w:rPr>
        <w:t xml:space="preserve"> </w:t>
      </w:r>
      <w:r>
        <w:t>In</w:t>
      </w:r>
      <w:r>
        <w:rPr>
          <w:spacing w:val="-11"/>
        </w:rPr>
        <w:t xml:space="preserve"> </w:t>
      </w:r>
      <w:r>
        <w:t>the</w:t>
      </w:r>
      <w:r>
        <w:rPr>
          <w:spacing w:val="-11"/>
        </w:rPr>
        <w:t xml:space="preserve"> </w:t>
      </w:r>
      <w:r>
        <w:t>event</w:t>
      </w:r>
      <w:r>
        <w:rPr>
          <w:spacing w:val="-10"/>
        </w:rPr>
        <w:t xml:space="preserve"> </w:t>
      </w:r>
      <w:r>
        <w:t>legal</w:t>
      </w:r>
      <w:r>
        <w:rPr>
          <w:spacing w:val="-11"/>
        </w:rPr>
        <w:t xml:space="preserve"> </w:t>
      </w:r>
      <w:r>
        <w:t>action</w:t>
      </w:r>
      <w:r>
        <w:rPr>
          <w:spacing w:val="-11"/>
        </w:rPr>
        <w:t xml:space="preserve"> </w:t>
      </w:r>
      <w:r>
        <w:t>is</w:t>
      </w:r>
      <w:r>
        <w:rPr>
          <w:spacing w:val="-11"/>
        </w:rPr>
        <w:t xml:space="preserve"> </w:t>
      </w:r>
      <w:r>
        <w:t>necessary</w:t>
      </w:r>
      <w:r>
        <w:rPr>
          <w:spacing w:val="-16"/>
        </w:rPr>
        <w:t xml:space="preserve"> </w:t>
      </w:r>
      <w:r>
        <w:t>to</w:t>
      </w:r>
      <w:r>
        <w:rPr>
          <w:spacing w:val="-11"/>
        </w:rPr>
        <w:t xml:space="preserve"> </w:t>
      </w:r>
      <w:r>
        <w:t>enforce the payment provisions of this Contract, Henderson shall be entitled to collect from the Client, to the fullest extent permitted by law, any judgment or settlement sums due, reasonable attorneys' fees, court costs and expenses incurred by Henderson in connection therewith and the reasonable value of Henderson’s time and expenses spent</w:t>
      </w:r>
      <w:r>
        <w:rPr>
          <w:spacing w:val="-8"/>
        </w:rPr>
        <w:t xml:space="preserve"> </w:t>
      </w:r>
      <w:r>
        <w:t>in</w:t>
      </w:r>
      <w:r>
        <w:rPr>
          <w:spacing w:val="-8"/>
        </w:rPr>
        <w:t xml:space="preserve"> </w:t>
      </w:r>
      <w:r>
        <w:t>connection</w:t>
      </w:r>
      <w:r>
        <w:rPr>
          <w:spacing w:val="-6"/>
        </w:rPr>
        <w:t xml:space="preserve"> </w:t>
      </w:r>
      <w:r>
        <w:t>with</w:t>
      </w:r>
      <w:r>
        <w:rPr>
          <w:spacing w:val="-8"/>
        </w:rPr>
        <w:t xml:space="preserve"> </w:t>
      </w:r>
      <w:r>
        <w:t>such</w:t>
      </w:r>
      <w:r>
        <w:rPr>
          <w:spacing w:val="-8"/>
        </w:rPr>
        <w:t xml:space="preserve"> </w:t>
      </w:r>
      <w:r>
        <w:t>collection</w:t>
      </w:r>
      <w:r>
        <w:rPr>
          <w:spacing w:val="-8"/>
        </w:rPr>
        <w:t xml:space="preserve"> </w:t>
      </w:r>
      <w:r>
        <w:t>action,</w:t>
      </w:r>
      <w:r>
        <w:rPr>
          <w:spacing w:val="-8"/>
        </w:rPr>
        <w:t xml:space="preserve"> </w:t>
      </w:r>
      <w:r>
        <w:t>computed at Henderson's prevailing fee schedule and expense policies.</w:t>
      </w:r>
    </w:p>
    <w:p w:rsidR="00124ED7" w:rsidRDefault="00124ED7">
      <w:pPr>
        <w:pStyle w:val="BodyText"/>
        <w:ind w:left="0" w:firstLine="0"/>
      </w:pPr>
    </w:p>
    <w:p w:rsidR="00124ED7" w:rsidRDefault="00813954">
      <w:pPr>
        <w:pStyle w:val="BodyText"/>
        <w:ind w:left="100" w:right="119" w:firstLine="0"/>
        <w:jc w:val="both"/>
      </w:pPr>
      <w:r>
        <w:rPr>
          <w:b/>
        </w:rPr>
        <w:t xml:space="preserve">Betterment: </w:t>
      </w:r>
      <w:r>
        <w:t>If, due to Henderson’s error, any required item or component of the Project is omitted from the Construction Documents produced by Henderson, Henderson’s liability shall be limited to the difference between the cost of adding the item at the time of discovery of the omission and the cost had the item or component been included in the Construction Documents. In no event will Henderson be responsible for</w:t>
      </w:r>
      <w:r>
        <w:rPr>
          <w:spacing w:val="-14"/>
        </w:rPr>
        <w:t xml:space="preserve"> </w:t>
      </w:r>
      <w:r>
        <w:t>any</w:t>
      </w:r>
      <w:r>
        <w:rPr>
          <w:spacing w:val="-18"/>
        </w:rPr>
        <w:t xml:space="preserve"> </w:t>
      </w:r>
      <w:r>
        <w:t>cost</w:t>
      </w:r>
      <w:r>
        <w:rPr>
          <w:spacing w:val="-15"/>
        </w:rPr>
        <w:t xml:space="preserve"> </w:t>
      </w:r>
      <w:r>
        <w:t>or</w:t>
      </w:r>
      <w:r>
        <w:rPr>
          <w:spacing w:val="-14"/>
        </w:rPr>
        <w:t xml:space="preserve"> </w:t>
      </w:r>
      <w:r>
        <w:t>expense</w:t>
      </w:r>
      <w:r>
        <w:rPr>
          <w:spacing w:val="-13"/>
        </w:rPr>
        <w:t xml:space="preserve"> </w:t>
      </w:r>
      <w:r>
        <w:t>that</w:t>
      </w:r>
      <w:r>
        <w:rPr>
          <w:spacing w:val="-13"/>
        </w:rPr>
        <w:t xml:space="preserve"> </w:t>
      </w:r>
      <w:r>
        <w:t>provides</w:t>
      </w:r>
      <w:r>
        <w:rPr>
          <w:spacing w:val="-14"/>
        </w:rPr>
        <w:t xml:space="preserve"> </w:t>
      </w:r>
      <w:r>
        <w:t>betterment,</w:t>
      </w:r>
      <w:r>
        <w:rPr>
          <w:spacing w:val="-15"/>
        </w:rPr>
        <w:t xml:space="preserve"> </w:t>
      </w:r>
      <w:r>
        <w:t>upgrade or enhancement of the</w:t>
      </w:r>
      <w:r>
        <w:rPr>
          <w:spacing w:val="-10"/>
        </w:rPr>
        <w:t xml:space="preserve"> </w:t>
      </w:r>
      <w:r>
        <w:t>Project.</w:t>
      </w:r>
    </w:p>
    <w:p w:rsidR="00124ED7" w:rsidRDefault="00124ED7">
      <w:pPr>
        <w:pStyle w:val="BodyText"/>
        <w:ind w:left="0" w:firstLine="0"/>
      </w:pPr>
    </w:p>
    <w:p w:rsidR="00124ED7" w:rsidRDefault="00813954">
      <w:pPr>
        <w:pStyle w:val="BodyText"/>
        <w:ind w:left="100" w:right="165" w:firstLine="0"/>
      </w:pPr>
      <w:r>
        <w:rPr>
          <w:b/>
        </w:rPr>
        <w:t>Mutual Waiver</w:t>
      </w:r>
      <w:r>
        <w:t xml:space="preserve">: Notwithstanding any other provision of this Agreement, and to the fullest extent permitted by law, neither Client nor Henderson, their respective officers, directors, partners, employees, contractors or </w:t>
      </w:r>
      <w:proofErr w:type="spellStart"/>
      <w:r>
        <w:t>subconsultants</w:t>
      </w:r>
      <w:proofErr w:type="spellEnd"/>
      <w:r>
        <w:t xml:space="preserve"> shall be liable to the other or shall make any claim for any incidental, indirect or consequential damages arising out of or connected in any way to the Project or to this Contract. This mutual waiver of consequential damages shall include, but is not limited to, loss of use, loss of profit, loss of business, loss of income, loss of reputation and any other consequential damages protecting all the entities or persons named herein in all contracts and subcontracts with others involved in this Project.</w:t>
      </w:r>
    </w:p>
    <w:p w:rsidR="00124ED7" w:rsidRDefault="00124ED7">
      <w:pPr>
        <w:pStyle w:val="BodyText"/>
        <w:spacing w:before="9"/>
        <w:ind w:left="0" w:firstLine="0"/>
        <w:rPr>
          <w:sz w:val="19"/>
        </w:rPr>
      </w:pPr>
    </w:p>
    <w:p w:rsidR="00124ED7" w:rsidRDefault="00813954">
      <w:pPr>
        <w:pStyle w:val="BodyText"/>
        <w:ind w:left="100" w:right="117" w:firstLine="0"/>
        <w:jc w:val="both"/>
      </w:pPr>
      <w:r>
        <w:rPr>
          <w:b/>
        </w:rPr>
        <w:t>Dispute</w:t>
      </w:r>
      <w:r>
        <w:rPr>
          <w:b/>
          <w:spacing w:val="-17"/>
        </w:rPr>
        <w:t xml:space="preserve"> </w:t>
      </w:r>
      <w:r>
        <w:rPr>
          <w:b/>
        </w:rPr>
        <w:t>Resolution:</w:t>
      </w:r>
      <w:r>
        <w:rPr>
          <w:b/>
          <w:spacing w:val="29"/>
        </w:rPr>
        <w:t xml:space="preserve"> </w:t>
      </w:r>
      <w:r>
        <w:t>Any</w:t>
      </w:r>
      <w:r>
        <w:rPr>
          <w:spacing w:val="-17"/>
        </w:rPr>
        <w:t xml:space="preserve"> </w:t>
      </w:r>
      <w:r>
        <w:t>claims</w:t>
      </w:r>
      <w:r>
        <w:rPr>
          <w:spacing w:val="-15"/>
        </w:rPr>
        <w:t xml:space="preserve"> </w:t>
      </w:r>
      <w:r>
        <w:t>or</w:t>
      </w:r>
      <w:r>
        <w:rPr>
          <w:spacing w:val="-16"/>
        </w:rPr>
        <w:t xml:space="preserve"> </w:t>
      </w:r>
      <w:r>
        <w:t>disputes</w:t>
      </w:r>
      <w:r>
        <w:rPr>
          <w:spacing w:val="-16"/>
        </w:rPr>
        <w:t xml:space="preserve"> </w:t>
      </w:r>
      <w:r>
        <w:t>between</w:t>
      </w:r>
      <w:r>
        <w:rPr>
          <w:spacing w:val="-15"/>
        </w:rPr>
        <w:t xml:space="preserve"> </w:t>
      </w:r>
      <w:r>
        <w:t xml:space="preserve">the Client and Henderson arising out of this Contract or the services to be provided hereunder, except for claims related to Client’s non-payment of compensation due, shall, as a condition precedent to litigation, be submitted to non-binding mediation in the Kansas City area.    </w:t>
      </w:r>
      <w:r>
        <w:rPr>
          <w:spacing w:val="31"/>
        </w:rPr>
        <w:t xml:space="preserve"> </w:t>
      </w:r>
      <w:r>
        <w:t>The</w:t>
      </w:r>
    </w:p>
    <w:p w:rsidR="00124ED7" w:rsidRDefault="00124ED7">
      <w:pPr>
        <w:jc w:val="both"/>
        <w:sectPr w:rsidR="00124ED7">
          <w:type w:val="continuous"/>
          <w:pgSz w:w="12240" w:h="15840"/>
          <w:pgMar w:top="720" w:right="600" w:bottom="280" w:left="620" w:header="720" w:footer="720" w:gutter="0"/>
          <w:cols w:num="2" w:space="720" w:equalWidth="0">
            <w:col w:w="5141" w:space="620"/>
            <w:col w:w="5259"/>
          </w:cols>
        </w:sectPr>
      </w:pPr>
    </w:p>
    <w:p w:rsidR="00124ED7" w:rsidRDefault="00124ED7">
      <w:pPr>
        <w:pStyle w:val="BodyText"/>
        <w:spacing w:before="6"/>
        <w:ind w:left="0" w:firstLine="0"/>
        <w:rPr>
          <w:sz w:val="11"/>
        </w:rPr>
      </w:pPr>
    </w:p>
    <w:p w:rsidR="00124ED7" w:rsidRDefault="00124ED7">
      <w:pPr>
        <w:rPr>
          <w:sz w:val="11"/>
        </w:rPr>
        <w:sectPr w:rsidR="00124ED7">
          <w:pgSz w:w="12240" w:h="15840"/>
          <w:pgMar w:top="920" w:right="620" w:bottom="1420" w:left="620" w:header="725" w:footer="1220" w:gutter="0"/>
          <w:cols w:space="720"/>
        </w:sectPr>
      </w:pPr>
    </w:p>
    <w:p w:rsidR="00124ED7" w:rsidRDefault="00813954">
      <w:pPr>
        <w:pStyle w:val="BodyText"/>
        <w:spacing w:before="93"/>
        <w:ind w:left="100" w:firstLine="0"/>
        <w:jc w:val="both"/>
      </w:pPr>
      <w:r>
        <w:lastRenderedPageBreak/>
        <w:t>costs</w:t>
      </w:r>
      <w:r>
        <w:rPr>
          <w:spacing w:val="-8"/>
        </w:rPr>
        <w:t xml:space="preserve"> </w:t>
      </w:r>
      <w:r>
        <w:t>of</w:t>
      </w:r>
      <w:r>
        <w:rPr>
          <w:spacing w:val="-8"/>
        </w:rPr>
        <w:t xml:space="preserve"> </w:t>
      </w:r>
      <w:r>
        <w:t>the</w:t>
      </w:r>
      <w:r>
        <w:rPr>
          <w:spacing w:val="-10"/>
        </w:rPr>
        <w:t xml:space="preserve"> </w:t>
      </w:r>
      <w:r>
        <w:t>mediator</w:t>
      </w:r>
      <w:r>
        <w:rPr>
          <w:spacing w:val="-8"/>
        </w:rPr>
        <w:t xml:space="preserve"> </w:t>
      </w:r>
      <w:r>
        <w:t>shall</w:t>
      </w:r>
      <w:r>
        <w:rPr>
          <w:spacing w:val="-8"/>
        </w:rPr>
        <w:t xml:space="preserve"> </w:t>
      </w:r>
      <w:r>
        <w:t>be</w:t>
      </w:r>
      <w:r>
        <w:rPr>
          <w:spacing w:val="-9"/>
        </w:rPr>
        <w:t xml:space="preserve"> </w:t>
      </w:r>
      <w:r>
        <w:t>shared</w:t>
      </w:r>
      <w:r>
        <w:rPr>
          <w:spacing w:val="-8"/>
        </w:rPr>
        <w:t xml:space="preserve"> </w:t>
      </w:r>
      <w:r>
        <w:t>equally</w:t>
      </w:r>
      <w:r>
        <w:rPr>
          <w:spacing w:val="-13"/>
        </w:rPr>
        <w:t xml:space="preserve"> </w:t>
      </w:r>
      <w:r>
        <w:t>between</w:t>
      </w:r>
      <w:r>
        <w:rPr>
          <w:spacing w:val="-10"/>
        </w:rPr>
        <w:t xml:space="preserve"> </w:t>
      </w:r>
      <w:r>
        <w:t>the parties. If a dispute is not resolved after mediation either party may submit such dispute to litigation. Venue for litigation shall be Johnson County, Kansas. If Client is in default of the payment terms of this Contract. Henderson may begin collections actions, including litigation, at its discretion without attempting mediation. Client and Henderson shall commence all claims and causes of action, whether in contract, tort, or otherwise, against the other arising out of or related to this Contract within the period specified by applicable law, but in any case not more than 10 years after the date of substantial completion of the work. Client and Henderson waive all claims and causes of action not commenced in accordance with this</w:t>
      </w:r>
      <w:r>
        <w:rPr>
          <w:spacing w:val="-8"/>
        </w:rPr>
        <w:t xml:space="preserve"> </w:t>
      </w:r>
      <w:r>
        <w:t>Section.</w:t>
      </w:r>
    </w:p>
    <w:p w:rsidR="00124ED7" w:rsidRDefault="00124ED7">
      <w:pPr>
        <w:pStyle w:val="BodyText"/>
        <w:spacing w:before="1"/>
        <w:ind w:left="0" w:firstLine="0"/>
      </w:pPr>
    </w:p>
    <w:p w:rsidR="00124ED7" w:rsidRDefault="00813954">
      <w:pPr>
        <w:pStyle w:val="Heading3"/>
        <w:spacing w:before="0"/>
        <w:ind w:right="1"/>
        <w:jc w:val="both"/>
      </w:pPr>
      <w:r>
        <w:t>Limitation of Liability: In recognition of the relative risks</w:t>
      </w:r>
      <w:r>
        <w:rPr>
          <w:spacing w:val="-13"/>
        </w:rPr>
        <w:t xml:space="preserve"> </w:t>
      </w:r>
      <w:r>
        <w:t>and</w:t>
      </w:r>
      <w:r>
        <w:rPr>
          <w:spacing w:val="-13"/>
        </w:rPr>
        <w:t xml:space="preserve"> </w:t>
      </w:r>
      <w:r>
        <w:t>benefits</w:t>
      </w:r>
      <w:r>
        <w:rPr>
          <w:spacing w:val="-13"/>
        </w:rPr>
        <w:t xml:space="preserve"> </w:t>
      </w:r>
      <w:r>
        <w:t>of</w:t>
      </w:r>
      <w:r>
        <w:rPr>
          <w:spacing w:val="-13"/>
        </w:rPr>
        <w:t xml:space="preserve"> </w:t>
      </w:r>
      <w:r>
        <w:t>the</w:t>
      </w:r>
      <w:r>
        <w:rPr>
          <w:spacing w:val="-13"/>
        </w:rPr>
        <w:t xml:space="preserve"> </w:t>
      </w:r>
      <w:r>
        <w:t>Project</w:t>
      </w:r>
      <w:r>
        <w:rPr>
          <w:spacing w:val="-13"/>
        </w:rPr>
        <w:t xml:space="preserve"> </w:t>
      </w:r>
      <w:r>
        <w:t>to</w:t>
      </w:r>
      <w:r>
        <w:rPr>
          <w:spacing w:val="-13"/>
        </w:rPr>
        <w:t xml:space="preserve"> </w:t>
      </w:r>
      <w:r>
        <w:t>both</w:t>
      </w:r>
      <w:r>
        <w:rPr>
          <w:spacing w:val="-13"/>
        </w:rPr>
        <w:t xml:space="preserve"> </w:t>
      </w:r>
      <w:r>
        <w:t>the</w:t>
      </w:r>
      <w:r>
        <w:rPr>
          <w:spacing w:val="-13"/>
        </w:rPr>
        <w:t xml:space="preserve"> </w:t>
      </w:r>
      <w:r>
        <w:t>Client</w:t>
      </w:r>
      <w:r>
        <w:rPr>
          <w:spacing w:val="-13"/>
        </w:rPr>
        <w:t xml:space="preserve"> </w:t>
      </w:r>
      <w:r>
        <w:t xml:space="preserve">and Henderson, the risks have been allocated such that the Client agrees, to the fullest extent permitted by law, to limit the liability of Henderson and its </w:t>
      </w:r>
      <w:proofErr w:type="spellStart"/>
      <w:r>
        <w:t>subconsultants</w:t>
      </w:r>
      <w:proofErr w:type="spellEnd"/>
      <w:r>
        <w:t xml:space="preserve"> to the Client for any and all injuries, claims, losses, expenses, damages of any nature whatsoever or claims expenses arising out of this Contract, or the services to be provided hereunder, from</w:t>
      </w:r>
      <w:r>
        <w:rPr>
          <w:spacing w:val="-5"/>
        </w:rPr>
        <w:t xml:space="preserve"> </w:t>
      </w:r>
      <w:r>
        <w:t>any</w:t>
      </w:r>
      <w:r>
        <w:rPr>
          <w:spacing w:val="-8"/>
        </w:rPr>
        <w:t xml:space="preserve"> </w:t>
      </w:r>
      <w:r>
        <w:t>cause</w:t>
      </w:r>
      <w:r>
        <w:rPr>
          <w:spacing w:val="-6"/>
        </w:rPr>
        <w:t xml:space="preserve"> </w:t>
      </w:r>
      <w:r>
        <w:t>or</w:t>
      </w:r>
      <w:r>
        <w:rPr>
          <w:spacing w:val="-6"/>
        </w:rPr>
        <w:t xml:space="preserve"> </w:t>
      </w:r>
      <w:r>
        <w:t>causes,</w:t>
      </w:r>
      <w:r>
        <w:rPr>
          <w:spacing w:val="-5"/>
        </w:rPr>
        <w:t xml:space="preserve"> </w:t>
      </w:r>
      <w:r>
        <w:t>so</w:t>
      </w:r>
      <w:r>
        <w:rPr>
          <w:spacing w:val="-5"/>
        </w:rPr>
        <w:t xml:space="preserve"> </w:t>
      </w:r>
      <w:r>
        <w:t>that</w:t>
      </w:r>
      <w:r>
        <w:rPr>
          <w:spacing w:val="-5"/>
        </w:rPr>
        <w:t xml:space="preserve"> </w:t>
      </w:r>
      <w:r>
        <w:t>the</w:t>
      </w:r>
      <w:r>
        <w:rPr>
          <w:spacing w:val="-6"/>
        </w:rPr>
        <w:t xml:space="preserve"> </w:t>
      </w:r>
      <w:r>
        <w:t>total</w:t>
      </w:r>
      <w:r>
        <w:rPr>
          <w:spacing w:val="-6"/>
        </w:rPr>
        <w:t xml:space="preserve"> </w:t>
      </w:r>
      <w:r>
        <w:t xml:space="preserve">aggregate liability of Henderson and its </w:t>
      </w:r>
      <w:proofErr w:type="spellStart"/>
      <w:r>
        <w:t>subconsultants</w:t>
      </w:r>
      <w:proofErr w:type="spellEnd"/>
      <w:r>
        <w:t xml:space="preserve"> to the Client shall not exceed Henderson's total fee for services rendered on this Project or $10,000, whichever is greater. Such claims and causes include, but are not limited to Henderson’s, errors, omissions, strict liability, indemnity, breach of contract or breach of</w:t>
      </w:r>
      <w:r>
        <w:rPr>
          <w:spacing w:val="-13"/>
        </w:rPr>
        <w:t xml:space="preserve"> </w:t>
      </w:r>
      <w:r>
        <w:t>warranty.</w:t>
      </w:r>
    </w:p>
    <w:p w:rsidR="00124ED7" w:rsidRDefault="00124ED7">
      <w:pPr>
        <w:pStyle w:val="BodyText"/>
        <w:ind w:left="0" w:firstLine="0"/>
        <w:rPr>
          <w:b/>
        </w:rPr>
      </w:pPr>
    </w:p>
    <w:p w:rsidR="00124ED7" w:rsidRDefault="00813954">
      <w:pPr>
        <w:pStyle w:val="BodyText"/>
        <w:ind w:left="100" w:firstLine="0"/>
        <w:jc w:val="both"/>
      </w:pPr>
      <w:r>
        <w:rPr>
          <w:b/>
        </w:rPr>
        <w:t xml:space="preserve">Suspension: </w:t>
      </w:r>
      <w:r>
        <w:t>If Client fails to make payments when due under this Contract, Henderson may elect to suspend performance of services upon five (5) calendar days' notice to Client. Henderson shall have no liability whatsoever</w:t>
      </w:r>
      <w:r>
        <w:rPr>
          <w:spacing w:val="-6"/>
        </w:rPr>
        <w:t xml:space="preserve"> </w:t>
      </w:r>
      <w:r>
        <w:t>to</w:t>
      </w:r>
      <w:r>
        <w:rPr>
          <w:spacing w:val="-7"/>
        </w:rPr>
        <w:t xml:space="preserve"> </w:t>
      </w:r>
      <w:r>
        <w:t>Client</w:t>
      </w:r>
      <w:r>
        <w:rPr>
          <w:spacing w:val="-7"/>
        </w:rPr>
        <w:t xml:space="preserve"> </w:t>
      </w:r>
      <w:r>
        <w:t>for</w:t>
      </w:r>
      <w:r>
        <w:rPr>
          <w:spacing w:val="-6"/>
        </w:rPr>
        <w:t xml:space="preserve"> </w:t>
      </w:r>
      <w:r>
        <w:t>any</w:t>
      </w:r>
      <w:r>
        <w:rPr>
          <w:spacing w:val="-10"/>
        </w:rPr>
        <w:t xml:space="preserve"> </w:t>
      </w:r>
      <w:r>
        <w:t>costs</w:t>
      </w:r>
      <w:r>
        <w:rPr>
          <w:spacing w:val="-6"/>
        </w:rPr>
        <w:t xml:space="preserve"> </w:t>
      </w:r>
      <w:r>
        <w:t>or</w:t>
      </w:r>
      <w:r>
        <w:rPr>
          <w:spacing w:val="-6"/>
        </w:rPr>
        <w:t xml:space="preserve"> </w:t>
      </w:r>
      <w:r>
        <w:t>damages</w:t>
      </w:r>
      <w:r>
        <w:rPr>
          <w:spacing w:val="-6"/>
        </w:rPr>
        <w:t xml:space="preserve"> </w:t>
      </w:r>
      <w:r>
        <w:t>as</w:t>
      </w:r>
      <w:r>
        <w:rPr>
          <w:spacing w:val="-6"/>
        </w:rPr>
        <w:t xml:space="preserve"> </w:t>
      </w:r>
      <w:r>
        <w:t>a</w:t>
      </w:r>
      <w:r>
        <w:rPr>
          <w:spacing w:val="-7"/>
        </w:rPr>
        <w:t xml:space="preserve"> </w:t>
      </w:r>
      <w:r>
        <w:t>result of</w:t>
      </w:r>
      <w:r>
        <w:rPr>
          <w:spacing w:val="-10"/>
        </w:rPr>
        <w:t xml:space="preserve"> </w:t>
      </w:r>
      <w:r>
        <w:t>such</w:t>
      </w:r>
      <w:r>
        <w:rPr>
          <w:spacing w:val="-12"/>
        </w:rPr>
        <w:t xml:space="preserve"> </w:t>
      </w:r>
      <w:r>
        <w:t>suspension</w:t>
      </w:r>
      <w:r>
        <w:rPr>
          <w:spacing w:val="-12"/>
        </w:rPr>
        <w:t xml:space="preserve"> </w:t>
      </w:r>
      <w:r>
        <w:t>caused</w:t>
      </w:r>
      <w:r>
        <w:rPr>
          <w:spacing w:val="-9"/>
        </w:rPr>
        <w:t xml:space="preserve"> </w:t>
      </w:r>
      <w:r>
        <w:t>by</w:t>
      </w:r>
      <w:r>
        <w:rPr>
          <w:spacing w:val="-13"/>
        </w:rPr>
        <w:t xml:space="preserve"> </w:t>
      </w:r>
      <w:r>
        <w:t>any</w:t>
      </w:r>
      <w:r>
        <w:rPr>
          <w:spacing w:val="-15"/>
        </w:rPr>
        <w:t xml:space="preserve"> </w:t>
      </w:r>
      <w:r>
        <w:t>breach</w:t>
      </w:r>
      <w:r>
        <w:rPr>
          <w:spacing w:val="-12"/>
        </w:rPr>
        <w:t xml:space="preserve"> </w:t>
      </w:r>
      <w:r>
        <w:t>of</w:t>
      </w:r>
      <w:r>
        <w:rPr>
          <w:spacing w:val="-10"/>
        </w:rPr>
        <w:t xml:space="preserve"> </w:t>
      </w:r>
      <w:r>
        <w:t>this</w:t>
      </w:r>
      <w:r>
        <w:rPr>
          <w:spacing w:val="-10"/>
        </w:rPr>
        <w:t xml:space="preserve"> </w:t>
      </w:r>
      <w:r>
        <w:t>Contract by Client. If the Project is suspended, delayed, or abandoned for more than 90 days, Henderson may renegotiate or terminate this</w:t>
      </w:r>
      <w:r>
        <w:rPr>
          <w:spacing w:val="-11"/>
        </w:rPr>
        <w:t xml:space="preserve"> </w:t>
      </w:r>
      <w:r>
        <w:t>Contract.</w:t>
      </w:r>
    </w:p>
    <w:p w:rsidR="00124ED7" w:rsidRDefault="00124ED7">
      <w:pPr>
        <w:pStyle w:val="BodyText"/>
        <w:ind w:left="0" w:firstLine="0"/>
      </w:pPr>
    </w:p>
    <w:p w:rsidR="00124ED7" w:rsidRDefault="00813954">
      <w:pPr>
        <w:pStyle w:val="BodyText"/>
        <w:ind w:left="100" w:right="1" w:firstLine="0"/>
        <w:jc w:val="both"/>
      </w:pPr>
      <w:r>
        <w:rPr>
          <w:b/>
        </w:rPr>
        <w:t xml:space="preserve">Termination: </w:t>
      </w:r>
      <w:r>
        <w:t>This Contract may be terminated at any time by either party upon seven (7) days’ written notice should the other party fail to perform its obligations hereunder. In the event of termination for any reason whatsoever, Client shall pay Henderson for all services rendered to the date of the termination, and all reimbursable expenses incurred prior to termination.</w:t>
      </w:r>
    </w:p>
    <w:p w:rsidR="00124ED7" w:rsidRDefault="00124ED7">
      <w:pPr>
        <w:pStyle w:val="BodyText"/>
        <w:ind w:left="0" w:firstLine="0"/>
      </w:pPr>
    </w:p>
    <w:p w:rsidR="00124ED7" w:rsidRDefault="00813954">
      <w:pPr>
        <w:pStyle w:val="BodyText"/>
        <w:ind w:left="100" w:firstLine="0"/>
      </w:pPr>
      <w:r>
        <w:rPr>
          <w:b/>
        </w:rPr>
        <w:t xml:space="preserve">Construction Before Design Completion: </w:t>
      </w:r>
      <w:r>
        <w:t>If construction work begins before Henderson’s design is complete, the Client agrees to waive all claims against Henderson for design changes and modifications of portions of the work already constructed due to the</w:t>
      </w:r>
    </w:p>
    <w:p w:rsidR="00124ED7" w:rsidRDefault="00813954">
      <w:pPr>
        <w:pStyle w:val="BodyText"/>
        <w:spacing w:before="93"/>
        <w:ind w:left="100" w:right="210" w:firstLine="0"/>
      </w:pPr>
      <w:r>
        <w:br w:type="column"/>
      </w:r>
      <w:r>
        <w:lastRenderedPageBreak/>
        <w:t xml:space="preserve">Client's decision to employ this process. The Client further agrees to compensate Henderson as an additional service where Henderson is required to modify, correct or adjust the Construction Documents and coordinate them because of the Client's decision to construct the Project this manner. </w:t>
      </w:r>
      <w:proofErr w:type="gramStart"/>
      <w:r>
        <w:t>Additionally</w:t>
      </w:r>
      <w:proofErr w:type="gramEnd"/>
      <w:r>
        <w:t xml:space="preserve"> if Client elects to solicit bids based on incomplete or schematic drawings Henderson is not responsible for change orders or increased costs that arise from the addition of details in the design process or other changes to the design prior to completion.</w:t>
      </w:r>
    </w:p>
    <w:p w:rsidR="00124ED7" w:rsidRDefault="00124ED7">
      <w:pPr>
        <w:pStyle w:val="BodyText"/>
        <w:ind w:left="0" w:firstLine="0"/>
      </w:pPr>
    </w:p>
    <w:p w:rsidR="00124ED7" w:rsidRDefault="00813954">
      <w:pPr>
        <w:pStyle w:val="BodyText"/>
        <w:spacing w:before="1"/>
        <w:ind w:left="100" w:right="203" w:firstLine="0"/>
      </w:pPr>
      <w:r>
        <w:rPr>
          <w:b/>
        </w:rPr>
        <w:t>Delays</w:t>
      </w:r>
      <w:r>
        <w:t>: Henderson shall not be responsible for delays which are due to causes beyond its reasonable control. In the case of any such delay, the time of completion shall be extended accordingly. If Henderson's services are delayed or extended more than three (3) months beyond the date listed in this Contract for reasons other than the negligence of Henderson, Henderson reserves the right to modify the fee.</w:t>
      </w:r>
    </w:p>
    <w:p w:rsidR="00124ED7" w:rsidRDefault="00124ED7">
      <w:pPr>
        <w:pStyle w:val="BodyText"/>
        <w:spacing w:before="10"/>
        <w:ind w:left="0" w:firstLine="0"/>
        <w:rPr>
          <w:sz w:val="19"/>
        </w:rPr>
      </w:pPr>
    </w:p>
    <w:p w:rsidR="00124ED7" w:rsidRDefault="00813954">
      <w:pPr>
        <w:pStyle w:val="BodyText"/>
        <w:ind w:left="100" w:right="126" w:firstLine="0"/>
      </w:pPr>
      <w:r>
        <w:rPr>
          <w:b/>
        </w:rPr>
        <w:t xml:space="preserve">LEED: </w:t>
      </w:r>
      <w:r>
        <w:t>If one of the goals of the Project is to achieve certification under the U.S. Green Building Council’s (USGBC) Leadership in Energy and Environmental Design (LEED®) or other green building-rating system, Client understands that the Project cannot achieve LEED certification until after substantial completion of construction and will be subject to the LEED-certification process and procedures as determined by the USGBC, which are outside of the control of Henderson. Further, LEED certification will require input and effort from the Client and other parties associated with the Project that are not parties to this Contract. Henderson will make reasonable efforts to pursue LEED certification for the Project, subject to scope of services, terms and provisions of this Contract. Henderson cannot, however, guarantee LEED certification or the actual performance of the building based on Henderson’s design drawings, specifications, or resource use or consumption modeling for This Portion of the Project, nor can it guarantee certain performance levels anticipated through</w:t>
      </w:r>
      <w:r>
        <w:rPr>
          <w:spacing w:val="-14"/>
        </w:rPr>
        <w:t xml:space="preserve"> </w:t>
      </w:r>
      <w:r>
        <w:t>the</w:t>
      </w:r>
    </w:p>
    <w:p w:rsidR="00124ED7" w:rsidRDefault="00813954">
      <w:pPr>
        <w:pStyle w:val="BodyText"/>
        <w:ind w:left="100" w:firstLine="0"/>
      </w:pPr>
      <w:r>
        <w:t>LEED-certification process.</w:t>
      </w:r>
    </w:p>
    <w:p w:rsidR="00124ED7" w:rsidRDefault="00124ED7">
      <w:pPr>
        <w:pStyle w:val="BodyText"/>
        <w:spacing w:before="9"/>
        <w:ind w:left="0" w:firstLine="0"/>
        <w:rPr>
          <w:sz w:val="19"/>
        </w:rPr>
      </w:pPr>
    </w:p>
    <w:p w:rsidR="00124ED7" w:rsidRDefault="00813954">
      <w:pPr>
        <w:pStyle w:val="BodyText"/>
        <w:ind w:left="100" w:right="148" w:firstLine="0"/>
      </w:pPr>
      <w:r>
        <w:rPr>
          <w:b/>
        </w:rPr>
        <w:t xml:space="preserve">Energy Modeling: </w:t>
      </w:r>
      <w:r>
        <w:t>If Henderson is to provide energy modeling under this Contract, the Client understands that any estimate of cost or energy savings represents Henderson’s professional opinion. Energy savings and costs may be affected by factors outside of Henderson’s control and Henderson does not guarantee or represent that the actual cost or energy consumption will not vary from any such estimates.</w:t>
      </w:r>
    </w:p>
    <w:p w:rsidR="00124ED7" w:rsidRDefault="00124ED7">
      <w:pPr>
        <w:pStyle w:val="BodyText"/>
        <w:ind w:left="0" w:firstLine="0"/>
      </w:pPr>
    </w:p>
    <w:p w:rsidR="00124ED7" w:rsidRDefault="00813954">
      <w:pPr>
        <w:pStyle w:val="BodyText"/>
        <w:ind w:left="100" w:right="181" w:firstLine="0"/>
      </w:pPr>
      <w:r>
        <w:rPr>
          <w:b/>
        </w:rPr>
        <w:t xml:space="preserve">Prototype Designs: </w:t>
      </w:r>
      <w:r>
        <w:t>If prototype design is selected in the Scope of Services and the Client intends to reuse the construction documents produced by Henderson under this Contract on other sites and on other projects, then the Client acknowledges that the design may need</w:t>
      </w:r>
    </w:p>
    <w:p w:rsidR="00124ED7" w:rsidRDefault="00124ED7">
      <w:pPr>
        <w:sectPr w:rsidR="00124ED7">
          <w:type w:val="continuous"/>
          <w:pgSz w:w="12240" w:h="15840"/>
          <w:pgMar w:top="720" w:right="620" w:bottom="280" w:left="620" w:header="720" w:footer="720" w:gutter="0"/>
          <w:cols w:num="2" w:space="720" w:equalWidth="0">
            <w:col w:w="5143" w:space="619"/>
            <w:col w:w="5238"/>
          </w:cols>
        </w:sectPr>
      </w:pPr>
    </w:p>
    <w:p w:rsidR="00124ED7" w:rsidRDefault="00124ED7">
      <w:pPr>
        <w:pStyle w:val="BodyText"/>
        <w:spacing w:before="6"/>
        <w:ind w:left="0" w:firstLine="0"/>
        <w:rPr>
          <w:sz w:val="11"/>
        </w:rPr>
      </w:pPr>
    </w:p>
    <w:p w:rsidR="00124ED7" w:rsidRDefault="00124ED7">
      <w:pPr>
        <w:rPr>
          <w:sz w:val="11"/>
        </w:rPr>
        <w:sectPr w:rsidR="00124ED7">
          <w:pgSz w:w="12240" w:h="15840"/>
          <w:pgMar w:top="920" w:right="620" w:bottom="1420" w:left="620" w:header="725" w:footer="1220" w:gutter="0"/>
          <w:cols w:space="720"/>
        </w:sectPr>
      </w:pPr>
    </w:p>
    <w:p w:rsidR="00124ED7" w:rsidRDefault="00813954">
      <w:pPr>
        <w:pStyle w:val="BodyText"/>
        <w:spacing w:before="93"/>
        <w:ind w:left="100" w:right="-4" w:firstLine="0"/>
      </w:pPr>
      <w:r>
        <w:lastRenderedPageBreak/>
        <w:t>to be modified or adapted for each project site. If Henderson is not retained to provide services in connection with any of these reuses, the Client agrees to waive all claims against Henderson that might be contributed to or caused by Henderson's exclusion from the reuses, and any claims which may, with reasonable certainty, have been avoided or lessened by Henderson’s participation in any future project involving the reuse of the construction documents. In addition, the Client agrees, to the fullest extent permitted by law, to indemnify and hold Henderson harmless from all damage, liability, or cost (including reasonable attorneys’ fees and cost of defense) arising from any reuse of the construction documents on any other project or site without the involvement of Henderson in the construction phase services normally associated with such a project</w:t>
      </w:r>
    </w:p>
    <w:p w:rsidR="00124ED7" w:rsidRDefault="00124ED7">
      <w:pPr>
        <w:pStyle w:val="BodyText"/>
        <w:spacing w:before="1"/>
        <w:ind w:left="0" w:firstLine="0"/>
      </w:pPr>
    </w:p>
    <w:p w:rsidR="00124ED7" w:rsidRDefault="00813954">
      <w:pPr>
        <w:pStyle w:val="BodyText"/>
        <w:ind w:left="100" w:right="22" w:firstLine="0"/>
      </w:pPr>
      <w:r>
        <w:rPr>
          <w:b/>
        </w:rPr>
        <w:t xml:space="preserve">Governing Law: </w:t>
      </w:r>
      <w:r>
        <w:t>This Contract shall be governed by the laws of the State of Kansas.</w:t>
      </w:r>
    </w:p>
    <w:p w:rsidR="00124ED7" w:rsidRDefault="00124ED7">
      <w:pPr>
        <w:pStyle w:val="BodyText"/>
        <w:spacing w:before="9"/>
        <w:ind w:left="0" w:firstLine="0"/>
        <w:rPr>
          <w:sz w:val="19"/>
        </w:rPr>
      </w:pPr>
    </w:p>
    <w:p w:rsidR="00124ED7" w:rsidRDefault="00813954">
      <w:pPr>
        <w:pStyle w:val="BodyText"/>
        <w:ind w:left="100" w:right="61" w:firstLine="0"/>
      </w:pPr>
      <w:r>
        <w:rPr>
          <w:b/>
        </w:rPr>
        <w:t xml:space="preserve">Waiver: </w:t>
      </w:r>
      <w:r>
        <w:t>A party’s non-enforcement of any provision shall not constitute a waiver of that provision, nor shall it affect the enforceability of that provision or of the remainder of this Agreement</w:t>
      </w:r>
    </w:p>
    <w:p w:rsidR="00124ED7" w:rsidRDefault="00124ED7">
      <w:pPr>
        <w:pStyle w:val="BodyText"/>
        <w:spacing w:before="9"/>
        <w:ind w:left="0" w:firstLine="0"/>
        <w:rPr>
          <w:sz w:val="19"/>
        </w:rPr>
      </w:pPr>
    </w:p>
    <w:p w:rsidR="00124ED7" w:rsidRDefault="00813954">
      <w:pPr>
        <w:pStyle w:val="BodyText"/>
        <w:ind w:left="100" w:right="10" w:firstLine="0"/>
      </w:pPr>
      <w:r>
        <w:rPr>
          <w:b/>
        </w:rPr>
        <w:t xml:space="preserve">Third Party Beneficiaries:  </w:t>
      </w:r>
      <w:r>
        <w:t>Nothing in this Contract shall create a contractual relationship with, or a cause of action in favor of, a third party against either the Client</w:t>
      </w:r>
      <w:r>
        <w:rPr>
          <w:spacing w:val="-22"/>
        </w:rPr>
        <w:t xml:space="preserve"> </w:t>
      </w:r>
      <w:r>
        <w:t>or Henderson.</w:t>
      </w:r>
    </w:p>
    <w:p w:rsidR="00124ED7" w:rsidRDefault="00124ED7">
      <w:pPr>
        <w:pStyle w:val="BodyText"/>
        <w:ind w:left="0" w:firstLine="0"/>
      </w:pPr>
    </w:p>
    <w:p w:rsidR="00124ED7" w:rsidRDefault="00813954">
      <w:pPr>
        <w:pStyle w:val="BodyText"/>
        <w:ind w:left="100" w:right="-4" w:firstLine="0"/>
      </w:pPr>
      <w:r>
        <w:rPr>
          <w:b/>
        </w:rPr>
        <w:t>Assignment</w:t>
      </w:r>
      <w:r>
        <w:t>: Henderson and Client bind themselves, their agents, successors, assigns, and legal</w:t>
      </w:r>
    </w:p>
    <w:p w:rsidR="00124ED7" w:rsidRDefault="00813954">
      <w:pPr>
        <w:pStyle w:val="BodyText"/>
        <w:spacing w:before="93"/>
        <w:ind w:left="100" w:right="123" w:firstLine="0"/>
      </w:pPr>
      <w:r>
        <w:br w:type="column"/>
      </w:r>
      <w:r>
        <w:lastRenderedPageBreak/>
        <w:t>representatives to this Contract. Neither party may assign this Agreement without the written consent of the other.</w:t>
      </w:r>
    </w:p>
    <w:p w:rsidR="00124ED7" w:rsidRDefault="00124ED7">
      <w:pPr>
        <w:pStyle w:val="BodyText"/>
        <w:ind w:left="0" w:firstLine="0"/>
      </w:pPr>
    </w:p>
    <w:p w:rsidR="00124ED7" w:rsidRDefault="00813954">
      <w:pPr>
        <w:pStyle w:val="BodyText"/>
        <w:spacing w:before="1"/>
        <w:ind w:left="100" w:right="116" w:firstLine="0"/>
      </w:pPr>
      <w:r>
        <w:rPr>
          <w:b/>
        </w:rPr>
        <w:t>Survival</w:t>
      </w:r>
      <w:r>
        <w:t>: Any provision or part of the Contract held to</w:t>
      </w:r>
      <w:r>
        <w:rPr>
          <w:spacing w:val="-17"/>
        </w:rPr>
        <w:t xml:space="preserve"> </w:t>
      </w:r>
      <w:r>
        <w:t>be void or unenforceable under any laws or regulations shall be deemed stricken, and all remaining provisions shall continue to be valid and binding upon Client and Henderson, which agree that this Contract shall be reformed to replace such stricken provision or part thereof with a valid and enforceable provision that comes as close as possible to expressing the intention of the stricken provision. Any dispute resolution provisions, limitations of liability, and indemnities shall survive termination of this</w:t>
      </w:r>
      <w:r>
        <w:rPr>
          <w:spacing w:val="-12"/>
        </w:rPr>
        <w:t xml:space="preserve"> </w:t>
      </w:r>
      <w:r>
        <w:t>Contract.</w:t>
      </w:r>
    </w:p>
    <w:p w:rsidR="00124ED7" w:rsidRDefault="00124ED7">
      <w:pPr>
        <w:pStyle w:val="BodyText"/>
        <w:spacing w:before="1"/>
        <w:ind w:left="0" w:firstLine="0"/>
      </w:pPr>
    </w:p>
    <w:p w:rsidR="00124ED7" w:rsidRDefault="00813954">
      <w:pPr>
        <w:pStyle w:val="Heading3"/>
        <w:spacing w:before="0"/>
      </w:pPr>
      <w:r>
        <w:t>Notice Applicable to Missouri Projects:</w:t>
      </w:r>
    </w:p>
    <w:p w:rsidR="00124ED7" w:rsidRDefault="00124ED7">
      <w:pPr>
        <w:pStyle w:val="BodyText"/>
        <w:ind w:left="0" w:firstLine="0"/>
        <w:rPr>
          <w:b/>
        </w:rPr>
      </w:pPr>
    </w:p>
    <w:p w:rsidR="00124ED7" w:rsidRDefault="00813954">
      <w:pPr>
        <w:ind w:left="1664"/>
        <w:rPr>
          <w:b/>
          <w:sz w:val="20"/>
        </w:rPr>
      </w:pPr>
      <w:r>
        <w:rPr>
          <w:b/>
          <w:sz w:val="20"/>
        </w:rPr>
        <w:t>NOTICE TO OWNER</w:t>
      </w:r>
    </w:p>
    <w:p w:rsidR="00124ED7" w:rsidRDefault="00124ED7">
      <w:pPr>
        <w:pStyle w:val="BodyText"/>
        <w:spacing w:before="9"/>
        <w:ind w:left="0" w:firstLine="0"/>
        <w:rPr>
          <w:b/>
          <w:sz w:val="19"/>
        </w:rPr>
      </w:pPr>
    </w:p>
    <w:p w:rsidR="00124ED7" w:rsidRDefault="00813954">
      <w:pPr>
        <w:ind w:left="100" w:right="85"/>
        <w:rPr>
          <w:b/>
          <w:sz w:val="20"/>
        </w:rPr>
      </w:pPr>
      <w:r>
        <w:rPr>
          <w:b/>
          <w:sz w:val="20"/>
        </w:rPr>
        <w:t>FAILURE OF THIS CONTRACTOR TO PAY THOSE PERSONS SUPPLYING MATERIAL OR SERVICES TO COMPLETE THIS CONTRACT CAN RESULT IN THE FILING OF A MECHANIC’S LIEN ON THE PROPERTY WHICH IS THE SUBJECT OF THIS CONTRACT PURSUANT TO CHAPTER 429, RSMO. TO AVOID THIS RESULT, YOU MAY ASK THIS CONTRACTOR FOR “LIEN WAIVERS” FROM ALL PERSONS SUPPLYING MATERIAL OR SERVICES FOR THE WORK DESCRIBED IN THIS CONTRACT. FAILURE TO SECURE LIEN WAIVERS MAY RESULT IN YOUR PAYING FOR LABOR AND MATERIAL TWICE.</w:t>
      </w:r>
    </w:p>
    <w:sectPr w:rsidR="00124ED7">
      <w:type w:val="continuous"/>
      <w:pgSz w:w="12240" w:h="15840"/>
      <w:pgMar w:top="720" w:right="620" w:bottom="280" w:left="620" w:header="720" w:footer="720" w:gutter="0"/>
      <w:cols w:num="2" w:space="720" w:equalWidth="0">
        <w:col w:w="5133" w:space="628"/>
        <w:col w:w="5239"/>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9F0" w:rsidRDefault="00C329F0">
      <w:r>
        <w:separator/>
      </w:r>
    </w:p>
  </w:endnote>
  <w:endnote w:type="continuationSeparator" w:id="0">
    <w:p w:rsidR="00C329F0" w:rsidRDefault="00C3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A00000AF" w:usb1="5000604B" w:usb2="00000000" w:usb3="00000000" w:csb0="00000093" w:csb1="00000000"/>
  </w:font>
  <w:font w:name="Cambria">
    <w:altName w:val="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D7" w:rsidRDefault="00813954">
    <w:pPr>
      <w:pStyle w:val="BodyText"/>
      <w:spacing w:line="14" w:lineRule="auto"/>
      <w:ind w:left="0" w:firstLine="0"/>
    </w:pPr>
    <w:r>
      <w:rPr>
        <w:noProof/>
      </w:rPr>
      <w:drawing>
        <wp:anchor distT="0" distB="0" distL="0" distR="0" simplePos="0" relativeHeight="268410215" behindDoc="1" locked="0" layoutInCell="1" allowOverlap="1">
          <wp:simplePos x="0" y="0"/>
          <wp:positionH relativeFrom="page">
            <wp:posOffset>457200</wp:posOffset>
          </wp:positionH>
          <wp:positionV relativeFrom="page">
            <wp:posOffset>9156700</wp:posOffset>
          </wp:positionV>
          <wp:extent cx="6490970" cy="44450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 cstate="print"/>
                  <a:stretch>
                    <a:fillRect/>
                  </a:stretch>
                </pic:blipFill>
                <pic:spPr>
                  <a:xfrm>
                    <a:off x="0" y="0"/>
                    <a:ext cx="6490970" cy="4445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D7" w:rsidRDefault="00813954">
    <w:pPr>
      <w:pStyle w:val="BodyText"/>
      <w:spacing w:line="14" w:lineRule="auto"/>
      <w:ind w:left="0" w:firstLine="0"/>
    </w:pPr>
    <w:r>
      <w:rPr>
        <w:noProof/>
      </w:rPr>
      <w:drawing>
        <wp:anchor distT="0" distB="0" distL="0" distR="0" simplePos="0" relativeHeight="268410263" behindDoc="1" locked="0" layoutInCell="1" allowOverlap="1">
          <wp:simplePos x="0" y="0"/>
          <wp:positionH relativeFrom="page">
            <wp:posOffset>685800</wp:posOffset>
          </wp:positionH>
          <wp:positionV relativeFrom="page">
            <wp:posOffset>9385300</wp:posOffset>
          </wp:positionV>
          <wp:extent cx="6490970" cy="444500"/>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 cstate="print"/>
                  <a:stretch>
                    <a:fillRect/>
                  </a:stretch>
                </pic:blipFill>
                <pic:spPr>
                  <a:xfrm>
                    <a:off x="0" y="0"/>
                    <a:ext cx="6490970" cy="4445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D7" w:rsidRDefault="00813954">
    <w:pPr>
      <w:pStyle w:val="BodyText"/>
      <w:spacing w:line="14" w:lineRule="auto"/>
      <w:ind w:left="0" w:firstLine="0"/>
    </w:pPr>
    <w:r>
      <w:rPr>
        <w:noProof/>
      </w:rPr>
      <w:drawing>
        <wp:anchor distT="0" distB="0" distL="0" distR="0" simplePos="0" relativeHeight="268410311" behindDoc="1" locked="0" layoutInCell="1" allowOverlap="1">
          <wp:simplePos x="0" y="0"/>
          <wp:positionH relativeFrom="page">
            <wp:posOffset>457200</wp:posOffset>
          </wp:positionH>
          <wp:positionV relativeFrom="page">
            <wp:posOffset>9156700</wp:posOffset>
          </wp:positionV>
          <wp:extent cx="6490970" cy="444500"/>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 cstate="print"/>
                  <a:stretch>
                    <a:fillRect/>
                  </a:stretch>
                </pic:blipFill>
                <pic:spPr>
                  <a:xfrm>
                    <a:off x="0" y="0"/>
                    <a:ext cx="6490970" cy="444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9F0" w:rsidRDefault="00C329F0">
      <w:r>
        <w:separator/>
      </w:r>
    </w:p>
  </w:footnote>
  <w:footnote w:type="continuationSeparator" w:id="0">
    <w:p w:rsidR="00C329F0" w:rsidRDefault="00C329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D7" w:rsidRDefault="00597284">
    <w:pPr>
      <w:pStyle w:val="BodyText"/>
      <w:spacing w:line="14" w:lineRule="auto"/>
      <w:ind w:left="0" w:firstLine="0"/>
    </w:pPr>
    <w:r>
      <w:rPr>
        <w:noProof/>
      </w:rPr>
      <mc:AlternateContent>
        <mc:Choice Requires="wps">
          <w:drawing>
            <wp:anchor distT="0" distB="0" distL="114300" distR="114300" simplePos="0" relativeHeight="503291216" behindDoc="1" locked="0" layoutInCell="1" allowOverlap="1">
              <wp:simplePos x="0" y="0"/>
              <wp:positionH relativeFrom="page">
                <wp:posOffset>444500</wp:posOffset>
              </wp:positionH>
              <wp:positionV relativeFrom="page">
                <wp:posOffset>443865</wp:posOffset>
              </wp:positionV>
              <wp:extent cx="621665" cy="160020"/>
              <wp:effectExtent l="0" t="0" r="635"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ED7" w:rsidRDefault="00813954">
                          <w:pPr>
                            <w:spacing w:before="20"/>
                            <w:ind w:left="20"/>
                            <w:rPr>
                              <w:rFonts w:ascii="Cambria"/>
                              <w:sz w:val="18"/>
                            </w:rPr>
                          </w:pPr>
                          <w:r>
                            <w:rPr>
                              <w:rFonts w:ascii="Cambria"/>
                              <w:sz w:val="18"/>
                            </w:rPr>
                            <w:t xml:space="preserve">Page </w:t>
                          </w:r>
                          <w:r>
                            <w:fldChar w:fldCharType="begin"/>
                          </w:r>
                          <w:r>
                            <w:rPr>
                              <w:rFonts w:ascii="Cambria"/>
                              <w:sz w:val="18"/>
                            </w:rPr>
                            <w:instrText xml:space="preserve"> PAGE </w:instrText>
                          </w:r>
                          <w:r>
                            <w:fldChar w:fldCharType="separate"/>
                          </w:r>
                          <w:r w:rsidR="00262BE1">
                            <w:rPr>
                              <w:rFonts w:ascii="Cambria"/>
                              <w:noProof/>
                              <w:sz w:val="18"/>
                            </w:rPr>
                            <w:t>3</w:t>
                          </w:r>
                          <w:r>
                            <w:fldChar w:fldCharType="end"/>
                          </w:r>
                          <w:r>
                            <w:rPr>
                              <w:rFonts w:ascii="Cambria"/>
                              <w:sz w:val="18"/>
                            </w:rPr>
                            <w:t xml:space="preserve"> of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5pt;margin-top:34.95pt;width:48.95pt;height:12.6pt;z-index:-2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gqrQIAAKgFAAAOAAAAZHJzL2Uyb0RvYy54bWysVNuOmzAQfa/Uf7D8zmIoYQNastoNoaq0&#10;vUi7/QAHTLAKNrWdwLbqv3dsQrKXl6otD9Zgj89czvFcXY9diw5MaS5FhoMLghETpay42GX460Ph&#10;LTHShoqKtlKwDD8yja9Xb99cDX3KQtnItmIKAYjQ6dBnuDGmT31flw3rqL6QPRNwWEvVUQO/audX&#10;ig6A3rV+SEjsD1JVvZIl0xp28+kQrxx+XbPSfK5rzQxqMwy5Gbcqt27t6q+uaLpTtG94eUyD/kUW&#10;HeUCgp6gcmoo2iv+CqrjpZJa1uailJ0v65qXzNUA1QTkRTX3De2ZqwWao/tTm/T/gy0/Hb4oxKsM&#10;A1GCdkDRAxsNupUjeme7M/Q6Baf7HtzMCNvAsqtU93ey/KaRkOuGih27UUoODaMVZBfYm/6TqxOO&#10;tiDb4aOsIAzdG+mAxlp1tnXQDATowNLjiRmbSgmbcRjE8QKjEo6CmJDQMefTdL7cK23eM9kha2RY&#10;AfEOnB7utLHJ0HR2sbGELHjbOvJb8WwDHKcdCA1X7ZlNwnH5MyHJZrlZRl4UxhsvInnu3RTryIuL&#10;4HKRv8vX6zz4ZeMGUdrwqmLChpl1FUR/xttR4ZMiTsrSsuWVhbMpabXbrluFDhR0XbjPtRxOzm7+&#10;8zRcE6CWFyUFYURuw8Qr4uWlFxXRwksuydIjQXKbxCRKorx4XtIdF+zfS0JDhpNFuJi0dE76RW3E&#10;fa9ro2nHDUyOlncg3ZMTTa0CN6Jy1BrK28l+0gqb/rkVQPdMtNOrlegkVjNuR0CxIt7K6hGUqyQo&#10;C+QJ4w6MRqofGA0wOjKsv++pYhi1HwSo386Z2VCzsZ0NKkq4mmGD0WSuzTSP9r3iuwaQp/cl5A28&#10;kJo79Z6zOL4rGAeuiOPosvPm6b/zOg/Y1W8AAAD//wMAUEsDBBQABgAIAAAAIQAQL4943gAAAAgB&#10;AAAPAAAAZHJzL2Rvd25yZXYueG1sTI/BTsMwEETvlfgHa5G4tU6RSEnIpqoQnJAQaThwdOJtYjVe&#10;h9htw9/jnuA2q1nNvCm2sx3EmSZvHCOsVwkI4tZpwx3CZ/26fAThg2KtBseE8EMetuXNolC5dheu&#10;6LwPnYgh7HOF0Icw5lL6tier/MqNxNE7uMmqEM+pk3pSlxhuB3mfJKm0ynBs6NVIzz21x/3JIuy+&#10;uHox3+/NR3WoTF1nCb+lR8S723n3BCLQHP6e4Yof0aGMTI07sfZiQNgkcUpASLMMxNVPN1E0CNnD&#10;GmRZyP8Dyl8AAAD//wMAUEsBAi0AFAAGAAgAAAAhALaDOJL+AAAA4QEAABMAAAAAAAAAAAAAAAAA&#10;AAAAAFtDb250ZW50X1R5cGVzXS54bWxQSwECLQAUAAYACAAAACEAOP0h/9YAAACUAQAACwAAAAAA&#10;AAAAAAAAAAAvAQAAX3JlbHMvLnJlbHNQSwECLQAUAAYACAAAACEAiG3YKq0CAACoBQAADgAAAAAA&#10;AAAAAAAAAAAuAgAAZHJzL2Uyb0RvYy54bWxQSwECLQAUAAYACAAAACEAEC+PeN4AAAAIAQAADwAA&#10;AAAAAAAAAAAAAAAHBQAAZHJzL2Rvd25yZXYueG1sUEsFBgAAAAAEAAQA8wAAABIGAAAAAA==&#10;" filled="f" stroked="f">
              <v:textbox inset="0,0,0,0">
                <w:txbxContent>
                  <w:p w:rsidR="00124ED7" w:rsidRDefault="00813954">
                    <w:pPr>
                      <w:spacing w:before="20"/>
                      <w:ind w:left="20"/>
                      <w:rPr>
                        <w:rFonts w:ascii="Cambria"/>
                        <w:sz w:val="18"/>
                      </w:rPr>
                    </w:pPr>
                    <w:r>
                      <w:rPr>
                        <w:rFonts w:ascii="Cambria"/>
                        <w:sz w:val="18"/>
                      </w:rPr>
                      <w:t xml:space="preserve">Page </w:t>
                    </w:r>
                    <w:r>
                      <w:fldChar w:fldCharType="begin"/>
                    </w:r>
                    <w:r>
                      <w:rPr>
                        <w:rFonts w:ascii="Cambria"/>
                        <w:sz w:val="18"/>
                      </w:rPr>
                      <w:instrText xml:space="preserve"> PAGE </w:instrText>
                    </w:r>
                    <w:r>
                      <w:fldChar w:fldCharType="separate"/>
                    </w:r>
                    <w:r w:rsidR="00262BE1">
                      <w:rPr>
                        <w:rFonts w:ascii="Cambria"/>
                        <w:noProof/>
                        <w:sz w:val="18"/>
                      </w:rPr>
                      <w:t>3</w:t>
                    </w:r>
                    <w:r>
                      <w:fldChar w:fldCharType="end"/>
                    </w:r>
                    <w:r>
                      <w:rPr>
                        <w:rFonts w:ascii="Cambria"/>
                        <w:sz w:val="18"/>
                      </w:rPr>
                      <w:t xml:space="preserve"> of 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D7" w:rsidRDefault="00597284">
    <w:pPr>
      <w:pStyle w:val="BodyText"/>
      <w:spacing w:line="14" w:lineRule="auto"/>
      <w:ind w:left="0" w:firstLine="0"/>
    </w:pPr>
    <w:r>
      <w:rPr>
        <w:noProof/>
      </w:rPr>
      <mc:AlternateContent>
        <mc:Choice Requires="wps">
          <w:drawing>
            <wp:anchor distT="0" distB="0" distL="114300" distR="114300" simplePos="0" relativeHeight="503291264" behindDoc="1" locked="0" layoutInCell="1" allowOverlap="1">
              <wp:simplePos x="0" y="0"/>
              <wp:positionH relativeFrom="page">
                <wp:posOffset>673100</wp:posOffset>
              </wp:positionH>
              <wp:positionV relativeFrom="page">
                <wp:posOffset>443865</wp:posOffset>
              </wp:positionV>
              <wp:extent cx="621665" cy="160020"/>
              <wp:effectExtent l="0" t="0" r="63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ED7" w:rsidRDefault="00813954">
                          <w:pPr>
                            <w:spacing w:before="20"/>
                            <w:ind w:left="20"/>
                            <w:rPr>
                              <w:rFonts w:ascii="Cambria"/>
                              <w:sz w:val="18"/>
                            </w:rPr>
                          </w:pPr>
                          <w:r>
                            <w:rPr>
                              <w:rFonts w:ascii="Cambria"/>
                              <w:sz w:val="18"/>
                            </w:rPr>
                            <w:t xml:space="preserve">Page </w:t>
                          </w:r>
                          <w:r>
                            <w:fldChar w:fldCharType="begin"/>
                          </w:r>
                          <w:r>
                            <w:rPr>
                              <w:rFonts w:ascii="Cambria"/>
                              <w:sz w:val="18"/>
                            </w:rPr>
                            <w:instrText xml:space="preserve"> PAGE </w:instrText>
                          </w:r>
                          <w:r>
                            <w:fldChar w:fldCharType="separate"/>
                          </w:r>
                          <w:r w:rsidR="00262BE1">
                            <w:rPr>
                              <w:rFonts w:ascii="Cambria"/>
                              <w:noProof/>
                              <w:sz w:val="18"/>
                            </w:rPr>
                            <w:t>9</w:t>
                          </w:r>
                          <w:r>
                            <w:fldChar w:fldCharType="end"/>
                          </w:r>
                          <w:r>
                            <w:rPr>
                              <w:rFonts w:ascii="Cambria"/>
                              <w:sz w:val="18"/>
                            </w:rPr>
                            <w:t xml:space="preserve"> of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3pt;margin-top:34.95pt;width:48.95pt;height:12.6pt;z-index:-2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e1sQIAAK8FAAAOAAAAZHJzL2Uyb0RvYy54bWysVNuOmzAQfa/Uf7D8znIpYQNastoNoaq0&#10;vUi7/QAHTLBqbGo7gW3Vf+/YhGQvL1VbHqzBHp85M3M8V9djx9GBKs2kyHF4EWBERSVrJnY5/vpQ&#10;ekuMtCGiJlwKmuNHqvH16u2bq6HPaCRbyWuqEIAInQ19jltj+sz3ddXSjugL2VMBh41UHTHwq3Z+&#10;rcgA6B33oyBI/EGquleyolrDbjEd4pXDbxpamc9No6lBPMfAzbhVuXVrV391RbKdIn3LqiMN8hcs&#10;OsIEBD1BFcQQtFfsFVTHKiW1bMxFJTtfNg2rqMsBsgmDF9nct6SnLhcoju5PZdL/D7b6dPiiEKtz&#10;nGAkSActeqCjQbdyRJGtztDrDJzue3AzI2xDl12mur+T1TeNhFy3ROzojVJyaCmpgV1ob/pPrk44&#10;2oJsh4+yhjBkb6QDGhvV2dJBMRCgQ5ceT52xVCrYTKIwSRYYVXAUJkEQuc75JJsv90qb91R2yBo5&#10;VtB4B04Od9pYMiSbXWwsIUvGuWs+F882wHHagdBw1Z5ZEq6XP9Mg3Sw3y9iLo2TjxUFReDflOvaS&#10;MrxcFO+K9boIf9m4YZy1rK6psGFmXYXxn/XtqPBJESdlaclZbeEsJa122zVX6EBA16X7XMnh5Ozm&#10;P6fhigC5vEgpjOLgNkq9MlleenEZL7z0Mlh6QZjepkkQp3FRPk/pjgn67ymhIcfpIlpMWjqTfpFb&#10;4L7XuZGsYwYmB2ddjpcnJ5JZBW5E7VprCOOT/aQUlv65FNDuudFOr1aik1jNuB3dw3BitlreyvoR&#10;BKwkCAxUClMPjFaqHxgNMEFyrL/viaIY8Q8CHoEdN7OhZmM7G0RUcDXHBqPJXJtpLO17xXYtIE/P&#10;TMgbeCgNcyI+szg+L5gKLpfjBLNj5+m/8zrP2dVvAAAA//8DAFBLAwQUAAYACAAAACEA3OYxnN4A&#10;AAAJAQAADwAAAGRycy9kb3ducmV2LnhtbEyPwU7DMBBE70j9B2srcaN2i4hIiFNVCE5IiDQcODrx&#10;Nokar0PstuHvWU70tqMdzbzJt7MbxBmn0HvSsF4pEEiNtz21Gj6r17tHECEasmbwhBp+MMC2WNzk&#10;JrP+QiWe97EVHEIhMxq6GMdMytB06ExY+RGJfwc/ORNZTq20k7lwuBvkRqlEOtMTN3RmxOcOm+P+&#10;5DTsvqh86b/f64/yUPZVlSp6S45a3y7n3ROIiHP8N8MfPqNDwUy1P5ENYmCtEt4SNSRpCoING3XP&#10;R60hfViDLHJ5vaD4BQAA//8DAFBLAQItABQABgAIAAAAIQC2gziS/gAAAOEBAAATAAAAAAAAAAAA&#10;AAAAAAAAAABbQ29udGVudF9UeXBlc10ueG1sUEsBAi0AFAAGAAgAAAAhADj9If/WAAAAlAEAAAsA&#10;AAAAAAAAAAAAAAAALwEAAF9yZWxzLy5yZWxzUEsBAi0AFAAGAAgAAAAhAIwNl7WxAgAArwUAAA4A&#10;AAAAAAAAAAAAAAAALgIAAGRycy9lMm9Eb2MueG1sUEsBAi0AFAAGAAgAAAAhANzmMZzeAAAACQEA&#10;AA8AAAAAAAAAAAAAAAAACwUAAGRycy9kb3ducmV2LnhtbFBLBQYAAAAABAAEAPMAAAAWBgAAAAA=&#10;" filled="f" stroked="f">
              <v:textbox inset="0,0,0,0">
                <w:txbxContent>
                  <w:p w:rsidR="00124ED7" w:rsidRDefault="00813954">
                    <w:pPr>
                      <w:spacing w:before="20"/>
                      <w:ind w:left="20"/>
                      <w:rPr>
                        <w:rFonts w:ascii="Cambria"/>
                        <w:sz w:val="18"/>
                      </w:rPr>
                    </w:pPr>
                    <w:r>
                      <w:rPr>
                        <w:rFonts w:ascii="Cambria"/>
                        <w:sz w:val="18"/>
                      </w:rPr>
                      <w:t xml:space="preserve">Page </w:t>
                    </w:r>
                    <w:r>
                      <w:fldChar w:fldCharType="begin"/>
                    </w:r>
                    <w:r>
                      <w:rPr>
                        <w:rFonts w:ascii="Cambria"/>
                        <w:sz w:val="18"/>
                      </w:rPr>
                      <w:instrText xml:space="preserve"> PAGE </w:instrText>
                    </w:r>
                    <w:r>
                      <w:fldChar w:fldCharType="separate"/>
                    </w:r>
                    <w:r w:rsidR="00262BE1">
                      <w:rPr>
                        <w:rFonts w:ascii="Cambria"/>
                        <w:noProof/>
                        <w:sz w:val="18"/>
                      </w:rPr>
                      <w:t>9</w:t>
                    </w:r>
                    <w:r>
                      <w:fldChar w:fldCharType="end"/>
                    </w:r>
                    <w:r>
                      <w:rPr>
                        <w:rFonts w:ascii="Cambria"/>
                        <w:sz w:val="18"/>
                      </w:rPr>
                      <w:t xml:space="preserve"> of 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D7" w:rsidRDefault="00597284">
    <w:pPr>
      <w:pStyle w:val="BodyText"/>
      <w:spacing w:line="14" w:lineRule="auto"/>
      <w:ind w:left="0" w:firstLine="0"/>
    </w:pPr>
    <w:r>
      <w:rPr>
        <w:noProof/>
      </w:rPr>
      <mc:AlternateContent>
        <mc:Choice Requires="wps">
          <w:drawing>
            <wp:anchor distT="0" distB="0" distL="114300" distR="114300" simplePos="0" relativeHeight="503291312" behindDoc="1" locked="0" layoutInCell="1" allowOverlap="1">
              <wp:simplePos x="0" y="0"/>
              <wp:positionH relativeFrom="page">
                <wp:posOffset>444500</wp:posOffset>
              </wp:positionH>
              <wp:positionV relativeFrom="page">
                <wp:posOffset>447675</wp:posOffset>
              </wp:positionV>
              <wp:extent cx="739140" cy="15367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4ED7" w:rsidRDefault="00813954">
                          <w:pPr>
                            <w:spacing w:before="14"/>
                            <w:ind w:left="20"/>
                            <w:rPr>
                              <w:sz w:val="18"/>
                            </w:rPr>
                          </w:pPr>
                          <w:r>
                            <w:rPr>
                              <w:sz w:val="18"/>
                            </w:rPr>
                            <w:t xml:space="preserve">Page </w:t>
                          </w:r>
                          <w:r>
                            <w:fldChar w:fldCharType="begin"/>
                          </w:r>
                          <w:r>
                            <w:rPr>
                              <w:sz w:val="18"/>
                            </w:rPr>
                            <w:instrText xml:space="preserve"> PAGE </w:instrText>
                          </w:r>
                          <w:r>
                            <w:fldChar w:fldCharType="separate"/>
                          </w:r>
                          <w:r w:rsidR="00262BE1">
                            <w:rPr>
                              <w:noProof/>
                              <w:sz w:val="18"/>
                            </w:rPr>
                            <w:t>13</w:t>
                          </w:r>
                          <w:r>
                            <w:fldChar w:fldCharType="end"/>
                          </w:r>
                          <w:r>
                            <w:rPr>
                              <w:sz w:val="18"/>
                            </w:rPr>
                            <w:t xml:space="preserve"> of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5pt;margin-top:35.25pt;width:58.2pt;height:12.1pt;z-index:-2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tnsQIAAK8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QTjARtoUQPbDDoVg4otNnpO52A030HbmaAbaiyY6q7O1l81UjIdU3Fjt0oJfua0RKiczf9k6sj&#10;jrYg2/6DLOEZujfSAQ2Vam3qIBkI0KFKj8fK2FAK2FxcxiGBkwKOwtnlfOEq59Nkutwpbd4x2SJr&#10;pFhB4R04PdxpAzTAdXKxbwmZ86ZxxW/E2QY4jjvwNFy1ZzYIV8sfcRBvlpsl8Ug033gkyDLvJl8T&#10;b56Hi1l2ma3XWfjTvhuSpOZlyYR9ZtJVSP6sbk8KHxVxVJaWDS8tnA1Jq9123Sh0oKDr3H22WBD8&#10;iZt/HoY7Bi4vKIURCW6j2Mvny4VHcjLz4kWw9IIwvo3nAYlJlp9TuuOC/Tsl1Kc4nkWzUUu/5Ra4&#10;7zU3mrTcwORoeJvi5dGJJlaBG1G60hrKm9E+SYUN/zkVkLGp0E6vVqKjWM2wHVxjRFMbbGX5CAJW&#10;EgQGWoSpB0Yt1XeMepggKdbf9lQxjJr3AprAjpvJUJOxnQwqCriaYoPRaK7NOJb2neK7GpDHNhPy&#10;Bhql4k7EtqPGKICBXcBUcFyeJpgdO6dr5/U8Z1e/AAAA//8DAFBLAwQUAAYACAAAACEA1/9d6t4A&#10;AAAIAQAADwAAAGRycy9kb3ducmV2LnhtbEyPwU7DMBBE70j8g7VI3KhNVdI2xKkqBCekqmk4cHTi&#10;bWI1Xqex24a/xznBabSa1cybbDPajl1x8MaRhOeZAIZUO22okfBVfjytgPmgSKvOEUr4QQ+b/P4u&#10;U6l2NyrweggNiyHkUyWhDaFPOfd1i1b5meuRond0g1UhnkPD9aBuMdx2fC5Ewq0yFBta1eNbi/Xp&#10;cLEStt9UvJvzrtoXx8KU5VrQZ3KS8vFh3L4CCziGv2eY8CM65JGpchfSnnUSliJOCZO+AJv8VbIA&#10;VklYL5bA84z/H5D/AgAA//8DAFBLAQItABQABgAIAAAAIQC2gziS/gAAAOEBAAATAAAAAAAAAAAA&#10;AAAAAAAAAABbQ29udGVudF9UeXBlc10ueG1sUEsBAi0AFAAGAAgAAAAhADj9If/WAAAAlAEAAAsA&#10;AAAAAAAAAAAAAAAALwEAAF9yZWxzLy5yZWxzUEsBAi0AFAAGAAgAAAAhAEQCi2exAgAArwUAAA4A&#10;AAAAAAAAAAAAAAAALgIAAGRycy9lMm9Eb2MueG1sUEsBAi0AFAAGAAgAAAAhANf/XereAAAACAEA&#10;AA8AAAAAAAAAAAAAAAAACwUAAGRycy9kb3ducmV2LnhtbFBLBQYAAAAABAAEAPMAAAAWBgAAAAA=&#10;" filled="f" stroked="f">
              <v:textbox inset="0,0,0,0">
                <w:txbxContent>
                  <w:p w:rsidR="00124ED7" w:rsidRDefault="00813954">
                    <w:pPr>
                      <w:spacing w:before="14"/>
                      <w:ind w:left="20"/>
                      <w:rPr>
                        <w:sz w:val="18"/>
                      </w:rPr>
                    </w:pPr>
                    <w:r>
                      <w:rPr>
                        <w:sz w:val="18"/>
                      </w:rPr>
                      <w:t xml:space="preserve">Page </w:t>
                    </w:r>
                    <w:r>
                      <w:fldChar w:fldCharType="begin"/>
                    </w:r>
                    <w:r>
                      <w:rPr>
                        <w:sz w:val="18"/>
                      </w:rPr>
                      <w:instrText xml:space="preserve"> PAGE </w:instrText>
                    </w:r>
                    <w:r>
                      <w:fldChar w:fldCharType="separate"/>
                    </w:r>
                    <w:r w:rsidR="00262BE1">
                      <w:rPr>
                        <w:noProof/>
                        <w:sz w:val="18"/>
                      </w:rPr>
                      <w:t>13</w:t>
                    </w:r>
                    <w:r>
                      <w:fldChar w:fldCharType="end"/>
                    </w:r>
                    <w:r>
                      <w:rPr>
                        <w:sz w:val="18"/>
                      </w:rPr>
                      <w:t xml:space="preserve"> of 13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55457"/>
    <w:multiLevelType w:val="hybridMultilevel"/>
    <w:tmpl w:val="8E0A86CA"/>
    <w:lvl w:ilvl="0" w:tplc="92CAEAC4">
      <w:numFmt w:val="bullet"/>
      <w:lvlText w:val="□"/>
      <w:lvlJc w:val="left"/>
      <w:pPr>
        <w:ind w:left="460" w:hanging="361"/>
      </w:pPr>
      <w:rPr>
        <w:rFonts w:ascii="Segoe UI Symbol" w:eastAsia="Segoe UI Symbol" w:hAnsi="Segoe UI Symbol" w:cs="Segoe UI Symbol" w:hint="default"/>
        <w:w w:val="99"/>
        <w:sz w:val="20"/>
        <w:szCs w:val="20"/>
      </w:rPr>
    </w:lvl>
    <w:lvl w:ilvl="1" w:tplc="15640152">
      <w:numFmt w:val="bullet"/>
      <w:lvlText w:val="□"/>
      <w:lvlJc w:val="left"/>
      <w:pPr>
        <w:ind w:left="731" w:hanging="228"/>
      </w:pPr>
      <w:rPr>
        <w:rFonts w:ascii="Segoe UI Symbol" w:eastAsia="Segoe UI Symbol" w:hAnsi="Segoe UI Symbol" w:cs="Segoe UI Symbol" w:hint="default"/>
        <w:w w:val="99"/>
        <w:sz w:val="20"/>
        <w:szCs w:val="20"/>
      </w:rPr>
    </w:lvl>
    <w:lvl w:ilvl="2" w:tplc="02AA917C">
      <w:numFmt w:val="bullet"/>
      <w:lvlText w:val="□"/>
      <w:lvlJc w:val="left"/>
      <w:pPr>
        <w:ind w:left="1540" w:hanging="720"/>
      </w:pPr>
      <w:rPr>
        <w:rFonts w:ascii="Segoe UI Symbol" w:eastAsia="Segoe UI Symbol" w:hAnsi="Segoe UI Symbol" w:cs="Segoe UI Symbol" w:hint="default"/>
        <w:w w:val="99"/>
        <w:sz w:val="20"/>
        <w:szCs w:val="20"/>
      </w:rPr>
    </w:lvl>
    <w:lvl w:ilvl="3" w:tplc="E43E9FA4">
      <w:numFmt w:val="bullet"/>
      <w:lvlText w:val="•"/>
      <w:lvlJc w:val="left"/>
      <w:pPr>
        <w:ind w:left="820" w:hanging="720"/>
      </w:pPr>
      <w:rPr>
        <w:rFonts w:hint="default"/>
      </w:rPr>
    </w:lvl>
    <w:lvl w:ilvl="4" w:tplc="D1DC9B86">
      <w:numFmt w:val="bullet"/>
      <w:lvlText w:val="•"/>
      <w:lvlJc w:val="left"/>
      <w:pPr>
        <w:ind w:left="1180" w:hanging="720"/>
      </w:pPr>
      <w:rPr>
        <w:rFonts w:hint="default"/>
      </w:rPr>
    </w:lvl>
    <w:lvl w:ilvl="5" w:tplc="0F6E6BAA">
      <w:numFmt w:val="bullet"/>
      <w:lvlText w:val="•"/>
      <w:lvlJc w:val="left"/>
      <w:pPr>
        <w:ind w:left="1540" w:hanging="720"/>
      </w:pPr>
      <w:rPr>
        <w:rFonts w:hint="default"/>
      </w:rPr>
    </w:lvl>
    <w:lvl w:ilvl="6" w:tplc="B61242F2">
      <w:numFmt w:val="bullet"/>
      <w:lvlText w:val="•"/>
      <w:lvlJc w:val="left"/>
      <w:pPr>
        <w:ind w:left="1155" w:hanging="720"/>
      </w:pPr>
      <w:rPr>
        <w:rFonts w:hint="default"/>
      </w:rPr>
    </w:lvl>
    <w:lvl w:ilvl="7" w:tplc="9946B722">
      <w:numFmt w:val="bullet"/>
      <w:lvlText w:val="•"/>
      <w:lvlJc w:val="left"/>
      <w:pPr>
        <w:ind w:left="771" w:hanging="720"/>
      </w:pPr>
      <w:rPr>
        <w:rFonts w:hint="default"/>
      </w:rPr>
    </w:lvl>
    <w:lvl w:ilvl="8" w:tplc="4470CA3A">
      <w:numFmt w:val="bullet"/>
      <w:lvlText w:val="•"/>
      <w:lvlJc w:val="left"/>
      <w:pPr>
        <w:ind w:left="386" w:hanging="720"/>
      </w:pPr>
      <w:rPr>
        <w:rFonts w:hint="default"/>
      </w:rPr>
    </w:lvl>
  </w:abstractNum>
  <w:abstractNum w:abstractNumId="1" w15:restartNumberingAfterBreak="0">
    <w:nsid w:val="2AC747F3"/>
    <w:multiLevelType w:val="hybridMultilevel"/>
    <w:tmpl w:val="FC96A618"/>
    <w:lvl w:ilvl="0" w:tplc="8C423A6A">
      <w:numFmt w:val="bullet"/>
      <w:lvlText w:val="□"/>
      <w:lvlJc w:val="left"/>
      <w:pPr>
        <w:ind w:left="820" w:hanging="361"/>
      </w:pPr>
      <w:rPr>
        <w:rFonts w:ascii="Segoe UI Symbol" w:eastAsia="Segoe UI Symbol" w:hAnsi="Segoe UI Symbol" w:cs="Segoe UI Symbol" w:hint="default"/>
        <w:w w:val="99"/>
        <w:sz w:val="20"/>
        <w:szCs w:val="20"/>
      </w:rPr>
    </w:lvl>
    <w:lvl w:ilvl="1" w:tplc="75AA6BCE">
      <w:numFmt w:val="bullet"/>
      <w:lvlText w:val="•"/>
      <w:lvlJc w:val="left"/>
      <w:pPr>
        <w:ind w:left="1266" w:hanging="361"/>
      </w:pPr>
      <w:rPr>
        <w:rFonts w:hint="default"/>
      </w:rPr>
    </w:lvl>
    <w:lvl w:ilvl="2" w:tplc="38F8CF3A">
      <w:numFmt w:val="bullet"/>
      <w:lvlText w:val="•"/>
      <w:lvlJc w:val="left"/>
      <w:pPr>
        <w:ind w:left="1712" w:hanging="361"/>
      </w:pPr>
      <w:rPr>
        <w:rFonts w:hint="default"/>
      </w:rPr>
    </w:lvl>
    <w:lvl w:ilvl="3" w:tplc="763C5972">
      <w:numFmt w:val="bullet"/>
      <w:lvlText w:val="•"/>
      <w:lvlJc w:val="left"/>
      <w:pPr>
        <w:ind w:left="2159" w:hanging="361"/>
      </w:pPr>
      <w:rPr>
        <w:rFonts w:hint="default"/>
      </w:rPr>
    </w:lvl>
    <w:lvl w:ilvl="4" w:tplc="D06C54D8">
      <w:numFmt w:val="bullet"/>
      <w:lvlText w:val="•"/>
      <w:lvlJc w:val="left"/>
      <w:pPr>
        <w:ind w:left="2605" w:hanging="361"/>
      </w:pPr>
      <w:rPr>
        <w:rFonts w:hint="default"/>
      </w:rPr>
    </w:lvl>
    <w:lvl w:ilvl="5" w:tplc="71A2F88A">
      <w:numFmt w:val="bullet"/>
      <w:lvlText w:val="•"/>
      <w:lvlJc w:val="left"/>
      <w:pPr>
        <w:ind w:left="3052" w:hanging="361"/>
      </w:pPr>
      <w:rPr>
        <w:rFonts w:hint="default"/>
      </w:rPr>
    </w:lvl>
    <w:lvl w:ilvl="6" w:tplc="4B22ED48">
      <w:numFmt w:val="bullet"/>
      <w:lvlText w:val="•"/>
      <w:lvlJc w:val="left"/>
      <w:pPr>
        <w:ind w:left="3498" w:hanging="361"/>
      </w:pPr>
      <w:rPr>
        <w:rFonts w:hint="default"/>
      </w:rPr>
    </w:lvl>
    <w:lvl w:ilvl="7" w:tplc="965A8FF0">
      <w:numFmt w:val="bullet"/>
      <w:lvlText w:val="•"/>
      <w:lvlJc w:val="left"/>
      <w:pPr>
        <w:ind w:left="3945" w:hanging="361"/>
      </w:pPr>
      <w:rPr>
        <w:rFonts w:hint="default"/>
      </w:rPr>
    </w:lvl>
    <w:lvl w:ilvl="8" w:tplc="6A06DA5C">
      <w:numFmt w:val="bullet"/>
      <w:lvlText w:val="•"/>
      <w:lvlJc w:val="left"/>
      <w:pPr>
        <w:ind w:left="4391" w:hanging="361"/>
      </w:pPr>
      <w:rPr>
        <w:rFonts w:hint="default"/>
      </w:rPr>
    </w:lvl>
  </w:abstractNum>
  <w:abstractNum w:abstractNumId="2" w15:restartNumberingAfterBreak="0">
    <w:nsid w:val="362562D8"/>
    <w:multiLevelType w:val="hybridMultilevel"/>
    <w:tmpl w:val="A4562510"/>
    <w:lvl w:ilvl="0" w:tplc="48E4B7D4">
      <w:start w:val="1"/>
      <w:numFmt w:val="lowerLetter"/>
      <w:lvlText w:val="%1."/>
      <w:lvlJc w:val="left"/>
      <w:pPr>
        <w:ind w:left="1140" w:hanging="360"/>
        <w:jc w:val="left"/>
      </w:pPr>
      <w:rPr>
        <w:rFonts w:ascii="Arial" w:eastAsia="Arial" w:hAnsi="Arial" w:cs="Arial" w:hint="default"/>
        <w:spacing w:val="-1"/>
        <w:w w:val="99"/>
        <w:sz w:val="20"/>
        <w:szCs w:val="20"/>
      </w:rPr>
    </w:lvl>
    <w:lvl w:ilvl="1" w:tplc="D374BB00">
      <w:numFmt w:val="bullet"/>
      <w:lvlText w:val="•"/>
      <w:lvlJc w:val="left"/>
      <w:pPr>
        <w:ind w:left="2102" w:hanging="360"/>
      </w:pPr>
      <w:rPr>
        <w:rFonts w:hint="default"/>
      </w:rPr>
    </w:lvl>
    <w:lvl w:ilvl="2" w:tplc="840E8EC0">
      <w:numFmt w:val="bullet"/>
      <w:lvlText w:val="•"/>
      <w:lvlJc w:val="left"/>
      <w:pPr>
        <w:ind w:left="3064" w:hanging="360"/>
      </w:pPr>
      <w:rPr>
        <w:rFonts w:hint="default"/>
      </w:rPr>
    </w:lvl>
    <w:lvl w:ilvl="3" w:tplc="CE867AA2">
      <w:numFmt w:val="bullet"/>
      <w:lvlText w:val="•"/>
      <w:lvlJc w:val="left"/>
      <w:pPr>
        <w:ind w:left="4026" w:hanging="360"/>
      </w:pPr>
      <w:rPr>
        <w:rFonts w:hint="default"/>
      </w:rPr>
    </w:lvl>
    <w:lvl w:ilvl="4" w:tplc="12FE1632">
      <w:numFmt w:val="bullet"/>
      <w:lvlText w:val="•"/>
      <w:lvlJc w:val="left"/>
      <w:pPr>
        <w:ind w:left="4988" w:hanging="360"/>
      </w:pPr>
      <w:rPr>
        <w:rFonts w:hint="default"/>
      </w:rPr>
    </w:lvl>
    <w:lvl w:ilvl="5" w:tplc="D69E2D80">
      <w:numFmt w:val="bullet"/>
      <w:lvlText w:val="•"/>
      <w:lvlJc w:val="left"/>
      <w:pPr>
        <w:ind w:left="5950" w:hanging="360"/>
      </w:pPr>
      <w:rPr>
        <w:rFonts w:hint="default"/>
      </w:rPr>
    </w:lvl>
    <w:lvl w:ilvl="6" w:tplc="D340D750">
      <w:numFmt w:val="bullet"/>
      <w:lvlText w:val="•"/>
      <w:lvlJc w:val="left"/>
      <w:pPr>
        <w:ind w:left="6912" w:hanging="360"/>
      </w:pPr>
      <w:rPr>
        <w:rFonts w:hint="default"/>
      </w:rPr>
    </w:lvl>
    <w:lvl w:ilvl="7" w:tplc="A6A82926">
      <w:numFmt w:val="bullet"/>
      <w:lvlText w:val="•"/>
      <w:lvlJc w:val="left"/>
      <w:pPr>
        <w:ind w:left="7874" w:hanging="360"/>
      </w:pPr>
      <w:rPr>
        <w:rFonts w:hint="default"/>
      </w:rPr>
    </w:lvl>
    <w:lvl w:ilvl="8" w:tplc="0B62F55E">
      <w:numFmt w:val="bullet"/>
      <w:lvlText w:val="•"/>
      <w:lvlJc w:val="left"/>
      <w:pPr>
        <w:ind w:left="8836" w:hanging="360"/>
      </w:pPr>
      <w:rPr>
        <w:rFonts w:hint="default"/>
      </w:rPr>
    </w:lvl>
  </w:abstractNum>
  <w:abstractNum w:abstractNumId="3" w15:restartNumberingAfterBreak="0">
    <w:nsid w:val="3CEA17FC"/>
    <w:multiLevelType w:val="hybridMultilevel"/>
    <w:tmpl w:val="96DA98E8"/>
    <w:lvl w:ilvl="0" w:tplc="7F0A0A84">
      <w:numFmt w:val="bullet"/>
      <w:lvlText w:val=""/>
      <w:lvlJc w:val="left"/>
      <w:pPr>
        <w:ind w:left="1220" w:hanging="360"/>
      </w:pPr>
      <w:rPr>
        <w:rFonts w:ascii="Symbol" w:eastAsia="Symbol" w:hAnsi="Symbol" w:cs="Symbol" w:hint="default"/>
        <w:w w:val="100"/>
        <w:sz w:val="22"/>
        <w:szCs w:val="22"/>
      </w:rPr>
    </w:lvl>
    <w:lvl w:ilvl="1" w:tplc="E53EFF6E">
      <w:numFmt w:val="bullet"/>
      <w:lvlText w:val="o"/>
      <w:lvlJc w:val="left"/>
      <w:pPr>
        <w:ind w:left="1940" w:hanging="360"/>
      </w:pPr>
      <w:rPr>
        <w:rFonts w:ascii="Courier New" w:eastAsia="Courier New" w:hAnsi="Courier New" w:cs="Courier New" w:hint="default"/>
        <w:w w:val="100"/>
        <w:sz w:val="22"/>
        <w:szCs w:val="22"/>
      </w:rPr>
    </w:lvl>
    <w:lvl w:ilvl="2" w:tplc="A760A98C">
      <w:numFmt w:val="bullet"/>
      <w:lvlText w:val="•"/>
      <w:lvlJc w:val="left"/>
      <w:pPr>
        <w:ind w:left="2955" w:hanging="360"/>
      </w:pPr>
      <w:rPr>
        <w:rFonts w:hint="default"/>
      </w:rPr>
    </w:lvl>
    <w:lvl w:ilvl="3" w:tplc="086423E8">
      <w:numFmt w:val="bullet"/>
      <w:lvlText w:val="•"/>
      <w:lvlJc w:val="left"/>
      <w:pPr>
        <w:ind w:left="3971" w:hanging="360"/>
      </w:pPr>
      <w:rPr>
        <w:rFonts w:hint="default"/>
      </w:rPr>
    </w:lvl>
    <w:lvl w:ilvl="4" w:tplc="07663402">
      <w:numFmt w:val="bullet"/>
      <w:lvlText w:val="•"/>
      <w:lvlJc w:val="left"/>
      <w:pPr>
        <w:ind w:left="4986" w:hanging="360"/>
      </w:pPr>
      <w:rPr>
        <w:rFonts w:hint="default"/>
      </w:rPr>
    </w:lvl>
    <w:lvl w:ilvl="5" w:tplc="93EE7C98">
      <w:numFmt w:val="bullet"/>
      <w:lvlText w:val="•"/>
      <w:lvlJc w:val="left"/>
      <w:pPr>
        <w:ind w:left="6002" w:hanging="360"/>
      </w:pPr>
      <w:rPr>
        <w:rFonts w:hint="default"/>
      </w:rPr>
    </w:lvl>
    <w:lvl w:ilvl="6" w:tplc="5F8A9692">
      <w:numFmt w:val="bullet"/>
      <w:lvlText w:val="•"/>
      <w:lvlJc w:val="left"/>
      <w:pPr>
        <w:ind w:left="7017" w:hanging="360"/>
      </w:pPr>
      <w:rPr>
        <w:rFonts w:hint="default"/>
      </w:rPr>
    </w:lvl>
    <w:lvl w:ilvl="7" w:tplc="E8A6DF2E">
      <w:numFmt w:val="bullet"/>
      <w:lvlText w:val="•"/>
      <w:lvlJc w:val="left"/>
      <w:pPr>
        <w:ind w:left="8033" w:hanging="360"/>
      </w:pPr>
      <w:rPr>
        <w:rFonts w:hint="default"/>
      </w:rPr>
    </w:lvl>
    <w:lvl w:ilvl="8" w:tplc="64EE7C18">
      <w:numFmt w:val="bullet"/>
      <w:lvlText w:val="•"/>
      <w:lvlJc w:val="left"/>
      <w:pPr>
        <w:ind w:left="9048" w:hanging="360"/>
      </w:pPr>
      <w:rPr>
        <w:rFonts w:hint="default"/>
      </w:rPr>
    </w:lvl>
  </w:abstractNum>
  <w:abstractNum w:abstractNumId="4" w15:restartNumberingAfterBreak="0">
    <w:nsid w:val="49B02984"/>
    <w:multiLevelType w:val="hybridMultilevel"/>
    <w:tmpl w:val="B5AAEA68"/>
    <w:lvl w:ilvl="0" w:tplc="472E0A2E">
      <w:numFmt w:val="bullet"/>
      <w:lvlText w:val="□"/>
      <w:lvlJc w:val="left"/>
      <w:pPr>
        <w:ind w:left="716" w:hanging="361"/>
      </w:pPr>
      <w:rPr>
        <w:rFonts w:ascii="Segoe UI Symbol" w:eastAsia="Segoe UI Symbol" w:hAnsi="Segoe UI Symbol" w:cs="Segoe UI Symbol" w:hint="default"/>
        <w:w w:val="99"/>
        <w:sz w:val="20"/>
        <w:szCs w:val="20"/>
      </w:rPr>
    </w:lvl>
    <w:lvl w:ilvl="1" w:tplc="F5B6CFA8">
      <w:numFmt w:val="bullet"/>
      <w:lvlText w:val="□"/>
      <w:lvlJc w:val="left"/>
      <w:pPr>
        <w:ind w:left="716" w:hanging="360"/>
      </w:pPr>
      <w:rPr>
        <w:rFonts w:ascii="Segoe UI Symbol" w:eastAsia="Segoe UI Symbol" w:hAnsi="Segoe UI Symbol" w:cs="Segoe UI Symbol" w:hint="default"/>
        <w:w w:val="99"/>
        <w:sz w:val="20"/>
        <w:szCs w:val="20"/>
      </w:rPr>
    </w:lvl>
    <w:lvl w:ilvl="2" w:tplc="F2E87046">
      <w:numFmt w:val="bullet"/>
      <w:lvlText w:val="•"/>
      <w:lvlJc w:val="left"/>
      <w:pPr>
        <w:ind w:left="1631" w:hanging="360"/>
      </w:pPr>
      <w:rPr>
        <w:rFonts w:hint="default"/>
      </w:rPr>
    </w:lvl>
    <w:lvl w:ilvl="3" w:tplc="9EB86750">
      <w:numFmt w:val="bullet"/>
      <w:lvlText w:val="•"/>
      <w:lvlJc w:val="left"/>
      <w:pPr>
        <w:ind w:left="2086" w:hanging="360"/>
      </w:pPr>
      <w:rPr>
        <w:rFonts w:hint="default"/>
      </w:rPr>
    </w:lvl>
    <w:lvl w:ilvl="4" w:tplc="FA8C579C">
      <w:numFmt w:val="bullet"/>
      <w:lvlText w:val="•"/>
      <w:lvlJc w:val="left"/>
      <w:pPr>
        <w:ind w:left="2542" w:hanging="360"/>
      </w:pPr>
      <w:rPr>
        <w:rFonts w:hint="default"/>
      </w:rPr>
    </w:lvl>
    <w:lvl w:ilvl="5" w:tplc="5D0AC058">
      <w:numFmt w:val="bullet"/>
      <w:lvlText w:val="•"/>
      <w:lvlJc w:val="left"/>
      <w:pPr>
        <w:ind w:left="2997" w:hanging="360"/>
      </w:pPr>
      <w:rPr>
        <w:rFonts w:hint="default"/>
      </w:rPr>
    </w:lvl>
    <w:lvl w:ilvl="6" w:tplc="78862D86">
      <w:numFmt w:val="bullet"/>
      <w:lvlText w:val="•"/>
      <w:lvlJc w:val="left"/>
      <w:pPr>
        <w:ind w:left="3453" w:hanging="360"/>
      </w:pPr>
      <w:rPr>
        <w:rFonts w:hint="default"/>
      </w:rPr>
    </w:lvl>
    <w:lvl w:ilvl="7" w:tplc="F28EBD7E">
      <w:numFmt w:val="bullet"/>
      <w:lvlText w:val="•"/>
      <w:lvlJc w:val="left"/>
      <w:pPr>
        <w:ind w:left="3908" w:hanging="360"/>
      </w:pPr>
      <w:rPr>
        <w:rFonts w:hint="default"/>
      </w:rPr>
    </w:lvl>
    <w:lvl w:ilvl="8" w:tplc="31C84F86">
      <w:numFmt w:val="bullet"/>
      <w:lvlText w:val="•"/>
      <w:lvlJc w:val="left"/>
      <w:pPr>
        <w:ind w:left="4364" w:hanging="360"/>
      </w:pPr>
      <w:rPr>
        <w:rFonts w:hint="default"/>
      </w:rPr>
    </w:lvl>
  </w:abstractNum>
  <w:abstractNum w:abstractNumId="5" w15:restartNumberingAfterBreak="0">
    <w:nsid w:val="6CC1793B"/>
    <w:multiLevelType w:val="hybridMultilevel"/>
    <w:tmpl w:val="42F63408"/>
    <w:lvl w:ilvl="0" w:tplc="6B2CCD68">
      <w:numFmt w:val="bullet"/>
      <w:lvlText w:val=""/>
      <w:lvlJc w:val="left"/>
      <w:pPr>
        <w:ind w:left="1180" w:hanging="360"/>
      </w:pPr>
      <w:rPr>
        <w:rFonts w:ascii="Symbol" w:eastAsia="Symbol" w:hAnsi="Symbol" w:cs="Symbol" w:hint="default"/>
        <w:w w:val="99"/>
        <w:sz w:val="20"/>
        <w:szCs w:val="20"/>
      </w:rPr>
    </w:lvl>
    <w:lvl w:ilvl="1" w:tplc="B3903F26">
      <w:numFmt w:val="bullet"/>
      <w:lvlText w:val="•"/>
      <w:lvlJc w:val="left"/>
      <w:pPr>
        <w:ind w:left="1535" w:hanging="360"/>
      </w:pPr>
      <w:rPr>
        <w:rFonts w:hint="default"/>
      </w:rPr>
    </w:lvl>
    <w:lvl w:ilvl="2" w:tplc="E544F310">
      <w:numFmt w:val="bullet"/>
      <w:lvlText w:val="•"/>
      <w:lvlJc w:val="left"/>
      <w:pPr>
        <w:ind w:left="1890" w:hanging="360"/>
      </w:pPr>
      <w:rPr>
        <w:rFonts w:hint="default"/>
      </w:rPr>
    </w:lvl>
    <w:lvl w:ilvl="3" w:tplc="3D30B570">
      <w:numFmt w:val="bullet"/>
      <w:lvlText w:val="•"/>
      <w:lvlJc w:val="left"/>
      <w:pPr>
        <w:ind w:left="2245" w:hanging="360"/>
      </w:pPr>
      <w:rPr>
        <w:rFonts w:hint="default"/>
      </w:rPr>
    </w:lvl>
    <w:lvl w:ilvl="4" w:tplc="3EEA2396">
      <w:numFmt w:val="bullet"/>
      <w:lvlText w:val="•"/>
      <w:lvlJc w:val="left"/>
      <w:pPr>
        <w:ind w:left="2601" w:hanging="360"/>
      </w:pPr>
      <w:rPr>
        <w:rFonts w:hint="default"/>
      </w:rPr>
    </w:lvl>
    <w:lvl w:ilvl="5" w:tplc="72D863A6">
      <w:numFmt w:val="bullet"/>
      <w:lvlText w:val="•"/>
      <w:lvlJc w:val="left"/>
      <w:pPr>
        <w:ind w:left="2956" w:hanging="360"/>
      </w:pPr>
      <w:rPr>
        <w:rFonts w:hint="default"/>
      </w:rPr>
    </w:lvl>
    <w:lvl w:ilvl="6" w:tplc="3620C792">
      <w:numFmt w:val="bullet"/>
      <w:lvlText w:val="•"/>
      <w:lvlJc w:val="left"/>
      <w:pPr>
        <w:ind w:left="3311" w:hanging="360"/>
      </w:pPr>
      <w:rPr>
        <w:rFonts w:hint="default"/>
      </w:rPr>
    </w:lvl>
    <w:lvl w:ilvl="7" w:tplc="BE7E8DD0">
      <w:numFmt w:val="bullet"/>
      <w:lvlText w:val="•"/>
      <w:lvlJc w:val="left"/>
      <w:pPr>
        <w:ind w:left="3666" w:hanging="360"/>
      </w:pPr>
      <w:rPr>
        <w:rFonts w:hint="default"/>
      </w:rPr>
    </w:lvl>
    <w:lvl w:ilvl="8" w:tplc="F8F212FA">
      <w:numFmt w:val="bullet"/>
      <w:lvlText w:val="•"/>
      <w:lvlJc w:val="left"/>
      <w:pPr>
        <w:ind w:left="4022" w:hanging="360"/>
      </w:pPr>
      <w:rPr>
        <w:rFonts w:hint="default"/>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ED7"/>
    <w:rsid w:val="00124ED7"/>
    <w:rsid w:val="00262BE1"/>
    <w:rsid w:val="00597284"/>
    <w:rsid w:val="00813954"/>
    <w:rsid w:val="00C32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162B0"/>
  <w15:docId w15:val="{1251922B-B6C3-4B62-88B5-B6658F99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4"/>
      <w:ind w:left="100"/>
      <w:outlineLvl w:val="0"/>
    </w:pPr>
    <w:rPr>
      <w:b/>
      <w:bCs/>
      <w:u w:val="single" w:color="000000"/>
    </w:rPr>
  </w:style>
  <w:style w:type="paragraph" w:styleId="Heading2">
    <w:name w:val="heading 2"/>
    <w:basedOn w:val="Normal"/>
    <w:uiPriority w:val="1"/>
    <w:qFormat/>
    <w:pPr>
      <w:ind w:left="1220" w:hanging="360"/>
      <w:outlineLvl w:val="1"/>
    </w:pPr>
    <w:rPr>
      <w:rFonts w:ascii="Calibri" w:eastAsia="Calibri" w:hAnsi="Calibri" w:cs="Calibri"/>
    </w:rPr>
  </w:style>
  <w:style w:type="paragraph" w:styleId="Heading3">
    <w:name w:val="heading 3"/>
    <w:basedOn w:val="Normal"/>
    <w:uiPriority w:val="1"/>
    <w:qFormat/>
    <w:pPr>
      <w:spacing w:before="120"/>
      <w:ind w:left="10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sz w:val="20"/>
      <w:szCs w:val="20"/>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spacing w:line="227" w:lineRule="exact"/>
    </w:pPr>
  </w:style>
  <w:style w:type="paragraph" w:styleId="BalloonText">
    <w:name w:val="Balloon Text"/>
    <w:basedOn w:val="Normal"/>
    <w:link w:val="BalloonTextChar"/>
    <w:uiPriority w:val="99"/>
    <w:semiHidden/>
    <w:unhideWhenUsed/>
    <w:rsid w:val="00262B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BE1"/>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6375</Words>
  <Characters>36343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Wolfe</dc:creator>
  <cp:lastModifiedBy>Windows User</cp:lastModifiedBy>
  <cp:revision>3</cp:revision>
  <cp:lastPrinted>2019-02-22T14:39:00Z</cp:lastPrinted>
  <dcterms:created xsi:type="dcterms:W3CDTF">2019-02-22T14:32:00Z</dcterms:created>
  <dcterms:modified xsi:type="dcterms:W3CDTF">2019-02-22T14:41:00Z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2019-02-11T00:00:00Z</vt:filetime>
  </property>
  <property fmtid="{D5CDD505-2E9C-101B-9397-08002B2CF9AE}" pid="3" name="Creator">
    <vt:lpwstr>Microsoft® Word for Office 365</vt:lpwstr>
  </property>
  <property fmtid="{D5CDD505-2E9C-101B-9397-08002B2CF9AE}" pid="4" name="LastSaved">
    <vt:filetime>2019-02-22T00:00:00Z</vt:filetime>
  </property>
</Properties>
</file>