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8718" w14:textId="77777777" w:rsidR="00E863F1" w:rsidRPr="00587C1F" w:rsidRDefault="00E863F1" w:rsidP="00E863F1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587C1F">
        <w:rPr>
          <w:rFonts w:ascii="Arial Narrow" w:hAnsi="Arial Narrow"/>
          <w:b/>
          <w:bCs/>
          <w:sz w:val="24"/>
          <w:szCs w:val="24"/>
        </w:rPr>
        <w:t>ROANE COUNTY PURCHASING</w:t>
      </w:r>
    </w:p>
    <w:p w14:paraId="66F16AF9" w14:textId="77777777" w:rsidR="00E863F1" w:rsidRPr="00587C1F" w:rsidRDefault="00E863F1" w:rsidP="00E863F1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587C1F">
        <w:rPr>
          <w:rFonts w:ascii="Arial Narrow" w:hAnsi="Arial Narrow"/>
          <w:b/>
          <w:bCs/>
          <w:sz w:val="24"/>
          <w:szCs w:val="24"/>
        </w:rPr>
        <w:t>200 EAST RACE STREET, SUITE #3</w:t>
      </w:r>
    </w:p>
    <w:p w14:paraId="56A1C8B1" w14:textId="77777777" w:rsidR="00E863F1" w:rsidRPr="00587C1F" w:rsidRDefault="00E863F1" w:rsidP="00E863F1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587C1F">
        <w:rPr>
          <w:rFonts w:ascii="Arial Narrow" w:hAnsi="Arial Narrow"/>
          <w:b/>
          <w:bCs/>
          <w:sz w:val="24"/>
          <w:szCs w:val="24"/>
        </w:rPr>
        <w:t>KINGSTON, TENNESSEE 37763</w:t>
      </w:r>
    </w:p>
    <w:p w14:paraId="179D2045" w14:textId="77777777" w:rsidR="00E863F1" w:rsidRPr="00587C1F" w:rsidRDefault="00E863F1" w:rsidP="00E863F1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587C1F">
        <w:rPr>
          <w:rFonts w:ascii="Arial Narrow" w:hAnsi="Arial Narrow"/>
          <w:b/>
          <w:bCs/>
          <w:sz w:val="24"/>
          <w:szCs w:val="24"/>
        </w:rPr>
        <w:t>PHONE 865-376-4317 ▪ FAX 865-376-4318</w:t>
      </w:r>
    </w:p>
    <w:p w14:paraId="01EBB51C" w14:textId="77777777" w:rsidR="00E863F1" w:rsidRPr="00587C1F" w:rsidRDefault="00E863F1" w:rsidP="00E863F1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587C1F">
        <w:rPr>
          <w:rFonts w:ascii="Arial Narrow" w:hAnsi="Arial Narrow"/>
          <w:b/>
          <w:bCs/>
          <w:sz w:val="24"/>
          <w:szCs w:val="24"/>
        </w:rPr>
        <w:t>ADVERTISEMENT FOR BID</w:t>
      </w:r>
    </w:p>
    <w:p w14:paraId="4A8FB5EF" w14:textId="77777777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</w:p>
    <w:p w14:paraId="7390A3D8" w14:textId="5E977EDA" w:rsidR="00E863F1" w:rsidRPr="00587C1F" w:rsidRDefault="00E863F1" w:rsidP="00587C1F">
      <w:pPr>
        <w:jc w:val="both"/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>Roane County is inviting sealed bids for a STREET LIGHTING PROJECT AT ROANE REGIONAL BUSINESS</w:t>
      </w:r>
      <w:r w:rsidR="00587C1F">
        <w:rPr>
          <w:rFonts w:ascii="Arial Narrow" w:hAnsi="Arial Narrow"/>
          <w:sz w:val="24"/>
          <w:szCs w:val="24"/>
        </w:rPr>
        <w:t xml:space="preserve"> &amp; </w:t>
      </w:r>
      <w:r w:rsidRPr="00587C1F">
        <w:rPr>
          <w:rFonts w:ascii="Arial Narrow" w:hAnsi="Arial Narrow"/>
          <w:sz w:val="24"/>
          <w:szCs w:val="24"/>
        </w:rPr>
        <w:t>TECHNOLOGY PARK subject to the Terms and Conditions of the Invitation to Bid, the bid specifications and the Roane</w:t>
      </w:r>
      <w:r w:rsidRPr="00587C1F">
        <w:rPr>
          <w:rFonts w:ascii="Arial Narrow" w:hAnsi="Arial Narrow"/>
          <w:sz w:val="24"/>
          <w:szCs w:val="24"/>
        </w:rPr>
        <w:t xml:space="preserve"> </w:t>
      </w:r>
      <w:r w:rsidRPr="00587C1F">
        <w:rPr>
          <w:rFonts w:ascii="Arial Narrow" w:hAnsi="Arial Narrow"/>
          <w:sz w:val="24"/>
          <w:szCs w:val="24"/>
        </w:rPr>
        <w:t>County Purchasing Manual. Th</w:t>
      </w:r>
      <w:r w:rsidRPr="00587C1F">
        <w:rPr>
          <w:rFonts w:ascii="Arial Narrow" w:hAnsi="Arial Narrow"/>
          <w:sz w:val="24"/>
          <w:szCs w:val="24"/>
        </w:rPr>
        <w:t xml:space="preserve">e </w:t>
      </w:r>
      <w:r w:rsidRPr="00587C1F">
        <w:rPr>
          <w:rFonts w:ascii="Arial Narrow" w:hAnsi="Arial Narrow"/>
          <w:sz w:val="24"/>
          <w:szCs w:val="24"/>
        </w:rPr>
        <w:t>Project consists of installing new street lights with electrical service along approximately</w:t>
      </w:r>
      <w:r w:rsidRPr="00587C1F">
        <w:rPr>
          <w:rFonts w:ascii="Arial Narrow" w:hAnsi="Arial Narrow"/>
          <w:sz w:val="24"/>
          <w:szCs w:val="24"/>
        </w:rPr>
        <w:t xml:space="preserve"> </w:t>
      </w:r>
      <w:r w:rsidRPr="00587C1F">
        <w:rPr>
          <w:rFonts w:ascii="Arial Narrow" w:hAnsi="Arial Narrow"/>
          <w:sz w:val="24"/>
          <w:szCs w:val="24"/>
        </w:rPr>
        <w:t>1,200 feet of Sam Rayburn Parkway and 1,600 feet of Hamilton Industrial Way within the Roane Regional Business and</w:t>
      </w:r>
      <w:r w:rsidRPr="00587C1F">
        <w:rPr>
          <w:rFonts w:ascii="Arial Narrow" w:hAnsi="Arial Narrow"/>
          <w:sz w:val="24"/>
          <w:szCs w:val="24"/>
        </w:rPr>
        <w:t xml:space="preserve"> </w:t>
      </w:r>
      <w:r w:rsidRPr="00587C1F">
        <w:rPr>
          <w:rFonts w:ascii="Arial Narrow" w:hAnsi="Arial Narrow"/>
          <w:sz w:val="24"/>
          <w:szCs w:val="24"/>
        </w:rPr>
        <w:t>Technology Park.</w:t>
      </w:r>
    </w:p>
    <w:p w14:paraId="3FB728C2" w14:textId="77777777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</w:p>
    <w:p w14:paraId="58461B9D" w14:textId="00F399FC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>All bidders must be licensed Contractors as required by the Contractors Licensing Act of 1976, as currently amended if bid</w:t>
      </w:r>
      <w:r w:rsidRPr="00587C1F">
        <w:rPr>
          <w:rFonts w:ascii="Arial Narrow" w:hAnsi="Arial Narrow"/>
          <w:sz w:val="24"/>
          <w:szCs w:val="24"/>
        </w:rPr>
        <w:t xml:space="preserve"> </w:t>
      </w:r>
      <w:r w:rsidRPr="00587C1F">
        <w:rPr>
          <w:rFonts w:ascii="Arial Narrow" w:hAnsi="Arial Narrow"/>
          <w:sz w:val="24"/>
          <w:szCs w:val="24"/>
        </w:rPr>
        <w:t>price</w:t>
      </w:r>
      <w:r w:rsidRPr="00587C1F">
        <w:rPr>
          <w:rFonts w:ascii="Arial Narrow" w:hAnsi="Arial Narrow"/>
          <w:sz w:val="24"/>
          <w:szCs w:val="24"/>
        </w:rPr>
        <w:t xml:space="preserve"> </w:t>
      </w:r>
      <w:r w:rsidRPr="00587C1F">
        <w:rPr>
          <w:rFonts w:ascii="Arial Narrow" w:hAnsi="Arial Narrow"/>
          <w:sz w:val="24"/>
          <w:szCs w:val="24"/>
        </w:rPr>
        <w:t>exceeds $25,000.</w:t>
      </w:r>
    </w:p>
    <w:p w14:paraId="1C6716BD" w14:textId="77777777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</w:p>
    <w:p w14:paraId="149E3100" w14:textId="77777777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>If bidding over $25,000 a 5% bid bond is required.</w:t>
      </w:r>
    </w:p>
    <w:p w14:paraId="13CA941C" w14:textId="77777777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</w:p>
    <w:p w14:paraId="5DA0B81B" w14:textId="12D285F2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 xml:space="preserve">Project: </w:t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>Street Lighting Project</w:t>
      </w:r>
    </w:p>
    <w:p w14:paraId="6A29231B" w14:textId="63CCB181" w:rsidR="00E863F1" w:rsidRPr="00587C1F" w:rsidRDefault="00587C1F" w:rsidP="00E863F1">
      <w:pPr>
        <w:ind w:left="720" w:firstLine="720"/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Roane Regional Business</w:t>
      </w:r>
      <w:r w:rsidR="00E863F1" w:rsidRPr="00587C1F">
        <w:rPr>
          <w:rFonts w:ascii="Arial Narrow" w:hAnsi="Arial Narrow"/>
          <w:sz w:val="24"/>
          <w:szCs w:val="24"/>
        </w:rPr>
        <w:t xml:space="preserve"> &amp;</w:t>
      </w:r>
      <w:r w:rsidR="00E863F1" w:rsidRPr="00587C1F">
        <w:rPr>
          <w:rFonts w:ascii="Arial Narrow" w:hAnsi="Arial Narrow"/>
          <w:sz w:val="24"/>
          <w:szCs w:val="24"/>
        </w:rPr>
        <w:t xml:space="preserve"> Technology Park</w:t>
      </w:r>
    </w:p>
    <w:p w14:paraId="4734B320" w14:textId="3EC29F12" w:rsidR="00E863F1" w:rsidRPr="00587C1F" w:rsidRDefault="00587C1F" w:rsidP="00E863F1">
      <w:pPr>
        <w:ind w:left="720" w:firstLine="720"/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Sam Rayburn Parkway</w:t>
      </w:r>
    </w:p>
    <w:p w14:paraId="4BC8B72E" w14:textId="52FACD98" w:rsidR="00E863F1" w:rsidRPr="00587C1F" w:rsidRDefault="00587C1F" w:rsidP="00E863F1">
      <w:pPr>
        <w:ind w:firstLine="1440"/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Lenoir City, Tennessee</w:t>
      </w:r>
    </w:p>
    <w:p w14:paraId="7AAE25D1" w14:textId="77777777" w:rsidR="00587C1F" w:rsidRPr="00587C1F" w:rsidRDefault="00587C1F" w:rsidP="00E863F1">
      <w:pPr>
        <w:ind w:firstLine="1440"/>
        <w:rPr>
          <w:rFonts w:ascii="Arial Narrow" w:hAnsi="Arial Narrow"/>
          <w:sz w:val="24"/>
          <w:szCs w:val="24"/>
        </w:rPr>
      </w:pPr>
    </w:p>
    <w:p w14:paraId="6E283068" w14:textId="05EDCED2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 xml:space="preserve">Bids Received By: </w:t>
      </w:r>
      <w:r w:rsidR="00587C1F"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>Lynn Farnham, Purchasing Agent</w:t>
      </w:r>
    </w:p>
    <w:p w14:paraId="16D5F7AD" w14:textId="053E1CC5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Roane County Courthouse</w:t>
      </w:r>
    </w:p>
    <w:p w14:paraId="298B5EEC" w14:textId="520CAB5C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200 East Race Street, Suite #3</w:t>
      </w:r>
    </w:p>
    <w:p w14:paraId="62C54A9D" w14:textId="0DF0F6A9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Kingston, TN 37763</w:t>
      </w:r>
    </w:p>
    <w:p w14:paraId="45CC62CB" w14:textId="77777777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</w:p>
    <w:p w14:paraId="4CF6E5F4" w14:textId="0CC8C68A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 xml:space="preserve">Bids Received Until: </w:t>
      </w:r>
      <w:r w:rsidR="00587C1F"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>2:00</w:t>
      </w:r>
      <w:r w:rsidR="00587C1F" w:rsidRPr="00587C1F">
        <w:rPr>
          <w:rFonts w:ascii="Arial Narrow" w:hAnsi="Arial Narrow"/>
          <w:sz w:val="24"/>
          <w:szCs w:val="24"/>
        </w:rPr>
        <w:t>:00</w:t>
      </w:r>
      <w:r w:rsidRPr="00587C1F">
        <w:rPr>
          <w:rFonts w:ascii="Arial Narrow" w:hAnsi="Arial Narrow"/>
          <w:sz w:val="24"/>
          <w:szCs w:val="24"/>
        </w:rPr>
        <w:t xml:space="preserve"> p.m. (EDT) on Tuesday, July 19, 2022</w:t>
      </w:r>
    </w:p>
    <w:p w14:paraId="0D75512F" w14:textId="77777777" w:rsidR="00587C1F" w:rsidRPr="00587C1F" w:rsidRDefault="00587C1F" w:rsidP="00E863F1">
      <w:pPr>
        <w:rPr>
          <w:rFonts w:ascii="Arial Narrow" w:hAnsi="Arial Narrow"/>
          <w:sz w:val="24"/>
          <w:szCs w:val="24"/>
        </w:rPr>
      </w:pPr>
    </w:p>
    <w:p w14:paraId="36E0A42C" w14:textId="0BFCC2AF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 xml:space="preserve">Project Engineers: </w:t>
      </w:r>
      <w:r w:rsidR="00587C1F"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 xml:space="preserve">Cannon </w:t>
      </w:r>
      <w:r w:rsidR="00587C1F" w:rsidRPr="00587C1F">
        <w:rPr>
          <w:rFonts w:ascii="Arial Narrow" w:hAnsi="Arial Narrow"/>
          <w:sz w:val="24"/>
          <w:szCs w:val="24"/>
        </w:rPr>
        <w:t>&amp;</w:t>
      </w:r>
      <w:r w:rsidRPr="00587C1F">
        <w:rPr>
          <w:rFonts w:ascii="Arial Narrow" w:hAnsi="Arial Narrow"/>
          <w:sz w:val="24"/>
          <w:szCs w:val="24"/>
        </w:rPr>
        <w:t xml:space="preserve"> Cannon, Inc.</w:t>
      </w:r>
    </w:p>
    <w:p w14:paraId="6307005A" w14:textId="6DE9C00C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8550 Kingston Pike</w:t>
      </w:r>
    </w:p>
    <w:p w14:paraId="1EA56AC4" w14:textId="50EDB05A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Knoxville, TN 37919</w:t>
      </w:r>
    </w:p>
    <w:p w14:paraId="4AFDB486" w14:textId="77777777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</w:p>
    <w:p w14:paraId="020351EC" w14:textId="32CEFE64" w:rsidR="00E863F1" w:rsidRPr="00587C1F" w:rsidRDefault="00E863F1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 xml:space="preserve">Specifications: </w:t>
      </w:r>
      <w:r w:rsidR="00587C1F" w:rsidRPr="00587C1F">
        <w:rPr>
          <w:rFonts w:ascii="Arial Narrow" w:hAnsi="Arial Narrow"/>
          <w:sz w:val="24"/>
          <w:szCs w:val="24"/>
        </w:rPr>
        <w:tab/>
      </w:r>
      <w:r w:rsidR="00587C1F"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>Prospective Bidders may examine the Bidding Documents at Cannon &amp;amp; Cannon, Inc.,</w:t>
      </w:r>
    </w:p>
    <w:p w14:paraId="546A8B06" w14:textId="308CE760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8550 Kingston Pike, Knoxville, TN 37919, 865-670-8555 on Mondays through Thursdays</w:t>
      </w:r>
    </w:p>
    <w:p w14:paraId="1664392E" w14:textId="11928644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between the hours of 8:00 AM and 5:00 PM and may obtain copies of the Bidding</w:t>
      </w:r>
    </w:p>
    <w:p w14:paraId="1DF25595" w14:textId="3AEE6E3D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Documents as described below. For Bidding Documents, contact Melinda Dickson; phone:</w:t>
      </w:r>
    </w:p>
    <w:p w14:paraId="74C9ED9F" w14:textId="55658615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865-670-8555, email: mdickson@cannon-cannon.com. Printed copies of the Bidding</w:t>
      </w:r>
    </w:p>
    <w:p w14:paraId="01ADEB52" w14:textId="47023035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Documents may be obtained from Cannon &amp;</w:t>
      </w:r>
      <w:r w:rsidRPr="00587C1F">
        <w:rPr>
          <w:rFonts w:ascii="Arial Narrow" w:hAnsi="Arial Narrow"/>
          <w:sz w:val="24"/>
          <w:szCs w:val="24"/>
        </w:rPr>
        <w:t xml:space="preserve"> </w:t>
      </w:r>
      <w:r w:rsidR="00E863F1" w:rsidRPr="00587C1F">
        <w:rPr>
          <w:rFonts w:ascii="Arial Narrow" w:hAnsi="Arial Narrow"/>
          <w:sz w:val="24"/>
          <w:szCs w:val="24"/>
        </w:rPr>
        <w:t>Cannon, Inc. during the hours indicated</w:t>
      </w:r>
    </w:p>
    <w:p w14:paraId="08295453" w14:textId="1DFC1B87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above, upon payment of a non-refundable fee of $100.00 for each set. There will be no</w:t>
      </w:r>
    </w:p>
    <w:p w14:paraId="3494BC16" w14:textId="7FF01264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refunds of any type. Only those entities that obtain copies of the Contract Documents from</w:t>
      </w:r>
    </w:p>
    <w:p w14:paraId="490070D9" w14:textId="17064A9E" w:rsidR="00E863F1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the Issuing Office will be eligible to bid. Neither Owner nor Engineer will be responsible for</w:t>
      </w:r>
    </w:p>
    <w:p w14:paraId="76CD5A78" w14:textId="2B8EDB6B" w:rsidR="007F023C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="00E863F1" w:rsidRPr="00587C1F">
        <w:rPr>
          <w:rFonts w:ascii="Arial Narrow" w:hAnsi="Arial Narrow"/>
          <w:sz w:val="24"/>
          <w:szCs w:val="24"/>
        </w:rPr>
        <w:t>full or partial sets of Bidding Documents, including Addenda if any, obtained from sources</w:t>
      </w:r>
    </w:p>
    <w:p w14:paraId="2284535E" w14:textId="580C6E48" w:rsidR="00587C1F" w:rsidRPr="00587C1F" w:rsidRDefault="00587C1F" w:rsidP="00E863F1">
      <w:pPr>
        <w:rPr>
          <w:rFonts w:ascii="Arial Narrow" w:hAnsi="Arial Narrow"/>
          <w:sz w:val="24"/>
          <w:szCs w:val="24"/>
        </w:rPr>
      </w:pP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</w:r>
      <w:r w:rsidRPr="00587C1F">
        <w:rPr>
          <w:rFonts w:ascii="Arial Narrow" w:hAnsi="Arial Narrow"/>
          <w:sz w:val="24"/>
          <w:szCs w:val="24"/>
        </w:rPr>
        <w:tab/>
        <w:t>other than the Issuing Office.</w:t>
      </w:r>
    </w:p>
    <w:sectPr w:rsidR="00587C1F" w:rsidRPr="00587C1F" w:rsidSect="00E863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F1"/>
    <w:rsid w:val="00212C0D"/>
    <w:rsid w:val="002B2D30"/>
    <w:rsid w:val="00587C1F"/>
    <w:rsid w:val="007F023C"/>
    <w:rsid w:val="00E863F1"/>
    <w:rsid w:val="00F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95EE"/>
  <w15:chartTrackingRefBased/>
  <w15:docId w15:val="{4E3780A3-71B3-4235-834D-E18964F3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B2D3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8A1E-CE41-4BCF-A512-6E536BCF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New</dc:creator>
  <cp:keywords/>
  <dc:description/>
  <cp:lastModifiedBy>Assistant New</cp:lastModifiedBy>
  <cp:revision>1</cp:revision>
  <dcterms:created xsi:type="dcterms:W3CDTF">2022-06-29T14:03:00Z</dcterms:created>
  <dcterms:modified xsi:type="dcterms:W3CDTF">2022-06-29T14:13:00Z</dcterms:modified>
</cp:coreProperties>
</file>