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57188" w14:textId="530CC672" w:rsidR="00750459" w:rsidRDefault="00750459" w:rsidP="00750459">
      <w:pPr>
        <w:spacing w:after="0" w:line="240" w:lineRule="auto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58377C" wp14:editId="6BD30EB4">
            <wp:simplePos x="0" y="0"/>
            <wp:positionH relativeFrom="margin">
              <wp:posOffset>5094877</wp:posOffset>
            </wp:positionH>
            <wp:positionV relativeFrom="paragraph">
              <wp:posOffset>-86360</wp:posOffset>
            </wp:positionV>
            <wp:extent cx="1276350" cy="1025525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2F5496" w:themeColor="accent1" w:themeShade="BF"/>
          <w:sz w:val="32"/>
          <w:szCs w:val="32"/>
        </w:rPr>
        <w:t>Daphne Utilities</w:t>
      </w:r>
    </w:p>
    <w:p w14:paraId="16F12DF3" w14:textId="77777777" w:rsidR="00750459" w:rsidRDefault="00750459" w:rsidP="007504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Marinda Turner, Buyer</w:t>
      </w:r>
    </w:p>
    <w:p w14:paraId="3D7C77F4" w14:textId="77777777" w:rsidR="00750459" w:rsidRDefault="00750459" w:rsidP="007504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251-210-1647 Office</w:t>
      </w:r>
    </w:p>
    <w:p w14:paraId="6B1299B7" w14:textId="77777777" w:rsidR="00750459" w:rsidRDefault="00750459" w:rsidP="00750459">
      <w:pPr>
        <w:spacing w:after="0" w:line="240" w:lineRule="auto"/>
        <w:rPr>
          <w:sz w:val="20"/>
          <w:szCs w:val="20"/>
        </w:rPr>
      </w:pPr>
      <w:hyperlink r:id="rId6" w:history="1">
        <w:r>
          <w:rPr>
            <w:rStyle w:val="Hyperlink"/>
            <w:sz w:val="20"/>
            <w:szCs w:val="20"/>
          </w:rPr>
          <w:t>marinda@daphneutilities.com</w:t>
        </w:r>
      </w:hyperlink>
    </w:p>
    <w:p w14:paraId="439FE5A9" w14:textId="77777777" w:rsidR="00750459" w:rsidRDefault="00750459" w:rsidP="0075045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09"/>
        <w:gridCol w:w="6741"/>
      </w:tblGrid>
      <w:tr w:rsidR="00750459" w14:paraId="5DA43A13" w14:textId="77777777" w:rsidTr="00750459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58B0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Request for Bid no.: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3F0B" w14:textId="77777777" w:rsidR="00750459" w:rsidRDefault="00750459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RFB 20-04</w:t>
            </w:r>
          </w:p>
        </w:tc>
      </w:tr>
      <w:tr w:rsidR="00750459" w14:paraId="13D1EB7B" w14:textId="77777777" w:rsidTr="00750459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C3C6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bid: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2060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Storage Tank 3,000 gallon</w:t>
            </w:r>
          </w:p>
        </w:tc>
      </w:tr>
      <w:tr w:rsidR="00750459" w14:paraId="5A1A2B9F" w14:textId="77777777" w:rsidTr="00750459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0FDF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person: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C26B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Marinda </w:t>
            </w:r>
            <w:proofErr w:type="gramStart"/>
            <w:r>
              <w:rPr>
                <w:sz w:val="28"/>
                <w:szCs w:val="28"/>
              </w:rPr>
              <w:t>Turner  251</w:t>
            </w:r>
            <w:proofErr w:type="gramEnd"/>
            <w:r>
              <w:rPr>
                <w:sz w:val="28"/>
                <w:szCs w:val="28"/>
              </w:rPr>
              <w:t xml:space="preserve">-210-1647 </w:t>
            </w:r>
          </w:p>
          <w:p w14:paraId="413645A2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Larry English 251-583-</w:t>
            </w:r>
            <w:proofErr w:type="gramStart"/>
            <w:r>
              <w:rPr>
                <w:sz w:val="28"/>
                <w:szCs w:val="28"/>
              </w:rPr>
              <w:t>5643  (</w:t>
            </w:r>
            <w:proofErr w:type="gramEnd"/>
            <w:r>
              <w:rPr>
                <w:sz w:val="28"/>
                <w:szCs w:val="28"/>
              </w:rPr>
              <w:t>technical information)</w:t>
            </w:r>
          </w:p>
        </w:tc>
      </w:tr>
    </w:tbl>
    <w:p w14:paraId="4A359124" w14:textId="040E009A" w:rsidR="00750459" w:rsidRDefault="00750459"/>
    <w:p w14:paraId="2839C45A" w14:textId="47963D0B" w:rsidR="00750459" w:rsidRPr="00750459" w:rsidRDefault="00750459" w:rsidP="00750459">
      <w:pPr>
        <w:jc w:val="center"/>
        <w:rPr>
          <w:sz w:val="36"/>
          <w:szCs w:val="36"/>
        </w:rPr>
      </w:pPr>
      <w:r w:rsidRPr="00750459">
        <w:rPr>
          <w:sz w:val="36"/>
          <w:szCs w:val="36"/>
        </w:rPr>
        <w:t>Bid Specifications</w:t>
      </w:r>
    </w:p>
    <w:p w14:paraId="4FB9E727" w14:textId="210C5C45" w:rsidR="00750459" w:rsidRDefault="00750459" w:rsidP="00750459">
      <w:pPr>
        <w:jc w:val="center"/>
      </w:pPr>
      <w:r>
        <w:t>FRP 0.8% Sodium Hypochlorite Storage Tank</w:t>
      </w:r>
    </w:p>
    <w:p w14:paraId="2DB0BA4D" w14:textId="51C2ECC7" w:rsidR="00E240E7" w:rsidRDefault="00E240E7" w:rsidP="00E240E7">
      <w:r>
        <w:t xml:space="preserve">Tank is to be designed for storage of 0.8% Sodium Hypochlorite, at specific gravity 1.2, ambient temperature and atmospheric pressure. Withstand 105 mph winds, 3 ft uplift condition and seismic conditions in accordance with IBC 2009. Tank will be outdoors. Tank will be manufactured per ASTM D-3299 and ASTM D-4097 specifications </w:t>
      </w:r>
      <w:r w:rsidR="00BA1109">
        <w:t>f</w:t>
      </w:r>
      <w:r>
        <w:t xml:space="preserve">rom </w:t>
      </w:r>
      <w:proofErr w:type="spellStart"/>
      <w:r>
        <w:t>Hetron</w:t>
      </w:r>
      <w:proofErr w:type="spellEnd"/>
      <w:r>
        <w:t xml:space="preserve"> FR992 vinyl ester resin throughout with double C-veil liner with BPO-DMA cure.</w:t>
      </w:r>
    </w:p>
    <w:p w14:paraId="01E09ACB" w14:textId="0DECB53B" w:rsidR="00750459" w:rsidRDefault="00750459" w:rsidP="00750459">
      <w:pPr>
        <w:pStyle w:val="ListParagraph"/>
        <w:numPr>
          <w:ilvl w:val="0"/>
          <w:numId w:val="1"/>
        </w:numPr>
      </w:pPr>
      <w:r>
        <w:t xml:space="preserve">3,000 </w:t>
      </w:r>
      <w:proofErr w:type="gramStart"/>
      <w:r>
        <w:t>gallon</w:t>
      </w:r>
      <w:proofErr w:type="gramEnd"/>
    </w:p>
    <w:p w14:paraId="4CF1543A" w14:textId="1AE929DB" w:rsidR="00750459" w:rsidRDefault="00750459" w:rsidP="00750459">
      <w:pPr>
        <w:pStyle w:val="ListParagraph"/>
        <w:numPr>
          <w:ilvl w:val="0"/>
          <w:numId w:val="1"/>
        </w:numPr>
      </w:pPr>
      <w:r>
        <w:t>8’ diameter x 8’ straight side height</w:t>
      </w:r>
    </w:p>
    <w:p w14:paraId="7DF7871A" w14:textId="1DA24F5A" w:rsidR="00750459" w:rsidRDefault="00750459" w:rsidP="00750459">
      <w:pPr>
        <w:pStyle w:val="ListParagraph"/>
        <w:numPr>
          <w:ilvl w:val="0"/>
          <w:numId w:val="1"/>
        </w:numPr>
      </w:pPr>
      <w:r>
        <w:t>Vertical</w:t>
      </w:r>
    </w:p>
    <w:p w14:paraId="39275A78" w14:textId="7734215A" w:rsidR="00750459" w:rsidRDefault="00750459" w:rsidP="00750459">
      <w:pPr>
        <w:pStyle w:val="ListParagraph"/>
        <w:numPr>
          <w:ilvl w:val="0"/>
          <w:numId w:val="1"/>
        </w:numPr>
      </w:pPr>
      <w:r>
        <w:t>Flat bottom</w:t>
      </w:r>
    </w:p>
    <w:p w14:paraId="25F06119" w14:textId="201E1F86" w:rsidR="00750459" w:rsidRDefault="00750459" w:rsidP="00750459">
      <w:pPr>
        <w:pStyle w:val="ListParagraph"/>
        <w:numPr>
          <w:ilvl w:val="0"/>
          <w:numId w:val="1"/>
        </w:numPr>
      </w:pPr>
      <w:r>
        <w:t>Dome top</w:t>
      </w:r>
    </w:p>
    <w:p w14:paraId="3EAC29A7" w14:textId="3D2FE75A" w:rsidR="00750459" w:rsidRDefault="00750459" w:rsidP="00750459">
      <w:pPr>
        <w:pStyle w:val="ListParagraph"/>
        <w:numPr>
          <w:ilvl w:val="0"/>
          <w:numId w:val="1"/>
        </w:numPr>
      </w:pPr>
      <w:r>
        <w:t>Single wall</w:t>
      </w:r>
    </w:p>
    <w:p w14:paraId="71CB456E" w14:textId="7C1926B4" w:rsidR="00750459" w:rsidRDefault="00750459" w:rsidP="00750459">
      <w:pPr>
        <w:pStyle w:val="ListParagraph"/>
        <w:numPr>
          <w:ilvl w:val="0"/>
          <w:numId w:val="1"/>
        </w:numPr>
      </w:pPr>
      <w:r>
        <w:t>Fiberglass tank</w:t>
      </w:r>
    </w:p>
    <w:p w14:paraId="6BEEC4AB" w14:textId="0B70C45E" w:rsidR="00750459" w:rsidRDefault="00750459" w:rsidP="00E240E7">
      <w:pPr>
        <w:pStyle w:val="ListParagraph"/>
      </w:pPr>
    </w:p>
    <w:p w14:paraId="002A04BF" w14:textId="740413E8" w:rsidR="00E240E7" w:rsidRDefault="00D50BFC" w:rsidP="00D50BFC">
      <w:pPr>
        <w:pStyle w:val="ListParagraph"/>
        <w:ind w:left="0"/>
      </w:pPr>
      <w:r>
        <w:t>Tank to include the following:</w:t>
      </w:r>
    </w:p>
    <w:p w14:paraId="3D8D1B1D" w14:textId="68E19516" w:rsidR="00E240E7" w:rsidRDefault="00E240E7" w:rsidP="00E240E7">
      <w:pPr>
        <w:pStyle w:val="ListParagraph"/>
        <w:numPr>
          <w:ilvl w:val="0"/>
          <w:numId w:val="1"/>
        </w:numPr>
      </w:pPr>
      <w:r>
        <w:t>1 – 24” top manway with Viton gasket and 316 ss bolts</w:t>
      </w:r>
    </w:p>
    <w:p w14:paraId="3121513F" w14:textId="65499836" w:rsidR="00E240E7" w:rsidRDefault="00E240E7" w:rsidP="00E240E7">
      <w:pPr>
        <w:pStyle w:val="ListParagraph"/>
        <w:numPr>
          <w:ilvl w:val="0"/>
          <w:numId w:val="1"/>
        </w:numPr>
      </w:pPr>
      <w:r>
        <w:t>3 – 3” flanges with conical gussets</w:t>
      </w:r>
    </w:p>
    <w:p w14:paraId="53614FAB" w14:textId="12856CFF" w:rsidR="00E240E7" w:rsidRDefault="00E240E7" w:rsidP="00E240E7">
      <w:pPr>
        <w:pStyle w:val="ListParagraph"/>
        <w:numPr>
          <w:ilvl w:val="0"/>
          <w:numId w:val="1"/>
        </w:numPr>
      </w:pPr>
      <w:r>
        <w:t>1 – 3” fiberglass J-vent assembly</w:t>
      </w:r>
    </w:p>
    <w:p w14:paraId="23B33B8B" w14:textId="41EA7F46" w:rsidR="00E240E7" w:rsidRDefault="00E240E7" w:rsidP="00E240E7">
      <w:pPr>
        <w:pStyle w:val="ListParagraph"/>
        <w:numPr>
          <w:ilvl w:val="0"/>
          <w:numId w:val="1"/>
        </w:numPr>
      </w:pPr>
      <w:r>
        <w:t>1 – 2” flange with conical gusset</w:t>
      </w:r>
    </w:p>
    <w:p w14:paraId="5C217B77" w14:textId="082E2A67" w:rsidR="00E240E7" w:rsidRDefault="00E240E7" w:rsidP="00E240E7">
      <w:pPr>
        <w:pStyle w:val="ListParagraph"/>
        <w:numPr>
          <w:ilvl w:val="0"/>
          <w:numId w:val="1"/>
        </w:numPr>
      </w:pPr>
      <w:r>
        <w:t>1 – 2” double flange with conical gusset</w:t>
      </w:r>
    </w:p>
    <w:p w14:paraId="6E1D577B" w14:textId="1C1868A5" w:rsidR="00E240E7" w:rsidRDefault="00E240E7" w:rsidP="00E240E7">
      <w:pPr>
        <w:pStyle w:val="ListParagraph"/>
        <w:numPr>
          <w:ilvl w:val="0"/>
          <w:numId w:val="1"/>
        </w:numPr>
      </w:pPr>
      <w:r>
        <w:t>2 – 1” flanges with conical gussets</w:t>
      </w:r>
    </w:p>
    <w:p w14:paraId="6F733EDB" w14:textId="30C887CC" w:rsidR="00E240E7" w:rsidRDefault="00E240E7" w:rsidP="00E240E7">
      <w:pPr>
        <w:pStyle w:val="ListParagraph"/>
        <w:numPr>
          <w:ilvl w:val="0"/>
          <w:numId w:val="1"/>
        </w:numPr>
      </w:pPr>
      <w:r>
        <w:t>1 – 1” clear PVC sight gauge assembly with wind guards</w:t>
      </w:r>
    </w:p>
    <w:p w14:paraId="180E662B" w14:textId="2CA97B5A" w:rsidR="00E240E7" w:rsidRDefault="00E240E7" w:rsidP="00E240E7">
      <w:pPr>
        <w:pStyle w:val="ListParagraph"/>
        <w:numPr>
          <w:ilvl w:val="0"/>
          <w:numId w:val="1"/>
        </w:numPr>
      </w:pPr>
      <w:r>
        <w:t xml:space="preserve">1 – 2” foam insulation with 100 mil fiberglass </w:t>
      </w:r>
      <w:proofErr w:type="gramStart"/>
      <w:r>
        <w:t>overcoat</w:t>
      </w:r>
      <w:proofErr w:type="gramEnd"/>
    </w:p>
    <w:p w14:paraId="7CEDFA24" w14:textId="6F63F418" w:rsidR="00E240E7" w:rsidRDefault="00E240E7" w:rsidP="00E240E7">
      <w:pPr>
        <w:pStyle w:val="ListParagraph"/>
        <w:numPr>
          <w:ilvl w:val="0"/>
          <w:numId w:val="1"/>
        </w:numPr>
      </w:pPr>
      <w:r>
        <w:t>1 – fiberglass ladder</w:t>
      </w:r>
    </w:p>
    <w:p w14:paraId="68982072" w14:textId="5B7CAE68" w:rsidR="00E240E7" w:rsidRDefault="00E240E7" w:rsidP="00E240E7">
      <w:pPr>
        <w:pStyle w:val="ListParagraph"/>
        <w:numPr>
          <w:ilvl w:val="0"/>
          <w:numId w:val="1"/>
        </w:numPr>
      </w:pPr>
      <w:r>
        <w:t>4 – 316 ss lifting lugs and tie down lugs</w:t>
      </w:r>
    </w:p>
    <w:p w14:paraId="593BA0D3" w14:textId="1FB8BC72" w:rsidR="00D50BFC" w:rsidRDefault="00D50BFC" w:rsidP="00E240E7">
      <w:pPr>
        <w:pStyle w:val="ListParagraph"/>
        <w:numPr>
          <w:ilvl w:val="0"/>
          <w:numId w:val="1"/>
        </w:numPr>
      </w:pPr>
      <w:r>
        <w:t>Hydro test</w:t>
      </w:r>
    </w:p>
    <w:p w14:paraId="0D2221B5" w14:textId="3A196CFB" w:rsidR="00D50BFC" w:rsidRDefault="00D50BFC" w:rsidP="00E240E7">
      <w:pPr>
        <w:pStyle w:val="ListParagraph"/>
        <w:numPr>
          <w:ilvl w:val="0"/>
          <w:numId w:val="1"/>
        </w:numPr>
      </w:pPr>
      <w:r>
        <w:t>Post cure</w:t>
      </w:r>
    </w:p>
    <w:p w14:paraId="6079E86E" w14:textId="3FD6B1F5" w:rsidR="007D4CB3" w:rsidRDefault="00D50BFC" w:rsidP="000C3933">
      <w:pPr>
        <w:pStyle w:val="ListParagraph"/>
        <w:numPr>
          <w:ilvl w:val="0"/>
          <w:numId w:val="1"/>
        </w:numPr>
      </w:pPr>
      <w:r>
        <w:t>Stainless steel nameplate with bracket support</w:t>
      </w:r>
    </w:p>
    <w:p w14:paraId="6A7A13BD" w14:textId="767CFB4A" w:rsidR="00750459" w:rsidRDefault="007D4CB3">
      <w:r>
        <w:t>F</w:t>
      </w:r>
      <w:r w:rsidR="00BA1109">
        <w:t xml:space="preserve">reight costs for delivery to Daphne Utilities Water Quality Plant, </w:t>
      </w:r>
      <w:r>
        <w:t>28340 County Road 13, Daphne, Alabama 36526 shall be included as a separate item and should be a firm cost.</w:t>
      </w:r>
    </w:p>
    <w:sectPr w:rsidR="00750459" w:rsidSect="007D4CB3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778F0"/>
    <w:multiLevelType w:val="hybridMultilevel"/>
    <w:tmpl w:val="6BE6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59"/>
    <w:rsid w:val="00750459"/>
    <w:rsid w:val="007D4CB3"/>
    <w:rsid w:val="008B1183"/>
    <w:rsid w:val="00A87A1A"/>
    <w:rsid w:val="00BA1109"/>
    <w:rsid w:val="00D50BFC"/>
    <w:rsid w:val="00E2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DFF53B"/>
  <w15:chartTrackingRefBased/>
  <w15:docId w15:val="{7490BBB4-6D02-4DF5-9884-19C54262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04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504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da@daphneutilities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Marinda Turner</dc:creator>
  <cp:keywords/>
  <dc:description/>
  <cp:lastModifiedBy>Marinda Turner</cp:lastModifiedBy>
  <cp:revision>2</cp:revision>
  <cp:lastPrinted>2020-11-12T16:50:00Z</cp:lastPrinted>
  <dcterms:created xsi:type="dcterms:W3CDTF">2020-11-12T16:01:00Z</dcterms:created>
  <dcterms:modified xsi:type="dcterms:W3CDTF">2020-11-12T16:50:00Z</dcterms:modified>
</cp:coreProperties>
</file>