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1A655E">
        <w:rPr>
          <w:rFonts w:ascii="Times New Roman" w:hAnsi="Times New Roman" w:cs="Times New Roman"/>
          <w:b/>
        </w:rPr>
        <w:t xml:space="preserve">May </w:t>
      </w:r>
      <w:r w:rsidR="002C61A9">
        <w:rPr>
          <w:rFonts w:ascii="Times New Roman" w:hAnsi="Times New Roman" w:cs="Times New Roman"/>
          <w:b/>
        </w:rPr>
        <w:t>4</w:t>
      </w:r>
      <w:r w:rsidR="001A655E">
        <w:rPr>
          <w:rFonts w:ascii="Times New Roman" w:hAnsi="Times New Roman" w:cs="Times New Roman"/>
          <w:b/>
        </w:rPr>
        <w:t>, 2023</w:t>
      </w:r>
      <w:bookmarkStart w:id="0" w:name="_GoBack"/>
      <w:bookmarkEnd w:id="0"/>
    </w:p>
    <w:p w:rsidR="001A655E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1A655E" w:rsidRPr="001A655E">
        <w:rPr>
          <w:rFonts w:ascii="Times New Roman" w:hAnsi="Times New Roman" w:cs="Times New Roman"/>
          <w:b/>
          <w:u w:val="single"/>
        </w:rPr>
        <w:t xml:space="preserve">RFP0423TIRES </w:t>
      </w:r>
    </w:p>
    <w:p w:rsidR="001A655E" w:rsidRPr="001A655E" w:rsidRDefault="001A655E" w:rsidP="00866563">
      <w:pPr>
        <w:rPr>
          <w:rFonts w:ascii="Times New Roman" w:hAnsi="Times New Roman" w:cs="Times New Roman"/>
          <w:b/>
        </w:rPr>
      </w:pPr>
      <w:r w:rsidRPr="001A655E">
        <w:rPr>
          <w:rFonts w:ascii="Times New Roman" w:hAnsi="Times New Roman" w:cs="Times New Roman"/>
          <w:b/>
        </w:rPr>
        <w:t xml:space="preserve">Bus and Fleet Vehicle Tires and Tire Services 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1A655E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1A655E" w:rsidRPr="001A655E" w:rsidRDefault="001A655E" w:rsidP="001A655E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1A655E">
        <w:rPr>
          <w:rFonts w:ascii="Times New Roman" w:hAnsi="Times New Roman" w:cs="Times New Roman"/>
          <w:color w:val="222222"/>
          <w:shd w:val="clear" w:color="auto" w:fill="FFFFFF"/>
        </w:rPr>
        <w:t>1. Will Rockwood base the decision on the total of the “Unit Price” column or the “Subtotal” column? </w:t>
      </w:r>
      <w:r w:rsidRPr="001A655E">
        <w:rPr>
          <w:rFonts w:ascii="Times New Roman" w:hAnsi="Times New Roman" w:cs="Times New Roman"/>
          <w:color w:val="FF0000"/>
          <w:shd w:val="clear" w:color="auto" w:fill="FFFFFF"/>
        </w:rPr>
        <w:t>If an alternative option  is included, the unit price will be evaluated. </w:t>
      </w:r>
    </w:p>
    <w:p w:rsidR="001A655E" w:rsidRPr="001A655E" w:rsidRDefault="001A655E" w:rsidP="001A655E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1A655E">
        <w:rPr>
          <w:rFonts w:ascii="Times New Roman" w:hAnsi="Times New Roman" w:cs="Times New Roman"/>
          <w:color w:val="222222"/>
          <w:shd w:val="clear" w:color="auto" w:fill="FFFFFF"/>
        </w:rPr>
        <w:t>2. The proposal is requesting a certificate of insurance, E-Verify documents, affidavits, and a reference sheet, as a current supplier do I need to include these with my proposal submissions? </w:t>
      </w:r>
      <w:r w:rsidRPr="001A655E">
        <w:rPr>
          <w:rFonts w:ascii="Times New Roman" w:hAnsi="Times New Roman" w:cs="Times New Roman"/>
          <w:color w:val="FF0000"/>
          <w:shd w:val="clear" w:color="auto" w:fill="FFFFFF"/>
        </w:rPr>
        <w:t>The COI doesn't need to be sent until the contract is awarded, but the remaining items should  be included in your proposal.</w:t>
      </w:r>
    </w:p>
    <w:p w:rsidR="001A655E" w:rsidRPr="001A655E" w:rsidRDefault="001A655E" w:rsidP="001A655E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1A655E">
        <w:rPr>
          <w:rFonts w:ascii="Times New Roman" w:hAnsi="Times New Roman" w:cs="Times New Roman"/>
          <w:color w:val="222222"/>
          <w:shd w:val="clear" w:color="auto" w:fill="FFFFFF"/>
        </w:rPr>
        <w:t> 3. The bid is requesting pricing for recap tires twice, once in the Tire section, labeled “recapped drive tires/Bandag/388DRA/11R22.5”, and the 2nd time in the Service/Parts section, labeled “Capping/Retreading tires”. Do we include pricing in both area’s or only once?  </w:t>
      </w:r>
      <w:r w:rsidRPr="001A655E">
        <w:rPr>
          <w:rFonts w:ascii="Times New Roman" w:hAnsi="Times New Roman" w:cs="Times New Roman"/>
          <w:color w:val="FF0000"/>
          <w:shd w:val="clear" w:color="auto" w:fill="FFFFFF"/>
        </w:rPr>
        <w:t>Please include the price for this item in both areas. </w:t>
      </w:r>
    </w:p>
    <w:p w:rsidR="001A655E" w:rsidRPr="00D74E7C" w:rsidRDefault="001A655E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A655E"/>
    <w:rsid w:val="001F7B27"/>
    <w:rsid w:val="0025427A"/>
    <w:rsid w:val="00287CB1"/>
    <w:rsid w:val="002C61A9"/>
    <w:rsid w:val="00386062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5329D"/>
    <w:rsid w:val="00B66CB3"/>
    <w:rsid w:val="00B75394"/>
    <w:rsid w:val="00B9496C"/>
    <w:rsid w:val="00BA3D86"/>
    <w:rsid w:val="00BB21FC"/>
    <w:rsid w:val="00BC7BE2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AF32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6</cp:revision>
  <dcterms:created xsi:type="dcterms:W3CDTF">2023-05-01T16:03:00Z</dcterms:created>
  <dcterms:modified xsi:type="dcterms:W3CDTF">2023-05-04T19:57:00Z</dcterms:modified>
</cp:coreProperties>
</file>