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B474A" w14:textId="77777777" w:rsidR="0076050E" w:rsidRPr="00533CE0" w:rsidRDefault="0076050E">
      <w:pPr>
        <w:rPr>
          <w:sz w:val="18"/>
          <w:szCs w:val="18"/>
        </w:rPr>
      </w:pPr>
    </w:p>
    <w:p w14:paraId="14FABA87" w14:textId="77777777" w:rsidR="0076050E" w:rsidRPr="00533CE0" w:rsidRDefault="0076050E">
      <w:pPr>
        <w:rPr>
          <w:sz w:val="18"/>
          <w:szCs w:val="18"/>
        </w:rPr>
      </w:pPr>
    </w:p>
    <w:p w14:paraId="71D27BF2" w14:textId="77777777" w:rsidR="00F70E7B" w:rsidRDefault="003D12B3" w:rsidP="003D12B3">
      <w:pPr>
        <w:jc w:val="center"/>
        <w:rPr>
          <w:b/>
          <w:sz w:val="36"/>
          <w:szCs w:val="36"/>
        </w:rPr>
      </w:pPr>
      <w:r>
        <w:rPr>
          <w:b/>
          <w:noProof/>
          <w:sz w:val="36"/>
          <w:szCs w:val="36"/>
        </w:rPr>
        <w:drawing>
          <wp:inline distT="0" distB="0" distL="0" distR="0" wp14:anchorId="05EA9C02" wp14:editId="78E98CD6">
            <wp:extent cx="2771775" cy="7814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1775" cy="781404"/>
                    </a:xfrm>
                    <a:prstGeom prst="rect">
                      <a:avLst/>
                    </a:prstGeom>
                    <a:noFill/>
                  </pic:spPr>
                </pic:pic>
              </a:graphicData>
            </a:graphic>
          </wp:inline>
        </w:drawing>
      </w:r>
    </w:p>
    <w:p w14:paraId="32E9E7E1" w14:textId="77777777" w:rsidR="003D12B3" w:rsidRDefault="003D12B3" w:rsidP="003D12B3">
      <w:pPr>
        <w:jc w:val="center"/>
        <w:rPr>
          <w:b/>
          <w:sz w:val="36"/>
          <w:szCs w:val="36"/>
        </w:rPr>
      </w:pPr>
    </w:p>
    <w:p w14:paraId="52716B0B" w14:textId="77777777" w:rsidR="003D12B3" w:rsidRPr="00A44432" w:rsidRDefault="00B96286" w:rsidP="00A44432">
      <w:pPr>
        <w:pStyle w:val="Title"/>
      </w:pPr>
      <w:r>
        <w:t>REQUEST FOR QUALIFICATIONS</w:t>
      </w:r>
    </w:p>
    <w:p w14:paraId="642469B3" w14:textId="77777777" w:rsidR="00FB2087" w:rsidRPr="00A44432" w:rsidRDefault="003D12B3" w:rsidP="00A44432">
      <w:pPr>
        <w:pStyle w:val="Title"/>
      </w:pPr>
      <w:r w:rsidRPr="00A44432">
        <w:t>FO</w:t>
      </w:r>
      <w:r w:rsidR="00B96286">
        <w:t>R PURCHASE AND DISPOSAL OF USED TECHNOLOGY EQUIPMENT</w:t>
      </w:r>
    </w:p>
    <w:p w14:paraId="63F7D6A9" w14:textId="77777777" w:rsidR="00FB2087" w:rsidRDefault="00FB2087" w:rsidP="00FF21F5">
      <w:pPr>
        <w:rPr>
          <w:b/>
        </w:rPr>
      </w:pPr>
    </w:p>
    <w:p w14:paraId="35F2FB0B" w14:textId="5585A4EF" w:rsidR="00FF21F5" w:rsidRPr="00DB1335" w:rsidRDefault="00B96286" w:rsidP="00FF21F5">
      <w:pPr>
        <w:rPr>
          <w:b/>
        </w:rPr>
      </w:pPr>
      <w:r>
        <w:rPr>
          <w:b/>
        </w:rPr>
        <w:t>RFQ</w:t>
      </w:r>
      <w:r w:rsidR="00FF21F5" w:rsidRPr="008201BD">
        <w:rPr>
          <w:b/>
        </w:rPr>
        <w:t xml:space="preserve"> NO: </w:t>
      </w:r>
      <w:r w:rsidR="00AB5201">
        <w:rPr>
          <w:b/>
        </w:rPr>
        <w:t>2023-002</w:t>
      </w:r>
      <w:r w:rsidR="00DB440B" w:rsidRPr="008201BD">
        <w:rPr>
          <w:b/>
        </w:rPr>
        <w:t>-HR</w:t>
      </w:r>
      <w:r w:rsidR="00C1092D" w:rsidRPr="008201BD">
        <w:rPr>
          <w:b/>
        </w:rPr>
        <w:t xml:space="preserve"> Issued </w:t>
      </w:r>
      <w:r w:rsidR="00AB5201">
        <w:rPr>
          <w:b/>
        </w:rPr>
        <w:t>September 8, 2022</w:t>
      </w:r>
    </w:p>
    <w:p w14:paraId="4595B32E" w14:textId="77777777" w:rsidR="00FF21F5" w:rsidRPr="00DB1335" w:rsidRDefault="00FF21F5" w:rsidP="00FF21F5">
      <w:pPr>
        <w:jc w:val="center"/>
        <w:rPr>
          <w:b/>
        </w:rPr>
      </w:pPr>
    </w:p>
    <w:p w14:paraId="1B07D1EA" w14:textId="77777777" w:rsidR="00FF21F5" w:rsidRPr="00DB1335" w:rsidRDefault="00FF21F5" w:rsidP="00FF21F5">
      <w:pPr>
        <w:rPr>
          <w:b/>
        </w:rPr>
      </w:pPr>
      <w:r>
        <w:rPr>
          <w:b/>
        </w:rPr>
        <w:t xml:space="preserve">PROCUREMENT </w:t>
      </w:r>
      <w:r w:rsidR="00FB2087">
        <w:rPr>
          <w:b/>
        </w:rPr>
        <w:t>ON BEHALF OF: Los Lunas School District</w:t>
      </w:r>
    </w:p>
    <w:p w14:paraId="160CCE8F" w14:textId="77777777" w:rsidR="00FF21F5" w:rsidRPr="00DB1335" w:rsidRDefault="00FF21F5" w:rsidP="00FF21F5">
      <w:pPr>
        <w:jc w:val="center"/>
        <w:rPr>
          <w:b/>
        </w:rPr>
      </w:pPr>
    </w:p>
    <w:p w14:paraId="045D018B" w14:textId="77777777" w:rsidR="00FF21F5" w:rsidRPr="00DB1335" w:rsidRDefault="00FB2087" w:rsidP="00FF21F5">
      <w:pPr>
        <w:rPr>
          <w:b/>
        </w:rPr>
      </w:pPr>
      <w:r>
        <w:rPr>
          <w:b/>
        </w:rPr>
        <w:t>CONTACT PERSON</w:t>
      </w:r>
      <w:r w:rsidR="00FF21F5" w:rsidRPr="00DB1335">
        <w:rPr>
          <w:b/>
        </w:rPr>
        <w:t xml:space="preserve">: </w:t>
      </w:r>
      <w:r w:rsidR="00FF21F5">
        <w:rPr>
          <w:b/>
        </w:rPr>
        <w:t>Heather Rindels</w:t>
      </w:r>
    </w:p>
    <w:p w14:paraId="7F10F0CF" w14:textId="77777777" w:rsidR="00FF21F5" w:rsidRPr="00DB1335" w:rsidRDefault="00FF21F5" w:rsidP="00FF21F5">
      <w:pPr>
        <w:rPr>
          <w:b/>
        </w:rPr>
      </w:pPr>
    </w:p>
    <w:p w14:paraId="47F321B2" w14:textId="77777777" w:rsidR="00FF21F5" w:rsidRPr="00DB1335" w:rsidRDefault="00FB2087" w:rsidP="00FF21F5">
      <w:pPr>
        <w:rPr>
          <w:b/>
        </w:rPr>
      </w:pPr>
      <w:r>
        <w:rPr>
          <w:b/>
        </w:rPr>
        <w:t>ADDRESS</w:t>
      </w:r>
      <w:r w:rsidR="00FF21F5" w:rsidRPr="00DB1335">
        <w:rPr>
          <w:b/>
        </w:rPr>
        <w:t xml:space="preserve">: </w:t>
      </w:r>
      <w:r w:rsidR="00FF21F5">
        <w:rPr>
          <w:b/>
        </w:rPr>
        <w:t>PO Drawer 1300</w:t>
      </w:r>
    </w:p>
    <w:p w14:paraId="5560841A" w14:textId="77777777" w:rsidR="00FF21F5" w:rsidRPr="00DB1335" w:rsidRDefault="00FF21F5" w:rsidP="00FF21F5">
      <w:pPr>
        <w:rPr>
          <w:b/>
        </w:rPr>
      </w:pPr>
    </w:p>
    <w:p w14:paraId="72B8BC7F" w14:textId="77777777" w:rsidR="00FF21F5" w:rsidRPr="00DB1335" w:rsidRDefault="00FB2087" w:rsidP="00FF21F5">
      <w:pPr>
        <w:rPr>
          <w:b/>
        </w:rPr>
      </w:pPr>
      <w:r>
        <w:rPr>
          <w:b/>
        </w:rPr>
        <w:t>CITY/STATE/ZIP</w:t>
      </w:r>
      <w:r w:rsidR="00FF21F5" w:rsidRPr="00DB1335">
        <w:rPr>
          <w:b/>
        </w:rPr>
        <w:t xml:space="preserve">: </w:t>
      </w:r>
      <w:r w:rsidR="00FF21F5">
        <w:rPr>
          <w:b/>
        </w:rPr>
        <w:t>Los Lunas, NM 87031</w:t>
      </w:r>
    </w:p>
    <w:p w14:paraId="34245949" w14:textId="77777777" w:rsidR="00FF21F5" w:rsidRPr="00DB1335" w:rsidRDefault="00FF21F5" w:rsidP="00FF21F5">
      <w:pPr>
        <w:rPr>
          <w:b/>
        </w:rPr>
      </w:pPr>
    </w:p>
    <w:p w14:paraId="718216D0" w14:textId="77777777"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14:paraId="26B22CD7" w14:textId="77777777" w:rsidR="00FF21F5" w:rsidRPr="00DB1335" w:rsidRDefault="00FF21F5" w:rsidP="00FF21F5">
      <w:pPr>
        <w:rPr>
          <w:b/>
          <w:sz w:val="28"/>
          <w:szCs w:val="28"/>
        </w:rPr>
      </w:pPr>
    </w:p>
    <w:p w14:paraId="1C6EF093" w14:textId="77777777" w:rsidR="00FF21F5" w:rsidRPr="00DB1335" w:rsidRDefault="00FF21F5" w:rsidP="00FF21F5">
      <w:pPr>
        <w:rPr>
          <w:b/>
          <w:sz w:val="28"/>
          <w:szCs w:val="28"/>
        </w:rPr>
      </w:pPr>
      <w:r w:rsidRPr="00DB1335">
        <w:rPr>
          <w:b/>
          <w:sz w:val="28"/>
          <w:szCs w:val="28"/>
        </w:rPr>
        <w:t>DEADLINE FOR RECEIPT OF PROPOSALS IS AS FOLLOWS:</w:t>
      </w:r>
    </w:p>
    <w:p w14:paraId="67100148" w14:textId="77777777" w:rsidR="00FF21F5" w:rsidRPr="00DB1335" w:rsidRDefault="00FF21F5" w:rsidP="00FF21F5">
      <w:pPr>
        <w:rPr>
          <w:b/>
          <w:sz w:val="28"/>
          <w:szCs w:val="28"/>
        </w:rPr>
      </w:pPr>
    </w:p>
    <w:p w14:paraId="6C0E04BD" w14:textId="5E34AF44" w:rsidR="00FF21F5" w:rsidRPr="00DB1335" w:rsidRDefault="00FF21F5" w:rsidP="00FF21F5">
      <w:pPr>
        <w:rPr>
          <w:b/>
        </w:rPr>
      </w:pPr>
      <w:r w:rsidRPr="00DB1335">
        <w:rPr>
          <w:b/>
        </w:rPr>
        <w:t xml:space="preserve">DATE: </w:t>
      </w:r>
      <w:r w:rsidR="00115524">
        <w:rPr>
          <w:b/>
        </w:rPr>
        <w:t>Tuesday, October 4</w:t>
      </w:r>
      <w:r w:rsidR="00E12685">
        <w:rPr>
          <w:b/>
        </w:rPr>
        <w:t>, 2022</w:t>
      </w:r>
      <w:r w:rsidR="00DB440B" w:rsidRPr="008201BD">
        <w:rPr>
          <w:b/>
        </w:rPr>
        <w:t xml:space="preserve">   TIME: 2:00 PM Local Time</w:t>
      </w:r>
    </w:p>
    <w:p w14:paraId="70D8C1D7" w14:textId="77777777" w:rsidR="00FF21F5" w:rsidRPr="00DB1335" w:rsidRDefault="00FF21F5" w:rsidP="00FF21F5">
      <w:pPr>
        <w:tabs>
          <w:tab w:val="left" w:pos="8535"/>
        </w:tabs>
        <w:rPr>
          <w:b/>
        </w:rPr>
      </w:pPr>
      <w:r>
        <w:rPr>
          <w:b/>
        </w:rPr>
        <w:tab/>
      </w:r>
    </w:p>
    <w:p w14:paraId="4691469F" w14:textId="77777777" w:rsidR="00F940D6" w:rsidRDefault="00FF21F5" w:rsidP="00FF21F5">
      <w:pPr>
        <w:rPr>
          <w:b/>
        </w:rPr>
      </w:pPr>
      <w:r w:rsidRPr="00DB1335">
        <w:rPr>
          <w:b/>
        </w:rPr>
        <w:t xml:space="preserve">DELIVER </w:t>
      </w:r>
      <w:proofErr w:type="gramStart"/>
      <w:r w:rsidRPr="00DB1335">
        <w:rPr>
          <w:b/>
        </w:rPr>
        <w:t>TO</w:t>
      </w:r>
      <w:proofErr w:type="gramEnd"/>
      <w:r w:rsidR="00F940D6">
        <w:rPr>
          <w:b/>
        </w:rPr>
        <w:t>:</w:t>
      </w:r>
    </w:p>
    <w:p w14:paraId="4E4F22CB" w14:textId="77777777" w:rsidR="00F940D6" w:rsidRDefault="00FF21F5" w:rsidP="00F940D6">
      <w:pPr>
        <w:rPr>
          <w:b/>
        </w:rPr>
      </w:pPr>
      <w:r>
        <w:rPr>
          <w:b/>
        </w:rPr>
        <w:t>Los Lunas Schools</w:t>
      </w:r>
    </w:p>
    <w:p w14:paraId="4CF6A834" w14:textId="77777777" w:rsidR="00F940D6" w:rsidRDefault="00FF21F5" w:rsidP="00F940D6">
      <w:pPr>
        <w:rPr>
          <w:b/>
        </w:rPr>
      </w:pPr>
      <w:r>
        <w:rPr>
          <w:b/>
        </w:rPr>
        <w:t>Attn: Heather Rindels</w:t>
      </w:r>
    </w:p>
    <w:p w14:paraId="2D9FA04B" w14:textId="77777777" w:rsidR="00F940D6" w:rsidRDefault="00FF21F5" w:rsidP="00F940D6">
      <w:pPr>
        <w:rPr>
          <w:b/>
        </w:rPr>
      </w:pPr>
      <w:r>
        <w:rPr>
          <w:b/>
        </w:rPr>
        <w:t>(If Mailed) PO Drawer, 1300 Los Lunas, NM 87031</w:t>
      </w:r>
    </w:p>
    <w:p w14:paraId="5FD52912" w14:textId="77777777" w:rsidR="00F940D6" w:rsidRDefault="00FF21F5" w:rsidP="00F940D6">
      <w:pPr>
        <w:rPr>
          <w:b/>
        </w:rPr>
      </w:pPr>
      <w:r>
        <w:rPr>
          <w:b/>
        </w:rPr>
        <w:t>(If Hand Delivered) 119 Luna Avenue, Los Lunas, NM 87031</w:t>
      </w:r>
    </w:p>
    <w:p w14:paraId="0F9590DA" w14:textId="77777777" w:rsidR="00F940D6" w:rsidRDefault="00FF21F5" w:rsidP="00F940D6">
      <w:pPr>
        <w:rPr>
          <w:b/>
        </w:rPr>
      </w:pPr>
      <w:r>
        <w:rPr>
          <w:b/>
        </w:rPr>
        <w:t>Phone Number: 505-866-8259</w:t>
      </w:r>
    </w:p>
    <w:p w14:paraId="77E2B197" w14:textId="77777777" w:rsidR="00FF21F5" w:rsidRDefault="00FF21F5" w:rsidP="00F940D6">
      <w:pPr>
        <w:rPr>
          <w:b/>
        </w:rPr>
      </w:pPr>
      <w:r>
        <w:rPr>
          <w:b/>
        </w:rPr>
        <w:t>Email: hrindels@llschools.net</w:t>
      </w:r>
    </w:p>
    <w:p w14:paraId="4EC3E91D" w14:textId="77777777" w:rsidR="00FF21F5" w:rsidRPr="00DB1335" w:rsidRDefault="00FF21F5" w:rsidP="00FF21F5">
      <w:pPr>
        <w:rPr>
          <w:b/>
        </w:rPr>
      </w:pPr>
    </w:p>
    <w:p w14:paraId="4CD2CFBB" w14:textId="77777777"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14:paraId="4E781CBD" w14:textId="13E6C24C" w:rsidR="00E12685" w:rsidRDefault="00E12685" w:rsidP="00E12685">
      <w:pPr>
        <w:rPr>
          <w:b/>
        </w:rPr>
      </w:pPr>
      <w:r w:rsidRPr="008D3FD2">
        <w:rPr>
          <w:b/>
        </w:rPr>
        <w:t xml:space="preserve">A NON-MANDATORY PRE-PROPOSAL CONFERENCE </w:t>
      </w:r>
      <w:proofErr w:type="gramStart"/>
      <w:r w:rsidRPr="008D3FD2">
        <w:rPr>
          <w:b/>
        </w:rPr>
        <w:t>WILL BE HELD</w:t>
      </w:r>
      <w:proofErr w:type="gramEnd"/>
      <w:r>
        <w:rPr>
          <w:b/>
        </w:rPr>
        <w:t xml:space="preserve"> VI</w:t>
      </w:r>
      <w:r w:rsidR="00F45D76">
        <w:rPr>
          <w:b/>
        </w:rPr>
        <w:t xml:space="preserve">A </w:t>
      </w:r>
      <w:r w:rsidR="00115524">
        <w:rPr>
          <w:b/>
        </w:rPr>
        <w:t>ZOOM</w:t>
      </w:r>
      <w:r w:rsidR="00115524">
        <w:rPr>
          <w:b/>
        </w:rPr>
        <w:br/>
      </w:r>
      <w:r w:rsidR="00115524">
        <w:rPr>
          <w:b/>
        </w:rPr>
        <w:br/>
        <w:t>DATE: Wednesday, September 14</w:t>
      </w:r>
      <w:r>
        <w:rPr>
          <w:b/>
        </w:rPr>
        <w:t>, 2022</w:t>
      </w:r>
      <w:r w:rsidRPr="009F43FF">
        <w:rPr>
          <w:b/>
        </w:rPr>
        <w:tab/>
        <w:t>TIME: 10:00 AM Local Time</w:t>
      </w:r>
    </w:p>
    <w:p w14:paraId="70F35666" w14:textId="77777777" w:rsidR="00E12685" w:rsidRDefault="00E12685" w:rsidP="00E12685">
      <w:pPr>
        <w:rPr>
          <w:b/>
        </w:rPr>
      </w:pPr>
    </w:p>
    <w:p w14:paraId="42467BCB" w14:textId="77777777" w:rsidR="00E12685" w:rsidRPr="00F30FCE" w:rsidRDefault="00E12685" w:rsidP="00E12685">
      <w:pPr>
        <w:rPr>
          <w:b/>
        </w:rPr>
      </w:pPr>
      <w:r w:rsidRPr="00F30FCE">
        <w:rPr>
          <w:b/>
        </w:rPr>
        <w:t>Join Zoom Meeting Using this Link:</w:t>
      </w:r>
    </w:p>
    <w:p w14:paraId="2507F496" w14:textId="780C3561" w:rsidR="00F30FCE" w:rsidRPr="00115524" w:rsidRDefault="00E12685" w:rsidP="00F30FCE">
      <w:pPr>
        <w:pStyle w:val="PlainText"/>
        <w:rPr>
          <w:rFonts w:ascii="Times New Roman" w:hAnsi="Times New Roman"/>
          <w:sz w:val="24"/>
          <w:szCs w:val="24"/>
        </w:rPr>
      </w:pPr>
      <w:r w:rsidRPr="00E12685">
        <w:rPr>
          <w:sz w:val="22"/>
          <w:szCs w:val="22"/>
          <w:highlight w:val="yellow"/>
        </w:rPr>
        <w:br/>
      </w:r>
      <w:hyperlink r:id="rId9" w:history="1">
        <w:r w:rsidR="00115524" w:rsidRPr="00115524">
          <w:rPr>
            <w:rStyle w:val="Hyperlink"/>
            <w:rFonts w:ascii="Times New Roman" w:hAnsi="Times New Roman"/>
            <w:sz w:val="24"/>
            <w:szCs w:val="24"/>
          </w:rPr>
          <w:t>https://llschools-net.zoom.us/j/5593853247?pwd=YUdxTU1KQ1R5NEkxN3p4d3htZmJGUT09</w:t>
        </w:r>
      </w:hyperlink>
    </w:p>
    <w:p w14:paraId="3D3EF02A" w14:textId="77777777" w:rsidR="00F30FCE" w:rsidRDefault="00F30FCE" w:rsidP="00F30FCE">
      <w:pPr>
        <w:pStyle w:val="PlainText"/>
      </w:pPr>
    </w:p>
    <w:p w14:paraId="329054A6" w14:textId="458FE3C7" w:rsidR="00E12685" w:rsidRPr="00115524" w:rsidRDefault="00FD7C16" w:rsidP="00E12685">
      <w:pPr>
        <w:pStyle w:val="PlainText"/>
        <w:rPr>
          <w:rFonts w:ascii="Times New Roman" w:hAnsi="Times New Roman"/>
          <w:b/>
          <w:sz w:val="24"/>
          <w:szCs w:val="24"/>
          <w:lang w:val="en-US"/>
        </w:rPr>
      </w:pPr>
      <w:r w:rsidRPr="00F30FCE">
        <w:rPr>
          <w:rFonts w:ascii="Times New Roman" w:hAnsi="Times New Roman"/>
          <w:b/>
          <w:sz w:val="24"/>
          <w:szCs w:val="24"/>
        </w:rPr>
        <w:t xml:space="preserve">Meeting ID: </w:t>
      </w:r>
      <w:r w:rsidR="00115524">
        <w:rPr>
          <w:rFonts w:ascii="Times New Roman" w:hAnsi="Times New Roman"/>
          <w:b/>
          <w:sz w:val="24"/>
          <w:szCs w:val="24"/>
          <w:lang w:val="en-US"/>
        </w:rPr>
        <w:t>559 385 3247</w:t>
      </w:r>
    </w:p>
    <w:p w14:paraId="660C3287" w14:textId="77777777" w:rsidR="00E12685" w:rsidRPr="00F30FCE" w:rsidRDefault="00FD7C16" w:rsidP="00E12685">
      <w:pPr>
        <w:pStyle w:val="PlainText"/>
        <w:rPr>
          <w:rFonts w:ascii="Times New Roman" w:hAnsi="Times New Roman"/>
          <w:b/>
          <w:sz w:val="24"/>
          <w:szCs w:val="24"/>
        </w:rPr>
      </w:pPr>
      <w:r w:rsidRPr="00F30FCE">
        <w:rPr>
          <w:rFonts w:ascii="Times New Roman" w:hAnsi="Times New Roman"/>
          <w:b/>
          <w:sz w:val="24"/>
          <w:szCs w:val="24"/>
        </w:rPr>
        <w:t xml:space="preserve">Passcode: </w:t>
      </w:r>
      <w:r w:rsidR="00F30FCE" w:rsidRPr="00F30FCE">
        <w:rPr>
          <w:rFonts w:ascii="Times New Roman" w:hAnsi="Times New Roman"/>
          <w:b/>
          <w:sz w:val="24"/>
          <w:szCs w:val="24"/>
        </w:rPr>
        <w:t>TECH</w:t>
      </w:r>
    </w:p>
    <w:p w14:paraId="7CFB5728" w14:textId="77777777" w:rsidR="00861ADF" w:rsidRDefault="00861ADF" w:rsidP="00F940D6">
      <w:pPr>
        <w:rPr>
          <w:b/>
        </w:rPr>
      </w:pPr>
    </w:p>
    <w:p w14:paraId="514B8BDF" w14:textId="35650DA7" w:rsidR="0076050E" w:rsidRDefault="00265E84" w:rsidP="00F940D6">
      <w:r w:rsidRPr="003243DE">
        <w:rPr>
          <w:b/>
        </w:rPr>
        <w:t>Commodity Codes</w:t>
      </w:r>
      <w:r w:rsidRPr="008F0B1B">
        <w:rPr>
          <w:b/>
        </w:rPr>
        <w:t>:</w:t>
      </w:r>
      <w:r>
        <w:rPr>
          <w:b/>
        </w:rPr>
        <w:t xml:space="preserve"> </w:t>
      </w:r>
      <w:r w:rsidR="00B1617C">
        <w:rPr>
          <w:b/>
        </w:rPr>
        <w:t xml:space="preserve">93906, 20310, 20323, 93921, 99829, 20656, 20454, </w:t>
      </w:r>
      <w:r w:rsidR="003243DE">
        <w:rPr>
          <w:b/>
        </w:rPr>
        <w:t xml:space="preserve">93972, 20779, 20379, 20483, 60568, </w:t>
      </w:r>
      <w:r w:rsidR="003243DE">
        <w:rPr>
          <w:b/>
        </w:rPr>
        <w:tab/>
      </w:r>
      <w:r w:rsidR="003243DE">
        <w:rPr>
          <w:b/>
        </w:rPr>
        <w:tab/>
      </w:r>
      <w:r w:rsidR="003243DE">
        <w:rPr>
          <w:b/>
        </w:rPr>
        <w:tab/>
        <w:t xml:space="preserve">          78586, 57864, 92677, 93994</w:t>
      </w:r>
      <w:bookmarkStart w:id="0" w:name="_GoBack"/>
      <w:bookmarkEnd w:id="0"/>
      <w:r w:rsidR="00E105E3">
        <w:fldChar w:fldCharType="begin"/>
      </w:r>
      <w:r w:rsidR="00E105E3">
        <w:instrText xml:space="preserve"> HYPERLINK "http://www.co.valencia.nm.us/index.ht" </w:instrText>
      </w:r>
      <w:r w:rsidR="00E105E3">
        <w:fldChar w:fldCharType="separate"/>
      </w:r>
      <w:r w:rsidR="00E105E3">
        <w:fldChar w:fldCharType="end"/>
      </w:r>
    </w:p>
    <w:p w14:paraId="29174774" w14:textId="77777777" w:rsidR="008C70FA" w:rsidRDefault="0076050E" w:rsidP="00437A67">
      <w:pPr>
        <w:pStyle w:val="TOC2"/>
        <w:tabs>
          <w:tab w:val="right" w:leader="dot" w:pos="9350"/>
        </w:tabs>
        <w:rPr>
          <w:rFonts w:eastAsia="MS Mincho"/>
          <w:sz w:val="24"/>
        </w:rPr>
      </w:pPr>
      <w:r>
        <w:rPr>
          <w:b/>
        </w:rPr>
        <w:br w:type="page"/>
      </w: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14:paraId="7D1CFA8A" w14:textId="77777777" w:rsidR="008C70FA" w:rsidRDefault="008C70FA">
          <w:pPr>
            <w:pStyle w:val="TOCHeading"/>
          </w:pPr>
          <w:r>
            <w:t>Contents</w:t>
          </w:r>
        </w:p>
        <w:p w14:paraId="302A627E" w14:textId="489E1D93" w:rsidR="0099711A"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113361367" w:history="1">
            <w:r w:rsidR="0099711A" w:rsidRPr="00896931">
              <w:rPr>
                <w:rStyle w:val="Hyperlink"/>
              </w:rPr>
              <w:t>I. INTRODUCTION</w:t>
            </w:r>
            <w:r w:rsidR="0099711A">
              <w:rPr>
                <w:webHidden/>
              </w:rPr>
              <w:tab/>
            </w:r>
            <w:r w:rsidR="0099711A">
              <w:rPr>
                <w:webHidden/>
              </w:rPr>
              <w:fldChar w:fldCharType="begin"/>
            </w:r>
            <w:r w:rsidR="0099711A">
              <w:rPr>
                <w:webHidden/>
              </w:rPr>
              <w:instrText xml:space="preserve"> PAGEREF _Toc113361367 \h </w:instrText>
            </w:r>
            <w:r w:rsidR="0099711A">
              <w:rPr>
                <w:webHidden/>
              </w:rPr>
            </w:r>
            <w:r w:rsidR="0099711A">
              <w:rPr>
                <w:webHidden/>
              </w:rPr>
              <w:fldChar w:fldCharType="separate"/>
            </w:r>
            <w:r w:rsidR="0016214C">
              <w:rPr>
                <w:webHidden/>
              </w:rPr>
              <w:t>1</w:t>
            </w:r>
            <w:r w:rsidR="0099711A">
              <w:rPr>
                <w:webHidden/>
              </w:rPr>
              <w:fldChar w:fldCharType="end"/>
            </w:r>
          </w:hyperlink>
        </w:p>
        <w:p w14:paraId="65115097" w14:textId="249570BE"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68" w:history="1">
            <w:r w:rsidR="0099711A" w:rsidRPr="00896931">
              <w:rPr>
                <w:rStyle w:val="Hyperlink"/>
                <w:rFonts w:eastAsia="MS Mincho"/>
                <w:noProof/>
              </w:rPr>
              <w:t>A. PURPOSE OF THIS REQUEST FOR QUALIFICATIONS</w:t>
            </w:r>
            <w:r w:rsidR="0099711A">
              <w:rPr>
                <w:noProof/>
                <w:webHidden/>
              </w:rPr>
              <w:tab/>
            </w:r>
            <w:r w:rsidR="0099711A">
              <w:rPr>
                <w:noProof/>
                <w:webHidden/>
              </w:rPr>
              <w:fldChar w:fldCharType="begin"/>
            </w:r>
            <w:r w:rsidR="0099711A">
              <w:rPr>
                <w:noProof/>
                <w:webHidden/>
              </w:rPr>
              <w:instrText xml:space="preserve"> PAGEREF _Toc113361368 \h </w:instrText>
            </w:r>
            <w:r w:rsidR="0099711A">
              <w:rPr>
                <w:noProof/>
                <w:webHidden/>
              </w:rPr>
            </w:r>
            <w:r w:rsidR="0099711A">
              <w:rPr>
                <w:noProof/>
                <w:webHidden/>
              </w:rPr>
              <w:fldChar w:fldCharType="separate"/>
            </w:r>
            <w:r w:rsidR="0016214C">
              <w:rPr>
                <w:noProof/>
                <w:webHidden/>
              </w:rPr>
              <w:t>1</w:t>
            </w:r>
            <w:r w:rsidR="0099711A">
              <w:rPr>
                <w:noProof/>
                <w:webHidden/>
              </w:rPr>
              <w:fldChar w:fldCharType="end"/>
            </w:r>
          </w:hyperlink>
        </w:p>
        <w:p w14:paraId="644DA25F" w14:textId="3844EB40"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69" w:history="1">
            <w:r w:rsidR="0099711A" w:rsidRPr="00896931">
              <w:rPr>
                <w:rStyle w:val="Hyperlink"/>
                <w:rFonts w:eastAsia="MS Mincho"/>
                <w:noProof/>
              </w:rPr>
              <w:t>B. SUMMARY SCOPE OF WORK (See Attachment I)</w:t>
            </w:r>
            <w:r w:rsidR="0099711A">
              <w:rPr>
                <w:noProof/>
                <w:webHidden/>
              </w:rPr>
              <w:tab/>
            </w:r>
            <w:r w:rsidR="0099711A">
              <w:rPr>
                <w:noProof/>
                <w:webHidden/>
              </w:rPr>
              <w:fldChar w:fldCharType="begin"/>
            </w:r>
            <w:r w:rsidR="0099711A">
              <w:rPr>
                <w:noProof/>
                <w:webHidden/>
              </w:rPr>
              <w:instrText xml:space="preserve"> PAGEREF _Toc113361369 \h </w:instrText>
            </w:r>
            <w:r w:rsidR="0099711A">
              <w:rPr>
                <w:noProof/>
                <w:webHidden/>
              </w:rPr>
            </w:r>
            <w:r w:rsidR="0099711A">
              <w:rPr>
                <w:noProof/>
                <w:webHidden/>
              </w:rPr>
              <w:fldChar w:fldCharType="separate"/>
            </w:r>
            <w:r w:rsidR="0016214C">
              <w:rPr>
                <w:noProof/>
                <w:webHidden/>
              </w:rPr>
              <w:t>1</w:t>
            </w:r>
            <w:r w:rsidR="0099711A">
              <w:rPr>
                <w:noProof/>
                <w:webHidden/>
              </w:rPr>
              <w:fldChar w:fldCharType="end"/>
            </w:r>
          </w:hyperlink>
        </w:p>
        <w:p w14:paraId="115AF779" w14:textId="2BF4CFE4"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0" w:history="1">
            <w:r w:rsidR="0099711A" w:rsidRPr="00896931">
              <w:rPr>
                <w:rStyle w:val="Hyperlink"/>
                <w:rFonts w:eastAsia="MS Mincho"/>
                <w:noProof/>
              </w:rPr>
              <w:t>C. SCOPE OF PROCUREMENT</w:t>
            </w:r>
            <w:r w:rsidR="0099711A">
              <w:rPr>
                <w:noProof/>
                <w:webHidden/>
              </w:rPr>
              <w:tab/>
            </w:r>
            <w:r w:rsidR="0099711A">
              <w:rPr>
                <w:noProof/>
                <w:webHidden/>
              </w:rPr>
              <w:fldChar w:fldCharType="begin"/>
            </w:r>
            <w:r w:rsidR="0099711A">
              <w:rPr>
                <w:noProof/>
                <w:webHidden/>
              </w:rPr>
              <w:instrText xml:space="preserve"> PAGEREF _Toc113361370 \h </w:instrText>
            </w:r>
            <w:r w:rsidR="0099711A">
              <w:rPr>
                <w:noProof/>
                <w:webHidden/>
              </w:rPr>
            </w:r>
            <w:r w:rsidR="0099711A">
              <w:rPr>
                <w:noProof/>
                <w:webHidden/>
              </w:rPr>
              <w:fldChar w:fldCharType="separate"/>
            </w:r>
            <w:r w:rsidR="0016214C">
              <w:rPr>
                <w:noProof/>
                <w:webHidden/>
              </w:rPr>
              <w:t>1</w:t>
            </w:r>
            <w:r w:rsidR="0099711A">
              <w:rPr>
                <w:noProof/>
                <w:webHidden/>
              </w:rPr>
              <w:fldChar w:fldCharType="end"/>
            </w:r>
          </w:hyperlink>
        </w:p>
        <w:p w14:paraId="69D49214" w14:textId="24474A8A"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1" w:history="1">
            <w:r w:rsidR="0099711A" w:rsidRPr="00896931">
              <w:rPr>
                <w:rStyle w:val="Hyperlink"/>
                <w:rFonts w:eastAsia="MS Mincho"/>
                <w:noProof/>
              </w:rPr>
              <w:t>D. PROCUREMENT MANAGER</w:t>
            </w:r>
            <w:r w:rsidR="0099711A">
              <w:rPr>
                <w:noProof/>
                <w:webHidden/>
              </w:rPr>
              <w:tab/>
            </w:r>
            <w:r w:rsidR="0099711A">
              <w:rPr>
                <w:noProof/>
                <w:webHidden/>
              </w:rPr>
              <w:fldChar w:fldCharType="begin"/>
            </w:r>
            <w:r w:rsidR="0099711A">
              <w:rPr>
                <w:noProof/>
                <w:webHidden/>
              </w:rPr>
              <w:instrText xml:space="preserve"> PAGEREF _Toc113361371 \h </w:instrText>
            </w:r>
            <w:r w:rsidR="0099711A">
              <w:rPr>
                <w:noProof/>
                <w:webHidden/>
              </w:rPr>
            </w:r>
            <w:r w:rsidR="0099711A">
              <w:rPr>
                <w:noProof/>
                <w:webHidden/>
              </w:rPr>
              <w:fldChar w:fldCharType="separate"/>
            </w:r>
            <w:r w:rsidR="0016214C">
              <w:rPr>
                <w:noProof/>
                <w:webHidden/>
              </w:rPr>
              <w:t>1</w:t>
            </w:r>
            <w:r w:rsidR="0099711A">
              <w:rPr>
                <w:noProof/>
                <w:webHidden/>
              </w:rPr>
              <w:fldChar w:fldCharType="end"/>
            </w:r>
          </w:hyperlink>
        </w:p>
        <w:p w14:paraId="1AF50127" w14:textId="4244DB4E"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2" w:history="1">
            <w:r w:rsidR="0099711A" w:rsidRPr="00896931">
              <w:rPr>
                <w:rStyle w:val="Hyperlink"/>
                <w:rFonts w:eastAsia="MS Mincho"/>
                <w:noProof/>
              </w:rPr>
              <w:t>E. DEFINITION OF TERMINOLOGY</w:t>
            </w:r>
            <w:r w:rsidR="0099711A">
              <w:rPr>
                <w:noProof/>
                <w:webHidden/>
              </w:rPr>
              <w:tab/>
            </w:r>
            <w:r w:rsidR="0099711A">
              <w:rPr>
                <w:noProof/>
                <w:webHidden/>
              </w:rPr>
              <w:fldChar w:fldCharType="begin"/>
            </w:r>
            <w:r w:rsidR="0099711A">
              <w:rPr>
                <w:noProof/>
                <w:webHidden/>
              </w:rPr>
              <w:instrText xml:space="preserve"> PAGEREF _Toc113361372 \h </w:instrText>
            </w:r>
            <w:r w:rsidR="0099711A">
              <w:rPr>
                <w:noProof/>
                <w:webHidden/>
              </w:rPr>
            </w:r>
            <w:r w:rsidR="0099711A">
              <w:rPr>
                <w:noProof/>
                <w:webHidden/>
              </w:rPr>
              <w:fldChar w:fldCharType="separate"/>
            </w:r>
            <w:r w:rsidR="0016214C">
              <w:rPr>
                <w:noProof/>
                <w:webHidden/>
              </w:rPr>
              <w:t>2</w:t>
            </w:r>
            <w:r w:rsidR="0099711A">
              <w:rPr>
                <w:noProof/>
                <w:webHidden/>
              </w:rPr>
              <w:fldChar w:fldCharType="end"/>
            </w:r>
          </w:hyperlink>
        </w:p>
        <w:p w14:paraId="443A009F" w14:textId="58C2F5D5"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3" w:history="1">
            <w:r w:rsidR="0099711A" w:rsidRPr="00896931">
              <w:rPr>
                <w:rStyle w:val="Hyperlink"/>
                <w:rFonts w:eastAsia="MS Mincho"/>
                <w:noProof/>
              </w:rPr>
              <w:t>F. PROCUREMENT LIBRARY</w:t>
            </w:r>
            <w:r w:rsidR="0099711A">
              <w:rPr>
                <w:noProof/>
                <w:webHidden/>
              </w:rPr>
              <w:tab/>
            </w:r>
            <w:r w:rsidR="0099711A">
              <w:rPr>
                <w:noProof/>
                <w:webHidden/>
              </w:rPr>
              <w:fldChar w:fldCharType="begin"/>
            </w:r>
            <w:r w:rsidR="0099711A">
              <w:rPr>
                <w:noProof/>
                <w:webHidden/>
              </w:rPr>
              <w:instrText xml:space="preserve"> PAGEREF _Toc113361373 \h </w:instrText>
            </w:r>
            <w:r w:rsidR="0099711A">
              <w:rPr>
                <w:noProof/>
                <w:webHidden/>
              </w:rPr>
            </w:r>
            <w:r w:rsidR="0099711A">
              <w:rPr>
                <w:noProof/>
                <w:webHidden/>
              </w:rPr>
              <w:fldChar w:fldCharType="separate"/>
            </w:r>
            <w:r w:rsidR="0016214C">
              <w:rPr>
                <w:noProof/>
                <w:webHidden/>
              </w:rPr>
              <w:t>4</w:t>
            </w:r>
            <w:r w:rsidR="0099711A">
              <w:rPr>
                <w:noProof/>
                <w:webHidden/>
              </w:rPr>
              <w:fldChar w:fldCharType="end"/>
            </w:r>
          </w:hyperlink>
        </w:p>
        <w:p w14:paraId="0036AA3C" w14:textId="0A45271F" w:rsidR="0099711A" w:rsidRDefault="00E105E3">
          <w:pPr>
            <w:pStyle w:val="TOC1"/>
            <w:rPr>
              <w:rFonts w:asciiTheme="minorHAnsi" w:eastAsiaTheme="minorEastAsia" w:hAnsiTheme="minorHAnsi" w:cstheme="minorBidi"/>
              <w:b w:val="0"/>
              <w:caps w:val="0"/>
              <w:sz w:val="22"/>
              <w:szCs w:val="22"/>
            </w:rPr>
          </w:pPr>
          <w:hyperlink w:anchor="_Toc113361374" w:history="1">
            <w:r w:rsidR="0099711A" w:rsidRPr="00896931">
              <w:rPr>
                <w:rStyle w:val="Hyperlink"/>
              </w:rPr>
              <w:t>II. CONDITIONS GOVERNING THE PROCUREMENT</w:t>
            </w:r>
            <w:r w:rsidR="0099711A">
              <w:rPr>
                <w:webHidden/>
              </w:rPr>
              <w:tab/>
            </w:r>
            <w:r w:rsidR="0099711A">
              <w:rPr>
                <w:webHidden/>
              </w:rPr>
              <w:fldChar w:fldCharType="begin"/>
            </w:r>
            <w:r w:rsidR="0099711A">
              <w:rPr>
                <w:webHidden/>
              </w:rPr>
              <w:instrText xml:space="preserve"> PAGEREF _Toc113361374 \h </w:instrText>
            </w:r>
            <w:r w:rsidR="0099711A">
              <w:rPr>
                <w:webHidden/>
              </w:rPr>
            </w:r>
            <w:r w:rsidR="0099711A">
              <w:rPr>
                <w:webHidden/>
              </w:rPr>
              <w:fldChar w:fldCharType="separate"/>
            </w:r>
            <w:r w:rsidR="0016214C">
              <w:rPr>
                <w:webHidden/>
              </w:rPr>
              <w:t>5</w:t>
            </w:r>
            <w:r w:rsidR="0099711A">
              <w:rPr>
                <w:webHidden/>
              </w:rPr>
              <w:fldChar w:fldCharType="end"/>
            </w:r>
          </w:hyperlink>
        </w:p>
        <w:p w14:paraId="4C2D6470" w14:textId="3DDE55D4"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5" w:history="1">
            <w:r w:rsidR="0099711A" w:rsidRPr="00896931">
              <w:rPr>
                <w:rStyle w:val="Hyperlink"/>
                <w:rFonts w:eastAsia="MS Mincho"/>
                <w:noProof/>
              </w:rPr>
              <w:t>A. SEQUENCE OF EVENTS</w:t>
            </w:r>
            <w:r w:rsidR="0099711A">
              <w:rPr>
                <w:noProof/>
                <w:webHidden/>
              </w:rPr>
              <w:tab/>
            </w:r>
            <w:r w:rsidR="0099711A">
              <w:rPr>
                <w:noProof/>
                <w:webHidden/>
              </w:rPr>
              <w:fldChar w:fldCharType="begin"/>
            </w:r>
            <w:r w:rsidR="0099711A">
              <w:rPr>
                <w:noProof/>
                <w:webHidden/>
              </w:rPr>
              <w:instrText xml:space="preserve"> PAGEREF _Toc113361375 \h </w:instrText>
            </w:r>
            <w:r w:rsidR="0099711A">
              <w:rPr>
                <w:noProof/>
                <w:webHidden/>
              </w:rPr>
            </w:r>
            <w:r w:rsidR="0099711A">
              <w:rPr>
                <w:noProof/>
                <w:webHidden/>
              </w:rPr>
              <w:fldChar w:fldCharType="separate"/>
            </w:r>
            <w:r w:rsidR="0016214C">
              <w:rPr>
                <w:noProof/>
                <w:webHidden/>
              </w:rPr>
              <w:t>5</w:t>
            </w:r>
            <w:r w:rsidR="0099711A">
              <w:rPr>
                <w:noProof/>
                <w:webHidden/>
              </w:rPr>
              <w:fldChar w:fldCharType="end"/>
            </w:r>
          </w:hyperlink>
        </w:p>
        <w:p w14:paraId="0472EFB7" w14:textId="3C375118"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76" w:history="1">
            <w:r w:rsidR="0099711A" w:rsidRPr="00896931">
              <w:rPr>
                <w:rStyle w:val="Hyperlink"/>
                <w:rFonts w:eastAsia="MS Mincho"/>
                <w:noProof/>
              </w:rPr>
              <w:t>B. EXPLANATION OF EVENTS</w:t>
            </w:r>
            <w:r w:rsidR="0099711A">
              <w:rPr>
                <w:noProof/>
                <w:webHidden/>
              </w:rPr>
              <w:tab/>
            </w:r>
            <w:r w:rsidR="0099711A">
              <w:rPr>
                <w:noProof/>
                <w:webHidden/>
              </w:rPr>
              <w:fldChar w:fldCharType="begin"/>
            </w:r>
            <w:r w:rsidR="0099711A">
              <w:rPr>
                <w:noProof/>
                <w:webHidden/>
              </w:rPr>
              <w:instrText xml:space="preserve"> PAGEREF _Toc113361376 \h </w:instrText>
            </w:r>
            <w:r w:rsidR="0099711A">
              <w:rPr>
                <w:noProof/>
                <w:webHidden/>
              </w:rPr>
            </w:r>
            <w:r w:rsidR="0099711A">
              <w:rPr>
                <w:noProof/>
                <w:webHidden/>
              </w:rPr>
              <w:fldChar w:fldCharType="separate"/>
            </w:r>
            <w:r w:rsidR="0016214C">
              <w:rPr>
                <w:noProof/>
                <w:webHidden/>
              </w:rPr>
              <w:t>5</w:t>
            </w:r>
            <w:r w:rsidR="0099711A">
              <w:rPr>
                <w:noProof/>
                <w:webHidden/>
              </w:rPr>
              <w:fldChar w:fldCharType="end"/>
            </w:r>
          </w:hyperlink>
        </w:p>
        <w:p w14:paraId="4862E4DF" w14:textId="6E5481D8"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77" w:history="1">
            <w:r w:rsidR="0099711A" w:rsidRPr="00896931">
              <w:rPr>
                <w:rStyle w:val="Hyperlink"/>
                <w:rFonts w:eastAsia="MS Mincho"/>
                <w:noProof/>
              </w:rPr>
              <w:t>1. Issue RFQ</w:t>
            </w:r>
            <w:r w:rsidR="0099711A">
              <w:rPr>
                <w:noProof/>
                <w:webHidden/>
              </w:rPr>
              <w:tab/>
            </w:r>
            <w:r w:rsidR="0099711A">
              <w:rPr>
                <w:noProof/>
                <w:webHidden/>
              </w:rPr>
              <w:fldChar w:fldCharType="begin"/>
            </w:r>
            <w:r w:rsidR="0099711A">
              <w:rPr>
                <w:noProof/>
                <w:webHidden/>
              </w:rPr>
              <w:instrText xml:space="preserve"> PAGEREF _Toc113361377 \h </w:instrText>
            </w:r>
            <w:r w:rsidR="0099711A">
              <w:rPr>
                <w:noProof/>
                <w:webHidden/>
              </w:rPr>
            </w:r>
            <w:r w:rsidR="0099711A">
              <w:rPr>
                <w:noProof/>
                <w:webHidden/>
              </w:rPr>
              <w:fldChar w:fldCharType="separate"/>
            </w:r>
            <w:r w:rsidR="0016214C">
              <w:rPr>
                <w:noProof/>
                <w:webHidden/>
              </w:rPr>
              <w:t>5</w:t>
            </w:r>
            <w:r w:rsidR="0099711A">
              <w:rPr>
                <w:noProof/>
                <w:webHidden/>
              </w:rPr>
              <w:fldChar w:fldCharType="end"/>
            </w:r>
          </w:hyperlink>
        </w:p>
        <w:p w14:paraId="14F30AFE" w14:textId="756632AF"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78" w:history="1">
            <w:r w:rsidR="0099711A" w:rsidRPr="00896931">
              <w:rPr>
                <w:rStyle w:val="Hyperlink"/>
                <w:rFonts w:eastAsia="MS Mincho"/>
                <w:noProof/>
              </w:rPr>
              <w:t xml:space="preserve">2. </w:t>
            </w:r>
            <w:r w:rsidR="0099711A" w:rsidRPr="00896931">
              <w:rPr>
                <w:rStyle w:val="Hyperlink"/>
                <w:noProof/>
              </w:rPr>
              <w:t>Return of “Acknowledgment of Receipt” Form for Participation List</w:t>
            </w:r>
            <w:r w:rsidR="0099711A">
              <w:rPr>
                <w:noProof/>
                <w:webHidden/>
              </w:rPr>
              <w:tab/>
            </w:r>
            <w:r w:rsidR="0099711A">
              <w:rPr>
                <w:noProof/>
                <w:webHidden/>
              </w:rPr>
              <w:fldChar w:fldCharType="begin"/>
            </w:r>
            <w:r w:rsidR="0099711A">
              <w:rPr>
                <w:noProof/>
                <w:webHidden/>
              </w:rPr>
              <w:instrText xml:space="preserve"> PAGEREF _Toc113361378 \h </w:instrText>
            </w:r>
            <w:r w:rsidR="0099711A">
              <w:rPr>
                <w:noProof/>
                <w:webHidden/>
              </w:rPr>
            </w:r>
            <w:r w:rsidR="0099711A">
              <w:rPr>
                <w:noProof/>
                <w:webHidden/>
              </w:rPr>
              <w:fldChar w:fldCharType="separate"/>
            </w:r>
            <w:r w:rsidR="0016214C">
              <w:rPr>
                <w:noProof/>
                <w:webHidden/>
              </w:rPr>
              <w:t>5</w:t>
            </w:r>
            <w:r w:rsidR="0099711A">
              <w:rPr>
                <w:noProof/>
                <w:webHidden/>
              </w:rPr>
              <w:fldChar w:fldCharType="end"/>
            </w:r>
          </w:hyperlink>
        </w:p>
        <w:p w14:paraId="4AF96CCB" w14:textId="34CBEBDF"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79" w:history="1">
            <w:r w:rsidR="0099711A" w:rsidRPr="00896931">
              <w:rPr>
                <w:rStyle w:val="Hyperlink"/>
                <w:rFonts w:eastAsia="MS Mincho"/>
                <w:noProof/>
              </w:rPr>
              <w:t>3. Pre-Proposal Conference</w:t>
            </w:r>
            <w:r w:rsidR="0099711A">
              <w:rPr>
                <w:noProof/>
                <w:webHidden/>
              </w:rPr>
              <w:tab/>
            </w:r>
            <w:r w:rsidR="0099711A">
              <w:rPr>
                <w:noProof/>
                <w:webHidden/>
              </w:rPr>
              <w:fldChar w:fldCharType="begin"/>
            </w:r>
            <w:r w:rsidR="0099711A">
              <w:rPr>
                <w:noProof/>
                <w:webHidden/>
              </w:rPr>
              <w:instrText xml:space="preserve"> PAGEREF _Toc113361379 \h </w:instrText>
            </w:r>
            <w:r w:rsidR="0099711A">
              <w:rPr>
                <w:noProof/>
                <w:webHidden/>
              </w:rPr>
            </w:r>
            <w:r w:rsidR="0099711A">
              <w:rPr>
                <w:noProof/>
                <w:webHidden/>
              </w:rPr>
              <w:fldChar w:fldCharType="separate"/>
            </w:r>
            <w:r w:rsidR="0016214C">
              <w:rPr>
                <w:noProof/>
                <w:webHidden/>
              </w:rPr>
              <w:t>6</w:t>
            </w:r>
            <w:r w:rsidR="0099711A">
              <w:rPr>
                <w:noProof/>
                <w:webHidden/>
              </w:rPr>
              <w:fldChar w:fldCharType="end"/>
            </w:r>
          </w:hyperlink>
        </w:p>
        <w:p w14:paraId="5DCF7C44" w14:textId="2DD43DB3"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0" w:history="1">
            <w:r w:rsidR="0099711A" w:rsidRPr="00896931">
              <w:rPr>
                <w:rStyle w:val="Hyperlink"/>
                <w:rFonts w:eastAsia="MS Mincho"/>
                <w:noProof/>
              </w:rPr>
              <w:t>4. Deadline to submit written questions</w:t>
            </w:r>
            <w:r w:rsidR="0099711A">
              <w:rPr>
                <w:noProof/>
                <w:webHidden/>
              </w:rPr>
              <w:tab/>
            </w:r>
            <w:r w:rsidR="0099711A">
              <w:rPr>
                <w:noProof/>
                <w:webHidden/>
              </w:rPr>
              <w:fldChar w:fldCharType="begin"/>
            </w:r>
            <w:r w:rsidR="0099711A">
              <w:rPr>
                <w:noProof/>
                <w:webHidden/>
              </w:rPr>
              <w:instrText xml:space="preserve"> PAGEREF _Toc113361380 \h </w:instrText>
            </w:r>
            <w:r w:rsidR="0099711A">
              <w:rPr>
                <w:noProof/>
                <w:webHidden/>
              </w:rPr>
            </w:r>
            <w:r w:rsidR="0099711A">
              <w:rPr>
                <w:noProof/>
                <w:webHidden/>
              </w:rPr>
              <w:fldChar w:fldCharType="separate"/>
            </w:r>
            <w:r w:rsidR="0016214C">
              <w:rPr>
                <w:noProof/>
                <w:webHidden/>
              </w:rPr>
              <w:t>6</w:t>
            </w:r>
            <w:r w:rsidR="0099711A">
              <w:rPr>
                <w:noProof/>
                <w:webHidden/>
              </w:rPr>
              <w:fldChar w:fldCharType="end"/>
            </w:r>
          </w:hyperlink>
        </w:p>
        <w:p w14:paraId="7BDF1258" w14:textId="06ECEF7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1" w:history="1">
            <w:r w:rsidR="0099711A" w:rsidRPr="00896931">
              <w:rPr>
                <w:rStyle w:val="Hyperlink"/>
                <w:rFonts w:eastAsia="MS Mincho"/>
                <w:noProof/>
              </w:rPr>
              <w:t>5. Response to written questions/RFQ Amendments</w:t>
            </w:r>
            <w:r w:rsidR="0099711A">
              <w:rPr>
                <w:noProof/>
                <w:webHidden/>
              </w:rPr>
              <w:tab/>
            </w:r>
            <w:r w:rsidR="0099711A">
              <w:rPr>
                <w:noProof/>
                <w:webHidden/>
              </w:rPr>
              <w:fldChar w:fldCharType="begin"/>
            </w:r>
            <w:r w:rsidR="0099711A">
              <w:rPr>
                <w:noProof/>
                <w:webHidden/>
              </w:rPr>
              <w:instrText xml:space="preserve"> PAGEREF _Toc113361381 \h </w:instrText>
            </w:r>
            <w:r w:rsidR="0099711A">
              <w:rPr>
                <w:noProof/>
                <w:webHidden/>
              </w:rPr>
            </w:r>
            <w:r w:rsidR="0099711A">
              <w:rPr>
                <w:noProof/>
                <w:webHidden/>
              </w:rPr>
              <w:fldChar w:fldCharType="separate"/>
            </w:r>
            <w:r w:rsidR="0016214C">
              <w:rPr>
                <w:noProof/>
                <w:webHidden/>
              </w:rPr>
              <w:t>6</w:t>
            </w:r>
            <w:r w:rsidR="0099711A">
              <w:rPr>
                <w:noProof/>
                <w:webHidden/>
              </w:rPr>
              <w:fldChar w:fldCharType="end"/>
            </w:r>
          </w:hyperlink>
        </w:p>
        <w:p w14:paraId="37CFAB69" w14:textId="176BE0F0"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2" w:history="1">
            <w:r w:rsidR="0099711A" w:rsidRPr="00896931">
              <w:rPr>
                <w:rStyle w:val="Hyperlink"/>
                <w:rFonts w:eastAsia="MS Mincho"/>
                <w:noProof/>
              </w:rPr>
              <w:t>6. Submission of Proposal</w:t>
            </w:r>
            <w:r w:rsidR="0099711A">
              <w:rPr>
                <w:noProof/>
                <w:webHidden/>
              </w:rPr>
              <w:tab/>
            </w:r>
            <w:r w:rsidR="0099711A">
              <w:rPr>
                <w:noProof/>
                <w:webHidden/>
              </w:rPr>
              <w:fldChar w:fldCharType="begin"/>
            </w:r>
            <w:r w:rsidR="0099711A">
              <w:rPr>
                <w:noProof/>
                <w:webHidden/>
              </w:rPr>
              <w:instrText xml:space="preserve"> PAGEREF _Toc113361382 \h </w:instrText>
            </w:r>
            <w:r w:rsidR="0099711A">
              <w:rPr>
                <w:noProof/>
                <w:webHidden/>
              </w:rPr>
            </w:r>
            <w:r w:rsidR="0099711A">
              <w:rPr>
                <w:noProof/>
                <w:webHidden/>
              </w:rPr>
              <w:fldChar w:fldCharType="separate"/>
            </w:r>
            <w:r w:rsidR="0016214C">
              <w:rPr>
                <w:noProof/>
                <w:webHidden/>
              </w:rPr>
              <w:t>6</w:t>
            </w:r>
            <w:r w:rsidR="0099711A">
              <w:rPr>
                <w:noProof/>
                <w:webHidden/>
              </w:rPr>
              <w:fldChar w:fldCharType="end"/>
            </w:r>
          </w:hyperlink>
        </w:p>
        <w:p w14:paraId="34EFB549" w14:textId="5FDA8E2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3" w:history="1">
            <w:r w:rsidR="0099711A" w:rsidRPr="00896931">
              <w:rPr>
                <w:rStyle w:val="Hyperlink"/>
                <w:rFonts w:eastAsia="MS Mincho"/>
                <w:noProof/>
              </w:rPr>
              <w:t>7. Proposal Evaluation</w:t>
            </w:r>
            <w:r w:rsidR="0099711A">
              <w:rPr>
                <w:noProof/>
                <w:webHidden/>
              </w:rPr>
              <w:tab/>
            </w:r>
            <w:r w:rsidR="0099711A">
              <w:rPr>
                <w:noProof/>
                <w:webHidden/>
              </w:rPr>
              <w:fldChar w:fldCharType="begin"/>
            </w:r>
            <w:r w:rsidR="0099711A">
              <w:rPr>
                <w:noProof/>
                <w:webHidden/>
              </w:rPr>
              <w:instrText xml:space="preserve"> PAGEREF _Toc113361383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6B0A78B3" w14:textId="29E911F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4" w:history="1">
            <w:r w:rsidR="0099711A" w:rsidRPr="00896931">
              <w:rPr>
                <w:rStyle w:val="Hyperlink"/>
                <w:rFonts w:eastAsia="MS Mincho"/>
                <w:noProof/>
              </w:rPr>
              <w:t>8. Notification of Finalists</w:t>
            </w:r>
            <w:r w:rsidR="0099711A">
              <w:rPr>
                <w:noProof/>
                <w:webHidden/>
              </w:rPr>
              <w:tab/>
            </w:r>
            <w:r w:rsidR="0099711A">
              <w:rPr>
                <w:noProof/>
                <w:webHidden/>
              </w:rPr>
              <w:fldChar w:fldCharType="begin"/>
            </w:r>
            <w:r w:rsidR="0099711A">
              <w:rPr>
                <w:noProof/>
                <w:webHidden/>
              </w:rPr>
              <w:instrText xml:space="preserve"> PAGEREF _Toc113361384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0BC55A4D" w14:textId="307EEBBF"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5" w:history="1">
            <w:r w:rsidR="0099711A" w:rsidRPr="00896931">
              <w:rPr>
                <w:rStyle w:val="Hyperlink"/>
                <w:rFonts w:eastAsia="MS Mincho"/>
                <w:noProof/>
              </w:rPr>
              <w:t>9. Best and Final Offers</w:t>
            </w:r>
            <w:r w:rsidR="0099711A">
              <w:rPr>
                <w:noProof/>
                <w:webHidden/>
              </w:rPr>
              <w:tab/>
            </w:r>
            <w:r w:rsidR="0099711A">
              <w:rPr>
                <w:noProof/>
                <w:webHidden/>
              </w:rPr>
              <w:fldChar w:fldCharType="begin"/>
            </w:r>
            <w:r w:rsidR="0099711A">
              <w:rPr>
                <w:noProof/>
                <w:webHidden/>
              </w:rPr>
              <w:instrText xml:space="preserve"> PAGEREF _Toc113361385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2D25E569" w14:textId="3D41FAB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6" w:history="1">
            <w:r w:rsidR="0099711A" w:rsidRPr="00896931">
              <w:rPr>
                <w:rStyle w:val="Hyperlink"/>
                <w:rFonts w:eastAsia="MS Mincho"/>
                <w:noProof/>
              </w:rPr>
              <w:t>10. Oral Presentations</w:t>
            </w:r>
            <w:r w:rsidR="0099711A">
              <w:rPr>
                <w:noProof/>
                <w:webHidden/>
              </w:rPr>
              <w:tab/>
            </w:r>
            <w:r w:rsidR="0099711A">
              <w:rPr>
                <w:noProof/>
                <w:webHidden/>
              </w:rPr>
              <w:fldChar w:fldCharType="begin"/>
            </w:r>
            <w:r w:rsidR="0099711A">
              <w:rPr>
                <w:noProof/>
                <w:webHidden/>
              </w:rPr>
              <w:instrText xml:space="preserve"> PAGEREF _Toc113361386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21DEB1C8" w14:textId="6FAAC4BB"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7" w:history="1">
            <w:r w:rsidR="0099711A" w:rsidRPr="00896931">
              <w:rPr>
                <w:rStyle w:val="Hyperlink"/>
                <w:rFonts w:eastAsia="MS Mincho"/>
                <w:noProof/>
              </w:rPr>
              <w:t>11. Contract Negotiations</w:t>
            </w:r>
            <w:r w:rsidR="0099711A">
              <w:rPr>
                <w:noProof/>
                <w:webHidden/>
              </w:rPr>
              <w:tab/>
            </w:r>
            <w:r w:rsidR="0099711A">
              <w:rPr>
                <w:noProof/>
                <w:webHidden/>
              </w:rPr>
              <w:fldChar w:fldCharType="begin"/>
            </w:r>
            <w:r w:rsidR="0099711A">
              <w:rPr>
                <w:noProof/>
                <w:webHidden/>
              </w:rPr>
              <w:instrText xml:space="preserve"> PAGEREF _Toc113361387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775707D1" w14:textId="0988BAC7"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8" w:history="1">
            <w:r w:rsidR="0099711A" w:rsidRPr="00896931">
              <w:rPr>
                <w:rStyle w:val="Hyperlink"/>
                <w:rFonts w:eastAsia="MS Mincho"/>
                <w:noProof/>
              </w:rPr>
              <w:t>12. Contract(s) Award</w:t>
            </w:r>
            <w:r w:rsidR="0099711A">
              <w:rPr>
                <w:noProof/>
                <w:webHidden/>
              </w:rPr>
              <w:tab/>
            </w:r>
            <w:r w:rsidR="0099711A">
              <w:rPr>
                <w:noProof/>
                <w:webHidden/>
              </w:rPr>
              <w:fldChar w:fldCharType="begin"/>
            </w:r>
            <w:r w:rsidR="0099711A">
              <w:rPr>
                <w:noProof/>
                <w:webHidden/>
              </w:rPr>
              <w:instrText xml:space="preserve"> PAGEREF _Toc113361388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60D3C5AD" w14:textId="7F203A0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89" w:history="1">
            <w:r w:rsidR="0099711A" w:rsidRPr="00896931">
              <w:rPr>
                <w:rStyle w:val="Hyperlink"/>
                <w:rFonts w:eastAsia="MS Mincho"/>
                <w:noProof/>
              </w:rPr>
              <w:t>13. Protest Deadline</w:t>
            </w:r>
            <w:r w:rsidR="0099711A">
              <w:rPr>
                <w:noProof/>
                <w:webHidden/>
              </w:rPr>
              <w:tab/>
            </w:r>
            <w:r w:rsidR="0099711A">
              <w:rPr>
                <w:noProof/>
                <w:webHidden/>
              </w:rPr>
              <w:fldChar w:fldCharType="begin"/>
            </w:r>
            <w:r w:rsidR="0099711A">
              <w:rPr>
                <w:noProof/>
                <w:webHidden/>
              </w:rPr>
              <w:instrText xml:space="preserve"> PAGEREF _Toc113361389 \h </w:instrText>
            </w:r>
            <w:r w:rsidR="0099711A">
              <w:rPr>
                <w:noProof/>
                <w:webHidden/>
              </w:rPr>
            </w:r>
            <w:r w:rsidR="0099711A">
              <w:rPr>
                <w:noProof/>
                <w:webHidden/>
              </w:rPr>
              <w:fldChar w:fldCharType="separate"/>
            </w:r>
            <w:r w:rsidR="0016214C">
              <w:rPr>
                <w:noProof/>
                <w:webHidden/>
              </w:rPr>
              <w:t>7</w:t>
            </w:r>
            <w:r w:rsidR="0099711A">
              <w:rPr>
                <w:noProof/>
                <w:webHidden/>
              </w:rPr>
              <w:fldChar w:fldCharType="end"/>
            </w:r>
          </w:hyperlink>
        </w:p>
        <w:p w14:paraId="3753554A" w14:textId="0817305E"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390" w:history="1">
            <w:r w:rsidR="0099711A" w:rsidRPr="00896931">
              <w:rPr>
                <w:rStyle w:val="Hyperlink"/>
                <w:rFonts w:eastAsia="MS Mincho"/>
                <w:noProof/>
              </w:rPr>
              <w:t>C. GENERAL REQUIREMENTS</w:t>
            </w:r>
            <w:r w:rsidR="0099711A">
              <w:rPr>
                <w:noProof/>
                <w:webHidden/>
              </w:rPr>
              <w:tab/>
            </w:r>
            <w:r w:rsidR="0099711A">
              <w:rPr>
                <w:noProof/>
                <w:webHidden/>
              </w:rPr>
              <w:fldChar w:fldCharType="begin"/>
            </w:r>
            <w:r w:rsidR="0099711A">
              <w:rPr>
                <w:noProof/>
                <w:webHidden/>
              </w:rPr>
              <w:instrText xml:space="preserve"> PAGEREF _Toc113361390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12FBD0C0" w14:textId="390981E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1" w:history="1">
            <w:r w:rsidR="0099711A" w:rsidRPr="00896931">
              <w:rPr>
                <w:rStyle w:val="Hyperlink"/>
                <w:rFonts w:eastAsia="MS Mincho"/>
                <w:noProof/>
              </w:rPr>
              <w:t>1. Acceptance of Conditions Governing the Procurement</w:t>
            </w:r>
            <w:r w:rsidR="0099711A">
              <w:rPr>
                <w:noProof/>
                <w:webHidden/>
              </w:rPr>
              <w:tab/>
            </w:r>
            <w:r w:rsidR="0099711A">
              <w:rPr>
                <w:noProof/>
                <w:webHidden/>
              </w:rPr>
              <w:fldChar w:fldCharType="begin"/>
            </w:r>
            <w:r w:rsidR="0099711A">
              <w:rPr>
                <w:noProof/>
                <w:webHidden/>
              </w:rPr>
              <w:instrText xml:space="preserve"> PAGEREF _Toc113361391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6184198F" w14:textId="7D981C0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2" w:history="1">
            <w:r w:rsidR="0099711A" w:rsidRPr="00896931">
              <w:rPr>
                <w:rStyle w:val="Hyperlink"/>
                <w:rFonts w:eastAsia="MS Mincho"/>
                <w:noProof/>
              </w:rPr>
              <w:t>2. Incurring Cost</w:t>
            </w:r>
            <w:r w:rsidR="0099711A">
              <w:rPr>
                <w:noProof/>
                <w:webHidden/>
              </w:rPr>
              <w:tab/>
            </w:r>
            <w:r w:rsidR="0099711A">
              <w:rPr>
                <w:noProof/>
                <w:webHidden/>
              </w:rPr>
              <w:fldChar w:fldCharType="begin"/>
            </w:r>
            <w:r w:rsidR="0099711A">
              <w:rPr>
                <w:noProof/>
                <w:webHidden/>
              </w:rPr>
              <w:instrText xml:space="preserve"> PAGEREF _Toc113361392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23D56B8D" w14:textId="7802950B"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3" w:history="1">
            <w:r w:rsidR="0099711A" w:rsidRPr="00896931">
              <w:rPr>
                <w:rStyle w:val="Hyperlink"/>
                <w:rFonts w:eastAsia="MS Mincho"/>
                <w:noProof/>
              </w:rPr>
              <w:t>3. Prime Contractor Responsibility</w:t>
            </w:r>
            <w:r w:rsidR="0099711A">
              <w:rPr>
                <w:noProof/>
                <w:webHidden/>
              </w:rPr>
              <w:tab/>
            </w:r>
            <w:r w:rsidR="0099711A">
              <w:rPr>
                <w:noProof/>
                <w:webHidden/>
              </w:rPr>
              <w:fldChar w:fldCharType="begin"/>
            </w:r>
            <w:r w:rsidR="0099711A">
              <w:rPr>
                <w:noProof/>
                <w:webHidden/>
              </w:rPr>
              <w:instrText xml:space="preserve"> PAGEREF _Toc113361393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4D8BC994" w14:textId="68BF6519"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4" w:history="1">
            <w:r w:rsidR="0099711A" w:rsidRPr="00896931">
              <w:rPr>
                <w:rStyle w:val="Hyperlink"/>
                <w:rFonts w:eastAsia="MS Mincho"/>
                <w:noProof/>
              </w:rPr>
              <w:t>4. Subcontractors</w:t>
            </w:r>
            <w:r w:rsidR="0099711A">
              <w:rPr>
                <w:noProof/>
                <w:webHidden/>
              </w:rPr>
              <w:tab/>
            </w:r>
            <w:r w:rsidR="0099711A">
              <w:rPr>
                <w:noProof/>
                <w:webHidden/>
              </w:rPr>
              <w:fldChar w:fldCharType="begin"/>
            </w:r>
            <w:r w:rsidR="0099711A">
              <w:rPr>
                <w:noProof/>
                <w:webHidden/>
              </w:rPr>
              <w:instrText xml:space="preserve"> PAGEREF _Toc113361394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06C105F1" w14:textId="504DB57F"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5" w:history="1">
            <w:r w:rsidR="0099711A" w:rsidRPr="00896931">
              <w:rPr>
                <w:rStyle w:val="Hyperlink"/>
                <w:rFonts w:eastAsia="MS Mincho"/>
                <w:noProof/>
              </w:rPr>
              <w:t>5. Amended Proposals</w:t>
            </w:r>
            <w:r w:rsidR="0099711A">
              <w:rPr>
                <w:noProof/>
                <w:webHidden/>
              </w:rPr>
              <w:tab/>
            </w:r>
            <w:r w:rsidR="0099711A">
              <w:rPr>
                <w:noProof/>
                <w:webHidden/>
              </w:rPr>
              <w:fldChar w:fldCharType="begin"/>
            </w:r>
            <w:r w:rsidR="0099711A">
              <w:rPr>
                <w:noProof/>
                <w:webHidden/>
              </w:rPr>
              <w:instrText xml:space="preserve"> PAGEREF _Toc113361395 \h </w:instrText>
            </w:r>
            <w:r w:rsidR="0099711A">
              <w:rPr>
                <w:noProof/>
                <w:webHidden/>
              </w:rPr>
            </w:r>
            <w:r w:rsidR="0099711A">
              <w:rPr>
                <w:noProof/>
                <w:webHidden/>
              </w:rPr>
              <w:fldChar w:fldCharType="separate"/>
            </w:r>
            <w:r w:rsidR="0016214C">
              <w:rPr>
                <w:noProof/>
                <w:webHidden/>
              </w:rPr>
              <w:t>8</w:t>
            </w:r>
            <w:r w:rsidR="0099711A">
              <w:rPr>
                <w:noProof/>
                <w:webHidden/>
              </w:rPr>
              <w:fldChar w:fldCharType="end"/>
            </w:r>
          </w:hyperlink>
        </w:p>
        <w:p w14:paraId="360D937E" w14:textId="299FEDA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6" w:history="1">
            <w:r w:rsidR="0099711A" w:rsidRPr="00896931">
              <w:rPr>
                <w:rStyle w:val="Hyperlink"/>
                <w:rFonts w:eastAsia="MS Mincho"/>
                <w:noProof/>
              </w:rPr>
              <w:t>6. Offerors' Rights to Withdraw Proposal</w:t>
            </w:r>
            <w:r w:rsidR="0099711A">
              <w:rPr>
                <w:noProof/>
                <w:webHidden/>
              </w:rPr>
              <w:tab/>
            </w:r>
            <w:r w:rsidR="0099711A">
              <w:rPr>
                <w:noProof/>
                <w:webHidden/>
              </w:rPr>
              <w:fldChar w:fldCharType="begin"/>
            </w:r>
            <w:r w:rsidR="0099711A">
              <w:rPr>
                <w:noProof/>
                <w:webHidden/>
              </w:rPr>
              <w:instrText xml:space="preserve"> PAGEREF _Toc113361396 \h </w:instrText>
            </w:r>
            <w:r w:rsidR="0099711A">
              <w:rPr>
                <w:noProof/>
                <w:webHidden/>
              </w:rPr>
            </w:r>
            <w:r w:rsidR="0099711A">
              <w:rPr>
                <w:noProof/>
                <w:webHidden/>
              </w:rPr>
              <w:fldChar w:fldCharType="separate"/>
            </w:r>
            <w:r w:rsidR="0016214C">
              <w:rPr>
                <w:noProof/>
                <w:webHidden/>
              </w:rPr>
              <w:t>9</w:t>
            </w:r>
            <w:r w:rsidR="0099711A">
              <w:rPr>
                <w:noProof/>
                <w:webHidden/>
              </w:rPr>
              <w:fldChar w:fldCharType="end"/>
            </w:r>
          </w:hyperlink>
        </w:p>
        <w:p w14:paraId="41E0114E" w14:textId="45A82B21"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7" w:history="1">
            <w:r w:rsidR="0099711A" w:rsidRPr="00896931">
              <w:rPr>
                <w:rStyle w:val="Hyperlink"/>
                <w:rFonts w:eastAsia="MS Mincho"/>
                <w:noProof/>
              </w:rPr>
              <w:t>7. Proposal Offer Firm</w:t>
            </w:r>
            <w:r w:rsidR="0099711A">
              <w:rPr>
                <w:noProof/>
                <w:webHidden/>
              </w:rPr>
              <w:tab/>
            </w:r>
            <w:r w:rsidR="0099711A">
              <w:rPr>
                <w:noProof/>
                <w:webHidden/>
              </w:rPr>
              <w:fldChar w:fldCharType="begin"/>
            </w:r>
            <w:r w:rsidR="0099711A">
              <w:rPr>
                <w:noProof/>
                <w:webHidden/>
              </w:rPr>
              <w:instrText xml:space="preserve"> PAGEREF _Toc113361397 \h </w:instrText>
            </w:r>
            <w:r w:rsidR="0099711A">
              <w:rPr>
                <w:noProof/>
                <w:webHidden/>
              </w:rPr>
            </w:r>
            <w:r w:rsidR="0099711A">
              <w:rPr>
                <w:noProof/>
                <w:webHidden/>
              </w:rPr>
              <w:fldChar w:fldCharType="separate"/>
            </w:r>
            <w:r w:rsidR="0016214C">
              <w:rPr>
                <w:noProof/>
                <w:webHidden/>
              </w:rPr>
              <w:t>9</w:t>
            </w:r>
            <w:r w:rsidR="0099711A">
              <w:rPr>
                <w:noProof/>
                <w:webHidden/>
              </w:rPr>
              <w:fldChar w:fldCharType="end"/>
            </w:r>
          </w:hyperlink>
        </w:p>
        <w:p w14:paraId="4C04B095" w14:textId="01B96243"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8" w:history="1">
            <w:r w:rsidR="0099711A" w:rsidRPr="00896931">
              <w:rPr>
                <w:rStyle w:val="Hyperlink"/>
                <w:rFonts w:eastAsia="MS Mincho"/>
                <w:noProof/>
              </w:rPr>
              <w:t>8. Disclosure of Proposal Contents</w:t>
            </w:r>
            <w:r w:rsidR="0099711A">
              <w:rPr>
                <w:noProof/>
                <w:webHidden/>
              </w:rPr>
              <w:tab/>
            </w:r>
            <w:r w:rsidR="0099711A">
              <w:rPr>
                <w:noProof/>
                <w:webHidden/>
              </w:rPr>
              <w:fldChar w:fldCharType="begin"/>
            </w:r>
            <w:r w:rsidR="0099711A">
              <w:rPr>
                <w:noProof/>
                <w:webHidden/>
              </w:rPr>
              <w:instrText xml:space="preserve"> PAGEREF _Toc113361398 \h </w:instrText>
            </w:r>
            <w:r w:rsidR="0099711A">
              <w:rPr>
                <w:noProof/>
                <w:webHidden/>
              </w:rPr>
            </w:r>
            <w:r w:rsidR="0099711A">
              <w:rPr>
                <w:noProof/>
                <w:webHidden/>
              </w:rPr>
              <w:fldChar w:fldCharType="separate"/>
            </w:r>
            <w:r w:rsidR="0016214C">
              <w:rPr>
                <w:noProof/>
                <w:webHidden/>
              </w:rPr>
              <w:t>9</w:t>
            </w:r>
            <w:r w:rsidR="0099711A">
              <w:rPr>
                <w:noProof/>
                <w:webHidden/>
              </w:rPr>
              <w:fldChar w:fldCharType="end"/>
            </w:r>
          </w:hyperlink>
        </w:p>
        <w:p w14:paraId="6AF71666" w14:textId="2808C2B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399" w:history="1">
            <w:r w:rsidR="0099711A" w:rsidRPr="00896931">
              <w:rPr>
                <w:rStyle w:val="Hyperlink"/>
                <w:rFonts w:eastAsia="MS Mincho"/>
                <w:noProof/>
              </w:rPr>
              <w:t>9. No Obligation</w:t>
            </w:r>
            <w:r w:rsidR="0099711A">
              <w:rPr>
                <w:noProof/>
                <w:webHidden/>
              </w:rPr>
              <w:tab/>
            </w:r>
            <w:r w:rsidR="0099711A">
              <w:rPr>
                <w:noProof/>
                <w:webHidden/>
              </w:rPr>
              <w:fldChar w:fldCharType="begin"/>
            </w:r>
            <w:r w:rsidR="0099711A">
              <w:rPr>
                <w:noProof/>
                <w:webHidden/>
              </w:rPr>
              <w:instrText xml:space="preserve"> PAGEREF _Toc113361399 \h </w:instrText>
            </w:r>
            <w:r w:rsidR="0099711A">
              <w:rPr>
                <w:noProof/>
                <w:webHidden/>
              </w:rPr>
            </w:r>
            <w:r w:rsidR="0099711A">
              <w:rPr>
                <w:noProof/>
                <w:webHidden/>
              </w:rPr>
              <w:fldChar w:fldCharType="separate"/>
            </w:r>
            <w:r w:rsidR="0016214C">
              <w:rPr>
                <w:noProof/>
                <w:webHidden/>
              </w:rPr>
              <w:t>9</w:t>
            </w:r>
            <w:r w:rsidR="0099711A">
              <w:rPr>
                <w:noProof/>
                <w:webHidden/>
              </w:rPr>
              <w:fldChar w:fldCharType="end"/>
            </w:r>
          </w:hyperlink>
        </w:p>
        <w:p w14:paraId="242331D4" w14:textId="39DCAC7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0" w:history="1">
            <w:r w:rsidR="0099711A" w:rsidRPr="00896931">
              <w:rPr>
                <w:rStyle w:val="Hyperlink"/>
                <w:rFonts w:eastAsia="MS Mincho"/>
                <w:noProof/>
              </w:rPr>
              <w:t>10. Termination</w:t>
            </w:r>
            <w:r w:rsidR="0099711A">
              <w:rPr>
                <w:noProof/>
                <w:webHidden/>
              </w:rPr>
              <w:tab/>
            </w:r>
            <w:r w:rsidR="0099711A">
              <w:rPr>
                <w:noProof/>
                <w:webHidden/>
              </w:rPr>
              <w:fldChar w:fldCharType="begin"/>
            </w:r>
            <w:r w:rsidR="0099711A">
              <w:rPr>
                <w:noProof/>
                <w:webHidden/>
              </w:rPr>
              <w:instrText xml:space="preserve"> PAGEREF _Toc113361400 \h </w:instrText>
            </w:r>
            <w:r w:rsidR="0099711A">
              <w:rPr>
                <w:noProof/>
                <w:webHidden/>
              </w:rPr>
            </w:r>
            <w:r w:rsidR="0099711A">
              <w:rPr>
                <w:noProof/>
                <w:webHidden/>
              </w:rPr>
              <w:fldChar w:fldCharType="separate"/>
            </w:r>
            <w:r w:rsidR="0016214C">
              <w:rPr>
                <w:noProof/>
                <w:webHidden/>
              </w:rPr>
              <w:t>9</w:t>
            </w:r>
            <w:r w:rsidR="0099711A">
              <w:rPr>
                <w:noProof/>
                <w:webHidden/>
              </w:rPr>
              <w:fldChar w:fldCharType="end"/>
            </w:r>
          </w:hyperlink>
        </w:p>
        <w:p w14:paraId="753B65B5" w14:textId="56566E9B"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1" w:history="1">
            <w:r w:rsidR="0099711A" w:rsidRPr="00896931">
              <w:rPr>
                <w:rStyle w:val="Hyperlink"/>
                <w:rFonts w:eastAsia="MS Mincho"/>
                <w:noProof/>
              </w:rPr>
              <w:t>11. Sufficient Appropriation</w:t>
            </w:r>
            <w:r w:rsidR="0099711A">
              <w:rPr>
                <w:noProof/>
                <w:webHidden/>
              </w:rPr>
              <w:tab/>
            </w:r>
            <w:r w:rsidR="0099711A">
              <w:rPr>
                <w:noProof/>
                <w:webHidden/>
              </w:rPr>
              <w:fldChar w:fldCharType="begin"/>
            </w:r>
            <w:r w:rsidR="0099711A">
              <w:rPr>
                <w:noProof/>
                <w:webHidden/>
              </w:rPr>
              <w:instrText xml:space="preserve"> PAGEREF _Toc113361401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02B9CCD7" w14:textId="7F20CF7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2" w:history="1">
            <w:r w:rsidR="0099711A" w:rsidRPr="00896931">
              <w:rPr>
                <w:rStyle w:val="Hyperlink"/>
                <w:rFonts w:eastAsia="MS Mincho"/>
                <w:noProof/>
              </w:rPr>
              <w:t>12. Legal Review</w:t>
            </w:r>
            <w:r w:rsidR="0099711A">
              <w:rPr>
                <w:noProof/>
                <w:webHidden/>
              </w:rPr>
              <w:tab/>
            </w:r>
            <w:r w:rsidR="0099711A">
              <w:rPr>
                <w:noProof/>
                <w:webHidden/>
              </w:rPr>
              <w:fldChar w:fldCharType="begin"/>
            </w:r>
            <w:r w:rsidR="0099711A">
              <w:rPr>
                <w:noProof/>
                <w:webHidden/>
              </w:rPr>
              <w:instrText xml:space="preserve"> PAGEREF _Toc113361402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2CF3FFCA" w14:textId="247060E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3" w:history="1">
            <w:r w:rsidR="0099711A" w:rsidRPr="00896931">
              <w:rPr>
                <w:rStyle w:val="Hyperlink"/>
                <w:rFonts w:eastAsia="MS Mincho"/>
                <w:noProof/>
              </w:rPr>
              <w:t>13. Governing Law</w:t>
            </w:r>
            <w:r w:rsidR="0099711A">
              <w:rPr>
                <w:noProof/>
                <w:webHidden/>
              </w:rPr>
              <w:tab/>
            </w:r>
            <w:r w:rsidR="0099711A">
              <w:rPr>
                <w:noProof/>
                <w:webHidden/>
              </w:rPr>
              <w:fldChar w:fldCharType="begin"/>
            </w:r>
            <w:r w:rsidR="0099711A">
              <w:rPr>
                <w:noProof/>
                <w:webHidden/>
              </w:rPr>
              <w:instrText xml:space="preserve"> PAGEREF _Toc113361403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27A8BE41" w14:textId="24621A2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4" w:history="1">
            <w:r w:rsidR="0099711A" w:rsidRPr="00896931">
              <w:rPr>
                <w:rStyle w:val="Hyperlink"/>
                <w:rFonts w:eastAsia="MS Mincho"/>
                <w:noProof/>
              </w:rPr>
              <w:t>14. Basis for Proposal</w:t>
            </w:r>
            <w:r w:rsidR="0099711A">
              <w:rPr>
                <w:noProof/>
                <w:webHidden/>
              </w:rPr>
              <w:tab/>
            </w:r>
            <w:r w:rsidR="0099711A">
              <w:rPr>
                <w:noProof/>
                <w:webHidden/>
              </w:rPr>
              <w:fldChar w:fldCharType="begin"/>
            </w:r>
            <w:r w:rsidR="0099711A">
              <w:rPr>
                <w:noProof/>
                <w:webHidden/>
              </w:rPr>
              <w:instrText xml:space="preserve"> PAGEREF _Toc113361404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0F97943D" w14:textId="355268D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5" w:history="1">
            <w:r w:rsidR="0099711A" w:rsidRPr="00896931">
              <w:rPr>
                <w:rStyle w:val="Hyperlink"/>
                <w:rFonts w:eastAsia="MS Mincho"/>
                <w:noProof/>
              </w:rPr>
              <w:t>15. Contract Terms and Conditions</w:t>
            </w:r>
            <w:r w:rsidR="0099711A">
              <w:rPr>
                <w:noProof/>
                <w:webHidden/>
              </w:rPr>
              <w:tab/>
            </w:r>
            <w:r w:rsidR="0099711A">
              <w:rPr>
                <w:noProof/>
                <w:webHidden/>
              </w:rPr>
              <w:fldChar w:fldCharType="begin"/>
            </w:r>
            <w:r w:rsidR="0099711A">
              <w:rPr>
                <w:noProof/>
                <w:webHidden/>
              </w:rPr>
              <w:instrText xml:space="preserve"> PAGEREF _Toc113361405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451EACB8" w14:textId="59BC623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6" w:history="1">
            <w:r w:rsidR="0099711A" w:rsidRPr="00896931">
              <w:rPr>
                <w:rStyle w:val="Hyperlink"/>
                <w:rFonts w:eastAsia="MS Mincho"/>
                <w:noProof/>
              </w:rPr>
              <w:t>16. Offeror’s Terms and Conditions</w:t>
            </w:r>
            <w:r w:rsidR="0099711A">
              <w:rPr>
                <w:noProof/>
                <w:webHidden/>
              </w:rPr>
              <w:tab/>
            </w:r>
            <w:r w:rsidR="0099711A">
              <w:rPr>
                <w:noProof/>
                <w:webHidden/>
              </w:rPr>
              <w:fldChar w:fldCharType="begin"/>
            </w:r>
            <w:r w:rsidR="0099711A">
              <w:rPr>
                <w:noProof/>
                <w:webHidden/>
              </w:rPr>
              <w:instrText xml:space="preserve"> PAGEREF _Toc113361406 \h </w:instrText>
            </w:r>
            <w:r w:rsidR="0099711A">
              <w:rPr>
                <w:noProof/>
                <w:webHidden/>
              </w:rPr>
            </w:r>
            <w:r w:rsidR="0099711A">
              <w:rPr>
                <w:noProof/>
                <w:webHidden/>
              </w:rPr>
              <w:fldChar w:fldCharType="separate"/>
            </w:r>
            <w:r w:rsidR="0016214C">
              <w:rPr>
                <w:noProof/>
                <w:webHidden/>
              </w:rPr>
              <w:t>10</w:t>
            </w:r>
            <w:r w:rsidR="0099711A">
              <w:rPr>
                <w:noProof/>
                <w:webHidden/>
              </w:rPr>
              <w:fldChar w:fldCharType="end"/>
            </w:r>
          </w:hyperlink>
        </w:p>
        <w:p w14:paraId="44D4F067" w14:textId="2B9C229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7" w:history="1">
            <w:r w:rsidR="0099711A" w:rsidRPr="00896931">
              <w:rPr>
                <w:rStyle w:val="Hyperlink"/>
                <w:rFonts w:eastAsia="MS Mincho"/>
                <w:noProof/>
              </w:rPr>
              <w:t>17. Contract Deviations</w:t>
            </w:r>
            <w:r w:rsidR="0099711A">
              <w:rPr>
                <w:noProof/>
                <w:webHidden/>
              </w:rPr>
              <w:tab/>
            </w:r>
            <w:r w:rsidR="0099711A">
              <w:rPr>
                <w:noProof/>
                <w:webHidden/>
              </w:rPr>
              <w:fldChar w:fldCharType="begin"/>
            </w:r>
            <w:r w:rsidR="0099711A">
              <w:rPr>
                <w:noProof/>
                <w:webHidden/>
              </w:rPr>
              <w:instrText xml:space="preserve"> PAGEREF _Toc113361407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381765ED" w14:textId="07EF07A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8" w:history="1">
            <w:r w:rsidR="0099711A" w:rsidRPr="00896931">
              <w:rPr>
                <w:rStyle w:val="Hyperlink"/>
                <w:rFonts w:eastAsia="MS Mincho"/>
                <w:noProof/>
              </w:rPr>
              <w:t>18. Offeror Qualifications</w:t>
            </w:r>
            <w:r w:rsidR="0099711A">
              <w:rPr>
                <w:noProof/>
                <w:webHidden/>
              </w:rPr>
              <w:tab/>
            </w:r>
            <w:r w:rsidR="0099711A">
              <w:rPr>
                <w:noProof/>
                <w:webHidden/>
              </w:rPr>
              <w:fldChar w:fldCharType="begin"/>
            </w:r>
            <w:r w:rsidR="0099711A">
              <w:rPr>
                <w:noProof/>
                <w:webHidden/>
              </w:rPr>
              <w:instrText xml:space="preserve"> PAGEREF _Toc113361408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74AE0C03" w14:textId="630DFB9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09" w:history="1">
            <w:r w:rsidR="0099711A" w:rsidRPr="00896931">
              <w:rPr>
                <w:rStyle w:val="Hyperlink"/>
                <w:rFonts w:eastAsia="MS Mincho"/>
                <w:noProof/>
              </w:rPr>
              <w:t>19. Right to Waive Minor Irregularities</w:t>
            </w:r>
            <w:r w:rsidR="0099711A">
              <w:rPr>
                <w:noProof/>
                <w:webHidden/>
              </w:rPr>
              <w:tab/>
            </w:r>
            <w:r w:rsidR="0099711A">
              <w:rPr>
                <w:noProof/>
                <w:webHidden/>
              </w:rPr>
              <w:fldChar w:fldCharType="begin"/>
            </w:r>
            <w:r w:rsidR="0099711A">
              <w:rPr>
                <w:noProof/>
                <w:webHidden/>
              </w:rPr>
              <w:instrText xml:space="preserve"> PAGEREF _Toc113361409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540FC3E7" w14:textId="7DF0148B"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0" w:history="1">
            <w:r w:rsidR="0099711A" w:rsidRPr="00896931">
              <w:rPr>
                <w:rStyle w:val="Hyperlink"/>
                <w:rFonts w:eastAsia="MS Mincho"/>
                <w:noProof/>
              </w:rPr>
              <w:t>20. Change in Contractor Representatives</w:t>
            </w:r>
            <w:r w:rsidR="0099711A">
              <w:rPr>
                <w:noProof/>
                <w:webHidden/>
              </w:rPr>
              <w:tab/>
            </w:r>
            <w:r w:rsidR="0099711A">
              <w:rPr>
                <w:noProof/>
                <w:webHidden/>
              </w:rPr>
              <w:fldChar w:fldCharType="begin"/>
            </w:r>
            <w:r w:rsidR="0099711A">
              <w:rPr>
                <w:noProof/>
                <w:webHidden/>
              </w:rPr>
              <w:instrText xml:space="preserve"> PAGEREF _Toc113361410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7BDB55A6" w14:textId="05533DA0"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1" w:history="1">
            <w:r w:rsidR="0099711A" w:rsidRPr="00896931">
              <w:rPr>
                <w:rStyle w:val="Hyperlink"/>
                <w:rFonts w:eastAsia="MS Mincho"/>
                <w:noProof/>
              </w:rPr>
              <w:t>21. Notice</w:t>
            </w:r>
            <w:r w:rsidR="0099711A">
              <w:rPr>
                <w:noProof/>
                <w:webHidden/>
              </w:rPr>
              <w:tab/>
            </w:r>
            <w:r w:rsidR="0099711A">
              <w:rPr>
                <w:noProof/>
                <w:webHidden/>
              </w:rPr>
              <w:fldChar w:fldCharType="begin"/>
            </w:r>
            <w:r w:rsidR="0099711A">
              <w:rPr>
                <w:noProof/>
                <w:webHidden/>
              </w:rPr>
              <w:instrText xml:space="preserve"> PAGEREF _Toc113361411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2871AE41" w14:textId="1129455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2" w:history="1">
            <w:r w:rsidR="0099711A" w:rsidRPr="00896931">
              <w:rPr>
                <w:rStyle w:val="Hyperlink"/>
                <w:rFonts w:eastAsia="MS Mincho"/>
                <w:noProof/>
              </w:rPr>
              <w:t>22. School District Rights</w:t>
            </w:r>
            <w:r w:rsidR="0099711A">
              <w:rPr>
                <w:noProof/>
                <w:webHidden/>
              </w:rPr>
              <w:tab/>
            </w:r>
            <w:r w:rsidR="0099711A">
              <w:rPr>
                <w:noProof/>
                <w:webHidden/>
              </w:rPr>
              <w:fldChar w:fldCharType="begin"/>
            </w:r>
            <w:r w:rsidR="0099711A">
              <w:rPr>
                <w:noProof/>
                <w:webHidden/>
              </w:rPr>
              <w:instrText xml:space="preserve"> PAGEREF _Toc113361412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2C36AB49" w14:textId="4DB40C0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3" w:history="1">
            <w:r w:rsidR="0099711A" w:rsidRPr="00896931">
              <w:rPr>
                <w:rStyle w:val="Hyperlink"/>
                <w:rFonts w:eastAsia="MS Mincho"/>
                <w:noProof/>
              </w:rPr>
              <w:t>23. Right to Publish</w:t>
            </w:r>
            <w:r w:rsidR="0099711A">
              <w:rPr>
                <w:noProof/>
                <w:webHidden/>
              </w:rPr>
              <w:tab/>
            </w:r>
            <w:r w:rsidR="0099711A">
              <w:rPr>
                <w:noProof/>
                <w:webHidden/>
              </w:rPr>
              <w:fldChar w:fldCharType="begin"/>
            </w:r>
            <w:r w:rsidR="0099711A">
              <w:rPr>
                <w:noProof/>
                <w:webHidden/>
              </w:rPr>
              <w:instrText xml:space="preserve"> PAGEREF _Toc113361413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4855E7C9" w14:textId="0BA9A16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4" w:history="1">
            <w:r w:rsidR="0099711A" w:rsidRPr="00896931">
              <w:rPr>
                <w:rStyle w:val="Hyperlink"/>
                <w:rFonts w:eastAsia="MS Mincho"/>
                <w:noProof/>
              </w:rPr>
              <w:t>24. Ownership of Proposals</w:t>
            </w:r>
            <w:r w:rsidR="0099711A">
              <w:rPr>
                <w:noProof/>
                <w:webHidden/>
              </w:rPr>
              <w:tab/>
            </w:r>
            <w:r w:rsidR="0099711A">
              <w:rPr>
                <w:noProof/>
                <w:webHidden/>
              </w:rPr>
              <w:fldChar w:fldCharType="begin"/>
            </w:r>
            <w:r w:rsidR="0099711A">
              <w:rPr>
                <w:noProof/>
                <w:webHidden/>
              </w:rPr>
              <w:instrText xml:space="preserve"> PAGEREF _Toc113361414 \h </w:instrText>
            </w:r>
            <w:r w:rsidR="0099711A">
              <w:rPr>
                <w:noProof/>
                <w:webHidden/>
              </w:rPr>
            </w:r>
            <w:r w:rsidR="0099711A">
              <w:rPr>
                <w:noProof/>
                <w:webHidden/>
              </w:rPr>
              <w:fldChar w:fldCharType="separate"/>
            </w:r>
            <w:r w:rsidR="0016214C">
              <w:rPr>
                <w:noProof/>
                <w:webHidden/>
              </w:rPr>
              <w:t>11</w:t>
            </w:r>
            <w:r w:rsidR="0099711A">
              <w:rPr>
                <w:noProof/>
                <w:webHidden/>
              </w:rPr>
              <w:fldChar w:fldCharType="end"/>
            </w:r>
          </w:hyperlink>
        </w:p>
        <w:p w14:paraId="22A9E2D0" w14:textId="4942FE73"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5" w:history="1">
            <w:r w:rsidR="0099711A" w:rsidRPr="00896931">
              <w:rPr>
                <w:rStyle w:val="Hyperlink"/>
                <w:rFonts w:eastAsia="MS Mincho"/>
                <w:noProof/>
              </w:rPr>
              <w:t>25. Ambiguity, Inconsistency or Errors in RFQ</w:t>
            </w:r>
            <w:r w:rsidR="0099711A">
              <w:rPr>
                <w:noProof/>
                <w:webHidden/>
              </w:rPr>
              <w:tab/>
            </w:r>
            <w:r w:rsidR="0099711A">
              <w:rPr>
                <w:noProof/>
                <w:webHidden/>
              </w:rPr>
              <w:fldChar w:fldCharType="begin"/>
            </w:r>
            <w:r w:rsidR="0099711A">
              <w:rPr>
                <w:noProof/>
                <w:webHidden/>
              </w:rPr>
              <w:instrText xml:space="preserve"> PAGEREF _Toc113361415 \h </w:instrText>
            </w:r>
            <w:r w:rsidR="0099711A">
              <w:rPr>
                <w:noProof/>
                <w:webHidden/>
              </w:rPr>
            </w:r>
            <w:r w:rsidR="0099711A">
              <w:rPr>
                <w:noProof/>
                <w:webHidden/>
              </w:rPr>
              <w:fldChar w:fldCharType="separate"/>
            </w:r>
            <w:r w:rsidR="0016214C">
              <w:rPr>
                <w:noProof/>
                <w:webHidden/>
              </w:rPr>
              <w:t>12</w:t>
            </w:r>
            <w:r w:rsidR="0099711A">
              <w:rPr>
                <w:noProof/>
                <w:webHidden/>
              </w:rPr>
              <w:fldChar w:fldCharType="end"/>
            </w:r>
          </w:hyperlink>
        </w:p>
        <w:p w14:paraId="6A6F0267" w14:textId="6AF8FAE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6" w:history="1">
            <w:r w:rsidR="0099711A" w:rsidRPr="00896931">
              <w:rPr>
                <w:rStyle w:val="Hyperlink"/>
                <w:rFonts w:eastAsia="MS Mincho"/>
                <w:noProof/>
              </w:rPr>
              <w:t>26. Competition</w:t>
            </w:r>
            <w:r w:rsidR="0099711A">
              <w:rPr>
                <w:noProof/>
                <w:webHidden/>
              </w:rPr>
              <w:tab/>
            </w:r>
            <w:r w:rsidR="0099711A">
              <w:rPr>
                <w:noProof/>
                <w:webHidden/>
              </w:rPr>
              <w:fldChar w:fldCharType="begin"/>
            </w:r>
            <w:r w:rsidR="0099711A">
              <w:rPr>
                <w:noProof/>
                <w:webHidden/>
              </w:rPr>
              <w:instrText xml:space="preserve"> PAGEREF _Toc113361416 \h </w:instrText>
            </w:r>
            <w:r w:rsidR="0099711A">
              <w:rPr>
                <w:noProof/>
                <w:webHidden/>
              </w:rPr>
            </w:r>
            <w:r w:rsidR="0099711A">
              <w:rPr>
                <w:noProof/>
                <w:webHidden/>
              </w:rPr>
              <w:fldChar w:fldCharType="separate"/>
            </w:r>
            <w:r w:rsidR="0016214C">
              <w:rPr>
                <w:noProof/>
                <w:webHidden/>
              </w:rPr>
              <w:t>12</w:t>
            </w:r>
            <w:r w:rsidR="0099711A">
              <w:rPr>
                <w:noProof/>
                <w:webHidden/>
              </w:rPr>
              <w:fldChar w:fldCharType="end"/>
            </w:r>
          </w:hyperlink>
        </w:p>
        <w:p w14:paraId="3FBC1624" w14:textId="03E2D3C6"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7" w:history="1">
            <w:r w:rsidR="0099711A" w:rsidRPr="00896931">
              <w:rPr>
                <w:rStyle w:val="Hyperlink"/>
                <w:rFonts w:eastAsia="MS Mincho"/>
                <w:noProof/>
              </w:rPr>
              <w:t>27. Confidentiality</w:t>
            </w:r>
            <w:r w:rsidR="0099711A">
              <w:rPr>
                <w:noProof/>
                <w:webHidden/>
              </w:rPr>
              <w:tab/>
            </w:r>
            <w:r w:rsidR="0099711A">
              <w:rPr>
                <w:noProof/>
                <w:webHidden/>
              </w:rPr>
              <w:fldChar w:fldCharType="begin"/>
            </w:r>
            <w:r w:rsidR="0099711A">
              <w:rPr>
                <w:noProof/>
                <w:webHidden/>
              </w:rPr>
              <w:instrText xml:space="preserve"> PAGEREF _Toc113361417 \h </w:instrText>
            </w:r>
            <w:r w:rsidR="0099711A">
              <w:rPr>
                <w:noProof/>
                <w:webHidden/>
              </w:rPr>
            </w:r>
            <w:r w:rsidR="0099711A">
              <w:rPr>
                <w:noProof/>
                <w:webHidden/>
              </w:rPr>
              <w:fldChar w:fldCharType="separate"/>
            </w:r>
            <w:r w:rsidR="0016214C">
              <w:rPr>
                <w:noProof/>
                <w:webHidden/>
              </w:rPr>
              <w:t>12</w:t>
            </w:r>
            <w:r w:rsidR="0099711A">
              <w:rPr>
                <w:noProof/>
                <w:webHidden/>
              </w:rPr>
              <w:fldChar w:fldCharType="end"/>
            </w:r>
          </w:hyperlink>
        </w:p>
        <w:p w14:paraId="2DAA2C0F" w14:textId="34CCC63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8" w:history="1">
            <w:r w:rsidR="0099711A" w:rsidRPr="00896931">
              <w:rPr>
                <w:rStyle w:val="Hyperlink"/>
                <w:rFonts w:eastAsia="MS Mincho"/>
                <w:noProof/>
              </w:rPr>
              <w:t>28. Electronic mail address required</w:t>
            </w:r>
            <w:r w:rsidR="0099711A">
              <w:rPr>
                <w:noProof/>
                <w:webHidden/>
              </w:rPr>
              <w:tab/>
            </w:r>
            <w:r w:rsidR="0099711A">
              <w:rPr>
                <w:noProof/>
                <w:webHidden/>
              </w:rPr>
              <w:fldChar w:fldCharType="begin"/>
            </w:r>
            <w:r w:rsidR="0099711A">
              <w:rPr>
                <w:noProof/>
                <w:webHidden/>
              </w:rPr>
              <w:instrText xml:space="preserve"> PAGEREF _Toc113361418 \h </w:instrText>
            </w:r>
            <w:r w:rsidR="0099711A">
              <w:rPr>
                <w:noProof/>
                <w:webHidden/>
              </w:rPr>
            </w:r>
            <w:r w:rsidR="0099711A">
              <w:rPr>
                <w:noProof/>
                <w:webHidden/>
              </w:rPr>
              <w:fldChar w:fldCharType="separate"/>
            </w:r>
            <w:r w:rsidR="0016214C">
              <w:rPr>
                <w:noProof/>
                <w:webHidden/>
              </w:rPr>
              <w:t>12</w:t>
            </w:r>
            <w:r w:rsidR="0099711A">
              <w:rPr>
                <w:noProof/>
                <w:webHidden/>
              </w:rPr>
              <w:fldChar w:fldCharType="end"/>
            </w:r>
          </w:hyperlink>
        </w:p>
        <w:p w14:paraId="74691223" w14:textId="4F82938F"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19" w:history="1">
            <w:r w:rsidR="0099711A" w:rsidRPr="00896931">
              <w:rPr>
                <w:rStyle w:val="Hyperlink"/>
                <w:rFonts w:eastAsia="MS Mincho"/>
                <w:noProof/>
              </w:rPr>
              <w:t>29. Use of Electronic Versions of this RFQ</w:t>
            </w:r>
            <w:r w:rsidR="0099711A">
              <w:rPr>
                <w:noProof/>
                <w:webHidden/>
              </w:rPr>
              <w:tab/>
            </w:r>
            <w:r w:rsidR="0099711A">
              <w:rPr>
                <w:noProof/>
                <w:webHidden/>
              </w:rPr>
              <w:fldChar w:fldCharType="begin"/>
            </w:r>
            <w:r w:rsidR="0099711A">
              <w:rPr>
                <w:noProof/>
                <w:webHidden/>
              </w:rPr>
              <w:instrText xml:space="preserve"> PAGEREF _Toc113361419 \h </w:instrText>
            </w:r>
            <w:r w:rsidR="0099711A">
              <w:rPr>
                <w:noProof/>
                <w:webHidden/>
              </w:rPr>
            </w:r>
            <w:r w:rsidR="0099711A">
              <w:rPr>
                <w:noProof/>
                <w:webHidden/>
              </w:rPr>
              <w:fldChar w:fldCharType="separate"/>
            </w:r>
            <w:r w:rsidR="0016214C">
              <w:rPr>
                <w:noProof/>
                <w:webHidden/>
              </w:rPr>
              <w:t>12</w:t>
            </w:r>
            <w:r w:rsidR="0099711A">
              <w:rPr>
                <w:noProof/>
                <w:webHidden/>
              </w:rPr>
              <w:fldChar w:fldCharType="end"/>
            </w:r>
          </w:hyperlink>
        </w:p>
        <w:p w14:paraId="7DE9CEFC" w14:textId="0D101A40" w:rsidR="0099711A" w:rsidRDefault="00E105E3">
          <w:pPr>
            <w:pStyle w:val="TOC1"/>
            <w:rPr>
              <w:rFonts w:asciiTheme="minorHAnsi" w:eastAsiaTheme="minorEastAsia" w:hAnsiTheme="minorHAnsi" w:cstheme="minorBidi"/>
              <w:b w:val="0"/>
              <w:caps w:val="0"/>
              <w:sz w:val="22"/>
              <w:szCs w:val="22"/>
            </w:rPr>
          </w:pPr>
          <w:hyperlink w:anchor="_Toc113361420" w:history="1">
            <w:r w:rsidR="0099711A" w:rsidRPr="00896931">
              <w:rPr>
                <w:rStyle w:val="Hyperlink"/>
              </w:rPr>
              <w:t>III. RESPONSE FORMAT AND ORGANIZATION</w:t>
            </w:r>
            <w:r w:rsidR="0099711A">
              <w:rPr>
                <w:webHidden/>
              </w:rPr>
              <w:tab/>
            </w:r>
            <w:r w:rsidR="0099711A">
              <w:rPr>
                <w:webHidden/>
              </w:rPr>
              <w:fldChar w:fldCharType="begin"/>
            </w:r>
            <w:r w:rsidR="0099711A">
              <w:rPr>
                <w:webHidden/>
              </w:rPr>
              <w:instrText xml:space="preserve"> PAGEREF _Toc113361420 \h </w:instrText>
            </w:r>
            <w:r w:rsidR="0099711A">
              <w:rPr>
                <w:webHidden/>
              </w:rPr>
            </w:r>
            <w:r w:rsidR="0099711A">
              <w:rPr>
                <w:webHidden/>
              </w:rPr>
              <w:fldChar w:fldCharType="separate"/>
            </w:r>
            <w:r w:rsidR="0016214C">
              <w:rPr>
                <w:webHidden/>
              </w:rPr>
              <w:t>13</w:t>
            </w:r>
            <w:r w:rsidR="0099711A">
              <w:rPr>
                <w:webHidden/>
              </w:rPr>
              <w:fldChar w:fldCharType="end"/>
            </w:r>
          </w:hyperlink>
        </w:p>
        <w:p w14:paraId="0DB68692" w14:textId="4BC380DD"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21" w:history="1">
            <w:r w:rsidR="0099711A" w:rsidRPr="00896931">
              <w:rPr>
                <w:rStyle w:val="Hyperlink"/>
                <w:rFonts w:eastAsia="MS Mincho"/>
                <w:noProof/>
              </w:rPr>
              <w:t>A. NUMBER OF RESPONSES</w:t>
            </w:r>
            <w:r w:rsidR="0099711A">
              <w:rPr>
                <w:noProof/>
                <w:webHidden/>
              </w:rPr>
              <w:tab/>
            </w:r>
            <w:r w:rsidR="0099711A">
              <w:rPr>
                <w:noProof/>
                <w:webHidden/>
              </w:rPr>
              <w:fldChar w:fldCharType="begin"/>
            </w:r>
            <w:r w:rsidR="0099711A">
              <w:rPr>
                <w:noProof/>
                <w:webHidden/>
              </w:rPr>
              <w:instrText xml:space="preserve"> PAGEREF _Toc113361421 \h </w:instrText>
            </w:r>
            <w:r w:rsidR="0099711A">
              <w:rPr>
                <w:noProof/>
                <w:webHidden/>
              </w:rPr>
            </w:r>
            <w:r w:rsidR="0099711A">
              <w:rPr>
                <w:noProof/>
                <w:webHidden/>
              </w:rPr>
              <w:fldChar w:fldCharType="separate"/>
            </w:r>
            <w:r w:rsidR="0016214C">
              <w:rPr>
                <w:noProof/>
                <w:webHidden/>
              </w:rPr>
              <w:t>13</w:t>
            </w:r>
            <w:r w:rsidR="0099711A">
              <w:rPr>
                <w:noProof/>
                <w:webHidden/>
              </w:rPr>
              <w:fldChar w:fldCharType="end"/>
            </w:r>
          </w:hyperlink>
        </w:p>
        <w:p w14:paraId="2E554D9B" w14:textId="1F8E758F"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22" w:history="1">
            <w:r w:rsidR="0099711A" w:rsidRPr="00896931">
              <w:rPr>
                <w:rStyle w:val="Hyperlink"/>
                <w:rFonts w:eastAsia="MS Mincho"/>
                <w:noProof/>
              </w:rPr>
              <w:t>B. NUMBER OF COPIES</w:t>
            </w:r>
            <w:r w:rsidR="0099711A">
              <w:rPr>
                <w:noProof/>
                <w:webHidden/>
              </w:rPr>
              <w:tab/>
            </w:r>
            <w:r w:rsidR="0099711A">
              <w:rPr>
                <w:noProof/>
                <w:webHidden/>
              </w:rPr>
              <w:fldChar w:fldCharType="begin"/>
            </w:r>
            <w:r w:rsidR="0099711A">
              <w:rPr>
                <w:noProof/>
                <w:webHidden/>
              </w:rPr>
              <w:instrText xml:space="preserve"> PAGEREF _Toc113361422 \h </w:instrText>
            </w:r>
            <w:r w:rsidR="0099711A">
              <w:rPr>
                <w:noProof/>
                <w:webHidden/>
              </w:rPr>
            </w:r>
            <w:r w:rsidR="0099711A">
              <w:rPr>
                <w:noProof/>
                <w:webHidden/>
              </w:rPr>
              <w:fldChar w:fldCharType="separate"/>
            </w:r>
            <w:r w:rsidR="0016214C">
              <w:rPr>
                <w:noProof/>
                <w:webHidden/>
              </w:rPr>
              <w:t>13</w:t>
            </w:r>
            <w:r w:rsidR="0099711A">
              <w:rPr>
                <w:noProof/>
                <w:webHidden/>
              </w:rPr>
              <w:fldChar w:fldCharType="end"/>
            </w:r>
          </w:hyperlink>
        </w:p>
        <w:p w14:paraId="198F007D" w14:textId="46CEF3D2"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23" w:history="1">
            <w:r w:rsidR="0099711A" w:rsidRPr="00896931">
              <w:rPr>
                <w:rStyle w:val="Hyperlink"/>
                <w:rFonts w:eastAsia="MS Mincho"/>
                <w:noProof/>
              </w:rPr>
              <w:t>C. PROPOSAL FORMAT</w:t>
            </w:r>
            <w:r w:rsidR="0099711A">
              <w:rPr>
                <w:noProof/>
                <w:webHidden/>
              </w:rPr>
              <w:tab/>
            </w:r>
            <w:r w:rsidR="0099711A">
              <w:rPr>
                <w:noProof/>
                <w:webHidden/>
              </w:rPr>
              <w:fldChar w:fldCharType="begin"/>
            </w:r>
            <w:r w:rsidR="0099711A">
              <w:rPr>
                <w:noProof/>
                <w:webHidden/>
              </w:rPr>
              <w:instrText xml:space="preserve"> PAGEREF _Toc113361423 \h </w:instrText>
            </w:r>
            <w:r w:rsidR="0099711A">
              <w:rPr>
                <w:noProof/>
                <w:webHidden/>
              </w:rPr>
            </w:r>
            <w:r w:rsidR="0099711A">
              <w:rPr>
                <w:noProof/>
                <w:webHidden/>
              </w:rPr>
              <w:fldChar w:fldCharType="separate"/>
            </w:r>
            <w:r w:rsidR="0016214C">
              <w:rPr>
                <w:noProof/>
                <w:webHidden/>
              </w:rPr>
              <w:t>13</w:t>
            </w:r>
            <w:r w:rsidR="0099711A">
              <w:rPr>
                <w:noProof/>
                <w:webHidden/>
              </w:rPr>
              <w:fldChar w:fldCharType="end"/>
            </w:r>
          </w:hyperlink>
        </w:p>
        <w:p w14:paraId="1E127256" w14:textId="3C2D24D1"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24" w:history="1">
            <w:r w:rsidR="0099711A" w:rsidRPr="00896931">
              <w:rPr>
                <w:rStyle w:val="Hyperlink"/>
                <w:rFonts w:eastAsia="MS Mincho"/>
                <w:noProof/>
              </w:rPr>
              <w:t>1. Proposal Construction</w:t>
            </w:r>
            <w:r w:rsidR="0099711A">
              <w:rPr>
                <w:noProof/>
                <w:webHidden/>
              </w:rPr>
              <w:tab/>
            </w:r>
            <w:r w:rsidR="0099711A">
              <w:rPr>
                <w:noProof/>
                <w:webHidden/>
              </w:rPr>
              <w:fldChar w:fldCharType="begin"/>
            </w:r>
            <w:r w:rsidR="0099711A">
              <w:rPr>
                <w:noProof/>
                <w:webHidden/>
              </w:rPr>
              <w:instrText xml:space="preserve"> PAGEREF _Toc113361424 \h </w:instrText>
            </w:r>
            <w:r w:rsidR="0099711A">
              <w:rPr>
                <w:noProof/>
                <w:webHidden/>
              </w:rPr>
            </w:r>
            <w:r w:rsidR="0099711A">
              <w:rPr>
                <w:noProof/>
                <w:webHidden/>
              </w:rPr>
              <w:fldChar w:fldCharType="separate"/>
            </w:r>
            <w:r w:rsidR="0016214C">
              <w:rPr>
                <w:noProof/>
                <w:webHidden/>
              </w:rPr>
              <w:t>13</w:t>
            </w:r>
            <w:r w:rsidR="0099711A">
              <w:rPr>
                <w:noProof/>
                <w:webHidden/>
              </w:rPr>
              <w:fldChar w:fldCharType="end"/>
            </w:r>
          </w:hyperlink>
        </w:p>
        <w:p w14:paraId="44B90630" w14:textId="781B8E2E" w:rsidR="0099711A" w:rsidRDefault="00E105E3">
          <w:pPr>
            <w:pStyle w:val="TOC1"/>
            <w:rPr>
              <w:rFonts w:asciiTheme="minorHAnsi" w:eastAsiaTheme="minorEastAsia" w:hAnsiTheme="minorHAnsi" w:cstheme="minorBidi"/>
              <w:b w:val="0"/>
              <w:caps w:val="0"/>
              <w:sz w:val="22"/>
              <w:szCs w:val="22"/>
            </w:rPr>
          </w:pPr>
          <w:hyperlink w:anchor="_Toc113361425" w:history="1">
            <w:r w:rsidR="0099711A" w:rsidRPr="00896931">
              <w:rPr>
                <w:rStyle w:val="Hyperlink"/>
              </w:rPr>
              <w:t>IV. SPECIFICATIONS</w:t>
            </w:r>
            <w:r w:rsidR="0099711A">
              <w:rPr>
                <w:webHidden/>
              </w:rPr>
              <w:tab/>
            </w:r>
            <w:r w:rsidR="0099711A">
              <w:rPr>
                <w:webHidden/>
              </w:rPr>
              <w:fldChar w:fldCharType="begin"/>
            </w:r>
            <w:r w:rsidR="0099711A">
              <w:rPr>
                <w:webHidden/>
              </w:rPr>
              <w:instrText xml:space="preserve"> PAGEREF _Toc113361425 \h </w:instrText>
            </w:r>
            <w:r w:rsidR="0099711A">
              <w:rPr>
                <w:webHidden/>
              </w:rPr>
            </w:r>
            <w:r w:rsidR="0099711A">
              <w:rPr>
                <w:webHidden/>
              </w:rPr>
              <w:fldChar w:fldCharType="separate"/>
            </w:r>
            <w:r w:rsidR="0016214C">
              <w:rPr>
                <w:webHidden/>
              </w:rPr>
              <w:t>15</w:t>
            </w:r>
            <w:r w:rsidR="0099711A">
              <w:rPr>
                <w:webHidden/>
              </w:rPr>
              <w:fldChar w:fldCharType="end"/>
            </w:r>
          </w:hyperlink>
        </w:p>
        <w:p w14:paraId="092F3B14" w14:textId="7E3B636C"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26" w:history="1">
            <w:r w:rsidR="0099711A" w:rsidRPr="00896931">
              <w:rPr>
                <w:rStyle w:val="Hyperlink"/>
                <w:rFonts w:eastAsia="MS Mincho"/>
                <w:noProof/>
              </w:rPr>
              <w:t>A. INFORMATION</w:t>
            </w:r>
            <w:r w:rsidR="0099711A">
              <w:rPr>
                <w:noProof/>
                <w:webHidden/>
              </w:rPr>
              <w:tab/>
            </w:r>
            <w:r w:rsidR="0099711A">
              <w:rPr>
                <w:noProof/>
                <w:webHidden/>
              </w:rPr>
              <w:fldChar w:fldCharType="begin"/>
            </w:r>
            <w:r w:rsidR="0099711A">
              <w:rPr>
                <w:noProof/>
                <w:webHidden/>
              </w:rPr>
              <w:instrText xml:space="preserve"> PAGEREF _Toc113361426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73FA275C" w14:textId="1A1ED73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27" w:history="1">
            <w:r w:rsidR="0099711A" w:rsidRPr="00896931">
              <w:rPr>
                <w:rStyle w:val="Hyperlink"/>
                <w:rFonts w:eastAsia="MS Mincho"/>
                <w:noProof/>
              </w:rPr>
              <w:t>1. Background</w:t>
            </w:r>
            <w:r w:rsidR="0099711A">
              <w:rPr>
                <w:noProof/>
                <w:webHidden/>
              </w:rPr>
              <w:tab/>
            </w:r>
            <w:r w:rsidR="0099711A">
              <w:rPr>
                <w:noProof/>
                <w:webHidden/>
              </w:rPr>
              <w:fldChar w:fldCharType="begin"/>
            </w:r>
            <w:r w:rsidR="0099711A">
              <w:rPr>
                <w:noProof/>
                <w:webHidden/>
              </w:rPr>
              <w:instrText xml:space="preserve"> PAGEREF _Toc113361427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5EC4DDFF" w14:textId="5C277478"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28" w:history="1">
            <w:r w:rsidR="0099711A" w:rsidRPr="00896931">
              <w:rPr>
                <w:rStyle w:val="Hyperlink"/>
                <w:rFonts w:eastAsia="MS Mincho"/>
                <w:noProof/>
              </w:rPr>
              <w:t>2. Resident Business Preference</w:t>
            </w:r>
            <w:r w:rsidR="0099711A">
              <w:rPr>
                <w:noProof/>
                <w:webHidden/>
              </w:rPr>
              <w:tab/>
            </w:r>
            <w:r w:rsidR="0099711A">
              <w:rPr>
                <w:noProof/>
                <w:webHidden/>
              </w:rPr>
              <w:fldChar w:fldCharType="begin"/>
            </w:r>
            <w:r w:rsidR="0099711A">
              <w:rPr>
                <w:noProof/>
                <w:webHidden/>
              </w:rPr>
              <w:instrText xml:space="preserve"> PAGEREF _Toc113361428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418556EE" w14:textId="11A3BC7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29" w:history="1">
            <w:r w:rsidR="0099711A" w:rsidRPr="00896931">
              <w:rPr>
                <w:rStyle w:val="Hyperlink"/>
                <w:rFonts w:eastAsia="MS Mincho"/>
                <w:noProof/>
              </w:rPr>
              <w:t>3. Resident Veteran Business Preference</w:t>
            </w:r>
            <w:r w:rsidR="0099711A">
              <w:rPr>
                <w:noProof/>
                <w:webHidden/>
              </w:rPr>
              <w:tab/>
            </w:r>
            <w:r w:rsidR="0099711A">
              <w:rPr>
                <w:noProof/>
                <w:webHidden/>
              </w:rPr>
              <w:fldChar w:fldCharType="begin"/>
            </w:r>
            <w:r w:rsidR="0099711A">
              <w:rPr>
                <w:noProof/>
                <w:webHidden/>
              </w:rPr>
              <w:instrText xml:space="preserve"> PAGEREF _Toc113361429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3364B364" w14:textId="6ED2164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0" w:history="1">
            <w:r w:rsidR="0099711A" w:rsidRPr="00896931">
              <w:rPr>
                <w:rStyle w:val="Hyperlink"/>
                <w:rFonts w:eastAsia="MS Mincho"/>
                <w:noProof/>
              </w:rPr>
              <w:t>4. Response to Requirements</w:t>
            </w:r>
            <w:r w:rsidR="0099711A">
              <w:rPr>
                <w:noProof/>
                <w:webHidden/>
              </w:rPr>
              <w:tab/>
            </w:r>
            <w:r w:rsidR="0099711A">
              <w:rPr>
                <w:noProof/>
                <w:webHidden/>
              </w:rPr>
              <w:fldChar w:fldCharType="begin"/>
            </w:r>
            <w:r w:rsidR="0099711A">
              <w:rPr>
                <w:noProof/>
                <w:webHidden/>
              </w:rPr>
              <w:instrText xml:space="preserve"> PAGEREF _Toc113361430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3942CF62" w14:textId="223D0EF9"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31" w:history="1">
            <w:r w:rsidR="0099711A" w:rsidRPr="00896931">
              <w:rPr>
                <w:rStyle w:val="Hyperlink"/>
                <w:rFonts w:eastAsia="MS Mincho"/>
                <w:noProof/>
              </w:rPr>
              <w:t>B. [RESERVED]</w:t>
            </w:r>
            <w:r w:rsidR="0099711A">
              <w:rPr>
                <w:noProof/>
                <w:webHidden/>
              </w:rPr>
              <w:tab/>
            </w:r>
            <w:r w:rsidR="0099711A">
              <w:rPr>
                <w:noProof/>
                <w:webHidden/>
              </w:rPr>
              <w:fldChar w:fldCharType="begin"/>
            </w:r>
            <w:r w:rsidR="0099711A">
              <w:rPr>
                <w:noProof/>
                <w:webHidden/>
              </w:rPr>
              <w:instrText xml:space="preserve"> PAGEREF _Toc113361431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531AA417" w14:textId="502216D9"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32" w:history="1">
            <w:r w:rsidR="0099711A" w:rsidRPr="00896931">
              <w:rPr>
                <w:rStyle w:val="Hyperlink"/>
                <w:rFonts w:eastAsia="MS Mincho"/>
                <w:noProof/>
              </w:rPr>
              <w:t>C. MANDATORY REQUIREMENTS</w:t>
            </w:r>
            <w:r w:rsidR="0099711A">
              <w:rPr>
                <w:noProof/>
                <w:webHidden/>
              </w:rPr>
              <w:tab/>
            </w:r>
            <w:r w:rsidR="0099711A">
              <w:rPr>
                <w:noProof/>
                <w:webHidden/>
              </w:rPr>
              <w:fldChar w:fldCharType="begin"/>
            </w:r>
            <w:r w:rsidR="0099711A">
              <w:rPr>
                <w:noProof/>
                <w:webHidden/>
              </w:rPr>
              <w:instrText xml:space="preserve"> PAGEREF _Toc113361432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4015D6C1" w14:textId="382F0648"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3" w:history="1">
            <w:r w:rsidR="0099711A" w:rsidRPr="00896931">
              <w:rPr>
                <w:rStyle w:val="Hyperlink"/>
                <w:rFonts w:eastAsia="MS Mincho"/>
                <w:noProof/>
              </w:rPr>
              <w:t xml:space="preserve">1. </w:t>
            </w:r>
            <w:r w:rsidR="0099711A" w:rsidRPr="00896931">
              <w:rPr>
                <w:rStyle w:val="Hyperlink"/>
                <w:rFonts w:eastAsia="MS Mincho"/>
                <w:b/>
                <w:noProof/>
              </w:rPr>
              <w:t>Letter of Transmittal Form</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_Toc113361433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20DC8022" w14:textId="4454C9C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4" w:history="1">
            <w:r w:rsidR="0099711A" w:rsidRPr="00896931">
              <w:rPr>
                <w:rStyle w:val="Hyperlink"/>
                <w:rFonts w:eastAsia="MS Mincho"/>
                <w:noProof/>
              </w:rPr>
              <w:t xml:space="preserve">2.  </w:t>
            </w:r>
            <w:r w:rsidR="0099711A" w:rsidRPr="00896931">
              <w:rPr>
                <w:rStyle w:val="Hyperlink"/>
                <w:rFonts w:eastAsia="MS Mincho"/>
                <w:b/>
                <w:noProof/>
              </w:rPr>
              <w:t>General Performance Requirements</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_Toc113361434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462C5FE8" w14:textId="24484F80"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5" w:history="1">
            <w:r w:rsidR="0099711A" w:rsidRPr="00896931">
              <w:rPr>
                <w:rStyle w:val="Hyperlink"/>
                <w:rFonts w:eastAsia="MS Mincho"/>
                <w:noProof/>
              </w:rPr>
              <w:t xml:space="preserve">3. </w:t>
            </w:r>
            <w:r w:rsidR="0099711A" w:rsidRPr="00896931">
              <w:rPr>
                <w:rStyle w:val="Hyperlink"/>
                <w:rFonts w:eastAsia="MS Mincho"/>
                <w:b/>
                <w:noProof/>
              </w:rPr>
              <w:t xml:space="preserve">Insurance </w:t>
            </w:r>
            <w:r w:rsidR="0099711A" w:rsidRPr="00896931">
              <w:rPr>
                <w:rStyle w:val="Hyperlink"/>
                <w:rFonts w:eastAsia="MS Mincho"/>
                <w:noProof/>
              </w:rPr>
              <w:t>(0 Points – Pass/Fail Only)</w:t>
            </w:r>
            <w:r w:rsidR="0099711A">
              <w:rPr>
                <w:noProof/>
                <w:webHidden/>
              </w:rPr>
              <w:tab/>
            </w:r>
            <w:r w:rsidR="0099711A">
              <w:rPr>
                <w:noProof/>
                <w:webHidden/>
              </w:rPr>
              <w:fldChar w:fldCharType="begin"/>
            </w:r>
            <w:r w:rsidR="0099711A">
              <w:rPr>
                <w:noProof/>
                <w:webHidden/>
              </w:rPr>
              <w:instrText xml:space="preserve"> PAGEREF _Toc113361435 \h </w:instrText>
            </w:r>
            <w:r w:rsidR="0099711A">
              <w:rPr>
                <w:noProof/>
                <w:webHidden/>
              </w:rPr>
            </w:r>
            <w:r w:rsidR="0099711A">
              <w:rPr>
                <w:noProof/>
                <w:webHidden/>
              </w:rPr>
              <w:fldChar w:fldCharType="separate"/>
            </w:r>
            <w:r w:rsidR="0016214C">
              <w:rPr>
                <w:noProof/>
                <w:webHidden/>
              </w:rPr>
              <w:t>15</w:t>
            </w:r>
            <w:r w:rsidR="0099711A">
              <w:rPr>
                <w:noProof/>
                <w:webHidden/>
              </w:rPr>
              <w:fldChar w:fldCharType="end"/>
            </w:r>
          </w:hyperlink>
        </w:p>
        <w:p w14:paraId="2F683308" w14:textId="035134F5"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6" w:history="1">
            <w:r w:rsidR="0099711A" w:rsidRPr="00896931">
              <w:rPr>
                <w:rStyle w:val="Hyperlink"/>
                <w:rFonts w:eastAsia="MS Mincho"/>
                <w:noProof/>
              </w:rPr>
              <w:t xml:space="preserve">4. </w:t>
            </w:r>
            <w:r w:rsidR="0099711A" w:rsidRPr="00896931">
              <w:rPr>
                <w:rStyle w:val="Hyperlink"/>
                <w:rFonts w:eastAsia="MS Mincho"/>
                <w:b/>
                <w:noProof/>
              </w:rPr>
              <w:t>Campaign Contribution Disclosure Form</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_Toc113361436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4B7A7506" w14:textId="2E787964"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7" w:history="1">
            <w:r w:rsidR="0099711A" w:rsidRPr="00896931">
              <w:rPr>
                <w:rStyle w:val="Hyperlink"/>
                <w:rFonts w:eastAsia="MS Mincho"/>
                <w:noProof/>
              </w:rPr>
              <w:t xml:space="preserve">5. </w:t>
            </w:r>
            <w:r w:rsidR="0099711A" w:rsidRPr="00896931">
              <w:rPr>
                <w:rStyle w:val="Hyperlink"/>
                <w:rFonts w:eastAsia="MS Mincho"/>
                <w:b/>
                <w:noProof/>
              </w:rPr>
              <w:t xml:space="preserve">Proof of Sam.Gov Registration </w:t>
            </w:r>
            <w:r w:rsidR="0099711A" w:rsidRPr="00896931">
              <w:rPr>
                <w:rStyle w:val="Hyperlink"/>
                <w:rFonts w:eastAsia="MS Mincho"/>
                <w:noProof/>
              </w:rPr>
              <w:t>(0 Points – Pass/Fail Only)</w:t>
            </w:r>
            <w:r w:rsidR="0099711A">
              <w:rPr>
                <w:noProof/>
                <w:webHidden/>
              </w:rPr>
              <w:tab/>
            </w:r>
            <w:r w:rsidR="0099711A">
              <w:rPr>
                <w:noProof/>
                <w:webHidden/>
              </w:rPr>
              <w:fldChar w:fldCharType="begin"/>
            </w:r>
            <w:r w:rsidR="0099711A">
              <w:rPr>
                <w:noProof/>
                <w:webHidden/>
              </w:rPr>
              <w:instrText xml:space="preserve"> PAGEREF _Toc113361437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33E84D15" w14:textId="482581B8"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8" w:history="1">
            <w:r w:rsidR="0099711A" w:rsidRPr="00896931">
              <w:rPr>
                <w:rStyle w:val="Hyperlink"/>
                <w:rFonts w:eastAsia="MS Mincho"/>
                <w:noProof/>
              </w:rPr>
              <w:t>6</w:t>
            </w:r>
            <w:r w:rsidR="0099711A" w:rsidRPr="00896931">
              <w:rPr>
                <w:rStyle w:val="Hyperlink"/>
                <w:rFonts w:eastAsia="MS Mincho"/>
                <w:b/>
                <w:noProof/>
              </w:rPr>
              <w:t>. Proof of R2 and/or E-Steward Certification</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_Toc113361438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71E1F9AA" w14:textId="0E14AA2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39" w:history="1">
            <w:r w:rsidR="0099711A" w:rsidRPr="00896931">
              <w:rPr>
                <w:rStyle w:val="Hyperlink"/>
                <w:rFonts w:eastAsia="MS Mincho"/>
                <w:noProof/>
              </w:rPr>
              <w:t xml:space="preserve">7. </w:t>
            </w:r>
            <w:r w:rsidR="0099711A" w:rsidRPr="00896931">
              <w:rPr>
                <w:rStyle w:val="Hyperlink"/>
                <w:rFonts w:eastAsia="MS Mincho"/>
                <w:b/>
                <w:noProof/>
              </w:rPr>
              <w:t>Conflict of Interest and Debarment Form</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_Toc113361439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0533E333" w14:textId="73A51D8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40" w:history="1">
            <w:r w:rsidR="0099711A" w:rsidRPr="00896931">
              <w:rPr>
                <w:rStyle w:val="Hyperlink"/>
                <w:rFonts w:eastAsia="MS Mincho"/>
                <w:noProof/>
              </w:rPr>
              <w:t xml:space="preserve">8. </w:t>
            </w:r>
            <w:r w:rsidR="0099711A" w:rsidRPr="00896931">
              <w:rPr>
                <w:rStyle w:val="Hyperlink"/>
                <w:rFonts w:eastAsia="MS Mincho"/>
                <w:b/>
                <w:noProof/>
              </w:rPr>
              <w:t>Capability and Agreement to Perform</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_Toc113361440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329FD97F" w14:textId="53CAF8C5"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41" w:history="1">
            <w:r w:rsidR="0099711A" w:rsidRPr="00896931">
              <w:rPr>
                <w:rStyle w:val="Hyperlink"/>
                <w:rFonts w:eastAsia="MS Mincho"/>
                <w:noProof/>
              </w:rPr>
              <w:t xml:space="preserve">9. </w:t>
            </w:r>
            <w:r w:rsidR="0099711A" w:rsidRPr="00896931">
              <w:rPr>
                <w:rStyle w:val="Hyperlink"/>
                <w:rFonts w:eastAsia="MS Mincho"/>
                <w:b/>
                <w:noProof/>
              </w:rPr>
              <w:t>Certification Regarding Lobbying</w:t>
            </w:r>
            <w:r w:rsidR="0099711A" w:rsidRPr="00896931">
              <w:rPr>
                <w:rStyle w:val="Hyperlink"/>
                <w:rFonts w:eastAsia="MS Mincho"/>
                <w:noProof/>
              </w:rPr>
              <w:t xml:space="preserve"> (0 Points – Pass/Fail Only)</w:t>
            </w:r>
            <w:r w:rsidR="0099711A">
              <w:rPr>
                <w:noProof/>
                <w:webHidden/>
              </w:rPr>
              <w:tab/>
            </w:r>
            <w:r w:rsidR="0099711A">
              <w:rPr>
                <w:noProof/>
                <w:webHidden/>
              </w:rPr>
              <w:fldChar w:fldCharType="begin"/>
            </w:r>
            <w:r w:rsidR="0099711A">
              <w:rPr>
                <w:noProof/>
                <w:webHidden/>
              </w:rPr>
              <w:instrText xml:space="preserve"> PAGEREF _Toc113361441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396798EE" w14:textId="6E26CCED"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42" w:history="1">
            <w:r w:rsidR="0099711A" w:rsidRPr="00896931">
              <w:rPr>
                <w:rStyle w:val="Hyperlink"/>
                <w:rFonts w:eastAsia="MS Mincho"/>
                <w:noProof/>
              </w:rPr>
              <w:t>D. DESIRABLE REQUIREMENTS</w:t>
            </w:r>
            <w:r w:rsidR="0099711A">
              <w:rPr>
                <w:noProof/>
                <w:webHidden/>
              </w:rPr>
              <w:tab/>
            </w:r>
            <w:r w:rsidR="0099711A">
              <w:rPr>
                <w:noProof/>
                <w:webHidden/>
              </w:rPr>
              <w:fldChar w:fldCharType="begin"/>
            </w:r>
            <w:r w:rsidR="0099711A">
              <w:rPr>
                <w:noProof/>
                <w:webHidden/>
              </w:rPr>
              <w:instrText xml:space="preserve"> PAGEREF _Toc113361442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5662BA5A" w14:textId="02997036"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43" w:history="1">
            <w:r w:rsidR="0099711A" w:rsidRPr="00896931">
              <w:rPr>
                <w:rStyle w:val="Hyperlink"/>
                <w:rFonts w:eastAsia="MS Mincho"/>
                <w:noProof/>
              </w:rPr>
              <w:t xml:space="preserve">1. Past Performance and Background </w:t>
            </w:r>
            <w:r w:rsidR="0099711A" w:rsidRPr="00896931">
              <w:rPr>
                <w:rStyle w:val="Hyperlink"/>
                <w:rFonts w:eastAsia="MS Mincho"/>
                <w:b/>
                <w:noProof/>
              </w:rPr>
              <w:t>(50 Points Possible)</w:t>
            </w:r>
            <w:r w:rsidR="0099711A">
              <w:rPr>
                <w:noProof/>
                <w:webHidden/>
              </w:rPr>
              <w:tab/>
            </w:r>
            <w:r w:rsidR="0099711A">
              <w:rPr>
                <w:noProof/>
                <w:webHidden/>
              </w:rPr>
              <w:fldChar w:fldCharType="begin"/>
            </w:r>
            <w:r w:rsidR="0099711A">
              <w:rPr>
                <w:noProof/>
                <w:webHidden/>
              </w:rPr>
              <w:instrText xml:space="preserve"> PAGEREF _Toc113361443 \h </w:instrText>
            </w:r>
            <w:r w:rsidR="0099711A">
              <w:rPr>
                <w:noProof/>
                <w:webHidden/>
              </w:rPr>
            </w:r>
            <w:r w:rsidR="0099711A">
              <w:rPr>
                <w:noProof/>
                <w:webHidden/>
              </w:rPr>
              <w:fldChar w:fldCharType="separate"/>
            </w:r>
            <w:r w:rsidR="0016214C">
              <w:rPr>
                <w:noProof/>
                <w:webHidden/>
              </w:rPr>
              <w:t>16</w:t>
            </w:r>
            <w:r w:rsidR="0099711A">
              <w:rPr>
                <w:noProof/>
                <w:webHidden/>
              </w:rPr>
              <w:fldChar w:fldCharType="end"/>
            </w:r>
          </w:hyperlink>
        </w:p>
        <w:p w14:paraId="2493EB02" w14:textId="6A4DB4D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44" w:history="1">
            <w:r w:rsidR="0099711A" w:rsidRPr="00896931">
              <w:rPr>
                <w:rStyle w:val="Hyperlink"/>
                <w:rFonts w:eastAsia="MS Mincho"/>
                <w:noProof/>
              </w:rPr>
              <w:t xml:space="preserve">2.  Data Destruction Services Provided </w:t>
            </w:r>
            <w:r w:rsidR="0099711A" w:rsidRPr="00896931">
              <w:rPr>
                <w:rStyle w:val="Hyperlink"/>
                <w:rFonts w:eastAsia="MS Mincho"/>
                <w:b/>
                <w:noProof/>
              </w:rPr>
              <w:t>(50 Points Possible)</w:t>
            </w:r>
            <w:r w:rsidR="0099711A">
              <w:rPr>
                <w:noProof/>
                <w:webHidden/>
              </w:rPr>
              <w:tab/>
            </w:r>
            <w:r w:rsidR="0099711A">
              <w:rPr>
                <w:noProof/>
                <w:webHidden/>
              </w:rPr>
              <w:fldChar w:fldCharType="begin"/>
            </w:r>
            <w:r w:rsidR="0099711A">
              <w:rPr>
                <w:noProof/>
                <w:webHidden/>
              </w:rPr>
              <w:instrText xml:space="preserve"> PAGEREF _Toc113361444 \h </w:instrText>
            </w:r>
            <w:r w:rsidR="0099711A">
              <w:rPr>
                <w:noProof/>
                <w:webHidden/>
              </w:rPr>
            </w:r>
            <w:r w:rsidR="0099711A">
              <w:rPr>
                <w:noProof/>
                <w:webHidden/>
              </w:rPr>
              <w:fldChar w:fldCharType="separate"/>
            </w:r>
            <w:r w:rsidR="0016214C">
              <w:rPr>
                <w:noProof/>
                <w:webHidden/>
              </w:rPr>
              <w:t>17</w:t>
            </w:r>
            <w:r w:rsidR="0099711A">
              <w:rPr>
                <w:noProof/>
                <w:webHidden/>
              </w:rPr>
              <w:fldChar w:fldCharType="end"/>
            </w:r>
          </w:hyperlink>
        </w:p>
        <w:p w14:paraId="59AB7D2C" w14:textId="733DD276"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45" w:history="1">
            <w:r w:rsidR="0099711A" w:rsidRPr="00896931">
              <w:rPr>
                <w:rStyle w:val="Hyperlink"/>
                <w:rFonts w:eastAsia="MS Mincho"/>
                <w:noProof/>
              </w:rPr>
              <w:t xml:space="preserve">3. Additional Services Provided </w:t>
            </w:r>
            <w:r w:rsidR="0099711A" w:rsidRPr="00896931">
              <w:rPr>
                <w:rStyle w:val="Hyperlink"/>
                <w:rFonts w:eastAsia="MS Mincho"/>
                <w:b/>
                <w:noProof/>
              </w:rPr>
              <w:t>(50 Points Possible)</w:t>
            </w:r>
            <w:r w:rsidR="0099711A">
              <w:rPr>
                <w:noProof/>
                <w:webHidden/>
              </w:rPr>
              <w:tab/>
            </w:r>
            <w:r w:rsidR="0099711A">
              <w:rPr>
                <w:noProof/>
                <w:webHidden/>
              </w:rPr>
              <w:fldChar w:fldCharType="begin"/>
            </w:r>
            <w:r w:rsidR="0099711A">
              <w:rPr>
                <w:noProof/>
                <w:webHidden/>
              </w:rPr>
              <w:instrText xml:space="preserve"> PAGEREF _Toc113361445 \h </w:instrText>
            </w:r>
            <w:r w:rsidR="0099711A">
              <w:rPr>
                <w:noProof/>
                <w:webHidden/>
              </w:rPr>
            </w:r>
            <w:r w:rsidR="0099711A">
              <w:rPr>
                <w:noProof/>
                <w:webHidden/>
              </w:rPr>
              <w:fldChar w:fldCharType="separate"/>
            </w:r>
            <w:r w:rsidR="0016214C">
              <w:rPr>
                <w:noProof/>
                <w:webHidden/>
              </w:rPr>
              <w:t>17</w:t>
            </w:r>
            <w:r w:rsidR="0099711A">
              <w:rPr>
                <w:noProof/>
                <w:webHidden/>
              </w:rPr>
              <w:fldChar w:fldCharType="end"/>
            </w:r>
          </w:hyperlink>
        </w:p>
        <w:p w14:paraId="22EDEBD6" w14:textId="4D8CDE46" w:rsidR="0099711A" w:rsidRDefault="00E105E3">
          <w:pPr>
            <w:pStyle w:val="TOC3"/>
            <w:tabs>
              <w:tab w:val="left" w:pos="4844"/>
              <w:tab w:val="right" w:leader="dot" w:pos="10790"/>
            </w:tabs>
            <w:rPr>
              <w:rFonts w:asciiTheme="minorHAnsi" w:eastAsiaTheme="minorEastAsia" w:hAnsiTheme="minorHAnsi" w:cstheme="minorBidi"/>
              <w:i w:val="0"/>
              <w:noProof/>
              <w:sz w:val="22"/>
              <w:szCs w:val="22"/>
            </w:rPr>
          </w:pPr>
          <w:hyperlink w:anchor="_Toc113361446" w:history="1">
            <w:r w:rsidR="0099711A" w:rsidRPr="00896931">
              <w:rPr>
                <w:rStyle w:val="Hyperlink"/>
                <w:rFonts w:eastAsia="MS Mincho"/>
                <w:noProof/>
              </w:rPr>
              <w:t xml:space="preserve">4.  Past Government Projects </w:t>
            </w:r>
            <w:r w:rsidR="0099711A" w:rsidRPr="00896931">
              <w:rPr>
                <w:rStyle w:val="Hyperlink"/>
                <w:rFonts w:eastAsia="MS Mincho"/>
                <w:b/>
                <w:noProof/>
              </w:rPr>
              <w:t xml:space="preserve">(50 Points Possible)  </w:t>
            </w:r>
            <w:r w:rsidR="0099711A">
              <w:rPr>
                <w:rFonts w:asciiTheme="minorHAnsi" w:eastAsiaTheme="minorEastAsia" w:hAnsiTheme="minorHAnsi" w:cstheme="minorBidi"/>
                <w:i w:val="0"/>
                <w:noProof/>
                <w:sz w:val="22"/>
                <w:szCs w:val="22"/>
              </w:rPr>
              <w:tab/>
            </w:r>
            <w:r w:rsidR="0099711A" w:rsidRPr="00896931">
              <w:rPr>
                <w:rStyle w:val="Hyperlink"/>
                <w:rFonts w:eastAsia="MS Mincho"/>
                <w:noProof/>
              </w:rPr>
              <w:t>Describe past projects with government entities.</w:t>
            </w:r>
            <w:r w:rsidR="0099711A">
              <w:rPr>
                <w:noProof/>
                <w:webHidden/>
              </w:rPr>
              <w:tab/>
            </w:r>
            <w:r w:rsidR="0099711A">
              <w:rPr>
                <w:noProof/>
                <w:webHidden/>
              </w:rPr>
              <w:fldChar w:fldCharType="begin"/>
            </w:r>
            <w:r w:rsidR="0099711A">
              <w:rPr>
                <w:noProof/>
                <w:webHidden/>
              </w:rPr>
              <w:instrText xml:space="preserve"> PAGEREF _Toc113361446 \h </w:instrText>
            </w:r>
            <w:r w:rsidR="0099711A">
              <w:rPr>
                <w:noProof/>
                <w:webHidden/>
              </w:rPr>
            </w:r>
            <w:r w:rsidR="0099711A">
              <w:rPr>
                <w:noProof/>
                <w:webHidden/>
              </w:rPr>
              <w:fldChar w:fldCharType="separate"/>
            </w:r>
            <w:r w:rsidR="0016214C">
              <w:rPr>
                <w:noProof/>
                <w:webHidden/>
              </w:rPr>
              <w:t>17</w:t>
            </w:r>
            <w:r w:rsidR="0099711A">
              <w:rPr>
                <w:noProof/>
                <w:webHidden/>
              </w:rPr>
              <w:fldChar w:fldCharType="end"/>
            </w:r>
          </w:hyperlink>
        </w:p>
        <w:p w14:paraId="1C7D24F8" w14:textId="6E5DF8D9" w:rsidR="0099711A" w:rsidRDefault="00E105E3">
          <w:pPr>
            <w:pStyle w:val="TOC1"/>
            <w:rPr>
              <w:rFonts w:asciiTheme="minorHAnsi" w:eastAsiaTheme="minorEastAsia" w:hAnsiTheme="minorHAnsi" w:cstheme="minorBidi"/>
              <w:b w:val="0"/>
              <w:caps w:val="0"/>
              <w:sz w:val="22"/>
              <w:szCs w:val="22"/>
            </w:rPr>
          </w:pPr>
          <w:hyperlink w:anchor="_Toc113361447" w:history="1">
            <w:r w:rsidR="0099711A" w:rsidRPr="00896931">
              <w:rPr>
                <w:rStyle w:val="Hyperlink"/>
              </w:rPr>
              <w:t>V. EVALUATION</w:t>
            </w:r>
            <w:r w:rsidR="0099711A">
              <w:rPr>
                <w:webHidden/>
              </w:rPr>
              <w:tab/>
            </w:r>
            <w:r w:rsidR="0099711A">
              <w:rPr>
                <w:webHidden/>
              </w:rPr>
              <w:fldChar w:fldCharType="begin"/>
            </w:r>
            <w:r w:rsidR="0099711A">
              <w:rPr>
                <w:webHidden/>
              </w:rPr>
              <w:instrText xml:space="preserve"> PAGEREF _Toc113361447 \h </w:instrText>
            </w:r>
            <w:r w:rsidR="0099711A">
              <w:rPr>
                <w:webHidden/>
              </w:rPr>
            </w:r>
            <w:r w:rsidR="0099711A">
              <w:rPr>
                <w:webHidden/>
              </w:rPr>
              <w:fldChar w:fldCharType="separate"/>
            </w:r>
            <w:r w:rsidR="0016214C">
              <w:rPr>
                <w:webHidden/>
              </w:rPr>
              <w:t>18</w:t>
            </w:r>
            <w:r w:rsidR="0099711A">
              <w:rPr>
                <w:webHidden/>
              </w:rPr>
              <w:fldChar w:fldCharType="end"/>
            </w:r>
          </w:hyperlink>
        </w:p>
        <w:p w14:paraId="080008BA" w14:textId="4B9CDAF2"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48" w:history="1">
            <w:r w:rsidR="0099711A" w:rsidRPr="00896931">
              <w:rPr>
                <w:rStyle w:val="Hyperlink"/>
                <w:rFonts w:eastAsia="MS Mincho"/>
                <w:noProof/>
              </w:rPr>
              <w:t>A. EVALUATION POINT SUMMARY</w:t>
            </w:r>
            <w:r w:rsidR="0099711A">
              <w:rPr>
                <w:noProof/>
                <w:webHidden/>
              </w:rPr>
              <w:tab/>
            </w:r>
            <w:r w:rsidR="0099711A">
              <w:rPr>
                <w:noProof/>
                <w:webHidden/>
              </w:rPr>
              <w:fldChar w:fldCharType="begin"/>
            </w:r>
            <w:r w:rsidR="0099711A">
              <w:rPr>
                <w:noProof/>
                <w:webHidden/>
              </w:rPr>
              <w:instrText xml:space="preserve"> PAGEREF _Toc113361448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045B77C1" w14:textId="17AA8DD0"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49" w:history="1">
            <w:r w:rsidR="0099711A" w:rsidRPr="00896931">
              <w:rPr>
                <w:rStyle w:val="Hyperlink"/>
                <w:rFonts w:eastAsia="MS Mincho"/>
                <w:noProof/>
              </w:rPr>
              <w:t>B. EVALUATION FACTORS</w:t>
            </w:r>
            <w:r w:rsidR="0099711A">
              <w:rPr>
                <w:noProof/>
                <w:webHidden/>
              </w:rPr>
              <w:tab/>
            </w:r>
            <w:r w:rsidR="0099711A">
              <w:rPr>
                <w:noProof/>
                <w:webHidden/>
              </w:rPr>
              <w:fldChar w:fldCharType="begin"/>
            </w:r>
            <w:r w:rsidR="0099711A">
              <w:rPr>
                <w:noProof/>
                <w:webHidden/>
              </w:rPr>
              <w:instrText xml:space="preserve"> PAGEREF _Toc113361449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440DD2B9" w14:textId="3213C709"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50" w:history="1">
            <w:r w:rsidR="0099711A" w:rsidRPr="00896931">
              <w:rPr>
                <w:rStyle w:val="Hyperlink"/>
                <w:rFonts w:eastAsia="MS Mincho"/>
                <w:noProof/>
              </w:rPr>
              <w:t>C. MANDATORY REQUIREMENTS</w:t>
            </w:r>
            <w:r w:rsidR="0099711A">
              <w:rPr>
                <w:noProof/>
                <w:webHidden/>
              </w:rPr>
              <w:tab/>
            </w:r>
            <w:r w:rsidR="0099711A">
              <w:rPr>
                <w:noProof/>
                <w:webHidden/>
              </w:rPr>
              <w:fldChar w:fldCharType="begin"/>
            </w:r>
            <w:r w:rsidR="0099711A">
              <w:rPr>
                <w:noProof/>
                <w:webHidden/>
              </w:rPr>
              <w:instrText xml:space="preserve"> PAGEREF _Toc113361450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6159D21B" w14:textId="6C7D8987"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1" w:history="1">
            <w:r w:rsidR="0099711A" w:rsidRPr="00896931">
              <w:rPr>
                <w:rStyle w:val="Hyperlink"/>
                <w:rFonts w:eastAsia="MS Mincho"/>
                <w:noProof/>
              </w:rPr>
              <w:t>1.  Letter of Transmittal Form (0 Points – Pass/Fail Only)</w:t>
            </w:r>
            <w:r w:rsidR="0099711A">
              <w:rPr>
                <w:noProof/>
                <w:webHidden/>
              </w:rPr>
              <w:tab/>
            </w:r>
            <w:r w:rsidR="0099711A">
              <w:rPr>
                <w:noProof/>
                <w:webHidden/>
              </w:rPr>
              <w:fldChar w:fldCharType="begin"/>
            </w:r>
            <w:r w:rsidR="0099711A">
              <w:rPr>
                <w:noProof/>
                <w:webHidden/>
              </w:rPr>
              <w:instrText xml:space="preserve"> PAGEREF _Toc113361451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4DDE39EA" w14:textId="74A3D077"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2" w:history="1">
            <w:r w:rsidR="0099711A" w:rsidRPr="00896931">
              <w:rPr>
                <w:rStyle w:val="Hyperlink"/>
                <w:rFonts w:eastAsia="MS Mincho"/>
                <w:noProof/>
              </w:rPr>
              <w:t>2.  General Performance Requirements (0 Points – Pass/Fail Only)</w:t>
            </w:r>
            <w:r w:rsidR="0099711A">
              <w:rPr>
                <w:noProof/>
                <w:webHidden/>
              </w:rPr>
              <w:tab/>
            </w:r>
            <w:r w:rsidR="0099711A">
              <w:rPr>
                <w:noProof/>
                <w:webHidden/>
              </w:rPr>
              <w:fldChar w:fldCharType="begin"/>
            </w:r>
            <w:r w:rsidR="0099711A">
              <w:rPr>
                <w:noProof/>
                <w:webHidden/>
              </w:rPr>
              <w:instrText xml:space="preserve"> PAGEREF _Toc113361452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61609342" w14:textId="3ED23D00"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3" w:history="1">
            <w:r w:rsidR="0099711A" w:rsidRPr="00896931">
              <w:rPr>
                <w:rStyle w:val="Hyperlink"/>
                <w:rFonts w:eastAsia="MS Mincho"/>
                <w:noProof/>
              </w:rPr>
              <w:t>3.  Insurance (0 Points – Pass/Fail Only)</w:t>
            </w:r>
            <w:r w:rsidR="0099711A">
              <w:rPr>
                <w:noProof/>
                <w:webHidden/>
              </w:rPr>
              <w:tab/>
            </w:r>
            <w:r w:rsidR="0099711A">
              <w:rPr>
                <w:noProof/>
                <w:webHidden/>
              </w:rPr>
              <w:fldChar w:fldCharType="begin"/>
            </w:r>
            <w:r w:rsidR="0099711A">
              <w:rPr>
                <w:noProof/>
                <w:webHidden/>
              </w:rPr>
              <w:instrText xml:space="preserve"> PAGEREF _Toc113361453 \h </w:instrText>
            </w:r>
            <w:r w:rsidR="0099711A">
              <w:rPr>
                <w:noProof/>
                <w:webHidden/>
              </w:rPr>
            </w:r>
            <w:r w:rsidR="0099711A">
              <w:rPr>
                <w:noProof/>
                <w:webHidden/>
              </w:rPr>
              <w:fldChar w:fldCharType="separate"/>
            </w:r>
            <w:r w:rsidR="0016214C">
              <w:rPr>
                <w:noProof/>
                <w:webHidden/>
              </w:rPr>
              <w:t>18</w:t>
            </w:r>
            <w:r w:rsidR="0099711A">
              <w:rPr>
                <w:noProof/>
                <w:webHidden/>
              </w:rPr>
              <w:fldChar w:fldCharType="end"/>
            </w:r>
          </w:hyperlink>
        </w:p>
        <w:p w14:paraId="50FE2F3B" w14:textId="61C47F52"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4" w:history="1">
            <w:r w:rsidR="0099711A" w:rsidRPr="00896931">
              <w:rPr>
                <w:rStyle w:val="Hyperlink"/>
                <w:rFonts w:eastAsia="MS Mincho"/>
                <w:noProof/>
              </w:rPr>
              <w:t>4.  Campaign Contribution Disclosure Form (0 Points – Pass/Fail Only)</w:t>
            </w:r>
            <w:r w:rsidR="0099711A">
              <w:rPr>
                <w:noProof/>
                <w:webHidden/>
              </w:rPr>
              <w:tab/>
            </w:r>
            <w:r w:rsidR="0099711A">
              <w:rPr>
                <w:noProof/>
                <w:webHidden/>
              </w:rPr>
              <w:fldChar w:fldCharType="begin"/>
            </w:r>
            <w:r w:rsidR="0099711A">
              <w:rPr>
                <w:noProof/>
                <w:webHidden/>
              </w:rPr>
              <w:instrText xml:space="preserve"> PAGEREF _Toc113361454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4266C59F" w14:textId="4982869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5" w:history="1">
            <w:r w:rsidR="0099711A" w:rsidRPr="00896931">
              <w:rPr>
                <w:rStyle w:val="Hyperlink"/>
                <w:rFonts w:eastAsia="MS Mincho"/>
                <w:noProof/>
              </w:rPr>
              <w:t>5.  Proof of Sam.Gov Registration (0 Points – Pass/Fail Only)</w:t>
            </w:r>
            <w:r w:rsidR="0099711A">
              <w:rPr>
                <w:noProof/>
                <w:webHidden/>
              </w:rPr>
              <w:tab/>
            </w:r>
            <w:r w:rsidR="0099711A">
              <w:rPr>
                <w:noProof/>
                <w:webHidden/>
              </w:rPr>
              <w:fldChar w:fldCharType="begin"/>
            </w:r>
            <w:r w:rsidR="0099711A">
              <w:rPr>
                <w:noProof/>
                <w:webHidden/>
              </w:rPr>
              <w:instrText xml:space="preserve"> PAGEREF _Toc113361455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7BB840C5" w14:textId="675FCEF9"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6" w:history="1">
            <w:r w:rsidR="0099711A" w:rsidRPr="00896931">
              <w:rPr>
                <w:rStyle w:val="Hyperlink"/>
                <w:rFonts w:eastAsia="MS Mincho"/>
                <w:noProof/>
              </w:rPr>
              <w:t>6.  Proof of R2 and/or E-Steward Certification (0 Points – Pass/Fail Only)</w:t>
            </w:r>
            <w:r w:rsidR="0099711A">
              <w:rPr>
                <w:noProof/>
                <w:webHidden/>
              </w:rPr>
              <w:tab/>
            </w:r>
            <w:r w:rsidR="0099711A">
              <w:rPr>
                <w:noProof/>
                <w:webHidden/>
              </w:rPr>
              <w:fldChar w:fldCharType="begin"/>
            </w:r>
            <w:r w:rsidR="0099711A">
              <w:rPr>
                <w:noProof/>
                <w:webHidden/>
              </w:rPr>
              <w:instrText xml:space="preserve"> PAGEREF _Toc113361456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6699C7DD" w14:textId="0A5CE16D"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7" w:history="1">
            <w:r w:rsidR="0099711A" w:rsidRPr="00896931">
              <w:rPr>
                <w:rStyle w:val="Hyperlink"/>
                <w:rFonts w:eastAsia="MS Mincho"/>
                <w:noProof/>
              </w:rPr>
              <w:t>7.  Conflict of Interest and Debarment Form (0 Points – Pass/Fail Only)</w:t>
            </w:r>
            <w:r w:rsidR="0099711A">
              <w:rPr>
                <w:noProof/>
                <w:webHidden/>
              </w:rPr>
              <w:tab/>
            </w:r>
            <w:r w:rsidR="0099711A">
              <w:rPr>
                <w:noProof/>
                <w:webHidden/>
              </w:rPr>
              <w:fldChar w:fldCharType="begin"/>
            </w:r>
            <w:r w:rsidR="0099711A">
              <w:rPr>
                <w:noProof/>
                <w:webHidden/>
              </w:rPr>
              <w:instrText xml:space="preserve"> PAGEREF _Toc113361457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349564B1" w14:textId="577A3E65"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8" w:history="1">
            <w:r w:rsidR="0099711A" w:rsidRPr="00896931">
              <w:rPr>
                <w:rStyle w:val="Hyperlink"/>
                <w:rFonts w:eastAsia="MS Mincho"/>
                <w:noProof/>
              </w:rPr>
              <w:t>8.  Capability and Agreement to Perform (0 Points – Pass/Fail Only)</w:t>
            </w:r>
            <w:r w:rsidR="0099711A">
              <w:rPr>
                <w:noProof/>
                <w:webHidden/>
              </w:rPr>
              <w:tab/>
            </w:r>
            <w:r w:rsidR="0099711A">
              <w:rPr>
                <w:noProof/>
                <w:webHidden/>
              </w:rPr>
              <w:fldChar w:fldCharType="begin"/>
            </w:r>
            <w:r w:rsidR="0099711A">
              <w:rPr>
                <w:noProof/>
                <w:webHidden/>
              </w:rPr>
              <w:instrText xml:space="preserve"> PAGEREF _Toc113361458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6244BA5B" w14:textId="4B6ED8D9"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59" w:history="1">
            <w:r w:rsidR="0099711A" w:rsidRPr="00896931">
              <w:rPr>
                <w:rStyle w:val="Hyperlink"/>
                <w:rFonts w:eastAsia="MS Mincho"/>
                <w:noProof/>
              </w:rPr>
              <w:t>9. Certification Regarding Lobbying (0 Points – Pass/Fail Only)</w:t>
            </w:r>
            <w:r w:rsidR="0099711A">
              <w:rPr>
                <w:noProof/>
                <w:webHidden/>
              </w:rPr>
              <w:tab/>
            </w:r>
            <w:r w:rsidR="0099711A">
              <w:rPr>
                <w:noProof/>
                <w:webHidden/>
              </w:rPr>
              <w:fldChar w:fldCharType="begin"/>
            </w:r>
            <w:r w:rsidR="0099711A">
              <w:rPr>
                <w:noProof/>
                <w:webHidden/>
              </w:rPr>
              <w:instrText xml:space="preserve"> PAGEREF _Toc113361459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01AE3005" w14:textId="6CB985CD"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60" w:history="1">
            <w:r w:rsidR="0099711A" w:rsidRPr="00896931">
              <w:rPr>
                <w:rStyle w:val="Hyperlink"/>
                <w:rFonts w:eastAsia="MS Mincho"/>
                <w:noProof/>
              </w:rPr>
              <w:t>D. DESIRABLE REQUIREMENTS</w:t>
            </w:r>
            <w:r w:rsidR="0099711A">
              <w:rPr>
                <w:noProof/>
                <w:webHidden/>
              </w:rPr>
              <w:tab/>
            </w:r>
            <w:r w:rsidR="0099711A">
              <w:rPr>
                <w:noProof/>
                <w:webHidden/>
              </w:rPr>
              <w:fldChar w:fldCharType="begin"/>
            </w:r>
            <w:r w:rsidR="0099711A">
              <w:rPr>
                <w:noProof/>
                <w:webHidden/>
              </w:rPr>
              <w:instrText xml:space="preserve"> PAGEREF _Toc113361460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1274E611" w14:textId="0721C460"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1" w:history="1">
            <w:r w:rsidR="0099711A" w:rsidRPr="00896931">
              <w:rPr>
                <w:rStyle w:val="Hyperlink"/>
                <w:rFonts w:eastAsia="MS Mincho"/>
                <w:noProof/>
              </w:rPr>
              <w:t>1. Past Performance (50 Points)</w:t>
            </w:r>
            <w:r w:rsidR="0099711A">
              <w:rPr>
                <w:noProof/>
                <w:webHidden/>
              </w:rPr>
              <w:tab/>
            </w:r>
            <w:r w:rsidR="0099711A">
              <w:rPr>
                <w:noProof/>
                <w:webHidden/>
              </w:rPr>
              <w:fldChar w:fldCharType="begin"/>
            </w:r>
            <w:r w:rsidR="0099711A">
              <w:rPr>
                <w:noProof/>
                <w:webHidden/>
              </w:rPr>
              <w:instrText xml:space="preserve"> PAGEREF _Toc113361461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29AAE123" w14:textId="3B5B1CA7"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2" w:history="1">
            <w:r w:rsidR="0099711A" w:rsidRPr="00896931">
              <w:rPr>
                <w:rStyle w:val="Hyperlink"/>
                <w:rFonts w:eastAsia="MS Mincho"/>
                <w:noProof/>
              </w:rPr>
              <w:t>2. Data Destruction Services Provided  (50 Points)</w:t>
            </w:r>
            <w:r w:rsidR="0099711A">
              <w:rPr>
                <w:noProof/>
                <w:webHidden/>
              </w:rPr>
              <w:tab/>
            </w:r>
            <w:r w:rsidR="0099711A">
              <w:rPr>
                <w:noProof/>
                <w:webHidden/>
              </w:rPr>
              <w:fldChar w:fldCharType="begin"/>
            </w:r>
            <w:r w:rsidR="0099711A">
              <w:rPr>
                <w:noProof/>
                <w:webHidden/>
              </w:rPr>
              <w:instrText xml:space="preserve"> PAGEREF _Toc113361462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1B8BC6B8" w14:textId="5A743C18"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3" w:history="1">
            <w:r w:rsidR="0099711A" w:rsidRPr="00896931">
              <w:rPr>
                <w:rStyle w:val="Hyperlink"/>
                <w:rFonts w:eastAsia="MS Mincho"/>
                <w:noProof/>
              </w:rPr>
              <w:t>4. Past Government Projects  (50 Points)</w:t>
            </w:r>
            <w:r w:rsidR="0099711A">
              <w:rPr>
                <w:noProof/>
                <w:webHidden/>
              </w:rPr>
              <w:tab/>
            </w:r>
            <w:r w:rsidR="0099711A">
              <w:rPr>
                <w:noProof/>
                <w:webHidden/>
              </w:rPr>
              <w:fldChar w:fldCharType="begin"/>
            </w:r>
            <w:r w:rsidR="0099711A">
              <w:rPr>
                <w:noProof/>
                <w:webHidden/>
              </w:rPr>
              <w:instrText xml:space="preserve"> PAGEREF _Toc113361463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5C5353DD" w14:textId="7C9F0E36"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64" w:history="1">
            <w:r w:rsidR="0099711A" w:rsidRPr="00896931">
              <w:rPr>
                <w:rStyle w:val="Hyperlink"/>
                <w:rFonts w:eastAsia="MS Mincho"/>
                <w:noProof/>
              </w:rPr>
              <w:t>E. EVALUATION PROCESS</w:t>
            </w:r>
            <w:r w:rsidR="0099711A">
              <w:rPr>
                <w:noProof/>
                <w:webHidden/>
              </w:rPr>
              <w:tab/>
            </w:r>
            <w:r w:rsidR="0099711A">
              <w:rPr>
                <w:noProof/>
                <w:webHidden/>
              </w:rPr>
              <w:fldChar w:fldCharType="begin"/>
            </w:r>
            <w:r w:rsidR="0099711A">
              <w:rPr>
                <w:noProof/>
                <w:webHidden/>
              </w:rPr>
              <w:instrText xml:space="preserve"> PAGEREF _Toc113361464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03C52905" w14:textId="48D9E13E"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5" w:history="1">
            <w:r w:rsidR="0099711A" w:rsidRPr="00896931">
              <w:rPr>
                <w:rStyle w:val="Hyperlink"/>
                <w:rFonts w:eastAsia="MS Mincho"/>
                <w:noProof/>
              </w:rPr>
              <w:t>1. Initial Review</w:t>
            </w:r>
            <w:r w:rsidR="0099711A">
              <w:rPr>
                <w:noProof/>
                <w:webHidden/>
              </w:rPr>
              <w:tab/>
            </w:r>
            <w:r w:rsidR="0099711A">
              <w:rPr>
                <w:noProof/>
                <w:webHidden/>
              </w:rPr>
              <w:fldChar w:fldCharType="begin"/>
            </w:r>
            <w:r w:rsidR="0099711A">
              <w:rPr>
                <w:noProof/>
                <w:webHidden/>
              </w:rPr>
              <w:instrText xml:space="preserve"> PAGEREF _Toc113361465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3DC34F3A" w14:textId="2ADFE51C"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6" w:history="1">
            <w:r w:rsidR="0099711A" w:rsidRPr="00896931">
              <w:rPr>
                <w:rStyle w:val="Hyperlink"/>
                <w:rFonts w:eastAsia="MS Mincho"/>
                <w:noProof/>
              </w:rPr>
              <w:t>2. Clarifications</w:t>
            </w:r>
            <w:r w:rsidR="0099711A">
              <w:rPr>
                <w:noProof/>
                <w:webHidden/>
              </w:rPr>
              <w:tab/>
            </w:r>
            <w:r w:rsidR="0099711A">
              <w:rPr>
                <w:noProof/>
                <w:webHidden/>
              </w:rPr>
              <w:fldChar w:fldCharType="begin"/>
            </w:r>
            <w:r w:rsidR="0099711A">
              <w:rPr>
                <w:noProof/>
                <w:webHidden/>
              </w:rPr>
              <w:instrText xml:space="preserve"> PAGEREF _Toc113361466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08C33692" w14:textId="4880B229"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7" w:history="1">
            <w:r w:rsidR="0099711A" w:rsidRPr="00896931">
              <w:rPr>
                <w:rStyle w:val="Hyperlink"/>
                <w:rFonts w:eastAsia="MS Mincho"/>
                <w:noProof/>
              </w:rPr>
              <w:t>3. Other Information Sources</w:t>
            </w:r>
            <w:r w:rsidR="0099711A">
              <w:rPr>
                <w:noProof/>
                <w:webHidden/>
              </w:rPr>
              <w:tab/>
            </w:r>
            <w:r w:rsidR="0099711A">
              <w:rPr>
                <w:noProof/>
                <w:webHidden/>
              </w:rPr>
              <w:fldChar w:fldCharType="begin"/>
            </w:r>
            <w:r w:rsidR="0099711A">
              <w:rPr>
                <w:noProof/>
                <w:webHidden/>
              </w:rPr>
              <w:instrText xml:space="preserve"> PAGEREF _Toc113361467 \h </w:instrText>
            </w:r>
            <w:r w:rsidR="0099711A">
              <w:rPr>
                <w:noProof/>
                <w:webHidden/>
              </w:rPr>
            </w:r>
            <w:r w:rsidR="0099711A">
              <w:rPr>
                <w:noProof/>
                <w:webHidden/>
              </w:rPr>
              <w:fldChar w:fldCharType="separate"/>
            </w:r>
            <w:r w:rsidR="0016214C">
              <w:rPr>
                <w:noProof/>
                <w:webHidden/>
              </w:rPr>
              <w:t>19</w:t>
            </w:r>
            <w:r w:rsidR="0099711A">
              <w:rPr>
                <w:noProof/>
                <w:webHidden/>
              </w:rPr>
              <w:fldChar w:fldCharType="end"/>
            </w:r>
          </w:hyperlink>
        </w:p>
        <w:p w14:paraId="441131FE" w14:textId="7F281DC3"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8" w:history="1">
            <w:r w:rsidR="0099711A" w:rsidRPr="00896931">
              <w:rPr>
                <w:rStyle w:val="Hyperlink"/>
                <w:rFonts w:eastAsia="MS Mincho"/>
                <w:noProof/>
              </w:rPr>
              <w:t>4.  Resident Preferences</w:t>
            </w:r>
            <w:r w:rsidR="0099711A">
              <w:rPr>
                <w:noProof/>
                <w:webHidden/>
              </w:rPr>
              <w:tab/>
            </w:r>
            <w:r w:rsidR="0099711A">
              <w:rPr>
                <w:noProof/>
                <w:webHidden/>
              </w:rPr>
              <w:fldChar w:fldCharType="begin"/>
            </w:r>
            <w:r w:rsidR="0099711A">
              <w:rPr>
                <w:noProof/>
                <w:webHidden/>
              </w:rPr>
              <w:instrText xml:space="preserve"> PAGEREF _Toc113361468 \h </w:instrText>
            </w:r>
            <w:r w:rsidR="0099711A">
              <w:rPr>
                <w:noProof/>
                <w:webHidden/>
              </w:rPr>
            </w:r>
            <w:r w:rsidR="0099711A">
              <w:rPr>
                <w:noProof/>
                <w:webHidden/>
              </w:rPr>
              <w:fldChar w:fldCharType="separate"/>
            </w:r>
            <w:r w:rsidR="0016214C">
              <w:rPr>
                <w:noProof/>
                <w:webHidden/>
              </w:rPr>
              <w:t>20</w:t>
            </w:r>
            <w:r w:rsidR="0099711A">
              <w:rPr>
                <w:noProof/>
                <w:webHidden/>
              </w:rPr>
              <w:fldChar w:fldCharType="end"/>
            </w:r>
          </w:hyperlink>
        </w:p>
        <w:p w14:paraId="62B7A487" w14:textId="5358C209" w:rsidR="0099711A" w:rsidRDefault="00E105E3">
          <w:pPr>
            <w:pStyle w:val="TOC3"/>
            <w:tabs>
              <w:tab w:val="right" w:leader="dot" w:pos="10790"/>
            </w:tabs>
            <w:rPr>
              <w:rFonts w:asciiTheme="minorHAnsi" w:eastAsiaTheme="minorEastAsia" w:hAnsiTheme="minorHAnsi" w:cstheme="minorBidi"/>
              <w:i w:val="0"/>
              <w:noProof/>
              <w:sz w:val="22"/>
              <w:szCs w:val="22"/>
            </w:rPr>
          </w:pPr>
          <w:hyperlink w:anchor="_Toc113361469" w:history="1">
            <w:r w:rsidR="0099711A" w:rsidRPr="00896931">
              <w:rPr>
                <w:rStyle w:val="Hyperlink"/>
                <w:rFonts w:eastAsia="MS Mincho"/>
                <w:noProof/>
              </w:rPr>
              <w:t>5. Scoring and Contract Award Recommendation</w:t>
            </w:r>
            <w:r w:rsidR="0099711A">
              <w:rPr>
                <w:noProof/>
                <w:webHidden/>
              </w:rPr>
              <w:tab/>
            </w:r>
            <w:r w:rsidR="0099711A">
              <w:rPr>
                <w:noProof/>
                <w:webHidden/>
              </w:rPr>
              <w:fldChar w:fldCharType="begin"/>
            </w:r>
            <w:r w:rsidR="0099711A">
              <w:rPr>
                <w:noProof/>
                <w:webHidden/>
              </w:rPr>
              <w:instrText xml:space="preserve"> PAGEREF _Toc113361469 \h </w:instrText>
            </w:r>
            <w:r w:rsidR="0099711A">
              <w:rPr>
                <w:noProof/>
                <w:webHidden/>
              </w:rPr>
            </w:r>
            <w:r w:rsidR="0099711A">
              <w:rPr>
                <w:noProof/>
                <w:webHidden/>
              </w:rPr>
              <w:fldChar w:fldCharType="separate"/>
            </w:r>
            <w:r w:rsidR="0016214C">
              <w:rPr>
                <w:noProof/>
                <w:webHidden/>
              </w:rPr>
              <w:t>20</w:t>
            </w:r>
            <w:r w:rsidR="0099711A">
              <w:rPr>
                <w:noProof/>
                <w:webHidden/>
              </w:rPr>
              <w:fldChar w:fldCharType="end"/>
            </w:r>
          </w:hyperlink>
        </w:p>
        <w:p w14:paraId="3A2FC548" w14:textId="44C38E28" w:rsidR="0099711A" w:rsidRDefault="00E105E3">
          <w:pPr>
            <w:pStyle w:val="TOC1"/>
            <w:rPr>
              <w:rFonts w:asciiTheme="minorHAnsi" w:eastAsiaTheme="minorEastAsia" w:hAnsiTheme="minorHAnsi" w:cstheme="minorBidi"/>
              <w:b w:val="0"/>
              <w:caps w:val="0"/>
              <w:sz w:val="22"/>
              <w:szCs w:val="22"/>
            </w:rPr>
          </w:pPr>
          <w:hyperlink w:anchor="_Toc113361470" w:history="1">
            <w:r w:rsidR="0099711A" w:rsidRPr="00896931">
              <w:rPr>
                <w:rStyle w:val="Hyperlink"/>
              </w:rPr>
              <w:t>APPENDIX A</w:t>
            </w:r>
            <w:r w:rsidR="0099711A">
              <w:rPr>
                <w:webHidden/>
              </w:rPr>
              <w:tab/>
            </w:r>
            <w:r w:rsidR="0099711A">
              <w:rPr>
                <w:webHidden/>
              </w:rPr>
              <w:fldChar w:fldCharType="begin"/>
            </w:r>
            <w:r w:rsidR="0099711A">
              <w:rPr>
                <w:webHidden/>
              </w:rPr>
              <w:instrText xml:space="preserve"> PAGEREF _Toc113361470 \h </w:instrText>
            </w:r>
            <w:r w:rsidR="0099711A">
              <w:rPr>
                <w:webHidden/>
              </w:rPr>
            </w:r>
            <w:r w:rsidR="0099711A">
              <w:rPr>
                <w:webHidden/>
              </w:rPr>
              <w:fldChar w:fldCharType="separate"/>
            </w:r>
            <w:r w:rsidR="0016214C">
              <w:rPr>
                <w:webHidden/>
              </w:rPr>
              <w:t>21</w:t>
            </w:r>
            <w:r w:rsidR="0099711A">
              <w:rPr>
                <w:webHidden/>
              </w:rPr>
              <w:fldChar w:fldCharType="end"/>
            </w:r>
          </w:hyperlink>
        </w:p>
        <w:p w14:paraId="55B026C2" w14:textId="0D979659"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71" w:history="1">
            <w:r w:rsidR="0099711A" w:rsidRPr="00896931">
              <w:rPr>
                <w:rStyle w:val="Hyperlink"/>
                <w:rFonts w:eastAsia="MS Mincho"/>
                <w:noProof/>
              </w:rPr>
              <w:t>ACKNOWLEDGEMENT OF RECEIPT FORM</w:t>
            </w:r>
            <w:r w:rsidR="0099711A">
              <w:rPr>
                <w:noProof/>
                <w:webHidden/>
              </w:rPr>
              <w:tab/>
            </w:r>
            <w:r w:rsidR="0099711A">
              <w:rPr>
                <w:noProof/>
                <w:webHidden/>
              </w:rPr>
              <w:fldChar w:fldCharType="begin"/>
            </w:r>
            <w:r w:rsidR="0099711A">
              <w:rPr>
                <w:noProof/>
                <w:webHidden/>
              </w:rPr>
              <w:instrText xml:space="preserve"> PAGEREF _Toc113361471 \h </w:instrText>
            </w:r>
            <w:r w:rsidR="0099711A">
              <w:rPr>
                <w:noProof/>
                <w:webHidden/>
              </w:rPr>
            </w:r>
            <w:r w:rsidR="0099711A">
              <w:rPr>
                <w:noProof/>
                <w:webHidden/>
              </w:rPr>
              <w:fldChar w:fldCharType="separate"/>
            </w:r>
            <w:r w:rsidR="0016214C">
              <w:rPr>
                <w:noProof/>
                <w:webHidden/>
              </w:rPr>
              <w:t>21</w:t>
            </w:r>
            <w:r w:rsidR="0099711A">
              <w:rPr>
                <w:noProof/>
                <w:webHidden/>
              </w:rPr>
              <w:fldChar w:fldCharType="end"/>
            </w:r>
          </w:hyperlink>
        </w:p>
        <w:p w14:paraId="61CBC4E1" w14:textId="53912127" w:rsidR="0099711A" w:rsidRDefault="00E105E3">
          <w:pPr>
            <w:pStyle w:val="TOC1"/>
            <w:rPr>
              <w:rFonts w:asciiTheme="minorHAnsi" w:eastAsiaTheme="minorEastAsia" w:hAnsiTheme="minorHAnsi" w:cstheme="minorBidi"/>
              <w:b w:val="0"/>
              <w:caps w:val="0"/>
              <w:sz w:val="22"/>
              <w:szCs w:val="22"/>
            </w:rPr>
          </w:pPr>
          <w:hyperlink w:anchor="_Toc113361472" w:history="1">
            <w:r w:rsidR="0099711A" w:rsidRPr="00896931">
              <w:rPr>
                <w:rStyle w:val="Hyperlink"/>
              </w:rPr>
              <w:t>APPENDIX B</w:t>
            </w:r>
            <w:r w:rsidR="0099711A">
              <w:rPr>
                <w:webHidden/>
              </w:rPr>
              <w:tab/>
            </w:r>
            <w:r w:rsidR="0099711A">
              <w:rPr>
                <w:webHidden/>
              </w:rPr>
              <w:fldChar w:fldCharType="begin"/>
            </w:r>
            <w:r w:rsidR="0099711A">
              <w:rPr>
                <w:webHidden/>
              </w:rPr>
              <w:instrText xml:space="preserve"> PAGEREF _Toc113361472 \h </w:instrText>
            </w:r>
            <w:r w:rsidR="0099711A">
              <w:rPr>
                <w:webHidden/>
              </w:rPr>
            </w:r>
            <w:r w:rsidR="0099711A">
              <w:rPr>
                <w:webHidden/>
              </w:rPr>
              <w:fldChar w:fldCharType="separate"/>
            </w:r>
            <w:r w:rsidR="0016214C">
              <w:rPr>
                <w:webHidden/>
              </w:rPr>
              <w:t>22</w:t>
            </w:r>
            <w:r w:rsidR="0099711A">
              <w:rPr>
                <w:webHidden/>
              </w:rPr>
              <w:fldChar w:fldCharType="end"/>
            </w:r>
          </w:hyperlink>
        </w:p>
        <w:p w14:paraId="614CD4DC" w14:textId="177CDDF2"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73" w:history="1">
            <w:r w:rsidR="0099711A" w:rsidRPr="00896931">
              <w:rPr>
                <w:rStyle w:val="Hyperlink"/>
                <w:rFonts w:eastAsia="MS Mincho"/>
                <w:noProof/>
              </w:rPr>
              <w:t>GENERAL SERVICES CONTRACT</w:t>
            </w:r>
            <w:r w:rsidR="0099711A">
              <w:rPr>
                <w:noProof/>
                <w:webHidden/>
              </w:rPr>
              <w:tab/>
            </w:r>
            <w:r w:rsidR="0099711A">
              <w:rPr>
                <w:noProof/>
                <w:webHidden/>
              </w:rPr>
              <w:fldChar w:fldCharType="begin"/>
            </w:r>
            <w:r w:rsidR="0099711A">
              <w:rPr>
                <w:noProof/>
                <w:webHidden/>
              </w:rPr>
              <w:instrText xml:space="preserve"> PAGEREF _Toc113361473 \h </w:instrText>
            </w:r>
            <w:r w:rsidR="0099711A">
              <w:rPr>
                <w:noProof/>
                <w:webHidden/>
              </w:rPr>
            </w:r>
            <w:r w:rsidR="0099711A">
              <w:rPr>
                <w:noProof/>
                <w:webHidden/>
              </w:rPr>
              <w:fldChar w:fldCharType="separate"/>
            </w:r>
            <w:r w:rsidR="0016214C">
              <w:rPr>
                <w:noProof/>
                <w:webHidden/>
              </w:rPr>
              <w:t>22</w:t>
            </w:r>
            <w:r w:rsidR="0099711A">
              <w:rPr>
                <w:noProof/>
                <w:webHidden/>
              </w:rPr>
              <w:fldChar w:fldCharType="end"/>
            </w:r>
          </w:hyperlink>
        </w:p>
        <w:p w14:paraId="5B8EF60E" w14:textId="461AE9F9" w:rsidR="0099711A" w:rsidRDefault="00E105E3">
          <w:pPr>
            <w:pStyle w:val="TOC1"/>
            <w:rPr>
              <w:rFonts w:asciiTheme="minorHAnsi" w:eastAsiaTheme="minorEastAsia" w:hAnsiTheme="minorHAnsi" w:cstheme="minorBidi"/>
              <w:b w:val="0"/>
              <w:caps w:val="0"/>
              <w:sz w:val="22"/>
              <w:szCs w:val="22"/>
            </w:rPr>
          </w:pPr>
          <w:hyperlink w:anchor="_Toc113361474" w:history="1">
            <w:r w:rsidR="0099711A" w:rsidRPr="00896931">
              <w:rPr>
                <w:rStyle w:val="Hyperlink"/>
              </w:rPr>
              <w:t>Attachment I</w:t>
            </w:r>
            <w:r w:rsidR="0099711A">
              <w:rPr>
                <w:webHidden/>
              </w:rPr>
              <w:tab/>
            </w:r>
            <w:r w:rsidR="0099711A">
              <w:rPr>
                <w:webHidden/>
              </w:rPr>
              <w:fldChar w:fldCharType="begin"/>
            </w:r>
            <w:r w:rsidR="0099711A">
              <w:rPr>
                <w:webHidden/>
              </w:rPr>
              <w:instrText xml:space="preserve"> PAGEREF _Toc113361474 \h </w:instrText>
            </w:r>
            <w:r w:rsidR="0099711A">
              <w:rPr>
                <w:webHidden/>
              </w:rPr>
            </w:r>
            <w:r w:rsidR="0099711A">
              <w:rPr>
                <w:webHidden/>
              </w:rPr>
              <w:fldChar w:fldCharType="separate"/>
            </w:r>
            <w:r w:rsidR="0016214C">
              <w:rPr>
                <w:webHidden/>
              </w:rPr>
              <w:t>27</w:t>
            </w:r>
            <w:r w:rsidR="0099711A">
              <w:rPr>
                <w:webHidden/>
              </w:rPr>
              <w:fldChar w:fldCharType="end"/>
            </w:r>
          </w:hyperlink>
        </w:p>
        <w:p w14:paraId="168253C6" w14:textId="306E145E" w:rsidR="0099711A" w:rsidRDefault="00E105E3">
          <w:pPr>
            <w:pStyle w:val="TOC1"/>
            <w:rPr>
              <w:rFonts w:asciiTheme="minorHAnsi" w:eastAsiaTheme="minorEastAsia" w:hAnsiTheme="minorHAnsi" w:cstheme="minorBidi"/>
              <w:b w:val="0"/>
              <w:caps w:val="0"/>
              <w:sz w:val="22"/>
              <w:szCs w:val="22"/>
            </w:rPr>
          </w:pPr>
          <w:hyperlink w:anchor="_Toc113361475" w:history="1">
            <w:r w:rsidR="0099711A" w:rsidRPr="00896931">
              <w:rPr>
                <w:rStyle w:val="Hyperlink"/>
              </w:rPr>
              <w:t>Attachment II</w:t>
            </w:r>
            <w:r w:rsidR="0099711A">
              <w:rPr>
                <w:webHidden/>
              </w:rPr>
              <w:tab/>
            </w:r>
            <w:r w:rsidR="0099711A">
              <w:rPr>
                <w:webHidden/>
              </w:rPr>
              <w:fldChar w:fldCharType="begin"/>
            </w:r>
            <w:r w:rsidR="0099711A">
              <w:rPr>
                <w:webHidden/>
              </w:rPr>
              <w:instrText xml:space="preserve"> PAGEREF _Toc113361475 \h </w:instrText>
            </w:r>
            <w:r w:rsidR="0099711A">
              <w:rPr>
                <w:webHidden/>
              </w:rPr>
            </w:r>
            <w:r w:rsidR="0099711A">
              <w:rPr>
                <w:webHidden/>
              </w:rPr>
              <w:fldChar w:fldCharType="separate"/>
            </w:r>
            <w:r w:rsidR="0016214C">
              <w:rPr>
                <w:webHidden/>
              </w:rPr>
              <w:t>28</w:t>
            </w:r>
            <w:r w:rsidR="0099711A">
              <w:rPr>
                <w:webHidden/>
              </w:rPr>
              <w:fldChar w:fldCharType="end"/>
            </w:r>
          </w:hyperlink>
        </w:p>
        <w:p w14:paraId="20D4A0DB" w14:textId="2776E750" w:rsidR="0099711A" w:rsidRDefault="00E105E3">
          <w:pPr>
            <w:pStyle w:val="TOC1"/>
            <w:rPr>
              <w:rFonts w:asciiTheme="minorHAnsi" w:eastAsiaTheme="minorEastAsia" w:hAnsiTheme="minorHAnsi" w:cstheme="minorBidi"/>
              <w:b w:val="0"/>
              <w:caps w:val="0"/>
              <w:sz w:val="22"/>
              <w:szCs w:val="22"/>
            </w:rPr>
          </w:pPr>
          <w:hyperlink w:anchor="_Toc113361476" w:history="1">
            <w:r w:rsidR="0099711A" w:rsidRPr="00896931">
              <w:rPr>
                <w:rStyle w:val="Hyperlink"/>
              </w:rPr>
              <w:t>Attachment III</w:t>
            </w:r>
            <w:r w:rsidR="0099711A">
              <w:rPr>
                <w:webHidden/>
              </w:rPr>
              <w:tab/>
            </w:r>
            <w:r w:rsidR="0099711A">
              <w:rPr>
                <w:webHidden/>
              </w:rPr>
              <w:fldChar w:fldCharType="begin"/>
            </w:r>
            <w:r w:rsidR="0099711A">
              <w:rPr>
                <w:webHidden/>
              </w:rPr>
              <w:instrText xml:space="preserve"> PAGEREF _Toc113361476 \h </w:instrText>
            </w:r>
            <w:r w:rsidR="0099711A">
              <w:rPr>
                <w:webHidden/>
              </w:rPr>
            </w:r>
            <w:r w:rsidR="0099711A">
              <w:rPr>
                <w:webHidden/>
              </w:rPr>
              <w:fldChar w:fldCharType="separate"/>
            </w:r>
            <w:r w:rsidR="0016214C">
              <w:rPr>
                <w:webHidden/>
              </w:rPr>
              <w:t>32</w:t>
            </w:r>
            <w:r w:rsidR="0099711A">
              <w:rPr>
                <w:webHidden/>
              </w:rPr>
              <w:fldChar w:fldCharType="end"/>
            </w:r>
          </w:hyperlink>
        </w:p>
        <w:p w14:paraId="182BC7CE" w14:textId="3DF9EDF5" w:rsidR="0099711A" w:rsidRDefault="00E105E3">
          <w:pPr>
            <w:pStyle w:val="TOC1"/>
            <w:rPr>
              <w:rFonts w:asciiTheme="minorHAnsi" w:eastAsiaTheme="minorEastAsia" w:hAnsiTheme="minorHAnsi" w:cstheme="minorBidi"/>
              <w:b w:val="0"/>
              <w:caps w:val="0"/>
              <w:sz w:val="22"/>
              <w:szCs w:val="22"/>
            </w:rPr>
          </w:pPr>
          <w:hyperlink w:anchor="_Toc113361477" w:history="1">
            <w:r w:rsidR="0099711A" w:rsidRPr="00896931">
              <w:rPr>
                <w:rStyle w:val="Hyperlink"/>
              </w:rPr>
              <w:t>APPENDIX C</w:t>
            </w:r>
            <w:r w:rsidR="0099711A">
              <w:rPr>
                <w:webHidden/>
              </w:rPr>
              <w:tab/>
            </w:r>
            <w:r w:rsidR="0099711A">
              <w:rPr>
                <w:webHidden/>
              </w:rPr>
              <w:fldChar w:fldCharType="begin"/>
            </w:r>
            <w:r w:rsidR="0099711A">
              <w:rPr>
                <w:webHidden/>
              </w:rPr>
              <w:instrText xml:space="preserve"> PAGEREF _Toc113361477 \h </w:instrText>
            </w:r>
            <w:r w:rsidR="0099711A">
              <w:rPr>
                <w:webHidden/>
              </w:rPr>
            </w:r>
            <w:r w:rsidR="0099711A">
              <w:rPr>
                <w:webHidden/>
              </w:rPr>
              <w:fldChar w:fldCharType="separate"/>
            </w:r>
            <w:r w:rsidR="0016214C">
              <w:rPr>
                <w:webHidden/>
              </w:rPr>
              <w:t>33</w:t>
            </w:r>
            <w:r w:rsidR="0099711A">
              <w:rPr>
                <w:webHidden/>
              </w:rPr>
              <w:fldChar w:fldCharType="end"/>
            </w:r>
          </w:hyperlink>
        </w:p>
        <w:p w14:paraId="629CDFEF" w14:textId="560DA8CC" w:rsidR="0099711A" w:rsidRDefault="00E105E3">
          <w:pPr>
            <w:pStyle w:val="TOC1"/>
            <w:rPr>
              <w:rFonts w:asciiTheme="minorHAnsi" w:eastAsiaTheme="minorEastAsia" w:hAnsiTheme="minorHAnsi" w:cstheme="minorBidi"/>
              <w:b w:val="0"/>
              <w:caps w:val="0"/>
              <w:sz w:val="22"/>
              <w:szCs w:val="22"/>
            </w:rPr>
          </w:pPr>
          <w:hyperlink w:anchor="_Toc113361478" w:history="1">
            <w:r w:rsidR="0099711A" w:rsidRPr="00896931">
              <w:rPr>
                <w:rStyle w:val="Hyperlink"/>
              </w:rPr>
              <w:t>APPENDIX D</w:t>
            </w:r>
            <w:r w:rsidR="0099711A">
              <w:rPr>
                <w:webHidden/>
              </w:rPr>
              <w:tab/>
            </w:r>
            <w:r w:rsidR="0099711A">
              <w:rPr>
                <w:webHidden/>
              </w:rPr>
              <w:fldChar w:fldCharType="begin"/>
            </w:r>
            <w:r w:rsidR="0099711A">
              <w:rPr>
                <w:webHidden/>
              </w:rPr>
              <w:instrText xml:space="preserve"> PAGEREF _Toc113361478 \h </w:instrText>
            </w:r>
            <w:r w:rsidR="0099711A">
              <w:rPr>
                <w:webHidden/>
              </w:rPr>
            </w:r>
            <w:r w:rsidR="0099711A">
              <w:rPr>
                <w:webHidden/>
              </w:rPr>
              <w:fldChar w:fldCharType="separate"/>
            </w:r>
            <w:r w:rsidR="0016214C">
              <w:rPr>
                <w:webHidden/>
              </w:rPr>
              <w:t>34</w:t>
            </w:r>
            <w:r w:rsidR="0099711A">
              <w:rPr>
                <w:webHidden/>
              </w:rPr>
              <w:fldChar w:fldCharType="end"/>
            </w:r>
          </w:hyperlink>
        </w:p>
        <w:p w14:paraId="3747B335" w14:textId="6B6BADFF"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79" w:history="1">
            <w:r w:rsidR="0099711A" w:rsidRPr="00896931">
              <w:rPr>
                <w:rStyle w:val="Hyperlink"/>
                <w:noProof/>
              </w:rPr>
              <w:t>LETTER OF TRANSMITTAL FORM</w:t>
            </w:r>
            <w:r w:rsidR="0099711A">
              <w:rPr>
                <w:noProof/>
                <w:webHidden/>
              </w:rPr>
              <w:tab/>
            </w:r>
            <w:r w:rsidR="0099711A">
              <w:rPr>
                <w:noProof/>
                <w:webHidden/>
              </w:rPr>
              <w:fldChar w:fldCharType="begin"/>
            </w:r>
            <w:r w:rsidR="0099711A">
              <w:rPr>
                <w:noProof/>
                <w:webHidden/>
              </w:rPr>
              <w:instrText xml:space="preserve"> PAGEREF _Toc113361479 \h </w:instrText>
            </w:r>
            <w:r w:rsidR="0099711A">
              <w:rPr>
                <w:noProof/>
                <w:webHidden/>
              </w:rPr>
            </w:r>
            <w:r w:rsidR="0099711A">
              <w:rPr>
                <w:noProof/>
                <w:webHidden/>
              </w:rPr>
              <w:fldChar w:fldCharType="separate"/>
            </w:r>
            <w:r w:rsidR="0016214C">
              <w:rPr>
                <w:noProof/>
                <w:webHidden/>
              </w:rPr>
              <w:t>34</w:t>
            </w:r>
            <w:r w:rsidR="0099711A">
              <w:rPr>
                <w:noProof/>
                <w:webHidden/>
              </w:rPr>
              <w:fldChar w:fldCharType="end"/>
            </w:r>
          </w:hyperlink>
        </w:p>
        <w:p w14:paraId="54B2DADC" w14:textId="7DAE1844" w:rsidR="0099711A" w:rsidRDefault="00E105E3">
          <w:pPr>
            <w:pStyle w:val="TOC1"/>
            <w:rPr>
              <w:rFonts w:asciiTheme="minorHAnsi" w:eastAsiaTheme="minorEastAsia" w:hAnsiTheme="minorHAnsi" w:cstheme="minorBidi"/>
              <w:b w:val="0"/>
              <w:caps w:val="0"/>
              <w:sz w:val="22"/>
              <w:szCs w:val="22"/>
            </w:rPr>
          </w:pPr>
          <w:hyperlink w:anchor="_Toc113361480" w:history="1">
            <w:r w:rsidR="0099711A" w:rsidRPr="00896931">
              <w:rPr>
                <w:rStyle w:val="Hyperlink"/>
              </w:rPr>
              <w:t>APPENDIX E</w:t>
            </w:r>
            <w:r w:rsidR="0099711A">
              <w:rPr>
                <w:webHidden/>
              </w:rPr>
              <w:tab/>
            </w:r>
            <w:r w:rsidR="0099711A">
              <w:rPr>
                <w:webHidden/>
              </w:rPr>
              <w:fldChar w:fldCharType="begin"/>
            </w:r>
            <w:r w:rsidR="0099711A">
              <w:rPr>
                <w:webHidden/>
              </w:rPr>
              <w:instrText xml:space="preserve"> PAGEREF _Toc113361480 \h </w:instrText>
            </w:r>
            <w:r w:rsidR="0099711A">
              <w:rPr>
                <w:webHidden/>
              </w:rPr>
            </w:r>
            <w:r w:rsidR="0099711A">
              <w:rPr>
                <w:webHidden/>
              </w:rPr>
              <w:fldChar w:fldCharType="separate"/>
            </w:r>
            <w:r w:rsidR="0016214C">
              <w:rPr>
                <w:webHidden/>
              </w:rPr>
              <w:t>35</w:t>
            </w:r>
            <w:r w:rsidR="0099711A">
              <w:rPr>
                <w:webHidden/>
              </w:rPr>
              <w:fldChar w:fldCharType="end"/>
            </w:r>
          </w:hyperlink>
        </w:p>
        <w:p w14:paraId="6C830542" w14:textId="00D181DC"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81" w:history="1">
            <w:r w:rsidR="0099711A" w:rsidRPr="00896931">
              <w:rPr>
                <w:rStyle w:val="Hyperlink"/>
                <w:noProof/>
              </w:rPr>
              <w:t>CAMPAIGN CONTRIBUTION DISCLOSURE FORM</w:t>
            </w:r>
            <w:r w:rsidR="0099711A">
              <w:rPr>
                <w:noProof/>
                <w:webHidden/>
              </w:rPr>
              <w:tab/>
            </w:r>
            <w:r w:rsidR="0099711A">
              <w:rPr>
                <w:noProof/>
                <w:webHidden/>
              </w:rPr>
              <w:fldChar w:fldCharType="begin"/>
            </w:r>
            <w:r w:rsidR="0099711A">
              <w:rPr>
                <w:noProof/>
                <w:webHidden/>
              </w:rPr>
              <w:instrText xml:space="preserve"> PAGEREF _Toc113361481 \h </w:instrText>
            </w:r>
            <w:r w:rsidR="0099711A">
              <w:rPr>
                <w:noProof/>
                <w:webHidden/>
              </w:rPr>
            </w:r>
            <w:r w:rsidR="0099711A">
              <w:rPr>
                <w:noProof/>
                <w:webHidden/>
              </w:rPr>
              <w:fldChar w:fldCharType="separate"/>
            </w:r>
            <w:r w:rsidR="0016214C">
              <w:rPr>
                <w:noProof/>
                <w:webHidden/>
              </w:rPr>
              <w:t>35</w:t>
            </w:r>
            <w:r w:rsidR="0099711A">
              <w:rPr>
                <w:noProof/>
                <w:webHidden/>
              </w:rPr>
              <w:fldChar w:fldCharType="end"/>
            </w:r>
          </w:hyperlink>
        </w:p>
        <w:p w14:paraId="796D9EEC" w14:textId="4EBFC608" w:rsidR="0099711A" w:rsidRDefault="00E105E3">
          <w:pPr>
            <w:pStyle w:val="TOC1"/>
            <w:rPr>
              <w:rFonts w:asciiTheme="minorHAnsi" w:eastAsiaTheme="minorEastAsia" w:hAnsiTheme="minorHAnsi" w:cstheme="minorBidi"/>
              <w:b w:val="0"/>
              <w:caps w:val="0"/>
              <w:sz w:val="22"/>
              <w:szCs w:val="22"/>
            </w:rPr>
          </w:pPr>
          <w:hyperlink w:anchor="_Toc113361482" w:history="1">
            <w:r w:rsidR="0099711A" w:rsidRPr="00896931">
              <w:rPr>
                <w:rStyle w:val="Hyperlink"/>
              </w:rPr>
              <w:t>APPENDIX F</w:t>
            </w:r>
            <w:r w:rsidR="0099711A">
              <w:rPr>
                <w:webHidden/>
              </w:rPr>
              <w:tab/>
            </w:r>
            <w:r w:rsidR="0099711A">
              <w:rPr>
                <w:webHidden/>
              </w:rPr>
              <w:fldChar w:fldCharType="begin"/>
            </w:r>
            <w:r w:rsidR="0099711A">
              <w:rPr>
                <w:webHidden/>
              </w:rPr>
              <w:instrText xml:space="preserve"> PAGEREF _Toc113361482 \h </w:instrText>
            </w:r>
            <w:r w:rsidR="0099711A">
              <w:rPr>
                <w:webHidden/>
              </w:rPr>
            </w:r>
            <w:r w:rsidR="0099711A">
              <w:rPr>
                <w:webHidden/>
              </w:rPr>
              <w:fldChar w:fldCharType="separate"/>
            </w:r>
            <w:r w:rsidR="0016214C">
              <w:rPr>
                <w:webHidden/>
              </w:rPr>
              <w:t>38</w:t>
            </w:r>
            <w:r w:rsidR="0099711A">
              <w:rPr>
                <w:webHidden/>
              </w:rPr>
              <w:fldChar w:fldCharType="end"/>
            </w:r>
          </w:hyperlink>
        </w:p>
        <w:p w14:paraId="7D76BDF0" w14:textId="2C54336C" w:rsidR="0099711A" w:rsidRDefault="00E105E3">
          <w:pPr>
            <w:pStyle w:val="TOC2"/>
            <w:tabs>
              <w:tab w:val="right" w:leader="dot" w:pos="10790"/>
            </w:tabs>
            <w:rPr>
              <w:rFonts w:asciiTheme="minorHAnsi" w:eastAsiaTheme="minorEastAsia" w:hAnsiTheme="minorHAnsi" w:cstheme="minorBidi"/>
              <w:smallCaps w:val="0"/>
              <w:noProof/>
              <w:sz w:val="22"/>
              <w:szCs w:val="22"/>
            </w:rPr>
          </w:pPr>
          <w:hyperlink w:anchor="_Toc113361483" w:history="1">
            <w:r w:rsidR="0099711A" w:rsidRPr="00896931">
              <w:rPr>
                <w:rStyle w:val="Hyperlink"/>
                <w:noProof/>
              </w:rPr>
              <w:t>CONFLICT OF INTEREST AND DEBARMENT/SUSPENSION CERTIFICATION FORM</w:t>
            </w:r>
            <w:r w:rsidR="0099711A">
              <w:rPr>
                <w:noProof/>
                <w:webHidden/>
              </w:rPr>
              <w:tab/>
            </w:r>
            <w:r w:rsidR="0099711A">
              <w:rPr>
                <w:noProof/>
                <w:webHidden/>
              </w:rPr>
              <w:fldChar w:fldCharType="begin"/>
            </w:r>
            <w:r w:rsidR="0099711A">
              <w:rPr>
                <w:noProof/>
                <w:webHidden/>
              </w:rPr>
              <w:instrText xml:space="preserve"> PAGEREF _Toc113361483 \h </w:instrText>
            </w:r>
            <w:r w:rsidR="0099711A">
              <w:rPr>
                <w:noProof/>
                <w:webHidden/>
              </w:rPr>
            </w:r>
            <w:r w:rsidR="0099711A">
              <w:rPr>
                <w:noProof/>
                <w:webHidden/>
              </w:rPr>
              <w:fldChar w:fldCharType="separate"/>
            </w:r>
            <w:r w:rsidR="0016214C">
              <w:rPr>
                <w:noProof/>
                <w:webHidden/>
              </w:rPr>
              <w:t>38</w:t>
            </w:r>
            <w:r w:rsidR="0099711A">
              <w:rPr>
                <w:noProof/>
                <w:webHidden/>
              </w:rPr>
              <w:fldChar w:fldCharType="end"/>
            </w:r>
          </w:hyperlink>
        </w:p>
        <w:p w14:paraId="0064460E" w14:textId="38E47A08" w:rsidR="008C70FA" w:rsidRDefault="008C70FA">
          <w:r>
            <w:rPr>
              <w:b/>
              <w:bCs/>
              <w:noProof/>
            </w:rPr>
            <w:fldChar w:fldCharType="end"/>
          </w:r>
        </w:p>
      </w:sdtContent>
    </w:sdt>
    <w:p w14:paraId="21E03385" w14:textId="77777777" w:rsidR="0076050E" w:rsidRDefault="0076050E" w:rsidP="00437A67">
      <w:pPr>
        <w:pStyle w:val="TOC2"/>
        <w:tabs>
          <w:tab w:val="right" w:leader="dot" w:pos="9350"/>
        </w:tabs>
        <w:rPr>
          <w:rFonts w:eastAsia="MS Mincho"/>
          <w:sz w:val="24"/>
        </w:rPr>
      </w:pPr>
    </w:p>
    <w:p w14:paraId="31254425" w14:textId="77777777"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14:paraId="7DB40499" w14:textId="77777777" w:rsidR="0076050E" w:rsidRPr="00A44432" w:rsidRDefault="0076050E" w:rsidP="00A44432">
      <w:pPr>
        <w:pStyle w:val="Heading1"/>
        <w:rPr>
          <w:rFonts w:eastAsia="MS Mincho"/>
        </w:rPr>
      </w:pPr>
      <w:bookmarkStart w:id="1" w:name="_Toc30592910"/>
      <w:bookmarkStart w:id="2" w:name="_Toc113361367"/>
      <w:r w:rsidRPr="00A44432">
        <w:rPr>
          <w:rFonts w:eastAsia="MS Mincho"/>
        </w:rPr>
        <w:lastRenderedPageBreak/>
        <w:t>I. INTRODUCTION</w:t>
      </w:r>
      <w:bookmarkEnd w:id="1"/>
      <w:bookmarkEnd w:id="2"/>
    </w:p>
    <w:p w14:paraId="7E215485" w14:textId="77777777" w:rsidR="002D751C" w:rsidRDefault="002D751C">
      <w:pPr>
        <w:pStyle w:val="Heading2"/>
        <w:rPr>
          <w:rFonts w:eastAsia="MS Mincho"/>
        </w:rPr>
      </w:pPr>
    </w:p>
    <w:p w14:paraId="5FB464BB" w14:textId="77777777" w:rsidR="0076050E" w:rsidRDefault="0076050E">
      <w:pPr>
        <w:pStyle w:val="Heading2"/>
        <w:rPr>
          <w:rFonts w:eastAsia="MS Mincho"/>
        </w:rPr>
      </w:pPr>
      <w:bookmarkStart w:id="3" w:name="_Toc30592911"/>
      <w:bookmarkStart w:id="4" w:name="_Toc113361368"/>
      <w:r>
        <w:rPr>
          <w:rFonts w:eastAsia="MS Mincho"/>
        </w:rPr>
        <w:t>A. PURPOSE OF THIS REQUEST FOR</w:t>
      </w:r>
      <w:bookmarkEnd w:id="3"/>
      <w:r w:rsidR="00B96286">
        <w:rPr>
          <w:rFonts w:eastAsia="MS Mincho"/>
        </w:rPr>
        <w:t xml:space="preserve"> QUALIFICATIONS</w:t>
      </w:r>
      <w:bookmarkEnd w:id="4"/>
    </w:p>
    <w:p w14:paraId="268941DC" w14:textId="77777777" w:rsidR="0076050E" w:rsidRDefault="0076050E">
      <w:pPr>
        <w:pStyle w:val="PlainText"/>
        <w:rPr>
          <w:rFonts w:ascii="Times New Roman" w:eastAsia="MS Mincho" w:hAnsi="Times New Roman"/>
          <w:sz w:val="24"/>
        </w:rPr>
      </w:pPr>
    </w:p>
    <w:p w14:paraId="7AB06C49" w14:textId="11A3D62E" w:rsidR="00C10B2D" w:rsidRPr="00C0769E" w:rsidRDefault="00252455" w:rsidP="00C10B2D">
      <w:pPr>
        <w:pStyle w:val="PlainText"/>
        <w:rPr>
          <w:rFonts w:ascii="Times New Roman" w:hAnsi="Times New Roman"/>
          <w:sz w:val="24"/>
          <w:szCs w:val="24"/>
          <w:lang w:val="en-US"/>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B96286">
        <w:rPr>
          <w:rFonts w:ascii="Times New Roman" w:eastAsia="MS Mincho" w:hAnsi="Times New Roman"/>
          <w:sz w:val="24"/>
        </w:rPr>
        <w:t xml:space="preserve"> seeks </w:t>
      </w:r>
      <w:r w:rsidR="00B96286">
        <w:rPr>
          <w:rFonts w:ascii="Times New Roman" w:eastAsia="MS Mincho" w:hAnsi="Times New Roman"/>
          <w:sz w:val="24"/>
          <w:lang w:val="en-US"/>
        </w:rPr>
        <w:t>sealed proposals from</w:t>
      </w:r>
      <w:r w:rsidR="00DD75A0" w:rsidRPr="000924DC">
        <w:rPr>
          <w:rFonts w:ascii="Times New Roman" w:eastAsia="MS Mincho" w:hAnsi="Times New Roman"/>
          <w:sz w:val="24"/>
        </w:rPr>
        <w:t xml:space="preserve"> </w:t>
      </w:r>
      <w:r w:rsidR="00DA4E2A">
        <w:rPr>
          <w:rFonts w:ascii="Times New Roman" w:eastAsia="MS Mincho" w:hAnsi="Times New Roman"/>
          <w:sz w:val="24"/>
        </w:rPr>
        <w:t xml:space="preserve">companies </w:t>
      </w:r>
      <w:r w:rsidR="00DD75A0" w:rsidRPr="000924DC">
        <w:rPr>
          <w:rFonts w:ascii="Times New Roman" w:eastAsia="MS Mincho" w:hAnsi="Times New Roman"/>
          <w:sz w:val="24"/>
        </w:rPr>
        <w:t>to</w:t>
      </w:r>
      <w:r w:rsidR="00B96286">
        <w:rPr>
          <w:rFonts w:ascii="Times New Roman" w:eastAsia="MS Mincho" w:hAnsi="Times New Roman"/>
          <w:sz w:val="24"/>
        </w:rPr>
        <w:t xml:space="preserve"> purchase, recycle, and </w:t>
      </w:r>
      <w:r w:rsidR="00B96286">
        <w:rPr>
          <w:rFonts w:ascii="Times New Roman" w:eastAsia="MS Mincho" w:hAnsi="Times New Roman"/>
          <w:sz w:val="24"/>
          <w:lang w:val="en-US"/>
        </w:rPr>
        <w:t xml:space="preserve">properly </w:t>
      </w:r>
      <w:r w:rsidR="00B96286">
        <w:rPr>
          <w:rFonts w:ascii="Times New Roman" w:eastAsia="MS Mincho" w:hAnsi="Times New Roman"/>
          <w:sz w:val="24"/>
        </w:rPr>
        <w:t xml:space="preserve">dispose of used technology equipment </w:t>
      </w:r>
      <w:r w:rsidR="00B96286">
        <w:rPr>
          <w:rFonts w:ascii="Times New Roman" w:eastAsia="MS Mincho" w:hAnsi="Times New Roman"/>
          <w:sz w:val="24"/>
          <w:lang w:val="en-US"/>
        </w:rPr>
        <w:t xml:space="preserve">that </w:t>
      </w:r>
      <w:proofErr w:type="gramStart"/>
      <w:r w:rsidR="00B96286">
        <w:rPr>
          <w:rFonts w:ascii="Times New Roman" w:eastAsia="MS Mincho" w:hAnsi="Times New Roman"/>
          <w:sz w:val="24"/>
          <w:lang w:val="en-US"/>
        </w:rPr>
        <w:t>has been retired</w:t>
      </w:r>
      <w:proofErr w:type="gramEnd"/>
      <w:r w:rsidR="00B96286">
        <w:rPr>
          <w:rFonts w:ascii="Times New Roman" w:eastAsia="MS Mincho" w:hAnsi="Times New Roman"/>
          <w:sz w:val="24"/>
          <w:lang w:val="en-US"/>
        </w:rPr>
        <w:t xml:space="preserve"> by Los Lunas School District</w:t>
      </w:r>
      <w:r w:rsidR="00852CD0">
        <w:rPr>
          <w:rFonts w:ascii="Times New Roman" w:eastAsia="MS Mincho" w:hAnsi="Times New Roman"/>
          <w:sz w:val="24"/>
        </w:rPr>
        <w:t>.</w:t>
      </w:r>
      <w:r w:rsidR="00C0769E">
        <w:rPr>
          <w:rFonts w:ascii="Times New Roman" w:eastAsia="MS Mincho" w:hAnsi="Times New Roman"/>
          <w:sz w:val="24"/>
          <w:lang w:val="en-US"/>
        </w:rPr>
        <w:t xml:space="preserve"> The vendor must be R2 or E-Steward Certified. </w:t>
      </w:r>
    </w:p>
    <w:p w14:paraId="5D3724C7" w14:textId="77777777" w:rsidR="0076050E" w:rsidRDefault="0076050E">
      <w:pPr>
        <w:pStyle w:val="PlainText"/>
        <w:rPr>
          <w:rFonts w:ascii="Times New Roman" w:eastAsia="MS Mincho" w:hAnsi="Times New Roman"/>
          <w:sz w:val="24"/>
        </w:rPr>
      </w:pPr>
    </w:p>
    <w:p w14:paraId="278AD4AA" w14:textId="77777777" w:rsidR="0076050E" w:rsidRDefault="0076050E">
      <w:pPr>
        <w:pStyle w:val="Heading2"/>
        <w:rPr>
          <w:rFonts w:eastAsia="MS Mincho"/>
        </w:rPr>
      </w:pPr>
      <w:bookmarkStart w:id="5" w:name="_Toc30592912"/>
      <w:bookmarkStart w:id="6" w:name="_Toc113361369"/>
      <w:r>
        <w:rPr>
          <w:rFonts w:eastAsia="MS Mincho"/>
        </w:rPr>
        <w:t>B. SUMMARY SCOPE OF WORK</w:t>
      </w:r>
      <w:bookmarkEnd w:id="5"/>
      <w:r w:rsidR="00B96286">
        <w:rPr>
          <w:rFonts w:eastAsia="MS Mincho"/>
        </w:rPr>
        <w:t xml:space="preserve"> (See Attachment I)</w:t>
      </w:r>
      <w:bookmarkEnd w:id="6"/>
    </w:p>
    <w:p w14:paraId="140D4697" w14:textId="77777777" w:rsidR="0076050E" w:rsidRDefault="0076050E">
      <w:pPr>
        <w:pStyle w:val="PlainText"/>
        <w:rPr>
          <w:rFonts w:ascii="Times New Roman" w:eastAsia="MS Mincho" w:hAnsi="Times New Roman"/>
          <w:sz w:val="24"/>
        </w:rPr>
      </w:pPr>
    </w:p>
    <w:p w14:paraId="5C59D79C" w14:textId="0D61F8FB" w:rsidR="0076050E"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96286">
        <w:rPr>
          <w:rFonts w:ascii="Times New Roman" w:eastAsia="MS Mincho" w:hAnsi="Times New Roman"/>
          <w:sz w:val="24"/>
        </w:rPr>
        <w:t xml:space="preserve">purchasing, </w:t>
      </w:r>
      <w:r w:rsidR="00B96286">
        <w:rPr>
          <w:rFonts w:ascii="Times New Roman" w:eastAsia="MS Mincho" w:hAnsi="Times New Roman"/>
          <w:sz w:val="24"/>
          <w:lang w:val="en-US"/>
        </w:rPr>
        <w:t>and properly recycling and disposing of retired technology equipment utilized by</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252455">
        <w:rPr>
          <w:rFonts w:ascii="Times New Roman" w:eastAsia="MS Mincho" w:hAnsi="Times New Roman"/>
          <w:sz w:val="24"/>
          <w:lang w:val="en-US"/>
        </w:rPr>
        <w:t xml:space="preserve"> school sites and </w:t>
      </w:r>
      <w:r w:rsidR="0006049C">
        <w:rPr>
          <w:rFonts w:ascii="Times New Roman" w:eastAsia="MS Mincho" w:hAnsi="Times New Roman"/>
          <w:sz w:val="24"/>
          <w:lang w:val="en-US"/>
        </w:rPr>
        <w:t>8 Departments</w:t>
      </w:r>
      <w:r w:rsidR="00B96286">
        <w:rPr>
          <w:rFonts w:ascii="Times New Roman" w:eastAsia="MS Mincho" w:hAnsi="Times New Roman"/>
          <w:sz w:val="24"/>
          <w:lang w:val="en-US"/>
        </w:rPr>
        <w:t xml:space="preserve"> </w:t>
      </w:r>
      <w:r w:rsidR="004A1A52" w:rsidRPr="007557DE">
        <w:rPr>
          <w:rFonts w:ascii="Times New Roman" w:eastAsia="MS Mincho" w:hAnsi="Times New Roman"/>
          <w:sz w:val="24"/>
        </w:rPr>
        <w:t>as specified herein</w:t>
      </w:r>
      <w:r w:rsidR="00BE71B1">
        <w:rPr>
          <w:rFonts w:ascii="Times New Roman" w:eastAsia="MS Mincho" w:hAnsi="Times New Roman"/>
          <w:sz w:val="24"/>
        </w:rPr>
        <w:t xml:space="preserve">. </w:t>
      </w:r>
      <w:r w:rsidR="00BE71B1">
        <w:rPr>
          <w:rFonts w:ascii="Times New Roman" w:eastAsia="MS Mincho" w:hAnsi="Times New Roman"/>
          <w:sz w:val="24"/>
          <w:lang w:val="en-US"/>
        </w:rPr>
        <w:t xml:space="preserve">Recycling and disposal services must </w:t>
      </w:r>
      <w:r w:rsidR="000F77BE" w:rsidRPr="007557DE">
        <w:rPr>
          <w:rFonts w:ascii="Times New Roman" w:eastAsia="MS Mincho" w:hAnsi="Times New Roman"/>
          <w:sz w:val="24"/>
        </w:rPr>
        <w:t xml:space="preserve">comply with the cited specifications or, if no specifications </w:t>
      </w:r>
      <w:proofErr w:type="gramStart"/>
      <w:r w:rsidR="000F77BE" w:rsidRPr="007557DE">
        <w:rPr>
          <w:rFonts w:ascii="Times New Roman" w:eastAsia="MS Mincho" w:hAnsi="Times New Roman"/>
          <w:sz w:val="24"/>
        </w:rPr>
        <w:t>are cited</w:t>
      </w:r>
      <w:proofErr w:type="gramEnd"/>
      <w:r w:rsidR="000F77BE" w:rsidRPr="007557DE">
        <w:rPr>
          <w:rFonts w:ascii="Times New Roman" w:eastAsia="MS Mincho" w:hAnsi="Times New Roman"/>
          <w:sz w:val="24"/>
        </w:rPr>
        <w:t>,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BE71B1">
        <w:rPr>
          <w:rFonts w:ascii="Times New Roman" w:eastAsia="MS Mincho" w:hAnsi="Times New Roman"/>
          <w:sz w:val="24"/>
          <w:lang w:val="en-US"/>
        </w:rPr>
        <w:t xml:space="preserve">Vendors who meet the qualifications </w:t>
      </w:r>
      <w:proofErr w:type="gramStart"/>
      <w:r w:rsidR="00BE71B1">
        <w:rPr>
          <w:rFonts w:ascii="Times New Roman" w:eastAsia="MS Mincho" w:hAnsi="Times New Roman"/>
          <w:sz w:val="24"/>
          <w:lang w:val="en-US"/>
        </w:rPr>
        <w:t>will be given</w:t>
      </w:r>
      <w:proofErr w:type="gramEnd"/>
      <w:r w:rsidR="00BE71B1">
        <w:rPr>
          <w:rFonts w:ascii="Times New Roman" w:eastAsia="MS Mincho" w:hAnsi="Times New Roman"/>
          <w:sz w:val="24"/>
          <w:lang w:val="en-US"/>
        </w:rPr>
        <w:t xml:space="preserve"> the opportunity to submit a sealed bid on retired equipment that has been approved by the Los Lunas School Board.</w:t>
      </w:r>
    </w:p>
    <w:p w14:paraId="02996451" w14:textId="0500EED9" w:rsidR="00584C07" w:rsidRPr="00584C07" w:rsidRDefault="00584C07">
      <w:pPr>
        <w:pStyle w:val="PlainText"/>
        <w:rPr>
          <w:rFonts w:ascii="Times New Roman" w:eastAsia="MS Mincho" w:hAnsi="Times New Roman"/>
          <w:sz w:val="24"/>
          <w:szCs w:val="24"/>
          <w:lang w:val="en-US"/>
        </w:rPr>
      </w:pPr>
      <w:r w:rsidRPr="00584C07">
        <w:rPr>
          <w:rFonts w:ascii="Times New Roman" w:hAnsi="Times New Roman"/>
          <w:color w:val="000000"/>
          <w:sz w:val="24"/>
          <w:szCs w:val="24"/>
        </w:rPr>
        <w:t>LLS reserves the right to issue additional RFQs as may be necessary to maintain competition.</w:t>
      </w:r>
    </w:p>
    <w:p w14:paraId="7DB163D2" w14:textId="77777777" w:rsidR="000F77BE" w:rsidRDefault="000F77BE">
      <w:pPr>
        <w:pStyle w:val="PlainText"/>
        <w:rPr>
          <w:rFonts w:ascii="Times New Roman" w:eastAsia="MS Mincho" w:hAnsi="Times New Roman"/>
          <w:sz w:val="24"/>
        </w:rPr>
      </w:pPr>
    </w:p>
    <w:p w14:paraId="194F5B90" w14:textId="77777777" w:rsidR="0076050E" w:rsidRDefault="0076050E">
      <w:pPr>
        <w:pStyle w:val="Heading2"/>
        <w:rPr>
          <w:rFonts w:eastAsia="MS Mincho"/>
        </w:rPr>
      </w:pPr>
      <w:bookmarkStart w:id="7" w:name="_Toc30592913"/>
      <w:bookmarkStart w:id="8" w:name="_Toc113361370"/>
      <w:r>
        <w:rPr>
          <w:rFonts w:eastAsia="MS Mincho"/>
        </w:rPr>
        <w:t>C. SCOPE OF PROCUREMENT</w:t>
      </w:r>
      <w:bookmarkEnd w:id="7"/>
      <w:bookmarkEnd w:id="8"/>
    </w:p>
    <w:p w14:paraId="147868ED" w14:textId="77777777" w:rsidR="0076050E" w:rsidRDefault="0076050E">
      <w:pPr>
        <w:pStyle w:val="PlainText"/>
        <w:rPr>
          <w:rFonts w:ascii="Times New Roman" w:eastAsia="MS Mincho" w:hAnsi="Times New Roman"/>
          <w:sz w:val="24"/>
        </w:rPr>
      </w:pPr>
    </w:p>
    <w:p w14:paraId="6A5DF5C1" w14:textId="7C005806"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793AD3">
        <w:rPr>
          <w:rFonts w:eastAsia="MS Mincho"/>
        </w:rPr>
        <w:t>service contracts</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793AD3">
        <w:rPr>
          <w:rFonts w:eastAsia="MS Mincho"/>
        </w:rPr>
        <w:t>Contract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38135C">
        <w:rPr>
          <w:rFonts w:eastAsia="MS Mincho"/>
        </w:rPr>
        <w:t>November</w:t>
      </w:r>
      <w:r w:rsidR="00A27D62">
        <w:rPr>
          <w:rFonts w:eastAsia="MS Mincho"/>
        </w:rPr>
        <w:t xml:space="preserve"> 3</w:t>
      </w:r>
      <w:r w:rsidR="00FD7C16" w:rsidRPr="00FD7C16">
        <w:rPr>
          <w:rFonts w:eastAsia="MS Mincho"/>
        </w:rPr>
        <w:t xml:space="preserve">, 2022, expiring </w:t>
      </w:r>
      <w:r w:rsidR="0038135C">
        <w:rPr>
          <w:rFonts w:eastAsia="MS Mincho"/>
        </w:rPr>
        <w:t>October 31</w:t>
      </w:r>
      <w:r w:rsidR="00FD7C16">
        <w:rPr>
          <w:rFonts w:eastAsia="MS Mincho"/>
        </w:rPr>
        <w:t>, 2023</w:t>
      </w:r>
      <w:r w:rsidR="00E73D07">
        <w:rPr>
          <w:rFonts w:eastAsia="MS Mincho"/>
        </w:rPr>
        <w:t xml:space="preserve">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793AD3">
        <w:rPr>
          <w:rFonts w:eastAsia="MS Mincho"/>
        </w:rPr>
        <w:t>Contract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r w:rsidR="0038135C">
        <w:rPr>
          <w:rFonts w:eastAsia="MS Mincho"/>
        </w:rPr>
        <w:t xml:space="preserve"> </w:t>
      </w:r>
    </w:p>
    <w:p w14:paraId="31A9ED04" w14:textId="77777777" w:rsidR="00B01C07" w:rsidRDefault="00B01C07" w:rsidP="00C05500">
      <w:pPr>
        <w:rPr>
          <w:rFonts w:eastAsia="MS Mincho"/>
        </w:rPr>
      </w:pPr>
    </w:p>
    <w:p w14:paraId="5EF68E9D" w14:textId="77777777" w:rsidR="0076050E" w:rsidRDefault="0076050E">
      <w:pPr>
        <w:pStyle w:val="Heading2"/>
        <w:rPr>
          <w:rFonts w:eastAsia="MS Mincho"/>
        </w:rPr>
      </w:pPr>
      <w:bookmarkStart w:id="9" w:name="_Toc30592914"/>
      <w:bookmarkStart w:id="10" w:name="_Toc113361371"/>
      <w:r>
        <w:rPr>
          <w:rFonts w:eastAsia="MS Mincho"/>
        </w:rPr>
        <w:t>D. PROCUREMENT MANAGER</w:t>
      </w:r>
      <w:bookmarkEnd w:id="9"/>
      <w:bookmarkEnd w:id="10"/>
    </w:p>
    <w:p w14:paraId="33CA06E9" w14:textId="77777777" w:rsidR="0076050E" w:rsidRDefault="0076050E">
      <w:pPr>
        <w:pStyle w:val="PlainText"/>
        <w:rPr>
          <w:rFonts w:ascii="Times New Roman" w:eastAsia="MS Mincho" w:hAnsi="Times New Roman"/>
          <w:sz w:val="24"/>
        </w:rPr>
      </w:pPr>
    </w:p>
    <w:p w14:paraId="6877E55E" w14:textId="77777777"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sz w:val="24"/>
        </w:rPr>
        <w:t>are listed</w:t>
      </w:r>
      <w:proofErr w:type="gramEnd"/>
      <w:r w:rsidR="0076050E">
        <w:rPr>
          <w:rFonts w:ascii="Times New Roman" w:eastAsia="MS Mincho" w:hAnsi="Times New Roman"/>
          <w:sz w:val="24"/>
        </w:rPr>
        <w:t xml:space="preserve"> below. Any inquiries or requests regarding this procurement should be submitted to the Procurement Manager in writing.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14:paraId="5AA74759" w14:textId="77777777" w:rsidR="00E73D07" w:rsidRDefault="00E73D07">
      <w:pPr>
        <w:pStyle w:val="PlainText"/>
        <w:jc w:val="center"/>
        <w:rPr>
          <w:rFonts w:ascii="Times New Roman" w:eastAsia="MS Mincho" w:hAnsi="Times New Roman"/>
          <w:b/>
          <w:bCs/>
          <w:sz w:val="24"/>
        </w:rPr>
      </w:pPr>
    </w:p>
    <w:p w14:paraId="5E69195E" w14:textId="77777777"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00FF048B" w14:textId="77777777"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14:paraId="525DF05B" w14:textId="77777777"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14:paraId="78DAC52C" w14:textId="77777777"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14:paraId="7BCB26C9" w14:textId="77777777"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14:paraId="3B9BEC53" w14:textId="77777777" w:rsidR="00DA5601" w:rsidRPr="00880D9E" w:rsidRDefault="00DA5601">
      <w:pPr>
        <w:pStyle w:val="PlainText"/>
        <w:jc w:val="center"/>
        <w:rPr>
          <w:rFonts w:ascii="Times New Roman" w:eastAsia="MS Mincho" w:hAnsi="Times New Roman"/>
          <w:sz w:val="16"/>
          <w:szCs w:val="16"/>
        </w:rPr>
      </w:pPr>
    </w:p>
    <w:p w14:paraId="67C5F701" w14:textId="77777777" w:rsidR="00DA5601" w:rsidRPr="00880D9E" w:rsidRDefault="00DA5601">
      <w:pPr>
        <w:pStyle w:val="PlainText"/>
        <w:jc w:val="center"/>
        <w:rPr>
          <w:rFonts w:ascii="Times New Roman" w:eastAsia="MS Mincho" w:hAnsi="Times New Roman"/>
          <w:sz w:val="16"/>
          <w:szCs w:val="16"/>
        </w:rPr>
      </w:pPr>
    </w:p>
    <w:p w14:paraId="30A1CCD0"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14:paraId="4A3B0D2C"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14:paraId="56752102" w14:textId="77777777"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14:paraId="66802344" w14:textId="77777777"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14:paraId="5CD5C3DD" w14:textId="77777777" w:rsidR="0076050E" w:rsidRDefault="0076050E">
      <w:pPr>
        <w:pStyle w:val="PlainText"/>
        <w:rPr>
          <w:rFonts w:ascii="Times New Roman" w:eastAsia="MS Mincho" w:hAnsi="Times New Roman"/>
          <w:sz w:val="24"/>
        </w:rPr>
      </w:pPr>
    </w:p>
    <w:p w14:paraId="0FC7DF29" w14:textId="77777777" w:rsidR="0076050E" w:rsidRDefault="0076050E">
      <w:pPr>
        <w:pStyle w:val="Heading2"/>
        <w:rPr>
          <w:rFonts w:eastAsia="MS Mincho"/>
        </w:rPr>
      </w:pPr>
      <w:bookmarkStart w:id="11" w:name="_Toc30592915"/>
      <w:bookmarkStart w:id="12" w:name="_Toc113361372"/>
      <w:r>
        <w:rPr>
          <w:rFonts w:eastAsia="MS Mincho"/>
        </w:rPr>
        <w:lastRenderedPageBreak/>
        <w:t xml:space="preserve">E. </w:t>
      </w:r>
      <w:r w:rsidRPr="00D11286">
        <w:rPr>
          <w:rFonts w:eastAsia="MS Mincho"/>
        </w:rPr>
        <w:t>DEFINITION OF TERMINOLOGY</w:t>
      </w:r>
      <w:bookmarkEnd w:id="11"/>
      <w:bookmarkEnd w:id="12"/>
    </w:p>
    <w:p w14:paraId="01C8F4A0" w14:textId="77777777" w:rsidR="0076050E" w:rsidRDefault="0076050E">
      <w:pPr>
        <w:pStyle w:val="PlainText"/>
        <w:rPr>
          <w:rFonts w:ascii="Times New Roman" w:eastAsia="MS Mincho" w:hAnsi="Times New Roman"/>
          <w:sz w:val="24"/>
        </w:rPr>
      </w:pPr>
    </w:p>
    <w:p w14:paraId="155D519B" w14:textId="77777777"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14:paraId="3810529F" w14:textId="77777777" w:rsidR="00006D58" w:rsidRDefault="00006D58">
      <w:pPr>
        <w:pStyle w:val="PlainText"/>
        <w:rPr>
          <w:rFonts w:ascii="Times New Roman" w:eastAsia="MS Mincho" w:hAnsi="Times New Roman"/>
          <w:sz w:val="24"/>
        </w:rPr>
      </w:pPr>
    </w:p>
    <w:p w14:paraId="653E67CA" w14:textId="77777777" w:rsidR="00006D58" w:rsidRPr="00006D58" w:rsidRDefault="00006D58">
      <w:pPr>
        <w:pStyle w:val="PlainText"/>
        <w:rPr>
          <w:rFonts w:ascii="Times New Roman" w:eastAsia="MS Mincho" w:hAnsi="Times New Roman"/>
          <w:sz w:val="24"/>
          <w:lang w:val="en-US"/>
        </w:rPr>
      </w:pPr>
      <w:r>
        <w:rPr>
          <w:rFonts w:ascii="Times New Roman" w:eastAsia="MS Mincho" w:hAnsi="Times New Roman"/>
          <w:sz w:val="24"/>
          <w:lang w:val="en-US"/>
        </w:rPr>
        <w:t>“ANSI” means American National Standards Institute</w:t>
      </w:r>
    </w:p>
    <w:p w14:paraId="26209BE8" w14:textId="77777777" w:rsidR="00FB39AA" w:rsidRDefault="00FB39AA" w:rsidP="00FB39AA">
      <w:pPr>
        <w:pStyle w:val="PlainText"/>
        <w:rPr>
          <w:rFonts w:ascii="Times New Roman" w:eastAsia="MS Mincho" w:hAnsi="Times New Roman"/>
          <w:sz w:val="24"/>
        </w:rPr>
      </w:pPr>
    </w:p>
    <w:p w14:paraId="4C09DFDC" w14:textId="77777777"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14:paraId="31DDC6D3" w14:textId="77777777" w:rsidR="00FB39AA" w:rsidRDefault="00FB39AA" w:rsidP="00FB39AA">
      <w:pPr>
        <w:pStyle w:val="PlainText"/>
        <w:rPr>
          <w:rFonts w:ascii="Times New Roman" w:eastAsia="MS Mincho" w:hAnsi="Times New Roman"/>
          <w:sz w:val="24"/>
        </w:rPr>
      </w:pPr>
    </w:p>
    <w:p w14:paraId="24216691"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14:paraId="3068A151" w14:textId="77777777" w:rsidR="0076050E" w:rsidRDefault="0076050E">
      <w:pPr>
        <w:pStyle w:val="PlainText"/>
        <w:rPr>
          <w:rFonts w:ascii="Times New Roman" w:eastAsia="MS Mincho" w:hAnsi="Times New Roman"/>
          <w:sz w:val="24"/>
        </w:rPr>
      </w:pPr>
    </w:p>
    <w:p w14:paraId="390175B2" w14:textId="77777777"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 xml:space="preserve">successful </w:t>
      </w:r>
      <w:proofErr w:type="spellStart"/>
      <w:r>
        <w:rPr>
          <w:rFonts w:ascii="Times New Roman" w:eastAsia="MS Mincho" w:hAnsi="Times New Roman"/>
          <w:sz w:val="24"/>
        </w:rPr>
        <w:t>offeror</w:t>
      </w:r>
      <w:proofErr w:type="spellEnd"/>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14:paraId="080CFC45" w14:textId="77777777" w:rsidR="002676CC" w:rsidRDefault="002676CC" w:rsidP="002676CC">
      <w:pPr>
        <w:pStyle w:val="PlainText"/>
        <w:rPr>
          <w:rFonts w:ascii="Times New Roman" w:eastAsia="MS Mincho" w:hAnsi="Times New Roman"/>
          <w:sz w:val="24"/>
        </w:rPr>
      </w:pPr>
    </w:p>
    <w:p w14:paraId="753684EE" w14:textId="77777777"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14:paraId="4796A28F" w14:textId="77777777" w:rsidR="0076050E" w:rsidRDefault="0076050E">
      <w:pPr>
        <w:pStyle w:val="PlainText"/>
        <w:rPr>
          <w:rFonts w:ascii="Times New Roman" w:eastAsia="MS Mincho" w:hAnsi="Times New Roman"/>
          <w:sz w:val="24"/>
        </w:rPr>
      </w:pPr>
    </w:p>
    <w:p w14:paraId="78E72AC7"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14:paraId="57610489" w14:textId="77777777" w:rsidR="00006D58" w:rsidRDefault="00006D58">
      <w:pPr>
        <w:pStyle w:val="PlainText"/>
        <w:rPr>
          <w:rFonts w:ascii="Times New Roman" w:eastAsia="MS Mincho" w:hAnsi="Times New Roman"/>
          <w:sz w:val="24"/>
        </w:rPr>
      </w:pPr>
    </w:p>
    <w:p w14:paraId="3FF7D981" w14:textId="77777777" w:rsidR="00006D58" w:rsidRPr="00006D58" w:rsidRDefault="00006D58">
      <w:pPr>
        <w:pStyle w:val="PlainText"/>
        <w:rPr>
          <w:rFonts w:ascii="Times New Roman" w:eastAsia="MS Mincho" w:hAnsi="Times New Roman"/>
          <w:sz w:val="24"/>
          <w:lang w:val="en-US"/>
        </w:rPr>
      </w:pPr>
      <w:r>
        <w:rPr>
          <w:rFonts w:ascii="Times New Roman" w:eastAsia="MS Mincho" w:hAnsi="Times New Roman"/>
          <w:sz w:val="24"/>
          <w:lang w:val="en-US"/>
        </w:rPr>
        <w:t xml:space="preserve">“E-Steward Certification” is a company level certification based on a standard developed by the environmental community and industry members titled “e-Stewards Standard for Responsible Recycling and Reuse of Electronic Equipment.” This standard encompasses ISO 14001 and R2 (Responsible Recycling) practices. The standard prohibits toxic waste from being disposed of in solid waste landfills and incinerators and requires full compliance with international hazardous waste treaties for export/import of electronics among others. </w:t>
      </w:r>
    </w:p>
    <w:p w14:paraId="22600C9F" w14:textId="77777777" w:rsidR="0076050E" w:rsidRDefault="0076050E">
      <w:pPr>
        <w:pStyle w:val="PlainText"/>
        <w:rPr>
          <w:rFonts w:ascii="Times New Roman" w:eastAsia="MS Mincho" w:hAnsi="Times New Roman"/>
          <w:sz w:val="24"/>
        </w:rPr>
      </w:pPr>
    </w:p>
    <w:p w14:paraId="59D0F2AC"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D11286">
        <w:rPr>
          <w:rFonts w:ascii="Times New Roman" w:eastAsia="MS Mincho" w:hAnsi="Times New Roman"/>
          <w:sz w:val="24"/>
        </w:rPr>
        <w:t xml:space="preserve">perform the evaluation of </w:t>
      </w:r>
      <w:proofErr w:type="spellStart"/>
      <w:r w:rsidR="00D11286">
        <w:rPr>
          <w:rFonts w:ascii="Times New Roman" w:eastAsia="MS Mincho" w:hAnsi="Times New Roman"/>
          <w:sz w:val="24"/>
        </w:rPr>
        <w:t>offero</w:t>
      </w:r>
      <w:r>
        <w:rPr>
          <w:rFonts w:ascii="Times New Roman" w:eastAsia="MS Mincho" w:hAnsi="Times New Roman"/>
          <w:sz w:val="24"/>
        </w:rPr>
        <w:t>r</w:t>
      </w:r>
      <w:proofErr w:type="spellEnd"/>
      <w:r>
        <w:rPr>
          <w:rFonts w:ascii="Times New Roman" w:eastAsia="MS Mincho" w:hAnsi="Times New Roman"/>
          <w:sz w:val="24"/>
        </w:rPr>
        <w:t xml:space="preserve"> proposals.</w:t>
      </w:r>
    </w:p>
    <w:p w14:paraId="3FFA9231" w14:textId="77777777" w:rsidR="0076050E" w:rsidRDefault="0076050E">
      <w:pPr>
        <w:pStyle w:val="PlainText"/>
        <w:rPr>
          <w:rFonts w:ascii="Times New Roman" w:eastAsia="MS Mincho" w:hAnsi="Times New Roman"/>
          <w:sz w:val="24"/>
        </w:rPr>
      </w:pPr>
    </w:p>
    <w:p w14:paraId="0AC73640"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14:paraId="1778DD90" w14:textId="77777777" w:rsidR="0076050E" w:rsidRDefault="0076050E">
      <w:pPr>
        <w:pStyle w:val="PlainText"/>
        <w:rPr>
          <w:rFonts w:ascii="Times New Roman" w:eastAsia="MS Mincho" w:hAnsi="Times New Roman"/>
          <w:sz w:val="24"/>
        </w:rPr>
      </w:pPr>
    </w:p>
    <w:p w14:paraId="12D8AC84" w14:textId="77777777" w:rsidR="00B01C07" w:rsidRDefault="00B01C07" w:rsidP="00B01C07">
      <w:pPr>
        <w:pStyle w:val="PlainText"/>
        <w:rPr>
          <w:rFonts w:ascii="Times New Roman" w:eastAsia="MS Mincho" w:hAnsi="Times New Roman"/>
          <w:sz w:val="24"/>
        </w:rPr>
      </w:pPr>
      <w:r>
        <w:rPr>
          <w:rFonts w:ascii="Times New Roman" w:eastAsia="MS Mincho" w:hAnsi="Times New Roman"/>
          <w:sz w:val="24"/>
        </w:rPr>
        <w:t xml:space="preserve">"Finalist" is defined as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meets all the mandatory specifications of this Request for Proposal and whose score on evaluation factors is sufficiently high to merit further consideration by the Evaluation Committee.</w:t>
      </w:r>
    </w:p>
    <w:p w14:paraId="1D5EF735" w14:textId="77777777" w:rsidR="00006D58" w:rsidRDefault="00006D58" w:rsidP="00B01C07">
      <w:pPr>
        <w:pStyle w:val="PlainText"/>
        <w:rPr>
          <w:rFonts w:ascii="Times New Roman" w:eastAsia="MS Mincho" w:hAnsi="Times New Roman"/>
          <w:sz w:val="24"/>
        </w:rPr>
      </w:pPr>
    </w:p>
    <w:p w14:paraId="5F3E6905" w14:textId="77777777" w:rsidR="00006D58" w:rsidRPr="00006D58" w:rsidRDefault="00006D58" w:rsidP="00B01C07">
      <w:pPr>
        <w:pStyle w:val="PlainText"/>
        <w:rPr>
          <w:rFonts w:ascii="Times New Roman" w:eastAsia="MS Mincho" w:hAnsi="Times New Roman"/>
          <w:sz w:val="24"/>
          <w:lang w:val="en-US"/>
        </w:rPr>
      </w:pPr>
      <w:r>
        <w:rPr>
          <w:rFonts w:ascii="Times New Roman" w:eastAsia="MS Mincho" w:hAnsi="Times New Roman"/>
          <w:sz w:val="24"/>
          <w:lang w:val="en-US"/>
        </w:rPr>
        <w:t xml:space="preserve">“ISO 14001” is an environmental management system that an organization can use to enhance its environmental performance. </w:t>
      </w:r>
    </w:p>
    <w:p w14:paraId="784FCA91" w14:textId="77777777" w:rsidR="009162D9" w:rsidRDefault="009162D9" w:rsidP="00B01C07">
      <w:pPr>
        <w:pStyle w:val="PlainText"/>
        <w:rPr>
          <w:rFonts w:ascii="Times New Roman" w:eastAsia="MS Mincho" w:hAnsi="Times New Roman"/>
          <w:sz w:val="24"/>
        </w:rPr>
      </w:pPr>
    </w:p>
    <w:p w14:paraId="281B1024" w14:textId="77777777"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14:paraId="31470B79" w14:textId="77777777" w:rsidR="00B01C07" w:rsidRDefault="00B01C07" w:rsidP="00B01C07">
      <w:pPr>
        <w:pStyle w:val="PlainText"/>
        <w:rPr>
          <w:rFonts w:ascii="Times New Roman" w:eastAsia="MS Mincho" w:hAnsi="Times New Roman"/>
          <w:sz w:val="24"/>
        </w:rPr>
      </w:pPr>
    </w:p>
    <w:p w14:paraId="0D8FE4FF" w14:textId="77777777"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 xml:space="preserve">result in the rejection of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6450BB6A" w14:textId="77777777" w:rsidR="0076050E" w:rsidRDefault="0076050E">
      <w:pPr>
        <w:pStyle w:val="PlainText"/>
        <w:rPr>
          <w:rFonts w:ascii="Times New Roman" w:eastAsia="MS Mincho" w:hAnsi="Times New Roman"/>
          <w:sz w:val="24"/>
        </w:rPr>
      </w:pPr>
    </w:p>
    <w:p w14:paraId="0832B4DE" w14:textId="77777777" w:rsidR="0076050E" w:rsidRDefault="0076050E">
      <w:pPr>
        <w:pStyle w:val="PlainText"/>
        <w:rPr>
          <w:rFonts w:ascii="Times New Roman" w:eastAsia="MS Mincho" w:hAnsi="Times New Roman"/>
          <w:sz w:val="24"/>
        </w:rPr>
      </w:pPr>
      <w:r>
        <w:rPr>
          <w:rFonts w:ascii="Times New Roman" w:eastAsia="MS Mincho" w:hAnsi="Times New Roman"/>
          <w:sz w:val="24"/>
        </w:rPr>
        <w:t>"</w:t>
      </w:r>
      <w:proofErr w:type="spellStart"/>
      <w:r>
        <w:rPr>
          <w:rFonts w:ascii="Times New Roman" w:eastAsia="MS Mincho" w:hAnsi="Times New Roman"/>
          <w:sz w:val="24"/>
        </w:rPr>
        <w:t>Offeror</w:t>
      </w:r>
      <w:proofErr w:type="spellEnd"/>
      <w:r>
        <w:rPr>
          <w:rFonts w:ascii="Times New Roman" w:eastAsia="MS Mincho" w:hAnsi="Times New Roman"/>
          <w:sz w:val="24"/>
        </w:rPr>
        <w:t>" is any person, corporation, or partnership who chooses to submit a proposal.</w:t>
      </w:r>
    </w:p>
    <w:p w14:paraId="1C515695" w14:textId="77777777" w:rsidR="00035499" w:rsidRDefault="00035499" w:rsidP="001F5B56">
      <w:pPr>
        <w:pStyle w:val="PlainText"/>
        <w:rPr>
          <w:rFonts w:ascii="Times New Roman" w:eastAsia="MS Mincho" w:hAnsi="Times New Roman"/>
          <w:sz w:val="24"/>
        </w:rPr>
      </w:pPr>
    </w:p>
    <w:p w14:paraId="777352DD" w14:textId="77777777" w:rsidR="001F5B56" w:rsidRDefault="001F5B56" w:rsidP="001F5B56">
      <w:pPr>
        <w:pStyle w:val="PlainText"/>
        <w:rPr>
          <w:rFonts w:ascii="Times New Roman" w:eastAsia="MS Mincho" w:hAnsi="Times New Roman"/>
          <w:sz w:val="24"/>
        </w:rPr>
      </w:pPr>
      <w:r>
        <w:rPr>
          <w:rFonts w:ascii="Times New Roman" w:eastAsia="MS Mincho" w:hAnsi="Times New Roman"/>
          <w:sz w:val="24"/>
        </w:rPr>
        <w:lastRenderedPageBreak/>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14:paraId="1E3EE618" w14:textId="77777777" w:rsidR="001F5B56" w:rsidRDefault="001F5B56" w:rsidP="001F5B56">
      <w:pPr>
        <w:pStyle w:val="PlainText"/>
        <w:rPr>
          <w:rFonts w:ascii="Times New Roman" w:eastAsia="MS Mincho" w:hAnsi="Times New Roman"/>
          <w:sz w:val="24"/>
        </w:rPr>
      </w:pPr>
    </w:p>
    <w:p w14:paraId="6E0DD94B" w14:textId="77777777"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14:paraId="24560364" w14:textId="77777777" w:rsidR="006F4BDA" w:rsidRDefault="006F4BDA" w:rsidP="001F5B56">
      <w:pPr>
        <w:pStyle w:val="PlainText"/>
        <w:rPr>
          <w:rFonts w:ascii="Times New Roman" w:eastAsia="MS Mincho" w:hAnsi="Times New Roman"/>
          <w:sz w:val="24"/>
        </w:rPr>
      </w:pPr>
    </w:p>
    <w:p w14:paraId="12CCD199" w14:textId="77777777"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793AD3">
        <w:rPr>
          <w:rFonts w:ascii="Times New Roman" w:eastAsia="MS Mincho" w:hAnsi="Times New Roman"/>
          <w:sz w:val="24"/>
          <w:lang w:val="en-US"/>
        </w:rPr>
        <w:t>Contract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14:paraId="56918BE2" w14:textId="77777777" w:rsidR="001F5B56" w:rsidRDefault="001F5B56" w:rsidP="00A53482">
      <w:pPr>
        <w:pStyle w:val="PlainText"/>
        <w:rPr>
          <w:rFonts w:ascii="Times New Roman" w:eastAsia="MS Mincho" w:hAnsi="Times New Roman"/>
          <w:sz w:val="24"/>
        </w:rPr>
      </w:pPr>
    </w:p>
    <w:p w14:paraId="28B04AE0" w14:textId="77777777"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14:paraId="0E352AD3" w14:textId="77777777" w:rsidR="00A53482" w:rsidRDefault="00A53482" w:rsidP="00A53482">
      <w:pPr>
        <w:pStyle w:val="PlainText"/>
        <w:rPr>
          <w:rFonts w:ascii="Times New Roman" w:eastAsia="MS Mincho" w:hAnsi="Times New Roman"/>
          <w:sz w:val="24"/>
        </w:rPr>
      </w:pPr>
    </w:p>
    <w:p w14:paraId="28B8A404" w14:textId="77777777"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14:paraId="4E78EC3E" w14:textId="77777777" w:rsidR="00FF54ED" w:rsidRDefault="00FF54ED" w:rsidP="00FF54ED">
      <w:pPr>
        <w:pStyle w:val="PlainText"/>
        <w:rPr>
          <w:rFonts w:ascii="Times New Roman" w:eastAsia="MS Mincho" w:hAnsi="Times New Roman"/>
          <w:sz w:val="24"/>
        </w:rPr>
      </w:pPr>
    </w:p>
    <w:p w14:paraId="100BE89C" w14:textId="77777777"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14:paraId="33E7533B" w14:textId="77777777" w:rsidR="00000AFA" w:rsidRDefault="00000AFA" w:rsidP="003F65CE">
      <w:pPr>
        <w:pStyle w:val="PlainText"/>
        <w:rPr>
          <w:rFonts w:ascii="Times New Roman" w:eastAsia="MS Mincho" w:hAnsi="Times New Roman"/>
          <w:sz w:val="24"/>
        </w:rPr>
      </w:pPr>
    </w:p>
    <w:p w14:paraId="4C70DEDE" w14:textId="77777777" w:rsidR="00000AFA" w:rsidRPr="00000AFA" w:rsidRDefault="00000AFA" w:rsidP="003F65CE">
      <w:pPr>
        <w:pStyle w:val="PlainText"/>
        <w:rPr>
          <w:rFonts w:ascii="Times New Roman" w:eastAsia="MS Mincho" w:hAnsi="Times New Roman"/>
          <w:sz w:val="24"/>
          <w:lang w:val="en-US"/>
        </w:rPr>
      </w:pPr>
      <w:r>
        <w:rPr>
          <w:rFonts w:ascii="Times New Roman" w:eastAsia="MS Mincho" w:hAnsi="Times New Roman"/>
          <w:sz w:val="24"/>
          <w:lang w:val="en-US"/>
        </w:rPr>
        <w:t xml:space="preserve">“R2 Certification” means Responsible Recycling and is a standard specifically created for the electronics recycling industry by Sustainable Electronics Recycling International (SERI). </w:t>
      </w:r>
    </w:p>
    <w:p w14:paraId="2122BBB9" w14:textId="77777777" w:rsidR="003F65CE" w:rsidRDefault="003F65CE" w:rsidP="003F65CE">
      <w:pPr>
        <w:pStyle w:val="PlainText"/>
        <w:rPr>
          <w:rFonts w:ascii="Times New Roman" w:eastAsia="MS Mincho" w:hAnsi="Times New Roman"/>
          <w:sz w:val="24"/>
        </w:rPr>
      </w:pPr>
    </w:p>
    <w:p w14:paraId="4C887036" w14:textId="77777777" w:rsidR="0076050E" w:rsidRDefault="00A54303">
      <w:pPr>
        <w:pStyle w:val="PlainText"/>
        <w:rPr>
          <w:rFonts w:ascii="Times New Roman" w:eastAsia="MS Mincho" w:hAnsi="Times New Roman"/>
          <w:sz w:val="24"/>
        </w:rPr>
      </w:pPr>
      <w:r>
        <w:rPr>
          <w:rFonts w:ascii="Times New Roman" w:eastAsia="MS Mincho" w:hAnsi="Times New Roman"/>
          <w:sz w:val="24"/>
        </w:rPr>
        <w:t xml:space="preserve">"Request for </w:t>
      </w:r>
      <w:r>
        <w:rPr>
          <w:rFonts w:ascii="Times New Roman" w:eastAsia="MS Mincho" w:hAnsi="Times New Roman"/>
          <w:sz w:val="24"/>
          <w:lang w:val="en-US"/>
        </w:rPr>
        <w:t>Qualifications</w:t>
      </w:r>
      <w:r>
        <w:rPr>
          <w:rFonts w:ascii="Times New Roman" w:eastAsia="MS Mincho" w:hAnsi="Times New Roman"/>
          <w:sz w:val="24"/>
        </w:rPr>
        <w:t>" or "</w:t>
      </w:r>
      <w:r>
        <w:rPr>
          <w:rFonts w:ascii="Times New Roman" w:eastAsia="MS Mincho" w:hAnsi="Times New Roman"/>
          <w:sz w:val="24"/>
          <w:lang w:val="en-US"/>
        </w:rPr>
        <w:t>RFQ</w:t>
      </w:r>
      <w:r>
        <w:rPr>
          <w:rFonts w:ascii="Times New Roman" w:eastAsia="MS Mincho" w:hAnsi="Times New Roman"/>
          <w:sz w:val="24"/>
        </w:rPr>
        <w:t xml:space="preserve">" refers to the pre-qualification stage of the procurement process. </w:t>
      </w:r>
    </w:p>
    <w:p w14:paraId="2945B6D0" w14:textId="77777777" w:rsidR="0076050E" w:rsidRDefault="0076050E">
      <w:pPr>
        <w:pStyle w:val="PlainText"/>
        <w:rPr>
          <w:rFonts w:ascii="Times New Roman" w:eastAsia="MS Mincho" w:hAnsi="Times New Roman"/>
          <w:sz w:val="24"/>
        </w:rPr>
      </w:pPr>
    </w:p>
    <w:p w14:paraId="72831251"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means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14:paraId="29629594" w14:textId="77777777" w:rsidR="0076050E" w:rsidRDefault="0076050E">
      <w:pPr>
        <w:pStyle w:val="PlainText"/>
        <w:rPr>
          <w:rFonts w:ascii="Times New Roman" w:eastAsia="MS Mincho" w:hAnsi="Times New Roman"/>
          <w:sz w:val="24"/>
        </w:rPr>
      </w:pPr>
    </w:p>
    <w:p w14:paraId="461114D3" w14:textId="77777777"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sidR="00A54303">
        <w:rPr>
          <w:rFonts w:ascii="Times New Roman" w:eastAsia="MS Mincho" w:hAnsi="Times New Roman"/>
          <w:sz w:val="24"/>
        </w:rPr>
        <w:t xml:space="preserve"> request for qualifications</w:t>
      </w:r>
      <w:r>
        <w:rPr>
          <w:rFonts w:ascii="Times New Roman" w:eastAsia="MS Mincho" w:hAnsi="Times New Roman"/>
          <w:sz w:val="24"/>
        </w:rPr>
        <w:t>. Material res</w:t>
      </w:r>
      <w:r w:rsidR="00A54303">
        <w:rPr>
          <w:rFonts w:ascii="Times New Roman" w:eastAsia="MS Mincho" w:hAnsi="Times New Roman"/>
          <w:sz w:val="24"/>
        </w:rPr>
        <w:t>pects of a request for qualifications</w:t>
      </w:r>
      <w:r>
        <w:rPr>
          <w:rFonts w:ascii="Times New Roman" w:eastAsia="MS Mincho" w:hAnsi="Times New Roman"/>
          <w:sz w:val="24"/>
        </w:rPr>
        <w:t xml:space="preserve"> includ</w:t>
      </w:r>
      <w:r w:rsidR="00A54303">
        <w:rPr>
          <w:rFonts w:ascii="Times New Roman" w:eastAsia="MS Mincho" w:hAnsi="Times New Roman"/>
          <w:sz w:val="24"/>
        </w:rPr>
        <w:t>e, but are not limited to, quality, and service</w:t>
      </w:r>
      <w:r>
        <w:rPr>
          <w:rFonts w:ascii="Times New Roman" w:eastAsia="MS Mincho" w:hAnsi="Times New Roman"/>
          <w:sz w:val="24"/>
        </w:rPr>
        <w:t xml:space="preserve"> requirements.</w:t>
      </w:r>
    </w:p>
    <w:p w14:paraId="1858B620" w14:textId="77777777" w:rsidR="009162D9" w:rsidRDefault="009162D9">
      <w:pPr>
        <w:pStyle w:val="PlainText"/>
        <w:rPr>
          <w:rFonts w:ascii="Times New Roman" w:eastAsia="MS Mincho" w:hAnsi="Times New Roman"/>
          <w:sz w:val="24"/>
        </w:rPr>
      </w:pPr>
    </w:p>
    <w:p w14:paraId="1E4FAA71" w14:textId="77777777" w:rsid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14:paraId="714A6918" w14:textId="77777777" w:rsidR="00006D58" w:rsidRDefault="00006D58">
      <w:pPr>
        <w:pStyle w:val="PlainText"/>
        <w:rPr>
          <w:rFonts w:ascii="Times New Roman" w:eastAsia="MS Mincho" w:hAnsi="Times New Roman"/>
          <w:sz w:val="24"/>
          <w:lang w:val="en-US"/>
        </w:rPr>
      </w:pPr>
    </w:p>
    <w:p w14:paraId="4EAEB8D3" w14:textId="77777777" w:rsidR="00006D58" w:rsidRPr="009162D9" w:rsidRDefault="00006D58">
      <w:pPr>
        <w:pStyle w:val="PlainText"/>
        <w:rPr>
          <w:rFonts w:ascii="Times New Roman" w:eastAsia="MS Mincho" w:hAnsi="Times New Roman"/>
          <w:sz w:val="24"/>
          <w:lang w:val="en-US"/>
        </w:rPr>
      </w:pPr>
      <w:r>
        <w:rPr>
          <w:rFonts w:ascii="Times New Roman" w:eastAsia="MS Mincho" w:hAnsi="Times New Roman"/>
          <w:sz w:val="24"/>
          <w:lang w:val="en-US"/>
        </w:rPr>
        <w:t>“SERI”-means Sustainable Electronics Recycling International and is the housing body and ANSI-accredited Standards Development Organization for the R2 Standard.</w:t>
      </w:r>
    </w:p>
    <w:p w14:paraId="1FF56147" w14:textId="77777777" w:rsidR="0076050E" w:rsidRDefault="0076050E">
      <w:pPr>
        <w:pStyle w:val="PlainText"/>
        <w:rPr>
          <w:rFonts w:ascii="Times New Roman" w:eastAsia="MS Mincho" w:hAnsi="Times New Roman"/>
          <w:sz w:val="24"/>
        </w:rPr>
      </w:pPr>
    </w:p>
    <w:p w14:paraId="23A1A67A" w14:textId="77777777"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w:t>
      </w:r>
      <w:proofErr w:type="spellStart"/>
      <w:r w:rsidR="0076050E">
        <w:rPr>
          <w:rFonts w:ascii="Times New Roman" w:eastAsia="MS Mincho" w:hAnsi="Times New Roman"/>
          <w:sz w:val="24"/>
        </w:rPr>
        <w:t>offeror</w:t>
      </w:r>
      <w:proofErr w:type="spellEnd"/>
      <w:r w:rsidR="0076050E">
        <w:rPr>
          <w:rFonts w:ascii="Times New Roman" w:eastAsia="MS Mincho" w:hAnsi="Times New Roman"/>
          <w:sz w:val="24"/>
        </w:rPr>
        <w:t xml:space="preserve">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14:paraId="0B7C6D51" w14:textId="77777777" w:rsidR="0002116E" w:rsidRDefault="00F642C4" w:rsidP="0002116E">
      <w:pPr>
        <w:pStyle w:val="Heading2"/>
        <w:rPr>
          <w:rFonts w:eastAsia="MS Mincho"/>
        </w:rPr>
      </w:pPr>
      <w:r>
        <w:rPr>
          <w:rFonts w:eastAsia="MS Mincho"/>
        </w:rPr>
        <w:br w:type="page"/>
      </w:r>
      <w:bookmarkStart w:id="13" w:name="_Toc30592916"/>
      <w:bookmarkStart w:id="14" w:name="_Toc113361373"/>
      <w:r w:rsidR="00FA4EF8">
        <w:rPr>
          <w:rFonts w:eastAsia="MS Mincho"/>
        </w:rPr>
        <w:lastRenderedPageBreak/>
        <w:t>F</w:t>
      </w:r>
      <w:r w:rsidR="0002116E">
        <w:rPr>
          <w:rFonts w:eastAsia="MS Mincho"/>
        </w:rPr>
        <w:t xml:space="preserve">. </w:t>
      </w:r>
      <w:r w:rsidR="0002116E" w:rsidRPr="00E45A17">
        <w:rPr>
          <w:rFonts w:eastAsia="MS Mincho"/>
        </w:rPr>
        <w:t>PROCUREMENT LIBRARY</w:t>
      </w:r>
      <w:bookmarkEnd w:id="13"/>
      <w:bookmarkEnd w:id="14"/>
    </w:p>
    <w:p w14:paraId="3F7A6B7B" w14:textId="77777777" w:rsidR="0002116E" w:rsidRDefault="0002116E" w:rsidP="0002116E">
      <w:pPr>
        <w:pStyle w:val="PlainText"/>
        <w:rPr>
          <w:rFonts w:ascii="Times New Roman" w:eastAsia="MS Mincho" w:hAnsi="Times New Roman"/>
          <w:sz w:val="24"/>
        </w:rPr>
      </w:pPr>
    </w:p>
    <w:p w14:paraId="567A2A38" w14:textId="77777777"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14:paraId="27B28CB3" w14:textId="77777777" w:rsidR="00944E00" w:rsidRPr="005B653D" w:rsidRDefault="00944E00">
      <w:pPr>
        <w:pStyle w:val="PlainText"/>
        <w:rPr>
          <w:rFonts w:ascii="Times New Roman" w:eastAsia="MS Mincho" w:hAnsi="Times New Roman"/>
          <w:sz w:val="12"/>
          <w:szCs w:val="12"/>
        </w:rPr>
      </w:pPr>
    </w:p>
    <w:p w14:paraId="07CC6727" w14:textId="77777777"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14:paraId="479DF884" w14:textId="77777777" w:rsidR="007766A9" w:rsidRPr="008F075D" w:rsidRDefault="00E105E3" w:rsidP="008F075D">
      <w:pPr>
        <w:pStyle w:val="PlainText"/>
        <w:rPr>
          <w:rFonts w:ascii="Times New Roman" w:eastAsia="MS Mincho" w:hAnsi="Times New Roman"/>
          <w:color w:val="0070C0"/>
          <w:sz w:val="24"/>
          <w:szCs w:val="24"/>
        </w:rPr>
      </w:pPr>
      <w:hyperlink r:id="rId13"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14:paraId="1253C662" w14:textId="77777777" w:rsidR="007766A9" w:rsidRPr="00757DDD" w:rsidRDefault="007766A9" w:rsidP="000350E6">
      <w:pPr>
        <w:pStyle w:val="PlainText"/>
        <w:ind w:firstLine="720"/>
        <w:rPr>
          <w:rFonts w:ascii="Times New Roman" w:eastAsia="MS Mincho" w:hAnsi="Times New Roman"/>
          <w:b/>
          <w:sz w:val="24"/>
        </w:rPr>
      </w:pPr>
    </w:p>
    <w:p w14:paraId="32EE5CB1" w14:textId="77777777"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14:paraId="7D66C9E3" w14:textId="77777777" w:rsidR="00C443B2" w:rsidRPr="008F075D" w:rsidRDefault="00E105E3" w:rsidP="003D12B3">
      <w:pPr>
        <w:rPr>
          <w:rFonts w:eastAsia="MS Mincho"/>
          <w:color w:val="0070C0"/>
        </w:rPr>
      </w:pPr>
      <w:hyperlink r:id="rId14" w:tooltip="link to Los Lunas Schools website" w:history="1">
        <w:r w:rsidR="0058799A" w:rsidRPr="008F075D">
          <w:rPr>
            <w:rStyle w:val="Hyperlink"/>
            <w:rFonts w:eastAsia="MS Mincho"/>
            <w:b/>
            <w:color w:val="0070C0"/>
          </w:rPr>
          <w:t>http://www.llschools.net/school_board/policies/section_i_i_i_finance/</w:t>
        </w:r>
      </w:hyperlink>
    </w:p>
    <w:p w14:paraId="6B5C16A1" w14:textId="77777777" w:rsidR="00F940D6" w:rsidRDefault="00F940D6" w:rsidP="00F940D6">
      <w:pPr>
        <w:rPr>
          <w:rFonts w:eastAsia="MS Mincho"/>
          <w:b/>
        </w:rPr>
      </w:pPr>
    </w:p>
    <w:p w14:paraId="46DD006B" w14:textId="77777777" w:rsidR="004779BE" w:rsidRDefault="004779BE" w:rsidP="004779BE">
      <w:pPr>
        <w:rPr>
          <w:rFonts w:eastAsia="MS Mincho"/>
          <w:b/>
        </w:rPr>
      </w:pPr>
      <w:r>
        <w:rPr>
          <w:rFonts w:eastAsia="MS Mincho"/>
          <w:b/>
        </w:rPr>
        <w:t>-Federal W-9</w:t>
      </w:r>
    </w:p>
    <w:p w14:paraId="2765F24C" w14:textId="77777777" w:rsidR="001146A5" w:rsidRDefault="008F075D" w:rsidP="00F940D6">
      <w:pPr>
        <w:rPr>
          <w:rStyle w:val="Hyperlink"/>
          <w:rFonts w:eastAsia="MS Mincho"/>
          <w:color w:val="0070C0"/>
        </w:rPr>
      </w:pPr>
      <w:r w:rsidRPr="008F075D">
        <w:rPr>
          <w:rFonts w:eastAsia="MS Mincho"/>
          <w:b/>
          <w:color w:val="0070C0"/>
        </w:rPr>
        <w:t xml:space="preserve"> </w:t>
      </w:r>
      <w:hyperlink r:id="rId15" w:tooltip="link to Los Lunas Schools website" w:history="1">
        <w:r w:rsidR="004779BE" w:rsidRPr="008F075D">
          <w:rPr>
            <w:rStyle w:val="Hyperlink"/>
            <w:rFonts w:eastAsia="MS Mincho"/>
            <w:color w:val="0070C0"/>
          </w:rPr>
          <w:t>http://www.llschools.net/common/pages/DisplayFile.aspx?itemId=15394024</w:t>
        </w:r>
      </w:hyperlink>
    </w:p>
    <w:p w14:paraId="0D0D16E5" w14:textId="77777777" w:rsidR="00051EC0" w:rsidRDefault="00051EC0" w:rsidP="00F940D6">
      <w:pPr>
        <w:rPr>
          <w:rStyle w:val="Hyperlink"/>
          <w:rFonts w:eastAsia="MS Mincho"/>
          <w:color w:val="0070C0"/>
        </w:rPr>
      </w:pPr>
    </w:p>
    <w:p w14:paraId="4A33F508" w14:textId="77777777" w:rsidR="00051EC0" w:rsidRDefault="00051EC0" w:rsidP="00F940D6">
      <w:pPr>
        <w:rPr>
          <w:rStyle w:val="Hyperlink"/>
          <w:rFonts w:eastAsia="MS Mincho"/>
          <w:b/>
          <w:color w:val="auto"/>
          <w:u w:val="none"/>
        </w:rPr>
      </w:pPr>
      <w:r>
        <w:rPr>
          <w:rStyle w:val="Hyperlink"/>
          <w:rFonts w:eastAsia="MS Mincho"/>
          <w:b/>
          <w:color w:val="auto"/>
          <w:u w:val="none"/>
        </w:rPr>
        <w:t>-New Mexico Environment Department</w:t>
      </w:r>
    </w:p>
    <w:p w14:paraId="464C0355" w14:textId="77777777" w:rsidR="00051EC0" w:rsidRDefault="00E105E3" w:rsidP="00F940D6">
      <w:hyperlink r:id="rId16" w:history="1">
        <w:r w:rsidR="00051EC0">
          <w:rPr>
            <w:rStyle w:val="Hyperlink"/>
          </w:rPr>
          <w:t>https://www.env.nm.gov/solid-waste/recycling-composting-and-diversion/</w:t>
        </w:r>
      </w:hyperlink>
      <w:r w:rsidR="00051EC0">
        <w:t>        </w:t>
      </w:r>
    </w:p>
    <w:p w14:paraId="6D289C08" w14:textId="77777777" w:rsidR="00051EC0" w:rsidRDefault="00051EC0" w:rsidP="00F940D6"/>
    <w:p w14:paraId="49F6DC09" w14:textId="77777777" w:rsidR="00051EC0" w:rsidRDefault="00051EC0" w:rsidP="00F940D6">
      <w:pPr>
        <w:rPr>
          <w:b/>
        </w:rPr>
      </w:pPr>
      <w:r>
        <w:rPr>
          <w:b/>
        </w:rPr>
        <w:t>-United States Environmental Protection Agency</w:t>
      </w:r>
    </w:p>
    <w:p w14:paraId="1E642C4C" w14:textId="77777777" w:rsidR="00051EC0" w:rsidRPr="00051EC0" w:rsidRDefault="00E105E3" w:rsidP="00F940D6">
      <w:pPr>
        <w:rPr>
          <w:rFonts w:eastAsia="MS Mincho"/>
          <w:b/>
        </w:rPr>
      </w:pPr>
      <w:hyperlink r:id="rId17" w:anchor="04" w:history="1">
        <w:r w:rsidR="00051EC0">
          <w:rPr>
            <w:rStyle w:val="Hyperlink"/>
          </w:rPr>
          <w:t>https://www.epa.gov/smm-electronics/certified-electronics-recyclers#04</w:t>
        </w:r>
      </w:hyperlink>
      <w:r w:rsidR="00051EC0">
        <w:t>      </w:t>
      </w:r>
    </w:p>
    <w:p w14:paraId="04043016" w14:textId="77777777" w:rsidR="0076050E" w:rsidRDefault="0076050E" w:rsidP="00720A51">
      <w:pPr>
        <w:pStyle w:val="Heading1"/>
        <w:rPr>
          <w:rFonts w:eastAsia="MS Mincho"/>
        </w:rPr>
      </w:pPr>
      <w:r w:rsidRPr="00C443B2">
        <w:rPr>
          <w:rFonts w:eastAsia="MS Mincho"/>
          <w:sz w:val="24"/>
        </w:rPr>
        <w:br w:type="page"/>
      </w:r>
      <w:bookmarkStart w:id="15" w:name="_Toc30592917"/>
      <w:bookmarkStart w:id="16" w:name="_Toc113361374"/>
      <w:r w:rsidRPr="00E502FB">
        <w:rPr>
          <w:rFonts w:eastAsia="MS Mincho"/>
        </w:rPr>
        <w:lastRenderedPageBreak/>
        <w:t xml:space="preserve">II. </w:t>
      </w:r>
      <w:r w:rsidRPr="00E73D07">
        <w:rPr>
          <w:rFonts w:eastAsia="MS Mincho"/>
        </w:rPr>
        <w:t>CONDITIONS GOVERNING THE PROCUREMENT</w:t>
      </w:r>
      <w:bookmarkEnd w:id="15"/>
      <w:bookmarkEnd w:id="16"/>
    </w:p>
    <w:p w14:paraId="2FB5729E" w14:textId="77777777" w:rsidR="0076050E" w:rsidRDefault="0076050E">
      <w:pPr>
        <w:pStyle w:val="PlainText"/>
        <w:rPr>
          <w:rFonts w:ascii="Times New Roman" w:eastAsia="MS Mincho" w:hAnsi="Times New Roman"/>
          <w:sz w:val="24"/>
        </w:rPr>
      </w:pPr>
    </w:p>
    <w:p w14:paraId="5EFADAD5" w14:textId="77777777" w:rsidR="0076050E" w:rsidRDefault="00051EC0">
      <w:pPr>
        <w:pStyle w:val="PlainText"/>
        <w:rPr>
          <w:rFonts w:ascii="Times New Roman" w:eastAsia="MS Mincho" w:hAnsi="Times New Roman"/>
          <w:sz w:val="24"/>
        </w:rPr>
      </w:pPr>
      <w:r>
        <w:rPr>
          <w:rFonts w:ascii="Times New Roman" w:eastAsia="MS Mincho" w:hAnsi="Times New Roman"/>
          <w:sz w:val="24"/>
        </w:rPr>
        <w:t>This section of the RF</w:t>
      </w:r>
      <w:r>
        <w:rPr>
          <w:rFonts w:ascii="Times New Roman" w:eastAsia="MS Mincho" w:hAnsi="Times New Roman"/>
          <w:sz w:val="24"/>
          <w:lang w:val="en-US"/>
        </w:rPr>
        <w:t>Q</w:t>
      </w:r>
      <w:r w:rsidR="0076050E">
        <w:rPr>
          <w:rFonts w:ascii="Times New Roman" w:eastAsia="MS Mincho" w:hAnsi="Times New Roman"/>
          <w:sz w:val="24"/>
        </w:rPr>
        <w:t xml:space="preserve"> contains the schedule for the procurement, describes the major procurement events and </w:t>
      </w:r>
      <w:r w:rsidR="00BE4693">
        <w:rPr>
          <w:rFonts w:ascii="Times New Roman" w:eastAsia="MS Mincho" w:hAnsi="Times New Roman"/>
          <w:sz w:val="24"/>
        </w:rPr>
        <w:t xml:space="preserve">contains </w:t>
      </w:r>
      <w:r w:rsidR="0076050E">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sidR="0076050E">
        <w:rPr>
          <w:rFonts w:ascii="Times New Roman" w:eastAsia="MS Mincho" w:hAnsi="Times New Roman"/>
          <w:sz w:val="24"/>
        </w:rPr>
        <w:t>governing the procurement.</w:t>
      </w:r>
    </w:p>
    <w:p w14:paraId="58AA0980" w14:textId="77777777" w:rsidR="0076050E" w:rsidRDefault="0076050E">
      <w:pPr>
        <w:pStyle w:val="PlainText"/>
        <w:rPr>
          <w:rFonts w:ascii="Times New Roman" w:eastAsia="MS Mincho" w:hAnsi="Times New Roman"/>
          <w:sz w:val="24"/>
        </w:rPr>
      </w:pPr>
    </w:p>
    <w:p w14:paraId="0E3B5177" w14:textId="77777777" w:rsidR="0076050E" w:rsidRDefault="0076050E">
      <w:pPr>
        <w:pStyle w:val="Heading2"/>
        <w:rPr>
          <w:rFonts w:eastAsia="MS Mincho"/>
        </w:rPr>
      </w:pPr>
      <w:bookmarkStart w:id="17" w:name="_Toc30592918"/>
      <w:bookmarkStart w:id="18" w:name="_Toc113361375"/>
      <w:r>
        <w:rPr>
          <w:rFonts w:eastAsia="MS Mincho"/>
        </w:rPr>
        <w:t>A. SEQUENCE OF EVENTS</w:t>
      </w:r>
      <w:bookmarkEnd w:id="17"/>
      <w:bookmarkEnd w:id="18"/>
    </w:p>
    <w:p w14:paraId="14B0ED2B" w14:textId="77777777" w:rsidR="0076050E" w:rsidRDefault="0076050E">
      <w:pPr>
        <w:pStyle w:val="PlainText"/>
        <w:rPr>
          <w:rFonts w:ascii="Times New Roman" w:eastAsia="MS Mincho" w:hAnsi="Times New Roman"/>
          <w:sz w:val="24"/>
        </w:rPr>
      </w:pPr>
    </w:p>
    <w:p w14:paraId="6287412B" w14:textId="77777777" w:rsidR="0076050E" w:rsidRDefault="0076050E">
      <w:r>
        <w:t>The Procurement Manager will make every effort to adhere to the following schedule:</w:t>
      </w:r>
    </w:p>
    <w:p w14:paraId="79DBF173" w14:textId="77777777"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14:paraId="69165918" w14:textId="77777777" w:rsidTr="00D955D1">
        <w:trPr>
          <w:tblHeader/>
        </w:trPr>
        <w:tc>
          <w:tcPr>
            <w:tcW w:w="3828" w:type="dxa"/>
          </w:tcPr>
          <w:p w14:paraId="05CAB906" w14:textId="77777777" w:rsidR="0076050E" w:rsidRDefault="0076050E">
            <w:pPr>
              <w:jc w:val="center"/>
              <w:rPr>
                <w:b/>
              </w:rPr>
            </w:pPr>
            <w:r>
              <w:rPr>
                <w:b/>
              </w:rPr>
              <w:t>ACTION</w:t>
            </w:r>
          </w:p>
        </w:tc>
        <w:tc>
          <w:tcPr>
            <w:tcW w:w="3036" w:type="dxa"/>
          </w:tcPr>
          <w:p w14:paraId="4D28D28D" w14:textId="77777777" w:rsidR="0076050E" w:rsidRDefault="0076050E">
            <w:pPr>
              <w:jc w:val="center"/>
              <w:rPr>
                <w:b/>
              </w:rPr>
            </w:pPr>
            <w:r>
              <w:rPr>
                <w:b/>
              </w:rPr>
              <w:t>RESPONSIBILITY</w:t>
            </w:r>
          </w:p>
        </w:tc>
        <w:tc>
          <w:tcPr>
            <w:tcW w:w="2742" w:type="dxa"/>
          </w:tcPr>
          <w:p w14:paraId="32224DFB" w14:textId="77777777" w:rsidR="0076050E" w:rsidRDefault="0076050E">
            <w:pPr>
              <w:jc w:val="center"/>
              <w:rPr>
                <w:b/>
              </w:rPr>
            </w:pPr>
            <w:r>
              <w:rPr>
                <w:b/>
              </w:rPr>
              <w:t>DATE</w:t>
            </w:r>
          </w:p>
        </w:tc>
      </w:tr>
      <w:tr w:rsidR="0076050E" w:rsidRPr="009C7286" w14:paraId="1A36BEB0" w14:textId="77777777" w:rsidTr="004231C4">
        <w:tc>
          <w:tcPr>
            <w:tcW w:w="3828" w:type="dxa"/>
          </w:tcPr>
          <w:p w14:paraId="1964CF6E" w14:textId="77777777" w:rsidR="0076050E" w:rsidRPr="009C7286" w:rsidRDefault="00051EC0">
            <w:r>
              <w:t>1.  Issue RFQ</w:t>
            </w:r>
            <w:r w:rsidR="0076050E" w:rsidRPr="009C7286">
              <w:t xml:space="preserve"> </w:t>
            </w:r>
          </w:p>
        </w:tc>
        <w:tc>
          <w:tcPr>
            <w:tcW w:w="3036" w:type="dxa"/>
          </w:tcPr>
          <w:p w14:paraId="4B765D0B" w14:textId="77777777" w:rsidR="0076050E" w:rsidRPr="009C7286" w:rsidRDefault="0076050E">
            <w:r w:rsidRPr="009C7286">
              <w:t>Procurement Manager (PM)</w:t>
            </w:r>
          </w:p>
        </w:tc>
        <w:tc>
          <w:tcPr>
            <w:tcW w:w="2742" w:type="dxa"/>
          </w:tcPr>
          <w:p w14:paraId="16DC3DAC" w14:textId="7EE6BCF9" w:rsidR="0076050E" w:rsidRPr="009C7286" w:rsidRDefault="0038135C" w:rsidP="00D748A0">
            <w:r>
              <w:t>9/8</w:t>
            </w:r>
            <w:r w:rsidR="00F760F3">
              <w:t>/22</w:t>
            </w:r>
            <w:r w:rsidR="009E2BCD">
              <w:t xml:space="preserve"> </w:t>
            </w:r>
            <w:r w:rsidR="00F760F3">
              <w:t>(Thursday</w:t>
            </w:r>
            <w:r w:rsidR="009E2BCD">
              <w:t>)</w:t>
            </w:r>
          </w:p>
        </w:tc>
      </w:tr>
      <w:tr w:rsidR="0076050E" w:rsidRPr="009C7286" w14:paraId="00B79A11" w14:textId="77777777" w:rsidTr="004231C4">
        <w:tc>
          <w:tcPr>
            <w:tcW w:w="3828" w:type="dxa"/>
          </w:tcPr>
          <w:p w14:paraId="413E1930" w14:textId="77777777"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14:paraId="06592992" w14:textId="77777777" w:rsidR="0076050E" w:rsidRPr="009C7286" w:rsidRDefault="0076050E">
            <w:r w:rsidRPr="009C7286">
              <w:t xml:space="preserve">Potential </w:t>
            </w:r>
            <w:proofErr w:type="spellStart"/>
            <w:r w:rsidRPr="009C7286">
              <w:t>Offerors</w:t>
            </w:r>
            <w:proofErr w:type="spellEnd"/>
            <w:r w:rsidRPr="009C7286">
              <w:t xml:space="preserve"> (PO)</w:t>
            </w:r>
          </w:p>
        </w:tc>
        <w:tc>
          <w:tcPr>
            <w:tcW w:w="2742" w:type="dxa"/>
          </w:tcPr>
          <w:p w14:paraId="259C856E" w14:textId="55981CBB" w:rsidR="0076050E" w:rsidRPr="009C7286" w:rsidRDefault="0038135C" w:rsidP="00F528C6">
            <w:r>
              <w:t>9/14</w:t>
            </w:r>
            <w:r w:rsidR="00F760F3">
              <w:t>/22 (Wednesday</w:t>
            </w:r>
            <w:r w:rsidR="00807D4A">
              <w:t>)</w:t>
            </w:r>
          </w:p>
        </w:tc>
      </w:tr>
      <w:tr w:rsidR="0076050E" w:rsidRPr="009C7286" w14:paraId="5D85FCF3" w14:textId="77777777" w:rsidTr="004231C4">
        <w:tc>
          <w:tcPr>
            <w:tcW w:w="3828" w:type="dxa"/>
          </w:tcPr>
          <w:p w14:paraId="355C8B6C" w14:textId="270A02F8" w:rsidR="00D16A81" w:rsidRPr="009C7286" w:rsidRDefault="0076050E">
            <w:r w:rsidRPr="009C7286">
              <w:t>3.  Pre-Proposal Conference</w:t>
            </w:r>
            <w:r w:rsidR="008E69C7">
              <w:t xml:space="preserve"> via Zoom </w:t>
            </w:r>
            <w:r w:rsidR="00D16A81">
              <w:t>(Non-Mandatory)</w:t>
            </w:r>
          </w:p>
        </w:tc>
        <w:tc>
          <w:tcPr>
            <w:tcW w:w="3036" w:type="dxa"/>
          </w:tcPr>
          <w:p w14:paraId="3A5D6EA3" w14:textId="77777777" w:rsidR="0076050E" w:rsidRPr="009C7286" w:rsidRDefault="000972B3" w:rsidP="00711097">
            <w:r>
              <w:t>PM</w:t>
            </w:r>
          </w:p>
        </w:tc>
        <w:tc>
          <w:tcPr>
            <w:tcW w:w="2742" w:type="dxa"/>
          </w:tcPr>
          <w:p w14:paraId="2D6A2E7B" w14:textId="72CDCDBA" w:rsidR="0076050E" w:rsidRPr="009C7286" w:rsidRDefault="0038135C" w:rsidP="007A76C9">
            <w:r>
              <w:t>9</w:t>
            </w:r>
            <w:r w:rsidR="00FE67F7" w:rsidRPr="009C7286">
              <w:t>/</w:t>
            </w:r>
            <w:r>
              <w:t>14</w:t>
            </w:r>
            <w:r w:rsidR="00F760F3">
              <w:t>/22 (Wed</w:t>
            </w:r>
            <w:r w:rsidR="00807D4A">
              <w:t>)</w:t>
            </w:r>
            <w:r w:rsidR="009E2BCD">
              <w:t xml:space="preserve"> 10:00 </w:t>
            </w:r>
            <w:r w:rsidR="007A76C9">
              <w:t>A</w:t>
            </w:r>
            <w:r w:rsidR="009E2BCD">
              <w:t>M</w:t>
            </w:r>
          </w:p>
        </w:tc>
      </w:tr>
      <w:tr w:rsidR="0076050E" w:rsidRPr="009C7286" w14:paraId="7CAF5958" w14:textId="77777777" w:rsidTr="004231C4">
        <w:tc>
          <w:tcPr>
            <w:tcW w:w="3828" w:type="dxa"/>
          </w:tcPr>
          <w:p w14:paraId="7845CF10" w14:textId="77777777" w:rsidR="0076050E" w:rsidRPr="009C7286" w:rsidRDefault="0076050E" w:rsidP="00957FBB">
            <w:r w:rsidRPr="009C7286">
              <w:t>4.  Deadline to Submit Questions</w:t>
            </w:r>
          </w:p>
        </w:tc>
        <w:tc>
          <w:tcPr>
            <w:tcW w:w="3036" w:type="dxa"/>
          </w:tcPr>
          <w:p w14:paraId="2925A262" w14:textId="77777777" w:rsidR="0076050E" w:rsidRPr="009C7286" w:rsidRDefault="000972B3">
            <w:r>
              <w:t>PM</w:t>
            </w:r>
          </w:p>
        </w:tc>
        <w:tc>
          <w:tcPr>
            <w:tcW w:w="2742" w:type="dxa"/>
          </w:tcPr>
          <w:p w14:paraId="23D34FF6" w14:textId="77102D78" w:rsidR="0076050E" w:rsidRPr="009C7286" w:rsidRDefault="0038135C" w:rsidP="00A62D27">
            <w:r>
              <w:t>9</w:t>
            </w:r>
            <w:r w:rsidR="00B970D3">
              <w:t>/</w:t>
            </w:r>
            <w:r>
              <w:t>16</w:t>
            </w:r>
            <w:r w:rsidR="00F760F3">
              <w:t>/22 (Friday</w:t>
            </w:r>
            <w:r w:rsidR="00807D4A">
              <w:t>)</w:t>
            </w:r>
            <w:r w:rsidR="00B079A6">
              <w:t xml:space="preserve"> 4:30</w:t>
            </w:r>
            <w:r w:rsidR="006C2B7E">
              <w:t xml:space="preserve"> PM</w:t>
            </w:r>
          </w:p>
        </w:tc>
      </w:tr>
      <w:tr w:rsidR="0076050E" w:rsidRPr="009C7286" w14:paraId="12782038" w14:textId="77777777" w:rsidTr="004231C4">
        <w:tc>
          <w:tcPr>
            <w:tcW w:w="3828" w:type="dxa"/>
          </w:tcPr>
          <w:p w14:paraId="6E038206" w14:textId="77777777" w:rsidR="0076050E" w:rsidRPr="009C7286" w:rsidRDefault="0076050E">
            <w:r w:rsidRPr="009C7286">
              <w:t>5.  Re</w:t>
            </w:r>
            <w:r w:rsidR="00A54303">
              <w:t>sponse to Written Questions/ RFQ</w:t>
            </w:r>
            <w:r w:rsidRPr="009C7286">
              <w:t xml:space="preserve"> Amendments</w:t>
            </w:r>
          </w:p>
        </w:tc>
        <w:tc>
          <w:tcPr>
            <w:tcW w:w="3036" w:type="dxa"/>
          </w:tcPr>
          <w:p w14:paraId="17A0002A" w14:textId="77777777" w:rsidR="0076050E" w:rsidRPr="009C7286" w:rsidRDefault="0076050E">
            <w:r w:rsidRPr="009C7286">
              <w:t>PM</w:t>
            </w:r>
          </w:p>
        </w:tc>
        <w:tc>
          <w:tcPr>
            <w:tcW w:w="2742" w:type="dxa"/>
          </w:tcPr>
          <w:p w14:paraId="703318F5" w14:textId="77777777" w:rsidR="009D19D0" w:rsidRDefault="00D43A88" w:rsidP="00A62D27">
            <w:r>
              <w:t xml:space="preserve"> </w:t>
            </w:r>
          </w:p>
          <w:p w14:paraId="735156B4" w14:textId="3FE2E1E9" w:rsidR="0076050E" w:rsidRPr="009C7286" w:rsidRDefault="0038135C" w:rsidP="00A62D27">
            <w:r>
              <w:t>9/21</w:t>
            </w:r>
            <w:r w:rsidR="00F760F3">
              <w:t>/22 (Wed</w:t>
            </w:r>
            <w:r w:rsidR="00807D4A">
              <w:t>)</w:t>
            </w:r>
            <w:r w:rsidR="00B079A6">
              <w:t xml:space="preserve"> 4:30</w:t>
            </w:r>
            <w:r w:rsidR="006C2B7E">
              <w:t xml:space="preserve"> PM</w:t>
            </w:r>
          </w:p>
        </w:tc>
      </w:tr>
      <w:tr w:rsidR="0076050E" w:rsidRPr="009C7286" w14:paraId="011DAEDF" w14:textId="77777777" w:rsidTr="004231C4">
        <w:tc>
          <w:tcPr>
            <w:tcW w:w="3828" w:type="dxa"/>
          </w:tcPr>
          <w:p w14:paraId="2578BC51" w14:textId="77777777" w:rsidR="0076050E" w:rsidRPr="009C7286" w:rsidRDefault="0076050E">
            <w:pPr>
              <w:rPr>
                <w:b/>
              </w:rPr>
            </w:pPr>
            <w:r w:rsidRPr="009C7286">
              <w:rPr>
                <w:b/>
              </w:rPr>
              <w:t>6.  Submission of Proposal</w:t>
            </w:r>
          </w:p>
        </w:tc>
        <w:tc>
          <w:tcPr>
            <w:tcW w:w="3036" w:type="dxa"/>
          </w:tcPr>
          <w:p w14:paraId="23DD3D34" w14:textId="77777777" w:rsidR="0076050E" w:rsidRPr="009C7286" w:rsidRDefault="0076050E">
            <w:pPr>
              <w:rPr>
                <w:b/>
              </w:rPr>
            </w:pPr>
            <w:proofErr w:type="spellStart"/>
            <w:r w:rsidRPr="009C7286">
              <w:rPr>
                <w:b/>
              </w:rPr>
              <w:t>Offerors</w:t>
            </w:r>
            <w:proofErr w:type="spellEnd"/>
          </w:p>
        </w:tc>
        <w:tc>
          <w:tcPr>
            <w:tcW w:w="2742" w:type="dxa"/>
          </w:tcPr>
          <w:p w14:paraId="7981BC31" w14:textId="3FFAC4A0" w:rsidR="0076050E" w:rsidRPr="00807D4A" w:rsidRDefault="0038135C" w:rsidP="00CF268E">
            <w:pPr>
              <w:rPr>
                <w:b/>
              </w:rPr>
            </w:pPr>
            <w:r>
              <w:rPr>
                <w:b/>
              </w:rPr>
              <w:t>10/4</w:t>
            </w:r>
            <w:r w:rsidR="00F760F3">
              <w:rPr>
                <w:b/>
              </w:rPr>
              <w:t>/22</w:t>
            </w:r>
            <w:r>
              <w:rPr>
                <w:b/>
              </w:rPr>
              <w:t xml:space="preserve"> (Tue</w:t>
            </w:r>
            <w:r w:rsidR="00807D4A">
              <w:rPr>
                <w:b/>
              </w:rPr>
              <w:t>)</w:t>
            </w:r>
            <w:r w:rsidR="006C2B7E">
              <w:rPr>
                <w:b/>
              </w:rPr>
              <w:t xml:space="preserve"> 2:00 PM</w:t>
            </w:r>
          </w:p>
        </w:tc>
      </w:tr>
      <w:tr w:rsidR="0076050E" w:rsidRPr="009C7286" w14:paraId="51F8432D" w14:textId="77777777" w:rsidTr="004231C4">
        <w:tc>
          <w:tcPr>
            <w:tcW w:w="3828" w:type="dxa"/>
          </w:tcPr>
          <w:p w14:paraId="6ACA5948" w14:textId="77777777" w:rsidR="0076050E" w:rsidRPr="009C7286" w:rsidRDefault="0076050E">
            <w:r w:rsidRPr="009C7286">
              <w:t>7.  Proposal Evaluation</w:t>
            </w:r>
          </w:p>
        </w:tc>
        <w:tc>
          <w:tcPr>
            <w:tcW w:w="3036" w:type="dxa"/>
          </w:tcPr>
          <w:p w14:paraId="6FD008CE" w14:textId="77777777" w:rsidR="0076050E" w:rsidRPr="009C7286" w:rsidRDefault="0076050E">
            <w:r w:rsidRPr="009C7286">
              <w:t>Evaluation Committee (EC)</w:t>
            </w:r>
          </w:p>
        </w:tc>
        <w:tc>
          <w:tcPr>
            <w:tcW w:w="2742" w:type="dxa"/>
          </w:tcPr>
          <w:p w14:paraId="1AEEB090" w14:textId="05A588DC" w:rsidR="009D19D0" w:rsidRPr="00807D4A" w:rsidRDefault="0038135C" w:rsidP="00CF268E">
            <w:r>
              <w:t>Begins 10/5/22</w:t>
            </w:r>
          </w:p>
        </w:tc>
      </w:tr>
      <w:tr w:rsidR="0076050E" w:rsidRPr="009C7286" w14:paraId="282C00B3" w14:textId="77777777" w:rsidTr="004231C4">
        <w:tc>
          <w:tcPr>
            <w:tcW w:w="3828" w:type="dxa"/>
          </w:tcPr>
          <w:p w14:paraId="3C35FE66" w14:textId="77777777" w:rsidR="0076050E" w:rsidRPr="009C7286" w:rsidRDefault="0076050E">
            <w:r w:rsidRPr="009C7286">
              <w:t>8.  Notification of Finalists</w:t>
            </w:r>
            <w:r w:rsidR="00DC5887" w:rsidRPr="009C7286">
              <w:t xml:space="preserve"> (If desired)</w:t>
            </w:r>
          </w:p>
        </w:tc>
        <w:tc>
          <w:tcPr>
            <w:tcW w:w="3036" w:type="dxa"/>
          </w:tcPr>
          <w:p w14:paraId="7E6D5BDA" w14:textId="77777777" w:rsidR="0076050E" w:rsidRPr="009C7286" w:rsidRDefault="0076050E">
            <w:r w:rsidRPr="009C7286">
              <w:t xml:space="preserve">EC </w:t>
            </w:r>
          </w:p>
        </w:tc>
        <w:tc>
          <w:tcPr>
            <w:tcW w:w="2742" w:type="dxa"/>
          </w:tcPr>
          <w:p w14:paraId="4469C15E" w14:textId="77777777" w:rsidR="0076050E" w:rsidRPr="009C7286" w:rsidRDefault="00F760F3" w:rsidP="00A62D27">
            <w:pPr>
              <w:jc w:val="center"/>
            </w:pPr>
            <w:r>
              <w:t>[TBD</w:t>
            </w:r>
            <w:r w:rsidR="00A62D27">
              <w:t>]</w:t>
            </w:r>
          </w:p>
        </w:tc>
      </w:tr>
      <w:tr w:rsidR="0076050E" w:rsidRPr="009C7286" w14:paraId="3C9ABBBC" w14:textId="77777777" w:rsidTr="004231C4">
        <w:tc>
          <w:tcPr>
            <w:tcW w:w="3828" w:type="dxa"/>
          </w:tcPr>
          <w:p w14:paraId="3B23ACCB" w14:textId="77777777" w:rsidR="0076050E" w:rsidRPr="009C7286" w:rsidRDefault="0076050E">
            <w:r w:rsidRPr="009C7286">
              <w:t>9.  Best &amp; Final Offer (If requested)</w:t>
            </w:r>
          </w:p>
        </w:tc>
        <w:tc>
          <w:tcPr>
            <w:tcW w:w="3036" w:type="dxa"/>
          </w:tcPr>
          <w:p w14:paraId="62A8B273" w14:textId="77777777" w:rsidR="0076050E" w:rsidRPr="009C7286" w:rsidRDefault="0076050E">
            <w:proofErr w:type="spellStart"/>
            <w:r w:rsidRPr="009C7286">
              <w:t>Offerors</w:t>
            </w:r>
            <w:proofErr w:type="spellEnd"/>
          </w:p>
        </w:tc>
        <w:tc>
          <w:tcPr>
            <w:tcW w:w="2742" w:type="dxa"/>
          </w:tcPr>
          <w:p w14:paraId="7CD2C349" w14:textId="77777777" w:rsidR="0076050E" w:rsidRPr="009C7286" w:rsidRDefault="00F760F3" w:rsidP="00A62D27">
            <w:pPr>
              <w:jc w:val="center"/>
            </w:pPr>
            <w:r>
              <w:t>[TBD</w:t>
            </w:r>
            <w:r w:rsidR="00A62D27">
              <w:t>]</w:t>
            </w:r>
          </w:p>
        </w:tc>
      </w:tr>
      <w:tr w:rsidR="0076050E" w:rsidRPr="009C7286" w14:paraId="6B7280E5" w14:textId="77777777" w:rsidTr="004231C4">
        <w:tc>
          <w:tcPr>
            <w:tcW w:w="3828" w:type="dxa"/>
          </w:tcPr>
          <w:p w14:paraId="1720EAA6" w14:textId="77777777" w:rsidR="0076050E" w:rsidRPr="009C7286" w:rsidRDefault="0076050E" w:rsidP="006678D4">
            <w:r w:rsidRPr="009C7286">
              <w:t xml:space="preserve">10.  </w:t>
            </w:r>
            <w:r w:rsidR="006678D4" w:rsidRPr="009C7286">
              <w:t>Oral Presentations (If requested)</w:t>
            </w:r>
          </w:p>
        </w:tc>
        <w:tc>
          <w:tcPr>
            <w:tcW w:w="3036" w:type="dxa"/>
          </w:tcPr>
          <w:p w14:paraId="64D6A37E" w14:textId="77777777" w:rsidR="0076050E" w:rsidRPr="009C7286" w:rsidRDefault="003C150C">
            <w:proofErr w:type="spellStart"/>
            <w:r>
              <w:t>Offerors</w:t>
            </w:r>
            <w:proofErr w:type="spellEnd"/>
          </w:p>
        </w:tc>
        <w:tc>
          <w:tcPr>
            <w:tcW w:w="2742" w:type="dxa"/>
          </w:tcPr>
          <w:p w14:paraId="194AF3AA" w14:textId="77777777" w:rsidR="0076050E" w:rsidRPr="009C7286" w:rsidRDefault="00F760F3" w:rsidP="00A62D27">
            <w:pPr>
              <w:jc w:val="center"/>
            </w:pPr>
            <w:r>
              <w:t>[TBD</w:t>
            </w:r>
            <w:r w:rsidR="00A62D27">
              <w:t>]</w:t>
            </w:r>
          </w:p>
        </w:tc>
      </w:tr>
      <w:tr w:rsidR="0076050E" w:rsidRPr="009C7286" w14:paraId="797DEEEE" w14:textId="77777777" w:rsidTr="004231C4">
        <w:tc>
          <w:tcPr>
            <w:tcW w:w="3828" w:type="dxa"/>
          </w:tcPr>
          <w:p w14:paraId="22C7BD9D" w14:textId="77777777" w:rsidR="0076050E" w:rsidRPr="00896CE1" w:rsidRDefault="0076050E" w:rsidP="00C970A9">
            <w:pPr>
              <w:rPr>
                <w:highlight w:val="yellow"/>
              </w:rPr>
            </w:pPr>
            <w:r w:rsidRPr="00793AD3">
              <w:t xml:space="preserve">11.  </w:t>
            </w:r>
            <w:r w:rsidR="00793AD3" w:rsidRPr="00793AD3">
              <w:t>Contract</w:t>
            </w:r>
            <w:r w:rsidR="00C970A9" w:rsidRPr="00793AD3">
              <w:t xml:space="preserve">(s) </w:t>
            </w:r>
            <w:r w:rsidRPr="00793AD3">
              <w:t>Negotiations (If needed)</w:t>
            </w:r>
          </w:p>
        </w:tc>
        <w:tc>
          <w:tcPr>
            <w:tcW w:w="3036" w:type="dxa"/>
          </w:tcPr>
          <w:p w14:paraId="63C20394" w14:textId="77777777" w:rsidR="0076050E" w:rsidRPr="00793AD3" w:rsidRDefault="00C970A9">
            <w:r w:rsidRPr="00793AD3">
              <w:t>Tentative awardee(s)</w:t>
            </w:r>
            <w:r w:rsidR="0014581A" w:rsidRPr="00793AD3">
              <w:t>/School District</w:t>
            </w:r>
          </w:p>
        </w:tc>
        <w:tc>
          <w:tcPr>
            <w:tcW w:w="2742" w:type="dxa"/>
          </w:tcPr>
          <w:p w14:paraId="251032EA" w14:textId="77777777" w:rsidR="00881363" w:rsidRPr="00896CE1" w:rsidRDefault="00F760F3" w:rsidP="00F760F3">
            <w:pPr>
              <w:jc w:val="center"/>
              <w:rPr>
                <w:highlight w:val="yellow"/>
              </w:rPr>
            </w:pPr>
            <w:r w:rsidRPr="00793AD3">
              <w:t>[TBD]</w:t>
            </w:r>
          </w:p>
        </w:tc>
      </w:tr>
      <w:tr w:rsidR="0076050E" w:rsidRPr="009C7286" w14:paraId="505FD204" w14:textId="77777777" w:rsidTr="004231C4">
        <w:tc>
          <w:tcPr>
            <w:tcW w:w="3828" w:type="dxa"/>
          </w:tcPr>
          <w:p w14:paraId="6F441BF1" w14:textId="77777777" w:rsidR="0076050E" w:rsidRPr="009C7286" w:rsidRDefault="00793AD3" w:rsidP="00C970A9">
            <w:r>
              <w:t>12.  Contract</w:t>
            </w:r>
            <w:r w:rsidR="00C970A9">
              <w:t xml:space="preserve">(s) </w:t>
            </w:r>
            <w:r w:rsidR="0076050E" w:rsidRPr="009C7286">
              <w:t>Award</w:t>
            </w:r>
            <w:r w:rsidR="00AA1ED2" w:rsidRPr="009C7286">
              <w:t>*</w:t>
            </w:r>
          </w:p>
        </w:tc>
        <w:tc>
          <w:tcPr>
            <w:tcW w:w="3036" w:type="dxa"/>
          </w:tcPr>
          <w:p w14:paraId="22F0D394" w14:textId="77777777" w:rsidR="0076050E" w:rsidRPr="000972B3" w:rsidRDefault="00F760F3">
            <w:pPr>
              <w:rPr>
                <w:highlight w:val="yellow"/>
              </w:rPr>
            </w:pPr>
            <w:r>
              <w:t>LL School Board</w:t>
            </w:r>
            <w:r w:rsidR="0014581A" w:rsidRPr="00C037B5">
              <w:t>*</w:t>
            </w:r>
          </w:p>
        </w:tc>
        <w:tc>
          <w:tcPr>
            <w:tcW w:w="2742" w:type="dxa"/>
          </w:tcPr>
          <w:p w14:paraId="0BF1A551" w14:textId="040EC3C6" w:rsidR="00A31456" w:rsidRPr="0014581A" w:rsidRDefault="0038135C" w:rsidP="00A31456">
            <w:r>
              <w:t>10/18/22</w:t>
            </w:r>
          </w:p>
        </w:tc>
      </w:tr>
      <w:tr w:rsidR="0076050E" w:rsidRPr="009C7286" w14:paraId="5F26062D" w14:textId="77777777" w:rsidTr="004231C4">
        <w:tc>
          <w:tcPr>
            <w:tcW w:w="3828" w:type="dxa"/>
          </w:tcPr>
          <w:p w14:paraId="0708C922" w14:textId="77777777" w:rsidR="0076050E" w:rsidRPr="009C7286" w:rsidRDefault="0076050E">
            <w:r w:rsidRPr="009C7286">
              <w:t>13.  Protest Deadline</w:t>
            </w:r>
          </w:p>
        </w:tc>
        <w:tc>
          <w:tcPr>
            <w:tcW w:w="3036" w:type="dxa"/>
          </w:tcPr>
          <w:p w14:paraId="7718E37B" w14:textId="77777777" w:rsidR="0076050E" w:rsidRPr="009C7286" w:rsidRDefault="0076050E">
            <w:proofErr w:type="spellStart"/>
            <w:r w:rsidRPr="009C7286">
              <w:t>Offerors</w:t>
            </w:r>
            <w:proofErr w:type="spellEnd"/>
          </w:p>
        </w:tc>
        <w:tc>
          <w:tcPr>
            <w:tcW w:w="2742" w:type="dxa"/>
          </w:tcPr>
          <w:p w14:paraId="10DBE67D" w14:textId="78AACEF1" w:rsidR="0076050E" w:rsidRPr="009C7286" w:rsidRDefault="0038135C" w:rsidP="007A43F8">
            <w:r>
              <w:t>11/2/22</w:t>
            </w:r>
          </w:p>
        </w:tc>
      </w:tr>
    </w:tbl>
    <w:p w14:paraId="50C7D219" w14:textId="77777777" w:rsidR="0076050E" w:rsidRDefault="006678D4">
      <w:pPr>
        <w:rPr>
          <w:rFonts w:eastAsia="MS Mincho"/>
        </w:rPr>
      </w:pPr>
      <w:r w:rsidRPr="009C7286">
        <w:rPr>
          <w:rFonts w:eastAsia="MS Mincho"/>
        </w:rPr>
        <w:t>*</w:t>
      </w:r>
      <w:r w:rsidR="00793AD3">
        <w:rPr>
          <w:rFonts w:eastAsia="MS Mincho"/>
        </w:rPr>
        <w:t>Contract</w:t>
      </w:r>
      <w:r w:rsidR="00723F6E">
        <w:rPr>
          <w:rFonts w:eastAsia="MS Mincho"/>
        </w:rPr>
        <w:t xml:space="preserve">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14:paraId="1CD3FC8D" w14:textId="77777777" w:rsidR="006678D4" w:rsidRDefault="006678D4">
      <w:pPr>
        <w:rPr>
          <w:rFonts w:eastAsia="MS Mincho"/>
        </w:rPr>
      </w:pPr>
    </w:p>
    <w:p w14:paraId="0B8C5D2E" w14:textId="77777777" w:rsidR="0076050E" w:rsidRDefault="0076050E">
      <w:pPr>
        <w:pStyle w:val="Heading2"/>
        <w:rPr>
          <w:rFonts w:eastAsia="MS Mincho"/>
        </w:rPr>
      </w:pPr>
      <w:bookmarkStart w:id="19" w:name="_Toc30592919"/>
      <w:bookmarkStart w:id="20" w:name="_Toc113361376"/>
      <w:r>
        <w:rPr>
          <w:rFonts w:eastAsia="MS Mincho"/>
        </w:rPr>
        <w:t>B. EXPLANATION OF EVENTS</w:t>
      </w:r>
      <w:bookmarkEnd w:id="19"/>
      <w:bookmarkEnd w:id="20"/>
    </w:p>
    <w:p w14:paraId="22DF6AC8" w14:textId="77777777" w:rsidR="0076050E" w:rsidRDefault="0076050E">
      <w:pPr>
        <w:pStyle w:val="PlainText"/>
        <w:rPr>
          <w:rFonts w:ascii="Times New Roman" w:eastAsia="MS Mincho" w:hAnsi="Times New Roman"/>
          <w:sz w:val="24"/>
        </w:rPr>
      </w:pPr>
    </w:p>
    <w:p w14:paraId="70102F8E"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14:paraId="37FD3D91" w14:textId="77777777" w:rsidR="0076050E" w:rsidRDefault="0076050E">
      <w:pPr>
        <w:pStyle w:val="PlainText"/>
        <w:rPr>
          <w:rFonts w:ascii="Times New Roman" w:eastAsia="MS Mincho" w:hAnsi="Times New Roman"/>
          <w:sz w:val="24"/>
        </w:rPr>
      </w:pPr>
    </w:p>
    <w:p w14:paraId="092FBB92" w14:textId="77777777" w:rsidR="0076050E" w:rsidRDefault="0076050E">
      <w:pPr>
        <w:pStyle w:val="Heading3"/>
        <w:ind w:left="720"/>
        <w:rPr>
          <w:rFonts w:eastAsia="MS Mincho"/>
        </w:rPr>
      </w:pPr>
      <w:bookmarkStart w:id="21" w:name="_Toc30592920"/>
      <w:bookmarkStart w:id="22" w:name="_Toc113361377"/>
      <w:r>
        <w:rPr>
          <w:rFonts w:eastAsia="MS Mincho"/>
        </w:rPr>
        <w:t>1. Issue RF</w:t>
      </w:r>
      <w:bookmarkEnd w:id="21"/>
      <w:r w:rsidR="00F760F3">
        <w:rPr>
          <w:rFonts w:eastAsia="MS Mincho"/>
        </w:rPr>
        <w:t>Q</w:t>
      </w:r>
      <w:bookmarkEnd w:id="22"/>
    </w:p>
    <w:p w14:paraId="073B85FE" w14:textId="77777777" w:rsidR="0076050E" w:rsidRDefault="0076050E">
      <w:pPr>
        <w:pStyle w:val="PlainText"/>
        <w:ind w:left="720"/>
        <w:rPr>
          <w:rFonts w:ascii="Times New Roman" w:eastAsia="MS Mincho" w:hAnsi="Times New Roman"/>
          <w:sz w:val="24"/>
        </w:rPr>
      </w:pPr>
    </w:p>
    <w:p w14:paraId="11900C5C" w14:textId="77777777" w:rsidR="0076050E" w:rsidRDefault="00F760F3">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Q</w:t>
      </w:r>
      <w:r w:rsidR="0076050E" w:rsidRPr="00B7454F">
        <w:rPr>
          <w:rFonts w:ascii="Times New Roman" w:eastAsia="MS Mincho" w:hAnsi="Times New Roman"/>
          <w:sz w:val="24"/>
        </w:rPr>
        <w:t xml:space="preserve">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14:paraId="5E36E9E8" w14:textId="77777777" w:rsidR="00215363" w:rsidRDefault="00215363" w:rsidP="000D37F2">
      <w:pPr>
        <w:rPr>
          <w:rFonts w:eastAsia="MS Mincho"/>
        </w:rPr>
      </w:pPr>
    </w:p>
    <w:p w14:paraId="7BB843DE" w14:textId="77777777" w:rsidR="00555246" w:rsidRDefault="00555246" w:rsidP="00555246">
      <w:pPr>
        <w:pStyle w:val="Heading3"/>
        <w:ind w:left="720"/>
        <w:rPr>
          <w:rFonts w:eastAsia="MS Mincho"/>
        </w:rPr>
      </w:pPr>
      <w:bookmarkStart w:id="23" w:name="_Toc30592921"/>
      <w:bookmarkStart w:id="24" w:name="_Toc113361378"/>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3"/>
      <w:bookmarkEnd w:id="24"/>
    </w:p>
    <w:p w14:paraId="67108CA3" w14:textId="77777777" w:rsidR="00555246" w:rsidRDefault="00555246" w:rsidP="00555246">
      <w:pPr>
        <w:pStyle w:val="PlainText"/>
        <w:ind w:left="720"/>
        <w:rPr>
          <w:rFonts w:ascii="Times New Roman" w:eastAsia="MS Mincho" w:hAnsi="Times New Roman"/>
          <w:sz w:val="24"/>
        </w:rPr>
      </w:pPr>
    </w:p>
    <w:p w14:paraId="00F04620"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14:paraId="1CBEE53C" w14:textId="77777777" w:rsidR="00555246" w:rsidRDefault="00555246" w:rsidP="00555246">
      <w:pPr>
        <w:pStyle w:val="PlainText"/>
        <w:ind w:left="720"/>
        <w:rPr>
          <w:rFonts w:ascii="Times New Roman" w:eastAsia="MS Mincho" w:hAnsi="Times New Roman"/>
          <w:sz w:val="24"/>
        </w:rPr>
      </w:pPr>
    </w:p>
    <w:p w14:paraId="626CFDB2"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lastRenderedPageBreak/>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w:t>
      </w:r>
      <w:r w:rsidR="00F760F3">
        <w:rPr>
          <w:rFonts w:ascii="Times New Roman" w:eastAsia="MS Mincho" w:hAnsi="Times New Roman"/>
          <w:sz w:val="24"/>
        </w:rPr>
        <w:t>tions and any RF</w:t>
      </w:r>
      <w:r w:rsidR="00F760F3">
        <w:rPr>
          <w:rFonts w:ascii="Times New Roman" w:eastAsia="MS Mincho" w:hAnsi="Times New Roman"/>
          <w:sz w:val="24"/>
          <w:lang w:val="en-US"/>
        </w:rPr>
        <w:t>Q</w:t>
      </w:r>
      <w:r>
        <w:rPr>
          <w:rFonts w:ascii="Times New Roman" w:eastAsia="MS Mincho" w:hAnsi="Times New Roman"/>
          <w:sz w:val="24"/>
        </w:rPr>
        <w:t xml:space="preserve">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896CE1">
        <w:rPr>
          <w:rFonts w:ascii="Times New Roman" w:eastAsia="MS Mincho" w:hAnsi="Times New Roman"/>
          <w:sz w:val="24"/>
        </w:rPr>
        <w:t xml:space="preserve"> the RF</w:t>
      </w:r>
      <w:r w:rsidR="00896CE1">
        <w:rPr>
          <w:rFonts w:ascii="Times New Roman" w:eastAsia="MS Mincho" w:hAnsi="Times New Roman"/>
          <w:sz w:val="24"/>
          <w:lang w:val="en-US"/>
        </w:rPr>
        <w:t>Q</w:t>
      </w:r>
      <w:r>
        <w:rPr>
          <w:rFonts w:ascii="Times New Roman" w:eastAsia="MS Mincho" w:hAnsi="Times New Roman"/>
          <w:sz w:val="24"/>
        </w:rPr>
        <w:t xml:space="preserve">, the 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w:t>
      </w:r>
      <w:proofErr w:type="spellStart"/>
      <w:r w:rsidR="004C1839">
        <w:rPr>
          <w:rFonts w:ascii="Times New Roman" w:eastAsia="MS Mincho" w:hAnsi="Times New Roman"/>
          <w:sz w:val="24"/>
        </w:rPr>
        <w:t>offeror</w:t>
      </w:r>
      <w:proofErr w:type="spellEnd"/>
      <w:r w:rsidR="004C1839">
        <w:rPr>
          <w:rFonts w:ascii="Times New Roman" w:eastAsia="MS Mincho" w:hAnsi="Times New Roman"/>
          <w:sz w:val="24"/>
        </w:rPr>
        <w:t xml:space="preserve"> will not be sent updated information regarding the procurement.</w:t>
      </w:r>
    </w:p>
    <w:p w14:paraId="0A4D8546" w14:textId="77777777" w:rsidR="00555246" w:rsidRDefault="00555246" w:rsidP="00555246">
      <w:pPr>
        <w:pStyle w:val="PlainText"/>
        <w:ind w:left="720"/>
        <w:rPr>
          <w:rFonts w:ascii="Times New Roman" w:eastAsia="MS Mincho" w:hAnsi="Times New Roman"/>
          <w:sz w:val="24"/>
        </w:rPr>
      </w:pPr>
    </w:p>
    <w:p w14:paraId="5AFE83ED" w14:textId="77777777" w:rsidR="0076050E" w:rsidRPr="00AA62B7" w:rsidRDefault="00555246">
      <w:pPr>
        <w:pStyle w:val="Heading3"/>
        <w:ind w:left="720"/>
        <w:rPr>
          <w:rFonts w:eastAsia="MS Mincho"/>
        </w:rPr>
      </w:pPr>
      <w:bookmarkStart w:id="25" w:name="_Toc30592922"/>
      <w:bookmarkStart w:id="26" w:name="_Toc113361379"/>
      <w:r w:rsidRPr="00AA62B7">
        <w:rPr>
          <w:rFonts w:eastAsia="MS Mincho"/>
        </w:rPr>
        <w:t>3</w:t>
      </w:r>
      <w:r w:rsidR="0076050E" w:rsidRPr="00AA62B7">
        <w:rPr>
          <w:rFonts w:eastAsia="MS Mincho"/>
        </w:rPr>
        <w:t xml:space="preserve">. </w:t>
      </w:r>
      <w:r w:rsidR="0076050E" w:rsidRPr="00356152">
        <w:rPr>
          <w:rFonts w:eastAsia="MS Mincho"/>
        </w:rPr>
        <w:t>Pre-Proposal Conference</w:t>
      </w:r>
      <w:bookmarkEnd w:id="25"/>
      <w:bookmarkEnd w:id="26"/>
    </w:p>
    <w:p w14:paraId="71180F75" w14:textId="77777777" w:rsidR="0076050E" w:rsidRPr="00AA62B7" w:rsidRDefault="0076050E">
      <w:pPr>
        <w:pStyle w:val="PlainText"/>
        <w:ind w:left="720"/>
        <w:rPr>
          <w:rFonts w:ascii="Times New Roman" w:eastAsia="MS Mincho" w:hAnsi="Times New Roman"/>
          <w:sz w:val="24"/>
        </w:rPr>
      </w:pPr>
    </w:p>
    <w:p w14:paraId="4315FF14" w14:textId="77777777"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00896CE1">
        <w:rPr>
          <w:rFonts w:ascii="Times New Roman" w:eastAsia="MS Mincho" w:hAnsi="Times New Roman"/>
          <w:sz w:val="24"/>
        </w:rPr>
        <w:t xml:space="preserve">via </w:t>
      </w:r>
      <w:r w:rsidR="00896CE1">
        <w:rPr>
          <w:rFonts w:ascii="Times New Roman" w:eastAsia="MS Mincho" w:hAnsi="Times New Roman"/>
          <w:sz w:val="24"/>
          <w:lang w:val="en-US"/>
        </w:rPr>
        <w:t>Zoom Video Conference</w:t>
      </w:r>
      <w:r w:rsidRPr="009B1FB7">
        <w:rPr>
          <w:rFonts w:ascii="Times New Roman" w:eastAsia="MS Mincho" w:hAnsi="Times New Roman"/>
          <w:sz w:val="24"/>
        </w:rPr>
        <w:t xml:space="preserve">.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 xml:space="preserve">tity of the organization submitting the question(s) will not be revealed.  Additional written questions may be submitted at the conference.  All written questions will be addressed at the conference.  A public log will be kept of the names of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14:paraId="3DE77A9B" w14:textId="77777777" w:rsidR="00215363" w:rsidRPr="009B1FB7" w:rsidRDefault="00215363">
      <w:pPr>
        <w:pStyle w:val="PlainText"/>
        <w:ind w:left="720"/>
        <w:rPr>
          <w:rFonts w:ascii="Times New Roman" w:eastAsia="MS Mincho" w:hAnsi="Times New Roman"/>
          <w:sz w:val="24"/>
        </w:rPr>
      </w:pPr>
    </w:p>
    <w:p w14:paraId="74576C10" w14:textId="77777777" w:rsidR="0076050E" w:rsidRDefault="00AD086E">
      <w:pPr>
        <w:pStyle w:val="Heading3"/>
        <w:ind w:left="720"/>
        <w:rPr>
          <w:rFonts w:eastAsia="MS Mincho"/>
        </w:rPr>
      </w:pPr>
      <w:bookmarkStart w:id="27" w:name="_Toc30592923"/>
      <w:bookmarkStart w:id="28" w:name="_Toc113361380"/>
      <w:r>
        <w:rPr>
          <w:rFonts w:eastAsia="MS Mincho"/>
        </w:rPr>
        <w:t xml:space="preserve">4. Deadline to submit </w:t>
      </w:r>
      <w:r w:rsidR="0076050E">
        <w:rPr>
          <w:rFonts w:eastAsia="MS Mincho"/>
        </w:rPr>
        <w:t>written questions</w:t>
      </w:r>
      <w:bookmarkEnd w:id="27"/>
      <w:bookmarkEnd w:id="28"/>
    </w:p>
    <w:p w14:paraId="58D9A742" w14:textId="77777777" w:rsidR="0076050E" w:rsidRDefault="0076050E">
      <w:pPr>
        <w:pStyle w:val="PlainText"/>
        <w:ind w:left="720"/>
        <w:rPr>
          <w:rFonts w:ascii="Times New Roman" w:eastAsia="MS Mincho" w:hAnsi="Times New Roman"/>
          <w:sz w:val="24"/>
        </w:rPr>
      </w:pPr>
    </w:p>
    <w:p w14:paraId="30F27C2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submit written questions as to the inten</w:t>
      </w:r>
      <w:r w:rsidR="00896CE1">
        <w:rPr>
          <w:rFonts w:ascii="Times New Roman" w:eastAsia="MS Mincho" w:hAnsi="Times New Roman"/>
          <w:sz w:val="24"/>
        </w:rPr>
        <w:t>t or clarity of this RF</w:t>
      </w:r>
      <w:r w:rsidR="00896CE1">
        <w:rPr>
          <w:rFonts w:ascii="Times New Roman" w:eastAsia="MS Mincho" w:hAnsi="Times New Roman"/>
          <w:sz w:val="24"/>
          <w:lang w:val="en-US"/>
        </w:rPr>
        <w:t>Q</w:t>
      </w:r>
      <w:r w:rsidR="00F1557C">
        <w:rPr>
          <w:rFonts w:ascii="Times New Roman" w:eastAsia="MS Mincho" w:hAnsi="Times New Roman"/>
          <w:sz w:val="24"/>
        </w:rPr>
        <w:t xml:space="preserve">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14:paraId="61918A3B" w14:textId="77777777" w:rsidR="0076050E" w:rsidRDefault="0076050E">
      <w:pPr>
        <w:pStyle w:val="PlainText"/>
        <w:ind w:left="720"/>
        <w:rPr>
          <w:rFonts w:ascii="Times New Roman" w:eastAsia="MS Mincho" w:hAnsi="Times New Roman"/>
          <w:sz w:val="24"/>
        </w:rPr>
      </w:pPr>
    </w:p>
    <w:p w14:paraId="2770DDC4" w14:textId="77777777" w:rsidR="0076050E" w:rsidRDefault="0076050E">
      <w:pPr>
        <w:pStyle w:val="Heading3"/>
        <w:ind w:left="720"/>
        <w:rPr>
          <w:rFonts w:eastAsia="MS Mincho"/>
        </w:rPr>
      </w:pPr>
      <w:bookmarkStart w:id="29" w:name="_Toc30592924"/>
      <w:bookmarkStart w:id="30" w:name="_Toc113361381"/>
      <w:r>
        <w:rPr>
          <w:rFonts w:eastAsia="MS Mincho"/>
        </w:rPr>
        <w:t>5. Response to writte</w:t>
      </w:r>
      <w:r w:rsidR="00896CE1">
        <w:rPr>
          <w:rFonts w:eastAsia="MS Mincho"/>
        </w:rPr>
        <w:t>n questions/RFQ</w:t>
      </w:r>
      <w:r>
        <w:rPr>
          <w:rFonts w:eastAsia="MS Mincho"/>
        </w:rPr>
        <w:t xml:space="preserve"> Amendments</w:t>
      </w:r>
      <w:bookmarkEnd w:id="29"/>
      <w:bookmarkEnd w:id="30"/>
    </w:p>
    <w:p w14:paraId="2FF863FF" w14:textId="77777777" w:rsidR="0076050E" w:rsidRDefault="0076050E">
      <w:pPr>
        <w:pStyle w:val="PlainText"/>
        <w:ind w:left="720"/>
        <w:rPr>
          <w:rFonts w:ascii="Times New Roman" w:eastAsia="MS Mincho" w:hAnsi="Times New Roman"/>
          <w:sz w:val="24"/>
        </w:rPr>
      </w:pPr>
    </w:p>
    <w:p w14:paraId="67210587"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w:t>
      </w:r>
      <w:r w:rsidR="00896CE1">
        <w:rPr>
          <w:rFonts w:ascii="Times New Roman" w:eastAsia="MS Mincho" w:hAnsi="Times New Roman"/>
          <w:sz w:val="24"/>
        </w:rPr>
        <w:t>to written questions and any RF</w:t>
      </w:r>
      <w:r w:rsidR="00896CE1">
        <w:rPr>
          <w:rFonts w:ascii="Times New Roman" w:eastAsia="MS Mincho" w:hAnsi="Times New Roman"/>
          <w:sz w:val="24"/>
          <w:lang w:val="en-US"/>
        </w:rPr>
        <w:t>Q</w:t>
      </w:r>
      <w:r>
        <w:rPr>
          <w:rFonts w:ascii="Times New Roman" w:eastAsia="MS Mincho" w:hAnsi="Times New Roman"/>
          <w:sz w:val="24"/>
        </w:rPr>
        <w:t xml:space="preserve">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w:t>
      </w:r>
      <w:proofErr w:type="spellStart"/>
      <w:r w:rsidR="00C97A93">
        <w:rPr>
          <w:rFonts w:ascii="Times New Roman" w:eastAsia="MS Mincho" w:hAnsi="Times New Roman"/>
          <w:sz w:val="24"/>
        </w:rPr>
        <w:t>offerors</w:t>
      </w:r>
      <w:proofErr w:type="spellEnd"/>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 xml:space="preserve">distribution package. The form should be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14:paraId="78DDE85A" w14:textId="77777777" w:rsidR="00356152" w:rsidRDefault="00356152" w:rsidP="000D37F2">
      <w:pPr>
        <w:rPr>
          <w:rFonts w:eastAsia="MS Mincho"/>
        </w:rPr>
      </w:pPr>
    </w:p>
    <w:p w14:paraId="7427BC81" w14:textId="77777777" w:rsidR="0076050E" w:rsidRDefault="0076050E">
      <w:pPr>
        <w:pStyle w:val="Heading3"/>
        <w:ind w:left="720"/>
        <w:rPr>
          <w:rFonts w:eastAsia="MS Mincho"/>
        </w:rPr>
      </w:pPr>
      <w:bookmarkStart w:id="31" w:name="_Toc30592925"/>
      <w:bookmarkStart w:id="32" w:name="_Toc113361382"/>
      <w:r>
        <w:rPr>
          <w:rFonts w:eastAsia="MS Mincho"/>
        </w:rPr>
        <w:t>6. Submission of Proposal</w:t>
      </w:r>
      <w:bookmarkEnd w:id="31"/>
      <w:bookmarkEnd w:id="32"/>
    </w:p>
    <w:p w14:paraId="33778BC9" w14:textId="77777777" w:rsidR="0076050E" w:rsidRDefault="0076050E">
      <w:pPr>
        <w:pStyle w:val="PlainText"/>
        <w:ind w:left="720"/>
        <w:rPr>
          <w:rFonts w:ascii="Times New Roman" w:eastAsia="MS Mincho" w:hAnsi="Times New Roman"/>
          <w:sz w:val="24"/>
        </w:rPr>
      </w:pPr>
    </w:p>
    <w:p w14:paraId="0C3A7FA8" w14:textId="77777777"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14:paraId="3B3FF725" w14:textId="77777777" w:rsidR="0076050E" w:rsidRDefault="0076050E">
      <w:pPr>
        <w:pStyle w:val="PlainText"/>
        <w:ind w:left="720"/>
        <w:rPr>
          <w:rFonts w:ascii="Times New Roman" w:eastAsia="MS Mincho" w:hAnsi="Times New Roman"/>
          <w:b/>
          <w:bCs/>
          <w:sz w:val="24"/>
        </w:rPr>
      </w:pPr>
    </w:p>
    <w:p w14:paraId="1FF9193D" w14:textId="74D92D3F"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A54303">
        <w:rPr>
          <w:rFonts w:ascii="Times New Roman" w:eastAsia="MS Mincho" w:hAnsi="Times New Roman"/>
          <w:sz w:val="24"/>
          <w:lang w:val="en-US"/>
        </w:rPr>
        <w:t>Purchase and Disposal of Used Technology Equipment</w:t>
      </w:r>
      <w:r w:rsidR="00AE7AD2" w:rsidRPr="00B9416C">
        <w:rPr>
          <w:rFonts w:ascii="Times New Roman" w:eastAsia="MS Mincho" w:hAnsi="Times New Roman"/>
          <w:sz w:val="24"/>
        </w:rPr>
        <w:t>”</w:t>
      </w:r>
      <w:r w:rsidR="00A54303">
        <w:rPr>
          <w:rFonts w:ascii="Times New Roman" w:eastAsia="MS Mincho" w:hAnsi="Times New Roman"/>
          <w:sz w:val="24"/>
          <w:lang w:val="en-US"/>
        </w:rPr>
        <w:t xml:space="preserve"> </w:t>
      </w:r>
      <w:r w:rsidR="00A54303">
        <w:rPr>
          <w:rFonts w:ascii="Times New Roman" w:eastAsia="MS Mincho" w:hAnsi="Times New Roman"/>
          <w:sz w:val="24"/>
        </w:rPr>
        <w:t xml:space="preserve">Request For </w:t>
      </w:r>
      <w:r w:rsidR="00A54303">
        <w:rPr>
          <w:rFonts w:ascii="Times New Roman" w:eastAsia="MS Mincho" w:hAnsi="Times New Roman"/>
          <w:sz w:val="24"/>
          <w:lang w:val="en-US"/>
        </w:rPr>
        <w:t>Qualifications</w:t>
      </w:r>
      <w:r w:rsidR="00AE7AD2" w:rsidRPr="00B9416C">
        <w:rPr>
          <w:rFonts w:ascii="Times New Roman" w:eastAsia="MS Mincho" w:hAnsi="Times New Roman"/>
          <w:sz w:val="24"/>
        </w:rPr>
        <w:t xml:space="preserve"> and sho</w:t>
      </w:r>
      <w:r w:rsidR="001D1F14" w:rsidRPr="00B9416C">
        <w:rPr>
          <w:rFonts w:ascii="Times New Roman" w:eastAsia="MS Mincho" w:hAnsi="Times New Roman"/>
          <w:sz w:val="24"/>
        </w:rPr>
        <w:t>uld reference “</w:t>
      </w:r>
      <w:r w:rsidR="00896CE1">
        <w:rPr>
          <w:rFonts w:ascii="Times New Roman" w:eastAsia="MS Mincho" w:hAnsi="Times New Roman"/>
          <w:sz w:val="24"/>
        </w:rPr>
        <w:t>RF</w:t>
      </w:r>
      <w:r w:rsidR="00896CE1">
        <w:rPr>
          <w:rFonts w:ascii="Times New Roman" w:eastAsia="MS Mincho" w:hAnsi="Times New Roman"/>
          <w:sz w:val="24"/>
          <w:lang w:val="en-US"/>
        </w:rPr>
        <w:t>Q</w:t>
      </w:r>
      <w:r w:rsidR="001D1F14" w:rsidRPr="00356152">
        <w:rPr>
          <w:rFonts w:ascii="Times New Roman" w:eastAsia="MS Mincho" w:hAnsi="Times New Roman"/>
          <w:sz w:val="24"/>
        </w:rPr>
        <w:t xml:space="preserve"> #</w:t>
      </w:r>
      <w:r w:rsidR="0038135C">
        <w:rPr>
          <w:rFonts w:ascii="Times New Roman" w:eastAsia="MS Mincho" w:hAnsi="Times New Roman"/>
          <w:sz w:val="24"/>
          <w:lang w:val="en-US"/>
        </w:rPr>
        <w:t>2023-002</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14:paraId="324A07FC" w14:textId="77777777" w:rsidR="0076050E" w:rsidRDefault="0076050E">
      <w:pPr>
        <w:pStyle w:val="PlainText"/>
        <w:ind w:left="720"/>
        <w:rPr>
          <w:rFonts w:ascii="Times New Roman" w:eastAsia="MS Mincho" w:hAnsi="Times New Roman"/>
          <w:sz w:val="24"/>
        </w:rPr>
      </w:pPr>
    </w:p>
    <w:p w14:paraId="5D212BAE"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A public log will be kept of the names of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submitting proposals. Pursuant to Section 13-1-116 NMSA 1978, the contents of any proposal shall not be disclosed to competing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prior to contract award.</w:t>
      </w:r>
    </w:p>
    <w:p w14:paraId="5C95A9F2" w14:textId="77777777" w:rsidR="0076050E" w:rsidRDefault="0076050E">
      <w:pPr>
        <w:pStyle w:val="PlainText"/>
        <w:ind w:left="720"/>
        <w:rPr>
          <w:rFonts w:ascii="Times New Roman" w:eastAsia="MS Mincho" w:hAnsi="Times New Roman"/>
          <w:sz w:val="24"/>
        </w:rPr>
      </w:pPr>
    </w:p>
    <w:p w14:paraId="74A58CCA" w14:textId="77777777" w:rsidR="0076050E" w:rsidRDefault="0076050E">
      <w:pPr>
        <w:pStyle w:val="Heading3"/>
        <w:ind w:left="720"/>
        <w:rPr>
          <w:rFonts w:eastAsia="MS Mincho"/>
        </w:rPr>
      </w:pPr>
      <w:bookmarkStart w:id="33" w:name="_Toc30592926"/>
      <w:bookmarkStart w:id="34" w:name="_Toc113361383"/>
      <w:r>
        <w:rPr>
          <w:rFonts w:eastAsia="MS Mincho"/>
        </w:rPr>
        <w:t>7. Proposal Evaluation</w:t>
      </w:r>
      <w:bookmarkEnd w:id="33"/>
      <w:bookmarkEnd w:id="34"/>
    </w:p>
    <w:p w14:paraId="0E172675" w14:textId="77777777" w:rsidR="0076050E" w:rsidRDefault="0076050E">
      <w:pPr>
        <w:pStyle w:val="PlainText"/>
        <w:ind w:left="720"/>
        <w:rPr>
          <w:rFonts w:ascii="Times New Roman" w:eastAsia="MS Mincho" w:hAnsi="Times New Roman"/>
          <w:sz w:val="24"/>
        </w:rPr>
      </w:pPr>
    </w:p>
    <w:p w14:paraId="292B20C2" w14:textId="77777777"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who submit responsive or potentially responsive proposals for the purpose of clarifying aspects of the proposals, but proposals may be accepted and evaluated without such discussion. Discussions SHALL NOT be initiated by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w:t>
      </w:r>
    </w:p>
    <w:p w14:paraId="76948C8A" w14:textId="77777777" w:rsidR="0076050E" w:rsidRDefault="0076050E">
      <w:pPr>
        <w:pStyle w:val="PlainText"/>
        <w:ind w:left="720"/>
        <w:rPr>
          <w:rFonts w:ascii="Times New Roman" w:eastAsia="MS Mincho" w:hAnsi="Times New Roman"/>
          <w:sz w:val="24"/>
        </w:rPr>
      </w:pPr>
    </w:p>
    <w:p w14:paraId="3BE070B6" w14:textId="77777777" w:rsidR="0076050E" w:rsidRDefault="0076050E">
      <w:pPr>
        <w:pStyle w:val="Heading3"/>
        <w:ind w:left="720"/>
        <w:rPr>
          <w:rFonts w:eastAsia="MS Mincho"/>
        </w:rPr>
      </w:pPr>
      <w:bookmarkStart w:id="35" w:name="_Toc30592927"/>
      <w:bookmarkStart w:id="36" w:name="_Toc113361384"/>
      <w:r>
        <w:rPr>
          <w:rFonts w:eastAsia="MS Mincho"/>
        </w:rPr>
        <w:t>8. Notification of Finalists</w:t>
      </w:r>
      <w:bookmarkEnd w:id="35"/>
      <w:bookmarkEnd w:id="36"/>
    </w:p>
    <w:p w14:paraId="2C50C338" w14:textId="77777777" w:rsidR="0076050E" w:rsidRDefault="0076050E">
      <w:pPr>
        <w:pStyle w:val="PlainText"/>
        <w:ind w:left="720"/>
        <w:rPr>
          <w:rFonts w:ascii="Times New Roman" w:eastAsia="MS Mincho" w:hAnsi="Times New Roman"/>
          <w:sz w:val="24"/>
        </w:rPr>
      </w:pPr>
    </w:p>
    <w:p w14:paraId="315E11AA" w14:textId="77777777"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00D863D4" w14:textId="77777777" w:rsidR="0076050E" w:rsidRDefault="0076050E">
      <w:pPr>
        <w:pStyle w:val="PlainText"/>
        <w:ind w:left="720"/>
        <w:rPr>
          <w:rFonts w:ascii="Times New Roman" w:eastAsia="MS Mincho" w:hAnsi="Times New Roman"/>
          <w:sz w:val="24"/>
        </w:rPr>
      </w:pPr>
    </w:p>
    <w:p w14:paraId="087A70EB" w14:textId="77777777" w:rsidR="0076050E" w:rsidRDefault="0076050E">
      <w:pPr>
        <w:pStyle w:val="Heading3"/>
        <w:ind w:left="720"/>
        <w:rPr>
          <w:rFonts w:eastAsia="MS Mincho"/>
        </w:rPr>
      </w:pPr>
      <w:bookmarkStart w:id="37" w:name="_Toc30592928"/>
      <w:bookmarkStart w:id="38" w:name="_Toc113361385"/>
      <w:r>
        <w:rPr>
          <w:rFonts w:eastAsia="MS Mincho"/>
        </w:rPr>
        <w:t>9. Best and Final Offers</w:t>
      </w:r>
      <w:bookmarkEnd w:id="37"/>
      <w:bookmarkEnd w:id="38"/>
    </w:p>
    <w:p w14:paraId="5C4AA3FD" w14:textId="77777777" w:rsidR="0076050E" w:rsidRDefault="0076050E" w:rsidP="000D37F2">
      <w:pPr>
        <w:rPr>
          <w:rFonts w:eastAsia="MS Mincho"/>
        </w:rPr>
      </w:pPr>
    </w:p>
    <w:p w14:paraId="3682043A" w14:textId="77777777"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34E90907" w14:textId="77777777" w:rsidR="008946D1" w:rsidRDefault="008946D1" w:rsidP="000D37F2">
      <w:pPr>
        <w:rPr>
          <w:rFonts w:eastAsia="MS Mincho"/>
        </w:rPr>
      </w:pPr>
    </w:p>
    <w:p w14:paraId="6B0C10DB" w14:textId="77777777" w:rsidR="0076050E" w:rsidRDefault="0076050E">
      <w:pPr>
        <w:pStyle w:val="Heading3"/>
        <w:ind w:left="720"/>
        <w:rPr>
          <w:rFonts w:eastAsia="MS Mincho"/>
        </w:rPr>
      </w:pPr>
      <w:bookmarkStart w:id="39" w:name="_Toc30592929"/>
      <w:bookmarkStart w:id="40" w:name="_Toc113361386"/>
      <w:r>
        <w:rPr>
          <w:rFonts w:eastAsia="MS Mincho"/>
        </w:rPr>
        <w:t xml:space="preserve">10. </w:t>
      </w:r>
      <w:r w:rsidR="00DC5887">
        <w:rPr>
          <w:rFonts w:eastAsia="MS Mincho"/>
        </w:rPr>
        <w:t>Oral Presentations</w:t>
      </w:r>
      <w:bookmarkEnd w:id="39"/>
      <w:bookmarkEnd w:id="40"/>
    </w:p>
    <w:p w14:paraId="48EF8E0E" w14:textId="77777777" w:rsidR="0076050E" w:rsidRDefault="0076050E">
      <w:pPr>
        <w:pStyle w:val="PlainText"/>
        <w:ind w:left="720"/>
        <w:rPr>
          <w:rFonts w:ascii="Times New Roman" w:eastAsia="MS Mincho" w:hAnsi="Times New Roman"/>
          <w:sz w:val="24"/>
        </w:rPr>
      </w:pPr>
    </w:p>
    <w:p w14:paraId="29298987" w14:textId="77777777" w:rsidR="0088432A" w:rsidRDefault="00B9416C" w:rsidP="0088432A">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398DBCBC" w14:textId="77777777" w:rsidR="0076050E" w:rsidRDefault="0076050E">
      <w:pPr>
        <w:pStyle w:val="PlainText"/>
        <w:ind w:left="720"/>
        <w:rPr>
          <w:rFonts w:ascii="Times New Roman" w:eastAsia="MS Mincho" w:hAnsi="Times New Roman"/>
          <w:sz w:val="24"/>
        </w:rPr>
      </w:pPr>
    </w:p>
    <w:p w14:paraId="0D8E5716" w14:textId="77777777" w:rsidR="0076050E" w:rsidRDefault="0076050E">
      <w:pPr>
        <w:pStyle w:val="Heading3"/>
        <w:ind w:left="720"/>
        <w:rPr>
          <w:rFonts w:eastAsia="MS Mincho"/>
        </w:rPr>
      </w:pPr>
      <w:bookmarkStart w:id="41" w:name="_Toc30592930"/>
      <w:bookmarkStart w:id="42" w:name="_Toc113361387"/>
      <w:r w:rsidRPr="00793AD3">
        <w:rPr>
          <w:rFonts w:eastAsia="MS Mincho"/>
        </w:rPr>
        <w:t xml:space="preserve">11. </w:t>
      </w:r>
      <w:r w:rsidR="00793AD3" w:rsidRPr="00793AD3">
        <w:rPr>
          <w:rFonts w:eastAsia="MS Mincho"/>
        </w:rPr>
        <w:t xml:space="preserve">Contract </w:t>
      </w:r>
      <w:r w:rsidRPr="00793AD3">
        <w:rPr>
          <w:rFonts w:eastAsia="MS Mincho"/>
        </w:rPr>
        <w:t>Negotiations</w:t>
      </w:r>
      <w:bookmarkEnd w:id="41"/>
      <w:bookmarkEnd w:id="42"/>
    </w:p>
    <w:p w14:paraId="28AF91DA" w14:textId="77777777" w:rsidR="0076050E" w:rsidRDefault="0076050E">
      <w:pPr>
        <w:pStyle w:val="PlainText"/>
        <w:ind w:left="720"/>
        <w:rPr>
          <w:rFonts w:ascii="Times New Roman" w:eastAsia="MS Mincho" w:hAnsi="Times New Roman"/>
          <w:sz w:val="24"/>
        </w:rPr>
      </w:pPr>
    </w:p>
    <w:p w14:paraId="727B2E23"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793AD3">
        <w:rPr>
          <w:rFonts w:ascii="Times New Roman" w:eastAsia="MS Mincho" w:hAnsi="Times New Roman"/>
          <w:sz w:val="24"/>
          <w:lang w:val="en-US"/>
        </w:rPr>
        <w:t>Contract</w:t>
      </w:r>
      <w:r w:rsidR="00723F6E">
        <w:rPr>
          <w:rFonts w:ascii="Times New Roman" w:eastAsia="MS Mincho" w:hAnsi="Times New Roman"/>
          <w:sz w:val="24"/>
        </w:rPr>
        <w:t xml:space="preserve">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proofErr w:type="spellStart"/>
      <w:r>
        <w:rPr>
          <w:rFonts w:ascii="Times New Roman" w:eastAsia="MS Mincho" w:hAnsi="Times New Roman"/>
          <w:sz w:val="24"/>
        </w:rPr>
        <w:t>offeror</w:t>
      </w:r>
      <w:proofErr w:type="spellEnd"/>
      <w:r w:rsidR="00356152">
        <w:rPr>
          <w:rFonts w:ascii="Times New Roman" w:eastAsia="MS Mincho" w:hAnsi="Times New Roman"/>
          <w:sz w:val="24"/>
          <w:lang w:val="en-US"/>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w:t>
      </w:r>
      <w:r w:rsidR="00793AD3">
        <w:rPr>
          <w:rFonts w:ascii="Times New Roman" w:eastAsia="MS Mincho" w:hAnsi="Times New Roman"/>
          <w:sz w:val="24"/>
        </w:rPr>
        <w:t xml:space="preserve">eserves the right to finalize a </w:t>
      </w:r>
      <w:r w:rsidR="00793AD3">
        <w:rPr>
          <w:rFonts w:ascii="Times New Roman" w:eastAsia="MS Mincho" w:hAnsi="Times New Roman"/>
          <w:sz w:val="24"/>
          <w:lang w:val="en-US"/>
        </w:rPr>
        <w:t>Contract</w:t>
      </w:r>
      <w:r w:rsidR="00B9416C">
        <w:rPr>
          <w:rFonts w:ascii="Times New Roman" w:eastAsia="MS Mincho" w:hAnsi="Times New Roman"/>
          <w:sz w:val="24"/>
        </w:rPr>
        <w:t xml:space="preserve"> </w:t>
      </w:r>
      <w:r>
        <w:rPr>
          <w:rFonts w:ascii="Times New Roman" w:eastAsia="MS Mincho" w:hAnsi="Times New Roman"/>
          <w:sz w:val="24"/>
        </w:rPr>
        <w:t xml:space="preserve">with the next most advantageous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without undertaking a new procurement process.</w:t>
      </w:r>
    </w:p>
    <w:p w14:paraId="7AA5DBAA" w14:textId="77777777" w:rsidR="002D0378" w:rsidRDefault="002D0378" w:rsidP="000D37F2">
      <w:pPr>
        <w:rPr>
          <w:rFonts w:eastAsia="MS Mincho"/>
        </w:rPr>
      </w:pPr>
      <w:bookmarkStart w:id="43" w:name="_Toc30592931"/>
    </w:p>
    <w:p w14:paraId="47E8F8C7" w14:textId="77777777" w:rsidR="0076050E" w:rsidRDefault="0076050E">
      <w:pPr>
        <w:pStyle w:val="Heading3"/>
        <w:ind w:left="720"/>
        <w:rPr>
          <w:rFonts w:eastAsia="MS Mincho"/>
        </w:rPr>
      </w:pPr>
      <w:bookmarkStart w:id="44" w:name="_Toc113361388"/>
      <w:r w:rsidRPr="00793AD3">
        <w:rPr>
          <w:rFonts w:eastAsia="MS Mincho"/>
        </w:rPr>
        <w:t xml:space="preserve">12. </w:t>
      </w:r>
      <w:r w:rsidR="00793AD3" w:rsidRPr="00793AD3">
        <w:rPr>
          <w:rFonts w:eastAsia="MS Mincho"/>
        </w:rPr>
        <w:t>Contract</w:t>
      </w:r>
      <w:r w:rsidR="00B9416C" w:rsidRPr="00793AD3">
        <w:rPr>
          <w:rFonts w:eastAsia="MS Mincho"/>
        </w:rPr>
        <w:t>(s)</w:t>
      </w:r>
      <w:r w:rsidRPr="00793AD3">
        <w:rPr>
          <w:rFonts w:eastAsia="MS Mincho"/>
        </w:rPr>
        <w:t xml:space="preserve"> Award</w:t>
      </w:r>
      <w:bookmarkEnd w:id="43"/>
      <w:bookmarkEnd w:id="44"/>
    </w:p>
    <w:p w14:paraId="4F9CB30C" w14:textId="77777777" w:rsidR="0076050E" w:rsidRDefault="0076050E">
      <w:pPr>
        <w:pStyle w:val="PlainText"/>
        <w:ind w:left="720"/>
        <w:rPr>
          <w:rFonts w:ascii="Times New Roman" w:eastAsia="MS Mincho" w:hAnsi="Times New Roman"/>
          <w:sz w:val="24"/>
        </w:rPr>
      </w:pPr>
    </w:p>
    <w:p w14:paraId="498DBB82" w14:textId="77777777"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793AD3">
        <w:rPr>
          <w:rFonts w:ascii="Times New Roman" w:eastAsia="MS Mincho" w:hAnsi="Times New Roman"/>
          <w:sz w:val="24"/>
          <w:lang w:val="en-US"/>
        </w:rPr>
        <w:t>Contract</w:t>
      </w:r>
      <w:r w:rsidR="00B9416C">
        <w:rPr>
          <w:rFonts w:ascii="Times New Roman" w:eastAsia="MS Mincho" w:hAnsi="Times New Roman"/>
          <w:sz w:val="24"/>
        </w:rPr>
        <w: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793AD3">
        <w:rPr>
          <w:rFonts w:ascii="Times New Roman" w:eastAsia="MS Mincho" w:hAnsi="Times New Roman"/>
          <w:sz w:val="24"/>
          <w:lang w:val="en-US"/>
        </w:rPr>
        <w:t>Contract</w:t>
      </w:r>
      <w:r w:rsidR="00B9416C">
        <w:rPr>
          <w:rFonts w:ascii="Times New Roman" w:eastAsia="MS Mincho" w:hAnsi="Times New Roman"/>
          <w:sz w:val="24"/>
        </w:rPr>
        <w:t xml:space="preserve">(s)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14:paraId="5D5F567F" w14:textId="77777777" w:rsidR="0076050E" w:rsidRDefault="0076050E">
      <w:pPr>
        <w:pStyle w:val="PlainText"/>
        <w:ind w:left="720"/>
        <w:rPr>
          <w:rFonts w:ascii="Times New Roman" w:eastAsia="MS Mincho" w:hAnsi="Times New Roman"/>
          <w:sz w:val="24"/>
        </w:rPr>
      </w:pPr>
    </w:p>
    <w:p w14:paraId="2D863209" w14:textId="77777777"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793AD3">
        <w:rPr>
          <w:rFonts w:ascii="Times New Roman" w:eastAsia="MS Mincho" w:hAnsi="Times New Roman"/>
          <w:sz w:val="24"/>
          <w:lang w:val="en-US"/>
        </w:rPr>
        <w:t>Contract</w:t>
      </w:r>
      <w:r w:rsidR="00356152">
        <w:rPr>
          <w:rFonts w:ascii="Times New Roman" w:eastAsia="MS Mincho" w:hAnsi="Times New Roman"/>
          <w:sz w:val="24"/>
          <w:lang w:val="en-US"/>
        </w:rPr>
        <w:t>(s)</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 xml:space="preserve">be awarded to the </w:t>
      </w:r>
      <w:proofErr w:type="spellStart"/>
      <w:r w:rsidR="0076050E">
        <w:rPr>
          <w:rFonts w:ascii="Times New Roman" w:eastAsia="MS Mincho" w:hAnsi="Times New Roman"/>
          <w:sz w:val="24"/>
        </w:rPr>
        <w:t>offeror</w:t>
      </w:r>
      <w:proofErr w:type="spellEnd"/>
      <w:r w:rsidR="00356152">
        <w:rPr>
          <w:rFonts w:ascii="Times New Roman" w:eastAsia="MS Mincho" w:hAnsi="Times New Roman"/>
          <w:sz w:val="24"/>
          <w:lang w:val="en-US"/>
        </w:rPr>
        <w:t>(s)</w:t>
      </w:r>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taking into consideration the evaluati</w:t>
      </w:r>
      <w:r w:rsidR="00A54303">
        <w:rPr>
          <w:rFonts w:ascii="Times New Roman" w:eastAsia="MS Mincho" w:hAnsi="Times New Roman"/>
          <w:sz w:val="24"/>
        </w:rPr>
        <w:t>on factors set forth in this RF</w:t>
      </w:r>
      <w:r w:rsidR="00A54303">
        <w:rPr>
          <w:rFonts w:ascii="Times New Roman" w:eastAsia="MS Mincho" w:hAnsi="Times New Roman"/>
          <w:sz w:val="24"/>
          <w:lang w:val="en-US"/>
        </w:rPr>
        <w:t>Q</w:t>
      </w:r>
      <w:r w:rsidR="0076050E">
        <w:rPr>
          <w:rFonts w:ascii="Times New Roman" w:eastAsia="MS Mincho" w:hAnsi="Times New Roman"/>
          <w:sz w:val="24"/>
        </w:rPr>
        <w:t xml:space="preserve">. </w:t>
      </w:r>
    </w:p>
    <w:p w14:paraId="103A4C54" w14:textId="77777777" w:rsidR="000A691E" w:rsidRDefault="000A691E">
      <w:pPr>
        <w:pStyle w:val="PlainText"/>
        <w:ind w:left="720"/>
        <w:rPr>
          <w:rFonts w:ascii="Times New Roman" w:eastAsia="MS Mincho" w:hAnsi="Times New Roman"/>
          <w:sz w:val="24"/>
        </w:rPr>
      </w:pPr>
    </w:p>
    <w:p w14:paraId="278EE9D1" w14:textId="77777777" w:rsidR="0076050E" w:rsidRPr="00CD51DA" w:rsidRDefault="0076050E">
      <w:pPr>
        <w:pStyle w:val="Heading3"/>
        <w:ind w:left="720"/>
        <w:rPr>
          <w:rFonts w:eastAsia="MS Mincho"/>
        </w:rPr>
      </w:pPr>
      <w:bookmarkStart w:id="45" w:name="_Toc30592932"/>
      <w:bookmarkStart w:id="46" w:name="_Toc113361389"/>
      <w:r w:rsidRPr="00CD51DA">
        <w:rPr>
          <w:rFonts w:eastAsia="MS Mincho"/>
        </w:rPr>
        <w:t xml:space="preserve">13. </w:t>
      </w:r>
      <w:r w:rsidRPr="00CE1DFF">
        <w:rPr>
          <w:rFonts w:eastAsia="MS Mincho"/>
        </w:rPr>
        <w:t>Protest Deadline</w:t>
      </w:r>
      <w:bookmarkEnd w:id="45"/>
      <w:bookmarkEnd w:id="46"/>
    </w:p>
    <w:p w14:paraId="30ACAC5A" w14:textId="77777777" w:rsidR="0076050E" w:rsidRPr="00CD51DA" w:rsidRDefault="0076050E">
      <w:pPr>
        <w:pStyle w:val="PlainText"/>
        <w:ind w:left="720"/>
        <w:rPr>
          <w:rFonts w:ascii="Times New Roman" w:eastAsia="MS Mincho" w:hAnsi="Times New Roman"/>
          <w:sz w:val="24"/>
        </w:rPr>
      </w:pPr>
    </w:p>
    <w:p w14:paraId="6B5CBFBA" w14:textId="77777777"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 xml:space="preserve">Any protest by an </w:t>
      </w:r>
      <w:proofErr w:type="spellStart"/>
      <w:r w:rsidRPr="00CD51DA">
        <w:rPr>
          <w:rFonts w:ascii="Times New Roman" w:eastAsia="MS Mincho" w:hAnsi="Times New Roman"/>
          <w:sz w:val="24"/>
        </w:rPr>
        <w:t>offeror</w:t>
      </w:r>
      <w:proofErr w:type="spellEnd"/>
      <w:r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w:t>
      </w:r>
      <w:r w:rsidR="00B66F20" w:rsidRPr="00CD51DA">
        <w:rPr>
          <w:rFonts w:ascii="Times New Roman" w:eastAsia="MS Mincho" w:hAnsi="Times New Roman"/>
          <w:sz w:val="24"/>
        </w:rPr>
        <w:lastRenderedPageBreak/>
        <w:t xml:space="preserve">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14:paraId="603423E7" w14:textId="77777777" w:rsidR="00B66F20" w:rsidRPr="00CD51DA" w:rsidRDefault="00B66F20">
      <w:pPr>
        <w:pStyle w:val="PlainText"/>
        <w:ind w:left="720"/>
        <w:rPr>
          <w:rFonts w:ascii="Times New Roman" w:eastAsia="MS Mincho" w:hAnsi="Times New Roman"/>
          <w:sz w:val="24"/>
        </w:rPr>
      </w:pPr>
    </w:p>
    <w:p w14:paraId="4B522CF5" w14:textId="77777777"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w:t>
      </w:r>
      <w:r w:rsidR="00A54303">
        <w:rPr>
          <w:rFonts w:ascii="Times New Roman" w:eastAsia="MS Mincho" w:hAnsi="Times New Roman"/>
          <w:sz w:val="24"/>
        </w:rPr>
        <w:t xml:space="preserve">stor and the Request for </w:t>
      </w:r>
      <w:r w:rsidR="00A54303">
        <w:rPr>
          <w:rFonts w:ascii="Times New Roman" w:eastAsia="MS Mincho" w:hAnsi="Times New Roman"/>
          <w:sz w:val="24"/>
          <w:lang w:val="en-US"/>
        </w:rPr>
        <w:t>Qualifications</w:t>
      </w:r>
      <w:r w:rsidRPr="00CD51DA">
        <w:rPr>
          <w:rFonts w:ascii="Times New Roman" w:eastAsia="MS Mincho" w:hAnsi="Times New Roman"/>
          <w:sz w:val="24"/>
        </w:rPr>
        <w:t xml:space="preserve">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14:paraId="2A939D41" w14:textId="77777777" w:rsidR="009E618E" w:rsidRDefault="009E618E">
      <w:pPr>
        <w:pStyle w:val="PlainText"/>
        <w:ind w:left="720"/>
        <w:jc w:val="center"/>
        <w:rPr>
          <w:rFonts w:ascii="Times New Roman" w:eastAsia="MS Mincho" w:hAnsi="Times New Roman"/>
          <w:sz w:val="24"/>
        </w:rPr>
      </w:pPr>
    </w:p>
    <w:p w14:paraId="7C048FD1" w14:textId="77777777"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14:paraId="560E3086" w14:textId="77777777"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14:paraId="79685839" w14:textId="77777777"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14:paraId="330D70DA" w14:textId="77777777"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14:paraId="25AF35A3" w14:textId="77777777" w:rsidR="0076050E" w:rsidRDefault="0076050E">
      <w:pPr>
        <w:pStyle w:val="PlainText"/>
        <w:ind w:left="720"/>
        <w:rPr>
          <w:rFonts w:ascii="Times New Roman" w:eastAsia="MS Mincho" w:hAnsi="Times New Roman"/>
          <w:sz w:val="24"/>
        </w:rPr>
      </w:pPr>
    </w:p>
    <w:p w14:paraId="4DA96AE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14:paraId="77772510" w14:textId="77777777" w:rsidR="00356152" w:rsidRDefault="00356152" w:rsidP="000D37F2">
      <w:pPr>
        <w:rPr>
          <w:rFonts w:eastAsia="MS Mincho"/>
        </w:rPr>
      </w:pPr>
    </w:p>
    <w:p w14:paraId="30D5CE66" w14:textId="77777777" w:rsidR="0076050E" w:rsidRDefault="0076050E">
      <w:pPr>
        <w:pStyle w:val="Heading2"/>
        <w:rPr>
          <w:rFonts w:eastAsia="MS Mincho"/>
        </w:rPr>
      </w:pPr>
      <w:bookmarkStart w:id="47" w:name="_Toc30592933"/>
      <w:bookmarkStart w:id="48" w:name="_Toc113361390"/>
      <w:r>
        <w:rPr>
          <w:rFonts w:eastAsia="MS Mincho"/>
        </w:rPr>
        <w:t>C. GENERAL REQUIREMENTS</w:t>
      </w:r>
      <w:bookmarkEnd w:id="47"/>
      <w:bookmarkEnd w:id="48"/>
    </w:p>
    <w:p w14:paraId="155BF500" w14:textId="77777777" w:rsidR="0076050E" w:rsidRDefault="0076050E">
      <w:pPr>
        <w:pStyle w:val="PlainText"/>
        <w:rPr>
          <w:rFonts w:ascii="Times New Roman" w:eastAsia="MS Mincho" w:hAnsi="Times New Roman"/>
          <w:sz w:val="24"/>
        </w:rPr>
      </w:pPr>
    </w:p>
    <w:p w14:paraId="03D2C198"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14:paraId="4759875C" w14:textId="77777777" w:rsidR="0076050E" w:rsidRDefault="0076050E">
      <w:pPr>
        <w:pStyle w:val="PlainText"/>
        <w:rPr>
          <w:rFonts w:ascii="Times New Roman" w:eastAsia="MS Mincho" w:hAnsi="Times New Roman"/>
          <w:sz w:val="24"/>
        </w:rPr>
      </w:pPr>
    </w:p>
    <w:p w14:paraId="50AAB587" w14:textId="77777777" w:rsidR="0076050E" w:rsidRDefault="0076050E">
      <w:pPr>
        <w:pStyle w:val="Heading3"/>
        <w:ind w:left="720"/>
        <w:rPr>
          <w:rFonts w:eastAsia="MS Mincho"/>
        </w:rPr>
      </w:pPr>
      <w:bookmarkStart w:id="49" w:name="_Toc30592934"/>
      <w:bookmarkStart w:id="50" w:name="_Toc113361391"/>
      <w:r>
        <w:rPr>
          <w:rFonts w:eastAsia="MS Mincho"/>
        </w:rPr>
        <w:t>1. Acceptance of Conditions Governing the Procurement</w:t>
      </w:r>
      <w:bookmarkEnd w:id="49"/>
      <w:bookmarkEnd w:id="50"/>
    </w:p>
    <w:p w14:paraId="4002E578" w14:textId="77777777" w:rsidR="0076050E" w:rsidRDefault="0076050E">
      <w:pPr>
        <w:pStyle w:val="PlainText"/>
        <w:ind w:left="720"/>
        <w:rPr>
          <w:rFonts w:ascii="Times New Roman" w:eastAsia="MS Mincho" w:hAnsi="Times New Roman"/>
          <w:sz w:val="24"/>
        </w:rPr>
      </w:pPr>
    </w:p>
    <w:p w14:paraId="4A29F5E0" w14:textId="77777777" w:rsidR="0076050E" w:rsidRDefault="0076050E">
      <w:pPr>
        <w:pStyle w:val="PlainText"/>
        <w:ind w:left="720"/>
        <w:rPr>
          <w:rFonts w:ascii="Times New Roman" w:eastAsia="MS Mincho" w:hAnsi="Times New Roman"/>
          <w:sz w:val="24"/>
        </w:rPr>
      </w:pPr>
      <w:proofErr w:type="spellStart"/>
      <w:r w:rsidRPr="009241BD">
        <w:rPr>
          <w:rFonts w:ascii="Times New Roman" w:eastAsia="MS Mincho" w:hAnsi="Times New Roman"/>
          <w:sz w:val="24"/>
        </w:rPr>
        <w:t>Offerors</w:t>
      </w:r>
      <w:proofErr w:type="spellEnd"/>
      <w:r w:rsidRPr="009241BD">
        <w:rPr>
          <w:rFonts w:ascii="Times New Roman" w:eastAsia="MS Mincho" w:hAnsi="Times New Roman"/>
          <w:sz w:val="24"/>
        </w:rPr>
        <w:t xml:space="preserve">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w:t>
      </w:r>
      <w:r w:rsidR="00896CE1">
        <w:rPr>
          <w:rFonts w:ascii="Times New Roman" w:eastAsia="MS Mincho" w:hAnsi="Times New Roman"/>
          <w:sz w:val="24"/>
        </w:rPr>
        <w:t>ntained in Section V of this RF</w:t>
      </w:r>
      <w:r w:rsidR="00896CE1">
        <w:rPr>
          <w:rFonts w:ascii="Times New Roman" w:eastAsia="MS Mincho" w:hAnsi="Times New Roman"/>
          <w:sz w:val="24"/>
          <w:lang w:val="en-US"/>
        </w:rPr>
        <w:t>Q</w:t>
      </w:r>
      <w:r w:rsidRPr="009241BD">
        <w:rPr>
          <w:rFonts w:ascii="Times New Roman" w:eastAsia="MS Mincho" w:hAnsi="Times New Roman"/>
          <w:sz w:val="24"/>
        </w:rPr>
        <w:t>.</w:t>
      </w:r>
    </w:p>
    <w:p w14:paraId="46CA5E94" w14:textId="77777777" w:rsidR="00EC1453" w:rsidRDefault="00EC1453" w:rsidP="000D37F2">
      <w:pPr>
        <w:rPr>
          <w:rFonts w:eastAsia="MS Mincho"/>
        </w:rPr>
      </w:pPr>
    </w:p>
    <w:p w14:paraId="5C9B2330" w14:textId="77777777" w:rsidR="0076050E" w:rsidRDefault="0076050E">
      <w:pPr>
        <w:pStyle w:val="Heading3"/>
        <w:ind w:left="720"/>
        <w:rPr>
          <w:rFonts w:eastAsia="MS Mincho"/>
        </w:rPr>
      </w:pPr>
      <w:bookmarkStart w:id="51" w:name="_Toc30592935"/>
      <w:bookmarkStart w:id="52" w:name="_Toc113361392"/>
      <w:r>
        <w:rPr>
          <w:rFonts w:eastAsia="MS Mincho"/>
        </w:rPr>
        <w:t>2. Incurring Cost</w:t>
      </w:r>
      <w:bookmarkEnd w:id="51"/>
      <w:bookmarkEnd w:id="52"/>
    </w:p>
    <w:p w14:paraId="46A1D6F5" w14:textId="77777777" w:rsidR="0076050E" w:rsidRDefault="0076050E">
      <w:pPr>
        <w:pStyle w:val="PlainText"/>
        <w:ind w:left="720"/>
        <w:rPr>
          <w:rFonts w:ascii="Times New Roman" w:eastAsia="MS Mincho" w:hAnsi="Times New Roman"/>
          <w:sz w:val="24"/>
        </w:rPr>
      </w:pPr>
    </w:p>
    <w:p w14:paraId="49C04BC5"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sidR="00896CE1">
        <w:rPr>
          <w:rFonts w:ascii="Times New Roman" w:eastAsia="MS Mincho" w:hAnsi="Times New Roman"/>
          <w:sz w:val="24"/>
        </w:rPr>
        <w:t>response to this RF</w:t>
      </w:r>
      <w:r w:rsidR="00896CE1">
        <w:rPr>
          <w:rFonts w:ascii="Times New Roman" w:eastAsia="MS Mincho" w:hAnsi="Times New Roman"/>
          <w:sz w:val="24"/>
          <w:lang w:val="en-US"/>
        </w:rPr>
        <w:t>Q</w:t>
      </w:r>
      <w:r>
        <w:rPr>
          <w:rFonts w:ascii="Times New Roman" w:eastAsia="MS Mincho" w:hAnsi="Times New Roman"/>
          <w:sz w:val="24"/>
        </w:rPr>
        <w:t xml:space="preserve"> shall be borne solely by the </w:t>
      </w:r>
      <w:proofErr w:type="spellStart"/>
      <w:r>
        <w:rPr>
          <w:rFonts w:ascii="Times New Roman" w:eastAsia="MS Mincho" w:hAnsi="Times New Roman"/>
          <w:sz w:val="24"/>
        </w:rPr>
        <w:t>offeror</w:t>
      </w:r>
      <w:proofErr w:type="spellEnd"/>
      <w:r>
        <w:rPr>
          <w:rFonts w:ascii="Times New Roman" w:eastAsia="MS Mincho" w:hAnsi="Times New Roman"/>
          <w:sz w:val="24"/>
        </w:rPr>
        <w:t>.</w:t>
      </w:r>
    </w:p>
    <w:p w14:paraId="7127AB71" w14:textId="77777777" w:rsidR="0076050E" w:rsidRDefault="0076050E">
      <w:pPr>
        <w:pStyle w:val="PlainText"/>
        <w:ind w:left="720"/>
        <w:rPr>
          <w:rFonts w:ascii="Times New Roman" w:eastAsia="MS Mincho" w:hAnsi="Times New Roman"/>
          <w:sz w:val="24"/>
        </w:rPr>
      </w:pPr>
    </w:p>
    <w:p w14:paraId="19E8F6F4" w14:textId="77777777" w:rsidR="0076050E" w:rsidRDefault="0076050E">
      <w:pPr>
        <w:pStyle w:val="Heading3"/>
        <w:ind w:left="720"/>
        <w:rPr>
          <w:rFonts w:eastAsia="MS Mincho"/>
        </w:rPr>
      </w:pPr>
      <w:bookmarkStart w:id="53" w:name="_Toc30592936"/>
      <w:bookmarkStart w:id="54" w:name="_Toc113361393"/>
      <w:r>
        <w:rPr>
          <w:rFonts w:eastAsia="MS Mincho"/>
        </w:rPr>
        <w:t>3. Prime Contractor Responsibility</w:t>
      </w:r>
      <w:bookmarkEnd w:id="53"/>
      <w:bookmarkEnd w:id="54"/>
    </w:p>
    <w:p w14:paraId="1956AD82" w14:textId="77777777" w:rsidR="0076050E" w:rsidRDefault="0076050E">
      <w:pPr>
        <w:pStyle w:val="PlainText"/>
        <w:ind w:left="720"/>
        <w:rPr>
          <w:rFonts w:ascii="Times New Roman" w:eastAsia="MS Mincho" w:hAnsi="Times New Roman"/>
          <w:sz w:val="24"/>
        </w:rPr>
      </w:pPr>
    </w:p>
    <w:p w14:paraId="2D4B16EA"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w:t>
      </w:r>
      <w:r w:rsidR="00896CE1">
        <w:rPr>
          <w:rFonts w:ascii="Times New Roman" w:eastAsia="MS Mincho" w:hAnsi="Times New Roman"/>
          <w:sz w:val="24"/>
        </w:rPr>
        <w:t>ct that may result from this RF</w:t>
      </w:r>
      <w:r w:rsidR="00896CE1">
        <w:rPr>
          <w:rFonts w:ascii="Times New Roman" w:eastAsia="MS Mincho" w:hAnsi="Times New Roman"/>
          <w:sz w:val="24"/>
          <w:lang w:val="en-US"/>
        </w:rPr>
        <w:t>Q</w:t>
      </w:r>
      <w:r>
        <w:rPr>
          <w:rFonts w:ascii="Times New Roman" w:eastAsia="MS Mincho" w:hAnsi="Times New Roman"/>
          <w:sz w:val="24"/>
        </w:rPr>
        <w:t xml:space="preserve">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14:paraId="34BADBC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14:paraId="7F8F7501" w14:textId="77777777" w:rsidR="0076050E" w:rsidRDefault="0076050E">
      <w:pPr>
        <w:pStyle w:val="Heading3"/>
        <w:ind w:left="720"/>
        <w:rPr>
          <w:rFonts w:eastAsia="MS Mincho"/>
        </w:rPr>
      </w:pPr>
      <w:bookmarkStart w:id="55" w:name="_Toc30592937"/>
      <w:bookmarkStart w:id="56" w:name="_Toc113361394"/>
      <w:r>
        <w:rPr>
          <w:rFonts w:eastAsia="MS Mincho"/>
        </w:rPr>
        <w:t>4. Subcontractors</w:t>
      </w:r>
      <w:bookmarkEnd w:id="55"/>
      <w:bookmarkEnd w:id="56"/>
    </w:p>
    <w:p w14:paraId="3D889B47" w14:textId="77777777" w:rsidR="0076050E" w:rsidRDefault="0076050E">
      <w:pPr>
        <w:pStyle w:val="PlainText"/>
        <w:ind w:left="720"/>
        <w:rPr>
          <w:rFonts w:ascii="Times New Roman" w:eastAsia="MS Mincho" w:hAnsi="Times New Roman"/>
          <w:sz w:val="24"/>
        </w:rPr>
      </w:pPr>
    </w:p>
    <w:p w14:paraId="3CB9CCA2" w14:textId="77777777"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 xml:space="preserve">All personnel engaged in the work represented by this contract shall be fully qualified and authorized to perform such services as the contract may require. No work may be subcontracted nor may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 xml:space="preserve">nment or transfer shall relieve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14:paraId="3EEC3486" w14:textId="77777777" w:rsidR="0076050E" w:rsidRDefault="0076050E">
      <w:pPr>
        <w:pStyle w:val="PlainText"/>
        <w:ind w:left="720"/>
        <w:rPr>
          <w:rFonts w:ascii="Times New Roman" w:eastAsia="MS Mincho" w:hAnsi="Times New Roman"/>
          <w:sz w:val="24"/>
        </w:rPr>
      </w:pPr>
    </w:p>
    <w:p w14:paraId="06A7D213" w14:textId="77777777" w:rsidR="0076050E" w:rsidRDefault="0076050E">
      <w:pPr>
        <w:pStyle w:val="Heading3"/>
        <w:ind w:left="720"/>
        <w:rPr>
          <w:rFonts w:eastAsia="MS Mincho"/>
        </w:rPr>
      </w:pPr>
      <w:bookmarkStart w:id="57" w:name="_Toc30592938"/>
      <w:bookmarkStart w:id="58" w:name="_Toc113361395"/>
      <w:r>
        <w:rPr>
          <w:rFonts w:eastAsia="MS Mincho"/>
        </w:rPr>
        <w:t>5. Amended Proposals</w:t>
      </w:r>
      <w:bookmarkEnd w:id="57"/>
      <w:bookmarkEnd w:id="58"/>
    </w:p>
    <w:p w14:paraId="6F32CAC3" w14:textId="77777777" w:rsidR="0076050E" w:rsidRDefault="0076050E">
      <w:pPr>
        <w:pStyle w:val="PlainText"/>
        <w:ind w:left="720"/>
        <w:rPr>
          <w:rFonts w:ascii="Times New Roman" w:eastAsia="MS Mincho" w:hAnsi="Times New Roman"/>
          <w:sz w:val="24"/>
        </w:rPr>
      </w:pPr>
    </w:p>
    <w:p w14:paraId="0A998CF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14:paraId="3FC15F0E" w14:textId="77777777" w:rsidR="0076050E" w:rsidRDefault="0076050E">
      <w:pPr>
        <w:pStyle w:val="PlainText"/>
        <w:ind w:left="720"/>
        <w:rPr>
          <w:rFonts w:ascii="Times New Roman" w:eastAsia="MS Mincho" w:hAnsi="Times New Roman"/>
          <w:sz w:val="24"/>
        </w:rPr>
      </w:pPr>
    </w:p>
    <w:p w14:paraId="786883EF" w14:textId="77777777" w:rsidR="0076050E" w:rsidRDefault="0076050E">
      <w:pPr>
        <w:pStyle w:val="Heading3"/>
        <w:ind w:left="720"/>
        <w:rPr>
          <w:rFonts w:eastAsia="MS Mincho"/>
        </w:rPr>
      </w:pPr>
      <w:bookmarkStart w:id="59" w:name="_Toc30592939"/>
      <w:bookmarkStart w:id="60" w:name="_Toc113361396"/>
      <w:r>
        <w:rPr>
          <w:rFonts w:eastAsia="MS Mincho"/>
        </w:rPr>
        <w:t xml:space="preserve">6. </w:t>
      </w:r>
      <w:proofErr w:type="spellStart"/>
      <w:r>
        <w:rPr>
          <w:rFonts w:eastAsia="MS Mincho"/>
        </w:rPr>
        <w:t>Offerors'</w:t>
      </w:r>
      <w:proofErr w:type="spellEnd"/>
      <w:r>
        <w:rPr>
          <w:rFonts w:eastAsia="MS Mincho"/>
        </w:rPr>
        <w:t xml:space="preserve"> Rights to Withdraw Proposal</w:t>
      </w:r>
      <w:bookmarkEnd w:id="59"/>
      <w:bookmarkEnd w:id="60"/>
    </w:p>
    <w:p w14:paraId="5C9A5E96" w14:textId="77777777" w:rsidR="0076050E" w:rsidRDefault="0076050E">
      <w:pPr>
        <w:pStyle w:val="PlainText"/>
        <w:ind w:left="720"/>
        <w:rPr>
          <w:rFonts w:ascii="Times New Roman" w:eastAsia="MS Mincho" w:hAnsi="Times New Roman"/>
          <w:sz w:val="24"/>
        </w:rPr>
      </w:pPr>
    </w:p>
    <w:p w14:paraId="292B7696" w14:textId="77777777"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will be allowed to withdraw their proposals at any time prior to the deadline for receipt of proposals.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submit a written withdrawal request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duly authorized representative addressed to the Procurement Manager. The approval or denial of withdrawal requests received after the deadline for receipt of the proposals is governed by the applicable procurement regulations.</w:t>
      </w:r>
    </w:p>
    <w:p w14:paraId="03712705" w14:textId="77777777" w:rsidR="0076050E" w:rsidRDefault="0076050E">
      <w:pPr>
        <w:pStyle w:val="PlainText"/>
        <w:ind w:left="720"/>
        <w:rPr>
          <w:rFonts w:ascii="Times New Roman" w:eastAsia="MS Mincho" w:hAnsi="Times New Roman"/>
          <w:sz w:val="24"/>
        </w:rPr>
      </w:pPr>
    </w:p>
    <w:p w14:paraId="26F2AC15" w14:textId="77777777" w:rsidR="0076050E" w:rsidRDefault="0076050E">
      <w:pPr>
        <w:pStyle w:val="Heading3"/>
        <w:ind w:left="720"/>
        <w:rPr>
          <w:rFonts w:eastAsia="MS Mincho"/>
        </w:rPr>
      </w:pPr>
      <w:bookmarkStart w:id="61" w:name="_Toc30592940"/>
      <w:bookmarkStart w:id="62" w:name="_Toc113361397"/>
      <w:r>
        <w:rPr>
          <w:rFonts w:eastAsia="MS Mincho"/>
        </w:rPr>
        <w:t>7. Proposal Offer Firm</w:t>
      </w:r>
      <w:bookmarkEnd w:id="61"/>
      <w:bookmarkEnd w:id="62"/>
    </w:p>
    <w:p w14:paraId="46C05D1F" w14:textId="77777777" w:rsidR="0076050E" w:rsidRDefault="0076050E">
      <w:pPr>
        <w:pStyle w:val="PlainText"/>
        <w:ind w:left="720"/>
        <w:rPr>
          <w:rFonts w:ascii="Times New Roman" w:eastAsia="MS Mincho" w:hAnsi="Times New Roman"/>
          <w:sz w:val="24"/>
        </w:rPr>
      </w:pPr>
    </w:p>
    <w:p w14:paraId="5CC150A4" w14:textId="77777777" w:rsidR="0076050E" w:rsidRDefault="00896CE1">
      <w:pPr>
        <w:pStyle w:val="PlainText"/>
        <w:ind w:left="720"/>
        <w:rPr>
          <w:rFonts w:ascii="Times New Roman" w:eastAsia="MS Mincho" w:hAnsi="Times New Roman"/>
          <w:sz w:val="24"/>
        </w:rPr>
      </w:pPr>
      <w:r>
        <w:rPr>
          <w:rFonts w:ascii="Times New Roman" w:eastAsia="MS Mincho" w:hAnsi="Times New Roman"/>
          <w:sz w:val="24"/>
        </w:rPr>
        <w:t>Responses to this RF</w:t>
      </w:r>
      <w:r>
        <w:rPr>
          <w:rFonts w:ascii="Times New Roman" w:eastAsia="MS Mincho" w:hAnsi="Times New Roman"/>
          <w:sz w:val="24"/>
          <w:lang w:val="en-US"/>
        </w:rPr>
        <w:t>Q</w:t>
      </w:r>
      <w:r w:rsidR="0076050E">
        <w:rPr>
          <w:rFonts w:ascii="Times New Roman" w:eastAsia="MS Mincho" w:hAnsi="Times New Roman"/>
          <w:sz w:val="24"/>
        </w:rPr>
        <w:t>, will be considered firm for ninety (90) days after the due date for receipt of proposals or sixty (60) days after the due date for the receipt of a best and final offer, if one is solicited.</w:t>
      </w:r>
    </w:p>
    <w:p w14:paraId="7F3F905F" w14:textId="77777777" w:rsidR="0076050E" w:rsidRDefault="0076050E">
      <w:pPr>
        <w:pStyle w:val="PlainText"/>
        <w:ind w:left="720"/>
        <w:rPr>
          <w:rFonts w:ascii="Times New Roman" w:eastAsia="MS Mincho" w:hAnsi="Times New Roman"/>
          <w:sz w:val="24"/>
        </w:rPr>
      </w:pPr>
    </w:p>
    <w:p w14:paraId="449282D3" w14:textId="77777777" w:rsidR="0076050E" w:rsidRDefault="0076050E">
      <w:pPr>
        <w:pStyle w:val="Heading3"/>
        <w:ind w:left="720"/>
        <w:rPr>
          <w:rFonts w:eastAsia="MS Mincho"/>
        </w:rPr>
      </w:pPr>
      <w:bookmarkStart w:id="63" w:name="_Toc30592941"/>
      <w:bookmarkStart w:id="64" w:name="_Toc113361398"/>
      <w:r>
        <w:rPr>
          <w:rFonts w:eastAsia="MS Mincho"/>
        </w:rPr>
        <w:t>8. Disclosure of Proposal Contents</w:t>
      </w:r>
      <w:bookmarkEnd w:id="63"/>
      <w:bookmarkEnd w:id="64"/>
    </w:p>
    <w:p w14:paraId="43B1AB4C" w14:textId="77777777" w:rsidR="0076050E" w:rsidRDefault="0076050E">
      <w:pPr>
        <w:pStyle w:val="PlainText"/>
        <w:ind w:left="720"/>
        <w:rPr>
          <w:rFonts w:ascii="Times New Roman" w:eastAsia="MS Mincho" w:hAnsi="Times New Roman"/>
          <w:sz w:val="24"/>
        </w:rPr>
      </w:pPr>
    </w:p>
    <w:p w14:paraId="120569DD" w14:textId="77777777" w:rsidR="002D0378"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stamped or imprinted "proprietary" or "confidential" subject to the following requirements. </w:t>
      </w:r>
    </w:p>
    <w:p w14:paraId="74BB024C" w14:textId="77777777" w:rsidR="002D0378" w:rsidRDefault="002D0378" w:rsidP="002D0378">
      <w:pPr>
        <w:pStyle w:val="PlainText"/>
        <w:ind w:left="720"/>
        <w:rPr>
          <w:rFonts w:ascii="Times New Roman" w:eastAsia="MS Mincho" w:hAnsi="Times New Roman"/>
          <w:sz w:val="24"/>
        </w:rPr>
      </w:pPr>
    </w:p>
    <w:p w14:paraId="45541498" w14:textId="77777777" w:rsidR="0076050E"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and data that qualifies as a trade secret in accordance with the Uniform Trade Secrets Act, 57-3A-I to 57-3A-7 NMSA 1978. The price of products offered or the cost of services proposed shall not be designated as proprietary or confidential information.</w:t>
      </w:r>
    </w:p>
    <w:p w14:paraId="45A6F624" w14:textId="77777777" w:rsidR="0076050E" w:rsidRDefault="0076050E" w:rsidP="001C7C58">
      <w:pPr>
        <w:pStyle w:val="PlainText"/>
        <w:ind w:left="1440"/>
        <w:rPr>
          <w:rFonts w:ascii="Times New Roman" w:eastAsia="MS Mincho" w:hAnsi="Times New Roman"/>
          <w:sz w:val="24"/>
        </w:rPr>
      </w:pPr>
    </w:p>
    <w:p w14:paraId="313DA4A3"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a request is received for disclosure of data for which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request and make a written determination that specifies which portions of the proposal should be disclosed. Unless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14:paraId="24E1C7B9" w14:textId="77777777" w:rsidR="0076050E" w:rsidRDefault="0076050E">
      <w:pPr>
        <w:pStyle w:val="PlainText"/>
        <w:ind w:left="720"/>
        <w:rPr>
          <w:rFonts w:ascii="Times New Roman" w:eastAsia="MS Mincho" w:hAnsi="Times New Roman"/>
          <w:sz w:val="24"/>
        </w:rPr>
      </w:pPr>
    </w:p>
    <w:p w14:paraId="04B7DB21" w14:textId="77777777" w:rsidR="0076050E" w:rsidRDefault="0076050E">
      <w:pPr>
        <w:pStyle w:val="Heading3"/>
        <w:ind w:left="720"/>
        <w:rPr>
          <w:rFonts w:eastAsia="MS Mincho"/>
        </w:rPr>
      </w:pPr>
      <w:bookmarkStart w:id="65" w:name="_Toc30592942"/>
      <w:bookmarkStart w:id="66" w:name="_Toc113361399"/>
      <w:r>
        <w:rPr>
          <w:rFonts w:eastAsia="MS Mincho"/>
        </w:rPr>
        <w:t>9. No Obligation</w:t>
      </w:r>
      <w:bookmarkEnd w:id="65"/>
      <w:bookmarkEnd w:id="66"/>
    </w:p>
    <w:p w14:paraId="1C5E2914" w14:textId="77777777" w:rsidR="0076050E" w:rsidRDefault="0076050E">
      <w:pPr>
        <w:pStyle w:val="PlainText"/>
        <w:ind w:left="720"/>
        <w:rPr>
          <w:rFonts w:ascii="Times New Roman" w:eastAsia="MS Mincho" w:hAnsi="Times New Roman"/>
          <w:sz w:val="24"/>
        </w:rPr>
      </w:pPr>
    </w:p>
    <w:p w14:paraId="635A9E8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14:paraId="2681B9EE" w14:textId="77777777" w:rsidR="0076050E" w:rsidRDefault="0076050E">
      <w:pPr>
        <w:pStyle w:val="PlainText"/>
        <w:ind w:left="720"/>
        <w:rPr>
          <w:rFonts w:ascii="Times New Roman" w:eastAsia="MS Mincho" w:hAnsi="Times New Roman"/>
          <w:sz w:val="24"/>
        </w:rPr>
      </w:pPr>
    </w:p>
    <w:p w14:paraId="59C69B1A" w14:textId="77777777" w:rsidR="0076050E" w:rsidRDefault="0076050E">
      <w:pPr>
        <w:pStyle w:val="Heading3"/>
        <w:ind w:left="720"/>
        <w:rPr>
          <w:rFonts w:eastAsia="MS Mincho"/>
        </w:rPr>
      </w:pPr>
      <w:bookmarkStart w:id="67" w:name="_Toc30592943"/>
      <w:bookmarkStart w:id="68" w:name="_Toc113361400"/>
      <w:r>
        <w:rPr>
          <w:rFonts w:eastAsia="MS Mincho"/>
        </w:rPr>
        <w:t>10. Termination</w:t>
      </w:r>
      <w:bookmarkEnd w:id="67"/>
      <w:bookmarkEnd w:id="68"/>
    </w:p>
    <w:p w14:paraId="333924C4" w14:textId="77777777" w:rsidR="0076050E" w:rsidRDefault="0076050E">
      <w:pPr>
        <w:pStyle w:val="PlainText"/>
        <w:ind w:left="720"/>
        <w:rPr>
          <w:rFonts w:ascii="Times New Roman" w:eastAsia="MS Mincho" w:hAnsi="Times New Roman"/>
          <w:sz w:val="24"/>
        </w:rPr>
      </w:pPr>
    </w:p>
    <w:p w14:paraId="32443165" w14:textId="77777777" w:rsidR="0076050E" w:rsidRDefault="00896CE1">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 xml:space="preserve">Q </w:t>
      </w:r>
      <w:r w:rsidR="0076050E">
        <w:rPr>
          <w:rFonts w:ascii="Times New Roman" w:eastAsia="MS Mincho" w:hAnsi="Times New Roman"/>
          <w:sz w:val="24"/>
        </w:rPr>
        <w:t>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sidR="0076050E">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76050E">
        <w:rPr>
          <w:rFonts w:ascii="Times New Roman" w:eastAsia="MS Mincho" w:hAnsi="Times New Roman"/>
          <w:sz w:val="24"/>
        </w:rPr>
        <w:t>.</w:t>
      </w:r>
    </w:p>
    <w:p w14:paraId="7D27C063" w14:textId="77777777" w:rsidR="000D37F2" w:rsidRDefault="000D37F2">
      <w:pPr>
        <w:pStyle w:val="PlainText"/>
        <w:ind w:left="720"/>
        <w:rPr>
          <w:rFonts w:ascii="Times New Roman" w:eastAsia="MS Mincho" w:hAnsi="Times New Roman"/>
          <w:sz w:val="24"/>
        </w:rPr>
      </w:pPr>
    </w:p>
    <w:p w14:paraId="790C87DA" w14:textId="77777777" w:rsidR="000D37F2" w:rsidRDefault="000D37F2">
      <w:pPr>
        <w:pStyle w:val="PlainText"/>
        <w:ind w:left="720"/>
        <w:rPr>
          <w:rFonts w:ascii="Times New Roman" w:eastAsia="MS Mincho" w:hAnsi="Times New Roman"/>
          <w:sz w:val="24"/>
        </w:rPr>
      </w:pPr>
    </w:p>
    <w:p w14:paraId="70C4B9FE" w14:textId="77777777" w:rsidR="00F45D76" w:rsidRDefault="00F45D76">
      <w:pPr>
        <w:pStyle w:val="PlainText"/>
        <w:ind w:left="720"/>
        <w:rPr>
          <w:rFonts w:ascii="Times New Roman" w:eastAsia="MS Mincho" w:hAnsi="Times New Roman"/>
          <w:sz w:val="24"/>
        </w:rPr>
      </w:pPr>
    </w:p>
    <w:p w14:paraId="46203298" w14:textId="77777777" w:rsidR="00356152" w:rsidRDefault="00356152" w:rsidP="000D37F2">
      <w:pPr>
        <w:rPr>
          <w:rFonts w:eastAsia="MS Mincho"/>
        </w:rPr>
      </w:pPr>
    </w:p>
    <w:p w14:paraId="5C41CBA8" w14:textId="77777777" w:rsidR="0076050E" w:rsidRDefault="0076050E">
      <w:pPr>
        <w:pStyle w:val="Heading3"/>
        <w:ind w:left="720"/>
        <w:rPr>
          <w:rFonts w:eastAsia="MS Mincho"/>
        </w:rPr>
      </w:pPr>
      <w:bookmarkStart w:id="69" w:name="_Toc30592944"/>
      <w:bookmarkStart w:id="70" w:name="_Toc113361401"/>
      <w:r>
        <w:rPr>
          <w:rFonts w:eastAsia="MS Mincho"/>
        </w:rPr>
        <w:lastRenderedPageBreak/>
        <w:t>11. Sufficient Appropriation</w:t>
      </w:r>
      <w:bookmarkEnd w:id="69"/>
      <w:bookmarkEnd w:id="70"/>
    </w:p>
    <w:p w14:paraId="632ECF16" w14:textId="77777777" w:rsidR="0076050E" w:rsidRDefault="0076050E">
      <w:pPr>
        <w:pStyle w:val="PlainText"/>
        <w:ind w:left="720"/>
        <w:rPr>
          <w:rFonts w:ascii="Times New Roman" w:eastAsia="MS Mincho" w:hAnsi="Times New Roman"/>
          <w:sz w:val="24"/>
        </w:rPr>
      </w:pPr>
    </w:p>
    <w:p w14:paraId="15CB5DC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w:t>
      </w:r>
      <w:r w:rsidR="00896CE1">
        <w:rPr>
          <w:rFonts w:ascii="Times New Roman" w:eastAsia="MS Mincho" w:hAnsi="Times New Roman"/>
          <w:sz w:val="24"/>
        </w:rPr>
        <w:t xml:space="preserve"> awarded as a result of this RF</w:t>
      </w:r>
      <w:r w:rsidR="00896CE1">
        <w:rPr>
          <w:rFonts w:ascii="Times New Roman" w:eastAsia="MS Mincho" w:hAnsi="Times New Roman"/>
          <w:sz w:val="24"/>
          <w:lang w:val="en-US"/>
        </w:rPr>
        <w:t>Q</w:t>
      </w:r>
      <w:r>
        <w:rPr>
          <w:rFonts w:ascii="Times New Roman" w:eastAsia="MS Mincho" w:hAnsi="Times New Roman"/>
          <w:sz w:val="24"/>
        </w:rPr>
        <w:t xml:space="preserve">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14:paraId="35D96C84" w14:textId="77777777" w:rsidR="0076050E" w:rsidRDefault="0076050E">
      <w:pPr>
        <w:pStyle w:val="PlainText"/>
        <w:ind w:left="720"/>
        <w:rPr>
          <w:rFonts w:ascii="Times New Roman" w:eastAsia="MS Mincho" w:hAnsi="Times New Roman"/>
          <w:sz w:val="24"/>
        </w:rPr>
      </w:pPr>
    </w:p>
    <w:p w14:paraId="7124D9E5" w14:textId="77777777" w:rsidR="0076050E" w:rsidRDefault="0076050E">
      <w:pPr>
        <w:pStyle w:val="Heading3"/>
        <w:ind w:left="720"/>
        <w:rPr>
          <w:rFonts w:eastAsia="MS Mincho"/>
        </w:rPr>
      </w:pPr>
      <w:bookmarkStart w:id="71" w:name="_Toc30592945"/>
      <w:bookmarkStart w:id="72" w:name="_Toc113361402"/>
      <w:r>
        <w:rPr>
          <w:rFonts w:eastAsia="MS Mincho"/>
        </w:rPr>
        <w:t>12. Legal Review</w:t>
      </w:r>
      <w:bookmarkEnd w:id="71"/>
      <w:bookmarkEnd w:id="72"/>
    </w:p>
    <w:p w14:paraId="2DC80D25" w14:textId="77777777" w:rsidR="0076050E" w:rsidRDefault="0076050E">
      <w:pPr>
        <w:pStyle w:val="PlainText"/>
        <w:ind w:left="720"/>
        <w:rPr>
          <w:rFonts w:ascii="Times New Roman" w:eastAsia="MS Mincho" w:hAnsi="Times New Roman"/>
          <w:sz w:val="24"/>
        </w:rPr>
      </w:pPr>
    </w:p>
    <w:p w14:paraId="6EAD0E1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agree to be bound by the General Re</w:t>
      </w:r>
      <w:r w:rsidR="00896CE1">
        <w:rPr>
          <w:rFonts w:ascii="Times New Roman" w:eastAsia="MS Mincho" w:hAnsi="Times New Roman"/>
          <w:sz w:val="24"/>
        </w:rPr>
        <w:t>quirements contained in this RF</w:t>
      </w:r>
      <w:r w:rsidR="00896CE1">
        <w:rPr>
          <w:rFonts w:ascii="Times New Roman" w:eastAsia="MS Mincho" w:hAnsi="Times New Roman"/>
          <w:sz w:val="24"/>
          <w:lang w:val="en-US"/>
        </w:rPr>
        <w:t>Q</w:t>
      </w:r>
      <w:r>
        <w:rPr>
          <w:rFonts w:ascii="Times New Roman" w:eastAsia="MS Mincho" w:hAnsi="Times New Roman"/>
          <w:sz w:val="24"/>
        </w:rPr>
        <w:t xml:space="preserve">.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concerns must be promptly brought to the attention of the Procurement Manager.</w:t>
      </w:r>
    </w:p>
    <w:p w14:paraId="00029DC4" w14:textId="77777777" w:rsidR="0076050E" w:rsidRDefault="0076050E">
      <w:pPr>
        <w:pStyle w:val="PlainText"/>
        <w:ind w:left="720"/>
        <w:rPr>
          <w:rFonts w:ascii="Times New Roman" w:eastAsia="MS Mincho" w:hAnsi="Times New Roman"/>
          <w:sz w:val="24"/>
        </w:rPr>
      </w:pPr>
    </w:p>
    <w:p w14:paraId="7F6B232B" w14:textId="77777777" w:rsidR="0076050E" w:rsidRDefault="0076050E">
      <w:pPr>
        <w:pStyle w:val="Heading3"/>
        <w:ind w:left="720"/>
        <w:rPr>
          <w:rFonts w:eastAsia="MS Mincho"/>
        </w:rPr>
      </w:pPr>
      <w:bookmarkStart w:id="73" w:name="_Toc30592946"/>
      <w:bookmarkStart w:id="74" w:name="_Toc113361403"/>
      <w:r>
        <w:rPr>
          <w:rFonts w:eastAsia="MS Mincho"/>
        </w:rPr>
        <w:t>13. Governing Law</w:t>
      </w:r>
      <w:bookmarkEnd w:id="73"/>
      <w:bookmarkEnd w:id="74"/>
    </w:p>
    <w:p w14:paraId="4C3126F4" w14:textId="77777777" w:rsidR="0076050E" w:rsidRDefault="0076050E">
      <w:pPr>
        <w:pStyle w:val="PlainText"/>
        <w:ind w:left="720"/>
        <w:rPr>
          <w:rFonts w:ascii="Times New Roman" w:eastAsia="MS Mincho" w:hAnsi="Times New Roman"/>
          <w:sz w:val="24"/>
        </w:rPr>
      </w:pPr>
    </w:p>
    <w:p w14:paraId="14B0297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and any agreement with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that may result shall be governed by the laws of the State of New Mexico.</w:t>
      </w:r>
    </w:p>
    <w:p w14:paraId="4534B238" w14:textId="77777777" w:rsidR="0076050E" w:rsidRDefault="0076050E">
      <w:pPr>
        <w:pStyle w:val="PlainText"/>
        <w:ind w:left="720"/>
        <w:rPr>
          <w:rFonts w:ascii="Times New Roman" w:eastAsia="MS Mincho" w:hAnsi="Times New Roman"/>
          <w:sz w:val="24"/>
        </w:rPr>
      </w:pPr>
    </w:p>
    <w:p w14:paraId="11A5FA52" w14:textId="77777777" w:rsidR="0076050E" w:rsidRDefault="0076050E">
      <w:pPr>
        <w:pStyle w:val="Heading3"/>
        <w:ind w:left="720"/>
        <w:rPr>
          <w:rFonts w:eastAsia="MS Mincho"/>
        </w:rPr>
      </w:pPr>
      <w:bookmarkStart w:id="75" w:name="_Toc30592947"/>
      <w:bookmarkStart w:id="76" w:name="_Toc113361404"/>
      <w:r>
        <w:rPr>
          <w:rFonts w:eastAsia="MS Mincho"/>
        </w:rPr>
        <w:t>14. Basis for Proposal</w:t>
      </w:r>
      <w:bookmarkEnd w:id="75"/>
      <w:bookmarkEnd w:id="76"/>
    </w:p>
    <w:p w14:paraId="2780C573" w14:textId="77777777" w:rsidR="0076050E" w:rsidRDefault="0076050E">
      <w:pPr>
        <w:pStyle w:val="PlainText"/>
        <w:ind w:left="720"/>
        <w:rPr>
          <w:rFonts w:ascii="Times New Roman" w:eastAsia="MS Mincho" w:hAnsi="Times New Roman"/>
          <w:sz w:val="24"/>
        </w:rPr>
      </w:pPr>
    </w:p>
    <w:p w14:paraId="1223A65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w:t>
      </w:r>
      <w:r w:rsidR="006F67AC">
        <w:rPr>
          <w:rFonts w:ascii="Times New Roman" w:eastAsia="MS Mincho" w:hAnsi="Times New Roman"/>
          <w:sz w:val="24"/>
        </w:rPr>
        <w:t>er or in this RF</w:t>
      </w:r>
      <w:r w:rsidR="006F67AC">
        <w:rPr>
          <w:rFonts w:ascii="Times New Roman" w:eastAsia="MS Mincho" w:hAnsi="Times New Roman"/>
          <w:sz w:val="24"/>
          <w:lang w:val="en-US"/>
        </w:rPr>
        <w:t>Q</w:t>
      </w:r>
      <w:r>
        <w:rPr>
          <w:rFonts w:ascii="Times New Roman" w:eastAsia="MS Mincho" w:hAnsi="Times New Roman"/>
          <w:sz w:val="24"/>
        </w:rPr>
        <w:t xml:space="preserve"> should be used as the basis for the preparation of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14:paraId="7CB04D96" w14:textId="77777777" w:rsidR="0076050E" w:rsidRDefault="0076050E">
      <w:pPr>
        <w:pStyle w:val="PlainText"/>
        <w:ind w:left="720"/>
        <w:rPr>
          <w:rFonts w:ascii="Times New Roman" w:eastAsia="MS Mincho" w:hAnsi="Times New Roman"/>
          <w:sz w:val="24"/>
        </w:rPr>
      </w:pPr>
    </w:p>
    <w:p w14:paraId="129D5D5E" w14:textId="77777777" w:rsidR="0076050E" w:rsidRPr="00723F6E" w:rsidRDefault="0076050E">
      <w:pPr>
        <w:pStyle w:val="Heading3"/>
        <w:ind w:left="720"/>
        <w:rPr>
          <w:rFonts w:eastAsia="MS Mincho"/>
        </w:rPr>
      </w:pPr>
      <w:bookmarkStart w:id="77" w:name="_Toc30592948"/>
      <w:bookmarkStart w:id="78" w:name="_Toc113361405"/>
      <w:r w:rsidRPr="00723F6E">
        <w:rPr>
          <w:rFonts w:eastAsia="MS Mincho"/>
        </w:rPr>
        <w:t xml:space="preserve">15. </w:t>
      </w:r>
      <w:r w:rsidR="00793AD3">
        <w:rPr>
          <w:rFonts w:eastAsia="MS Mincho"/>
        </w:rPr>
        <w:t>Contract</w:t>
      </w:r>
      <w:r w:rsidR="00A6739D" w:rsidRPr="00723F6E">
        <w:rPr>
          <w:rFonts w:eastAsia="MS Mincho"/>
        </w:rPr>
        <w:t xml:space="preserve"> </w:t>
      </w:r>
      <w:r w:rsidRPr="00723F6E">
        <w:rPr>
          <w:rFonts w:eastAsia="MS Mincho"/>
        </w:rPr>
        <w:t>Terms and Conditions</w:t>
      </w:r>
      <w:bookmarkEnd w:id="77"/>
      <w:bookmarkEnd w:id="78"/>
    </w:p>
    <w:p w14:paraId="3A13ABF3" w14:textId="77777777" w:rsidR="0076050E" w:rsidRPr="00723F6E" w:rsidRDefault="0076050E">
      <w:pPr>
        <w:pStyle w:val="PlainText"/>
        <w:ind w:left="720"/>
        <w:rPr>
          <w:rFonts w:ascii="Times New Roman" w:eastAsia="MS Mincho" w:hAnsi="Times New Roman"/>
          <w:sz w:val="24"/>
        </w:rPr>
      </w:pPr>
    </w:p>
    <w:p w14:paraId="1FB86A16" w14:textId="77777777"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793AD3">
        <w:rPr>
          <w:rFonts w:ascii="Times New Roman" w:eastAsia="MS Mincho" w:hAnsi="Times New Roman"/>
          <w:sz w:val="24"/>
          <w:lang w:val="en-US"/>
        </w:rPr>
        <w:t>Contract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reserves the right to negotiate with a successful </w:t>
      </w:r>
      <w:proofErr w:type="spellStart"/>
      <w:r w:rsidR="0076050E" w:rsidRPr="00723F6E">
        <w:rPr>
          <w:rFonts w:ascii="Times New Roman" w:eastAsia="MS Mincho" w:hAnsi="Times New Roman"/>
          <w:sz w:val="24"/>
        </w:rPr>
        <w:t>offeror</w:t>
      </w:r>
      <w:proofErr w:type="spellEnd"/>
      <w:r w:rsidR="0076050E" w:rsidRPr="00723F6E">
        <w:rPr>
          <w:rFonts w:ascii="Times New Roman" w:eastAsia="MS Mincho" w:hAnsi="Times New Roman"/>
          <w:sz w:val="24"/>
        </w:rPr>
        <w:t xml:space="preserve"> provisions in additio</w:t>
      </w:r>
      <w:r w:rsidR="006F67AC">
        <w:rPr>
          <w:rFonts w:ascii="Times New Roman" w:eastAsia="MS Mincho" w:hAnsi="Times New Roman"/>
          <w:sz w:val="24"/>
        </w:rPr>
        <w:t>n to those contained in this RF</w:t>
      </w:r>
      <w:r w:rsidR="006F67AC">
        <w:rPr>
          <w:rFonts w:ascii="Times New Roman" w:eastAsia="MS Mincho" w:hAnsi="Times New Roman"/>
          <w:sz w:val="24"/>
          <w:lang w:val="en-US"/>
        </w:rPr>
        <w:t>Q</w:t>
      </w:r>
      <w:r w:rsidR="006F67AC">
        <w:rPr>
          <w:rFonts w:ascii="Times New Roman" w:eastAsia="MS Mincho" w:hAnsi="Times New Roman"/>
          <w:sz w:val="24"/>
        </w:rPr>
        <w:t>. The contents of this RF</w:t>
      </w:r>
      <w:r w:rsidR="006F67AC">
        <w:rPr>
          <w:rFonts w:ascii="Times New Roman" w:eastAsia="MS Mincho" w:hAnsi="Times New Roman"/>
          <w:sz w:val="24"/>
          <w:lang w:val="en-US"/>
        </w:rPr>
        <w:t>Q</w:t>
      </w:r>
      <w:r w:rsidR="0076050E" w:rsidRPr="00723F6E">
        <w:rPr>
          <w:rFonts w:ascii="Times New Roman" w:eastAsia="MS Mincho" w:hAnsi="Times New Roman"/>
          <w:sz w:val="24"/>
        </w:rPr>
        <w:t xml:space="preserve">, as revised or supplemented, and the successful </w:t>
      </w:r>
      <w:proofErr w:type="spellStart"/>
      <w:r w:rsidR="0076050E" w:rsidRPr="00723F6E">
        <w:rPr>
          <w:rFonts w:ascii="Times New Roman" w:eastAsia="MS Mincho" w:hAnsi="Times New Roman"/>
          <w:sz w:val="24"/>
        </w:rPr>
        <w:t>offeror's</w:t>
      </w:r>
      <w:proofErr w:type="spellEnd"/>
      <w:r w:rsidR="0076050E" w:rsidRPr="00723F6E">
        <w:rPr>
          <w:rFonts w:ascii="Times New Roman" w:eastAsia="MS Mincho" w:hAnsi="Times New Roman"/>
          <w:sz w:val="24"/>
        </w:rPr>
        <w:t xml:space="preserve"> proposal will be incorporated into and become part of the contract.</w:t>
      </w:r>
    </w:p>
    <w:p w14:paraId="00CA9B8C" w14:textId="77777777" w:rsidR="0076050E" w:rsidRPr="00723F6E" w:rsidRDefault="0076050E">
      <w:pPr>
        <w:pStyle w:val="PlainText"/>
        <w:ind w:left="720"/>
        <w:rPr>
          <w:rFonts w:ascii="Times New Roman" w:eastAsia="MS Mincho" w:hAnsi="Times New Roman"/>
          <w:sz w:val="24"/>
        </w:rPr>
      </w:pPr>
    </w:p>
    <w:p w14:paraId="77BDFD42" w14:textId="77777777"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w:t>
      </w:r>
      <w:proofErr w:type="spellStart"/>
      <w:r w:rsidR="008A56D0">
        <w:rPr>
          <w:rFonts w:ascii="Times New Roman" w:eastAsia="MS Mincho" w:hAnsi="Times New Roman"/>
          <w:sz w:val="24"/>
        </w:rPr>
        <w:t>offeror</w:t>
      </w:r>
      <w:proofErr w:type="spellEnd"/>
      <w:r w:rsidR="008A56D0">
        <w:rPr>
          <w:rFonts w:ascii="Times New Roman" w:eastAsia="MS Mincho" w:hAnsi="Times New Roman"/>
          <w:sz w:val="24"/>
        </w:rPr>
        <w:t xml:space="preserve">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propose spe</w:t>
      </w:r>
      <w:r w:rsidR="00327886">
        <w:rPr>
          <w:rFonts w:ascii="Times New Roman" w:eastAsia="MS Mincho" w:hAnsi="Times New Roman"/>
          <w:sz w:val="24"/>
        </w:rPr>
        <w:t xml:space="preserve">cific alternative language in their submitted proposal. </w:t>
      </w:r>
      <w:r w:rsidR="008478E6">
        <w:rPr>
          <w:rFonts w:ascii="Times New Roman" w:eastAsia="MS Mincho" w:hAnsi="Times New Roman"/>
          <w:sz w:val="24"/>
        </w:rPr>
        <w:t xml:space="preserv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 xml:space="preserve">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4EA9BE0B" w14:textId="77777777" w:rsidR="0076050E" w:rsidRDefault="0076050E">
      <w:pPr>
        <w:pStyle w:val="PlainText"/>
        <w:ind w:left="720"/>
        <w:rPr>
          <w:rFonts w:ascii="Times New Roman" w:eastAsia="MS Mincho" w:hAnsi="Times New Roman"/>
          <w:sz w:val="24"/>
        </w:rPr>
      </w:pPr>
    </w:p>
    <w:p w14:paraId="60EC951E" w14:textId="77777777"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must provide a brief discussion of the purpose and impact, if any, of each proposed change followed by the specific proposed alternate wording in order for the proposed alternate wording to be considered.</w:t>
      </w:r>
    </w:p>
    <w:p w14:paraId="6F219A07" w14:textId="77777777" w:rsidR="0076050E" w:rsidRDefault="0076050E">
      <w:pPr>
        <w:pStyle w:val="PlainText"/>
        <w:ind w:left="720"/>
        <w:rPr>
          <w:rFonts w:ascii="Times New Roman" w:eastAsia="MS Mincho" w:hAnsi="Times New Roman"/>
          <w:sz w:val="24"/>
        </w:rPr>
      </w:pPr>
    </w:p>
    <w:p w14:paraId="771F0197" w14:textId="77777777" w:rsidR="008A0D85" w:rsidRDefault="008A0D85" w:rsidP="008A0D85">
      <w:pPr>
        <w:pStyle w:val="Heading3"/>
        <w:ind w:left="720"/>
        <w:rPr>
          <w:rFonts w:eastAsia="MS Mincho"/>
        </w:rPr>
      </w:pPr>
      <w:bookmarkStart w:id="79" w:name="_Toc30592949"/>
      <w:bookmarkStart w:id="80" w:name="_Toc113361406"/>
      <w:r>
        <w:rPr>
          <w:rFonts w:eastAsia="MS Mincho"/>
        </w:rPr>
        <w:t xml:space="preserve">16. </w:t>
      </w:r>
      <w:proofErr w:type="spellStart"/>
      <w:r>
        <w:rPr>
          <w:rFonts w:eastAsia="MS Mincho"/>
        </w:rPr>
        <w:t>Offeror’s</w:t>
      </w:r>
      <w:proofErr w:type="spellEnd"/>
      <w:r>
        <w:rPr>
          <w:rFonts w:eastAsia="MS Mincho"/>
        </w:rPr>
        <w:t xml:space="preserve"> Terms and Conditions</w:t>
      </w:r>
      <w:bookmarkEnd w:id="79"/>
      <w:bookmarkEnd w:id="80"/>
    </w:p>
    <w:p w14:paraId="7B8CF237" w14:textId="77777777" w:rsidR="008A0D85" w:rsidRDefault="008A0D85" w:rsidP="008A0D85">
      <w:pPr>
        <w:pStyle w:val="PlainText"/>
        <w:ind w:left="720"/>
        <w:rPr>
          <w:rFonts w:ascii="Times New Roman" w:eastAsia="MS Mincho" w:hAnsi="Times New Roman"/>
          <w:sz w:val="24"/>
        </w:rPr>
      </w:pPr>
    </w:p>
    <w:p w14:paraId="69352BA1" w14:textId="77777777" w:rsidR="0080241B" w:rsidRDefault="008A0D85" w:rsidP="00F940D6">
      <w:pPr>
        <w:pStyle w:val="PlainText"/>
        <w:ind w:left="720"/>
        <w:rPr>
          <w:rFonts w:eastAsia="MS Mincho"/>
        </w:rPr>
      </w:pP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14:paraId="37D79EDF" w14:textId="77777777" w:rsidR="00AF1ADB" w:rsidRDefault="00AF1ADB" w:rsidP="00AF1ADB">
      <w:pPr>
        <w:rPr>
          <w:rFonts w:eastAsia="MS Mincho"/>
        </w:rPr>
      </w:pPr>
      <w:bookmarkStart w:id="81" w:name="_Toc30592950"/>
    </w:p>
    <w:p w14:paraId="65F6B39E" w14:textId="77777777" w:rsidR="00AF1ADB" w:rsidRDefault="00AF1ADB" w:rsidP="00AF1ADB">
      <w:pPr>
        <w:rPr>
          <w:rFonts w:eastAsia="MS Mincho"/>
        </w:rPr>
      </w:pPr>
    </w:p>
    <w:p w14:paraId="44558FBC" w14:textId="77777777" w:rsidR="008A0D85" w:rsidRDefault="008A0D85" w:rsidP="008A0D85">
      <w:pPr>
        <w:pStyle w:val="Heading3"/>
        <w:ind w:left="720"/>
        <w:rPr>
          <w:rFonts w:eastAsia="MS Mincho"/>
        </w:rPr>
      </w:pPr>
      <w:bookmarkStart w:id="82" w:name="_Toc113361407"/>
      <w:r>
        <w:rPr>
          <w:rFonts w:eastAsia="MS Mincho"/>
        </w:rPr>
        <w:lastRenderedPageBreak/>
        <w:t>17. Contract Deviations</w:t>
      </w:r>
      <w:bookmarkEnd w:id="81"/>
      <w:bookmarkEnd w:id="82"/>
    </w:p>
    <w:p w14:paraId="2178093F" w14:textId="77777777" w:rsidR="008A0D85" w:rsidRDefault="008A0D85" w:rsidP="008A0D85">
      <w:pPr>
        <w:pStyle w:val="PlainText"/>
        <w:ind w:left="720"/>
        <w:rPr>
          <w:rFonts w:ascii="Times New Roman" w:eastAsia="MS Mincho" w:hAnsi="Times New Roman"/>
          <w:sz w:val="24"/>
        </w:rPr>
      </w:pPr>
    </w:p>
    <w:p w14:paraId="15078996" w14:textId="77777777"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w:t>
      </w:r>
      <w:proofErr w:type="spellStart"/>
      <w:r w:rsidRPr="008925F3">
        <w:rPr>
          <w:rFonts w:ascii="Times New Roman" w:eastAsia="MS Mincho" w:hAnsi="Times New Roman"/>
          <w:sz w:val="24"/>
        </w:rPr>
        <w:t>offeror</w:t>
      </w:r>
      <w:proofErr w:type="spellEnd"/>
      <w:r w:rsidRPr="008925F3">
        <w:rPr>
          <w:rFonts w:ascii="Times New Roman" w:eastAsia="MS Mincho" w:hAnsi="Times New Roman"/>
          <w:sz w:val="24"/>
        </w:rPr>
        <w:t xml:space="preserve"> and shall not be deemed an opportunity to amend the </w:t>
      </w: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proposal.</w:t>
      </w:r>
    </w:p>
    <w:p w14:paraId="5D35EED8" w14:textId="77777777" w:rsidR="008A0D85" w:rsidRPr="008925F3" w:rsidRDefault="008A0D85" w:rsidP="008925F3">
      <w:pPr>
        <w:pStyle w:val="PlainText"/>
        <w:ind w:left="720"/>
        <w:rPr>
          <w:rFonts w:ascii="Times New Roman" w:eastAsia="MS Mincho" w:hAnsi="Times New Roman"/>
          <w:sz w:val="24"/>
        </w:rPr>
      </w:pPr>
    </w:p>
    <w:p w14:paraId="7918CCE0" w14:textId="77777777" w:rsidR="0076050E" w:rsidRDefault="0076050E" w:rsidP="008A0D85">
      <w:pPr>
        <w:pStyle w:val="Heading3"/>
        <w:ind w:left="720"/>
        <w:rPr>
          <w:rFonts w:eastAsia="MS Mincho"/>
        </w:rPr>
      </w:pPr>
      <w:bookmarkStart w:id="83" w:name="_Toc30592951"/>
      <w:bookmarkStart w:id="84" w:name="_Toc113361408"/>
      <w:r>
        <w:rPr>
          <w:rFonts w:eastAsia="MS Mincho"/>
        </w:rPr>
        <w:t>1</w:t>
      </w:r>
      <w:r w:rsidR="008A0D85">
        <w:rPr>
          <w:rFonts w:eastAsia="MS Mincho"/>
        </w:rPr>
        <w:t>8</w:t>
      </w:r>
      <w:r>
        <w:rPr>
          <w:rFonts w:eastAsia="MS Mincho"/>
        </w:rPr>
        <w:t xml:space="preserve">. </w:t>
      </w:r>
      <w:proofErr w:type="spellStart"/>
      <w:r>
        <w:rPr>
          <w:rFonts w:eastAsia="MS Mincho"/>
        </w:rPr>
        <w:t>Offeror</w:t>
      </w:r>
      <w:proofErr w:type="spellEnd"/>
      <w:r>
        <w:rPr>
          <w:rFonts w:eastAsia="MS Mincho"/>
        </w:rPr>
        <w:t xml:space="preserve"> Qualifications</w:t>
      </w:r>
      <w:bookmarkEnd w:id="83"/>
      <w:bookmarkEnd w:id="84"/>
    </w:p>
    <w:p w14:paraId="4778A99B" w14:textId="77777777" w:rsidR="0076050E" w:rsidRDefault="0076050E">
      <w:pPr>
        <w:pStyle w:val="PlainText"/>
        <w:ind w:left="720"/>
        <w:rPr>
          <w:rFonts w:ascii="Times New Roman" w:eastAsia="MS Mincho" w:hAnsi="Times New Roman"/>
          <w:sz w:val="24"/>
        </w:rPr>
      </w:pPr>
    </w:p>
    <w:p w14:paraId="7B0F7F7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make such investigations as necessary to determine the ability of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to adhere to the requir</w:t>
      </w:r>
      <w:r w:rsidR="006F67AC">
        <w:rPr>
          <w:rFonts w:ascii="Times New Roman" w:eastAsia="MS Mincho" w:hAnsi="Times New Roman"/>
          <w:sz w:val="24"/>
        </w:rPr>
        <w:t>ements specified within this RF</w:t>
      </w:r>
      <w:r w:rsidR="006F67AC">
        <w:rPr>
          <w:rFonts w:ascii="Times New Roman" w:eastAsia="MS Mincho" w:hAnsi="Times New Roman"/>
          <w:sz w:val="24"/>
          <w:lang w:val="en-US"/>
        </w:rPr>
        <w:t>Q</w:t>
      </w:r>
      <w:r>
        <w:rPr>
          <w:rFonts w:ascii="Times New Roman" w:eastAsia="MS Mincho" w:hAnsi="Times New Roman"/>
          <w:sz w:val="24"/>
        </w:rPr>
        <w:t xml:space="preserve">. The Evaluation Committee will reject the proposal of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is not a 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or fails to submit a responsive offer as defined in Sections 13-1-83 and 13-1-85 NMSA 1978.</w:t>
      </w:r>
    </w:p>
    <w:p w14:paraId="1C98ED9E" w14:textId="77777777" w:rsidR="0076050E" w:rsidRDefault="0076050E">
      <w:pPr>
        <w:pStyle w:val="PlainText"/>
        <w:ind w:left="720"/>
        <w:rPr>
          <w:rFonts w:ascii="Times New Roman" w:eastAsia="MS Mincho" w:hAnsi="Times New Roman"/>
          <w:sz w:val="24"/>
        </w:rPr>
      </w:pPr>
    </w:p>
    <w:p w14:paraId="31E078AD" w14:textId="77777777" w:rsidR="0076050E" w:rsidRDefault="0076050E" w:rsidP="008A0D85">
      <w:pPr>
        <w:pStyle w:val="Heading3"/>
        <w:ind w:left="720"/>
        <w:rPr>
          <w:rFonts w:eastAsia="MS Mincho"/>
        </w:rPr>
      </w:pPr>
      <w:bookmarkStart w:id="85" w:name="_Toc30592952"/>
      <w:bookmarkStart w:id="86" w:name="_Toc113361409"/>
      <w:r>
        <w:rPr>
          <w:rFonts w:eastAsia="MS Mincho"/>
        </w:rPr>
        <w:t>1</w:t>
      </w:r>
      <w:r w:rsidR="008A0D85">
        <w:rPr>
          <w:rFonts w:eastAsia="MS Mincho"/>
        </w:rPr>
        <w:t>9</w:t>
      </w:r>
      <w:r>
        <w:rPr>
          <w:rFonts w:eastAsia="MS Mincho"/>
        </w:rPr>
        <w:t>. Right to Waive Minor Irregularities</w:t>
      </w:r>
      <w:bookmarkEnd w:id="85"/>
      <w:bookmarkEnd w:id="86"/>
    </w:p>
    <w:p w14:paraId="0B825A1F" w14:textId="77777777" w:rsidR="0076050E" w:rsidRDefault="0076050E">
      <w:pPr>
        <w:pStyle w:val="PlainText"/>
        <w:ind w:left="720"/>
        <w:rPr>
          <w:rFonts w:ascii="Times New Roman" w:eastAsia="MS Mincho" w:hAnsi="Times New Roman"/>
          <w:sz w:val="24"/>
        </w:rPr>
      </w:pPr>
    </w:p>
    <w:p w14:paraId="22C7FF8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14:paraId="6DA199BA" w14:textId="77777777" w:rsidR="0076050E" w:rsidRDefault="0076050E">
      <w:pPr>
        <w:pStyle w:val="PlainText"/>
        <w:ind w:left="720"/>
        <w:rPr>
          <w:rFonts w:ascii="Times New Roman" w:eastAsia="MS Mincho" w:hAnsi="Times New Roman"/>
          <w:sz w:val="24"/>
        </w:rPr>
      </w:pPr>
    </w:p>
    <w:p w14:paraId="6B9378AB" w14:textId="77777777" w:rsidR="0076050E" w:rsidRDefault="008A0D85">
      <w:pPr>
        <w:pStyle w:val="Heading3"/>
        <w:ind w:left="720"/>
        <w:rPr>
          <w:rFonts w:eastAsia="MS Mincho"/>
        </w:rPr>
      </w:pPr>
      <w:bookmarkStart w:id="87" w:name="_Toc30592953"/>
      <w:bookmarkStart w:id="88" w:name="_Toc113361410"/>
      <w:r>
        <w:rPr>
          <w:rFonts w:eastAsia="MS Mincho"/>
        </w:rPr>
        <w:t>20</w:t>
      </w:r>
      <w:r w:rsidR="0076050E">
        <w:rPr>
          <w:rFonts w:eastAsia="MS Mincho"/>
        </w:rPr>
        <w:t>. Change in Contractor Representatives</w:t>
      </w:r>
      <w:bookmarkEnd w:id="87"/>
      <w:bookmarkEnd w:id="88"/>
    </w:p>
    <w:p w14:paraId="13891AF4" w14:textId="77777777" w:rsidR="0076050E" w:rsidRDefault="0076050E">
      <w:pPr>
        <w:pStyle w:val="PlainText"/>
        <w:ind w:left="720"/>
        <w:rPr>
          <w:rFonts w:ascii="Times New Roman" w:eastAsia="MS Mincho" w:hAnsi="Times New Roman"/>
          <w:sz w:val="24"/>
        </w:rPr>
      </w:pPr>
    </w:p>
    <w:p w14:paraId="0DDBCC99"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14:paraId="4444C7C6" w14:textId="77777777" w:rsidR="0076050E" w:rsidRDefault="0076050E">
      <w:pPr>
        <w:pStyle w:val="PlainText"/>
        <w:ind w:left="720"/>
        <w:rPr>
          <w:rFonts w:ascii="Times New Roman" w:eastAsia="MS Mincho" w:hAnsi="Times New Roman"/>
          <w:sz w:val="24"/>
        </w:rPr>
      </w:pPr>
    </w:p>
    <w:p w14:paraId="1DB0C7A1" w14:textId="77777777" w:rsidR="0076050E" w:rsidRDefault="008A0D85">
      <w:pPr>
        <w:pStyle w:val="Heading3"/>
        <w:ind w:left="720"/>
        <w:rPr>
          <w:rFonts w:eastAsia="MS Mincho"/>
        </w:rPr>
      </w:pPr>
      <w:bookmarkStart w:id="89" w:name="_Toc30592954"/>
      <w:bookmarkStart w:id="90" w:name="_Toc113361411"/>
      <w:r>
        <w:rPr>
          <w:rFonts w:eastAsia="MS Mincho"/>
        </w:rPr>
        <w:t>21</w:t>
      </w:r>
      <w:r w:rsidR="0076050E">
        <w:rPr>
          <w:rFonts w:eastAsia="MS Mincho"/>
        </w:rPr>
        <w:t>. Notice</w:t>
      </w:r>
      <w:bookmarkEnd w:id="89"/>
      <w:bookmarkEnd w:id="90"/>
    </w:p>
    <w:p w14:paraId="21E73705" w14:textId="77777777" w:rsidR="0076050E" w:rsidRDefault="0076050E">
      <w:pPr>
        <w:pStyle w:val="PlainText"/>
        <w:ind w:left="720"/>
        <w:rPr>
          <w:rFonts w:ascii="Times New Roman" w:eastAsia="MS Mincho" w:hAnsi="Times New Roman"/>
          <w:sz w:val="24"/>
        </w:rPr>
      </w:pPr>
    </w:p>
    <w:p w14:paraId="3E3671E4"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14:paraId="49BBFEB6" w14:textId="77777777" w:rsidR="000E6D5E" w:rsidRDefault="000E6D5E" w:rsidP="000D37F2">
      <w:pPr>
        <w:rPr>
          <w:rFonts w:eastAsia="MS Mincho"/>
        </w:rPr>
      </w:pPr>
    </w:p>
    <w:p w14:paraId="4C275F83" w14:textId="77777777" w:rsidR="0076050E" w:rsidRDefault="0076050E">
      <w:pPr>
        <w:pStyle w:val="Heading3"/>
        <w:ind w:left="720"/>
        <w:rPr>
          <w:rFonts w:eastAsia="MS Mincho"/>
        </w:rPr>
      </w:pPr>
      <w:bookmarkStart w:id="91" w:name="_Toc30592955"/>
      <w:bookmarkStart w:id="92" w:name="_Toc113361412"/>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91"/>
      <w:bookmarkEnd w:id="92"/>
    </w:p>
    <w:p w14:paraId="1D8804CD" w14:textId="77777777" w:rsidR="0076050E" w:rsidRDefault="0076050E">
      <w:pPr>
        <w:pStyle w:val="PlainText"/>
        <w:ind w:left="720"/>
        <w:rPr>
          <w:rFonts w:ascii="Times New Roman" w:eastAsia="MS Mincho" w:hAnsi="Times New Roman"/>
          <w:sz w:val="24"/>
        </w:rPr>
      </w:pPr>
    </w:p>
    <w:p w14:paraId="062CE8A5"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accept all or a portion of an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proposal.</w:t>
      </w:r>
    </w:p>
    <w:p w14:paraId="03E5AFF4" w14:textId="77777777" w:rsidR="005555B0" w:rsidRDefault="005555B0" w:rsidP="000D37F2">
      <w:pPr>
        <w:rPr>
          <w:rFonts w:eastAsia="MS Mincho"/>
        </w:rPr>
      </w:pPr>
    </w:p>
    <w:p w14:paraId="1D9BC4FC" w14:textId="77777777" w:rsidR="00327886" w:rsidRDefault="00327886" w:rsidP="000D37F2">
      <w:pPr>
        <w:rPr>
          <w:rFonts w:eastAsia="MS Mincho"/>
        </w:rPr>
      </w:pPr>
    </w:p>
    <w:p w14:paraId="7BE0CADD" w14:textId="77777777" w:rsidR="008A0D85" w:rsidRDefault="008A0D85" w:rsidP="008A0D85">
      <w:pPr>
        <w:pStyle w:val="Heading3"/>
        <w:ind w:left="720"/>
        <w:rPr>
          <w:rFonts w:eastAsia="MS Mincho"/>
        </w:rPr>
      </w:pPr>
      <w:bookmarkStart w:id="93" w:name="_Toc30592956"/>
      <w:bookmarkStart w:id="94" w:name="_Toc113361413"/>
      <w:r>
        <w:rPr>
          <w:rFonts w:eastAsia="MS Mincho"/>
        </w:rPr>
        <w:t>23. Right to Publish</w:t>
      </w:r>
      <w:bookmarkEnd w:id="93"/>
      <w:bookmarkEnd w:id="94"/>
    </w:p>
    <w:p w14:paraId="79D37FE3" w14:textId="77777777" w:rsidR="008A0D85" w:rsidRDefault="008A0D85" w:rsidP="008A0D85">
      <w:pPr>
        <w:pStyle w:val="PlainText"/>
        <w:ind w:left="720"/>
        <w:rPr>
          <w:rFonts w:ascii="Times New Roman" w:eastAsia="MS Mincho" w:hAnsi="Times New Roman"/>
          <w:sz w:val="24"/>
        </w:rPr>
      </w:pPr>
    </w:p>
    <w:p w14:paraId="41DE0E31" w14:textId="77777777"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 xml:space="preserve">Throughout the duration of this procurement process and contract term, potential </w:t>
      </w:r>
      <w:proofErr w:type="spellStart"/>
      <w:r w:rsidRPr="00F41676">
        <w:rPr>
          <w:rFonts w:ascii="Times New Roman" w:eastAsia="MS Mincho" w:hAnsi="Times New Roman"/>
          <w:sz w:val="24"/>
        </w:rPr>
        <w:t>offero</w:t>
      </w:r>
      <w:r w:rsidR="00B344DC">
        <w:rPr>
          <w:rFonts w:ascii="Times New Roman" w:eastAsia="MS Mincho" w:hAnsi="Times New Roman"/>
          <w:sz w:val="24"/>
        </w:rPr>
        <w:t>r</w:t>
      </w:r>
      <w:r w:rsidRPr="00F41676">
        <w:rPr>
          <w:rFonts w:ascii="Times New Roman" w:eastAsia="MS Mincho" w:hAnsi="Times New Roman"/>
          <w:sz w:val="24"/>
        </w:rPr>
        <w:t>s</w:t>
      </w:r>
      <w:proofErr w:type="spellEnd"/>
      <w:r w:rsidRPr="00F41676">
        <w:rPr>
          <w:rFonts w:ascii="Times New Roman" w:eastAsia="MS Mincho" w:hAnsi="Times New Roman"/>
          <w:sz w:val="24"/>
        </w:rPr>
        <w:t xml:space="preserve">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w:t>
      </w:r>
      <w:proofErr w:type="spellStart"/>
      <w:r w:rsidRPr="00F41676">
        <w:rPr>
          <w:rFonts w:ascii="Times New Roman" w:eastAsia="MS Mincho" w:hAnsi="Times New Roman"/>
          <w:sz w:val="24"/>
        </w:rPr>
        <w:t>Offeror’s</w:t>
      </w:r>
      <w:proofErr w:type="spellEnd"/>
      <w:r w:rsidRPr="00F41676">
        <w:rPr>
          <w:rFonts w:ascii="Times New Roman" w:eastAsia="MS Mincho" w:hAnsi="Times New Roman"/>
          <w:sz w:val="24"/>
        </w:rPr>
        <w:t xml:space="preserve"> proposal or termination of the contract.</w:t>
      </w:r>
    </w:p>
    <w:p w14:paraId="7ED348D6" w14:textId="77777777" w:rsidR="008A0D85" w:rsidRPr="005555B0" w:rsidRDefault="008A0D85" w:rsidP="00F41676">
      <w:pPr>
        <w:pStyle w:val="PlainText"/>
        <w:ind w:left="720"/>
        <w:rPr>
          <w:rFonts w:ascii="Times New Roman" w:eastAsia="MS Mincho" w:hAnsi="Times New Roman"/>
        </w:rPr>
      </w:pPr>
    </w:p>
    <w:p w14:paraId="0A9E2E2F" w14:textId="77777777" w:rsidR="0076050E" w:rsidRDefault="0076050E">
      <w:pPr>
        <w:pStyle w:val="Heading3"/>
        <w:ind w:left="720"/>
        <w:rPr>
          <w:rFonts w:eastAsia="MS Mincho"/>
        </w:rPr>
      </w:pPr>
      <w:bookmarkStart w:id="95" w:name="_Toc30592957"/>
      <w:bookmarkStart w:id="96" w:name="_Toc113361414"/>
      <w:r>
        <w:rPr>
          <w:rFonts w:eastAsia="MS Mincho"/>
        </w:rPr>
        <w:t>2</w:t>
      </w:r>
      <w:r w:rsidR="00AE053E">
        <w:rPr>
          <w:rFonts w:eastAsia="MS Mincho"/>
        </w:rPr>
        <w:t>4</w:t>
      </w:r>
      <w:r>
        <w:rPr>
          <w:rFonts w:eastAsia="MS Mincho"/>
        </w:rPr>
        <w:t>. Ownership of Proposals</w:t>
      </w:r>
      <w:bookmarkEnd w:id="95"/>
      <w:bookmarkEnd w:id="96"/>
    </w:p>
    <w:p w14:paraId="715E7F0A" w14:textId="77777777" w:rsidR="0076050E" w:rsidRDefault="0076050E">
      <w:pPr>
        <w:pStyle w:val="PlainText"/>
        <w:ind w:left="720"/>
        <w:rPr>
          <w:rFonts w:ascii="Times New Roman" w:eastAsia="MS Mincho" w:hAnsi="Times New Roman"/>
          <w:sz w:val="24"/>
        </w:rPr>
      </w:pPr>
    </w:p>
    <w:p w14:paraId="513C84CA" w14:textId="77777777"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w:t>
      </w:r>
      <w:r w:rsidR="00A54303">
        <w:rPr>
          <w:rFonts w:ascii="Times New Roman" w:eastAsia="MS Mincho" w:hAnsi="Times New Roman"/>
          <w:sz w:val="24"/>
        </w:rPr>
        <w:t>submitted in response to the RF</w:t>
      </w:r>
      <w:r w:rsidR="00A54303">
        <w:rPr>
          <w:rFonts w:ascii="Times New Roman" w:eastAsia="MS Mincho" w:hAnsi="Times New Roman"/>
          <w:sz w:val="24"/>
          <w:lang w:val="en-US"/>
        </w:rPr>
        <w:t>Q</w:t>
      </w:r>
      <w:r>
        <w:rPr>
          <w:rFonts w:ascii="Times New Roman" w:eastAsia="MS Mincho" w:hAnsi="Times New Roman"/>
          <w:sz w:val="24"/>
        </w:rPr>
        <w:t xml:space="preserve">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xml:space="preserve">. However any technical or user documentation submitted with the proposals of non-selected </w:t>
      </w:r>
      <w:proofErr w:type="spellStart"/>
      <w:r w:rsidR="00AE053E">
        <w:rPr>
          <w:rFonts w:ascii="Times New Roman" w:eastAsia="MS Mincho" w:hAnsi="Times New Roman"/>
          <w:sz w:val="24"/>
        </w:rPr>
        <w:t>offerors</w:t>
      </w:r>
      <w:proofErr w:type="spellEnd"/>
      <w:r w:rsidR="00AE053E">
        <w:rPr>
          <w:rFonts w:ascii="Times New Roman" w:eastAsia="MS Mincho" w:hAnsi="Times New Roman"/>
          <w:sz w:val="24"/>
        </w:rPr>
        <w:t xml:space="preserve"> may be returned after the expiration of the protest period, by request, at the expense of the </w:t>
      </w:r>
      <w:proofErr w:type="spellStart"/>
      <w:r w:rsidR="00AE053E">
        <w:rPr>
          <w:rFonts w:ascii="Times New Roman" w:eastAsia="MS Mincho" w:hAnsi="Times New Roman"/>
          <w:sz w:val="24"/>
        </w:rPr>
        <w:t>Offeror</w:t>
      </w:r>
      <w:proofErr w:type="spellEnd"/>
      <w:r w:rsidR="00AE053E">
        <w:rPr>
          <w:rFonts w:ascii="Times New Roman" w:eastAsia="MS Mincho" w:hAnsi="Times New Roman"/>
          <w:sz w:val="24"/>
        </w:rPr>
        <w:t>.</w:t>
      </w:r>
    </w:p>
    <w:p w14:paraId="19BF116D" w14:textId="77777777" w:rsidR="008F4F53" w:rsidRDefault="008F4F53" w:rsidP="000D37F2">
      <w:pPr>
        <w:rPr>
          <w:rFonts w:eastAsia="MS Mincho"/>
        </w:rPr>
      </w:pPr>
    </w:p>
    <w:p w14:paraId="520C467B" w14:textId="77777777" w:rsidR="000D37F2" w:rsidRDefault="000D37F2" w:rsidP="000D37F2">
      <w:pPr>
        <w:rPr>
          <w:rFonts w:eastAsia="MS Mincho"/>
        </w:rPr>
      </w:pPr>
    </w:p>
    <w:p w14:paraId="3BF8CC41" w14:textId="77777777" w:rsidR="00DD4009" w:rsidRPr="00CA7F1E" w:rsidRDefault="00DD4009" w:rsidP="00CA7F1E">
      <w:pPr>
        <w:pStyle w:val="Heading3"/>
        <w:ind w:left="720"/>
        <w:rPr>
          <w:rFonts w:eastAsia="MS Mincho"/>
        </w:rPr>
      </w:pPr>
      <w:bookmarkStart w:id="97" w:name="_Toc30592958"/>
      <w:bookmarkStart w:id="98" w:name="_Toc113361415"/>
      <w:r w:rsidRPr="00CA7F1E">
        <w:rPr>
          <w:rFonts w:eastAsia="MS Mincho"/>
        </w:rPr>
        <w:t>25. Ambiguity, Inconsistency or Errors in RF</w:t>
      </w:r>
      <w:bookmarkEnd w:id="97"/>
      <w:r w:rsidR="006F67AC">
        <w:rPr>
          <w:rFonts w:eastAsia="MS Mincho"/>
        </w:rPr>
        <w:t>Q</w:t>
      </w:r>
      <w:bookmarkEnd w:id="98"/>
    </w:p>
    <w:p w14:paraId="52C09ED9" w14:textId="77777777" w:rsidR="00DD4009" w:rsidRDefault="00DD4009" w:rsidP="00DD4009">
      <w:pPr>
        <w:ind w:left="720"/>
      </w:pPr>
    </w:p>
    <w:p w14:paraId="429ABE61" w14:textId="77777777" w:rsidR="00DD4009" w:rsidRDefault="008C0B47" w:rsidP="00DD4009">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shall promptly notify the Procurement Manager, in writing, of any ambiguity, inconsistency or error which they disc</w:t>
      </w:r>
      <w:r w:rsidR="006F67AC">
        <w:rPr>
          <w:rFonts w:ascii="Times New Roman" w:eastAsia="MS Mincho" w:hAnsi="Times New Roman"/>
          <w:sz w:val="24"/>
        </w:rPr>
        <w:t>over upon examination of the RF</w:t>
      </w:r>
      <w:r w:rsidR="006F67AC">
        <w:rPr>
          <w:rFonts w:ascii="Times New Roman" w:eastAsia="MS Mincho" w:hAnsi="Times New Roman"/>
          <w:sz w:val="24"/>
          <w:lang w:val="en-US"/>
        </w:rPr>
        <w:t>Q</w:t>
      </w:r>
      <w:r w:rsidR="00DD4009">
        <w:rPr>
          <w:rFonts w:ascii="Times New Roman" w:eastAsia="MS Mincho" w:hAnsi="Times New Roman"/>
          <w:sz w:val="24"/>
        </w:rPr>
        <w:t>.</w:t>
      </w:r>
    </w:p>
    <w:p w14:paraId="45865705" w14:textId="77777777" w:rsidR="00DD4009" w:rsidRDefault="00DD4009" w:rsidP="00DD4009">
      <w:pPr>
        <w:pStyle w:val="PlainText"/>
        <w:ind w:left="720"/>
        <w:rPr>
          <w:rFonts w:ascii="Times New Roman" w:eastAsia="MS Mincho" w:hAnsi="Times New Roman"/>
          <w:sz w:val="24"/>
        </w:rPr>
      </w:pPr>
    </w:p>
    <w:p w14:paraId="4DC5351B" w14:textId="77777777" w:rsidR="00DD4009" w:rsidRPr="00CA7F1E" w:rsidRDefault="00DD4009" w:rsidP="00CA7F1E">
      <w:pPr>
        <w:pStyle w:val="Heading3"/>
        <w:ind w:left="720"/>
        <w:rPr>
          <w:rFonts w:eastAsia="MS Mincho"/>
        </w:rPr>
      </w:pPr>
      <w:bookmarkStart w:id="99" w:name="_Toc30592959"/>
      <w:bookmarkStart w:id="100" w:name="_Toc113361416"/>
      <w:r w:rsidRPr="00CA7F1E">
        <w:rPr>
          <w:rFonts w:eastAsia="MS Mincho"/>
        </w:rPr>
        <w:t>26. Competition</w:t>
      </w:r>
      <w:bookmarkEnd w:id="99"/>
      <w:bookmarkEnd w:id="100"/>
    </w:p>
    <w:p w14:paraId="219321EE" w14:textId="77777777" w:rsidR="00DD4009" w:rsidRDefault="00DD4009" w:rsidP="00DD4009">
      <w:pPr>
        <w:ind w:left="720"/>
      </w:pPr>
    </w:p>
    <w:p w14:paraId="24896820" w14:textId="77777777"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14:paraId="466C6419" w14:textId="77777777" w:rsidR="00DD4009" w:rsidRDefault="00DD4009" w:rsidP="00DD4009">
      <w:pPr>
        <w:pStyle w:val="PlainText"/>
        <w:ind w:left="720"/>
        <w:rPr>
          <w:rFonts w:ascii="Times New Roman" w:eastAsia="MS Mincho" w:hAnsi="Times New Roman"/>
          <w:sz w:val="24"/>
        </w:rPr>
      </w:pPr>
    </w:p>
    <w:p w14:paraId="4748F011" w14:textId="77777777" w:rsidR="00D83B46" w:rsidRDefault="00D83B46" w:rsidP="00D83B46">
      <w:pPr>
        <w:pStyle w:val="Heading3"/>
        <w:ind w:left="720"/>
      </w:pPr>
      <w:bookmarkStart w:id="101" w:name="_Toc30592960"/>
      <w:bookmarkStart w:id="102" w:name="_Toc113361417"/>
      <w:r w:rsidRPr="00CA7F1E">
        <w:rPr>
          <w:rFonts w:eastAsia="MS Mincho"/>
        </w:rPr>
        <w:t>2</w:t>
      </w:r>
      <w:r w:rsidR="00FD1CBB">
        <w:rPr>
          <w:rFonts w:eastAsia="MS Mincho"/>
        </w:rPr>
        <w:t>7</w:t>
      </w:r>
      <w:r>
        <w:rPr>
          <w:rFonts w:eastAsia="MS Mincho"/>
        </w:rPr>
        <w:t>. Confidentiality</w:t>
      </w:r>
      <w:bookmarkEnd w:id="101"/>
      <w:bookmarkEnd w:id="102"/>
    </w:p>
    <w:p w14:paraId="542EA5F9" w14:textId="77777777" w:rsidR="00D83B46" w:rsidRDefault="00D83B46" w:rsidP="00D83B46">
      <w:pPr>
        <w:ind w:left="720"/>
      </w:pPr>
    </w:p>
    <w:p w14:paraId="1CA22D95" w14:textId="77777777"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w:t>
      </w:r>
      <w:r w:rsidR="006F67AC">
        <w:rPr>
          <w:rFonts w:ascii="Times New Roman" w:eastAsia="MS Mincho" w:hAnsi="Times New Roman"/>
          <w:sz w:val="24"/>
        </w:rPr>
        <w:t>greement resulting from this RF</w:t>
      </w:r>
      <w:r w:rsidR="006F67AC">
        <w:rPr>
          <w:rFonts w:ascii="Times New Roman" w:eastAsia="MS Mincho" w:hAnsi="Times New Roman"/>
          <w:sz w:val="24"/>
          <w:lang w:val="en-US"/>
        </w:rPr>
        <w:t>Q</w:t>
      </w:r>
      <w:r w:rsidRPr="0083592F">
        <w:rPr>
          <w:rFonts w:ascii="Times New Roman" w:eastAsia="MS Mincho" w:hAnsi="Times New Roman"/>
          <w:sz w:val="24"/>
        </w:rPr>
        <w:t xml:space="preserve">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14:paraId="14BB64BB" w14:textId="77777777" w:rsidR="00FD1CBB" w:rsidRDefault="00FD1CBB" w:rsidP="000D37F2">
      <w:pPr>
        <w:rPr>
          <w:rFonts w:eastAsia="MS Mincho"/>
        </w:rPr>
      </w:pPr>
    </w:p>
    <w:p w14:paraId="741404DD" w14:textId="77777777" w:rsidR="0076050E" w:rsidRDefault="0076050E" w:rsidP="00CA7F1E">
      <w:pPr>
        <w:pStyle w:val="Heading3"/>
        <w:ind w:left="720"/>
      </w:pPr>
      <w:bookmarkStart w:id="103" w:name="_Toc30592961"/>
      <w:bookmarkStart w:id="104" w:name="_Toc113361418"/>
      <w:r w:rsidRPr="00CA7F1E">
        <w:rPr>
          <w:rFonts w:eastAsia="MS Mincho"/>
        </w:rPr>
        <w:t>2</w:t>
      </w:r>
      <w:r w:rsidR="00FD1CBB">
        <w:rPr>
          <w:rFonts w:eastAsia="MS Mincho"/>
        </w:rPr>
        <w:t>8</w:t>
      </w:r>
      <w:r w:rsidRPr="00CA7F1E">
        <w:rPr>
          <w:rFonts w:eastAsia="MS Mincho"/>
        </w:rPr>
        <w:t>. Electronic mail address required</w:t>
      </w:r>
      <w:bookmarkEnd w:id="103"/>
      <w:bookmarkEnd w:id="104"/>
    </w:p>
    <w:p w14:paraId="3F0B958F" w14:textId="77777777" w:rsidR="0076050E" w:rsidRDefault="0076050E">
      <w:pPr>
        <w:ind w:left="720"/>
      </w:pPr>
    </w:p>
    <w:p w14:paraId="3A7571C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large part of the communication regarding this procurement will be conducted by electronic mail (e-mail).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have a valid e-mail address to receive this correspondence.</w:t>
      </w:r>
    </w:p>
    <w:p w14:paraId="469ACF89" w14:textId="77777777" w:rsidR="000E6D5E" w:rsidRDefault="000E6D5E" w:rsidP="000D37F2">
      <w:pPr>
        <w:rPr>
          <w:rFonts w:eastAsia="MS Mincho"/>
        </w:rPr>
      </w:pPr>
    </w:p>
    <w:p w14:paraId="3C18985B" w14:textId="77777777" w:rsidR="0076050E" w:rsidRPr="00CA7F1E" w:rsidRDefault="00FD1CBB" w:rsidP="00CA7F1E">
      <w:pPr>
        <w:pStyle w:val="Heading3"/>
        <w:ind w:left="720"/>
        <w:rPr>
          <w:rFonts w:eastAsia="MS Mincho"/>
        </w:rPr>
      </w:pPr>
      <w:bookmarkStart w:id="105" w:name="_Toc30592962"/>
      <w:bookmarkStart w:id="106" w:name="_Toc113361419"/>
      <w:r>
        <w:rPr>
          <w:rFonts w:eastAsia="MS Mincho"/>
        </w:rPr>
        <w:t>29</w:t>
      </w:r>
      <w:r w:rsidR="0076050E" w:rsidRPr="00CA7F1E">
        <w:rPr>
          <w:rFonts w:eastAsia="MS Mincho"/>
        </w:rPr>
        <w:t>. Use of Electronic Versions of this RF</w:t>
      </w:r>
      <w:bookmarkEnd w:id="105"/>
      <w:r w:rsidR="006F67AC">
        <w:rPr>
          <w:rFonts w:eastAsia="MS Mincho"/>
        </w:rPr>
        <w:t>Q</w:t>
      </w:r>
      <w:bookmarkEnd w:id="106"/>
      <w:r w:rsidR="0076050E" w:rsidRPr="00CA7F1E">
        <w:rPr>
          <w:rFonts w:eastAsia="MS Mincho"/>
        </w:rPr>
        <w:t xml:space="preserve"> </w:t>
      </w:r>
    </w:p>
    <w:p w14:paraId="1699AFE1" w14:textId="77777777" w:rsidR="0076050E" w:rsidRDefault="0076050E">
      <w:pPr>
        <w:ind w:left="720"/>
      </w:pPr>
    </w:p>
    <w:p w14:paraId="20FD15E5" w14:textId="77777777" w:rsidR="0076050E" w:rsidRDefault="006F67AC">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Q</w:t>
      </w:r>
      <w:r w:rsidR="0076050E">
        <w:rPr>
          <w:rFonts w:ascii="Times New Roman" w:eastAsia="MS Mincho" w:hAnsi="Times New Roman"/>
          <w:sz w:val="24"/>
        </w:rPr>
        <w:t xml:space="preserve"> is being made available by electronic means. If accepted by such means, the </w:t>
      </w:r>
      <w:proofErr w:type="spellStart"/>
      <w:r w:rsidR="0076050E">
        <w:rPr>
          <w:rFonts w:ascii="Times New Roman" w:eastAsia="MS Mincho" w:hAnsi="Times New Roman"/>
          <w:sz w:val="24"/>
        </w:rPr>
        <w:t>offeror</w:t>
      </w:r>
      <w:proofErr w:type="spellEnd"/>
      <w:r w:rsidR="0076050E">
        <w:rPr>
          <w:rFonts w:ascii="Times New Roman" w:eastAsia="MS Mincho" w:hAnsi="Times New Roman"/>
          <w:sz w:val="24"/>
        </w:rPr>
        <w:t xml:space="preserve"> acknowledges and accepts full responsibility to insure tha</w:t>
      </w:r>
      <w:r w:rsidR="00A54303">
        <w:rPr>
          <w:rFonts w:ascii="Times New Roman" w:eastAsia="MS Mincho" w:hAnsi="Times New Roman"/>
          <w:sz w:val="24"/>
        </w:rPr>
        <w:t>t no changes are made to the RF</w:t>
      </w:r>
      <w:r w:rsidR="00A54303">
        <w:rPr>
          <w:rFonts w:ascii="Times New Roman" w:eastAsia="MS Mincho" w:hAnsi="Times New Roman"/>
          <w:sz w:val="24"/>
          <w:lang w:val="en-US"/>
        </w:rPr>
        <w:t>Q</w:t>
      </w:r>
      <w:r w:rsidR="0076050E">
        <w:rPr>
          <w:rFonts w:ascii="Times New Roman" w:eastAsia="MS Mincho" w:hAnsi="Times New Roman"/>
          <w:sz w:val="24"/>
        </w:rPr>
        <w:t>. In the event of confl</w:t>
      </w:r>
      <w:r>
        <w:rPr>
          <w:rFonts w:ascii="Times New Roman" w:eastAsia="MS Mincho" w:hAnsi="Times New Roman"/>
          <w:sz w:val="24"/>
        </w:rPr>
        <w:t>ict between a version of the RF</w:t>
      </w:r>
      <w:r>
        <w:rPr>
          <w:rFonts w:ascii="Times New Roman" w:eastAsia="MS Mincho" w:hAnsi="Times New Roman"/>
          <w:sz w:val="24"/>
          <w:lang w:val="en-US"/>
        </w:rPr>
        <w:t>Q</w:t>
      </w:r>
      <w:r w:rsidR="0076050E">
        <w:rPr>
          <w:rFonts w:ascii="Times New Roman" w:eastAsia="MS Mincho" w:hAnsi="Times New Roman"/>
          <w:sz w:val="24"/>
        </w:rPr>
        <w:t xml:space="preserve"> in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sidR="0076050E">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sidR="0076050E">
        <w:rPr>
          <w:rFonts w:ascii="Times New Roman" w:eastAsia="MS Mincho" w:hAnsi="Times New Roman"/>
          <w:sz w:val="24"/>
        </w:rPr>
        <w:t>shall govern.</w:t>
      </w:r>
    </w:p>
    <w:p w14:paraId="283DACCA" w14:textId="77777777"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14:paraId="611A7681" w14:textId="77777777" w:rsidR="0076050E" w:rsidRDefault="0076050E">
      <w:pPr>
        <w:pStyle w:val="Heading1"/>
        <w:rPr>
          <w:rFonts w:eastAsia="MS Mincho"/>
        </w:rPr>
      </w:pPr>
      <w:bookmarkStart w:id="107" w:name="_Toc30592963"/>
      <w:bookmarkStart w:id="108" w:name="_Toc113361420"/>
      <w:r>
        <w:rPr>
          <w:rFonts w:eastAsia="MS Mincho"/>
        </w:rPr>
        <w:lastRenderedPageBreak/>
        <w:t>III. RESPONSE FORMAT AND ORGANIZATION</w:t>
      </w:r>
      <w:bookmarkEnd w:id="107"/>
      <w:bookmarkEnd w:id="108"/>
    </w:p>
    <w:p w14:paraId="4F412ABF" w14:textId="77777777" w:rsidR="0076050E" w:rsidRDefault="0076050E">
      <w:pPr>
        <w:pStyle w:val="PlainText"/>
        <w:rPr>
          <w:rFonts w:ascii="Times New Roman" w:eastAsia="MS Mincho" w:hAnsi="Times New Roman"/>
          <w:sz w:val="24"/>
        </w:rPr>
      </w:pPr>
    </w:p>
    <w:p w14:paraId="1211D335" w14:textId="77777777" w:rsidR="00804142" w:rsidRDefault="00804142" w:rsidP="00804142">
      <w:pPr>
        <w:pStyle w:val="Heading2"/>
        <w:rPr>
          <w:rFonts w:eastAsia="MS Mincho"/>
        </w:rPr>
      </w:pPr>
      <w:bookmarkStart w:id="109" w:name="_Toc30592964"/>
      <w:bookmarkStart w:id="110" w:name="_Toc113361421"/>
      <w:r>
        <w:rPr>
          <w:rFonts w:eastAsia="MS Mincho"/>
        </w:rPr>
        <w:t>A. NUMBER OF RESPONSES</w:t>
      </w:r>
      <w:bookmarkEnd w:id="109"/>
      <w:bookmarkEnd w:id="110"/>
    </w:p>
    <w:p w14:paraId="50E0485B" w14:textId="77777777" w:rsidR="00804142" w:rsidRDefault="00804142" w:rsidP="00804142">
      <w:pPr>
        <w:pStyle w:val="PlainText"/>
        <w:rPr>
          <w:rFonts w:ascii="Times New Roman" w:eastAsia="MS Mincho" w:hAnsi="Times New Roman"/>
          <w:sz w:val="24"/>
        </w:rPr>
      </w:pPr>
    </w:p>
    <w:p w14:paraId="4744BC6D" w14:textId="77777777" w:rsidR="00804142" w:rsidRDefault="00035499" w:rsidP="00804142">
      <w:pPr>
        <w:rPr>
          <w:rFonts w:eastAsia="MS Mincho"/>
        </w:rPr>
      </w:pPr>
      <w:proofErr w:type="spellStart"/>
      <w:r>
        <w:rPr>
          <w:rFonts w:eastAsia="MS Mincho"/>
        </w:rPr>
        <w:t>Offerors</w:t>
      </w:r>
      <w:proofErr w:type="spellEnd"/>
      <w:r w:rsidR="00804142">
        <w:rPr>
          <w:rFonts w:eastAsia="MS Mincho"/>
        </w:rPr>
        <w:t xml:space="preserve"> may submit o</w:t>
      </w:r>
      <w:r w:rsidR="006F67AC">
        <w:rPr>
          <w:rFonts w:eastAsia="MS Mincho"/>
        </w:rPr>
        <w:t>nly one (1) response to this RFQ</w:t>
      </w:r>
      <w:r w:rsidR="00804142">
        <w:rPr>
          <w:rFonts w:eastAsia="MS Mincho"/>
        </w:rPr>
        <w:t>.</w:t>
      </w:r>
    </w:p>
    <w:p w14:paraId="32FD749F" w14:textId="77777777" w:rsidR="00804142" w:rsidRDefault="00804142" w:rsidP="00804142">
      <w:pPr>
        <w:rPr>
          <w:rFonts w:eastAsia="MS Mincho"/>
        </w:rPr>
      </w:pPr>
    </w:p>
    <w:p w14:paraId="406FB521" w14:textId="77777777" w:rsidR="0076050E" w:rsidRDefault="00804142">
      <w:pPr>
        <w:pStyle w:val="Heading2"/>
        <w:rPr>
          <w:rFonts w:eastAsia="MS Mincho"/>
        </w:rPr>
      </w:pPr>
      <w:bookmarkStart w:id="111" w:name="_Toc30592965"/>
      <w:bookmarkStart w:id="112" w:name="_Toc113361422"/>
      <w:r>
        <w:rPr>
          <w:rFonts w:eastAsia="MS Mincho"/>
        </w:rPr>
        <w:t>B</w:t>
      </w:r>
      <w:r w:rsidR="0076050E">
        <w:rPr>
          <w:rFonts w:eastAsia="MS Mincho"/>
        </w:rPr>
        <w:t xml:space="preserve">. </w:t>
      </w:r>
      <w:r w:rsidR="0076050E" w:rsidRPr="00351120">
        <w:rPr>
          <w:rFonts w:eastAsia="MS Mincho"/>
        </w:rPr>
        <w:t>NUMBER OF COPIES</w:t>
      </w:r>
      <w:bookmarkEnd w:id="111"/>
      <w:bookmarkEnd w:id="112"/>
    </w:p>
    <w:p w14:paraId="188483C4" w14:textId="77777777" w:rsidR="0076050E" w:rsidRDefault="0076050E">
      <w:pPr>
        <w:pStyle w:val="PlainText"/>
        <w:rPr>
          <w:rFonts w:ascii="Times New Roman" w:eastAsia="MS Mincho" w:hAnsi="Times New Roman"/>
          <w:sz w:val="24"/>
        </w:rPr>
      </w:pPr>
    </w:p>
    <w:p w14:paraId="2EBFA256" w14:textId="3AEB5E9B" w:rsidR="0076050E" w:rsidRPr="00AA7527" w:rsidRDefault="0076050E">
      <w:pPr>
        <w:rPr>
          <w:rFonts w:eastAsia="MS Mincho"/>
        </w:rPr>
      </w:pPr>
      <w:proofErr w:type="spellStart"/>
      <w:r w:rsidRPr="00AA7527">
        <w:rPr>
          <w:rFonts w:eastAsia="MS Mincho"/>
        </w:rPr>
        <w:t>Offerors</w:t>
      </w:r>
      <w:proofErr w:type="spellEnd"/>
      <w:r w:rsidRPr="00AA7527">
        <w:rPr>
          <w:rFonts w:eastAsia="MS Mincho"/>
        </w:rPr>
        <w:t xml:space="preserve"> shall deliver </w:t>
      </w:r>
      <w:r w:rsidR="008478E6">
        <w:rPr>
          <w:rFonts w:eastAsia="MS Mincho"/>
        </w:rPr>
        <w:t xml:space="preserve">one (1) </w:t>
      </w:r>
      <w:r w:rsidR="008B5CB0">
        <w:rPr>
          <w:rFonts w:eastAsia="MS Mincho"/>
        </w:rPr>
        <w:t xml:space="preserve">hard copy of the </w:t>
      </w:r>
      <w:r w:rsidR="008478E6">
        <w:rPr>
          <w:rFonts w:eastAsia="MS Mincho"/>
        </w:rPr>
        <w:t>original proposal</w:t>
      </w:r>
      <w:r w:rsidR="008B5CB0">
        <w:rPr>
          <w:rFonts w:eastAsia="MS Mincho"/>
        </w:rPr>
        <w:t>, one (1) electronic copy on a USB flash drive</w:t>
      </w:r>
      <w:proofErr w:type="gramStart"/>
      <w:r w:rsidR="008B5CB0">
        <w:rPr>
          <w:rFonts w:eastAsia="MS Mincho"/>
        </w:rPr>
        <w:t xml:space="preserve">, </w:t>
      </w:r>
      <w:r w:rsidR="008478E6">
        <w:rPr>
          <w:rFonts w:eastAsia="MS Mincho"/>
        </w:rPr>
        <w:t xml:space="preserve"> and</w:t>
      </w:r>
      <w:proofErr w:type="gramEnd"/>
      <w:r w:rsidR="008478E6">
        <w:rPr>
          <w:rFonts w:eastAsia="MS Mincho"/>
        </w:rPr>
        <w:t xml:space="preserve"> three</w:t>
      </w:r>
      <w:r w:rsidR="001F6813" w:rsidRPr="00AA7527">
        <w:rPr>
          <w:rFonts w:eastAsia="MS Mincho"/>
        </w:rPr>
        <w:t xml:space="preserve"> </w:t>
      </w:r>
      <w:r w:rsidRPr="00AA7527">
        <w:rPr>
          <w:rFonts w:eastAsia="MS Mincho"/>
        </w:rPr>
        <w:t>(</w:t>
      </w:r>
      <w:r w:rsidR="008478E6">
        <w:rPr>
          <w:rFonts w:eastAsia="MS Mincho"/>
        </w:rPr>
        <w:t xml:space="preserve">3) identical </w:t>
      </w:r>
      <w:r w:rsidR="008B5CB0">
        <w:rPr>
          <w:rFonts w:eastAsia="MS Mincho"/>
        </w:rPr>
        <w:t xml:space="preserve">hard </w:t>
      </w:r>
      <w:r w:rsidR="008478E6">
        <w:rPr>
          <w:rFonts w:eastAsia="MS Mincho"/>
        </w:rPr>
        <w:t>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ocurement, we expect receipt of four (4) binders</w:t>
      </w:r>
      <w:r w:rsidR="008B5CB0">
        <w:t xml:space="preserve"> and one (1) flash </w:t>
      </w:r>
      <w:proofErr w:type="gramStart"/>
      <w:r w:rsidR="008B5CB0">
        <w:t xml:space="preserve">drive </w:t>
      </w:r>
      <w:r w:rsidR="008478E6">
        <w:t>.</w:t>
      </w:r>
      <w:proofErr w:type="gramEnd"/>
      <w:r w:rsidR="008478E6">
        <w:t xml:space="preserve"> </w:t>
      </w:r>
      <w:r w:rsidR="00121ED7">
        <w:t xml:space="preserve"> </w:t>
      </w:r>
    </w:p>
    <w:p w14:paraId="08C3968F" w14:textId="77777777" w:rsidR="0076050E" w:rsidRDefault="0076050E">
      <w:pPr>
        <w:pStyle w:val="PlainText"/>
        <w:rPr>
          <w:rFonts w:ascii="Times New Roman" w:eastAsia="MS Mincho" w:hAnsi="Times New Roman"/>
          <w:sz w:val="24"/>
        </w:rPr>
      </w:pPr>
    </w:p>
    <w:p w14:paraId="5273B335" w14:textId="77777777" w:rsidR="0076050E" w:rsidRDefault="00804142">
      <w:pPr>
        <w:pStyle w:val="Heading2"/>
        <w:rPr>
          <w:rFonts w:eastAsia="MS Mincho"/>
        </w:rPr>
      </w:pPr>
      <w:bookmarkStart w:id="113" w:name="_Toc30592966"/>
      <w:bookmarkStart w:id="114" w:name="_Toc113361423"/>
      <w:r>
        <w:rPr>
          <w:rFonts w:eastAsia="MS Mincho"/>
        </w:rPr>
        <w:t>C</w:t>
      </w:r>
      <w:r w:rsidR="0076050E">
        <w:rPr>
          <w:rFonts w:eastAsia="MS Mincho"/>
        </w:rPr>
        <w:t xml:space="preserve">. </w:t>
      </w:r>
      <w:r w:rsidR="0076050E" w:rsidRPr="00D21B5C">
        <w:rPr>
          <w:rFonts w:eastAsia="MS Mincho"/>
        </w:rPr>
        <w:t>PROPOSAL FORMAT</w:t>
      </w:r>
      <w:bookmarkEnd w:id="113"/>
      <w:bookmarkEnd w:id="114"/>
    </w:p>
    <w:p w14:paraId="3BAEC821" w14:textId="77777777" w:rsidR="0076050E" w:rsidRDefault="0076050E">
      <w:pPr>
        <w:pStyle w:val="PlainText"/>
        <w:rPr>
          <w:rFonts w:ascii="Times New Roman" w:eastAsia="MS Mincho" w:hAnsi="Times New Roman"/>
          <w:sz w:val="24"/>
        </w:rPr>
      </w:pPr>
    </w:p>
    <w:p w14:paraId="3B406597" w14:textId="77777777" w:rsidR="008956B0" w:rsidRPr="0090371D" w:rsidRDefault="008956B0" w:rsidP="00D955D1">
      <w:pPr>
        <w:pStyle w:val="Heading3"/>
        <w:rPr>
          <w:rFonts w:eastAsia="MS Mincho"/>
        </w:rPr>
      </w:pPr>
      <w:bookmarkStart w:id="115" w:name="_Toc30592967"/>
      <w:bookmarkStart w:id="116" w:name="_Toc113361424"/>
      <w:r w:rsidRPr="0090371D">
        <w:rPr>
          <w:rFonts w:eastAsia="MS Mincho"/>
        </w:rPr>
        <w:t>1. Proposal Construction</w:t>
      </w:r>
      <w:bookmarkEnd w:id="115"/>
      <w:bookmarkEnd w:id="116"/>
    </w:p>
    <w:p w14:paraId="30863643" w14:textId="77777777" w:rsidR="008956B0" w:rsidRDefault="008956B0" w:rsidP="008956B0">
      <w:pPr>
        <w:pStyle w:val="PlainText"/>
        <w:ind w:left="720"/>
        <w:rPr>
          <w:rFonts w:ascii="Times New Roman" w:eastAsia="MS Mincho" w:hAnsi="Times New Roman"/>
          <w:sz w:val="24"/>
        </w:rPr>
      </w:pPr>
    </w:p>
    <w:p w14:paraId="27DC6B1A" w14:textId="77777777"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14:paraId="4E059837" w14:textId="77777777" w:rsidR="009F6E2B" w:rsidRPr="00637071" w:rsidRDefault="009F6E2B" w:rsidP="008956B0">
      <w:pPr>
        <w:pStyle w:val="PlainText"/>
        <w:ind w:left="720"/>
        <w:rPr>
          <w:rFonts w:ascii="Times New Roman" w:eastAsia="MS Mincho" w:hAnsi="Times New Roman"/>
          <w:sz w:val="24"/>
        </w:rPr>
      </w:pPr>
    </w:p>
    <w:p w14:paraId="47AD52AB" w14:textId="77777777" w:rsidR="00917189" w:rsidRDefault="00121ED7" w:rsidP="00917189">
      <w:pPr>
        <w:ind w:left="1710" w:hanging="270"/>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14:paraId="5F49380C" w14:textId="77777777" w:rsidR="002D0378" w:rsidRPr="002D0378" w:rsidRDefault="00316398" w:rsidP="00917189">
      <w:pPr>
        <w:ind w:left="1710" w:hanging="270"/>
        <w:rPr>
          <w:rFonts w:eastAsia="MS Mincho"/>
          <w:b/>
        </w:rPr>
      </w:pPr>
      <w:r>
        <w:rPr>
          <w:rFonts w:eastAsia="MS Mincho"/>
        </w:rPr>
        <w:tab/>
      </w:r>
      <w:r w:rsidR="006F67AC">
        <w:rPr>
          <w:rFonts w:eastAsia="MS Mincho"/>
        </w:rPr>
        <w:t xml:space="preserve"> </w:t>
      </w:r>
      <w:r w:rsidR="002D0378" w:rsidRPr="002D0378">
        <w:rPr>
          <w:rFonts w:eastAsia="MS Mincho"/>
          <w:b/>
        </w:rPr>
        <w:t xml:space="preserve">Must be completed, signed and turned in with </w:t>
      </w:r>
      <w:proofErr w:type="spellStart"/>
      <w:r w:rsidR="002D0378" w:rsidRPr="002D0378">
        <w:rPr>
          <w:rFonts w:eastAsia="MS Mincho"/>
          <w:b/>
        </w:rPr>
        <w:t>Offeror’s</w:t>
      </w:r>
      <w:proofErr w:type="spellEnd"/>
      <w:r w:rsidR="002D0378" w:rsidRPr="002D0378">
        <w:rPr>
          <w:rFonts w:eastAsia="MS Mincho"/>
          <w:b/>
        </w:rPr>
        <w:t xml:space="preserve"> proposal</w:t>
      </w:r>
    </w:p>
    <w:p w14:paraId="16F7FA9B" w14:textId="77777777" w:rsidR="00917189" w:rsidRDefault="00121ED7" w:rsidP="00917189">
      <w:pPr>
        <w:ind w:left="1710" w:hanging="270"/>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14:paraId="4255C268" w14:textId="77777777" w:rsidR="00121ED7" w:rsidRPr="000F4B44" w:rsidRDefault="00121ED7" w:rsidP="00917189">
      <w:pPr>
        <w:ind w:left="1710" w:hanging="270"/>
        <w:rPr>
          <w:rFonts w:eastAsia="MS Mincho"/>
        </w:rPr>
      </w:pPr>
      <w:r>
        <w:rPr>
          <w:rFonts w:eastAsia="MS Mincho"/>
        </w:rPr>
        <w:t xml:space="preserve">C. </w:t>
      </w:r>
      <w:r w:rsidR="003D6645">
        <w:rPr>
          <w:rFonts w:eastAsia="MS Mincho"/>
        </w:rPr>
        <w:t xml:space="preserve"> </w:t>
      </w:r>
      <w:r>
        <w:rPr>
          <w:rFonts w:eastAsia="MS Mincho"/>
        </w:rPr>
        <w:t>Ma</w:t>
      </w:r>
      <w:r w:rsidR="000F27E4">
        <w:rPr>
          <w:rFonts w:eastAsia="MS Mincho"/>
        </w:rPr>
        <w:t>ndatory Requirements (Page 16-17</w:t>
      </w:r>
      <w:r>
        <w:rPr>
          <w:rFonts w:eastAsia="MS Mincho"/>
        </w:rPr>
        <w:t>)</w:t>
      </w:r>
    </w:p>
    <w:p w14:paraId="6F0FEF2A" w14:textId="77777777" w:rsidR="00121ED7" w:rsidRDefault="00121ED7" w:rsidP="00917189">
      <w:pPr>
        <w:ind w:left="1710" w:hanging="270"/>
        <w:rPr>
          <w:rFonts w:eastAsia="MS Mincho"/>
        </w:rPr>
      </w:pPr>
      <w:r>
        <w:rPr>
          <w:rFonts w:eastAsia="MS Mincho"/>
        </w:rPr>
        <w:tab/>
        <w:t>1. General Performance Requirements</w:t>
      </w:r>
    </w:p>
    <w:p w14:paraId="515700DD" w14:textId="77777777" w:rsidR="00121ED7" w:rsidRDefault="00121ED7" w:rsidP="00917189">
      <w:pPr>
        <w:ind w:left="1710" w:hanging="270"/>
        <w:rPr>
          <w:rFonts w:eastAsia="MS Mincho"/>
        </w:rPr>
      </w:pPr>
      <w:r>
        <w:rPr>
          <w:rFonts w:eastAsia="MS Mincho"/>
        </w:rPr>
        <w:tab/>
        <w:t>2.</w:t>
      </w:r>
      <w:r w:rsidR="006F67AC">
        <w:rPr>
          <w:rFonts w:eastAsia="MS Mincho"/>
        </w:rPr>
        <w:t xml:space="preserve"> Certificate of Liability</w:t>
      </w:r>
      <w:r>
        <w:rPr>
          <w:rFonts w:eastAsia="MS Mincho"/>
        </w:rPr>
        <w:t xml:space="preserve"> Insurance</w:t>
      </w:r>
    </w:p>
    <w:p w14:paraId="661D32B5" w14:textId="67A16384" w:rsidR="00F4698E" w:rsidRDefault="00121ED7" w:rsidP="00F4698E">
      <w:pPr>
        <w:ind w:left="1710" w:hanging="270"/>
        <w:rPr>
          <w:rFonts w:eastAsia="MS Mincho"/>
        </w:rPr>
      </w:pPr>
      <w:r>
        <w:rPr>
          <w:rFonts w:eastAsia="MS Mincho"/>
        </w:rPr>
        <w:tab/>
        <w:t>3. Campaign Contribution D</w:t>
      </w:r>
      <w:r w:rsidR="004000CC">
        <w:rPr>
          <w:rFonts w:eastAsia="MS Mincho"/>
        </w:rPr>
        <w:t>isclosure Form (See Appendix E)</w:t>
      </w:r>
    </w:p>
    <w:p w14:paraId="092F43D1" w14:textId="0E6D34F9" w:rsidR="000F27E4" w:rsidRDefault="004000CC" w:rsidP="00F4698E">
      <w:pPr>
        <w:ind w:left="1710" w:hanging="270"/>
        <w:rPr>
          <w:rFonts w:eastAsia="MS Mincho"/>
        </w:rPr>
      </w:pPr>
      <w:r>
        <w:rPr>
          <w:rFonts w:eastAsia="MS Mincho"/>
        </w:rPr>
        <w:tab/>
        <w:t>4</w:t>
      </w:r>
      <w:r w:rsidR="006F67AC">
        <w:rPr>
          <w:rFonts w:eastAsia="MS Mincho"/>
        </w:rPr>
        <w:t>. Proof of Sam.Gov Registration</w:t>
      </w:r>
    </w:p>
    <w:p w14:paraId="75495847" w14:textId="3AF225A8" w:rsidR="006F67AC" w:rsidRDefault="004000CC" w:rsidP="00F4698E">
      <w:pPr>
        <w:ind w:left="1710" w:hanging="270"/>
        <w:rPr>
          <w:rFonts w:eastAsia="MS Mincho"/>
        </w:rPr>
      </w:pPr>
      <w:r>
        <w:rPr>
          <w:rFonts w:eastAsia="MS Mincho"/>
        </w:rPr>
        <w:tab/>
        <w:t>5</w:t>
      </w:r>
      <w:r w:rsidR="006F67AC">
        <w:rPr>
          <w:rFonts w:eastAsia="MS Mincho"/>
        </w:rPr>
        <w:t>. Proof of R2</w:t>
      </w:r>
      <w:r w:rsidR="00013BE8">
        <w:rPr>
          <w:rFonts w:eastAsia="MS Mincho"/>
        </w:rPr>
        <w:t xml:space="preserve"> and/or E-Steward Certification</w:t>
      </w:r>
    </w:p>
    <w:p w14:paraId="19CC9435" w14:textId="78146186" w:rsidR="006F67AC" w:rsidRDefault="004000CC" w:rsidP="00F4698E">
      <w:pPr>
        <w:ind w:left="1710" w:hanging="270"/>
        <w:rPr>
          <w:rFonts w:eastAsia="MS Mincho"/>
        </w:rPr>
      </w:pPr>
      <w:r>
        <w:rPr>
          <w:rFonts w:eastAsia="MS Mincho"/>
        </w:rPr>
        <w:t xml:space="preserve">     6</w:t>
      </w:r>
      <w:r w:rsidR="006F67AC">
        <w:rPr>
          <w:rFonts w:eastAsia="MS Mincho"/>
        </w:rPr>
        <w:t>. Conflict of Interest and Debarment Form</w:t>
      </w:r>
    </w:p>
    <w:p w14:paraId="585E64D5" w14:textId="698CA62D" w:rsidR="006F67AC" w:rsidRDefault="006F67AC" w:rsidP="00F4698E">
      <w:pPr>
        <w:ind w:left="1710" w:hanging="270"/>
        <w:rPr>
          <w:rFonts w:eastAsia="MS Mincho"/>
        </w:rPr>
      </w:pPr>
      <w:r>
        <w:rPr>
          <w:rFonts w:eastAsia="MS Mincho"/>
        </w:rPr>
        <w:t xml:space="preserve">     </w:t>
      </w:r>
      <w:r w:rsidR="004000CC">
        <w:rPr>
          <w:rFonts w:eastAsia="MS Mincho"/>
        </w:rPr>
        <w:t>7</w:t>
      </w:r>
      <w:r>
        <w:rPr>
          <w:rFonts w:eastAsia="MS Mincho"/>
        </w:rPr>
        <w:t>. Capability and Agreement to Perform</w:t>
      </w:r>
    </w:p>
    <w:p w14:paraId="384F2655" w14:textId="573502FD" w:rsidR="006F67AC" w:rsidRDefault="006F67AC" w:rsidP="00F4698E">
      <w:pPr>
        <w:ind w:left="1710" w:hanging="270"/>
        <w:rPr>
          <w:rFonts w:eastAsia="MS Mincho"/>
        </w:rPr>
      </w:pPr>
      <w:r>
        <w:rPr>
          <w:rFonts w:eastAsia="MS Mincho"/>
        </w:rPr>
        <w:t xml:space="preserve">   </w:t>
      </w:r>
      <w:r w:rsidR="004000CC">
        <w:rPr>
          <w:rFonts w:eastAsia="MS Mincho"/>
        </w:rPr>
        <w:t xml:space="preserve">  8</w:t>
      </w:r>
      <w:r>
        <w:rPr>
          <w:rFonts w:eastAsia="MS Mincho"/>
        </w:rPr>
        <w:t>. Certification Regarding Lobbying</w:t>
      </w:r>
    </w:p>
    <w:p w14:paraId="4F7E5462" w14:textId="77777777" w:rsidR="00706E04" w:rsidRPr="00AF1ADB" w:rsidRDefault="00121ED7" w:rsidP="00AF1ADB">
      <w:pPr>
        <w:ind w:left="1710" w:hanging="270"/>
      </w:pPr>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w:t>
      </w:r>
      <w:r w:rsidR="000F27E4">
        <w:rPr>
          <w:rFonts w:eastAsia="MS Mincho"/>
        </w:rPr>
        <w:t>le Requirements (See page 17</w:t>
      </w:r>
      <w:r w:rsidR="009D49B1">
        <w:rPr>
          <w:rFonts w:eastAsia="MS Mincho"/>
        </w:rPr>
        <w:t>)</w:t>
      </w:r>
    </w:p>
    <w:p w14:paraId="3C7814B6" w14:textId="77777777" w:rsidR="00917189" w:rsidRPr="000F4B44" w:rsidRDefault="000F4B44" w:rsidP="003D12B3">
      <w:r w:rsidRPr="000F4B44">
        <w:tab/>
      </w:r>
      <w:r w:rsidRPr="000F4B44">
        <w:tab/>
      </w:r>
      <w:r w:rsidR="00AF1ADB">
        <w:t>E</w:t>
      </w:r>
      <w:r w:rsidR="00917189" w:rsidRPr="000F4B44">
        <w:t>.  Response to Agency Terms and Conditions</w:t>
      </w:r>
      <w:r w:rsidR="00637071" w:rsidRPr="000F4B44">
        <w:t xml:space="preserve"> (if any)</w:t>
      </w:r>
    </w:p>
    <w:p w14:paraId="65BF4D2D" w14:textId="77777777" w:rsidR="00917189" w:rsidRPr="000F4B44" w:rsidRDefault="00917189" w:rsidP="003D12B3">
      <w:r w:rsidRPr="000F4B44">
        <w:tab/>
      </w:r>
      <w:r w:rsidRPr="000F4B44">
        <w:tab/>
      </w:r>
      <w:r w:rsidR="00AF1ADB">
        <w:t>F</w:t>
      </w:r>
      <w:r w:rsidRPr="000F4B44">
        <w:t xml:space="preserve">. </w:t>
      </w:r>
      <w:proofErr w:type="spellStart"/>
      <w:r w:rsidRPr="000F4B44">
        <w:t>Offeror's</w:t>
      </w:r>
      <w:proofErr w:type="spellEnd"/>
      <w:r w:rsidR="00637071" w:rsidRPr="000F4B44">
        <w:t xml:space="preserve"> Additional Terms and Conditions (if any)</w:t>
      </w:r>
    </w:p>
    <w:p w14:paraId="7700A6FD" w14:textId="77777777" w:rsidR="00917189" w:rsidRPr="000F4B44" w:rsidRDefault="00917189" w:rsidP="003D12B3">
      <w:pPr>
        <w:rPr>
          <w:u w:val="single"/>
        </w:rPr>
      </w:pPr>
    </w:p>
    <w:p w14:paraId="6F132A79" w14:textId="77777777" w:rsidR="0021225A" w:rsidRDefault="0021225A">
      <w:pPr>
        <w:pStyle w:val="PlainText"/>
        <w:ind w:left="720"/>
        <w:rPr>
          <w:rFonts w:ascii="Times New Roman" w:eastAsia="MS Mincho" w:hAnsi="Times New Roman"/>
          <w:sz w:val="24"/>
        </w:rPr>
      </w:pPr>
      <w:r>
        <w:rPr>
          <w:rFonts w:ascii="Times New Roman" w:eastAsia="MS Mincho" w:hAnsi="Times New Roman"/>
          <w:sz w:val="24"/>
        </w:rPr>
        <w:t>*See Sect</w:t>
      </w:r>
      <w:r w:rsidR="00F940D6">
        <w:rPr>
          <w:rFonts w:ascii="Times New Roman" w:eastAsia="MS Mincho" w:hAnsi="Times New Roman"/>
          <w:sz w:val="24"/>
        </w:rPr>
        <w:t>ions IV.A.2 and IV.A.3, below.</w:t>
      </w:r>
    </w:p>
    <w:p w14:paraId="4D5159D2" w14:textId="77777777" w:rsidR="00F940D6" w:rsidRDefault="00F940D6">
      <w:pPr>
        <w:pStyle w:val="PlainText"/>
        <w:ind w:left="720"/>
        <w:rPr>
          <w:rFonts w:ascii="Times New Roman" w:eastAsia="MS Mincho" w:hAnsi="Times New Roman"/>
          <w:sz w:val="24"/>
        </w:rPr>
      </w:pPr>
    </w:p>
    <w:p w14:paraId="44EF9C7D"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address the items in the order </w:t>
      </w:r>
      <w:r w:rsidR="00013BE8">
        <w:rPr>
          <w:rFonts w:ascii="Times New Roman" w:eastAsia="MS Mincho" w:hAnsi="Times New Roman"/>
          <w:sz w:val="24"/>
        </w:rPr>
        <w:t>in which they appear in this RF</w:t>
      </w:r>
      <w:r w:rsidR="00013BE8">
        <w:rPr>
          <w:rFonts w:ascii="Times New Roman" w:eastAsia="MS Mincho" w:hAnsi="Times New Roman"/>
          <w:sz w:val="24"/>
          <w:lang w:val="en-US"/>
        </w:rPr>
        <w:t>Q</w:t>
      </w:r>
      <w:r w:rsidR="00013BE8">
        <w:rPr>
          <w:rFonts w:ascii="Times New Roman" w:eastAsia="MS Mincho" w:hAnsi="Times New Roman"/>
          <w:sz w:val="24"/>
        </w:rPr>
        <w:t>. Any forms provided in the RF</w:t>
      </w:r>
      <w:r w:rsidR="00013BE8">
        <w:rPr>
          <w:rFonts w:ascii="Times New Roman" w:eastAsia="MS Mincho" w:hAnsi="Times New Roman"/>
          <w:sz w:val="24"/>
          <w:lang w:val="en-US"/>
        </w:rPr>
        <w:t>Q</w:t>
      </w:r>
      <w:r>
        <w:rPr>
          <w:rFonts w:ascii="Times New Roman" w:eastAsia="MS Mincho" w:hAnsi="Times New Roman"/>
          <w:sz w:val="24"/>
        </w:rPr>
        <w:t xml:space="preserve"> must be thoroughly completed and included in the appropriate section of the proposal. </w:t>
      </w:r>
    </w:p>
    <w:p w14:paraId="37534106" w14:textId="77777777" w:rsidR="0076050E" w:rsidRDefault="0076050E">
      <w:pPr>
        <w:pStyle w:val="PlainText"/>
        <w:ind w:left="720"/>
        <w:rPr>
          <w:rFonts w:ascii="Times New Roman" w:eastAsia="MS Mincho" w:hAnsi="Times New Roman"/>
          <w:sz w:val="24"/>
        </w:rPr>
      </w:pPr>
    </w:p>
    <w:p w14:paraId="0FF2665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14:paraId="614BCA73" w14:textId="77777777" w:rsidR="0076050E" w:rsidRDefault="0076050E">
      <w:pPr>
        <w:pStyle w:val="PlainText"/>
        <w:ind w:left="720"/>
        <w:rPr>
          <w:rFonts w:ascii="Times New Roman" w:eastAsia="MS Mincho" w:hAnsi="Times New Roman"/>
          <w:sz w:val="24"/>
        </w:rPr>
      </w:pPr>
    </w:p>
    <w:p w14:paraId="33A2913E" w14:textId="77777777" w:rsidR="00316398" w:rsidRDefault="0076050E" w:rsidP="00316398">
      <w:pPr>
        <w:pStyle w:val="PlainText"/>
        <w:ind w:left="720"/>
        <w:rPr>
          <w:rFonts w:ascii="Times New Roman" w:eastAsia="MS Mincho" w:hAnsi="Times New Roman"/>
          <w:sz w:val="24"/>
        </w:rPr>
      </w:pPr>
      <w:r>
        <w:rPr>
          <w:rFonts w:ascii="Times New Roman" w:eastAsia="MS Mincho" w:hAnsi="Times New Roman"/>
          <w:sz w:val="24"/>
        </w:rPr>
        <w:lastRenderedPageBreak/>
        <w:t xml:space="preserve">A proposal summary may be included by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7EAACDD6" w14:textId="77777777" w:rsidR="00316398" w:rsidRDefault="00316398">
      <w:pPr>
        <w:rPr>
          <w:rFonts w:eastAsia="MS Mincho"/>
          <w:szCs w:val="20"/>
          <w:lang w:val="x-none" w:eastAsia="x-none"/>
        </w:rPr>
      </w:pPr>
      <w:r>
        <w:rPr>
          <w:rFonts w:eastAsia="MS Mincho"/>
        </w:rPr>
        <w:br w:type="page"/>
      </w:r>
    </w:p>
    <w:p w14:paraId="79A79488" w14:textId="77777777" w:rsidR="009E3A31" w:rsidRDefault="00316398" w:rsidP="00316398">
      <w:pPr>
        <w:pStyle w:val="PlainText"/>
        <w:ind w:left="720"/>
      </w:pPr>
      <w:r>
        <w:lastRenderedPageBreak/>
        <w:t xml:space="preserve"> </w:t>
      </w:r>
    </w:p>
    <w:p w14:paraId="2CFA271C" w14:textId="77777777" w:rsidR="0076050E" w:rsidRPr="00A44432" w:rsidRDefault="0076050E" w:rsidP="002D0378">
      <w:pPr>
        <w:pStyle w:val="Heading1"/>
      </w:pPr>
      <w:bookmarkStart w:id="117" w:name="_Toc113361425"/>
      <w:r w:rsidRPr="00A44432">
        <w:t>IV. SPECIFICATIONS</w:t>
      </w:r>
      <w:bookmarkEnd w:id="117"/>
    </w:p>
    <w:p w14:paraId="13BB20D6" w14:textId="77777777" w:rsidR="0076050E" w:rsidRDefault="0076050E">
      <w:pPr>
        <w:pStyle w:val="PlainText"/>
        <w:rPr>
          <w:rFonts w:ascii="Times New Roman" w:eastAsia="MS Mincho" w:hAnsi="Times New Roman"/>
          <w:sz w:val="24"/>
        </w:rPr>
      </w:pPr>
    </w:p>
    <w:p w14:paraId="0CE7660C" w14:textId="77777777" w:rsidR="0076050E" w:rsidRDefault="0076050E" w:rsidP="00171703">
      <w:pPr>
        <w:pStyle w:val="Heading2"/>
        <w:keepNext w:val="0"/>
        <w:rPr>
          <w:rFonts w:eastAsia="MS Mincho"/>
        </w:rPr>
      </w:pPr>
      <w:bookmarkStart w:id="118" w:name="_Toc30592969"/>
      <w:bookmarkStart w:id="119" w:name="_Toc113361426"/>
      <w:r>
        <w:rPr>
          <w:rFonts w:eastAsia="MS Mincho"/>
        </w:rPr>
        <w:t>A. INFORMATION</w:t>
      </w:r>
      <w:bookmarkEnd w:id="118"/>
      <w:bookmarkEnd w:id="119"/>
    </w:p>
    <w:p w14:paraId="24428598" w14:textId="77777777" w:rsidR="00606EFF" w:rsidRDefault="00606EFF" w:rsidP="00171703">
      <w:pPr>
        <w:pStyle w:val="PlainText"/>
        <w:rPr>
          <w:rFonts w:ascii="Times New Roman" w:eastAsia="MS Mincho" w:hAnsi="Times New Roman"/>
          <w:sz w:val="24"/>
        </w:rPr>
      </w:pPr>
    </w:p>
    <w:p w14:paraId="270BEAA4" w14:textId="77777777" w:rsidR="00171703" w:rsidRDefault="00851DFE" w:rsidP="00121ED7">
      <w:pPr>
        <w:pStyle w:val="Heading3"/>
        <w:ind w:left="720"/>
        <w:rPr>
          <w:rFonts w:eastAsia="MS Mincho"/>
        </w:rPr>
      </w:pPr>
      <w:bookmarkStart w:id="120" w:name="_Toc30592970"/>
      <w:bookmarkStart w:id="121" w:name="_Toc113361427"/>
      <w:r w:rsidRPr="00432B0C">
        <w:rPr>
          <w:rFonts w:eastAsia="MS Mincho"/>
        </w:rPr>
        <w:t>1. Background</w:t>
      </w:r>
      <w:bookmarkEnd w:id="120"/>
      <w:bookmarkEnd w:id="121"/>
    </w:p>
    <w:p w14:paraId="0F3567ED" w14:textId="77777777" w:rsidR="00121ED7" w:rsidRPr="00121ED7" w:rsidRDefault="00121ED7" w:rsidP="00121ED7">
      <w:pPr>
        <w:rPr>
          <w:rFonts w:eastAsia="MS Mincho"/>
        </w:rPr>
      </w:pPr>
    </w:p>
    <w:p w14:paraId="0EE0BA7B" w14:textId="729928D6"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two 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 LLS serves approximately 15</w:t>
      </w:r>
      <w:r w:rsidR="005B21EF">
        <w:rPr>
          <w:rFonts w:ascii="Times New Roman" w:eastAsia="MS Mincho" w:hAnsi="Times New Roman"/>
          <w:sz w:val="24"/>
          <w:lang w:val="en-US"/>
        </w:rPr>
        <w:t>00 employees and 8600 students. The District allows schools to conduct campus activities during and after school and other times through the year that attract parents and the surrounding community. W</w:t>
      </w:r>
      <w:r w:rsidR="00D21B5C">
        <w:rPr>
          <w:rFonts w:ascii="Times New Roman" w:eastAsia="MS Mincho" w:hAnsi="Times New Roman"/>
          <w:sz w:val="24"/>
          <w:lang w:val="en-US"/>
        </w:rPr>
        <w:t xml:space="preserve">ith the development of Facebook and Amazon, </w:t>
      </w:r>
      <w:r w:rsidR="005B21EF">
        <w:rPr>
          <w:rFonts w:ascii="Times New Roman" w:eastAsia="MS Mincho" w:hAnsi="Times New Roman"/>
          <w:sz w:val="24"/>
          <w:lang w:val="en-US"/>
        </w:rPr>
        <w:t xml:space="preserve">projections for student growth have increased significantly. </w:t>
      </w:r>
    </w:p>
    <w:p w14:paraId="5E5EA9D1" w14:textId="77777777" w:rsidR="00121ED7" w:rsidRPr="00121ED7" w:rsidRDefault="00121ED7" w:rsidP="009D124A">
      <w:pPr>
        <w:pStyle w:val="PlainText"/>
        <w:ind w:left="720"/>
        <w:rPr>
          <w:rFonts w:ascii="Times New Roman" w:eastAsia="MS Mincho" w:hAnsi="Times New Roman"/>
          <w:sz w:val="24"/>
          <w:lang w:val="en-US"/>
        </w:rPr>
      </w:pPr>
    </w:p>
    <w:p w14:paraId="70A5AC69" w14:textId="77777777" w:rsidR="00672292" w:rsidRDefault="0091061E" w:rsidP="00437494">
      <w:pPr>
        <w:pStyle w:val="Heading3"/>
        <w:ind w:left="720"/>
        <w:rPr>
          <w:rFonts w:eastAsia="MS Mincho"/>
        </w:rPr>
      </w:pPr>
      <w:bookmarkStart w:id="122" w:name="_Toc30592971"/>
      <w:bookmarkStart w:id="123" w:name="_Toc113361428"/>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122"/>
      <w:bookmarkEnd w:id="123"/>
    </w:p>
    <w:p w14:paraId="1ED43128" w14:textId="77777777" w:rsidR="00AF1ADB" w:rsidRDefault="00AF1ADB" w:rsidP="00AF1ADB">
      <w:pPr>
        <w:rPr>
          <w:rFonts w:eastAsia="MS Mincho"/>
        </w:rPr>
      </w:pPr>
      <w:r>
        <w:rPr>
          <w:rFonts w:eastAsia="MS Mincho"/>
        </w:rPr>
        <w:tab/>
      </w:r>
    </w:p>
    <w:p w14:paraId="4D6E8C7E" w14:textId="77777777" w:rsidR="00AF1ADB" w:rsidRPr="00AF1ADB" w:rsidRDefault="00AF1ADB" w:rsidP="00AF1ADB">
      <w:pPr>
        <w:rPr>
          <w:rFonts w:eastAsia="MS Mincho"/>
        </w:rPr>
      </w:pPr>
      <w:r>
        <w:rPr>
          <w:rFonts w:eastAsia="MS Mincho"/>
        </w:rPr>
        <w:tab/>
        <w:t>Not Applicable due to NMSA 13-1-21.J.</w:t>
      </w:r>
    </w:p>
    <w:p w14:paraId="2510AA1F" w14:textId="77777777" w:rsidR="00E20374" w:rsidRDefault="00E20374" w:rsidP="009E3A31">
      <w:pPr>
        <w:rPr>
          <w:rFonts w:eastAsia="MS Mincho"/>
        </w:rPr>
      </w:pPr>
    </w:p>
    <w:p w14:paraId="0B5B33C4" w14:textId="77777777" w:rsidR="00AF491A" w:rsidRPr="00432B0C" w:rsidRDefault="0091061E" w:rsidP="00AF491A">
      <w:pPr>
        <w:pStyle w:val="Heading3"/>
        <w:ind w:left="720"/>
        <w:rPr>
          <w:rFonts w:eastAsia="MS Mincho"/>
        </w:rPr>
      </w:pPr>
      <w:bookmarkStart w:id="124" w:name="_Toc30592972"/>
      <w:bookmarkStart w:id="125" w:name="_Toc113361429"/>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124"/>
      <w:bookmarkEnd w:id="125"/>
    </w:p>
    <w:p w14:paraId="44DDAB23" w14:textId="77777777" w:rsidR="00AF491A" w:rsidRDefault="00AF491A" w:rsidP="009E3A31">
      <w:pPr>
        <w:rPr>
          <w:rFonts w:eastAsia="MS Mincho"/>
        </w:rPr>
      </w:pPr>
    </w:p>
    <w:p w14:paraId="06FB3BC1" w14:textId="77777777" w:rsidR="009E3A31" w:rsidRDefault="00AF1ADB" w:rsidP="00FD1F2C">
      <w:pPr>
        <w:ind w:left="720"/>
      </w:pPr>
      <w:r>
        <w:t>Not Applicable due to NMSA 13-1-21.J.</w:t>
      </w:r>
    </w:p>
    <w:p w14:paraId="6F300D03" w14:textId="77777777" w:rsidR="00AF1ADB" w:rsidRPr="00AF1ADB" w:rsidRDefault="00AF1ADB" w:rsidP="00FD1F2C">
      <w:pPr>
        <w:ind w:left="720"/>
      </w:pPr>
    </w:p>
    <w:p w14:paraId="21702B3F" w14:textId="77777777" w:rsidR="00851DFE" w:rsidRPr="00432B0C" w:rsidRDefault="0091061E" w:rsidP="00AF491A">
      <w:pPr>
        <w:pStyle w:val="Heading3"/>
        <w:ind w:left="720"/>
        <w:rPr>
          <w:rFonts w:eastAsia="MS Mincho"/>
        </w:rPr>
      </w:pPr>
      <w:bookmarkStart w:id="126" w:name="_Toc30592973"/>
      <w:bookmarkStart w:id="127" w:name="_Toc113361430"/>
      <w:r w:rsidRPr="00432B0C">
        <w:rPr>
          <w:rFonts w:eastAsia="MS Mincho"/>
        </w:rPr>
        <w:t>4</w:t>
      </w:r>
      <w:r w:rsidR="003E1F19" w:rsidRPr="00432B0C">
        <w:rPr>
          <w:rFonts w:eastAsia="MS Mincho"/>
        </w:rPr>
        <w:t>. Response to Requirement</w:t>
      </w:r>
      <w:r w:rsidR="00851DFE" w:rsidRPr="00432B0C">
        <w:rPr>
          <w:rFonts w:eastAsia="MS Mincho"/>
        </w:rPr>
        <w:t>s</w:t>
      </w:r>
      <w:bookmarkEnd w:id="126"/>
      <w:bookmarkEnd w:id="127"/>
    </w:p>
    <w:p w14:paraId="6737CCCD" w14:textId="77777777" w:rsidR="00851DFE" w:rsidRDefault="00851DFE" w:rsidP="009E3A31">
      <w:pPr>
        <w:rPr>
          <w:rFonts w:eastAsia="MS Mincho"/>
        </w:rPr>
      </w:pPr>
    </w:p>
    <w:p w14:paraId="62B8C829" w14:textId="77777777"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w:t>
      </w:r>
      <w:proofErr w:type="spellStart"/>
      <w:r w:rsidRPr="00FD1F2C">
        <w:rPr>
          <w:rFonts w:ascii="Times New Roman" w:eastAsia="MS Mincho" w:hAnsi="Times New Roman"/>
          <w:sz w:val="24"/>
          <w:u w:val="single"/>
        </w:rPr>
        <w:t>offeror’s</w:t>
      </w:r>
      <w:proofErr w:type="spellEnd"/>
      <w:r w:rsidRPr="00FD1F2C">
        <w:rPr>
          <w:rFonts w:ascii="Times New Roman" w:eastAsia="MS Mincho" w:hAnsi="Times New Roman"/>
          <w:sz w:val="24"/>
          <w:u w:val="single"/>
        </w:rPr>
        <w:t xml:space="preserve">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14:paraId="65E3B81D" w14:textId="77777777" w:rsidR="004941D8" w:rsidRDefault="004941D8" w:rsidP="00CC662B">
      <w:pPr>
        <w:pStyle w:val="PlainText"/>
        <w:ind w:left="720"/>
        <w:rPr>
          <w:rFonts w:ascii="Times New Roman" w:eastAsia="MS Mincho" w:hAnsi="Times New Roman"/>
          <w:sz w:val="24"/>
        </w:rPr>
      </w:pPr>
    </w:p>
    <w:p w14:paraId="6C1B2DF6" w14:textId="77777777" w:rsidR="00C42231" w:rsidRPr="008A4C32" w:rsidRDefault="00C42231" w:rsidP="00C42231">
      <w:pPr>
        <w:pStyle w:val="Heading2"/>
        <w:rPr>
          <w:rFonts w:eastAsia="MS Mincho"/>
        </w:rPr>
      </w:pPr>
      <w:bookmarkStart w:id="128" w:name="_Toc30592974"/>
      <w:bookmarkStart w:id="129" w:name="_Toc113361431"/>
      <w:r>
        <w:rPr>
          <w:rFonts w:eastAsia="MS Mincho"/>
        </w:rPr>
        <w:t xml:space="preserve">B. </w:t>
      </w:r>
      <w:r w:rsidR="00347DB9" w:rsidRPr="008A4C32">
        <w:rPr>
          <w:rFonts w:eastAsia="MS Mincho"/>
        </w:rPr>
        <w:t>[RESERVED]</w:t>
      </w:r>
      <w:bookmarkEnd w:id="128"/>
      <w:bookmarkEnd w:id="129"/>
    </w:p>
    <w:p w14:paraId="69BF391D" w14:textId="77777777" w:rsidR="00C42231" w:rsidRDefault="00C42231" w:rsidP="00A44432">
      <w:pPr>
        <w:rPr>
          <w:rFonts w:eastAsia="MS Mincho"/>
        </w:rPr>
      </w:pPr>
    </w:p>
    <w:p w14:paraId="67FF0C63" w14:textId="77777777" w:rsidR="00C42231" w:rsidRPr="00582D27" w:rsidRDefault="00C42231" w:rsidP="00A44432">
      <w:pPr>
        <w:rPr>
          <w:rFonts w:eastAsia="MS Mincho"/>
        </w:rPr>
      </w:pPr>
      <w:bookmarkStart w:id="130" w:name="_Toc30592975"/>
      <w:r w:rsidRPr="00582D27">
        <w:rPr>
          <w:rFonts w:eastAsia="MS Mincho"/>
        </w:rPr>
        <w:t>(This section not used.)</w:t>
      </w:r>
      <w:bookmarkEnd w:id="130"/>
    </w:p>
    <w:p w14:paraId="3E8B1FA9" w14:textId="77777777" w:rsidR="00C42231" w:rsidRPr="003D7AFD" w:rsidRDefault="00C42231" w:rsidP="00C42231">
      <w:pPr>
        <w:ind w:left="720"/>
        <w:rPr>
          <w:rFonts w:eastAsia="MS Mincho"/>
        </w:rPr>
      </w:pPr>
    </w:p>
    <w:p w14:paraId="7A4A6D3C" w14:textId="77777777" w:rsidR="0076050E" w:rsidRDefault="00C42231" w:rsidP="00C42231">
      <w:pPr>
        <w:pStyle w:val="Heading2"/>
        <w:rPr>
          <w:rFonts w:eastAsia="MS Mincho"/>
        </w:rPr>
      </w:pPr>
      <w:bookmarkStart w:id="131" w:name="_Toc30592976"/>
      <w:bookmarkStart w:id="132" w:name="_Toc113361432"/>
      <w:r w:rsidRPr="00EC688B">
        <w:rPr>
          <w:rFonts w:eastAsia="MS Mincho"/>
        </w:rPr>
        <w:t>C</w:t>
      </w:r>
      <w:r w:rsidR="0076050E">
        <w:rPr>
          <w:rFonts w:eastAsia="MS Mincho"/>
        </w:rPr>
        <w:t xml:space="preserve">. </w:t>
      </w:r>
      <w:r w:rsidR="0076050E" w:rsidRPr="00AF1ADB">
        <w:rPr>
          <w:rFonts w:eastAsia="MS Mincho"/>
        </w:rPr>
        <w:t>MANDATORY REQUIREMENTS</w:t>
      </w:r>
      <w:bookmarkEnd w:id="131"/>
      <w:bookmarkEnd w:id="132"/>
    </w:p>
    <w:p w14:paraId="144D84A5" w14:textId="77777777" w:rsidR="0057577B" w:rsidRDefault="0057577B" w:rsidP="00A44432">
      <w:pPr>
        <w:rPr>
          <w:rFonts w:eastAsia="MS Mincho"/>
        </w:rPr>
      </w:pPr>
    </w:p>
    <w:p w14:paraId="7CE66C81" w14:textId="77777777" w:rsidR="003D7AFD" w:rsidRPr="00432B0C" w:rsidRDefault="003D7AFD" w:rsidP="003D7AFD">
      <w:pPr>
        <w:pStyle w:val="Heading3"/>
        <w:ind w:left="720"/>
        <w:rPr>
          <w:rFonts w:eastAsia="MS Mincho"/>
        </w:rPr>
      </w:pPr>
      <w:bookmarkStart w:id="133" w:name="_Toc30592977"/>
      <w:bookmarkStart w:id="134" w:name="_Toc113361433"/>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133"/>
      <w:bookmarkEnd w:id="134"/>
    </w:p>
    <w:p w14:paraId="2EDD8467" w14:textId="77777777" w:rsidR="003D7AFD" w:rsidRPr="00C31ABA" w:rsidRDefault="003D7AFD" w:rsidP="003D7AFD">
      <w:pPr>
        <w:ind w:left="720"/>
        <w:rPr>
          <w:rFonts w:eastAsia="MS Mincho"/>
        </w:rPr>
      </w:pPr>
    </w:p>
    <w:p w14:paraId="032D40DC" w14:textId="77777777" w:rsidR="003D7AFD"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14:paraId="7A1DD870" w14:textId="77777777" w:rsidR="007F63DB" w:rsidRPr="00C31ABA" w:rsidRDefault="007F63DB" w:rsidP="00A44432">
      <w:pPr>
        <w:rPr>
          <w:rFonts w:eastAsia="MS Mincho"/>
        </w:rPr>
      </w:pPr>
    </w:p>
    <w:p w14:paraId="66053A72" w14:textId="77777777" w:rsidR="007F63DB" w:rsidRPr="00432B0C" w:rsidRDefault="007F63DB" w:rsidP="007F63DB">
      <w:pPr>
        <w:pStyle w:val="Heading3"/>
        <w:ind w:left="720"/>
        <w:rPr>
          <w:rFonts w:eastAsia="MS Mincho"/>
        </w:rPr>
      </w:pPr>
      <w:bookmarkStart w:id="135" w:name="_Toc30592978"/>
      <w:bookmarkStart w:id="136" w:name="_Toc113361434"/>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135"/>
      <w:bookmarkEnd w:id="136"/>
    </w:p>
    <w:p w14:paraId="71A01E9F" w14:textId="77777777" w:rsidR="007F63DB" w:rsidRPr="00C31ABA" w:rsidRDefault="007F63DB" w:rsidP="007F63DB">
      <w:pPr>
        <w:pStyle w:val="PlainText"/>
        <w:ind w:left="720"/>
        <w:rPr>
          <w:rFonts w:ascii="Times New Roman" w:eastAsia="MS Mincho" w:hAnsi="Times New Roman"/>
          <w:sz w:val="24"/>
        </w:rPr>
      </w:pPr>
    </w:p>
    <w:p w14:paraId="26C3B997" w14:textId="24066417" w:rsidR="006F67AC" w:rsidRDefault="00C1097D" w:rsidP="007F63DB">
      <w:pPr>
        <w:pStyle w:val="PlainText"/>
        <w:ind w:left="720"/>
        <w:rPr>
          <w:rFonts w:ascii="Times New Roman" w:eastAsia="MS Mincho" w:hAnsi="Times New Roman"/>
          <w:sz w:val="24"/>
        </w:rPr>
      </w:pP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must agree to provide the </w:t>
      </w:r>
      <w:r w:rsidR="006F67AC">
        <w:rPr>
          <w:rFonts w:ascii="Times New Roman" w:eastAsia="MS Mincho" w:hAnsi="Times New Roman"/>
          <w:sz w:val="24"/>
        </w:rPr>
        <w:t>services</w:t>
      </w:r>
      <w:r w:rsidR="000A53F9">
        <w:rPr>
          <w:rFonts w:ascii="Times New Roman" w:eastAsia="MS Mincho" w:hAnsi="Times New Roman"/>
          <w:sz w:val="24"/>
          <w:lang w:val="en-US"/>
        </w:rPr>
        <w:t xml:space="preserve"> </w:t>
      </w:r>
      <w:r w:rsidR="006F67AC">
        <w:rPr>
          <w:rFonts w:ascii="Times New Roman" w:eastAsia="MS Mincho" w:hAnsi="Times New Roman"/>
          <w:sz w:val="24"/>
        </w:rPr>
        <w:t xml:space="preserve">specified herein. </w:t>
      </w:r>
    </w:p>
    <w:p w14:paraId="3DB3AB33" w14:textId="77777777" w:rsidR="007F63DB" w:rsidRPr="00C31ABA" w:rsidRDefault="007F63DB" w:rsidP="007F63DB">
      <w:pPr>
        <w:pStyle w:val="PlainText"/>
        <w:ind w:left="720"/>
        <w:rPr>
          <w:rFonts w:ascii="Times New Roman" w:eastAsia="MS Mincho" w:hAnsi="Times New Roman"/>
          <w:sz w:val="24"/>
        </w:rPr>
      </w:pPr>
      <w:r w:rsidRPr="006F67AC">
        <w:rPr>
          <w:rFonts w:ascii="Times New Roman" w:eastAsia="MS Mincho" w:hAnsi="Times New Roman"/>
          <w:b/>
          <w:sz w:val="24"/>
        </w:rPr>
        <w:t>A statement of concurrence is required.</w:t>
      </w:r>
    </w:p>
    <w:p w14:paraId="30BB9919" w14:textId="77777777" w:rsidR="007F63DB" w:rsidRPr="00C31ABA" w:rsidRDefault="007F63DB" w:rsidP="007F63DB">
      <w:pPr>
        <w:pStyle w:val="PlainText"/>
        <w:ind w:left="720"/>
        <w:rPr>
          <w:rFonts w:ascii="Times New Roman" w:eastAsia="MS Mincho" w:hAnsi="Times New Roman"/>
          <w:sz w:val="24"/>
        </w:rPr>
      </w:pPr>
    </w:p>
    <w:p w14:paraId="27ED1832" w14:textId="77777777" w:rsidR="003D7AFD" w:rsidRPr="00432B0C" w:rsidRDefault="008F3B46" w:rsidP="005852EC">
      <w:pPr>
        <w:pStyle w:val="Heading3"/>
        <w:ind w:left="720"/>
        <w:rPr>
          <w:rFonts w:eastAsia="MS Mincho"/>
        </w:rPr>
      </w:pPr>
      <w:bookmarkStart w:id="137" w:name="_Toc30592979"/>
      <w:bookmarkStart w:id="138" w:name="_Toc113361435"/>
      <w:r w:rsidRPr="00432B0C">
        <w:rPr>
          <w:rFonts w:eastAsia="MS Mincho"/>
        </w:rPr>
        <w:t>3</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137"/>
      <w:bookmarkEnd w:id="138"/>
    </w:p>
    <w:p w14:paraId="4DC5EDE9" w14:textId="77777777" w:rsidR="003D7AFD" w:rsidRPr="00C31ABA" w:rsidRDefault="003D7AFD" w:rsidP="003D7AFD">
      <w:pPr>
        <w:ind w:left="720"/>
        <w:rPr>
          <w:rFonts w:eastAsia="MS Mincho"/>
        </w:rPr>
      </w:pPr>
    </w:p>
    <w:p w14:paraId="3D44E2E1" w14:textId="77777777" w:rsidR="0035354B"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agree to provide</w:t>
      </w:r>
      <w:r w:rsidR="00AB06ED" w:rsidRPr="00C31ABA">
        <w:rPr>
          <w:rFonts w:eastAsia="MS Mincho"/>
        </w:rPr>
        <w:t xml:space="preserve">, and agree to maintain during the life of the </w:t>
      </w:r>
      <w:r w:rsidR="00793AD3">
        <w:rPr>
          <w:rFonts w:eastAsia="MS Mincho"/>
        </w:rPr>
        <w:t>Contract</w:t>
      </w:r>
      <w:r w:rsidR="00AB06ED" w:rsidRPr="00C31ABA">
        <w:rPr>
          <w:rFonts w:eastAsia="MS Mincho"/>
        </w:rPr>
        <w:t>,</w:t>
      </w:r>
      <w:r w:rsidRPr="00C31ABA">
        <w:rPr>
          <w:rFonts w:eastAsia="MS Mincho"/>
        </w:rPr>
        <w:t xml:space="preserve"> insurance as follows: </w:t>
      </w:r>
    </w:p>
    <w:p w14:paraId="16C0A669" w14:textId="77777777" w:rsidR="00B83694" w:rsidRPr="00C31ABA" w:rsidRDefault="00B83694" w:rsidP="003D7AFD">
      <w:pPr>
        <w:ind w:left="720"/>
        <w:rPr>
          <w:rFonts w:eastAsia="MS Mincho"/>
        </w:rPr>
      </w:pPr>
    </w:p>
    <w:p w14:paraId="77BCC75C" w14:textId="77777777" w:rsidR="00411E52" w:rsidRPr="00C31ABA" w:rsidRDefault="00411E52" w:rsidP="003D7AFD">
      <w:pPr>
        <w:ind w:left="720"/>
        <w:rPr>
          <w:rFonts w:eastAsia="MS Mincho"/>
        </w:rPr>
      </w:pPr>
      <w:r w:rsidRPr="00C31ABA">
        <w:rPr>
          <w:rFonts w:eastAsia="MS Mincho"/>
        </w:rPr>
        <w:t>Workers Compensation – Consistent with statutory requirements.</w:t>
      </w:r>
    </w:p>
    <w:p w14:paraId="2038FDA0" w14:textId="77777777" w:rsidR="00411E52" w:rsidRPr="009B1FB7" w:rsidRDefault="00411E52" w:rsidP="003D7AFD">
      <w:pPr>
        <w:ind w:left="720"/>
        <w:rPr>
          <w:rFonts w:eastAsia="MS Mincho"/>
        </w:rPr>
      </w:pPr>
    </w:p>
    <w:p w14:paraId="45669780" w14:textId="77777777"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14:paraId="0BCEE212" w14:textId="77777777" w:rsidR="00BB16A9" w:rsidRPr="009B1FB7" w:rsidRDefault="00BB16A9" w:rsidP="003D7AFD">
      <w:pPr>
        <w:ind w:left="720"/>
        <w:rPr>
          <w:b/>
          <w:u w:val="single"/>
        </w:rPr>
      </w:pPr>
    </w:p>
    <w:p w14:paraId="1AC3747A" w14:textId="77777777" w:rsidR="00EF3716" w:rsidRPr="009B1FB7" w:rsidRDefault="00EF3716" w:rsidP="003D7AFD">
      <w:pPr>
        <w:ind w:left="720"/>
      </w:pPr>
      <w:r w:rsidRPr="009B1FB7">
        <w:rPr>
          <w:rFonts w:eastAsia="MS Mincho"/>
        </w:rPr>
        <w:t>Motor Vehicle Liability - $1,000,000 per occurrence, $2,000,000 General Aggregate</w:t>
      </w:r>
    </w:p>
    <w:p w14:paraId="57583F0A" w14:textId="77777777" w:rsidR="00EF3716" w:rsidRPr="009B1FB7" w:rsidRDefault="00EF3716" w:rsidP="003D7AFD">
      <w:pPr>
        <w:ind w:left="720"/>
      </w:pPr>
    </w:p>
    <w:p w14:paraId="6F7750DA" w14:textId="77777777" w:rsidR="00BB16A9" w:rsidRDefault="00BB16A9" w:rsidP="003D7AFD">
      <w:pPr>
        <w:ind w:left="720"/>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p>
    <w:p w14:paraId="4F659C74" w14:textId="77777777" w:rsidR="000F27E4" w:rsidRPr="00C31ABA" w:rsidRDefault="000F27E4" w:rsidP="003D7AFD">
      <w:pPr>
        <w:ind w:left="720"/>
        <w:rPr>
          <w:rFonts w:eastAsia="MS Mincho"/>
        </w:rPr>
      </w:pPr>
    </w:p>
    <w:p w14:paraId="082FDF4B" w14:textId="77777777" w:rsidR="0035354B" w:rsidRDefault="0035354B" w:rsidP="003D7AFD">
      <w:pPr>
        <w:ind w:left="720"/>
        <w:rPr>
          <w:rFonts w:eastAsia="MS Mincho"/>
        </w:rPr>
      </w:pPr>
      <w:r w:rsidRPr="006F67AC">
        <w:rPr>
          <w:rFonts w:eastAsia="MS Mincho"/>
          <w:b/>
        </w:rPr>
        <w:t>A statement of concurrence is required</w:t>
      </w:r>
      <w:r w:rsidRPr="00C31ABA">
        <w:rPr>
          <w:rFonts w:eastAsia="MS Mincho"/>
        </w:rPr>
        <w:t>.</w:t>
      </w:r>
    </w:p>
    <w:p w14:paraId="2F95E8DC" w14:textId="77777777" w:rsidR="000F27E4" w:rsidRPr="003D7AFD" w:rsidRDefault="000F27E4" w:rsidP="003D7AFD">
      <w:pPr>
        <w:ind w:left="720"/>
        <w:rPr>
          <w:rFonts w:eastAsia="MS Mincho"/>
        </w:rPr>
      </w:pPr>
    </w:p>
    <w:p w14:paraId="251304A2" w14:textId="77777777" w:rsidR="003D7AFD" w:rsidRPr="00432B0C" w:rsidRDefault="008F3B46" w:rsidP="005852EC">
      <w:pPr>
        <w:pStyle w:val="Heading3"/>
        <w:ind w:left="720"/>
        <w:rPr>
          <w:rFonts w:eastAsia="MS Mincho"/>
        </w:rPr>
      </w:pPr>
      <w:bookmarkStart w:id="139" w:name="_Toc30592980"/>
      <w:bookmarkStart w:id="140" w:name="_Toc113361436"/>
      <w:r w:rsidRPr="00432B0C">
        <w:rPr>
          <w:rFonts w:eastAsia="MS Mincho"/>
        </w:rPr>
        <w:t>4</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139"/>
      <w:bookmarkEnd w:id="140"/>
    </w:p>
    <w:p w14:paraId="65A583FB" w14:textId="77777777" w:rsidR="003D7AFD" w:rsidRPr="00C31ABA" w:rsidRDefault="003D7AFD" w:rsidP="003D7AFD">
      <w:pPr>
        <w:ind w:left="720"/>
        <w:rPr>
          <w:rFonts w:eastAsia="MS Mincho"/>
        </w:rPr>
      </w:pPr>
    </w:p>
    <w:p w14:paraId="19C518D1" w14:textId="77777777" w:rsidR="003D7AFD"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6F67AC">
        <w:rPr>
          <w:rFonts w:eastAsia="MS Mincho"/>
        </w:rPr>
        <w:t>ools are President Tina Garcia</w:t>
      </w:r>
      <w:r w:rsidR="000D4336">
        <w:rPr>
          <w:rFonts w:eastAsia="MS Mincho"/>
        </w:rPr>
        <w:t xml:space="preserve">; </w:t>
      </w:r>
      <w:r w:rsidR="00302554">
        <w:rPr>
          <w:rFonts w:eastAsia="MS Mincho"/>
        </w:rPr>
        <w:t>Vice</w:t>
      </w:r>
      <w:r w:rsidR="006F67AC">
        <w:rPr>
          <w:rFonts w:eastAsia="MS Mincho"/>
        </w:rPr>
        <w:t>-President P. David Vickers; Secretary Bruce Bennett</w:t>
      </w:r>
      <w:r w:rsidR="000D4336">
        <w:rPr>
          <w:rFonts w:eastAsia="MS Mincho"/>
        </w:rPr>
        <w:t>; M</w:t>
      </w:r>
      <w:r w:rsidR="006F67AC">
        <w:rPr>
          <w:rFonts w:eastAsia="MS Mincho"/>
        </w:rPr>
        <w:t>embers Bryan Smith and Eloy Giron</w:t>
      </w:r>
      <w:r w:rsidR="000D4336">
        <w:rPr>
          <w:rFonts w:eastAsia="MS Mincho"/>
        </w:rPr>
        <w:t>.)</w:t>
      </w:r>
    </w:p>
    <w:p w14:paraId="36AFFB2A" w14:textId="7201798D" w:rsidR="00BA2007" w:rsidRPr="00C31ABA" w:rsidRDefault="00BA2007" w:rsidP="004000CC">
      <w:pPr>
        <w:pStyle w:val="Heading3"/>
        <w:ind w:left="720"/>
        <w:rPr>
          <w:rFonts w:eastAsia="MS Mincho"/>
        </w:rPr>
      </w:pPr>
    </w:p>
    <w:p w14:paraId="18433CF3" w14:textId="2C9DDBA6" w:rsidR="00657E45" w:rsidRDefault="004000CC" w:rsidP="00657E45">
      <w:pPr>
        <w:pStyle w:val="Heading3"/>
        <w:ind w:left="720"/>
        <w:rPr>
          <w:rFonts w:eastAsia="MS Mincho"/>
        </w:rPr>
      </w:pPr>
      <w:bookmarkStart w:id="141" w:name="_Toc30592982"/>
      <w:bookmarkStart w:id="142" w:name="_Toc113361437"/>
      <w:r>
        <w:rPr>
          <w:rFonts w:eastAsia="MS Mincho"/>
        </w:rPr>
        <w:t>5</w:t>
      </w:r>
      <w:r w:rsidR="00657E45" w:rsidRPr="00EC5D81">
        <w:rPr>
          <w:rFonts w:eastAsia="MS Mincho"/>
        </w:rPr>
        <w:t xml:space="preserve">. </w:t>
      </w:r>
      <w:bookmarkEnd w:id="141"/>
      <w:r w:rsidR="00B63357">
        <w:rPr>
          <w:rFonts w:eastAsia="MS Mincho"/>
          <w:b/>
        </w:rPr>
        <w:t xml:space="preserve">Proof of Sam.Gov Registration </w:t>
      </w:r>
      <w:r w:rsidR="00B63357">
        <w:rPr>
          <w:rFonts w:eastAsia="MS Mincho"/>
        </w:rPr>
        <w:t>(0 Points – Pass/Fail Only)</w:t>
      </w:r>
      <w:bookmarkEnd w:id="142"/>
    </w:p>
    <w:p w14:paraId="6685E82D" w14:textId="77777777" w:rsidR="00B63357" w:rsidRDefault="00B63357" w:rsidP="00B63357">
      <w:pPr>
        <w:rPr>
          <w:rFonts w:eastAsia="MS Mincho"/>
        </w:rPr>
      </w:pPr>
    </w:p>
    <w:p w14:paraId="3A290580" w14:textId="77777777" w:rsidR="00B63357" w:rsidRDefault="00B63357" w:rsidP="00B63357">
      <w:pPr>
        <w:rPr>
          <w:rFonts w:eastAsia="MS Mincho"/>
        </w:rPr>
      </w:pPr>
      <w:r>
        <w:rPr>
          <w:rFonts w:eastAsia="MS Mincho"/>
        </w:rPr>
        <w:tab/>
        <w:t xml:space="preserve">Provide proof of registration on Sam.Gov. This is a federal funds requirement. </w:t>
      </w:r>
    </w:p>
    <w:p w14:paraId="52C4E2B4" w14:textId="77777777" w:rsidR="00AF1ADB" w:rsidRDefault="00AF1ADB" w:rsidP="00B63357">
      <w:pPr>
        <w:rPr>
          <w:rFonts w:eastAsia="MS Mincho"/>
        </w:rPr>
      </w:pPr>
    </w:p>
    <w:p w14:paraId="663A001C" w14:textId="4F9B90CB" w:rsidR="00B63357" w:rsidRDefault="004000CC" w:rsidP="00AB316B">
      <w:pPr>
        <w:pStyle w:val="Heading3"/>
        <w:rPr>
          <w:rFonts w:eastAsia="MS Mincho"/>
        </w:rPr>
      </w:pPr>
      <w:r>
        <w:rPr>
          <w:rFonts w:eastAsia="MS Mincho"/>
        </w:rPr>
        <w:tab/>
      </w:r>
      <w:bookmarkStart w:id="143" w:name="_Toc113361438"/>
      <w:r>
        <w:rPr>
          <w:rFonts w:eastAsia="MS Mincho"/>
        </w:rPr>
        <w:t>6</w:t>
      </w:r>
      <w:r w:rsidR="00AB316B">
        <w:rPr>
          <w:rFonts w:eastAsia="MS Mincho"/>
          <w:b/>
        </w:rPr>
        <w:t xml:space="preserve">. </w:t>
      </w:r>
      <w:r w:rsidR="00B63357" w:rsidRPr="00AB316B">
        <w:rPr>
          <w:rFonts w:eastAsia="MS Mincho"/>
          <w:b/>
        </w:rPr>
        <w:t>Proof of R2 and/or E-Steward Certification</w:t>
      </w:r>
      <w:r w:rsidR="00B63357">
        <w:rPr>
          <w:rFonts w:eastAsia="MS Mincho"/>
        </w:rPr>
        <w:t xml:space="preserve"> (0 Points – Pass/Fail Only)</w:t>
      </w:r>
      <w:bookmarkEnd w:id="143"/>
    </w:p>
    <w:p w14:paraId="5A232184" w14:textId="77777777" w:rsidR="00013BE8" w:rsidRDefault="00013BE8" w:rsidP="00B63357">
      <w:pPr>
        <w:rPr>
          <w:rFonts w:eastAsia="MS Mincho"/>
        </w:rPr>
      </w:pPr>
    </w:p>
    <w:p w14:paraId="10C99BA6" w14:textId="77777777" w:rsidR="00013BE8" w:rsidRDefault="00013BE8"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provide proof of R2 and/or E-Steward Certification to comply with environmentally sound </w:t>
      </w:r>
      <w:r>
        <w:rPr>
          <w:rFonts w:eastAsia="MS Mincho"/>
        </w:rPr>
        <w:tab/>
        <w:t xml:space="preserve">recycling and disposal requirements. </w:t>
      </w:r>
    </w:p>
    <w:p w14:paraId="2164E8DA" w14:textId="77777777" w:rsidR="00B63357" w:rsidRDefault="00B63357" w:rsidP="00B63357">
      <w:pPr>
        <w:rPr>
          <w:rFonts w:eastAsia="MS Mincho"/>
        </w:rPr>
      </w:pPr>
    </w:p>
    <w:p w14:paraId="3745B9DB" w14:textId="476D0FF5" w:rsidR="00B63357" w:rsidRDefault="004000CC" w:rsidP="00AB316B">
      <w:pPr>
        <w:pStyle w:val="Heading3"/>
        <w:rPr>
          <w:rFonts w:eastAsia="MS Mincho"/>
        </w:rPr>
      </w:pPr>
      <w:r>
        <w:rPr>
          <w:rFonts w:eastAsia="MS Mincho"/>
        </w:rPr>
        <w:tab/>
      </w:r>
      <w:bookmarkStart w:id="144" w:name="_Toc113361439"/>
      <w:r>
        <w:rPr>
          <w:rFonts w:eastAsia="MS Mincho"/>
        </w:rPr>
        <w:t>7</w:t>
      </w:r>
      <w:r w:rsidR="00AB316B">
        <w:rPr>
          <w:rFonts w:eastAsia="MS Mincho"/>
        </w:rPr>
        <w:t xml:space="preserve">. </w:t>
      </w:r>
      <w:r w:rsidR="000411FE" w:rsidRPr="00AB316B">
        <w:rPr>
          <w:rFonts w:eastAsia="MS Mincho"/>
          <w:b/>
        </w:rPr>
        <w:t>Conflict of Interest and Debarment Form</w:t>
      </w:r>
      <w:r w:rsidR="000411FE">
        <w:rPr>
          <w:rFonts w:eastAsia="MS Mincho"/>
        </w:rPr>
        <w:t xml:space="preserve"> (0 Points – Pass/Fail Only)</w:t>
      </w:r>
      <w:bookmarkEnd w:id="144"/>
    </w:p>
    <w:p w14:paraId="08F7C50D" w14:textId="77777777" w:rsidR="000411FE" w:rsidRDefault="000411FE" w:rsidP="00B63357">
      <w:pPr>
        <w:rPr>
          <w:rFonts w:eastAsia="MS Mincho"/>
        </w:rPr>
      </w:pPr>
    </w:p>
    <w:p w14:paraId="244F49EF" w14:textId="77777777" w:rsid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complete and sign Appendix F, Conflict of Interest and Debarment Form. This form </w:t>
      </w:r>
      <w:proofErr w:type="gramStart"/>
      <w:r>
        <w:rPr>
          <w:rFonts w:eastAsia="MS Mincho"/>
        </w:rPr>
        <w:t xml:space="preserve">must </w:t>
      </w:r>
      <w:r>
        <w:rPr>
          <w:rFonts w:eastAsia="MS Mincho"/>
        </w:rPr>
        <w:tab/>
        <w:t>be submitted</w:t>
      </w:r>
      <w:proofErr w:type="gramEnd"/>
      <w:r>
        <w:rPr>
          <w:rFonts w:eastAsia="MS Mincho"/>
        </w:rPr>
        <w:t xml:space="preserve"> with your proposal. This is a federal funds requirement. </w:t>
      </w:r>
    </w:p>
    <w:p w14:paraId="10D410DF" w14:textId="77777777" w:rsidR="000411FE" w:rsidRDefault="000411FE" w:rsidP="00B63357">
      <w:pPr>
        <w:rPr>
          <w:rFonts w:eastAsia="MS Mincho"/>
        </w:rPr>
      </w:pPr>
    </w:p>
    <w:p w14:paraId="3297F395" w14:textId="291DE8FE" w:rsidR="000411FE" w:rsidRDefault="004000CC" w:rsidP="00AB316B">
      <w:pPr>
        <w:pStyle w:val="Heading3"/>
        <w:rPr>
          <w:rFonts w:eastAsia="MS Mincho"/>
        </w:rPr>
      </w:pPr>
      <w:r>
        <w:rPr>
          <w:rFonts w:eastAsia="MS Mincho"/>
        </w:rPr>
        <w:tab/>
      </w:r>
      <w:bookmarkStart w:id="145" w:name="_Toc113361440"/>
      <w:r>
        <w:rPr>
          <w:rFonts w:eastAsia="MS Mincho"/>
        </w:rPr>
        <w:t>8</w:t>
      </w:r>
      <w:r w:rsidR="00AB316B">
        <w:rPr>
          <w:rFonts w:eastAsia="MS Mincho"/>
        </w:rPr>
        <w:t xml:space="preserve">. </w:t>
      </w:r>
      <w:r w:rsidR="000411FE" w:rsidRPr="00AB316B">
        <w:rPr>
          <w:rFonts w:eastAsia="MS Mincho"/>
          <w:b/>
        </w:rPr>
        <w:t>Capability and Agreement to Perform</w:t>
      </w:r>
      <w:r w:rsidR="000411FE">
        <w:rPr>
          <w:rFonts w:eastAsia="MS Mincho"/>
        </w:rPr>
        <w:t xml:space="preserve"> (0 Points – Pass/Fail Only)</w:t>
      </w:r>
      <w:bookmarkEnd w:id="145"/>
    </w:p>
    <w:p w14:paraId="0A687A4B" w14:textId="77777777" w:rsidR="000411FE" w:rsidRDefault="000411FE" w:rsidP="00B63357">
      <w:pPr>
        <w:rPr>
          <w:rFonts w:eastAsia="MS Mincho"/>
        </w:rPr>
      </w:pPr>
    </w:p>
    <w:p w14:paraId="65283695" w14:textId="77777777" w:rsid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certifies that they are capable and qualified to provide the products or services required by this </w:t>
      </w:r>
      <w:r>
        <w:rPr>
          <w:rFonts w:eastAsia="MS Mincho"/>
        </w:rPr>
        <w:tab/>
        <w:t xml:space="preserve">RFQ and agrees to perform the Scope of Work as specified in the Contract at Appendix B. </w:t>
      </w:r>
    </w:p>
    <w:p w14:paraId="52C2D9D4" w14:textId="77777777" w:rsidR="000411FE" w:rsidRDefault="000411FE" w:rsidP="00B63357">
      <w:pPr>
        <w:rPr>
          <w:rFonts w:eastAsia="MS Mincho"/>
          <w:b/>
        </w:rPr>
      </w:pPr>
      <w:r>
        <w:rPr>
          <w:rFonts w:eastAsia="MS Mincho"/>
        </w:rPr>
        <w:tab/>
      </w:r>
      <w:r>
        <w:rPr>
          <w:rFonts w:eastAsia="MS Mincho"/>
          <w:b/>
        </w:rPr>
        <w:t>A statement of concurrence is required.</w:t>
      </w:r>
    </w:p>
    <w:p w14:paraId="182B82D8" w14:textId="77777777" w:rsidR="000411FE" w:rsidRDefault="000411FE" w:rsidP="00B63357">
      <w:pPr>
        <w:rPr>
          <w:rFonts w:eastAsia="MS Mincho"/>
          <w:b/>
        </w:rPr>
      </w:pPr>
    </w:p>
    <w:p w14:paraId="5847505D" w14:textId="07901B4F" w:rsidR="000411FE" w:rsidRDefault="000411FE" w:rsidP="00AB316B">
      <w:pPr>
        <w:pStyle w:val="Heading3"/>
        <w:rPr>
          <w:rFonts w:eastAsia="MS Mincho"/>
        </w:rPr>
      </w:pPr>
      <w:r>
        <w:rPr>
          <w:rFonts w:eastAsia="MS Mincho"/>
        </w:rPr>
        <w:tab/>
      </w:r>
      <w:bookmarkStart w:id="146" w:name="_Toc113361441"/>
      <w:r w:rsidR="004000CC">
        <w:rPr>
          <w:rFonts w:eastAsia="MS Mincho"/>
        </w:rPr>
        <w:t>9</w:t>
      </w:r>
      <w:r>
        <w:rPr>
          <w:rFonts w:eastAsia="MS Mincho"/>
        </w:rPr>
        <w:t xml:space="preserve">. </w:t>
      </w:r>
      <w:r w:rsidRPr="00AB316B">
        <w:rPr>
          <w:rFonts w:eastAsia="MS Mincho"/>
          <w:b/>
        </w:rPr>
        <w:t>Certification Regarding Lobbying</w:t>
      </w:r>
      <w:r>
        <w:rPr>
          <w:rFonts w:eastAsia="MS Mincho"/>
        </w:rPr>
        <w:t xml:space="preserve"> (0 Points – Pass/Fail Only)</w:t>
      </w:r>
      <w:bookmarkEnd w:id="146"/>
    </w:p>
    <w:p w14:paraId="42E2ECF5" w14:textId="77777777" w:rsidR="000411FE" w:rsidRDefault="000411FE" w:rsidP="00B63357">
      <w:pPr>
        <w:rPr>
          <w:rFonts w:eastAsia="MS Mincho"/>
        </w:rPr>
      </w:pPr>
    </w:p>
    <w:p w14:paraId="16A93F6F" w14:textId="77777777" w:rsidR="000411FE" w:rsidRP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sign and submit the Certification Regarding Lobbying Form at Attachment III.  This is a </w:t>
      </w:r>
      <w:r>
        <w:rPr>
          <w:rFonts w:eastAsia="MS Mincho"/>
        </w:rPr>
        <w:tab/>
        <w:t xml:space="preserve">federal funds requirement. </w:t>
      </w:r>
    </w:p>
    <w:p w14:paraId="75F34349" w14:textId="77777777" w:rsidR="00657E45" w:rsidRPr="00C31ABA" w:rsidRDefault="00657E45" w:rsidP="00657E45">
      <w:pPr>
        <w:ind w:left="720"/>
        <w:rPr>
          <w:rFonts w:eastAsia="MS Mincho"/>
        </w:rPr>
      </w:pPr>
    </w:p>
    <w:p w14:paraId="1069500B" w14:textId="77777777" w:rsidR="00A102E3" w:rsidRPr="00EC5D81" w:rsidRDefault="00A102E3" w:rsidP="00F940D6">
      <w:pPr>
        <w:ind w:left="1440"/>
        <w:rPr>
          <w:rFonts w:eastAsia="MS Mincho"/>
        </w:rPr>
      </w:pPr>
    </w:p>
    <w:p w14:paraId="333067AD" w14:textId="77777777" w:rsidR="003D7AFD" w:rsidRPr="00EC5D81" w:rsidRDefault="00C42231" w:rsidP="000323DB">
      <w:pPr>
        <w:pStyle w:val="Heading2"/>
        <w:rPr>
          <w:rFonts w:eastAsia="MS Mincho"/>
        </w:rPr>
      </w:pPr>
      <w:bookmarkStart w:id="147" w:name="_Toc30592983"/>
      <w:bookmarkStart w:id="148" w:name="_Toc113361442"/>
      <w:r w:rsidRPr="00EC5D81">
        <w:rPr>
          <w:rFonts w:eastAsia="MS Mincho"/>
        </w:rPr>
        <w:t>D</w:t>
      </w:r>
      <w:r w:rsidR="003D7AFD" w:rsidRPr="008201BD">
        <w:rPr>
          <w:rFonts w:eastAsia="MS Mincho"/>
        </w:rPr>
        <w:t xml:space="preserve">. </w:t>
      </w:r>
      <w:r w:rsidR="003D7AFD" w:rsidRPr="00AF1ADB">
        <w:rPr>
          <w:rFonts w:eastAsia="MS Mincho"/>
        </w:rPr>
        <w:t>DESIRABLE REQUIREMENTS</w:t>
      </w:r>
      <w:bookmarkEnd w:id="147"/>
      <w:bookmarkEnd w:id="148"/>
      <w:r w:rsidR="00AB1C94">
        <w:rPr>
          <w:rFonts w:eastAsia="MS Mincho"/>
        </w:rPr>
        <w:t xml:space="preserve"> </w:t>
      </w:r>
    </w:p>
    <w:p w14:paraId="63061BBB" w14:textId="77777777" w:rsidR="003D7AFD" w:rsidRPr="00EC5D81" w:rsidRDefault="003D7AFD" w:rsidP="003D7AFD">
      <w:pPr>
        <w:rPr>
          <w:rFonts w:eastAsia="MS Mincho"/>
        </w:rPr>
      </w:pPr>
    </w:p>
    <w:p w14:paraId="7C62C480" w14:textId="77777777" w:rsidR="007026A9" w:rsidRPr="00432B0C" w:rsidRDefault="00AD2B4A" w:rsidP="007026A9">
      <w:pPr>
        <w:pStyle w:val="Heading3"/>
        <w:ind w:left="720"/>
        <w:rPr>
          <w:rFonts w:eastAsia="MS Mincho"/>
        </w:rPr>
      </w:pPr>
      <w:bookmarkStart w:id="149" w:name="_Toc30592984"/>
      <w:bookmarkStart w:id="150" w:name="_Toc113361443"/>
      <w:r w:rsidRPr="00EC5D81">
        <w:rPr>
          <w:rFonts w:eastAsia="MS Mincho"/>
        </w:rPr>
        <w:t>1</w:t>
      </w:r>
      <w:r w:rsidR="007026A9" w:rsidRPr="00EC5D81">
        <w:rPr>
          <w:rFonts w:eastAsia="MS Mincho"/>
        </w:rPr>
        <w:t>. Past Performance</w:t>
      </w:r>
      <w:r w:rsidR="00A163BB">
        <w:rPr>
          <w:rFonts w:eastAsia="MS Mincho"/>
        </w:rPr>
        <w:t xml:space="preserve"> and Background</w:t>
      </w:r>
      <w:r w:rsidR="007026A9" w:rsidRPr="00EC5D81">
        <w:rPr>
          <w:rFonts w:eastAsia="MS Mincho"/>
        </w:rPr>
        <w:t xml:space="preserve"> </w:t>
      </w:r>
      <w:r w:rsidR="007026A9" w:rsidRPr="00C037B5">
        <w:rPr>
          <w:rFonts w:eastAsia="MS Mincho"/>
          <w:b/>
        </w:rPr>
        <w:t>(</w:t>
      </w:r>
      <w:r w:rsidR="00013BE8">
        <w:rPr>
          <w:rFonts w:eastAsia="MS Mincho"/>
          <w:b/>
        </w:rPr>
        <w:t>50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149"/>
      <w:bookmarkEnd w:id="150"/>
    </w:p>
    <w:p w14:paraId="74194E18" w14:textId="77777777" w:rsidR="007026A9" w:rsidRDefault="007026A9" w:rsidP="007026A9">
      <w:pPr>
        <w:ind w:left="720"/>
        <w:rPr>
          <w:rFonts w:eastAsia="MS Mincho"/>
        </w:rPr>
      </w:pPr>
    </w:p>
    <w:p w14:paraId="09D5E8A1" w14:textId="77777777" w:rsidR="007026A9" w:rsidRDefault="00A163BB" w:rsidP="00F940D6">
      <w:pPr>
        <w:ind w:left="720"/>
        <w:rPr>
          <w:rFonts w:eastAsia="MS Mincho"/>
        </w:rPr>
      </w:pPr>
      <w:r>
        <w:rPr>
          <w:rFonts w:eastAsia="MS Mincho"/>
        </w:rPr>
        <w:lastRenderedPageBreak/>
        <w:t>Include a brief description of the company, organization of key personnel to include decision-makers and person(s) responsible for performance of th</w:t>
      </w:r>
      <w:r w:rsidR="00013BE8">
        <w:rPr>
          <w:rFonts w:eastAsia="MS Mincho"/>
        </w:rPr>
        <w:t>e contract</w:t>
      </w:r>
      <w:r>
        <w:rPr>
          <w:rFonts w:eastAsia="MS Mincho"/>
        </w:rPr>
        <w:t xml:space="preserve">; describe location of facilities in proximity to LLS. Include the full name of your company, address, city, state and zip code, telephone and fax number and an email address of the </w:t>
      </w:r>
      <w:r w:rsidR="00013BE8">
        <w:rPr>
          <w:rFonts w:eastAsia="MS Mincho"/>
        </w:rPr>
        <w:t>person responsible for the RFQ</w:t>
      </w:r>
      <w:r w:rsidR="00F940D6">
        <w:rPr>
          <w:rFonts w:eastAsia="MS Mincho"/>
        </w:rPr>
        <w:t>.</w:t>
      </w:r>
    </w:p>
    <w:p w14:paraId="6E4A3058" w14:textId="77777777" w:rsidR="007026A9" w:rsidRDefault="007026A9" w:rsidP="00A44432">
      <w:pPr>
        <w:rPr>
          <w:rFonts w:eastAsia="MS Mincho"/>
        </w:rPr>
      </w:pPr>
    </w:p>
    <w:p w14:paraId="2F2D813A" w14:textId="77777777" w:rsidR="00AB1C94" w:rsidRDefault="00665FCC" w:rsidP="00D955D1">
      <w:pPr>
        <w:pStyle w:val="Heading3"/>
        <w:rPr>
          <w:rFonts w:eastAsia="MS Mincho"/>
          <w:b/>
        </w:rPr>
      </w:pPr>
      <w:r>
        <w:rPr>
          <w:rFonts w:eastAsia="MS Mincho"/>
        </w:rPr>
        <w:tab/>
      </w:r>
      <w:bookmarkStart w:id="151" w:name="_Toc30592985"/>
      <w:bookmarkStart w:id="152" w:name="_Toc113361444"/>
      <w:r>
        <w:rPr>
          <w:rFonts w:eastAsia="MS Mincho"/>
        </w:rPr>
        <w:t>2</w:t>
      </w:r>
      <w:r w:rsidR="00AB1C94">
        <w:rPr>
          <w:rFonts w:eastAsia="MS Mincho"/>
        </w:rPr>
        <w:t xml:space="preserve">.  </w:t>
      </w:r>
      <w:r w:rsidR="00AF1ADB">
        <w:rPr>
          <w:rFonts w:eastAsia="MS Mincho"/>
        </w:rPr>
        <w:t xml:space="preserve">Data Destruction </w:t>
      </w:r>
      <w:r w:rsidR="00307880">
        <w:rPr>
          <w:rFonts w:eastAsia="MS Mincho"/>
        </w:rPr>
        <w:t>Services Provided</w:t>
      </w:r>
      <w:r w:rsidR="00AB1C94">
        <w:rPr>
          <w:rFonts w:eastAsia="MS Mincho"/>
        </w:rPr>
        <w:t xml:space="preserve"> </w:t>
      </w:r>
      <w:r w:rsidR="00013BE8">
        <w:rPr>
          <w:rFonts w:eastAsia="MS Mincho"/>
          <w:b/>
        </w:rPr>
        <w:t>(50</w:t>
      </w:r>
      <w:r w:rsidR="00AB1C94" w:rsidRPr="00C037B5">
        <w:rPr>
          <w:rFonts w:eastAsia="MS Mincho"/>
          <w:b/>
        </w:rPr>
        <w:t xml:space="preserve"> Points Possible)</w:t>
      </w:r>
      <w:bookmarkEnd w:id="151"/>
      <w:bookmarkEnd w:id="152"/>
    </w:p>
    <w:p w14:paraId="7FC35F37" w14:textId="77777777" w:rsidR="00AB1C94" w:rsidRDefault="00AB1C94" w:rsidP="00AB1C94">
      <w:pPr>
        <w:ind w:left="720"/>
        <w:rPr>
          <w:rFonts w:eastAsia="MS Mincho"/>
          <w:b/>
        </w:rPr>
      </w:pPr>
    </w:p>
    <w:p w14:paraId="0528B652" w14:textId="77777777" w:rsidR="00C037B5" w:rsidRDefault="00AF1ADB" w:rsidP="00287972">
      <w:pPr>
        <w:ind w:left="720"/>
        <w:rPr>
          <w:rFonts w:eastAsia="MS Mincho"/>
        </w:rPr>
      </w:pPr>
      <w:r>
        <w:rPr>
          <w:rFonts w:eastAsia="MS Mincho"/>
        </w:rPr>
        <w:t xml:space="preserve">Describe </w:t>
      </w:r>
      <w:proofErr w:type="gramStart"/>
      <w:r>
        <w:rPr>
          <w:rFonts w:eastAsia="MS Mincho"/>
        </w:rPr>
        <w:t>the process for the destruction of data from devices and how the company provides certification of that destruction to LLS</w:t>
      </w:r>
      <w:proofErr w:type="gramEnd"/>
      <w:r>
        <w:rPr>
          <w:rFonts w:eastAsia="MS Mincho"/>
        </w:rPr>
        <w:t xml:space="preserve">. </w:t>
      </w:r>
    </w:p>
    <w:p w14:paraId="05E72CA7" w14:textId="77777777" w:rsidR="00AF1ADB" w:rsidRDefault="00AF1ADB" w:rsidP="00287972">
      <w:pPr>
        <w:ind w:left="720"/>
        <w:rPr>
          <w:rFonts w:eastAsia="MS Mincho"/>
        </w:rPr>
      </w:pPr>
    </w:p>
    <w:p w14:paraId="10A8B360" w14:textId="260286B9" w:rsidR="00AF1ADB" w:rsidRPr="008A50FF" w:rsidRDefault="007C2B24" w:rsidP="007C2B24">
      <w:pPr>
        <w:pStyle w:val="Heading3"/>
        <w:rPr>
          <w:rFonts w:eastAsia="MS Mincho"/>
          <w:b/>
        </w:rPr>
      </w:pPr>
      <w:r>
        <w:rPr>
          <w:rFonts w:eastAsia="MS Mincho"/>
        </w:rPr>
        <w:tab/>
      </w:r>
      <w:bookmarkStart w:id="153" w:name="_Toc113361445"/>
      <w:r w:rsidR="00AF1ADB">
        <w:rPr>
          <w:rFonts w:eastAsia="MS Mincho"/>
        </w:rPr>
        <w:t xml:space="preserve">3. </w:t>
      </w:r>
      <w:r w:rsidR="008A50FF">
        <w:rPr>
          <w:rFonts w:eastAsia="MS Mincho"/>
        </w:rPr>
        <w:t xml:space="preserve">Additional Services Provided </w:t>
      </w:r>
      <w:r w:rsidR="008A50FF">
        <w:rPr>
          <w:rFonts w:eastAsia="MS Mincho"/>
          <w:b/>
        </w:rPr>
        <w:t>(50 Points Possible)</w:t>
      </w:r>
      <w:bookmarkEnd w:id="153"/>
    </w:p>
    <w:p w14:paraId="32F61FE6" w14:textId="77777777" w:rsidR="00AF1ADB" w:rsidRDefault="00AF1ADB" w:rsidP="00287972">
      <w:pPr>
        <w:ind w:left="720"/>
        <w:rPr>
          <w:rFonts w:eastAsia="MS Mincho"/>
        </w:rPr>
      </w:pPr>
    </w:p>
    <w:p w14:paraId="273292F9" w14:textId="77777777" w:rsidR="008A50FF" w:rsidRDefault="008A50FF" w:rsidP="00287972">
      <w:pPr>
        <w:ind w:left="720"/>
        <w:rPr>
          <w:rFonts w:eastAsia="MS Mincho"/>
        </w:rPr>
      </w:pPr>
      <w:r>
        <w:rPr>
          <w:rFonts w:eastAsia="MS Mincho"/>
        </w:rPr>
        <w:t xml:space="preserve">Describe any other services the company provides. </w:t>
      </w:r>
    </w:p>
    <w:p w14:paraId="5A3D1AD2" w14:textId="77777777" w:rsidR="008A50FF" w:rsidRPr="00C037B5" w:rsidRDefault="008A50FF" w:rsidP="00287972">
      <w:pPr>
        <w:ind w:left="720"/>
        <w:rPr>
          <w:rFonts w:eastAsia="MS Mincho"/>
        </w:rPr>
      </w:pPr>
    </w:p>
    <w:p w14:paraId="753AC540" w14:textId="77777777" w:rsidR="00665FCC" w:rsidRPr="00E46314" w:rsidRDefault="00665FCC" w:rsidP="000D37F2">
      <w:pPr>
        <w:pStyle w:val="Heading3"/>
        <w:rPr>
          <w:rFonts w:eastAsia="MS Mincho"/>
        </w:rPr>
      </w:pPr>
      <w:r>
        <w:rPr>
          <w:rFonts w:eastAsia="MS Mincho"/>
        </w:rPr>
        <w:tab/>
      </w:r>
      <w:bookmarkStart w:id="154" w:name="_Toc30592986"/>
      <w:bookmarkStart w:id="155" w:name="_Toc113361446"/>
      <w:r w:rsidR="008A50FF">
        <w:rPr>
          <w:rFonts w:eastAsia="MS Mincho"/>
        </w:rPr>
        <w:t>4</w:t>
      </w:r>
      <w:r w:rsidRPr="004F6F88">
        <w:rPr>
          <w:rFonts w:eastAsia="MS Mincho"/>
        </w:rPr>
        <w:t xml:space="preserve">. </w:t>
      </w:r>
      <w:r w:rsidR="00013BE8">
        <w:rPr>
          <w:rFonts w:eastAsia="MS Mincho"/>
        </w:rPr>
        <w:t xml:space="preserve"> Past Government Projects</w:t>
      </w:r>
      <w:r w:rsidRPr="004F6F88">
        <w:rPr>
          <w:rFonts w:eastAsia="MS Mincho"/>
        </w:rPr>
        <w:t xml:space="preserve"> </w:t>
      </w:r>
      <w:r w:rsidR="00E46314">
        <w:rPr>
          <w:rFonts w:eastAsia="MS Mincho"/>
          <w:b/>
        </w:rPr>
        <w:t>(50</w:t>
      </w:r>
      <w:r>
        <w:rPr>
          <w:rFonts w:eastAsia="MS Mincho"/>
          <w:b/>
        </w:rPr>
        <w:t xml:space="preserve"> Points Possible)</w:t>
      </w:r>
      <w:bookmarkStart w:id="156" w:name="_Toc30592987"/>
      <w:bookmarkEnd w:id="154"/>
      <w:r w:rsidR="004F6F88">
        <w:rPr>
          <w:rFonts w:eastAsia="MS Mincho"/>
          <w:b/>
        </w:rPr>
        <w:br/>
      </w:r>
      <w:r w:rsidR="00A44432">
        <w:rPr>
          <w:rFonts w:eastAsia="MS Mincho"/>
          <w:b/>
        </w:rPr>
        <w:br/>
      </w:r>
      <w:r w:rsidR="00A44432">
        <w:rPr>
          <w:rFonts w:eastAsia="MS Mincho"/>
          <w:b/>
        </w:rPr>
        <w:tab/>
      </w:r>
      <w:bookmarkEnd w:id="156"/>
      <w:r w:rsidR="00E46314">
        <w:rPr>
          <w:rFonts w:eastAsia="MS Mincho"/>
        </w:rPr>
        <w:t>Describe past projects with government entities.</w:t>
      </w:r>
      <w:bookmarkEnd w:id="155"/>
      <w:r w:rsidR="00E46314">
        <w:rPr>
          <w:rFonts w:eastAsia="MS Mincho"/>
        </w:rPr>
        <w:t xml:space="preserve"> </w:t>
      </w:r>
    </w:p>
    <w:p w14:paraId="6AAE15B8" w14:textId="77777777" w:rsidR="00665FCC" w:rsidRPr="00E46314" w:rsidRDefault="00665FCC" w:rsidP="000D37F2">
      <w:pPr>
        <w:rPr>
          <w:rFonts w:eastAsia="MS Mincho"/>
        </w:rPr>
      </w:pPr>
    </w:p>
    <w:p w14:paraId="33841C38" w14:textId="77777777" w:rsidR="00316398" w:rsidRDefault="008A50FF" w:rsidP="00316398">
      <w:pPr>
        <w:ind w:left="720"/>
        <w:rPr>
          <w:rFonts w:eastAsia="MS Mincho"/>
          <w:b/>
        </w:rPr>
      </w:pPr>
      <w:r>
        <w:rPr>
          <w:rFonts w:eastAsia="MS Mincho"/>
          <w:b/>
        </w:rPr>
        <w:t>TOTAL POSSIBLE POINTS = 200</w:t>
      </w:r>
    </w:p>
    <w:p w14:paraId="6E3B6B28" w14:textId="77777777" w:rsidR="00316398" w:rsidRDefault="00316398" w:rsidP="000D37F2">
      <w:pPr>
        <w:rPr>
          <w:rFonts w:eastAsia="MS Mincho"/>
        </w:rPr>
      </w:pPr>
      <w:r>
        <w:rPr>
          <w:rFonts w:eastAsia="MS Mincho"/>
        </w:rPr>
        <w:br w:type="page"/>
      </w:r>
    </w:p>
    <w:p w14:paraId="788ABD10" w14:textId="77777777" w:rsidR="0076050E" w:rsidRDefault="0076050E" w:rsidP="008A1290">
      <w:pPr>
        <w:pStyle w:val="Heading1"/>
        <w:rPr>
          <w:rFonts w:eastAsia="MS Mincho"/>
        </w:rPr>
      </w:pPr>
      <w:bookmarkStart w:id="157" w:name="_Toc30592989"/>
      <w:bookmarkStart w:id="158" w:name="_Toc113361447"/>
      <w:r>
        <w:rPr>
          <w:rFonts w:eastAsia="MS Mincho"/>
        </w:rPr>
        <w:lastRenderedPageBreak/>
        <w:t>V. EVALUATION</w:t>
      </w:r>
      <w:bookmarkEnd w:id="157"/>
      <w:bookmarkEnd w:id="158"/>
    </w:p>
    <w:p w14:paraId="7D83FF6D" w14:textId="77777777" w:rsidR="0076050E" w:rsidRDefault="0076050E">
      <w:pPr>
        <w:pStyle w:val="PlainText"/>
        <w:rPr>
          <w:rFonts w:ascii="Times New Roman" w:eastAsia="MS Mincho" w:hAnsi="Times New Roman"/>
          <w:sz w:val="24"/>
        </w:rPr>
      </w:pPr>
    </w:p>
    <w:p w14:paraId="4BEAF919" w14:textId="77777777" w:rsidR="0076050E" w:rsidRDefault="0076050E">
      <w:pPr>
        <w:pStyle w:val="Heading2"/>
        <w:rPr>
          <w:rFonts w:eastAsia="MS Mincho"/>
        </w:rPr>
      </w:pPr>
      <w:bookmarkStart w:id="159" w:name="_Toc30592990"/>
      <w:bookmarkStart w:id="160" w:name="_Toc113361448"/>
      <w:r>
        <w:rPr>
          <w:rFonts w:eastAsia="MS Mincho"/>
        </w:rPr>
        <w:t>A. EVALUATION POINT SUMMARY</w:t>
      </w:r>
      <w:bookmarkEnd w:id="159"/>
      <w:bookmarkEnd w:id="160"/>
    </w:p>
    <w:p w14:paraId="106321B5" w14:textId="77777777" w:rsidR="0076050E" w:rsidRDefault="0076050E">
      <w:pPr>
        <w:pStyle w:val="PlainText"/>
        <w:rPr>
          <w:rFonts w:ascii="Times New Roman" w:eastAsia="MS Mincho" w:hAnsi="Times New Roman"/>
          <w:sz w:val="24"/>
        </w:rPr>
      </w:pPr>
    </w:p>
    <w:p w14:paraId="4610C644" w14:textId="77777777"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 xml:space="preserve">will be used in the evaluation of individual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14:paraId="0C92EA4F" w14:textId="77777777"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14:paraId="5BCCE35B" w14:textId="77777777"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14:paraId="7B3396BD" w14:textId="77777777"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14:paraId="052AB9CA" w14:textId="77777777"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14:paraId="532627DD" w14:textId="77777777" w:rsidR="0037223C" w:rsidRPr="000A17EE" w:rsidRDefault="0037223C" w:rsidP="000A17EE">
            <w:pPr>
              <w:snapToGrid w:val="0"/>
              <w:jc w:val="center"/>
              <w:rPr>
                <w:b/>
              </w:rPr>
            </w:pPr>
            <w:r w:rsidRPr="000A17EE">
              <w:rPr>
                <w:b/>
              </w:rPr>
              <w:t>POINTS</w:t>
            </w:r>
          </w:p>
          <w:p w14:paraId="79D42CF0" w14:textId="77777777" w:rsidR="0037223C" w:rsidRPr="000A17EE" w:rsidRDefault="0037223C" w:rsidP="000A17EE">
            <w:pPr>
              <w:jc w:val="center"/>
              <w:rPr>
                <w:b/>
              </w:rPr>
            </w:pPr>
            <w:r w:rsidRPr="000A17EE">
              <w:rPr>
                <w:b/>
              </w:rPr>
              <w:t>AVAIL.</w:t>
            </w:r>
          </w:p>
        </w:tc>
      </w:tr>
      <w:tr w:rsidR="0037223C" w14:paraId="7FEC8693"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5E3AF0C0" w14:textId="77777777"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14:paraId="1632D5A9" w14:textId="77777777"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14:paraId="373B7B0E" w14:textId="77777777" w:rsidR="0037223C" w:rsidRPr="000A17EE" w:rsidRDefault="000A17EE" w:rsidP="000A17EE">
            <w:pPr>
              <w:snapToGrid w:val="0"/>
              <w:jc w:val="center"/>
            </w:pPr>
            <w:r w:rsidRPr="000A17EE">
              <w:t>0*</w:t>
            </w:r>
          </w:p>
        </w:tc>
      </w:tr>
      <w:tr w:rsidR="00C443AB" w14:paraId="2CBE3465"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2FF3A1FA" w14:textId="77777777"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14:paraId="3099AEF1" w14:textId="77777777"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14:paraId="12D91318" w14:textId="77777777" w:rsidR="00C443AB" w:rsidRPr="000A17EE" w:rsidRDefault="00ED1FCB" w:rsidP="000A17EE">
            <w:pPr>
              <w:snapToGrid w:val="0"/>
              <w:jc w:val="center"/>
            </w:pPr>
            <w:r w:rsidRPr="000A17EE">
              <w:t>0*</w:t>
            </w:r>
          </w:p>
        </w:tc>
      </w:tr>
      <w:tr w:rsidR="001332DC" w:rsidRPr="00363858" w14:paraId="4782AE6C"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17ECD4C5" w14:textId="77777777"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14:paraId="73AB4761" w14:textId="77777777" w:rsidR="001332DC" w:rsidRPr="00363858" w:rsidRDefault="00ED1FCB" w:rsidP="00ED1FCB">
            <w:pPr>
              <w:rPr>
                <w:rFonts w:eastAsia="MS Mincho"/>
              </w:rPr>
            </w:pPr>
            <w:r w:rsidRPr="00C31ABA">
              <w:rPr>
                <w:rFonts w:eastAsia="MS Mincho"/>
              </w:rPr>
              <w:t>Insur</w:t>
            </w:r>
            <w:r>
              <w:rPr>
                <w:rFonts w:eastAsia="MS Mincho"/>
              </w:rPr>
              <w:t>ance</w:t>
            </w:r>
          </w:p>
        </w:tc>
        <w:tc>
          <w:tcPr>
            <w:cnfStyle w:val="000010000000" w:firstRow="0" w:lastRow="0" w:firstColumn="0" w:lastColumn="0" w:oddVBand="1" w:evenVBand="0" w:oddHBand="0" w:evenHBand="0" w:firstRowFirstColumn="0" w:firstRowLastColumn="0" w:lastRowFirstColumn="0" w:lastRowLastColumn="0"/>
            <w:tcW w:w="1120" w:type="dxa"/>
          </w:tcPr>
          <w:p w14:paraId="0CDE4ED3" w14:textId="77777777" w:rsidR="001332DC" w:rsidRPr="00363858" w:rsidRDefault="00ED1FCB" w:rsidP="001332DC">
            <w:pPr>
              <w:snapToGrid w:val="0"/>
              <w:jc w:val="center"/>
            </w:pPr>
            <w:r w:rsidRPr="000A17EE">
              <w:t>0*</w:t>
            </w:r>
          </w:p>
        </w:tc>
      </w:tr>
      <w:tr w:rsidR="001332DC" w:rsidRPr="00363858" w14:paraId="6D0E6381"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7B6A40CB" w14:textId="77777777"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14:paraId="3644AA9A" w14:textId="77777777" w:rsidR="001332DC" w:rsidRPr="00363858" w:rsidRDefault="00ED1FCB" w:rsidP="00ED1FCB">
            <w:pPr>
              <w:rPr>
                <w:rFonts w:eastAsia="MS Mincho"/>
              </w:rPr>
            </w:pPr>
            <w:r w:rsidRPr="00C31ABA">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14:paraId="03519D5B" w14:textId="77777777" w:rsidR="001332DC" w:rsidRPr="00363858" w:rsidRDefault="00ED1FCB" w:rsidP="001332DC">
            <w:pPr>
              <w:snapToGrid w:val="0"/>
              <w:jc w:val="center"/>
            </w:pPr>
            <w:r w:rsidRPr="000A17EE">
              <w:t>0*</w:t>
            </w:r>
          </w:p>
        </w:tc>
      </w:tr>
      <w:tr w:rsidR="00C24754" w14:paraId="176F744A"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0BA10B21" w14:textId="7FD38667" w:rsidR="00C24754" w:rsidRDefault="0044739C"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14:paraId="3C34BB18" w14:textId="77777777" w:rsidR="00C24754" w:rsidRPr="00C037B5" w:rsidRDefault="00E46314" w:rsidP="00ED1FCB">
            <w:pPr>
              <w:rPr>
                <w:rFonts w:eastAsia="MS Mincho"/>
                <w:b/>
              </w:rPr>
            </w:pPr>
            <w:r>
              <w:rPr>
                <w:rFonts w:eastAsia="MS Mincho"/>
              </w:rPr>
              <w:t>Proof of Sam.Gov Registration</w:t>
            </w:r>
          </w:p>
        </w:tc>
        <w:tc>
          <w:tcPr>
            <w:cnfStyle w:val="000010000000" w:firstRow="0" w:lastRow="0" w:firstColumn="0" w:lastColumn="0" w:oddVBand="1" w:evenVBand="0" w:oddHBand="0" w:evenHBand="0" w:firstRowFirstColumn="0" w:firstRowLastColumn="0" w:lastRowFirstColumn="0" w:lastRowLastColumn="0"/>
            <w:tcW w:w="1120" w:type="dxa"/>
          </w:tcPr>
          <w:p w14:paraId="4DFA53D8" w14:textId="77777777" w:rsidR="00C24754" w:rsidRPr="00C037B5" w:rsidRDefault="00E46314" w:rsidP="000A17EE">
            <w:pPr>
              <w:snapToGrid w:val="0"/>
              <w:jc w:val="center"/>
            </w:pPr>
            <w:r>
              <w:t>0*</w:t>
            </w:r>
          </w:p>
        </w:tc>
      </w:tr>
      <w:tr w:rsidR="00E46314" w14:paraId="4AE57683"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29CD0729" w14:textId="312B0119" w:rsidR="00E46314" w:rsidRDefault="0044739C"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14:paraId="3998864A" w14:textId="77777777" w:rsidR="00E46314" w:rsidRDefault="00E46314" w:rsidP="00ED1FCB">
            <w:pPr>
              <w:rPr>
                <w:rFonts w:eastAsia="MS Mincho"/>
              </w:rPr>
            </w:pPr>
            <w:r>
              <w:rPr>
                <w:rFonts w:eastAsia="MS Mincho"/>
              </w:rPr>
              <w:t>Proof of R2 and/or E-Steward Certification</w:t>
            </w:r>
          </w:p>
        </w:tc>
        <w:tc>
          <w:tcPr>
            <w:cnfStyle w:val="000010000000" w:firstRow="0" w:lastRow="0" w:firstColumn="0" w:lastColumn="0" w:oddVBand="1" w:evenVBand="0" w:oddHBand="0" w:evenHBand="0" w:firstRowFirstColumn="0" w:firstRowLastColumn="0" w:lastRowFirstColumn="0" w:lastRowLastColumn="0"/>
            <w:tcW w:w="1120" w:type="dxa"/>
          </w:tcPr>
          <w:p w14:paraId="2B6488EB" w14:textId="77777777" w:rsidR="00E46314" w:rsidRDefault="00E46314" w:rsidP="000A17EE">
            <w:pPr>
              <w:snapToGrid w:val="0"/>
              <w:jc w:val="center"/>
            </w:pPr>
            <w:r>
              <w:t>0*</w:t>
            </w:r>
          </w:p>
        </w:tc>
      </w:tr>
      <w:tr w:rsidR="00E46314" w14:paraId="7C92B47F"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600062F1" w14:textId="1E260695" w:rsidR="00E46314" w:rsidRDefault="0044739C" w:rsidP="0037223C">
            <w:pPr>
              <w:snapToGrid w:val="0"/>
            </w:pPr>
            <w:r>
              <w:t>IV.C.7</w:t>
            </w:r>
          </w:p>
        </w:tc>
        <w:tc>
          <w:tcPr>
            <w:cnfStyle w:val="000001000000" w:firstRow="0" w:lastRow="0" w:firstColumn="0" w:lastColumn="0" w:oddVBand="0" w:evenVBand="1" w:oddHBand="0" w:evenHBand="0" w:firstRowFirstColumn="0" w:firstRowLastColumn="0" w:lastRowFirstColumn="0" w:lastRowLastColumn="0"/>
            <w:tcW w:w="6102" w:type="dxa"/>
          </w:tcPr>
          <w:p w14:paraId="09E0B236" w14:textId="77777777" w:rsidR="00E46314" w:rsidRDefault="00E46314" w:rsidP="00ED1FCB">
            <w:pPr>
              <w:rPr>
                <w:rFonts w:eastAsia="MS Mincho"/>
              </w:rPr>
            </w:pPr>
            <w:r>
              <w:rPr>
                <w:rFonts w:eastAsia="MS Mincho"/>
              </w:rPr>
              <w:t>Conflict of Interest and Debarment Form</w:t>
            </w:r>
          </w:p>
        </w:tc>
        <w:tc>
          <w:tcPr>
            <w:cnfStyle w:val="000010000000" w:firstRow="0" w:lastRow="0" w:firstColumn="0" w:lastColumn="0" w:oddVBand="1" w:evenVBand="0" w:oddHBand="0" w:evenHBand="0" w:firstRowFirstColumn="0" w:firstRowLastColumn="0" w:lastRowFirstColumn="0" w:lastRowLastColumn="0"/>
            <w:tcW w:w="1120" w:type="dxa"/>
          </w:tcPr>
          <w:p w14:paraId="0C21825C" w14:textId="77777777" w:rsidR="00E46314" w:rsidRDefault="00E46314" w:rsidP="000A17EE">
            <w:pPr>
              <w:snapToGrid w:val="0"/>
              <w:jc w:val="center"/>
            </w:pPr>
            <w:r>
              <w:t>0*</w:t>
            </w:r>
          </w:p>
        </w:tc>
      </w:tr>
      <w:tr w:rsidR="00E46314" w14:paraId="43E41272"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23236B5E" w14:textId="3C19D676" w:rsidR="00E46314" w:rsidRDefault="0044739C" w:rsidP="0037223C">
            <w:pPr>
              <w:snapToGrid w:val="0"/>
            </w:pPr>
            <w:r>
              <w:t>IV.C.8</w:t>
            </w:r>
          </w:p>
        </w:tc>
        <w:tc>
          <w:tcPr>
            <w:cnfStyle w:val="000001000000" w:firstRow="0" w:lastRow="0" w:firstColumn="0" w:lastColumn="0" w:oddVBand="0" w:evenVBand="1" w:oddHBand="0" w:evenHBand="0" w:firstRowFirstColumn="0" w:firstRowLastColumn="0" w:lastRowFirstColumn="0" w:lastRowLastColumn="0"/>
            <w:tcW w:w="6102" w:type="dxa"/>
          </w:tcPr>
          <w:p w14:paraId="20DAB91C" w14:textId="77777777" w:rsidR="00E46314" w:rsidRDefault="00E46314" w:rsidP="00ED1FCB">
            <w:pPr>
              <w:rPr>
                <w:rFonts w:eastAsia="MS Mincho"/>
              </w:rPr>
            </w:pPr>
            <w:r>
              <w:rPr>
                <w:rFonts w:eastAsia="MS Mincho"/>
              </w:rPr>
              <w:t>Capability and Agreement to Perform</w:t>
            </w:r>
          </w:p>
        </w:tc>
        <w:tc>
          <w:tcPr>
            <w:cnfStyle w:val="000010000000" w:firstRow="0" w:lastRow="0" w:firstColumn="0" w:lastColumn="0" w:oddVBand="1" w:evenVBand="0" w:oddHBand="0" w:evenHBand="0" w:firstRowFirstColumn="0" w:firstRowLastColumn="0" w:lastRowFirstColumn="0" w:lastRowLastColumn="0"/>
            <w:tcW w:w="1120" w:type="dxa"/>
          </w:tcPr>
          <w:p w14:paraId="01FC3759" w14:textId="77777777" w:rsidR="00E46314" w:rsidRDefault="00E46314" w:rsidP="000A17EE">
            <w:pPr>
              <w:snapToGrid w:val="0"/>
              <w:jc w:val="center"/>
            </w:pPr>
            <w:r>
              <w:t>0*</w:t>
            </w:r>
          </w:p>
        </w:tc>
      </w:tr>
      <w:tr w:rsidR="00E46314" w14:paraId="29959E4A"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1FA47357" w14:textId="55F417C6" w:rsidR="00E46314" w:rsidRDefault="0044739C" w:rsidP="0037223C">
            <w:pPr>
              <w:snapToGrid w:val="0"/>
            </w:pPr>
            <w:r>
              <w:t>IV.C.9</w:t>
            </w:r>
          </w:p>
        </w:tc>
        <w:tc>
          <w:tcPr>
            <w:cnfStyle w:val="000001000000" w:firstRow="0" w:lastRow="0" w:firstColumn="0" w:lastColumn="0" w:oddVBand="0" w:evenVBand="1" w:oddHBand="0" w:evenHBand="0" w:firstRowFirstColumn="0" w:firstRowLastColumn="0" w:lastRowFirstColumn="0" w:lastRowLastColumn="0"/>
            <w:tcW w:w="6102" w:type="dxa"/>
          </w:tcPr>
          <w:p w14:paraId="02E98582" w14:textId="77777777" w:rsidR="00E46314" w:rsidRDefault="00E46314" w:rsidP="00ED1FCB">
            <w:pPr>
              <w:rPr>
                <w:rFonts w:eastAsia="MS Mincho"/>
              </w:rPr>
            </w:pPr>
            <w:r>
              <w:rPr>
                <w:rFonts w:eastAsia="MS Mincho"/>
              </w:rPr>
              <w:t>Certification Regarding Lobbying</w:t>
            </w:r>
          </w:p>
        </w:tc>
        <w:tc>
          <w:tcPr>
            <w:cnfStyle w:val="000010000000" w:firstRow="0" w:lastRow="0" w:firstColumn="0" w:lastColumn="0" w:oddVBand="1" w:evenVBand="0" w:oddHBand="0" w:evenHBand="0" w:firstRowFirstColumn="0" w:firstRowLastColumn="0" w:lastRowFirstColumn="0" w:lastRowLastColumn="0"/>
            <w:tcW w:w="1120" w:type="dxa"/>
          </w:tcPr>
          <w:p w14:paraId="53B388D8" w14:textId="77777777" w:rsidR="00E46314" w:rsidRDefault="00E46314" w:rsidP="000A17EE">
            <w:pPr>
              <w:snapToGrid w:val="0"/>
              <w:jc w:val="center"/>
            </w:pPr>
            <w:r>
              <w:t>0*</w:t>
            </w:r>
          </w:p>
        </w:tc>
      </w:tr>
      <w:tr w:rsidR="001332DC" w14:paraId="21EC4F6E"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6BE642DD" w14:textId="77777777"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14:paraId="7BA00B26" w14:textId="77777777" w:rsidR="001332DC" w:rsidRPr="00C037B5" w:rsidRDefault="00B57C56" w:rsidP="00ED1FCB">
            <w:pPr>
              <w:rPr>
                <w:rFonts w:eastAsia="MS Mincho"/>
              </w:rPr>
            </w:pPr>
            <w:r w:rsidRPr="00C037B5">
              <w:rPr>
                <w:rFonts w:eastAsia="MS Mincho"/>
              </w:rPr>
              <w:t>Past Performance</w:t>
            </w:r>
          </w:p>
        </w:tc>
        <w:tc>
          <w:tcPr>
            <w:cnfStyle w:val="000010000000" w:firstRow="0" w:lastRow="0" w:firstColumn="0" w:lastColumn="0" w:oddVBand="1" w:evenVBand="0" w:oddHBand="0" w:evenHBand="0" w:firstRowFirstColumn="0" w:firstRowLastColumn="0" w:lastRowFirstColumn="0" w:lastRowLastColumn="0"/>
            <w:tcW w:w="1120" w:type="dxa"/>
          </w:tcPr>
          <w:p w14:paraId="45D89C2D" w14:textId="77777777" w:rsidR="001332DC" w:rsidRPr="00C037B5" w:rsidRDefault="00E46314" w:rsidP="000A17EE">
            <w:pPr>
              <w:snapToGrid w:val="0"/>
              <w:jc w:val="center"/>
            </w:pPr>
            <w:r>
              <w:t>50</w:t>
            </w:r>
          </w:p>
        </w:tc>
      </w:tr>
      <w:tr w:rsidR="00D748A0" w14:paraId="61E5923C"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01AFE3B7" w14:textId="77777777" w:rsidR="00D748A0" w:rsidRPr="003D22FD" w:rsidRDefault="00D748A0" w:rsidP="00D748A0">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14:paraId="53BF9229" w14:textId="77777777" w:rsidR="00D748A0" w:rsidRPr="00C037B5" w:rsidRDefault="008A50FF" w:rsidP="00D748A0">
            <w:pPr>
              <w:rPr>
                <w:rFonts w:eastAsia="MS Mincho"/>
              </w:rPr>
            </w:pPr>
            <w:r>
              <w:rPr>
                <w:rFonts w:eastAsia="MS Mincho"/>
              </w:rPr>
              <w:t xml:space="preserve">Data Destruction </w:t>
            </w:r>
            <w:r w:rsidR="00D748A0" w:rsidRPr="00C037B5">
              <w:rPr>
                <w:rFonts w:eastAsia="MS Mincho"/>
              </w:rPr>
              <w:t>Services Provided</w:t>
            </w:r>
          </w:p>
        </w:tc>
        <w:tc>
          <w:tcPr>
            <w:cnfStyle w:val="000010000000" w:firstRow="0" w:lastRow="0" w:firstColumn="0" w:lastColumn="0" w:oddVBand="1" w:evenVBand="0" w:oddHBand="0" w:evenHBand="0" w:firstRowFirstColumn="0" w:firstRowLastColumn="0" w:lastRowFirstColumn="0" w:lastRowLastColumn="0"/>
            <w:tcW w:w="1120" w:type="dxa"/>
          </w:tcPr>
          <w:p w14:paraId="77570EF4" w14:textId="77777777" w:rsidR="00D748A0" w:rsidRPr="00C037B5" w:rsidRDefault="00E46314" w:rsidP="00D748A0">
            <w:pPr>
              <w:snapToGrid w:val="0"/>
              <w:jc w:val="center"/>
            </w:pPr>
            <w:r>
              <w:t>50</w:t>
            </w:r>
          </w:p>
        </w:tc>
      </w:tr>
      <w:tr w:rsidR="008A50FF" w14:paraId="5B2B12A4"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3F2801B5" w14:textId="77777777" w:rsidR="008A50FF" w:rsidRDefault="008A50FF" w:rsidP="00D748A0">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14:paraId="7CD64488" w14:textId="77777777" w:rsidR="008A50FF" w:rsidRPr="00C037B5" w:rsidRDefault="008A50FF" w:rsidP="00D748A0">
            <w:pPr>
              <w:rPr>
                <w:rFonts w:eastAsia="MS Mincho"/>
              </w:rPr>
            </w:pPr>
            <w:r>
              <w:rPr>
                <w:rFonts w:eastAsia="MS Mincho"/>
              </w:rPr>
              <w:t>Additional Services Provided</w:t>
            </w:r>
          </w:p>
        </w:tc>
        <w:tc>
          <w:tcPr>
            <w:cnfStyle w:val="000010000000" w:firstRow="0" w:lastRow="0" w:firstColumn="0" w:lastColumn="0" w:oddVBand="1" w:evenVBand="0" w:oddHBand="0" w:evenHBand="0" w:firstRowFirstColumn="0" w:firstRowLastColumn="0" w:lastRowFirstColumn="0" w:lastRowLastColumn="0"/>
            <w:tcW w:w="1120" w:type="dxa"/>
          </w:tcPr>
          <w:p w14:paraId="4310160F" w14:textId="77777777" w:rsidR="008A50FF" w:rsidRDefault="008A50FF" w:rsidP="00D748A0">
            <w:pPr>
              <w:snapToGrid w:val="0"/>
              <w:jc w:val="center"/>
            </w:pPr>
            <w:r>
              <w:t>50</w:t>
            </w:r>
          </w:p>
        </w:tc>
      </w:tr>
      <w:tr w:rsidR="00D748A0" w14:paraId="482CEF3C"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1E770B93" w14:textId="77777777" w:rsidR="00D748A0" w:rsidRPr="003D22FD" w:rsidRDefault="008A50FF" w:rsidP="00D748A0">
            <w:pPr>
              <w:snapToGrid w:val="0"/>
            </w:pPr>
            <w:r>
              <w:t>IV.D.4</w:t>
            </w:r>
          </w:p>
        </w:tc>
        <w:tc>
          <w:tcPr>
            <w:cnfStyle w:val="000001000000" w:firstRow="0" w:lastRow="0" w:firstColumn="0" w:lastColumn="0" w:oddVBand="0" w:evenVBand="1" w:oddHBand="0" w:evenHBand="0" w:firstRowFirstColumn="0" w:firstRowLastColumn="0" w:lastRowFirstColumn="0" w:lastRowLastColumn="0"/>
            <w:tcW w:w="6102" w:type="dxa"/>
          </w:tcPr>
          <w:p w14:paraId="5803D2C1" w14:textId="77777777" w:rsidR="00D748A0" w:rsidRPr="00C037B5" w:rsidRDefault="00E46314" w:rsidP="00D748A0">
            <w:pPr>
              <w:rPr>
                <w:rFonts w:eastAsia="MS Mincho"/>
              </w:rPr>
            </w:pPr>
            <w:r>
              <w:rPr>
                <w:rFonts w:eastAsia="MS Mincho"/>
              </w:rPr>
              <w:t>Past Government Projects</w:t>
            </w:r>
          </w:p>
        </w:tc>
        <w:tc>
          <w:tcPr>
            <w:cnfStyle w:val="000010000000" w:firstRow="0" w:lastRow="0" w:firstColumn="0" w:lastColumn="0" w:oddVBand="1" w:evenVBand="0" w:oddHBand="0" w:evenHBand="0" w:firstRowFirstColumn="0" w:firstRowLastColumn="0" w:lastRowFirstColumn="0" w:lastRowLastColumn="0"/>
            <w:tcW w:w="1120" w:type="dxa"/>
          </w:tcPr>
          <w:p w14:paraId="25B9137A" w14:textId="77777777" w:rsidR="00D748A0" w:rsidRPr="00C037B5" w:rsidRDefault="00E46314" w:rsidP="00D748A0">
            <w:pPr>
              <w:snapToGrid w:val="0"/>
              <w:jc w:val="center"/>
            </w:pPr>
            <w:r>
              <w:t>50</w:t>
            </w:r>
          </w:p>
        </w:tc>
      </w:tr>
      <w:tr w:rsidR="00D748A0" w14:paraId="4808125E"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7EE2A84F" w14:textId="77777777" w:rsidR="00D748A0" w:rsidRPr="00295A60" w:rsidRDefault="00D748A0" w:rsidP="00D748A0">
            <w:pPr>
              <w:snapToGrid w:val="0"/>
              <w:rPr>
                <w:highlight w:val="yellow"/>
              </w:rPr>
            </w:pPr>
          </w:p>
        </w:tc>
        <w:tc>
          <w:tcPr>
            <w:cnfStyle w:val="000001000000" w:firstRow="0" w:lastRow="0" w:firstColumn="0" w:lastColumn="0" w:oddVBand="0" w:evenVBand="1" w:oddHBand="0" w:evenHBand="0" w:firstRowFirstColumn="0" w:firstRowLastColumn="0" w:lastRowFirstColumn="0" w:lastRowLastColumn="0"/>
            <w:tcW w:w="6102" w:type="dxa"/>
          </w:tcPr>
          <w:p w14:paraId="585FE4E5" w14:textId="77777777" w:rsidR="00D748A0" w:rsidRPr="00C037B5"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14:paraId="71DD0B51" w14:textId="77777777" w:rsidR="00D748A0" w:rsidRPr="00C037B5" w:rsidRDefault="00D748A0" w:rsidP="00D748A0">
            <w:pPr>
              <w:snapToGrid w:val="0"/>
              <w:jc w:val="center"/>
            </w:pPr>
          </w:p>
        </w:tc>
      </w:tr>
      <w:tr w:rsidR="00D748A0" w14:paraId="59CF2C36"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78B5885F" w14:textId="77777777" w:rsidR="00D748A0" w:rsidRPr="003D22FD" w:rsidRDefault="00D748A0" w:rsidP="00D748A0">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14:paraId="673D97C0" w14:textId="77777777" w:rsidR="00D748A0" w:rsidRPr="003D22FD"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14:paraId="40F388AD" w14:textId="77777777" w:rsidR="00D748A0" w:rsidRPr="00F313CB" w:rsidRDefault="008A50FF" w:rsidP="00D748A0">
            <w:pPr>
              <w:snapToGrid w:val="0"/>
              <w:jc w:val="center"/>
              <w:rPr>
                <w:b/>
              </w:rPr>
            </w:pPr>
            <w:r>
              <w:rPr>
                <w:b/>
              </w:rPr>
              <w:t>200</w:t>
            </w:r>
          </w:p>
        </w:tc>
      </w:tr>
      <w:tr w:rsidR="00D748A0" w14:paraId="21867936"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7BE00BE0" w14:textId="77777777" w:rsidR="00D748A0" w:rsidRPr="00C13D3C" w:rsidRDefault="00D748A0" w:rsidP="00D748A0">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14:paraId="5D347EAB" w14:textId="77777777" w:rsidR="00D748A0" w:rsidRPr="00F313CB" w:rsidRDefault="00D748A0" w:rsidP="00D748A0">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14:paraId="41EC4E59" w14:textId="77777777" w:rsidR="00D748A0" w:rsidRPr="000A17EE" w:rsidRDefault="00D748A0" w:rsidP="00D748A0">
            <w:pPr>
              <w:snapToGrid w:val="0"/>
              <w:jc w:val="center"/>
            </w:pPr>
          </w:p>
        </w:tc>
      </w:tr>
    </w:tbl>
    <w:p w14:paraId="3EE4CE08" w14:textId="77777777" w:rsidR="005B4248" w:rsidRDefault="005B4248" w:rsidP="00F940D6">
      <w:pPr>
        <w:rPr>
          <w:rFonts w:eastAsia="MS Mincho"/>
        </w:rPr>
      </w:pPr>
    </w:p>
    <w:p w14:paraId="6AC0D255" w14:textId="77777777" w:rsidR="0076050E" w:rsidRDefault="0076050E">
      <w:pPr>
        <w:pStyle w:val="Heading2"/>
        <w:rPr>
          <w:rFonts w:eastAsia="MS Mincho"/>
        </w:rPr>
      </w:pPr>
      <w:bookmarkStart w:id="161" w:name="_Toc30592991"/>
      <w:bookmarkStart w:id="162" w:name="_Toc113361449"/>
      <w:r>
        <w:rPr>
          <w:rFonts w:eastAsia="MS Mincho"/>
        </w:rPr>
        <w:t>B. EVALUATION FACTORS</w:t>
      </w:r>
      <w:bookmarkEnd w:id="161"/>
      <w:bookmarkEnd w:id="162"/>
    </w:p>
    <w:p w14:paraId="02520763" w14:textId="77777777" w:rsidR="0076050E" w:rsidRDefault="0076050E">
      <w:pPr>
        <w:pStyle w:val="PlainText"/>
        <w:rPr>
          <w:rFonts w:ascii="Times New Roman" w:eastAsia="MS Mincho" w:hAnsi="Times New Roman"/>
          <w:sz w:val="24"/>
        </w:rPr>
      </w:pPr>
    </w:p>
    <w:p w14:paraId="1FF201C9" w14:textId="3A58ADE9"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 intent is to aw</w:t>
      </w:r>
      <w:r w:rsidR="00A2295C">
        <w:rPr>
          <w:rFonts w:ascii="Times New Roman" w:eastAsia="MS Mincho" w:hAnsi="Times New Roman"/>
          <w:sz w:val="24"/>
          <w:lang w:val="en-US"/>
        </w:rPr>
        <w:t xml:space="preserve">ard the contract to the </w:t>
      </w:r>
      <w:proofErr w:type="spellStart"/>
      <w:r w:rsidR="00A2295C">
        <w:rPr>
          <w:rFonts w:ascii="Times New Roman" w:eastAsia="MS Mincho" w:hAnsi="Times New Roman"/>
          <w:sz w:val="24"/>
          <w:lang w:val="en-US"/>
        </w:rPr>
        <w:t>offeror</w:t>
      </w:r>
      <w:proofErr w:type="spellEnd"/>
      <w:r w:rsidR="00A2295C">
        <w:rPr>
          <w:rFonts w:ascii="Times New Roman" w:eastAsia="MS Mincho" w:hAnsi="Times New Roman"/>
          <w:sz w:val="24"/>
          <w:lang w:val="en-US"/>
        </w:rPr>
        <w:t xml:space="preserve">(s) </w:t>
      </w:r>
      <w:r>
        <w:rPr>
          <w:rFonts w:ascii="Times New Roman" w:eastAsia="MS Mincho" w:hAnsi="Times New Roman"/>
          <w:sz w:val="24"/>
          <w:lang w:val="en-US"/>
        </w:rPr>
        <w:t>who can provide the solution that meets or exceeds the scope of w</w:t>
      </w:r>
      <w:r w:rsidR="00E46314">
        <w:rPr>
          <w:rFonts w:ascii="Times New Roman" w:eastAsia="MS Mincho" w:hAnsi="Times New Roman"/>
          <w:sz w:val="24"/>
          <w:lang w:val="en-US"/>
        </w:rPr>
        <w:t>ork of this Request for Qualifications</w:t>
      </w:r>
      <w:r>
        <w:rPr>
          <w:rFonts w:ascii="Times New Roman" w:eastAsia="MS Mincho" w:hAnsi="Times New Roman"/>
          <w:sz w:val="24"/>
          <w:lang w:val="en-US"/>
        </w:rPr>
        <w:t xml:space="preserve">. Each proposal </w:t>
      </w:r>
      <w:proofErr w:type="gramStart"/>
      <w:r>
        <w:rPr>
          <w:rFonts w:ascii="Times New Roman" w:eastAsia="MS Mincho" w:hAnsi="Times New Roman"/>
          <w:sz w:val="24"/>
          <w:lang w:val="en-US"/>
        </w:rPr>
        <w:t>will be reviewed</w:t>
      </w:r>
      <w:proofErr w:type="gramEnd"/>
      <w:r>
        <w:rPr>
          <w:rFonts w:ascii="Times New Roman" w:eastAsia="MS Mincho" w:hAnsi="Times New Roman"/>
          <w:sz w:val="24"/>
          <w:lang w:val="en-US"/>
        </w:rPr>
        <w:t xml:space="preserve">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w:t>
      </w:r>
      <w:r w:rsidRPr="00EE3BEF">
        <w:rPr>
          <w:rFonts w:ascii="Times New Roman" w:eastAsia="MS Mincho" w:hAnsi="Times New Roman"/>
          <w:sz w:val="24"/>
          <w:lang w:val="en-US"/>
        </w:rPr>
        <w:t>compliance of the established scope of work and in</w:t>
      </w:r>
      <w:r w:rsidR="00E46314" w:rsidRPr="00EE3BEF">
        <w:rPr>
          <w:rFonts w:ascii="Times New Roman" w:eastAsia="MS Mincho" w:hAnsi="Times New Roman"/>
          <w:sz w:val="24"/>
          <w:lang w:val="en-US"/>
        </w:rPr>
        <w:t>structions specified in this RFQ</w:t>
      </w:r>
      <w:r w:rsidRPr="00EE3BEF">
        <w:rPr>
          <w:rFonts w:ascii="Times New Roman" w:eastAsia="MS Mincho" w:hAnsi="Times New Roman"/>
          <w:sz w:val="24"/>
          <w:lang w:val="en-US"/>
        </w:rPr>
        <w:t>. If fewer than three pr</w:t>
      </w:r>
      <w:r w:rsidR="0044739C" w:rsidRPr="00EE3BEF">
        <w:rPr>
          <w:rFonts w:ascii="Times New Roman" w:eastAsia="MS Mincho" w:hAnsi="Times New Roman"/>
          <w:sz w:val="24"/>
          <w:lang w:val="en-US"/>
        </w:rPr>
        <w:t xml:space="preserve">oposals </w:t>
      </w:r>
      <w:proofErr w:type="gramStart"/>
      <w:r w:rsidR="0044739C" w:rsidRPr="00EE3BEF">
        <w:rPr>
          <w:rFonts w:ascii="Times New Roman" w:eastAsia="MS Mincho" w:hAnsi="Times New Roman"/>
          <w:sz w:val="24"/>
          <w:lang w:val="en-US"/>
        </w:rPr>
        <w:t>are received</w:t>
      </w:r>
      <w:proofErr w:type="gramEnd"/>
      <w:r w:rsidRPr="00EE3BEF">
        <w:rPr>
          <w:rFonts w:ascii="Times New Roman" w:eastAsia="MS Mincho" w:hAnsi="Times New Roman"/>
          <w:sz w:val="24"/>
          <w:lang w:val="en-US"/>
        </w:rPr>
        <w:t>, the Evaluation Committee may recom</w:t>
      </w:r>
      <w:r w:rsidR="00E46314" w:rsidRPr="00EE3BEF">
        <w:rPr>
          <w:rFonts w:ascii="Times New Roman" w:eastAsia="MS Mincho" w:hAnsi="Times New Roman"/>
          <w:sz w:val="24"/>
          <w:lang w:val="en-US"/>
        </w:rPr>
        <w:t>mend an award or reissue the RFQ</w:t>
      </w:r>
      <w:r w:rsidRPr="00EE3BEF">
        <w:rPr>
          <w:rFonts w:ascii="Times New Roman" w:eastAsia="MS Mincho" w:hAnsi="Times New Roman"/>
          <w:sz w:val="24"/>
          <w:lang w:val="en-US"/>
        </w:rPr>
        <w:t>.</w:t>
      </w:r>
      <w:r>
        <w:rPr>
          <w:rFonts w:ascii="Times New Roman" w:eastAsia="MS Mincho" w:hAnsi="Times New Roman"/>
          <w:sz w:val="24"/>
          <w:lang w:val="en-US"/>
        </w:rPr>
        <w:t xml:space="preserve"> </w:t>
      </w:r>
    </w:p>
    <w:p w14:paraId="223B44EE" w14:textId="77777777" w:rsidR="00F313CB" w:rsidRDefault="00F313CB">
      <w:pPr>
        <w:pStyle w:val="PlainText"/>
        <w:rPr>
          <w:rFonts w:ascii="Times New Roman" w:eastAsia="MS Mincho" w:hAnsi="Times New Roman"/>
          <w:sz w:val="24"/>
          <w:lang w:val="en-US"/>
        </w:rPr>
      </w:pPr>
    </w:p>
    <w:p w14:paraId="56D01ED3" w14:textId="77777777"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t>
      </w:r>
      <w:proofErr w:type="gramStart"/>
      <w:r>
        <w:rPr>
          <w:rFonts w:ascii="Times New Roman" w:eastAsia="MS Mincho" w:hAnsi="Times New Roman"/>
          <w:sz w:val="24"/>
          <w:lang w:val="en-US"/>
        </w:rPr>
        <w:t>will be comprised</w:t>
      </w:r>
      <w:proofErr w:type="gramEnd"/>
      <w:r>
        <w:rPr>
          <w:rFonts w:ascii="Times New Roman" w:eastAsia="MS Mincho" w:hAnsi="Times New Roman"/>
          <w:sz w:val="24"/>
          <w:lang w:val="en-US"/>
        </w:rPr>
        <w:t xml:space="preserve">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w:t>
      </w:r>
      <w:proofErr w:type="gramStart"/>
      <w:r>
        <w:rPr>
          <w:rFonts w:ascii="Times New Roman" w:eastAsia="MS Mincho" w:hAnsi="Times New Roman"/>
          <w:sz w:val="24"/>
          <w:lang w:val="en-US"/>
        </w:rPr>
        <w:t>may be asked for</w:t>
      </w:r>
      <w:proofErr w:type="gramEnd"/>
      <w:r>
        <w:rPr>
          <w:rFonts w:ascii="Times New Roman" w:eastAsia="MS Mincho" w:hAnsi="Times New Roman"/>
          <w:sz w:val="24"/>
          <w:lang w:val="en-US"/>
        </w:rPr>
        <w:t xml:space="preserve"> during the evaluation period. The selection of the successful </w:t>
      </w:r>
      <w:proofErr w:type="spellStart"/>
      <w:r>
        <w:rPr>
          <w:rFonts w:ascii="Times New Roman" w:eastAsia="MS Mincho" w:hAnsi="Times New Roman"/>
          <w:sz w:val="24"/>
          <w:lang w:val="en-US"/>
        </w:rPr>
        <w:t>offeror</w:t>
      </w:r>
      <w:proofErr w:type="spellEnd"/>
      <w:r w:rsidR="00A2295C">
        <w:rPr>
          <w:rFonts w:ascii="Times New Roman" w:eastAsia="MS Mincho" w:hAnsi="Times New Roman"/>
          <w:sz w:val="24"/>
          <w:lang w:val="en-US"/>
        </w:rPr>
        <w:t>(s)</w:t>
      </w:r>
      <w:r>
        <w:rPr>
          <w:rFonts w:ascii="Times New Roman" w:eastAsia="MS Mincho" w:hAnsi="Times New Roman"/>
          <w:sz w:val="24"/>
          <w:lang w:val="en-US"/>
        </w:rPr>
        <w:t xml:space="preserve"> </w:t>
      </w:r>
      <w:proofErr w:type="gramStart"/>
      <w:r>
        <w:rPr>
          <w:rFonts w:ascii="Times New Roman" w:eastAsia="MS Mincho" w:hAnsi="Times New Roman"/>
          <w:sz w:val="24"/>
          <w:lang w:val="en-US"/>
        </w:rPr>
        <w:t>will be based</w:t>
      </w:r>
      <w:proofErr w:type="gramEnd"/>
      <w:r>
        <w:rPr>
          <w:rFonts w:ascii="Times New Roman" w:eastAsia="MS Mincho" w:hAnsi="Times New Roman"/>
          <w:sz w:val="24"/>
          <w:lang w:val="en-US"/>
        </w:rPr>
        <w:t xml:space="preserve">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8A50FF">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14:paraId="093B5F9E" w14:textId="77777777" w:rsidR="00765E4A" w:rsidRDefault="00765E4A" w:rsidP="00A44432">
      <w:pPr>
        <w:rPr>
          <w:rFonts w:eastAsia="MS Mincho"/>
        </w:rPr>
      </w:pPr>
    </w:p>
    <w:p w14:paraId="45CFF781" w14:textId="77777777" w:rsidR="0076050E" w:rsidRDefault="00441659">
      <w:pPr>
        <w:pStyle w:val="Heading2"/>
        <w:rPr>
          <w:rFonts w:eastAsia="MS Mincho"/>
        </w:rPr>
      </w:pPr>
      <w:bookmarkStart w:id="163" w:name="_Toc30592992"/>
      <w:bookmarkStart w:id="164" w:name="_Toc113361450"/>
      <w:r>
        <w:rPr>
          <w:rFonts w:eastAsia="MS Mincho"/>
        </w:rPr>
        <w:t xml:space="preserve">C. MANDATORY </w:t>
      </w:r>
      <w:r w:rsidR="0076050E">
        <w:rPr>
          <w:rFonts w:eastAsia="MS Mincho"/>
        </w:rPr>
        <w:t>REQUIREMENTS</w:t>
      </w:r>
      <w:bookmarkEnd w:id="163"/>
      <w:bookmarkEnd w:id="164"/>
    </w:p>
    <w:p w14:paraId="5656F82A" w14:textId="77777777" w:rsidR="00ED0437" w:rsidRDefault="00ED0437" w:rsidP="00A44432">
      <w:pPr>
        <w:rPr>
          <w:rFonts w:eastAsia="MS Mincho"/>
        </w:rPr>
      </w:pPr>
    </w:p>
    <w:p w14:paraId="617B371A" w14:textId="77777777" w:rsidR="00ED0437" w:rsidRPr="00F313CB" w:rsidRDefault="00ED0437" w:rsidP="00F313CB">
      <w:pPr>
        <w:pStyle w:val="Heading3"/>
        <w:ind w:left="720"/>
        <w:rPr>
          <w:rFonts w:eastAsia="MS Mincho"/>
          <w:b/>
        </w:rPr>
      </w:pPr>
      <w:bookmarkStart w:id="165" w:name="_Toc30592993"/>
      <w:bookmarkStart w:id="166" w:name="_Toc113361451"/>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165"/>
      <w:bookmarkEnd w:id="166"/>
    </w:p>
    <w:p w14:paraId="4EFDC419" w14:textId="77777777" w:rsidR="00ED0437" w:rsidRPr="0014399B" w:rsidRDefault="00ED0437" w:rsidP="00ED0437">
      <w:pPr>
        <w:pStyle w:val="PlainText"/>
        <w:ind w:left="720"/>
        <w:rPr>
          <w:rFonts w:ascii="Times New Roman" w:eastAsia="MS Mincho" w:hAnsi="Times New Roman"/>
          <w:sz w:val="24"/>
        </w:rPr>
      </w:pPr>
    </w:p>
    <w:p w14:paraId="7858E33F" w14:textId="14CACA6A" w:rsidR="00ED0437" w:rsidRDefault="00ED0437" w:rsidP="00F313CB">
      <w:pPr>
        <w:pStyle w:val="Heading3"/>
        <w:ind w:left="720"/>
        <w:rPr>
          <w:rFonts w:eastAsia="MS Mincho"/>
        </w:rPr>
      </w:pPr>
      <w:bookmarkStart w:id="167" w:name="_Toc30592994"/>
      <w:bookmarkStart w:id="168" w:name="_Toc113361452"/>
      <w:r w:rsidRPr="00432B0C">
        <w:rPr>
          <w:rFonts w:eastAsia="MS Mincho"/>
        </w:rPr>
        <w:t xml:space="preserve">2. </w:t>
      </w:r>
      <w:r w:rsidR="00F46AD4" w:rsidRPr="00432B0C">
        <w:rPr>
          <w:rFonts w:eastAsia="MS Mincho"/>
        </w:rPr>
        <w:t xml:space="preserve"> General Performance Requirements</w:t>
      </w:r>
      <w:r w:rsidR="00E105E3">
        <w:rPr>
          <w:rFonts w:eastAsia="MS Mincho"/>
        </w:rPr>
        <w:t xml:space="preserve"> </w:t>
      </w:r>
      <w:r w:rsidRPr="00432B0C">
        <w:rPr>
          <w:rFonts w:eastAsia="MS Mincho"/>
        </w:rPr>
        <w:t>(0 Points – Pass/Fail Only)</w:t>
      </w:r>
      <w:bookmarkEnd w:id="167"/>
      <w:bookmarkEnd w:id="168"/>
    </w:p>
    <w:p w14:paraId="42C40219" w14:textId="592345C9" w:rsidR="00E105E3" w:rsidRPr="00E105E3" w:rsidRDefault="00E105E3" w:rsidP="00E105E3">
      <w:pPr>
        <w:rPr>
          <w:rFonts w:eastAsia="MS Mincho"/>
          <w:b/>
        </w:rPr>
      </w:pPr>
      <w:r>
        <w:rPr>
          <w:rFonts w:eastAsia="MS Mincho"/>
        </w:rPr>
        <w:tab/>
        <w:t xml:space="preserve">     </w:t>
      </w:r>
      <w:r>
        <w:rPr>
          <w:rFonts w:eastAsia="MS Mincho"/>
          <w:b/>
        </w:rPr>
        <w:t>Statement of C</w:t>
      </w:r>
      <w:r w:rsidR="00A13AD9">
        <w:rPr>
          <w:rFonts w:eastAsia="MS Mincho"/>
          <w:b/>
        </w:rPr>
        <w:t>oncurrence Required</w:t>
      </w:r>
    </w:p>
    <w:p w14:paraId="0512E4DF" w14:textId="77777777" w:rsidR="00ED0437" w:rsidRPr="0014399B" w:rsidRDefault="00ED0437" w:rsidP="00ED0437">
      <w:pPr>
        <w:pStyle w:val="PlainText"/>
        <w:ind w:left="720"/>
        <w:rPr>
          <w:rFonts w:ascii="Times New Roman" w:eastAsia="MS Mincho" w:hAnsi="Times New Roman"/>
          <w:sz w:val="24"/>
        </w:rPr>
      </w:pPr>
    </w:p>
    <w:p w14:paraId="40E2F197" w14:textId="77777777" w:rsidR="00F46AD4" w:rsidRPr="0014399B" w:rsidRDefault="00F46AD4" w:rsidP="00F313CB">
      <w:pPr>
        <w:pStyle w:val="Heading3"/>
        <w:ind w:left="720"/>
        <w:rPr>
          <w:rFonts w:eastAsia="MS Mincho"/>
        </w:rPr>
      </w:pPr>
      <w:bookmarkStart w:id="169" w:name="_Toc30592995"/>
      <w:bookmarkStart w:id="170" w:name="_Toc113361453"/>
      <w:r w:rsidRPr="00432B0C">
        <w:rPr>
          <w:rFonts w:eastAsia="MS Mincho"/>
        </w:rPr>
        <w:t xml:space="preserve">3. </w:t>
      </w:r>
      <w:r w:rsidR="00A93FE3">
        <w:rPr>
          <w:rFonts w:eastAsia="MS Mincho"/>
        </w:rPr>
        <w:t xml:space="preserve"> </w:t>
      </w:r>
      <w:r w:rsidRPr="00432B0C">
        <w:rPr>
          <w:rFonts w:eastAsia="MS Mincho"/>
        </w:rPr>
        <w:t>Insurance (0 Points – Pass/Fail Only)</w:t>
      </w:r>
      <w:bookmarkEnd w:id="169"/>
      <w:bookmarkEnd w:id="170"/>
    </w:p>
    <w:p w14:paraId="5D5AF8A2" w14:textId="3D0EAF68" w:rsidR="00F46AD4" w:rsidRPr="00A13AD9" w:rsidRDefault="00A13AD9" w:rsidP="00F46AD4">
      <w:pPr>
        <w:ind w:left="720"/>
        <w:rPr>
          <w:rFonts w:eastAsia="MS Mincho"/>
          <w:b/>
        </w:rPr>
      </w:pPr>
      <w:r>
        <w:rPr>
          <w:rFonts w:eastAsia="MS Mincho"/>
        </w:rPr>
        <w:t xml:space="preserve">     </w:t>
      </w:r>
      <w:r>
        <w:rPr>
          <w:rFonts w:eastAsia="MS Mincho"/>
          <w:b/>
        </w:rPr>
        <w:t>Copy of Insurance or Statement of Concurrence Required</w:t>
      </w:r>
    </w:p>
    <w:p w14:paraId="06014356" w14:textId="77777777" w:rsidR="00F46AD4" w:rsidRPr="0014399B" w:rsidRDefault="00F46AD4" w:rsidP="00F313CB">
      <w:pPr>
        <w:pStyle w:val="Heading3"/>
        <w:ind w:left="720"/>
        <w:rPr>
          <w:rFonts w:eastAsia="MS Mincho"/>
        </w:rPr>
      </w:pPr>
      <w:bookmarkStart w:id="171" w:name="_Toc30592996"/>
      <w:bookmarkStart w:id="172" w:name="_Toc113361454"/>
      <w:r w:rsidRPr="00D955D1">
        <w:rPr>
          <w:rFonts w:eastAsia="MS Mincho"/>
        </w:rPr>
        <w:lastRenderedPageBreak/>
        <w:t xml:space="preserve">4. </w:t>
      </w:r>
      <w:r w:rsidR="00A93FE3" w:rsidRPr="00D955D1">
        <w:rPr>
          <w:rFonts w:eastAsia="MS Mincho"/>
        </w:rPr>
        <w:t xml:space="preserve"> </w:t>
      </w:r>
      <w:r w:rsidRPr="00D955D1">
        <w:rPr>
          <w:rFonts w:eastAsia="MS Mincho"/>
        </w:rPr>
        <w:t>Campaign Contribution Disclosure</w:t>
      </w:r>
      <w:r w:rsidRPr="00432B0C">
        <w:rPr>
          <w:rFonts w:eastAsia="MS Mincho"/>
        </w:rPr>
        <w:t xml:space="preserve"> Form (0 Points – Pass/Fail Only)</w:t>
      </w:r>
      <w:bookmarkEnd w:id="171"/>
      <w:bookmarkEnd w:id="172"/>
    </w:p>
    <w:p w14:paraId="42B51BED" w14:textId="77777777" w:rsidR="0000649E" w:rsidRPr="00DF7827" w:rsidRDefault="0000649E" w:rsidP="0000649E">
      <w:pPr>
        <w:ind w:left="720"/>
        <w:rPr>
          <w:rFonts w:eastAsia="MS Mincho"/>
        </w:rPr>
      </w:pPr>
    </w:p>
    <w:p w14:paraId="38FD2478" w14:textId="1D6858FE" w:rsidR="00BC6E5B" w:rsidRPr="00295A60" w:rsidRDefault="0044739C" w:rsidP="00BC6E5B">
      <w:pPr>
        <w:pStyle w:val="Heading3"/>
        <w:ind w:left="720"/>
        <w:rPr>
          <w:rFonts w:eastAsia="MS Mincho"/>
        </w:rPr>
      </w:pPr>
      <w:bookmarkStart w:id="173" w:name="_Toc380667365"/>
      <w:bookmarkStart w:id="174" w:name="_Toc30592998"/>
      <w:bookmarkStart w:id="175" w:name="_Toc113361455"/>
      <w:r>
        <w:rPr>
          <w:rFonts w:eastAsia="MS Mincho"/>
        </w:rPr>
        <w:t>5</w:t>
      </w:r>
      <w:r w:rsidR="00BC6E5B" w:rsidRPr="00DF7827">
        <w:rPr>
          <w:rFonts w:eastAsia="MS Mincho"/>
        </w:rPr>
        <w:t xml:space="preserve">. </w:t>
      </w:r>
      <w:r w:rsidR="00035499">
        <w:rPr>
          <w:rFonts w:eastAsia="MS Mincho"/>
        </w:rPr>
        <w:t xml:space="preserve"> </w:t>
      </w:r>
      <w:bookmarkEnd w:id="173"/>
      <w:bookmarkEnd w:id="174"/>
      <w:r w:rsidR="00307880">
        <w:rPr>
          <w:rFonts w:eastAsia="MS Mincho"/>
        </w:rPr>
        <w:t>Proof of Sam.Gov Registration (0 Points – Pass/Fail Only)</w:t>
      </w:r>
      <w:bookmarkEnd w:id="175"/>
    </w:p>
    <w:p w14:paraId="626CF379" w14:textId="77777777" w:rsidR="00ED0437" w:rsidRPr="00DF7827" w:rsidRDefault="00ED0437" w:rsidP="00ED0437">
      <w:pPr>
        <w:ind w:left="720"/>
        <w:rPr>
          <w:rFonts w:eastAsia="MS Mincho"/>
        </w:rPr>
      </w:pPr>
    </w:p>
    <w:p w14:paraId="08C547AC" w14:textId="105066F9" w:rsidR="00F46AD4" w:rsidRDefault="000D37F2" w:rsidP="000D37F2">
      <w:pPr>
        <w:pStyle w:val="Heading3"/>
        <w:rPr>
          <w:rFonts w:eastAsia="MS Mincho"/>
        </w:rPr>
      </w:pPr>
      <w:r>
        <w:rPr>
          <w:rFonts w:eastAsia="MS Mincho"/>
        </w:rPr>
        <w:tab/>
      </w:r>
      <w:bookmarkStart w:id="176" w:name="_Toc113361456"/>
      <w:r w:rsidR="0044739C">
        <w:rPr>
          <w:rFonts w:eastAsia="MS Mincho"/>
        </w:rPr>
        <w:t>6</w:t>
      </w:r>
      <w:r w:rsidR="00307880">
        <w:rPr>
          <w:rFonts w:eastAsia="MS Mincho"/>
        </w:rPr>
        <w:t>.  Proof of R2 and/or E-Steward Certification (0 Points – Pass/Fail Only)</w:t>
      </w:r>
      <w:bookmarkEnd w:id="176"/>
    </w:p>
    <w:p w14:paraId="135B3561" w14:textId="77777777" w:rsidR="00307880" w:rsidRDefault="00307880" w:rsidP="004029B3">
      <w:pPr>
        <w:ind w:left="720"/>
        <w:rPr>
          <w:rFonts w:eastAsia="MS Mincho"/>
        </w:rPr>
      </w:pPr>
    </w:p>
    <w:p w14:paraId="2D1B7DF1" w14:textId="572A9053" w:rsidR="00307880" w:rsidRDefault="000D37F2" w:rsidP="000D37F2">
      <w:pPr>
        <w:pStyle w:val="Heading3"/>
        <w:rPr>
          <w:rFonts w:eastAsia="MS Mincho"/>
        </w:rPr>
      </w:pPr>
      <w:r>
        <w:rPr>
          <w:rFonts w:eastAsia="MS Mincho"/>
        </w:rPr>
        <w:tab/>
      </w:r>
      <w:bookmarkStart w:id="177" w:name="_Toc113361457"/>
      <w:r w:rsidR="0044739C">
        <w:rPr>
          <w:rFonts w:eastAsia="MS Mincho"/>
        </w:rPr>
        <w:t>7</w:t>
      </w:r>
      <w:r w:rsidR="00307880">
        <w:rPr>
          <w:rFonts w:eastAsia="MS Mincho"/>
        </w:rPr>
        <w:t>.  Conflict of Interest and Debarment Form (0 Points – Pass/Fail Only)</w:t>
      </w:r>
      <w:bookmarkEnd w:id="177"/>
    </w:p>
    <w:p w14:paraId="12BB46C4" w14:textId="77777777" w:rsidR="00307880" w:rsidRDefault="00307880" w:rsidP="004029B3">
      <w:pPr>
        <w:ind w:left="720"/>
        <w:rPr>
          <w:rFonts w:eastAsia="MS Mincho"/>
        </w:rPr>
      </w:pPr>
    </w:p>
    <w:p w14:paraId="35969A3B" w14:textId="21229E54" w:rsidR="00307880" w:rsidRDefault="000D37F2" w:rsidP="000D37F2">
      <w:pPr>
        <w:pStyle w:val="Heading3"/>
        <w:rPr>
          <w:rFonts w:eastAsia="MS Mincho"/>
        </w:rPr>
      </w:pPr>
      <w:r>
        <w:rPr>
          <w:rFonts w:eastAsia="MS Mincho"/>
        </w:rPr>
        <w:tab/>
      </w:r>
      <w:bookmarkStart w:id="178" w:name="_Toc113361458"/>
      <w:r w:rsidR="0044739C">
        <w:rPr>
          <w:rFonts w:eastAsia="MS Mincho"/>
        </w:rPr>
        <w:t>8</w:t>
      </w:r>
      <w:r w:rsidR="00307880">
        <w:rPr>
          <w:rFonts w:eastAsia="MS Mincho"/>
        </w:rPr>
        <w:t>.  Capability and Agreement to Perform</w:t>
      </w:r>
      <w:r w:rsidR="00A13AD9">
        <w:rPr>
          <w:rFonts w:eastAsia="MS Mincho"/>
        </w:rPr>
        <w:t xml:space="preserve"> </w:t>
      </w:r>
      <w:r w:rsidR="00307880">
        <w:rPr>
          <w:rFonts w:eastAsia="MS Mincho"/>
        </w:rPr>
        <w:t>(0 Points – Pass/Fail Only)</w:t>
      </w:r>
      <w:bookmarkEnd w:id="178"/>
    </w:p>
    <w:p w14:paraId="4820C81E" w14:textId="24F80D75" w:rsidR="00A13AD9" w:rsidRPr="00A13AD9" w:rsidRDefault="00A13AD9" w:rsidP="00A13AD9">
      <w:pPr>
        <w:rPr>
          <w:rFonts w:eastAsia="MS Mincho"/>
          <w:b/>
        </w:rPr>
      </w:pPr>
      <w:r>
        <w:rPr>
          <w:rFonts w:eastAsia="MS Mincho"/>
        </w:rPr>
        <w:tab/>
        <w:t xml:space="preserve">     </w:t>
      </w:r>
      <w:r>
        <w:rPr>
          <w:rFonts w:eastAsia="MS Mincho"/>
          <w:b/>
        </w:rPr>
        <w:t>Statement of Concurrence Required</w:t>
      </w:r>
    </w:p>
    <w:p w14:paraId="6DA798C8" w14:textId="77777777" w:rsidR="00307880" w:rsidRDefault="00307880" w:rsidP="004029B3">
      <w:pPr>
        <w:ind w:left="720"/>
        <w:rPr>
          <w:rFonts w:eastAsia="MS Mincho"/>
        </w:rPr>
      </w:pPr>
    </w:p>
    <w:p w14:paraId="519D1835" w14:textId="75054D94" w:rsidR="00307880" w:rsidRPr="00DF7827" w:rsidRDefault="000D37F2" w:rsidP="000D37F2">
      <w:pPr>
        <w:pStyle w:val="Heading3"/>
        <w:rPr>
          <w:rFonts w:eastAsia="MS Mincho"/>
        </w:rPr>
      </w:pPr>
      <w:r>
        <w:rPr>
          <w:rFonts w:eastAsia="MS Mincho"/>
        </w:rPr>
        <w:tab/>
      </w:r>
      <w:bookmarkStart w:id="179" w:name="_Toc113361459"/>
      <w:r w:rsidR="0044739C">
        <w:rPr>
          <w:rFonts w:eastAsia="MS Mincho"/>
        </w:rPr>
        <w:t>9</w:t>
      </w:r>
      <w:r w:rsidR="00307880">
        <w:rPr>
          <w:rFonts w:eastAsia="MS Mincho"/>
        </w:rPr>
        <w:t>. Certification Regarding Lobbying (0 Points – Pass/Fail Only)</w:t>
      </w:r>
      <w:bookmarkEnd w:id="179"/>
    </w:p>
    <w:p w14:paraId="12B6844B" w14:textId="77777777" w:rsidR="000A15B8" w:rsidRPr="000A15B8" w:rsidRDefault="000A15B8" w:rsidP="000A15B8">
      <w:pPr>
        <w:rPr>
          <w:rFonts w:eastAsia="MS Mincho"/>
        </w:rPr>
      </w:pPr>
    </w:p>
    <w:p w14:paraId="7EFDFF51" w14:textId="77777777" w:rsidR="00ED0437" w:rsidRPr="003D7AFD" w:rsidRDefault="004E208D" w:rsidP="00ED0437">
      <w:pPr>
        <w:pStyle w:val="Heading2"/>
        <w:rPr>
          <w:rFonts w:eastAsia="MS Mincho"/>
        </w:rPr>
      </w:pPr>
      <w:bookmarkStart w:id="180" w:name="_Toc30592999"/>
      <w:bookmarkStart w:id="181" w:name="_Toc113361460"/>
      <w:r>
        <w:rPr>
          <w:rFonts w:eastAsia="MS Mincho"/>
        </w:rPr>
        <w:t>D</w:t>
      </w:r>
      <w:r w:rsidR="00ED0437" w:rsidRPr="003D7AFD">
        <w:rPr>
          <w:rFonts w:eastAsia="MS Mincho"/>
        </w:rPr>
        <w:t>. DESIRABLE REQUIREMENTS</w:t>
      </w:r>
      <w:bookmarkEnd w:id="180"/>
      <w:bookmarkEnd w:id="181"/>
    </w:p>
    <w:p w14:paraId="7138D0F7" w14:textId="77777777" w:rsidR="00ED0437" w:rsidRPr="003D7AFD" w:rsidRDefault="00ED0437" w:rsidP="00ED0437">
      <w:pPr>
        <w:rPr>
          <w:rFonts w:eastAsia="MS Mincho"/>
        </w:rPr>
      </w:pPr>
    </w:p>
    <w:p w14:paraId="2BB58E64" w14:textId="77777777" w:rsidR="00ED0437" w:rsidRPr="00EC5D81" w:rsidRDefault="00EA6182" w:rsidP="00ED0437">
      <w:pPr>
        <w:pStyle w:val="Heading3"/>
        <w:ind w:left="720"/>
        <w:rPr>
          <w:rFonts w:eastAsia="MS Mincho"/>
        </w:rPr>
      </w:pPr>
      <w:bookmarkStart w:id="182" w:name="_Toc30593000"/>
      <w:bookmarkStart w:id="183" w:name="_Toc113361461"/>
      <w:r w:rsidRPr="00432B0C">
        <w:rPr>
          <w:rFonts w:eastAsia="MS Mincho"/>
        </w:rPr>
        <w:t>1</w:t>
      </w:r>
      <w:r w:rsidR="00ED0437" w:rsidRPr="00432B0C">
        <w:rPr>
          <w:rFonts w:eastAsia="MS Mincho"/>
        </w:rPr>
        <w:t xml:space="preserve">. </w:t>
      </w:r>
      <w:r w:rsidR="00F46AD4" w:rsidRPr="00432B0C">
        <w:rPr>
          <w:rFonts w:eastAsia="MS Mincho"/>
        </w:rPr>
        <w:t xml:space="preserve">Past </w:t>
      </w:r>
      <w:r w:rsidR="00F46AD4" w:rsidRPr="00EC5D81">
        <w:rPr>
          <w:rFonts w:eastAsia="MS Mincho"/>
        </w:rPr>
        <w:t xml:space="preserve">Performance </w:t>
      </w:r>
      <w:r w:rsidR="00ED0437" w:rsidRPr="00C037B5">
        <w:rPr>
          <w:rFonts w:eastAsia="MS Mincho"/>
        </w:rPr>
        <w:t>(</w:t>
      </w:r>
      <w:r w:rsidR="00307880">
        <w:rPr>
          <w:rFonts w:eastAsia="MS Mincho"/>
        </w:rPr>
        <w:t>50</w:t>
      </w:r>
      <w:r w:rsidR="008A50FF">
        <w:rPr>
          <w:rFonts w:eastAsia="MS Mincho"/>
        </w:rPr>
        <w:t xml:space="preserve"> Points</w:t>
      </w:r>
      <w:r w:rsidR="00ED0437" w:rsidRPr="00C037B5">
        <w:rPr>
          <w:rFonts w:eastAsia="MS Mincho"/>
        </w:rPr>
        <w:t>)</w:t>
      </w:r>
      <w:bookmarkEnd w:id="182"/>
      <w:bookmarkEnd w:id="183"/>
    </w:p>
    <w:p w14:paraId="6F245323" w14:textId="77777777" w:rsidR="00ED0437" w:rsidRPr="00EC5D81" w:rsidRDefault="00ED0437" w:rsidP="00ED0437">
      <w:pPr>
        <w:ind w:left="720"/>
        <w:rPr>
          <w:rFonts w:eastAsia="MS Mincho"/>
        </w:rPr>
      </w:pPr>
    </w:p>
    <w:p w14:paraId="5F966A7C" w14:textId="77777777" w:rsidR="00941D1D" w:rsidRPr="00EC5D81" w:rsidRDefault="00941D1D" w:rsidP="00941D1D">
      <w:pPr>
        <w:ind w:left="720"/>
        <w:rPr>
          <w:rFonts w:eastAsia="MS Mincho"/>
        </w:rPr>
      </w:pPr>
      <w:r w:rsidRPr="00EC5D81">
        <w:rPr>
          <w:rFonts w:eastAsia="MS Mincho"/>
        </w:rPr>
        <w:t xml:space="preserve">Points </w:t>
      </w:r>
      <w:proofErr w:type="gramStart"/>
      <w:r w:rsidRPr="00EC5D81">
        <w:rPr>
          <w:rFonts w:eastAsia="MS Mincho"/>
        </w:rPr>
        <w:t>will be awarded</w:t>
      </w:r>
      <w:proofErr w:type="gramEnd"/>
      <w:r w:rsidRPr="00EC5D81">
        <w:rPr>
          <w:rFonts w:eastAsia="MS Mincho"/>
        </w:rPr>
        <w:t xml:space="preserve">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indicated level of successful past performance.</w:t>
      </w:r>
    </w:p>
    <w:p w14:paraId="28801228" w14:textId="77777777" w:rsidR="00941D1D" w:rsidRPr="00EC5D81" w:rsidRDefault="00941D1D" w:rsidP="00941D1D">
      <w:pPr>
        <w:ind w:left="720"/>
        <w:rPr>
          <w:rFonts w:eastAsia="MS Mincho"/>
        </w:rPr>
      </w:pPr>
    </w:p>
    <w:p w14:paraId="54454CB7" w14:textId="77777777" w:rsidR="00941D1D" w:rsidRDefault="00EA6182" w:rsidP="00A93FE3">
      <w:pPr>
        <w:pStyle w:val="Heading3"/>
        <w:ind w:left="720"/>
        <w:rPr>
          <w:rFonts w:eastAsia="MS Mincho"/>
        </w:rPr>
      </w:pPr>
      <w:bookmarkStart w:id="184" w:name="_Toc30593001"/>
      <w:bookmarkStart w:id="185" w:name="_Toc113361462"/>
      <w:r w:rsidRPr="00EC5D81">
        <w:rPr>
          <w:rFonts w:eastAsia="MS Mincho"/>
        </w:rPr>
        <w:t>2</w:t>
      </w:r>
      <w:r w:rsidR="00ED0437" w:rsidRPr="00EC5D81">
        <w:rPr>
          <w:rFonts w:eastAsia="MS Mincho"/>
        </w:rPr>
        <w:t xml:space="preserve">. </w:t>
      </w:r>
      <w:r w:rsidR="008A50FF">
        <w:rPr>
          <w:rFonts w:eastAsia="MS Mincho"/>
        </w:rPr>
        <w:t>Data Destruction</w:t>
      </w:r>
      <w:r w:rsidR="00C84162">
        <w:rPr>
          <w:rFonts w:eastAsia="MS Mincho"/>
        </w:rPr>
        <w:t xml:space="preserve"> Services </w:t>
      </w:r>
      <w:proofErr w:type="gramStart"/>
      <w:r w:rsidR="00C84162">
        <w:rPr>
          <w:rFonts w:eastAsia="MS Mincho"/>
        </w:rPr>
        <w:t xml:space="preserve">Provided </w:t>
      </w:r>
      <w:r w:rsidR="00A93FE3" w:rsidRPr="00C037B5">
        <w:rPr>
          <w:rFonts w:eastAsia="MS Mincho"/>
        </w:rPr>
        <w:t xml:space="preserve"> (</w:t>
      </w:r>
      <w:proofErr w:type="gramEnd"/>
      <w:r w:rsidR="00307880">
        <w:rPr>
          <w:rFonts w:eastAsia="MS Mincho"/>
        </w:rPr>
        <w:t>50</w:t>
      </w:r>
      <w:r w:rsidR="00A93FE3" w:rsidRPr="00C037B5">
        <w:rPr>
          <w:rFonts w:eastAsia="MS Mincho"/>
        </w:rPr>
        <w:t xml:space="preserve"> Points)</w:t>
      </w:r>
      <w:bookmarkEnd w:id="184"/>
      <w:bookmarkEnd w:id="185"/>
    </w:p>
    <w:p w14:paraId="019CED90" w14:textId="77777777" w:rsidR="00A93FE3" w:rsidRDefault="00A93FE3" w:rsidP="00A93FE3">
      <w:pPr>
        <w:rPr>
          <w:rFonts w:eastAsia="MS Mincho"/>
        </w:rPr>
      </w:pPr>
    </w:p>
    <w:p w14:paraId="7C52620F" w14:textId="77777777" w:rsidR="00C84162" w:rsidRDefault="00A93FE3" w:rsidP="00A93FE3">
      <w:pPr>
        <w:rPr>
          <w:rFonts w:eastAsia="MS Mincho"/>
        </w:rPr>
      </w:pPr>
      <w:r>
        <w:rPr>
          <w:rFonts w:eastAsia="MS Mincho"/>
        </w:rPr>
        <w:tab/>
        <w:t xml:space="preserve">Points </w:t>
      </w:r>
      <w:proofErr w:type="gramStart"/>
      <w:r>
        <w:rPr>
          <w:rFonts w:eastAsia="MS Mincho"/>
        </w:rPr>
        <w:t>will be awar</w:t>
      </w:r>
      <w:r w:rsidR="00307880">
        <w:rPr>
          <w:rFonts w:eastAsia="MS Mincho"/>
        </w:rPr>
        <w:t>ded</w:t>
      </w:r>
      <w:proofErr w:type="gramEnd"/>
      <w:r w:rsidR="00307880">
        <w:rPr>
          <w:rFonts w:eastAsia="MS Mincho"/>
        </w:rPr>
        <w:t xml:space="preserve"> based on the thoroughness and strength of the response including the description </w:t>
      </w:r>
      <w:r w:rsidR="00307880">
        <w:rPr>
          <w:rFonts w:eastAsia="MS Mincho"/>
        </w:rPr>
        <w:tab/>
        <w:t>of the process</w:t>
      </w:r>
      <w:r w:rsidR="00C84162">
        <w:rPr>
          <w:rFonts w:eastAsia="MS Mincho"/>
        </w:rPr>
        <w:t>.</w:t>
      </w:r>
    </w:p>
    <w:p w14:paraId="7F88D4DB" w14:textId="77777777" w:rsidR="008A50FF" w:rsidRDefault="008A50FF" w:rsidP="00A93FE3">
      <w:pPr>
        <w:rPr>
          <w:rFonts w:eastAsia="MS Mincho"/>
        </w:rPr>
      </w:pPr>
    </w:p>
    <w:p w14:paraId="3F5AC13B" w14:textId="77777777" w:rsidR="008A50FF" w:rsidRDefault="008A50FF" w:rsidP="00A93FE3">
      <w:pPr>
        <w:rPr>
          <w:rFonts w:eastAsia="MS Mincho"/>
        </w:rPr>
      </w:pPr>
      <w:r>
        <w:rPr>
          <w:rFonts w:eastAsia="MS Mincho"/>
        </w:rPr>
        <w:tab/>
        <w:t>3. Additional Services Provided (50 Points)</w:t>
      </w:r>
    </w:p>
    <w:p w14:paraId="17B3CF06" w14:textId="77777777" w:rsidR="008A50FF" w:rsidRDefault="008A50FF" w:rsidP="00A93FE3">
      <w:pPr>
        <w:rPr>
          <w:rFonts w:eastAsia="MS Mincho"/>
        </w:rPr>
      </w:pPr>
    </w:p>
    <w:p w14:paraId="6819E3CE" w14:textId="77777777" w:rsidR="008A50FF" w:rsidRDefault="008A50FF" w:rsidP="00A93FE3">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thoroughness and strength of the response. </w:t>
      </w:r>
    </w:p>
    <w:p w14:paraId="444552BE" w14:textId="77777777" w:rsidR="00A93FE3" w:rsidRDefault="00A93FE3" w:rsidP="00A93FE3">
      <w:pPr>
        <w:rPr>
          <w:rFonts w:eastAsia="MS Mincho"/>
        </w:rPr>
      </w:pPr>
    </w:p>
    <w:p w14:paraId="328414FF" w14:textId="77777777" w:rsidR="00A93FE3" w:rsidRPr="00A93FE3" w:rsidRDefault="00A93FE3" w:rsidP="00D955D1">
      <w:pPr>
        <w:pStyle w:val="Heading3"/>
        <w:rPr>
          <w:rFonts w:eastAsia="MS Mincho"/>
        </w:rPr>
      </w:pPr>
      <w:r>
        <w:rPr>
          <w:rFonts w:eastAsia="MS Mincho"/>
        </w:rPr>
        <w:tab/>
      </w:r>
      <w:bookmarkStart w:id="186" w:name="_Toc30593002"/>
      <w:bookmarkStart w:id="187" w:name="_Toc113361463"/>
      <w:r w:rsidR="008A50FF">
        <w:rPr>
          <w:rFonts w:eastAsia="MS Mincho"/>
        </w:rPr>
        <w:t>4</w:t>
      </w:r>
      <w:r>
        <w:rPr>
          <w:rFonts w:eastAsia="MS Mincho"/>
        </w:rPr>
        <w:t xml:space="preserve">. </w:t>
      </w:r>
      <w:r w:rsidR="00307880">
        <w:rPr>
          <w:rFonts w:eastAsia="MS Mincho"/>
        </w:rPr>
        <w:t xml:space="preserve">Past Government </w:t>
      </w:r>
      <w:proofErr w:type="gramStart"/>
      <w:r w:rsidR="00307880">
        <w:rPr>
          <w:rFonts w:eastAsia="MS Mincho"/>
        </w:rPr>
        <w:t>Projects</w:t>
      </w:r>
      <w:r w:rsidR="00C84162">
        <w:rPr>
          <w:rFonts w:eastAsia="MS Mincho"/>
        </w:rPr>
        <w:t xml:space="preserve"> </w:t>
      </w:r>
      <w:r>
        <w:rPr>
          <w:rFonts w:eastAsia="MS Mincho"/>
        </w:rPr>
        <w:t xml:space="preserve"> </w:t>
      </w:r>
      <w:r w:rsidR="004E208D" w:rsidRPr="00C037B5">
        <w:rPr>
          <w:rFonts w:eastAsia="MS Mincho"/>
        </w:rPr>
        <w:t>(</w:t>
      </w:r>
      <w:proofErr w:type="gramEnd"/>
      <w:r w:rsidR="00307880">
        <w:rPr>
          <w:rFonts w:eastAsia="MS Mincho"/>
        </w:rPr>
        <w:t>50</w:t>
      </w:r>
      <w:r w:rsidR="008A50FF">
        <w:rPr>
          <w:rFonts w:eastAsia="MS Mincho"/>
        </w:rPr>
        <w:t xml:space="preserve"> Points</w:t>
      </w:r>
      <w:r w:rsidR="004E208D" w:rsidRPr="00C037B5">
        <w:rPr>
          <w:rFonts w:eastAsia="MS Mincho"/>
        </w:rPr>
        <w:t>)</w:t>
      </w:r>
      <w:bookmarkEnd w:id="186"/>
      <w:bookmarkEnd w:id="187"/>
    </w:p>
    <w:p w14:paraId="1026498A" w14:textId="77777777" w:rsidR="00941D1D" w:rsidRPr="003D7AFD" w:rsidRDefault="00941D1D" w:rsidP="00941D1D">
      <w:pPr>
        <w:ind w:left="720"/>
        <w:rPr>
          <w:rFonts w:eastAsia="MS Mincho"/>
        </w:rPr>
      </w:pPr>
    </w:p>
    <w:p w14:paraId="27DFF0E0" w14:textId="77777777" w:rsidR="00C84162" w:rsidRDefault="00A93FE3" w:rsidP="003D12B3">
      <w:pPr>
        <w:rPr>
          <w:rFonts w:eastAsia="MS Mincho"/>
        </w:rPr>
      </w:pPr>
      <w:r>
        <w:rPr>
          <w:rFonts w:eastAsia="MS Mincho"/>
        </w:rPr>
        <w:tab/>
        <w:t xml:space="preserve">Points </w:t>
      </w:r>
      <w:proofErr w:type="gramStart"/>
      <w:r>
        <w:rPr>
          <w:rFonts w:eastAsia="MS Mincho"/>
        </w:rPr>
        <w:t xml:space="preserve">will be </w:t>
      </w:r>
      <w:r w:rsidR="00C84162">
        <w:rPr>
          <w:rFonts w:eastAsia="MS Mincho"/>
        </w:rPr>
        <w:t>awarded</w:t>
      </w:r>
      <w:proofErr w:type="gramEnd"/>
      <w:r w:rsidR="00C84162">
        <w:rPr>
          <w:rFonts w:eastAsia="MS Mincho"/>
        </w:rPr>
        <w:t xml:space="preserve"> ba</w:t>
      </w:r>
      <w:r w:rsidR="00307880">
        <w:rPr>
          <w:rFonts w:eastAsia="MS Mincho"/>
        </w:rPr>
        <w:t xml:space="preserve">sed on the experience and description of past projects with government </w:t>
      </w:r>
      <w:r w:rsidR="00307880">
        <w:rPr>
          <w:rFonts w:eastAsia="MS Mincho"/>
        </w:rPr>
        <w:tab/>
      </w:r>
      <w:proofErr w:type="spellStart"/>
      <w:r w:rsidR="00307880">
        <w:rPr>
          <w:rFonts w:eastAsia="MS Mincho"/>
        </w:rPr>
        <w:t>entitites</w:t>
      </w:r>
      <w:proofErr w:type="spellEnd"/>
      <w:r w:rsidR="00307880">
        <w:rPr>
          <w:rFonts w:eastAsia="MS Mincho"/>
        </w:rPr>
        <w:t xml:space="preserve">. </w:t>
      </w:r>
    </w:p>
    <w:p w14:paraId="55288EA0" w14:textId="77777777" w:rsidR="002A59CA" w:rsidRPr="00307880" w:rsidRDefault="002A59CA" w:rsidP="000D37F2">
      <w:pPr>
        <w:rPr>
          <w:rFonts w:eastAsia="MS Mincho"/>
          <w:highlight w:val="yellow"/>
        </w:rPr>
      </w:pPr>
    </w:p>
    <w:p w14:paraId="0FF47462" w14:textId="77777777" w:rsidR="00D955D1" w:rsidRDefault="00D955D1" w:rsidP="003D12B3">
      <w:pPr>
        <w:rPr>
          <w:rFonts w:eastAsia="MS Mincho"/>
        </w:rPr>
      </w:pPr>
    </w:p>
    <w:p w14:paraId="3021886D" w14:textId="77777777" w:rsidR="0076050E" w:rsidRDefault="00B60F87" w:rsidP="00D955D1">
      <w:pPr>
        <w:pStyle w:val="Heading2"/>
        <w:rPr>
          <w:rFonts w:eastAsia="MS Mincho"/>
        </w:rPr>
      </w:pPr>
      <w:bookmarkStart w:id="188" w:name="_Toc30593004"/>
      <w:bookmarkStart w:id="189" w:name="_Toc113361464"/>
      <w:r>
        <w:rPr>
          <w:rFonts w:eastAsia="MS Mincho"/>
        </w:rPr>
        <w:t>E</w:t>
      </w:r>
      <w:r w:rsidR="0076050E">
        <w:rPr>
          <w:rFonts w:eastAsia="MS Mincho"/>
        </w:rPr>
        <w:t>. EVALUATION PROCESS</w:t>
      </w:r>
      <w:bookmarkEnd w:id="188"/>
      <w:bookmarkEnd w:id="189"/>
    </w:p>
    <w:p w14:paraId="117B999D" w14:textId="77777777" w:rsidR="0076050E" w:rsidRDefault="0076050E">
      <w:pPr>
        <w:pStyle w:val="PlainText"/>
        <w:rPr>
          <w:rFonts w:ascii="Times New Roman" w:eastAsia="MS Mincho" w:hAnsi="Times New Roman"/>
          <w:sz w:val="24"/>
        </w:rPr>
      </w:pPr>
    </w:p>
    <w:p w14:paraId="4DC0D19C" w14:textId="77777777" w:rsidR="0076050E" w:rsidRDefault="0076050E" w:rsidP="00D955D1">
      <w:pPr>
        <w:pStyle w:val="Heading3"/>
        <w:rPr>
          <w:rFonts w:eastAsia="MS Mincho"/>
        </w:rPr>
      </w:pPr>
      <w:bookmarkStart w:id="190" w:name="_Toc30593005"/>
      <w:bookmarkStart w:id="191" w:name="_Toc113361465"/>
      <w:r>
        <w:rPr>
          <w:rFonts w:eastAsia="MS Mincho"/>
        </w:rPr>
        <w:t>1. Initial Review</w:t>
      </w:r>
      <w:bookmarkEnd w:id="190"/>
      <w:bookmarkEnd w:id="191"/>
    </w:p>
    <w:p w14:paraId="793622A3" w14:textId="77777777" w:rsidR="0076050E" w:rsidRDefault="0076050E">
      <w:pPr>
        <w:pStyle w:val="PlainText"/>
        <w:ind w:left="720"/>
        <w:rPr>
          <w:rFonts w:ascii="Times New Roman" w:eastAsia="MS Mincho" w:hAnsi="Times New Roman"/>
          <w:sz w:val="24"/>
        </w:rPr>
      </w:pPr>
    </w:p>
    <w:p w14:paraId="2CDBC6AB"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 will be reviewed for compliance with the mandatory re</w:t>
      </w:r>
      <w:r w:rsidR="00A54303">
        <w:rPr>
          <w:rFonts w:ascii="Times New Roman" w:eastAsia="MS Mincho" w:hAnsi="Times New Roman"/>
          <w:sz w:val="24"/>
        </w:rPr>
        <w:t>quirements stated within the RF</w:t>
      </w:r>
      <w:r w:rsidR="00A54303">
        <w:rPr>
          <w:rFonts w:ascii="Times New Roman" w:eastAsia="MS Mincho" w:hAnsi="Times New Roman"/>
          <w:sz w:val="24"/>
          <w:lang w:val="en-US"/>
        </w:rPr>
        <w:t>Q</w:t>
      </w:r>
      <w:r>
        <w:rPr>
          <w:rFonts w:ascii="Times New Roman" w:eastAsia="MS Mincho" w:hAnsi="Times New Roman"/>
          <w:sz w:val="24"/>
        </w:rPr>
        <w:t>.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14:paraId="066166EA" w14:textId="77777777" w:rsidR="0076050E" w:rsidRDefault="0076050E">
      <w:pPr>
        <w:pStyle w:val="PlainText"/>
        <w:ind w:left="720"/>
        <w:rPr>
          <w:rFonts w:ascii="Times New Roman" w:eastAsia="MS Mincho" w:hAnsi="Times New Roman"/>
          <w:sz w:val="24"/>
        </w:rPr>
      </w:pPr>
    </w:p>
    <w:p w14:paraId="61B5DBD9" w14:textId="77777777" w:rsidR="0076050E" w:rsidRDefault="0076050E" w:rsidP="00D955D1">
      <w:pPr>
        <w:pStyle w:val="Heading3"/>
        <w:rPr>
          <w:rFonts w:eastAsia="MS Mincho"/>
        </w:rPr>
      </w:pPr>
      <w:bookmarkStart w:id="192" w:name="_Toc30593006"/>
      <w:bookmarkStart w:id="193" w:name="_Toc113361466"/>
      <w:r>
        <w:rPr>
          <w:rFonts w:eastAsia="MS Mincho"/>
        </w:rPr>
        <w:t>2. Clarifications</w:t>
      </w:r>
      <w:bookmarkEnd w:id="192"/>
      <w:bookmarkEnd w:id="193"/>
    </w:p>
    <w:p w14:paraId="18C0008E" w14:textId="77777777" w:rsidR="0076050E" w:rsidRDefault="0076050E">
      <w:pPr>
        <w:pStyle w:val="PlainText"/>
        <w:ind w:left="720"/>
        <w:rPr>
          <w:rFonts w:ascii="Times New Roman" w:eastAsia="MS Mincho" w:hAnsi="Times New Roman"/>
          <w:sz w:val="24"/>
        </w:rPr>
      </w:pPr>
    </w:p>
    <w:p w14:paraId="18E2109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14:paraId="33A2615E" w14:textId="77777777" w:rsidR="0076050E" w:rsidRDefault="0076050E">
      <w:pPr>
        <w:pStyle w:val="PlainText"/>
        <w:ind w:left="720"/>
        <w:rPr>
          <w:rFonts w:ascii="Times New Roman" w:eastAsia="MS Mincho" w:hAnsi="Times New Roman"/>
          <w:sz w:val="24"/>
        </w:rPr>
      </w:pPr>
    </w:p>
    <w:p w14:paraId="777E330E" w14:textId="77777777" w:rsidR="0076050E" w:rsidRDefault="0076050E" w:rsidP="00D955D1">
      <w:pPr>
        <w:pStyle w:val="Heading3"/>
        <w:rPr>
          <w:rFonts w:eastAsia="MS Mincho"/>
        </w:rPr>
      </w:pPr>
      <w:bookmarkStart w:id="194" w:name="_Toc30593007"/>
      <w:bookmarkStart w:id="195" w:name="_Toc113361467"/>
      <w:r>
        <w:rPr>
          <w:rFonts w:eastAsia="MS Mincho"/>
        </w:rPr>
        <w:t>3. Other Information Sources</w:t>
      </w:r>
      <w:bookmarkEnd w:id="194"/>
      <w:bookmarkEnd w:id="195"/>
    </w:p>
    <w:p w14:paraId="3F798D1B" w14:textId="77777777" w:rsidR="0076050E" w:rsidRDefault="0076050E">
      <w:pPr>
        <w:pStyle w:val="PlainText"/>
        <w:ind w:left="720"/>
        <w:rPr>
          <w:rFonts w:ascii="Times New Roman" w:eastAsia="MS Mincho" w:hAnsi="Times New Roman"/>
          <w:sz w:val="24"/>
        </w:rPr>
      </w:pPr>
    </w:p>
    <w:p w14:paraId="352729BD"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14:paraId="3A7904D6" w14:textId="77777777" w:rsidR="009E3A31" w:rsidRDefault="009E3A31" w:rsidP="009E3A31">
      <w:pPr>
        <w:rPr>
          <w:rFonts w:eastAsia="MS Mincho"/>
        </w:rPr>
      </w:pPr>
      <w:bookmarkStart w:id="196" w:name="_Toc30593008"/>
    </w:p>
    <w:p w14:paraId="4FBB6307" w14:textId="77777777" w:rsidR="007A5318" w:rsidRDefault="007A5318" w:rsidP="00D955D1">
      <w:pPr>
        <w:pStyle w:val="Heading3"/>
        <w:rPr>
          <w:rFonts w:eastAsia="MS Mincho"/>
        </w:rPr>
      </w:pPr>
      <w:bookmarkStart w:id="197" w:name="_Toc113361468"/>
      <w:r>
        <w:rPr>
          <w:rFonts w:eastAsia="MS Mincho"/>
        </w:rPr>
        <w:t>4.  Resident Preference</w:t>
      </w:r>
      <w:r w:rsidR="004A0AC6">
        <w:rPr>
          <w:rFonts w:eastAsia="MS Mincho"/>
        </w:rPr>
        <w:t>s</w:t>
      </w:r>
      <w:bookmarkEnd w:id="196"/>
      <w:bookmarkEnd w:id="197"/>
    </w:p>
    <w:p w14:paraId="62D2E2DA" w14:textId="77777777" w:rsidR="007A5318" w:rsidRDefault="007A5318">
      <w:pPr>
        <w:pStyle w:val="PlainText"/>
        <w:ind w:left="720"/>
        <w:rPr>
          <w:rFonts w:ascii="Times New Roman" w:eastAsia="MS Mincho" w:hAnsi="Times New Roman"/>
          <w:sz w:val="24"/>
        </w:rPr>
      </w:pPr>
    </w:p>
    <w:p w14:paraId="4F55A0D5" w14:textId="77777777" w:rsidR="00D42064" w:rsidRDefault="008A50FF">
      <w:pPr>
        <w:pStyle w:val="PlainText"/>
        <w:ind w:left="720"/>
        <w:rPr>
          <w:rFonts w:ascii="Times New Roman" w:eastAsia="MS Mincho" w:hAnsi="Times New Roman"/>
          <w:sz w:val="24"/>
          <w:lang w:val="en-US"/>
        </w:rPr>
      </w:pPr>
      <w:r>
        <w:rPr>
          <w:rFonts w:ascii="Times New Roman" w:eastAsia="MS Mincho" w:hAnsi="Times New Roman"/>
          <w:sz w:val="24"/>
          <w:lang w:val="en-US"/>
        </w:rPr>
        <w:t>Not Applicable as per NMSA 13-1-21.J.</w:t>
      </w:r>
    </w:p>
    <w:p w14:paraId="2307EAD7" w14:textId="77777777" w:rsidR="008A50FF" w:rsidRPr="008A50FF" w:rsidRDefault="008A50FF">
      <w:pPr>
        <w:pStyle w:val="PlainText"/>
        <w:ind w:left="720"/>
        <w:rPr>
          <w:rFonts w:ascii="Times New Roman" w:eastAsia="MS Mincho" w:hAnsi="Times New Roman"/>
          <w:sz w:val="24"/>
          <w:lang w:val="en-US"/>
        </w:rPr>
      </w:pPr>
    </w:p>
    <w:p w14:paraId="01C8FD52" w14:textId="77777777" w:rsidR="0076050E" w:rsidRDefault="005E2481" w:rsidP="00D955D1">
      <w:pPr>
        <w:pStyle w:val="Heading3"/>
        <w:rPr>
          <w:rFonts w:eastAsia="MS Mincho"/>
        </w:rPr>
      </w:pPr>
      <w:bookmarkStart w:id="198" w:name="_Toc30593009"/>
      <w:bookmarkStart w:id="199" w:name="_Toc113361469"/>
      <w:r>
        <w:rPr>
          <w:rFonts w:eastAsia="MS Mincho"/>
        </w:rPr>
        <w:t>5</w:t>
      </w:r>
      <w:r w:rsidR="0076050E">
        <w:rPr>
          <w:rFonts w:eastAsia="MS Mincho"/>
        </w:rPr>
        <w:t xml:space="preserve">. Scoring and </w:t>
      </w:r>
      <w:r w:rsidR="00793AD3">
        <w:rPr>
          <w:rFonts w:eastAsia="MS Mincho"/>
        </w:rPr>
        <w:t>Contract</w:t>
      </w:r>
      <w:r w:rsidR="0030683C">
        <w:rPr>
          <w:rFonts w:eastAsia="MS Mincho"/>
        </w:rPr>
        <w:t xml:space="preserve"> </w:t>
      </w:r>
      <w:r w:rsidR="0076050E">
        <w:rPr>
          <w:rFonts w:eastAsia="MS Mincho"/>
        </w:rPr>
        <w:t>Award Recommendation</w:t>
      </w:r>
      <w:bookmarkEnd w:id="198"/>
      <w:bookmarkEnd w:id="199"/>
    </w:p>
    <w:p w14:paraId="16AAE3A5" w14:textId="77777777" w:rsidR="0076050E" w:rsidRDefault="0076050E">
      <w:pPr>
        <w:pStyle w:val="PlainText"/>
        <w:ind w:left="720"/>
        <w:rPr>
          <w:rFonts w:ascii="Times New Roman" w:eastAsia="MS Mincho" w:hAnsi="Times New Roman"/>
          <w:sz w:val="24"/>
        </w:rPr>
      </w:pPr>
    </w:p>
    <w:p w14:paraId="34EBF4E8" w14:textId="77777777"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Pr>
          <w:rFonts w:ascii="Times New Roman" w:eastAsia="MS Mincho" w:hAnsi="Times New Roman"/>
          <w:sz w:val="24"/>
        </w:rPr>
        <w:t xml:space="preserve">Finalist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who are asked </w:t>
      </w:r>
      <w:r w:rsidR="00045D19">
        <w:rPr>
          <w:rFonts w:ascii="Times New Roman" w:eastAsia="MS Mincho" w:hAnsi="Times New Roman"/>
          <w:sz w:val="24"/>
        </w:rPr>
        <w:t xml:space="preserve">and </w:t>
      </w:r>
      <w:r>
        <w:rPr>
          <w:rFonts w:ascii="Times New Roman" w:eastAsia="MS Mincho" w:hAnsi="Times New Roman"/>
          <w:sz w:val="24"/>
        </w:rPr>
        <w:t xml:space="preserve">choose to submit revised proposals for the purpose of obtaining best and final offers will have their points recalculated accordingly. The responsible </w:t>
      </w:r>
      <w:proofErr w:type="spellStart"/>
      <w:r>
        <w:rPr>
          <w:rFonts w:ascii="Times New Roman" w:eastAsia="MS Mincho" w:hAnsi="Times New Roman"/>
          <w:sz w:val="24"/>
        </w:rPr>
        <w:t>offeror</w:t>
      </w:r>
      <w:proofErr w:type="spellEnd"/>
      <w:r w:rsidR="00307880">
        <w:rPr>
          <w:rFonts w:ascii="Times New Roman" w:eastAsia="MS Mincho" w:hAnsi="Times New Roman"/>
          <w:sz w:val="24"/>
          <w:lang w:val="en-US"/>
        </w:rPr>
        <w:t>(s)</w:t>
      </w:r>
      <w:r>
        <w:rPr>
          <w:rFonts w:ascii="Times New Roman" w:eastAsia="MS Mincho" w:hAnsi="Times New Roman"/>
          <w:sz w:val="24"/>
        </w:rPr>
        <w:t xml:space="preserve">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14:paraId="5B1F2918" w14:textId="77777777" w:rsidR="0076050E" w:rsidRDefault="0076050E">
      <w:pPr>
        <w:pStyle w:val="Heading1"/>
        <w:rPr>
          <w:rFonts w:eastAsia="MS Mincho"/>
        </w:rPr>
      </w:pPr>
      <w:r>
        <w:rPr>
          <w:rFonts w:eastAsia="MS Mincho"/>
        </w:rPr>
        <w:br w:type="page"/>
      </w:r>
      <w:bookmarkStart w:id="200" w:name="_Toc30593010"/>
      <w:bookmarkStart w:id="201" w:name="_Toc113361470"/>
      <w:r>
        <w:rPr>
          <w:rFonts w:eastAsia="MS Mincho"/>
        </w:rPr>
        <w:lastRenderedPageBreak/>
        <w:t>APPENDIX A</w:t>
      </w:r>
      <w:bookmarkEnd w:id="200"/>
      <w:bookmarkEnd w:id="201"/>
    </w:p>
    <w:p w14:paraId="55785C21" w14:textId="77777777" w:rsidR="0076050E" w:rsidRDefault="0076050E">
      <w:pPr>
        <w:pStyle w:val="PlainText"/>
        <w:rPr>
          <w:rFonts w:ascii="Times New Roman" w:eastAsia="MS Mincho" w:hAnsi="Times New Roman"/>
          <w:sz w:val="24"/>
        </w:rPr>
      </w:pPr>
    </w:p>
    <w:p w14:paraId="057332BC" w14:textId="77777777" w:rsidR="0076050E" w:rsidRDefault="0076050E">
      <w:pPr>
        <w:pStyle w:val="Heading2"/>
        <w:jc w:val="center"/>
        <w:rPr>
          <w:rFonts w:eastAsia="MS Mincho"/>
        </w:rPr>
      </w:pPr>
      <w:bookmarkStart w:id="202" w:name="_Toc30593011"/>
      <w:bookmarkStart w:id="203" w:name="_Toc113361471"/>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202"/>
      <w:bookmarkEnd w:id="203"/>
    </w:p>
    <w:p w14:paraId="2F6E1A7C" w14:textId="77777777" w:rsidR="0076050E" w:rsidRDefault="0076050E" w:rsidP="000D37F2">
      <w:pPr>
        <w:rPr>
          <w:rFonts w:eastAsia="MS Mincho"/>
        </w:rPr>
      </w:pPr>
    </w:p>
    <w:p w14:paraId="2DFAC5C3" w14:textId="77777777" w:rsidR="0076050E" w:rsidRPr="000D37F2" w:rsidRDefault="0076050E" w:rsidP="000D37F2">
      <w:pPr>
        <w:jc w:val="center"/>
        <w:rPr>
          <w:b/>
          <w:u w:val="single"/>
        </w:rPr>
      </w:pPr>
      <w:bookmarkStart w:id="204" w:name="_Toc30593012"/>
      <w:r w:rsidRPr="000D37F2">
        <w:rPr>
          <w:b/>
          <w:u w:val="single"/>
        </w:rPr>
        <w:t xml:space="preserve">Request for </w:t>
      </w:r>
      <w:bookmarkEnd w:id="204"/>
      <w:r w:rsidR="00307880" w:rsidRPr="000D37F2">
        <w:rPr>
          <w:b/>
          <w:u w:val="single"/>
        </w:rPr>
        <w:t>Qualifications</w:t>
      </w:r>
    </w:p>
    <w:p w14:paraId="0881A4F5" w14:textId="77777777" w:rsidR="00292FEC" w:rsidRPr="00D955D1" w:rsidRDefault="00292FEC" w:rsidP="000D37F2"/>
    <w:p w14:paraId="70A1F9AE" w14:textId="77777777" w:rsidR="0076050E" w:rsidRPr="00307880" w:rsidRDefault="00307880" w:rsidP="00D955D1">
      <w:pPr>
        <w:jc w:val="center"/>
        <w:rPr>
          <w:b/>
          <w:sz w:val="28"/>
        </w:rPr>
      </w:pPr>
      <w:r w:rsidRPr="00307880">
        <w:rPr>
          <w:b/>
        </w:rPr>
        <w:t>FOR PURCHASE AND DISPOSAL OF USED TECHNOLOGY EQUIPMENT</w:t>
      </w:r>
    </w:p>
    <w:p w14:paraId="10F48EA3" w14:textId="77777777" w:rsidR="0076050E" w:rsidRDefault="0076050E" w:rsidP="000D37F2"/>
    <w:p w14:paraId="1110B199" w14:textId="2CC2DD0C" w:rsidR="0076050E" w:rsidRPr="00D955D1" w:rsidRDefault="002A3E48" w:rsidP="00D955D1">
      <w:pPr>
        <w:jc w:val="center"/>
        <w:rPr>
          <w:b/>
        </w:rPr>
      </w:pPr>
      <w:r w:rsidRPr="00D955D1">
        <w:rPr>
          <w:b/>
        </w:rPr>
        <w:t>Los Lunas School District</w:t>
      </w:r>
      <w:r w:rsidR="00F478FE" w:rsidRPr="00D955D1">
        <w:rPr>
          <w:b/>
        </w:rPr>
        <w:t xml:space="preserve"> R</w:t>
      </w:r>
      <w:r w:rsidR="00307880">
        <w:rPr>
          <w:b/>
        </w:rPr>
        <w:t>FQ</w:t>
      </w:r>
      <w:r w:rsidR="0076050E" w:rsidRPr="00D955D1">
        <w:rPr>
          <w:b/>
        </w:rPr>
        <w:t xml:space="preserve"> #</w:t>
      </w:r>
      <w:r w:rsidR="0044739C">
        <w:rPr>
          <w:b/>
        </w:rPr>
        <w:t>2023-002</w:t>
      </w:r>
      <w:r w:rsidRPr="008201BD">
        <w:rPr>
          <w:b/>
        </w:rPr>
        <w:t>-HR</w:t>
      </w:r>
    </w:p>
    <w:p w14:paraId="4879FEC4" w14:textId="77777777" w:rsidR="0076050E" w:rsidRDefault="0076050E" w:rsidP="003D12B3"/>
    <w:p w14:paraId="0B2F8A49" w14:textId="77777777"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14:paraId="39D8C745" w14:textId="77777777" w:rsidR="0076050E" w:rsidRPr="00D91FAD" w:rsidRDefault="0076050E" w:rsidP="003D12B3"/>
    <w:p w14:paraId="4C61771C" w14:textId="2EDC56D9"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44739C">
        <w:rPr>
          <w:b/>
        </w:rPr>
        <w:t>September 14</w:t>
      </w:r>
      <w:r w:rsidR="00307880">
        <w:rPr>
          <w:b/>
        </w:rPr>
        <w:t>, 2022</w:t>
      </w:r>
      <w:r w:rsidRPr="00C037B5">
        <w:rPr>
          <w:b/>
        </w:rPr>
        <w:t>.</w:t>
      </w:r>
    </w:p>
    <w:p w14:paraId="52234D3B" w14:textId="77777777" w:rsidR="0076050E" w:rsidRPr="00D91FAD" w:rsidRDefault="0076050E" w:rsidP="003D12B3"/>
    <w:p w14:paraId="2F56A507" w14:textId="77777777" w:rsidR="0076050E" w:rsidRPr="00D91FAD" w:rsidRDefault="0076050E" w:rsidP="003D12B3">
      <w:r w:rsidRPr="00D91FAD">
        <w:t>The firm listed below does/does not (circle one) intend to respo</w:t>
      </w:r>
      <w:r w:rsidR="00307880">
        <w:t>nd to this Request for Qualifications</w:t>
      </w:r>
      <w:r w:rsidRPr="00D91FAD">
        <w:t>.</w:t>
      </w:r>
    </w:p>
    <w:p w14:paraId="2A05DA28" w14:textId="77777777" w:rsidR="0076050E" w:rsidRPr="00D91FAD" w:rsidRDefault="0076050E" w:rsidP="003D12B3"/>
    <w:p w14:paraId="3D8EF77D" w14:textId="77777777" w:rsidR="0076050E" w:rsidRDefault="0076050E" w:rsidP="003D12B3">
      <w:r w:rsidRPr="00D91FAD">
        <w:t>FIRM: _____________________________________________________________________</w:t>
      </w:r>
    </w:p>
    <w:p w14:paraId="30B950C6" w14:textId="77777777" w:rsidR="0076050E" w:rsidRDefault="0076050E" w:rsidP="003D12B3"/>
    <w:p w14:paraId="505C9804" w14:textId="77777777" w:rsidR="0076050E" w:rsidRDefault="0076050E" w:rsidP="003D12B3">
      <w:r>
        <w:t>REPRESENTED BY: _______________________ TITLE</w:t>
      </w:r>
      <w:proofErr w:type="gramStart"/>
      <w:r>
        <w:t>:_</w:t>
      </w:r>
      <w:proofErr w:type="gramEnd"/>
      <w:r>
        <w:t>__________________________</w:t>
      </w:r>
    </w:p>
    <w:p w14:paraId="0B40B45D" w14:textId="77777777" w:rsidR="0076050E" w:rsidRDefault="0076050E" w:rsidP="003D12B3"/>
    <w:p w14:paraId="4C53FE45" w14:textId="77777777" w:rsidR="0076050E" w:rsidRDefault="0076050E" w:rsidP="003D12B3">
      <w:r>
        <w:t>E-MAIL ADDRESS: _________________________________________________________</w:t>
      </w:r>
    </w:p>
    <w:p w14:paraId="4D4E7688" w14:textId="77777777" w:rsidR="0076050E" w:rsidRDefault="0076050E" w:rsidP="003D12B3"/>
    <w:p w14:paraId="56261499" w14:textId="77777777" w:rsidR="0076050E" w:rsidRDefault="0076050E" w:rsidP="003D12B3">
      <w:r>
        <w:t>PHONE NO.:_______________________</w:t>
      </w:r>
      <w:proofErr w:type="gramStart"/>
      <w:r>
        <w:t>_  FAX</w:t>
      </w:r>
      <w:proofErr w:type="gramEnd"/>
      <w:r>
        <w:t xml:space="preserve"> NO.:______________________________</w:t>
      </w:r>
    </w:p>
    <w:p w14:paraId="0DF11F95" w14:textId="77777777" w:rsidR="0076050E" w:rsidRDefault="0076050E" w:rsidP="003D12B3"/>
    <w:p w14:paraId="76553D1D" w14:textId="77777777" w:rsidR="0076050E" w:rsidRDefault="0076050E" w:rsidP="003D12B3">
      <w:r>
        <w:t>ADDRESS: _________________________________________________________________</w:t>
      </w:r>
    </w:p>
    <w:p w14:paraId="3F168542" w14:textId="77777777" w:rsidR="0076050E" w:rsidRDefault="0076050E" w:rsidP="003D12B3"/>
    <w:p w14:paraId="5E031B67" w14:textId="77777777" w:rsidR="0076050E" w:rsidRDefault="0076050E" w:rsidP="003D12B3">
      <w:r>
        <w:t>CITY: _________________________ STATE: ______ ZIP CODE: ____________________</w:t>
      </w:r>
    </w:p>
    <w:p w14:paraId="383F23DF" w14:textId="77777777" w:rsidR="0076050E" w:rsidRDefault="0076050E" w:rsidP="003D12B3"/>
    <w:p w14:paraId="694FF99A" w14:textId="77777777" w:rsidR="0076050E" w:rsidRDefault="0076050E" w:rsidP="003D12B3">
      <w:r>
        <w:t>SIGNATURE: ______________________________________ DATE</w:t>
      </w:r>
      <w:proofErr w:type="gramStart"/>
      <w:r>
        <w:t>:_</w:t>
      </w:r>
      <w:proofErr w:type="gramEnd"/>
      <w:r>
        <w:t>_________________</w:t>
      </w:r>
    </w:p>
    <w:p w14:paraId="3C276FBF" w14:textId="77777777" w:rsidR="0076050E" w:rsidRDefault="0076050E" w:rsidP="003D12B3"/>
    <w:p w14:paraId="4FF6D451" w14:textId="77777777" w:rsidR="0076050E" w:rsidRDefault="0076050E" w:rsidP="003D12B3">
      <w:r>
        <w:t>This name and address will be used for all corresponde</w:t>
      </w:r>
      <w:r w:rsidR="00307880">
        <w:t>nce related to the Request for Qualifications</w:t>
      </w:r>
      <w:r>
        <w:t>.</w:t>
      </w:r>
    </w:p>
    <w:p w14:paraId="4B3C10C6" w14:textId="77777777" w:rsidR="0076050E" w:rsidRDefault="0076050E" w:rsidP="003D12B3"/>
    <w:p w14:paraId="5A5C649A" w14:textId="77777777" w:rsidR="0076050E" w:rsidRDefault="0076050E" w:rsidP="003D12B3">
      <w:r>
        <w:t xml:space="preserve">Please return </w:t>
      </w:r>
      <w:proofErr w:type="gramStart"/>
      <w:r>
        <w:t>to</w:t>
      </w:r>
      <w:proofErr w:type="gramEnd"/>
      <w:r>
        <w:t>:</w:t>
      </w:r>
    </w:p>
    <w:p w14:paraId="258C5EA2" w14:textId="77777777" w:rsidR="0076050E" w:rsidRPr="00A82481" w:rsidRDefault="0076050E" w:rsidP="003D12B3">
      <w:pPr>
        <w:rPr>
          <w:sz w:val="12"/>
          <w:szCs w:val="12"/>
        </w:rPr>
      </w:pPr>
    </w:p>
    <w:p w14:paraId="15173BE7" w14:textId="77777777"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3761D899" w14:textId="77777777"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14:paraId="3FBF2A97" w14:textId="77777777"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14:paraId="23D1C7DC"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14:paraId="41ED1711"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14:paraId="3F9AC057" w14:textId="77777777"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14:paraId="2ED1A94A" w14:textId="77777777"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8"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14:paraId="3C585400" w14:textId="77777777" w:rsidR="00A82481" w:rsidRPr="00A82481" w:rsidRDefault="00522442" w:rsidP="000D37F2">
      <w:pPr>
        <w:rPr>
          <w:rFonts w:eastAsia="MS Mincho"/>
        </w:rPr>
      </w:pPr>
      <w:r>
        <w:rPr>
          <w:rFonts w:eastAsia="MS Mincho"/>
        </w:rPr>
        <w:br w:type="page"/>
      </w:r>
    </w:p>
    <w:p w14:paraId="239B4EDB" w14:textId="77777777" w:rsidR="0076050E" w:rsidRDefault="0076050E">
      <w:pPr>
        <w:pStyle w:val="Heading1"/>
        <w:rPr>
          <w:rFonts w:eastAsia="MS Mincho"/>
        </w:rPr>
      </w:pPr>
      <w:bookmarkStart w:id="205" w:name="_Toc30593013"/>
      <w:bookmarkStart w:id="206" w:name="_Toc113361472"/>
      <w:r>
        <w:rPr>
          <w:rFonts w:eastAsia="MS Mincho"/>
        </w:rPr>
        <w:lastRenderedPageBreak/>
        <w:t>APPENDIX B</w:t>
      </w:r>
      <w:bookmarkEnd w:id="205"/>
      <w:bookmarkEnd w:id="206"/>
    </w:p>
    <w:p w14:paraId="182CECA5" w14:textId="77777777" w:rsidR="0076050E" w:rsidRDefault="0076050E">
      <w:pPr>
        <w:pStyle w:val="PlainText"/>
        <w:jc w:val="center"/>
        <w:rPr>
          <w:rFonts w:ascii="Times New Roman" w:eastAsia="MS Mincho" w:hAnsi="Times New Roman"/>
          <w:b/>
          <w:bCs/>
          <w:sz w:val="24"/>
        </w:rPr>
      </w:pPr>
    </w:p>
    <w:p w14:paraId="0E7F3B8E" w14:textId="77777777" w:rsidR="00522442" w:rsidRDefault="00522442">
      <w:pPr>
        <w:pStyle w:val="PlainText"/>
        <w:jc w:val="center"/>
        <w:rPr>
          <w:rFonts w:ascii="Times New Roman" w:eastAsia="MS Mincho" w:hAnsi="Times New Roman"/>
          <w:b/>
          <w:bCs/>
          <w:sz w:val="24"/>
        </w:rPr>
      </w:pPr>
    </w:p>
    <w:p w14:paraId="421C603F" w14:textId="77777777" w:rsidR="0076050E" w:rsidRDefault="00D2701E">
      <w:pPr>
        <w:pStyle w:val="Heading2"/>
        <w:jc w:val="center"/>
        <w:rPr>
          <w:rFonts w:eastAsia="MS Mincho"/>
        </w:rPr>
      </w:pPr>
      <w:bookmarkStart w:id="207" w:name="_Toc30593014"/>
      <w:bookmarkStart w:id="208" w:name="_Toc113361473"/>
      <w:r>
        <w:rPr>
          <w:rFonts w:eastAsia="MS Mincho"/>
        </w:rPr>
        <w:t>GENERAL SERVICES CONTRACT</w:t>
      </w:r>
      <w:bookmarkEnd w:id="207"/>
      <w:bookmarkEnd w:id="208"/>
    </w:p>
    <w:p w14:paraId="55A52A6D" w14:textId="77777777" w:rsidR="0076050E" w:rsidRDefault="0076050E" w:rsidP="004F6F88">
      <w:pPr>
        <w:rPr>
          <w:rFonts w:eastAsia="MS Mincho"/>
        </w:rPr>
      </w:pPr>
    </w:p>
    <w:p w14:paraId="3C5973C3" w14:textId="77777777" w:rsidR="00FF3ECF" w:rsidRPr="00FF3ECF" w:rsidRDefault="00FF3ECF" w:rsidP="00FF3ECF">
      <w:pPr>
        <w:rPr>
          <w:rFonts w:eastAsia="MS Mincho"/>
        </w:rPr>
      </w:pPr>
    </w:p>
    <w:p w14:paraId="4EBAC35A" w14:textId="77777777" w:rsidR="0076050E" w:rsidRPr="000D37F2" w:rsidRDefault="002A3E48" w:rsidP="000D37F2">
      <w:pPr>
        <w:jc w:val="center"/>
        <w:rPr>
          <w:b/>
          <w:sz w:val="28"/>
          <w:szCs w:val="28"/>
        </w:rPr>
      </w:pPr>
      <w:r w:rsidRPr="000D37F2">
        <w:rPr>
          <w:b/>
          <w:sz w:val="28"/>
          <w:szCs w:val="28"/>
        </w:rPr>
        <w:t>Los Lunas School District</w:t>
      </w:r>
    </w:p>
    <w:p w14:paraId="6DE5206B" w14:textId="77777777" w:rsidR="0076050E" w:rsidRDefault="0076050E" w:rsidP="004F6F88"/>
    <w:p w14:paraId="0A19A914" w14:textId="77777777" w:rsidR="00387ABA" w:rsidRDefault="00387ABA" w:rsidP="004F6F88"/>
    <w:p w14:paraId="15780FA7" w14:textId="3130675F" w:rsidR="0076050E" w:rsidRDefault="00D2701E" w:rsidP="004F6F88">
      <w:pPr>
        <w:jc w:val="center"/>
        <w:rPr>
          <w:b/>
          <w:i/>
          <w:iCs/>
        </w:rPr>
      </w:pPr>
      <w:r>
        <w:t>CONTRACT</w:t>
      </w:r>
      <w:r w:rsidR="00522442">
        <w:t xml:space="preserve"> </w:t>
      </w:r>
      <w:r w:rsidR="0076050E" w:rsidRPr="00A627A9">
        <w:t>#</w:t>
      </w:r>
      <w:r w:rsidR="002A3E48" w:rsidRPr="008201BD">
        <w:t>20</w:t>
      </w:r>
      <w:r w:rsidR="0044739C">
        <w:t>23-002</w:t>
      </w:r>
      <w:r w:rsidR="002A3E48" w:rsidRPr="008201BD">
        <w:t>-HR</w:t>
      </w:r>
    </w:p>
    <w:p w14:paraId="39FD33AA" w14:textId="77777777" w:rsidR="0076050E" w:rsidRPr="00A627A9" w:rsidRDefault="0076050E" w:rsidP="00A627A9">
      <w:pPr>
        <w:jc w:val="both"/>
        <w:rPr>
          <w:iCs/>
        </w:rPr>
      </w:pPr>
    </w:p>
    <w:p w14:paraId="41B3CAD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14:paraId="297A4C6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14:paraId="53D246F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14:paraId="44F93E02" w14:textId="77777777" w:rsidR="00B70923" w:rsidRPr="00B70923" w:rsidRDefault="00B70923" w:rsidP="00B70923">
      <w:pPr>
        <w:autoSpaceDE w:val="0"/>
        <w:autoSpaceDN w:val="0"/>
        <w:adjustRightInd w:val="0"/>
        <w:snapToGrid w:val="0"/>
        <w:jc w:val="both"/>
        <w:rPr>
          <w:color w:val="000000"/>
          <w:lang w:val="x-none"/>
        </w:rPr>
      </w:pPr>
    </w:p>
    <w:p w14:paraId="28CCA91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14:paraId="4E80CE4C" w14:textId="77777777" w:rsidR="00B70923" w:rsidRPr="00B70923" w:rsidRDefault="00B70923" w:rsidP="00B70923">
      <w:pPr>
        <w:autoSpaceDE w:val="0"/>
        <w:autoSpaceDN w:val="0"/>
        <w:adjustRightInd w:val="0"/>
        <w:snapToGrid w:val="0"/>
        <w:jc w:val="both"/>
        <w:rPr>
          <w:color w:val="000000"/>
          <w:lang w:val="x-none"/>
        </w:rPr>
      </w:pPr>
    </w:p>
    <w:p w14:paraId="3E7710C0" w14:textId="77777777"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14:paraId="78CA791A" w14:textId="77777777" w:rsidR="00FE7738" w:rsidRDefault="00FE7738" w:rsidP="00B70923">
      <w:pPr>
        <w:autoSpaceDE w:val="0"/>
        <w:autoSpaceDN w:val="0"/>
        <w:adjustRightInd w:val="0"/>
        <w:snapToGrid w:val="0"/>
        <w:jc w:val="both"/>
        <w:rPr>
          <w:color w:val="000000"/>
          <w:lang w:val="x-none"/>
        </w:rPr>
      </w:pPr>
    </w:p>
    <w:p w14:paraId="0A94D51B" w14:textId="77777777" w:rsidR="00D14387" w:rsidRPr="00FD7C16" w:rsidRDefault="00FE7738" w:rsidP="00B70923">
      <w:pPr>
        <w:autoSpaceDE w:val="0"/>
        <w:autoSpaceDN w:val="0"/>
        <w:adjustRightInd w:val="0"/>
        <w:snapToGrid w:val="0"/>
        <w:jc w:val="both"/>
        <w:rPr>
          <w:color w:val="000000"/>
        </w:rPr>
      </w:pPr>
      <w:r>
        <w:rPr>
          <w:color w:val="000000"/>
        </w:rPr>
        <w:t xml:space="preserve">A. General Information: </w:t>
      </w:r>
      <w:r w:rsidR="00770A92">
        <w:rPr>
          <w:color w:val="000000"/>
          <w:lang w:val="x-none"/>
        </w:rPr>
        <w:t xml:space="preserve">The </w:t>
      </w:r>
      <w:proofErr w:type="spellStart"/>
      <w:r w:rsidR="00770A92">
        <w:rPr>
          <w:color w:val="000000"/>
          <w:lang w:val="x-none"/>
        </w:rPr>
        <w:t>contra</w:t>
      </w:r>
      <w:r w:rsidR="00770A92">
        <w:rPr>
          <w:color w:val="000000"/>
        </w:rPr>
        <w:t>c</w:t>
      </w:r>
      <w:proofErr w:type="spellEnd"/>
      <w:r w:rsidR="00770A92">
        <w:rPr>
          <w:color w:val="000000"/>
          <w:lang w:val="x-none"/>
        </w:rPr>
        <w:t>tor</w:t>
      </w:r>
      <w:r w:rsidR="00D2701E">
        <w:rPr>
          <w:color w:val="000000"/>
          <w:lang w:val="x-none"/>
        </w:rPr>
        <w:t xml:space="preserve"> will provide </w:t>
      </w:r>
      <w:r w:rsidR="00307880">
        <w:rPr>
          <w:color w:val="000000"/>
        </w:rPr>
        <w:t>purchase and disposa</w:t>
      </w:r>
      <w:r w:rsidR="00FD7C16">
        <w:rPr>
          <w:color w:val="000000"/>
        </w:rPr>
        <w:t xml:space="preserve">l of used technology equipment as requested by LLS on an as-needed basis. </w:t>
      </w:r>
    </w:p>
    <w:p w14:paraId="0AC02DA0" w14:textId="77777777" w:rsidR="00FE7738" w:rsidRDefault="00FE7738" w:rsidP="00B70923">
      <w:pPr>
        <w:autoSpaceDE w:val="0"/>
        <w:autoSpaceDN w:val="0"/>
        <w:adjustRightInd w:val="0"/>
        <w:snapToGrid w:val="0"/>
        <w:jc w:val="both"/>
        <w:rPr>
          <w:color w:val="000000"/>
        </w:rPr>
      </w:pPr>
    </w:p>
    <w:p w14:paraId="09A30B2D" w14:textId="77777777"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14:paraId="4EF06BBA" w14:textId="77777777" w:rsidR="00FE7738" w:rsidRDefault="00FE7738" w:rsidP="00B70923">
      <w:pPr>
        <w:autoSpaceDE w:val="0"/>
        <w:autoSpaceDN w:val="0"/>
        <w:adjustRightInd w:val="0"/>
        <w:snapToGrid w:val="0"/>
        <w:jc w:val="both"/>
        <w:rPr>
          <w:color w:val="000000"/>
        </w:rPr>
      </w:pPr>
    </w:p>
    <w:p w14:paraId="7861A91D" w14:textId="4774E33E" w:rsidR="00FE7738" w:rsidRDefault="00D2701E" w:rsidP="00B70923">
      <w:pPr>
        <w:autoSpaceDE w:val="0"/>
        <w:autoSpaceDN w:val="0"/>
        <w:adjustRightInd w:val="0"/>
        <w:snapToGrid w:val="0"/>
        <w:jc w:val="both"/>
        <w:rPr>
          <w:color w:val="000000"/>
        </w:rPr>
      </w:pPr>
      <w:r>
        <w:rPr>
          <w:color w:val="000000"/>
        </w:rPr>
        <w:t xml:space="preserve">3.  </w:t>
      </w:r>
      <w:r w:rsidRPr="00F52BCB">
        <w:rPr>
          <w:b/>
          <w:color w:val="000000"/>
          <w:u w:val="single"/>
        </w:rPr>
        <w:t>Compensation:</w:t>
      </w:r>
    </w:p>
    <w:p w14:paraId="55A1C8FA" w14:textId="77777777" w:rsidR="00D2701E" w:rsidRDefault="00D2701E" w:rsidP="00B70923">
      <w:pPr>
        <w:autoSpaceDE w:val="0"/>
        <w:autoSpaceDN w:val="0"/>
        <w:adjustRightInd w:val="0"/>
        <w:snapToGrid w:val="0"/>
        <w:jc w:val="both"/>
        <w:rPr>
          <w:color w:val="000000"/>
        </w:rPr>
      </w:pPr>
    </w:p>
    <w:p w14:paraId="3AA7FA02" w14:textId="74856314" w:rsidR="00D2701E" w:rsidRDefault="00D2701E" w:rsidP="00B70923">
      <w:pPr>
        <w:autoSpaceDE w:val="0"/>
        <w:autoSpaceDN w:val="0"/>
        <w:adjustRightInd w:val="0"/>
        <w:snapToGrid w:val="0"/>
        <w:jc w:val="both"/>
        <w:rPr>
          <w:color w:val="000000"/>
        </w:rPr>
      </w:pPr>
      <w:r>
        <w:rPr>
          <w:color w:val="000000"/>
        </w:rPr>
        <w:t xml:space="preserve">A.  LLS </w:t>
      </w:r>
      <w:r w:rsidR="000A53F9">
        <w:rPr>
          <w:color w:val="000000"/>
        </w:rPr>
        <w:t xml:space="preserve">will not directly </w:t>
      </w:r>
      <w:r>
        <w:rPr>
          <w:color w:val="000000"/>
        </w:rPr>
        <w:t>pay the contractor for services rendered on</w:t>
      </w:r>
      <w:r w:rsidR="00307880">
        <w:rPr>
          <w:color w:val="000000"/>
        </w:rPr>
        <w:t xml:space="preserve"> an as-needed basis for the 2022/2023</w:t>
      </w:r>
      <w:r>
        <w:rPr>
          <w:color w:val="000000"/>
        </w:rPr>
        <w:t xml:space="preserve"> fiscal year. Services </w:t>
      </w:r>
      <w:proofErr w:type="gramStart"/>
      <w:r>
        <w:rPr>
          <w:color w:val="000000"/>
        </w:rPr>
        <w:t xml:space="preserve">will be </w:t>
      </w:r>
      <w:r w:rsidR="000A53F9">
        <w:rPr>
          <w:color w:val="000000"/>
        </w:rPr>
        <w:t>provided</w:t>
      </w:r>
      <w:proofErr w:type="gramEnd"/>
      <w:r w:rsidR="000A53F9">
        <w:rPr>
          <w:color w:val="000000"/>
        </w:rPr>
        <w:t xml:space="preserve"> in exchange for equipment received </w:t>
      </w:r>
      <w:r w:rsidR="00F52BCB">
        <w:rPr>
          <w:color w:val="000000"/>
        </w:rPr>
        <w:t xml:space="preserve">as agreed in </w:t>
      </w:r>
      <w:r w:rsidR="000A53F9">
        <w:rPr>
          <w:color w:val="000000"/>
        </w:rPr>
        <w:t xml:space="preserve">disposal bid process. </w:t>
      </w:r>
      <w:r>
        <w:rPr>
          <w:color w:val="000000"/>
        </w:rPr>
        <w:t xml:space="preserve">Contractor shall secure all licenses, permits, fees, etc., as required for the performance of this work </w:t>
      </w:r>
    </w:p>
    <w:p w14:paraId="592EFABD" w14:textId="77777777" w:rsidR="00FE7738" w:rsidRDefault="00FE7738" w:rsidP="00B70923">
      <w:pPr>
        <w:autoSpaceDE w:val="0"/>
        <w:autoSpaceDN w:val="0"/>
        <w:adjustRightInd w:val="0"/>
        <w:snapToGrid w:val="0"/>
        <w:jc w:val="both"/>
        <w:rPr>
          <w:color w:val="000000"/>
        </w:rPr>
      </w:pPr>
    </w:p>
    <w:p w14:paraId="7A560098" w14:textId="77777777"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14:paraId="5061C28D" w14:textId="77777777" w:rsidR="00D2701E" w:rsidRDefault="00D2701E" w:rsidP="00B70923">
      <w:pPr>
        <w:autoSpaceDE w:val="0"/>
        <w:autoSpaceDN w:val="0"/>
        <w:adjustRightInd w:val="0"/>
        <w:snapToGrid w:val="0"/>
        <w:jc w:val="both"/>
        <w:rPr>
          <w:color w:val="000000"/>
        </w:rPr>
      </w:pPr>
    </w:p>
    <w:p w14:paraId="51717476" w14:textId="77777777"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14:paraId="088DB986" w14:textId="77777777" w:rsidR="00D2701E" w:rsidRDefault="00D2701E" w:rsidP="00B70923">
      <w:pPr>
        <w:autoSpaceDE w:val="0"/>
        <w:autoSpaceDN w:val="0"/>
        <w:adjustRightInd w:val="0"/>
        <w:snapToGrid w:val="0"/>
        <w:jc w:val="both"/>
        <w:rPr>
          <w:color w:val="000000"/>
        </w:rPr>
      </w:pPr>
    </w:p>
    <w:p w14:paraId="07AE7594" w14:textId="72E6E8B4" w:rsidR="00D2701E" w:rsidRDefault="00D2701E" w:rsidP="00B70923">
      <w:pPr>
        <w:autoSpaceDE w:val="0"/>
        <w:autoSpaceDN w:val="0"/>
        <w:adjustRightInd w:val="0"/>
        <w:snapToGrid w:val="0"/>
        <w:jc w:val="both"/>
        <w:rPr>
          <w:color w:val="000000"/>
        </w:rPr>
      </w:pPr>
      <w:r>
        <w:rPr>
          <w:color w:val="000000"/>
        </w:rPr>
        <w:t>D.  All reproductions shall become the property of LLS</w:t>
      </w:r>
      <w:r w:rsidR="00F52BCB">
        <w:rPr>
          <w:color w:val="000000"/>
        </w:rPr>
        <w:t>.</w:t>
      </w:r>
    </w:p>
    <w:p w14:paraId="4AE15068" w14:textId="77777777" w:rsidR="00AF660C" w:rsidRDefault="00AF660C" w:rsidP="00B70923">
      <w:pPr>
        <w:autoSpaceDE w:val="0"/>
        <w:autoSpaceDN w:val="0"/>
        <w:adjustRightInd w:val="0"/>
        <w:snapToGrid w:val="0"/>
        <w:jc w:val="both"/>
        <w:rPr>
          <w:color w:val="000000"/>
        </w:rPr>
      </w:pPr>
    </w:p>
    <w:p w14:paraId="40D694FA"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14:paraId="031E0394" w14:textId="77777777" w:rsidR="00B70923" w:rsidRPr="00B70923" w:rsidRDefault="00B70923" w:rsidP="00B70923">
      <w:pPr>
        <w:autoSpaceDE w:val="0"/>
        <w:autoSpaceDN w:val="0"/>
        <w:adjustRightInd w:val="0"/>
        <w:snapToGrid w:val="0"/>
        <w:jc w:val="both"/>
        <w:rPr>
          <w:color w:val="000000"/>
          <w:sz w:val="22"/>
          <w:lang w:val="x-none"/>
        </w:rPr>
      </w:pPr>
    </w:p>
    <w:p w14:paraId="317C068E"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14:paraId="7E143B7E"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14:paraId="693B53A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14:paraId="2405D3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14:paraId="0E9F771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14:paraId="16A8D1AD"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14:paraId="65809A49" w14:textId="77777777" w:rsidR="00B70923" w:rsidRPr="00B70923" w:rsidRDefault="00B70923" w:rsidP="00B70923">
      <w:pPr>
        <w:autoSpaceDE w:val="0"/>
        <w:autoSpaceDN w:val="0"/>
        <w:adjustRightInd w:val="0"/>
        <w:snapToGrid w:val="0"/>
        <w:jc w:val="both"/>
        <w:rPr>
          <w:color w:val="000000"/>
          <w:lang w:val="x-none"/>
        </w:rPr>
      </w:pPr>
    </w:p>
    <w:p w14:paraId="11ABC474"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14:paraId="059C592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14:paraId="5A14094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14:paraId="4DB59F4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14:paraId="4BACF5A9"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lastRenderedPageBreak/>
        <w:t>contractor's federal and state tax identification number(s).</w:t>
      </w:r>
    </w:p>
    <w:p w14:paraId="45592012" w14:textId="77777777" w:rsidR="00B70923" w:rsidRPr="00B70923" w:rsidRDefault="00B70923" w:rsidP="00B70923">
      <w:pPr>
        <w:autoSpaceDE w:val="0"/>
        <w:autoSpaceDN w:val="0"/>
        <w:adjustRightInd w:val="0"/>
        <w:snapToGrid w:val="0"/>
        <w:jc w:val="both"/>
        <w:rPr>
          <w:color w:val="000000"/>
          <w:lang w:val="x-none"/>
        </w:rPr>
      </w:pPr>
    </w:p>
    <w:p w14:paraId="07303D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14:paraId="60C3F8A5"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14:paraId="5926CC73"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14:paraId="407E30F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14:paraId="44286D3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14:paraId="5DF36EE9"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14:paraId="5EF2D1D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14:paraId="2469D05F" w14:textId="77777777" w:rsidR="00B70923" w:rsidRPr="00B70923" w:rsidRDefault="00B70923" w:rsidP="00B70923">
      <w:pPr>
        <w:autoSpaceDE w:val="0"/>
        <w:autoSpaceDN w:val="0"/>
        <w:adjustRightInd w:val="0"/>
        <w:snapToGrid w:val="0"/>
        <w:jc w:val="both"/>
        <w:rPr>
          <w:color w:val="000000"/>
          <w:sz w:val="22"/>
          <w:lang w:val="x-none"/>
        </w:rPr>
      </w:pPr>
    </w:p>
    <w:p w14:paraId="0A6B9220" w14:textId="1618FA64"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8A50FF">
        <w:rPr>
          <w:color w:val="000000"/>
          <w:sz w:val="22"/>
          <w:lang w:val="x-none"/>
        </w:rPr>
        <w:t xml:space="preserve">. </w:t>
      </w:r>
      <w:r w:rsidR="00B70923" w:rsidRPr="008A50FF">
        <w:rPr>
          <w:b/>
          <w:color w:val="000000"/>
          <w:u w:val="single"/>
          <w:lang w:val="x-none"/>
        </w:rPr>
        <w:t>Ter</w:t>
      </w:r>
      <w:r w:rsidR="009845D0" w:rsidRPr="008A50FF">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BF0D8E">
        <w:rPr>
          <w:color w:val="000000"/>
        </w:rPr>
        <w:t>November</w:t>
      </w:r>
      <w:r w:rsidR="00A27D62">
        <w:rPr>
          <w:color w:val="000000"/>
        </w:rPr>
        <w:t xml:space="preserve"> 3</w:t>
      </w:r>
      <w:r w:rsidR="00FD7C16">
        <w:rPr>
          <w:color w:val="000000"/>
        </w:rPr>
        <w:t>, 2022</w:t>
      </w:r>
      <w:r w:rsidR="00BF0D8E">
        <w:rPr>
          <w:color w:val="000000"/>
        </w:rPr>
        <w:t>, expiring October 31</w:t>
      </w:r>
      <w:r w:rsidR="00FD7C16">
        <w:rPr>
          <w:color w:val="000000"/>
        </w:rPr>
        <w:t>, 2023</w:t>
      </w:r>
      <w:r w:rsidR="00B73798">
        <w:rPr>
          <w:color w:val="000000"/>
        </w:rPr>
        <w:t>,</w:t>
      </w:r>
      <w:r>
        <w:rPr>
          <w:color w:val="000000"/>
        </w:rPr>
        <w:t xml:space="preserve"> with the option to</w:t>
      </w:r>
      <w:r w:rsidR="009845D0">
        <w:rPr>
          <w:color w:val="000000"/>
          <w:lang w:val="x-none"/>
        </w:rPr>
        <w:t xml:space="preserve"> renew, on an annual </w:t>
      </w:r>
      <w:proofErr w:type="spellStart"/>
      <w:r w:rsidR="009845D0">
        <w:rPr>
          <w:color w:val="000000"/>
          <w:lang w:val="x-none"/>
        </w:rPr>
        <w:t>b</w:t>
      </w:r>
      <w:r w:rsidR="009845D0">
        <w:rPr>
          <w:color w:val="000000"/>
        </w:rPr>
        <w:t>a</w:t>
      </w:r>
      <w:proofErr w:type="spellEnd"/>
      <w:r w:rsidR="009845D0">
        <w:rPr>
          <w:color w:val="000000"/>
          <w:lang w:val="x-none"/>
        </w:rPr>
        <w:t>sis, for up to three (3) additional one-year terms. Under no circumstances will</w:t>
      </w:r>
      <w:r w:rsidR="00793AD3">
        <w:rPr>
          <w:color w:val="000000"/>
          <w:lang w:val="x-none"/>
        </w:rPr>
        <w:t xml:space="preserve"> the term of the </w:t>
      </w:r>
      <w:r w:rsidR="00793AD3">
        <w:rPr>
          <w:color w:val="000000"/>
        </w:rPr>
        <w:t>Contract</w:t>
      </w:r>
      <w:r w:rsidR="009845D0">
        <w:rPr>
          <w:color w:val="000000"/>
          <w:lang w:val="x-none"/>
        </w:rPr>
        <w:t>, including any extensions and renewals</w:t>
      </w:r>
      <w:r w:rsidR="009845D0">
        <w:rPr>
          <w:color w:val="000000"/>
        </w:rPr>
        <w:t xml:space="preserve"> thereto</w:t>
      </w:r>
      <w:r w:rsidR="009845D0">
        <w:rPr>
          <w:color w:val="000000"/>
          <w:lang w:val="x-none"/>
        </w:rPr>
        <w:t xml:space="preserve">, exceed four (4) years. </w:t>
      </w:r>
    </w:p>
    <w:p w14:paraId="5BD17F49" w14:textId="77777777" w:rsidR="00B70923" w:rsidRPr="00B70923" w:rsidRDefault="00B70923" w:rsidP="00B70923">
      <w:pPr>
        <w:autoSpaceDE w:val="0"/>
        <w:autoSpaceDN w:val="0"/>
        <w:adjustRightInd w:val="0"/>
        <w:snapToGrid w:val="0"/>
        <w:jc w:val="both"/>
        <w:rPr>
          <w:color w:val="000000"/>
          <w:lang w:val="x-none"/>
        </w:rPr>
      </w:pPr>
    </w:p>
    <w:p w14:paraId="0F0CED10" w14:textId="77777777" w:rsidR="00B70923" w:rsidRPr="00B70923" w:rsidRDefault="00AF660C" w:rsidP="00B70923">
      <w:pPr>
        <w:autoSpaceDE w:val="0"/>
        <w:autoSpaceDN w:val="0"/>
        <w:adjustRightInd w:val="0"/>
        <w:snapToGrid w:val="0"/>
        <w:jc w:val="both"/>
        <w:rPr>
          <w:color w:val="000000"/>
          <w:lang w:val="x-none"/>
        </w:rPr>
      </w:pPr>
      <w:proofErr w:type="gramStart"/>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w:t>
      </w:r>
      <w:proofErr w:type="gramEnd"/>
      <w:r w:rsidR="00B70923" w:rsidRPr="00B70923">
        <w:rPr>
          <w:color w:val="000000"/>
          <w:lang w:val="x-none"/>
        </w:rPr>
        <w:t xml:space="preserve"> hereto</w:t>
      </w:r>
    </w:p>
    <w:p w14:paraId="7DEF349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14:paraId="5CC22E8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14:paraId="20807DA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14:paraId="7C619D33" w14:textId="4D38E60B" w:rsidR="00B70923" w:rsidRPr="00EE3BEF" w:rsidRDefault="00B70923" w:rsidP="00B70923">
      <w:pPr>
        <w:autoSpaceDE w:val="0"/>
        <w:autoSpaceDN w:val="0"/>
        <w:adjustRightInd w:val="0"/>
        <w:snapToGrid w:val="0"/>
        <w:jc w:val="both"/>
        <w:rPr>
          <w:color w:val="000000"/>
        </w:rPr>
      </w:pPr>
      <w:r w:rsidRPr="00B70923">
        <w:rPr>
          <w:color w:val="000000"/>
          <w:lang w:val="x-none"/>
        </w:rPr>
        <w:t>satisfactory performance through the date of termination.</w:t>
      </w:r>
      <w:r w:rsidR="00EE3BEF">
        <w:rPr>
          <w:color w:val="000000"/>
        </w:rPr>
        <w:t xml:space="preserve"> </w:t>
      </w:r>
    </w:p>
    <w:p w14:paraId="47D8A171" w14:textId="77777777" w:rsidR="00B70923" w:rsidRPr="00B70923" w:rsidRDefault="00B70923" w:rsidP="00B70923">
      <w:pPr>
        <w:autoSpaceDE w:val="0"/>
        <w:autoSpaceDN w:val="0"/>
        <w:adjustRightInd w:val="0"/>
        <w:snapToGrid w:val="0"/>
        <w:jc w:val="both"/>
        <w:rPr>
          <w:color w:val="000000"/>
          <w:lang w:val="x-none"/>
        </w:rPr>
      </w:pPr>
    </w:p>
    <w:p w14:paraId="5CB645E3"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14:paraId="57A40D8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14:paraId="4BA6C0E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14:paraId="5742B90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14:paraId="35C219D7" w14:textId="77777777"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14:paraId="72661914" w14:textId="77777777" w:rsidR="00B70923" w:rsidRDefault="00B70923" w:rsidP="00B70923">
      <w:pPr>
        <w:autoSpaceDE w:val="0"/>
        <w:autoSpaceDN w:val="0"/>
        <w:adjustRightInd w:val="0"/>
        <w:snapToGrid w:val="0"/>
        <w:jc w:val="both"/>
        <w:rPr>
          <w:color w:val="000000"/>
          <w:sz w:val="23"/>
          <w:lang w:val="x-none"/>
        </w:rPr>
      </w:pPr>
    </w:p>
    <w:p w14:paraId="51DD1B83" w14:textId="77777777"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14:paraId="2A75452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14:paraId="6FEBF8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14:paraId="4AB03EE5" w14:textId="77777777" w:rsidR="00B70923" w:rsidRPr="00B70923" w:rsidRDefault="00B70923" w:rsidP="00B70923">
      <w:pPr>
        <w:autoSpaceDE w:val="0"/>
        <w:autoSpaceDN w:val="0"/>
        <w:adjustRightInd w:val="0"/>
        <w:snapToGrid w:val="0"/>
        <w:jc w:val="both"/>
        <w:rPr>
          <w:color w:val="000000"/>
          <w:lang w:val="x-none"/>
        </w:rPr>
      </w:pPr>
    </w:p>
    <w:p w14:paraId="6669B1A1"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14:paraId="7FD0508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14:paraId="75AEC34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14:paraId="4C86727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14:paraId="5CE1A92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14:paraId="58221A6C" w14:textId="77777777"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14:paraId="2F5C8D5B" w14:textId="77777777" w:rsidR="00B70923" w:rsidRPr="00B70923" w:rsidRDefault="00B70923" w:rsidP="00B70923">
      <w:pPr>
        <w:autoSpaceDE w:val="0"/>
        <w:autoSpaceDN w:val="0"/>
        <w:adjustRightInd w:val="0"/>
        <w:snapToGrid w:val="0"/>
        <w:jc w:val="both"/>
        <w:rPr>
          <w:color w:val="000000"/>
          <w:lang w:val="x-none"/>
        </w:rPr>
      </w:pPr>
    </w:p>
    <w:p w14:paraId="0CA7BA06"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14:paraId="1998231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14:paraId="7C87EC7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14:paraId="0586B44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14:paraId="1BBD9ED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14:paraId="548382A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14:paraId="54385E17" w14:textId="77777777" w:rsidR="00B70923" w:rsidRPr="00B70923" w:rsidRDefault="00B70923" w:rsidP="00B70923">
      <w:pPr>
        <w:autoSpaceDE w:val="0"/>
        <w:autoSpaceDN w:val="0"/>
        <w:adjustRightInd w:val="0"/>
        <w:snapToGrid w:val="0"/>
        <w:jc w:val="both"/>
        <w:rPr>
          <w:color w:val="000000"/>
          <w:lang w:val="x-none"/>
        </w:rPr>
      </w:pPr>
    </w:p>
    <w:p w14:paraId="117E8A40"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14:paraId="3E8A705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14:paraId="6003E70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14:paraId="10C317AB" w14:textId="77777777" w:rsidR="00B70923" w:rsidRPr="00B70923" w:rsidRDefault="00B70923" w:rsidP="00B70923">
      <w:pPr>
        <w:autoSpaceDE w:val="0"/>
        <w:autoSpaceDN w:val="0"/>
        <w:adjustRightInd w:val="0"/>
        <w:snapToGrid w:val="0"/>
        <w:jc w:val="both"/>
        <w:rPr>
          <w:color w:val="000000"/>
          <w:lang w:val="x-none"/>
        </w:rPr>
      </w:pPr>
    </w:p>
    <w:p w14:paraId="276FB4F8"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14:paraId="037E4A4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14:paraId="1EF3C0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may be threatened or incurred at any time by reason out of contractor's services</w:t>
      </w:r>
    </w:p>
    <w:p w14:paraId="0834CDD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14:paraId="6CC8EAF8" w14:textId="77777777" w:rsidR="00B70923" w:rsidRPr="00B70923" w:rsidRDefault="00B70923" w:rsidP="00B70923">
      <w:pPr>
        <w:autoSpaceDE w:val="0"/>
        <w:autoSpaceDN w:val="0"/>
        <w:adjustRightInd w:val="0"/>
        <w:snapToGrid w:val="0"/>
        <w:jc w:val="both"/>
        <w:rPr>
          <w:color w:val="000000"/>
          <w:lang w:val="x-none"/>
        </w:rPr>
      </w:pPr>
    </w:p>
    <w:p w14:paraId="72EB2BB2"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14:paraId="42F8326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14:paraId="46B2015E" w14:textId="77777777" w:rsidR="00B70923" w:rsidRPr="00B70923" w:rsidRDefault="00B70923" w:rsidP="00B70923">
      <w:pPr>
        <w:autoSpaceDE w:val="0"/>
        <w:autoSpaceDN w:val="0"/>
        <w:adjustRightInd w:val="0"/>
        <w:snapToGrid w:val="0"/>
        <w:jc w:val="both"/>
        <w:rPr>
          <w:color w:val="000000"/>
          <w:lang w:val="x-none"/>
        </w:rPr>
      </w:pPr>
    </w:p>
    <w:p w14:paraId="35EB413A" w14:textId="4B56FA04"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D Letter of Transmittal Form, Appendix E Campaign Contri</w:t>
      </w:r>
      <w:r w:rsidR="0073536F">
        <w:rPr>
          <w:color w:val="000000"/>
          <w:lang w:val="x-none"/>
        </w:rPr>
        <w:t>bution Disclosure Form, RF</w:t>
      </w:r>
      <w:r w:rsidR="0073536F">
        <w:rPr>
          <w:color w:val="000000"/>
        </w:rPr>
        <w:t>Q</w:t>
      </w:r>
      <w:r w:rsidR="0044739C">
        <w:rPr>
          <w:color w:val="000000"/>
          <w:lang w:val="x-none"/>
        </w:rPr>
        <w:t xml:space="preserve"> 2023-002</w:t>
      </w:r>
      <w:r w:rsidR="0073536F">
        <w:rPr>
          <w:color w:val="000000"/>
          <w:lang w:val="x-none"/>
        </w:rPr>
        <w:t>-HR, RF</w:t>
      </w:r>
      <w:r w:rsidR="0073536F">
        <w:rPr>
          <w:color w:val="000000"/>
        </w:rPr>
        <w:t>Q</w:t>
      </w:r>
      <w:r w:rsidR="00DE4B58">
        <w:rPr>
          <w:color w:val="000000"/>
          <w:lang w:val="x-none"/>
        </w:rPr>
        <w:t xml:space="preserve"> amendments and vendor’</w:t>
      </w:r>
      <w:r w:rsidR="0073536F">
        <w:rPr>
          <w:color w:val="000000"/>
        </w:rPr>
        <w:t>s RFQ</w:t>
      </w:r>
      <w:r w:rsidR="00DE4B58">
        <w:rPr>
          <w:color w:val="000000"/>
        </w:rPr>
        <w:t xml:space="preserve"> response</w:t>
      </w:r>
      <w:r w:rsidR="00B70923" w:rsidRPr="00B70923">
        <w:rPr>
          <w:color w:val="000000"/>
          <w:lang w:val="x-none"/>
        </w:rPr>
        <w:t>.</w:t>
      </w:r>
    </w:p>
    <w:p w14:paraId="1D320BE3" w14:textId="77777777" w:rsidR="00B70923" w:rsidRPr="00B70923" w:rsidRDefault="00B70923" w:rsidP="00B70923">
      <w:pPr>
        <w:autoSpaceDE w:val="0"/>
        <w:autoSpaceDN w:val="0"/>
        <w:adjustRightInd w:val="0"/>
        <w:snapToGrid w:val="0"/>
        <w:jc w:val="both"/>
        <w:rPr>
          <w:color w:val="000000"/>
          <w:lang w:val="x-none"/>
        </w:rPr>
      </w:pPr>
    </w:p>
    <w:p w14:paraId="23FED7B0"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14:paraId="02A534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14:paraId="16E3DF5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14:paraId="3EFAFEE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14:paraId="3E125BB5" w14:textId="77777777" w:rsidR="00B70923" w:rsidRPr="00B70923" w:rsidRDefault="00B70923" w:rsidP="00B70923">
      <w:pPr>
        <w:autoSpaceDE w:val="0"/>
        <w:autoSpaceDN w:val="0"/>
        <w:adjustRightInd w:val="0"/>
        <w:snapToGrid w:val="0"/>
        <w:jc w:val="both"/>
        <w:rPr>
          <w:color w:val="000000"/>
          <w:lang w:val="x-none"/>
        </w:rPr>
      </w:pPr>
    </w:p>
    <w:p w14:paraId="6154FC87"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14:paraId="1468B5B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14:paraId="100FEBD3" w14:textId="77777777" w:rsidR="00B70923" w:rsidRPr="00B70923" w:rsidRDefault="00B70923" w:rsidP="00B70923">
      <w:pPr>
        <w:autoSpaceDE w:val="0"/>
        <w:autoSpaceDN w:val="0"/>
        <w:adjustRightInd w:val="0"/>
        <w:snapToGrid w:val="0"/>
        <w:jc w:val="both"/>
        <w:rPr>
          <w:color w:val="000000"/>
          <w:lang w:val="x-none"/>
        </w:rPr>
      </w:pPr>
    </w:p>
    <w:p w14:paraId="4DD6B5EC"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14:paraId="410E086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14:paraId="526475C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14:paraId="7307863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14:paraId="02B5094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14:paraId="7630E6A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14:paraId="4D0D0E3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14:paraId="08E7A02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14:paraId="38F81D9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14:paraId="2194C5E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14:paraId="6379461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14:paraId="3E84023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14:paraId="69566BA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14:paraId="336C8D7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14:paraId="667B8649" w14:textId="77777777" w:rsidR="00B70923" w:rsidRPr="00B70923" w:rsidRDefault="00B70923" w:rsidP="00B70923">
      <w:pPr>
        <w:autoSpaceDE w:val="0"/>
        <w:autoSpaceDN w:val="0"/>
        <w:adjustRightInd w:val="0"/>
        <w:snapToGrid w:val="0"/>
        <w:jc w:val="both"/>
        <w:rPr>
          <w:color w:val="000000"/>
          <w:lang w:val="x-none"/>
        </w:rPr>
      </w:pPr>
    </w:p>
    <w:p w14:paraId="2BDB94FC"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14:paraId="21EF41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14:paraId="72B7FB5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14:paraId="173222D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14:paraId="796FF4E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14:paraId="5713882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14:paraId="235C182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14:paraId="1F17D9B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14:paraId="71087F9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14:paraId="6E12FD6C" w14:textId="77777777" w:rsidR="00B70923" w:rsidRPr="00B70923" w:rsidRDefault="00B70923" w:rsidP="00B70923">
      <w:pPr>
        <w:autoSpaceDE w:val="0"/>
        <w:autoSpaceDN w:val="0"/>
        <w:adjustRightInd w:val="0"/>
        <w:snapToGrid w:val="0"/>
        <w:jc w:val="both"/>
        <w:rPr>
          <w:color w:val="000000"/>
          <w:lang w:val="x-none"/>
        </w:rPr>
      </w:pPr>
    </w:p>
    <w:p w14:paraId="6990FBF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14:paraId="7A1F039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14:paraId="12D91E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14:paraId="2E6992C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14:paraId="2330B1D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14:paraId="1E242F6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14:paraId="6D3B13CD" w14:textId="77777777" w:rsidR="00B70923" w:rsidRDefault="00B70923" w:rsidP="00B70923">
      <w:pPr>
        <w:autoSpaceDE w:val="0"/>
        <w:autoSpaceDN w:val="0"/>
        <w:adjustRightInd w:val="0"/>
        <w:snapToGrid w:val="0"/>
        <w:jc w:val="both"/>
        <w:rPr>
          <w:color w:val="000000"/>
          <w:lang w:val="x-none"/>
        </w:rPr>
      </w:pPr>
    </w:p>
    <w:p w14:paraId="0E737E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 Comprehensive General Liability: The contractor shall procure and</w:t>
      </w:r>
    </w:p>
    <w:p w14:paraId="7FD0BA7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14:paraId="058F84B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14:paraId="6DE212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14:paraId="14F82B8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14:paraId="0FAA80A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14:paraId="1B158F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14:paraId="2524B61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14:paraId="0C6B045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14:paraId="0091A7D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14:paraId="6EDFB139" w14:textId="77777777" w:rsidR="00B70923" w:rsidRPr="00B70923" w:rsidRDefault="00B70923" w:rsidP="00B70923">
      <w:pPr>
        <w:autoSpaceDE w:val="0"/>
        <w:autoSpaceDN w:val="0"/>
        <w:adjustRightInd w:val="0"/>
        <w:snapToGrid w:val="0"/>
        <w:jc w:val="both"/>
        <w:rPr>
          <w:color w:val="000000"/>
          <w:lang w:val="x-none"/>
        </w:rPr>
      </w:pPr>
    </w:p>
    <w:p w14:paraId="169ECFA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14:paraId="6591B12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14:paraId="214623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14:paraId="1AD821E7" w14:textId="77777777" w:rsidR="00B70923" w:rsidRPr="00B70923" w:rsidRDefault="00B70923" w:rsidP="00B70923">
      <w:pPr>
        <w:autoSpaceDE w:val="0"/>
        <w:autoSpaceDN w:val="0"/>
        <w:adjustRightInd w:val="0"/>
        <w:snapToGrid w:val="0"/>
        <w:jc w:val="both"/>
        <w:rPr>
          <w:color w:val="000000"/>
          <w:lang w:val="x-none"/>
        </w:rPr>
      </w:pPr>
    </w:p>
    <w:p w14:paraId="709957C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14:paraId="45C89A3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14:paraId="3BD05F9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14:paraId="43EFB4C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14:paraId="5DF7852B" w14:textId="77777777"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14:paraId="7BBCB003" w14:textId="77777777" w:rsidR="00F940D6" w:rsidRDefault="00F940D6" w:rsidP="00B70923">
      <w:pPr>
        <w:autoSpaceDE w:val="0"/>
        <w:autoSpaceDN w:val="0"/>
        <w:adjustRightInd w:val="0"/>
        <w:snapToGrid w:val="0"/>
        <w:jc w:val="both"/>
        <w:rPr>
          <w:color w:val="000000"/>
          <w:lang w:val="x-none"/>
        </w:rPr>
      </w:pPr>
    </w:p>
    <w:p w14:paraId="10B96AC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14:paraId="3442791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14:paraId="752B1E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14:paraId="124582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14:paraId="0FA1FD1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14:paraId="5477CF52" w14:textId="0DA72230"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original Request for Prop</w:t>
      </w:r>
      <w:r w:rsidR="00A54303">
        <w:rPr>
          <w:color w:val="000000"/>
          <w:lang w:val="x-none"/>
        </w:rPr>
        <w:t>osal RF</w:t>
      </w:r>
      <w:r w:rsidR="00A54303">
        <w:rPr>
          <w:color w:val="000000"/>
        </w:rPr>
        <w:t>Q</w:t>
      </w:r>
      <w:r w:rsidRPr="00B70923">
        <w:rPr>
          <w:color w:val="000000"/>
          <w:lang w:val="x-none"/>
        </w:rPr>
        <w:t xml:space="preserve"> </w:t>
      </w:r>
      <w:r w:rsidR="00BF0D8E">
        <w:rPr>
          <w:color w:val="000000"/>
        </w:rPr>
        <w:t>2023-002</w:t>
      </w:r>
      <w:r w:rsidRPr="00B70923">
        <w:rPr>
          <w:color w:val="000000"/>
        </w:rPr>
        <w:t>-HR</w:t>
      </w:r>
      <w:r w:rsidRPr="00B70923">
        <w:rPr>
          <w:color w:val="000000"/>
          <w:lang w:val="x-none"/>
        </w:rPr>
        <w:t>, dated</w:t>
      </w:r>
      <w:r w:rsidR="00BF0D8E">
        <w:rPr>
          <w:color w:val="000000"/>
        </w:rPr>
        <w:t xml:space="preserve"> September 8</w:t>
      </w:r>
      <w:r w:rsidR="00A54303">
        <w:rPr>
          <w:color w:val="000000"/>
        </w:rPr>
        <w:t>, 2022</w:t>
      </w:r>
      <w:r w:rsidRPr="00B70923">
        <w:rPr>
          <w:color w:val="000000"/>
          <w:lang w:val="x-none"/>
        </w:rPr>
        <w:t xml:space="preserve"> are</w:t>
      </w:r>
    </w:p>
    <w:p w14:paraId="135966D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14:paraId="67CA143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14:paraId="4E76C6AB" w14:textId="77777777"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14:paraId="3DB0608B" w14:textId="77777777" w:rsidR="00795541" w:rsidRDefault="00795541" w:rsidP="00B70923">
      <w:pPr>
        <w:autoSpaceDE w:val="0"/>
        <w:autoSpaceDN w:val="0"/>
        <w:adjustRightInd w:val="0"/>
        <w:snapToGrid w:val="0"/>
        <w:jc w:val="both"/>
        <w:rPr>
          <w:color w:val="000000"/>
          <w:lang w:val="x-none"/>
        </w:rPr>
      </w:pPr>
    </w:p>
    <w:p w14:paraId="327486D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14:paraId="3B65D7D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14:paraId="4D166F55" w14:textId="77777777" w:rsidR="00795541" w:rsidRDefault="00795541" w:rsidP="00B70923">
      <w:pPr>
        <w:autoSpaceDE w:val="0"/>
        <w:autoSpaceDN w:val="0"/>
        <w:adjustRightInd w:val="0"/>
        <w:snapToGrid w:val="0"/>
        <w:jc w:val="both"/>
        <w:rPr>
          <w:color w:val="000000"/>
          <w:lang w:val="x-none"/>
        </w:rPr>
      </w:pPr>
    </w:p>
    <w:p w14:paraId="70B9DF00" w14:textId="77777777" w:rsidR="00795541" w:rsidRDefault="00B70923" w:rsidP="00B70923">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___________________________________________________</w:t>
      </w:r>
    </w:p>
    <w:p w14:paraId="02934232" w14:textId="3323E0B1" w:rsidR="009E3A31" w:rsidRDefault="00D155F0" w:rsidP="009E3A31">
      <w:pPr>
        <w:autoSpaceDE w:val="0"/>
        <w:autoSpaceDN w:val="0"/>
        <w:adjustRightInd w:val="0"/>
        <w:snapToGrid w:val="0"/>
        <w:jc w:val="both"/>
        <w:rPr>
          <w:color w:val="000000"/>
        </w:rPr>
      </w:pPr>
      <w:r>
        <w:rPr>
          <w:color w:val="000000"/>
        </w:rPr>
        <w:t xml:space="preserve">       Director of Purchasing</w:t>
      </w:r>
      <w:r w:rsidR="00A25EE6">
        <w:rPr>
          <w:color w:val="000000"/>
        </w:rPr>
        <w:tab/>
      </w:r>
      <w:r w:rsidR="00A25EE6">
        <w:rPr>
          <w:color w:val="000000"/>
        </w:rPr>
        <w:tab/>
      </w:r>
      <w:r w:rsidR="00A25EE6">
        <w:rPr>
          <w:color w:val="000000"/>
        </w:rPr>
        <w:tab/>
      </w:r>
      <w:r w:rsidR="00A25EE6">
        <w:rPr>
          <w:color w:val="000000"/>
        </w:rPr>
        <w:tab/>
      </w:r>
      <w:r w:rsidR="00A25EE6">
        <w:rPr>
          <w:color w:val="000000"/>
        </w:rPr>
        <w:tab/>
      </w:r>
      <w:r w:rsidR="00A25EE6">
        <w:rPr>
          <w:color w:val="000000"/>
        </w:rPr>
        <w:tab/>
      </w:r>
      <w:r w:rsidR="00A25EE6">
        <w:rPr>
          <w:color w:val="000000"/>
        </w:rPr>
        <w:tab/>
        <w:t>Date</w:t>
      </w:r>
    </w:p>
    <w:p w14:paraId="665F24AB" w14:textId="09EA55F9" w:rsidR="009E3A31" w:rsidRDefault="00A25EE6" w:rsidP="009E3A31">
      <w:pPr>
        <w:autoSpaceDE w:val="0"/>
        <w:autoSpaceDN w:val="0"/>
        <w:adjustRightInd w:val="0"/>
        <w:snapToGrid w:val="0"/>
        <w:jc w:val="both"/>
        <w:rPr>
          <w:color w:val="000000"/>
        </w:rPr>
      </w:pPr>
      <w:r>
        <w:rPr>
          <w:color w:val="000000"/>
          <w:lang w:val="x-none"/>
        </w:rPr>
        <w:t xml:space="preserve">       </w:t>
      </w:r>
      <w:r w:rsidR="00B70923" w:rsidRPr="00B70923">
        <w:rPr>
          <w:color w:val="000000"/>
          <w:lang w:val="x-none"/>
        </w:rPr>
        <w:t>Los Lunas Schools</w:t>
      </w:r>
    </w:p>
    <w:p w14:paraId="6B0EB047" w14:textId="219CB1D5" w:rsidR="009E3A31" w:rsidRDefault="00A25EE6" w:rsidP="009E3A31">
      <w:pPr>
        <w:autoSpaceDE w:val="0"/>
        <w:autoSpaceDN w:val="0"/>
        <w:adjustRightInd w:val="0"/>
        <w:snapToGrid w:val="0"/>
        <w:jc w:val="both"/>
        <w:rPr>
          <w:color w:val="000000"/>
        </w:rPr>
      </w:pPr>
      <w:r>
        <w:rPr>
          <w:color w:val="000000"/>
        </w:rPr>
        <w:t xml:space="preserve">       </w:t>
      </w:r>
      <w:r w:rsidR="009E3A31">
        <w:rPr>
          <w:color w:val="000000"/>
          <w:lang w:val="x-none"/>
        </w:rPr>
        <w:t>PO Box 1300</w:t>
      </w:r>
    </w:p>
    <w:p w14:paraId="2D8D83D0" w14:textId="02A6A77B" w:rsidR="009E3A31" w:rsidRDefault="00A25EE6" w:rsidP="009E3A31">
      <w:pPr>
        <w:autoSpaceDE w:val="0"/>
        <w:autoSpaceDN w:val="0"/>
        <w:adjustRightInd w:val="0"/>
        <w:snapToGrid w:val="0"/>
        <w:jc w:val="both"/>
        <w:rPr>
          <w:color w:val="000000"/>
        </w:rPr>
      </w:pPr>
      <w:r>
        <w:rPr>
          <w:color w:val="000000"/>
        </w:rPr>
        <w:t xml:space="preserve">       </w:t>
      </w:r>
      <w:r w:rsidR="00B70923" w:rsidRPr="00B70923">
        <w:rPr>
          <w:color w:val="000000"/>
          <w:lang w:val="x-none"/>
        </w:rPr>
        <w:t>Los Lunas, NM 87031</w:t>
      </w:r>
    </w:p>
    <w:p w14:paraId="29068B52" w14:textId="3D3B732B" w:rsidR="00B70923" w:rsidRPr="009E3A31" w:rsidRDefault="00A25EE6" w:rsidP="009E3A31">
      <w:pPr>
        <w:autoSpaceDE w:val="0"/>
        <w:autoSpaceDN w:val="0"/>
        <w:adjustRightInd w:val="0"/>
        <w:snapToGrid w:val="0"/>
        <w:jc w:val="both"/>
        <w:rPr>
          <w:color w:val="000000"/>
        </w:rPr>
      </w:pPr>
      <w:r>
        <w:rPr>
          <w:color w:val="000000"/>
        </w:rPr>
        <w:t xml:space="preserve">      </w:t>
      </w:r>
      <w:r w:rsidR="00B70923" w:rsidRPr="00B70923">
        <w:rPr>
          <w:color w:val="000000"/>
          <w:lang w:val="x-none"/>
        </w:rPr>
        <w:t>Phone: 865-9636 Fax: 866-8262</w:t>
      </w:r>
    </w:p>
    <w:p w14:paraId="7B1B8A93" w14:textId="77777777" w:rsidR="00B70923" w:rsidRPr="00B70923" w:rsidRDefault="00B70923" w:rsidP="00B70923">
      <w:pPr>
        <w:autoSpaceDE w:val="0"/>
        <w:autoSpaceDN w:val="0"/>
        <w:adjustRightInd w:val="0"/>
        <w:snapToGrid w:val="0"/>
        <w:jc w:val="both"/>
        <w:rPr>
          <w:color w:val="000000"/>
          <w:lang w:val="x-none"/>
        </w:rPr>
      </w:pPr>
    </w:p>
    <w:p w14:paraId="1A6C5375" w14:textId="77777777"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14:paraId="48CA7F87" w14:textId="77777777" w:rsidR="009E3A31" w:rsidRDefault="009E3A31" w:rsidP="00795541">
      <w:pPr>
        <w:autoSpaceDE w:val="0"/>
        <w:autoSpaceDN w:val="0"/>
        <w:adjustRightInd w:val="0"/>
        <w:snapToGrid w:val="0"/>
        <w:jc w:val="both"/>
        <w:rPr>
          <w:color w:val="000000"/>
        </w:rPr>
      </w:pPr>
    </w:p>
    <w:p w14:paraId="1B8B3796" w14:textId="77777777" w:rsidR="00795541" w:rsidRDefault="00795541" w:rsidP="00795541">
      <w:pPr>
        <w:autoSpaceDE w:val="0"/>
        <w:autoSpaceDN w:val="0"/>
        <w:adjustRightInd w:val="0"/>
        <w:snapToGrid w:val="0"/>
        <w:jc w:val="both"/>
        <w:rPr>
          <w:color w:val="000000"/>
        </w:rPr>
      </w:pPr>
      <w:r>
        <w:rPr>
          <w:color w:val="000000"/>
        </w:rPr>
        <w:t>Title:________________________________________________________________________</w:t>
      </w:r>
    </w:p>
    <w:p w14:paraId="46E02B4A" w14:textId="77777777" w:rsidR="009E3A31" w:rsidRDefault="009E3A31" w:rsidP="00795541">
      <w:pPr>
        <w:autoSpaceDE w:val="0"/>
        <w:autoSpaceDN w:val="0"/>
        <w:adjustRightInd w:val="0"/>
        <w:snapToGrid w:val="0"/>
        <w:jc w:val="both"/>
        <w:rPr>
          <w:color w:val="000000"/>
        </w:rPr>
      </w:pPr>
    </w:p>
    <w:p w14:paraId="20E99FC2" w14:textId="77777777" w:rsidR="00795541" w:rsidRDefault="00795541" w:rsidP="00795541">
      <w:pPr>
        <w:autoSpaceDE w:val="0"/>
        <w:autoSpaceDN w:val="0"/>
        <w:adjustRightInd w:val="0"/>
        <w:snapToGrid w:val="0"/>
        <w:jc w:val="both"/>
        <w:rPr>
          <w:color w:val="000000"/>
        </w:rPr>
      </w:pPr>
      <w:r>
        <w:rPr>
          <w:color w:val="000000"/>
        </w:rPr>
        <w:t>Date:________________________________________________________________________</w:t>
      </w:r>
    </w:p>
    <w:p w14:paraId="3DA2A234" w14:textId="77777777" w:rsidR="00795541" w:rsidRDefault="00795541" w:rsidP="00795541">
      <w:pPr>
        <w:autoSpaceDE w:val="0"/>
        <w:autoSpaceDN w:val="0"/>
        <w:adjustRightInd w:val="0"/>
        <w:snapToGrid w:val="0"/>
        <w:jc w:val="both"/>
        <w:rPr>
          <w:color w:val="000000"/>
        </w:rPr>
      </w:pPr>
    </w:p>
    <w:p w14:paraId="23357EBB" w14:textId="77777777" w:rsidR="00795541" w:rsidRDefault="009E3A31" w:rsidP="00795541">
      <w:pPr>
        <w:autoSpaceDE w:val="0"/>
        <w:autoSpaceDN w:val="0"/>
        <w:adjustRightInd w:val="0"/>
        <w:snapToGrid w:val="0"/>
        <w:jc w:val="both"/>
        <w:rPr>
          <w:color w:val="000000"/>
        </w:rPr>
      </w:pPr>
      <w:r>
        <w:rPr>
          <w:color w:val="000000"/>
        </w:rPr>
        <w:t>Company Name:_______________________________________________________________</w:t>
      </w:r>
    </w:p>
    <w:p w14:paraId="564B9D9B" w14:textId="77777777" w:rsidR="009E3A31" w:rsidRDefault="009E3A31" w:rsidP="00795541">
      <w:pPr>
        <w:autoSpaceDE w:val="0"/>
        <w:autoSpaceDN w:val="0"/>
        <w:adjustRightInd w:val="0"/>
        <w:snapToGrid w:val="0"/>
        <w:jc w:val="both"/>
        <w:rPr>
          <w:color w:val="000000"/>
        </w:rPr>
      </w:pPr>
    </w:p>
    <w:p w14:paraId="2DEA1CB3" w14:textId="77777777"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14:paraId="095BCD42" w14:textId="77777777" w:rsidR="009E3A31" w:rsidRDefault="009E3A31" w:rsidP="00795541">
      <w:pPr>
        <w:autoSpaceDE w:val="0"/>
        <w:autoSpaceDN w:val="0"/>
        <w:adjustRightInd w:val="0"/>
        <w:snapToGrid w:val="0"/>
        <w:jc w:val="both"/>
        <w:rPr>
          <w:color w:val="000000"/>
        </w:rPr>
      </w:pPr>
    </w:p>
    <w:p w14:paraId="21DE025E" w14:textId="77777777" w:rsidR="009E3A31" w:rsidRDefault="009E3A31" w:rsidP="00795541">
      <w:pPr>
        <w:autoSpaceDE w:val="0"/>
        <w:autoSpaceDN w:val="0"/>
        <w:adjustRightInd w:val="0"/>
        <w:snapToGrid w:val="0"/>
        <w:jc w:val="both"/>
        <w:rPr>
          <w:color w:val="000000"/>
        </w:rPr>
      </w:pPr>
      <w:r>
        <w:rPr>
          <w:color w:val="000000"/>
        </w:rPr>
        <w:t>Phone:_________________________________ Fax:)_______________________________</w:t>
      </w:r>
    </w:p>
    <w:p w14:paraId="5D0D9C20" w14:textId="77777777" w:rsidR="00795541" w:rsidRDefault="00795541" w:rsidP="00795541">
      <w:pPr>
        <w:autoSpaceDE w:val="0"/>
        <w:autoSpaceDN w:val="0"/>
        <w:adjustRightInd w:val="0"/>
        <w:snapToGrid w:val="0"/>
        <w:jc w:val="both"/>
        <w:rPr>
          <w:color w:val="000000"/>
        </w:rPr>
      </w:pPr>
    </w:p>
    <w:p w14:paraId="6E2B5881" w14:textId="77777777" w:rsidR="00FC0DF0" w:rsidRDefault="009E3A31" w:rsidP="00795541">
      <w:pPr>
        <w:autoSpaceDE w:val="0"/>
        <w:autoSpaceDN w:val="0"/>
        <w:adjustRightInd w:val="0"/>
        <w:snapToGrid w:val="0"/>
        <w:jc w:val="both"/>
        <w:rPr>
          <w:color w:val="000000"/>
        </w:rPr>
      </w:pPr>
      <w:r>
        <w:rPr>
          <w:color w:val="000000"/>
        </w:rPr>
        <w:t>Email:________________________________________________________________________</w:t>
      </w:r>
    </w:p>
    <w:p w14:paraId="0FEF47C0" w14:textId="77777777" w:rsidR="00F940D6" w:rsidRDefault="00795541" w:rsidP="00F940D6">
      <w:pPr>
        <w:autoSpaceDE w:val="0"/>
        <w:autoSpaceDN w:val="0"/>
        <w:adjustRightInd w:val="0"/>
        <w:snapToGrid w:val="0"/>
        <w:jc w:val="both"/>
        <w:rPr>
          <w:color w:val="000000"/>
        </w:rPr>
      </w:pPr>
      <w:r>
        <w:rPr>
          <w:color w:val="000000"/>
        </w:rPr>
        <w:t xml:space="preserve"> </w:t>
      </w:r>
    </w:p>
    <w:p w14:paraId="69A04007" w14:textId="77777777" w:rsidR="009E6DC0" w:rsidRDefault="009E3A31">
      <w:pPr>
        <w:rPr>
          <w:color w:val="000000"/>
        </w:rPr>
      </w:pPr>
      <w:r>
        <w:rPr>
          <w:color w:val="000000"/>
        </w:rPr>
        <w:t>Federal Tax ID#:_______________________________________________________________</w:t>
      </w:r>
    </w:p>
    <w:p w14:paraId="43C53DFC" w14:textId="77777777" w:rsidR="009E6DC0" w:rsidRDefault="009E6DC0">
      <w:pPr>
        <w:rPr>
          <w:color w:val="000000"/>
        </w:rPr>
      </w:pPr>
      <w:r>
        <w:rPr>
          <w:color w:val="000000"/>
        </w:rPr>
        <w:br w:type="page"/>
      </w:r>
    </w:p>
    <w:p w14:paraId="00E7C68A" w14:textId="77777777" w:rsidR="009E6DC0" w:rsidRPr="004F6F88" w:rsidRDefault="009E6DC0" w:rsidP="004F6F88">
      <w:pPr>
        <w:pStyle w:val="Heading1"/>
        <w:rPr>
          <w:u w:val="single"/>
        </w:rPr>
      </w:pPr>
      <w:bookmarkStart w:id="209" w:name="_Toc113361474"/>
      <w:r w:rsidRPr="004F6F88">
        <w:rPr>
          <w:u w:val="single"/>
        </w:rPr>
        <w:lastRenderedPageBreak/>
        <w:t>Attachment I</w:t>
      </w:r>
      <w:bookmarkEnd w:id="209"/>
    </w:p>
    <w:p w14:paraId="56B85561" w14:textId="77777777" w:rsidR="009E6DC0" w:rsidRDefault="009E6DC0" w:rsidP="009E6DC0">
      <w:pPr>
        <w:jc w:val="center"/>
        <w:rPr>
          <w:color w:val="000000"/>
          <w:sz w:val="32"/>
          <w:szCs w:val="32"/>
        </w:rPr>
      </w:pPr>
    </w:p>
    <w:p w14:paraId="78B03B62" w14:textId="77777777" w:rsidR="009E6DC0" w:rsidRDefault="009E6DC0" w:rsidP="009E6DC0">
      <w:pPr>
        <w:jc w:val="center"/>
        <w:rPr>
          <w:color w:val="000000"/>
          <w:sz w:val="32"/>
          <w:szCs w:val="32"/>
        </w:rPr>
      </w:pPr>
      <w:r w:rsidRPr="003B0006">
        <w:rPr>
          <w:color w:val="000000"/>
          <w:sz w:val="32"/>
          <w:szCs w:val="32"/>
        </w:rPr>
        <w:t>Scope of Work</w:t>
      </w:r>
    </w:p>
    <w:p w14:paraId="1BE31F68" w14:textId="77777777" w:rsidR="009E6DC0" w:rsidRDefault="009E6DC0" w:rsidP="009E6DC0">
      <w:pPr>
        <w:jc w:val="center"/>
        <w:rPr>
          <w:color w:val="000000"/>
          <w:sz w:val="32"/>
          <w:szCs w:val="32"/>
        </w:rPr>
      </w:pPr>
    </w:p>
    <w:p w14:paraId="7338958C" w14:textId="7CDA7784" w:rsidR="000C046F" w:rsidRDefault="001755B9" w:rsidP="009E6DC0">
      <w:pPr>
        <w:rPr>
          <w:color w:val="000000"/>
        </w:rPr>
      </w:pPr>
      <w:r>
        <w:rPr>
          <w:color w:val="000000"/>
        </w:rPr>
        <w:t>1</w:t>
      </w:r>
      <w:r w:rsidR="007402A0">
        <w:rPr>
          <w:color w:val="000000"/>
        </w:rPr>
        <w:t xml:space="preserve">. Awarded vendors will be given the opportunity to submit a bid on used technology equipment after the equipment has gone through the official </w:t>
      </w:r>
      <w:r w:rsidR="008A50FF">
        <w:rPr>
          <w:color w:val="000000"/>
        </w:rPr>
        <w:t xml:space="preserve">retirement and </w:t>
      </w:r>
      <w:r w:rsidR="007402A0">
        <w:rPr>
          <w:color w:val="000000"/>
        </w:rPr>
        <w:t xml:space="preserve">disposal process as required by the State of New Mexico. </w:t>
      </w:r>
      <w:r w:rsidR="00AA0DFE">
        <w:rPr>
          <w:color w:val="000000"/>
        </w:rPr>
        <w:t xml:space="preserve">LLS reserves the right to issue additional RFQs as may be necessary to maintain competition. </w:t>
      </w:r>
    </w:p>
    <w:p w14:paraId="5CCE019C" w14:textId="77777777" w:rsidR="000C046F" w:rsidRDefault="000C046F" w:rsidP="009E6DC0">
      <w:pPr>
        <w:rPr>
          <w:color w:val="000000"/>
        </w:rPr>
      </w:pPr>
    </w:p>
    <w:p w14:paraId="6620B149" w14:textId="77777777" w:rsidR="007402A0" w:rsidRDefault="001755B9" w:rsidP="009E6DC0">
      <w:pPr>
        <w:rPr>
          <w:color w:val="000000"/>
        </w:rPr>
      </w:pPr>
      <w:r>
        <w:rPr>
          <w:color w:val="000000"/>
        </w:rPr>
        <w:t>2</w:t>
      </w:r>
      <w:r w:rsidR="007402A0">
        <w:rPr>
          <w:color w:val="000000"/>
        </w:rPr>
        <w:t xml:space="preserve">. LLS will request bids from awarded vendors on an as-needed basis. </w:t>
      </w:r>
    </w:p>
    <w:p w14:paraId="0F3E21C7" w14:textId="77777777" w:rsidR="007402A0" w:rsidRDefault="007402A0" w:rsidP="009E6DC0">
      <w:pPr>
        <w:rPr>
          <w:color w:val="000000"/>
        </w:rPr>
      </w:pPr>
    </w:p>
    <w:p w14:paraId="5DA2841E" w14:textId="77777777" w:rsidR="007402A0" w:rsidRDefault="001755B9" w:rsidP="009E6DC0">
      <w:pPr>
        <w:rPr>
          <w:color w:val="000000"/>
        </w:rPr>
      </w:pPr>
      <w:r>
        <w:rPr>
          <w:color w:val="000000"/>
        </w:rPr>
        <w:t>3</w:t>
      </w:r>
      <w:r w:rsidR="007402A0">
        <w:rPr>
          <w:color w:val="000000"/>
        </w:rPr>
        <w:t xml:space="preserve">. Awarded vendors must be registered with LLS on Vendor Registry to receive bid notifications. </w:t>
      </w:r>
    </w:p>
    <w:p w14:paraId="3EB34EE9" w14:textId="77777777" w:rsidR="009A6334" w:rsidRDefault="009A6334" w:rsidP="009E6DC0">
      <w:pPr>
        <w:rPr>
          <w:color w:val="000000"/>
        </w:rPr>
      </w:pPr>
    </w:p>
    <w:p w14:paraId="7FE71C94" w14:textId="77777777" w:rsidR="009A6334" w:rsidRDefault="009A6334" w:rsidP="009E6DC0">
      <w:pPr>
        <w:rPr>
          <w:color w:val="000000"/>
        </w:rPr>
      </w:pPr>
      <w:r>
        <w:rPr>
          <w:color w:val="000000"/>
        </w:rPr>
        <w:t xml:space="preserve">4. Bid Forms will vary depending on the type of equipment that has been retired. </w:t>
      </w:r>
    </w:p>
    <w:p w14:paraId="60405519" w14:textId="77777777" w:rsidR="009A6334" w:rsidRDefault="009A6334" w:rsidP="009E6DC0">
      <w:pPr>
        <w:rPr>
          <w:color w:val="000000"/>
        </w:rPr>
      </w:pPr>
    </w:p>
    <w:p w14:paraId="1F0D7953" w14:textId="77777777" w:rsidR="009A6334" w:rsidRDefault="009A6334" w:rsidP="009E6DC0">
      <w:pPr>
        <w:rPr>
          <w:color w:val="000000"/>
        </w:rPr>
      </w:pPr>
      <w:r>
        <w:rPr>
          <w:color w:val="000000"/>
        </w:rPr>
        <w:t>5</w:t>
      </w:r>
      <w:r w:rsidR="007402A0">
        <w:rPr>
          <w:color w:val="000000"/>
        </w:rPr>
        <w:t xml:space="preserve">. </w:t>
      </w:r>
      <w:r w:rsidR="001755B9">
        <w:rPr>
          <w:color w:val="000000"/>
        </w:rPr>
        <w:t>Once bids are requested by LLS and submitted by the awarded vendors, the highest bidder (</w:t>
      </w:r>
      <w:r w:rsidR="00422AFB">
        <w:rPr>
          <w:color w:val="000000"/>
        </w:rPr>
        <w:t>v</w:t>
      </w:r>
      <w:r w:rsidR="001755B9">
        <w:rPr>
          <w:color w:val="000000"/>
        </w:rPr>
        <w:t xml:space="preserve">endor) will be notified and must submit payment to LLS within seven (7) business days of notification of bid acceptance. </w:t>
      </w:r>
    </w:p>
    <w:p w14:paraId="62F42570" w14:textId="77777777" w:rsidR="00030A94" w:rsidRDefault="00030A94" w:rsidP="009E6DC0">
      <w:pPr>
        <w:rPr>
          <w:color w:val="000000"/>
        </w:rPr>
      </w:pPr>
    </w:p>
    <w:p w14:paraId="4B4D340C" w14:textId="0C57B6AC" w:rsidR="00030A94" w:rsidRDefault="00030A94" w:rsidP="009E6DC0">
      <w:pPr>
        <w:rPr>
          <w:color w:val="000000"/>
        </w:rPr>
      </w:pPr>
      <w:r>
        <w:rPr>
          <w:color w:val="000000"/>
        </w:rPr>
        <w:t xml:space="preserve">6. The highest bid will be based on the lowest rated category. That amount will be used as the initial payment and deposit </w:t>
      </w:r>
      <w:r w:rsidR="00F52BCB">
        <w:rPr>
          <w:color w:val="000000"/>
        </w:rPr>
        <w:t xml:space="preserve">from the vendor to LLS </w:t>
      </w:r>
      <w:r>
        <w:rPr>
          <w:color w:val="000000"/>
        </w:rPr>
        <w:t xml:space="preserve">to arrange pick-up and evaluate equipment. </w:t>
      </w:r>
    </w:p>
    <w:p w14:paraId="6BD27B96" w14:textId="77777777" w:rsidR="003B0006" w:rsidRDefault="003B0006" w:rsidP="009E6DC0">
      <w:pPr>
        <w:rPr>
          <w:color w:val="000000"/>
        </w:rPr>
      </w:pPr>
    </w:p>
    <w:p w14:paraId="04DC116C" w14:textId="77777777" w:rsidR="003B0006" w:rsidRDefault="003B0006" w:rsidP="009E6DC0">
      <w:pPr>
        <w:rPr>
          <w:color w:val="000000"/>
        </w:rPr>
      </w:pPr>
      <w:r>
        <w:rPr>
          <w:color w:val="000000"/>
        </w:rPr>
        <w:t xml:space="preserve">7.  LLS will not refund the initial payment/deposit. If the equipment rates higher than the lowest rated category, it will be the vendor’s responsibility to remit payment accordingly as per bid prices listed for each applicable category. </w:t>
      </w:r>
    </w:p>
    <w:p w14:paraId="09950D51" w14:textId="77777777" w:rsidR="000C046F" w:rsidRDefault="000C046F" w:rsidP="009E6DC0">
      <w:pPr>
        <w:rPr>
          <w:color w:val="000000"/>
        </w:rPr>
      </w:pPr>
    </w:p>
    <w:p w14:paraId="362C8EEE" w14:textId="77777777" w:rsidR="00A658A8" w:rsidRDefault="003B0006" w:rsidP="009E6DC0">
      <w:pPr>
        <w:rPr>
          <w:color w:val="000000"/>
        </w:rPr>
      </w:pPr>
      <w:r>
        <w:rPr>
          <w:color w:val="000000"/>
        </w:rPr>
        <w:t>8</w:t>
      </w:r>
      <w:r w:rsidR="007402A0">
        <w:rPr>
          <w:color w:val="000000"/>
        </w:rPr>
        <w:t>. T</w:t>
      </w:r>
      <w:r w:rsidR="001755B9">
        <w:rPr>
          <w:color w:val="000000"/>
        </w:rPr>
        <w:t xml:space="preserve">he </w:t>
      </w:r>
      <w:r w:rsidR="00422AFB">
        <w:rPr>
          <w:color w:val="000000"/>
        </w:rPr>
        <w:t>v</w:t>
      </w:r>
      <w:r w:rsidR="001755B9">
        <w:rPr>
          <w:color w:val="000000"/>
        </w:rPr>
        <w:t>endor must remove</w:t>
      </w:r>
      <w:r w:rsidR="007402A0">
        <w:rPr>
          <w:color w:val="000000"/>
        </w:rPr>
        <w:t xml:space="preserve"> assets from LLS within thirty (30) calendar days of notification of bid acceptance. </w:t>
      </w:r>
      <w:r w:rsidR="000C046F">
        <w:rPr>
          <w:color w:val="000000"/>
        </w:rPr>
        <w:t xml:space="preserve"> </w:t>
      </w:r>
      <w:r w:rsidR="001755B9">
        <w:rPr>
          <w:color w:val="000000"/>
        </w:rPr>
        <w:t>If an issue arises and the vendor is not able to remo</w:t>
      </w:r>
      <w:r w:rsidR="00F66AD2">
        <w:rPr>
          <w:color w:val="000000"/>
        </w:rPr>
        <w:t>ve the assets within this time frame</w:t>
      </w:r>
      <w:r w:rsidR="00030A94">
        <w:rPr>
          <w:color w:val="000000"/>
        </w:rPr>
        <w:t>, the equipment will go to the next highest bidder</w:t>
      </w:r>
      <w:r w:rsidR="001755B9">
        <w:rPr>
          <w:color w:val="000000"/>
        </w:rPr>
        <w:t xml:space="preserve">. </w:t>
      </w:r>
    </w:p>
    <w:p w14:paraId="66740445" w14:textId="77777777" w:rsidR="008A50FF" w:rsidRDefault="008A50FF" w:rsidP="009E6DC0">
      <w:pPr>
        <w:rPr>
          <w:color w:val="000000"/>
        </w:rPr>
      </w:pPr>
    </w:p>
    <w:p w14:paraId="0BD4B3AB" w14:textId="77777777" w:rsidR="008A50FF" w:rsidRDefault="003B0006" w:rsidP="009E6DC0">
      <w:pPr>
        <w:rPr>
          <w:color w:val="000000"/>
        </w:rPr>
      </w:pPr>
      <w:r>
        <w:rPr>
          <w:color w:val="000000"/>
        </w:rPr>
        <w:t>9</w:t>
      </w:r>
      <w:r w:rsidR="008A50FF">
        <w:rPr>
          <w:color w:val="000000"/>
        </w:rPr>
        <w:t xml:space="preserve">.  The vendor will be responsible for Packing and/or Repacking equipment to be shipped. </w:t>
      </w:r>
    </w:p>
    <w:p w14:paraId="79FD7079" w14:textId="77777777" w:rsidR="00A658A8" w:rsidRDefault="00A658A8" w:rsidP="009E6DC0">
      <w:pPr>
        <w:rPr>
          <w:color w:val="000000"/>
        </w:rPr>
      </w:pPr>
    </w:p>
    <w:p w14:paraId="0AD0CB7F" w14:textId="77777777" w:rsidR="00A658A8" w:rsidRDefault="003B0006" w:rsidP="009E6DC0">
      <w:pPr>
        <w:rPr>
          <w:color w:val="000000"/>
        </w:rPr>
      </w:pPr>
      <w:r>
        <w:rPr>
          <w:color w:val="000000"/>
        </w:rPr>
        <w:t>10</w:t>
      </w:r>
      <w:r w:rsidR="001755B9">
        <w:rPr>
          <w:color w:val="000000"/>
        </w:rPr>
        <w:t xml:space="preserve">. The </w:t>
      </w:r>
      <w:r w:rsidR="00422AFB">
        <w:rPr>
          <w:color w:val="000000"/>
        </w:rPr>
        <w:t>v</w:t>
      </w:r>
      <w:r w:rsidR="001755B9">
        <w:rPr>
          <w:color w:val="000000"/>
        </w:rPr>
        <w:t xml:space="preserve">endor will be responsible for all transportation and shipping costs required to remove assets from LLS property. </w:t>
      </w:r>
    </w:p>
    <w:p w14:paraId="071B6C3B" w14:textId="77777777" w:rsidR="00F66AD2" w:rsidRDefault="00F66AD2" w:rsidP="009E6DC0">
      <w:pPr>
        <w:rPr>
          <w:color w:val="000000"/>
        </w:rPr>
      </w:pPr>
    </w:p>
    <w:p w14:paraId="4213C38A" w14:textId="77777777" w:rsidR="00F66AD2" w:rsidRDefault="003B0006" w:rsidP="009E6DC0">
      <w:pPr>
        <w:rPr>
          <w:color w:val="000000"/>
        </w:rPr>
      </w:pPr>
      <w:r>
        <w:rPr>
          <w:color w:val="000000"/>
        </w:rPr>
        <w:t>11</w:t>
      </w:r>
      <w:r w:rsidR="00F66AD2">
        <w:rPr>
          <w:color w:val="000000"/>
        </w:rPr>
        <w:t xml:space="preserve">. The </w:t>
      </w:r>
      <w:r w:rsidR="00422AFB">
        <w:rPr>
          <w:color w:val="000000"/>
        </w:rPr>
        <w:t>v</w:t>
      </w:r>
      <w:r w:rsidR="00F66AD2">
        <w:rPr>
          <w:color w:val="000000"/>
        </w:rPr>
        <w:t xml:space="preserve">endor will schedule equipment pick-up through a LLS designee. </w:t>
      </w:r>
    </w:p>
    <w:p w14:paraId="0B415024" w14:textId="77777777" w:rsidR="00A658A8" w:rsidRDefault="00A658A8" w:rsidP="009E6DC0">
      <w:pPr>
        <w:rPr>
          <w:color w:val="000000"/>
        </w:rPr>
      </w:pPr>
    </w:p>
    <w:p w14:paraId="63AC21BC" w14:textId="2AB8D0EF" w:rsidR="009A6334" w:rsidRDefault="003B0006" w:rsidP="009E6DC0">
      <w:pPr>
        <w:rPr>
          <w:color w:val="000000"/>
        </w:rPr>
      </w:pPr>
      <w:r>
        <w:rPr>
          <w:color w:val="000000"/>
        </w:rPr>
        <w:t>12</w:t>
      </w:r>
      <w:r w:rsidR="009A6334">
        <w:rPr>
          <w:color w:val="000000"/>
        </w:rPr>
        <w:t xml:space="preserve">. The </w:t>
      </w:r>
      <w:r w:rsidR="00422AFB">
        <w:rPr>
          <w:color w:val="000000"/>
        </w:rPr>
        <w:t>v</w:t>
      </w:r>
      <w:r w:rsidR="009A6334">
        <w:rPr>
          <w:color w:val="000000"/>
        </w:rPr>
        <w:t>endor will have 90 days to evaluate and categorize equip</w:t>
      </w:r>
      <w:r w:rsidR="00F66AD2">
        <w:rPr>
          <w:color w:val="000000"/>
        </w:rPr>
        <w:t xml:space="preserve">ment to determine </w:t>
      </w:r>
      <w:r w:rsidR="00F52BCB">
        <w:rPr>
          <w:color w:val="000000"/>
        </w:rPr>
        <w:t xml:space="preserve">the actual </w:t>
      </w:r>
      <w:r w:rsidR="00F66AD2">
        <w:rPr>
          <w:color w:val="000000"/>
        </w:rPr>
        <w:t xml:space="preserve">equipment </w:t>
      </w:r>
      <w:r w:rsidR="00F52BCB">
        <w:rPr>
          <w:color w:val="000000"/>
        </w:rPr>
        <w:t>assessment rating.</w:t>
      </w:r>
      <w:r w:rsidR="00F66AD2">
        <w:rPr>
          <w:color w:val="000000"/>
        </w:rPr>
        <w:t xml:space="preserve"> </w:t>
      </w:r>
      <w:r w:rsidR="00F52BCB">
        <w:rPr>
          <w:color w:val="000000"/>
        </w:rPr>
        <w:t xml:space="preserve">Based on the actual </w:t>
      </w:r>
      <w:r w:rsidR="00030A94">
        <w:rPr>
          <w:color w:val="000000"/>
        </w:rPr>
        <w:t xml:space="preserve">equipment </w:t>
      </w:r>
      <w:r w:rsidR="00F52BCB">
        <w:rPr>
          <w:color w:val="000000"/>
        </w:rPr>
        <w:t>assessment rating</w:t>
      </w:r>
      <w:r w:rsidR="00030A94">
        <w:rPr>
          <w:color w:val="000000"/>
        </w:rPr>
        <w:t xml:space="preserve">, the vendor will </w:t>
      </w:r>
      <w:r w:rsidR="00422AFB">
        <w:rPr>
          <w:color w:val="000000"/>
        </w:rPr>
        <w:t xml:space="preserve">send a payment for the remaining balance based on the price that was submitted for the applicable categories on the bid form.  </w:t>
      </w:r>
    </w:p>
    <w:p w14:paraId="5D970D06" w14:textId="77777777" w:rsidR="009A6334" w:rsidRDefault="009A6334" w:rsidP="009E6DC0">
      <w:pPr>
        <w:rPr>
          <w:color w:val="000000"/>
        </w:rPr>
      </w:pPr>
    </w:p>
    <w:p w14:paraId="06DB9652" w14:textId="77777777" w:rsidR="00A658A8" w:rsidRDefault="003B0006" w:rsidP="009E6DC0">
      <w:pPr>
        <w:rPr>
          <w:color w:val="000000"/>
        </w:rPr>
      </w:pPr>
      <w:r>
        <w:rPr>
          <w:color w:val="000000"/>
        </w:rPr>
        <w:t>13</w:t>
      </w:r>
      <w:r w:rsidR="001755B9">
        <w:rPr>
          <w:color w:val="000000"/>
        </w:rPr>
        <w:t xml:space="preserve">. The </w:t>
      </w:r>
      <w:r w:rsidR="00422AFB">
        <w:rPr>
          <w:color w:val="000000"/>
        </w:rPr>
        <w:t xml:space="preserve">vendor will be responsible </w:t>
      </w:r>
      <w:r w:rsidR="008A50FF">
        <w:rPr>
          <w:color w:val="000000"/>
        </w:rPr>
        <w:t xml:space="preserve">for the destruction of all data and/or media from Solid State Drives, Hard Drives, and/or any media retention device that would be recycled, refurbished, or re-used. </w:t>
      </w:r>
    </w:p>
    <w:p w14:paraId="312273EC" w14:textId="77777777" w:rsidR="008A50FF" w:rsidRDefault="008A50FF" w:rsidP="009E6DC0">
      <w:pPr>
        <w:rPr>
          <w:color w:val="000000"/>
        </w:rPr>
      </w:pPr>
    </w:p>
    <w:p w14:paraId="11C5FE0D" w14:textId="77777777" w:rsidR="008A50FF" w:rsidRDefault="003B0006" w:rsidP="009E6DC0">
      <w:pPr>
        <w:rPr>
          <w:color w:val="000000"/>
        </w:rPr>
      </w:pPr>
      <w:r>
        <w:rPr>
          <w:color w:val="000000"/>
        </w:rPr>
        <w:t>14</w:t>
      </w:r>
      <w:r w:rsidR="008A50FF">
        <w:rPr>
          <w:color w:val="000000"/>
        </w:rPr>
        <w:t xml:space="preserve">.  The vendor will abide by R2 and/or E-Steward Certification requirements. </w:t>
      </w:r>
    </w:p>
    <w:p w14:paraId="73AFFFFA" w14:textId="77777777" w:rsidR="00422AFB" w:rsidRDefault="00422AFB" w:rsidP="009E6DC0">
      <w:pPr>
        <w:rPr>
          <w:color w:val="000000"/>
        </w:rPr>
      </w:pPr>
    </w:p>
    <w:p w14:paraId="41FC100F" w14:textId="77777777" w:rsidR="00422AFB" w:rsidRDefault="003B0006" w:rsidP="009E6DC0">
      <w:pPr>
        <w:rPr>
          <w:color w:val="000000"/>
        </w:rPr>
      </w:pPr>
      <w:r>
        <w:rPr>
          <w:color w:val="000000"/>
        </w:rPr>
        <w:t>15</w:t>
      </w:r>
      <w:r w:rsidR="00422AFB">
        <w:rPr>
          <w:color w:val="000000"/>
        </w:rPr>
        <w:t xml:space="preserve">. The vendor must submit certification of destruction to LLS designee. </w:t>
      </w:r>
    </w:p>
    <w:p w14:paraId="7E00DB33" w14:textId="77777777" w:rsidR="001755B9" w:rsidRDefault="001755B9" w:rsidP="00422AFB">
      <w:pPr>
        <w:rPr>
          <w:color w:val="000000"/>
        </w:rPr>
      </w:pPr>
      <w:r>
        <w:rPr>
          <w:color w:val="000000"/>
        </w:rPr>
        <w:tab/>
      </w:r>
    </w:p>
    <w:p w14:paraId="01E625DF" w14:textId="77777777" w:rsidR="00A658A8" w:rsidRDefault="00A658A8" w:rsidP="009E6DC0">
      <w:pPr>
        <w:rPr>
          <w:color w:val="000000"/>
        </w:rPr>
      </w:pPr>
    </w:p>
    <w:p w14:paraId="754796AD" w14:textId="77777777" w:rsidR="00A658A8" w:rsidRDefault="00A658A8" w:rsidP="009E6DC0">
      <w:pPr>
        <w:rPr>
          <w:color w:val="000000"/>
        </w:rPr>
      </w:pPr>
    </w:p>
    <w:p w14:paraId="566C73AB" w14:textId="77777777" w:rsidR="009E6DC0" w:rsidRPr="00A44432" w:rsidRDefault="009E6DC0">
      <w:pPr>
        <w:rPr>
          <w:color w:val="000000"/>
          <w:sz w:val="32"/>
          <w:szCs w:val="32"/>
        </w:rPr>
      </w:pPr>
    </w:p>
    <w:p w14:paraId="199E4B9A" w14:textId="77777777" w:rsidR="0052641E" w:rsidRPr="00844864" w:rsidRDefault="0052641E" w:rsidP="0052641E">
      <w:pPr>
        <w:pStyle w:val="Heading1"/>
        <w:rPr>
          <w:rFonts w:eastAsia="MS Mincho"/>
          <w:u w:val="single"/>
        </w:rPr>
      </w:pPr>
      <w:bookmarkStart w:id="210" w:name="_Toc95808995"/>
      <w:bookmarkStart w:id="211" w:name="_Toc113361475"/>
      <w:r w:rsidRPr="00844864">
        <w:rPr>
          <w:rFonts w:eastAsia="MS Mincho"/>
          <w:u w:val="single"/>
        </w:rPr>
        <w:t>Attachment II</w:t>
      </w:r>
      <w:bookmarkEnd w:id="210"/>
      <w:bookmarkEnd w:id="211"/>
    </w:p>
    <w:p w14:paraId="68C71CAC" w14:textId="77777777" w:rsidR="0052641E" w:rsidRDefault="0052641E" w:rsidP="000D37F2">
      <w:pPr>
        <w:rPr>
          <w:rFonts w:eastAsia="MS Mincho"/>
        </w:rPr>
      </w:pPr>
    </w:p>
    <w:p w14:paraId="39A3E87F" w14:textId="77777777" w:rsidR="0052641E" w:rsidRPr="000D37F2" w:rsidRDefault="0052641E" w:rsidP="000D37F2">
      <w:pPr>
        <w:jc w:val="center"/>
        <w:rPr>
          <w:rFonts w:eastAsia="MS Mincho"/>
          <w:b/>
          <w:sz w:val="28"/>
          <w:szCs w:val="28"/>
        </w:rPr>
      </w:pPr>
      <w:bookmarkStart w:id="212" w:name="_Toc95808996"/>
      <w:r w:rsidRPr="000D37F2">
        <w:rPr>
          <w:rFonts w:eastAsia="MS Mincho"/>
          <w:b/>
          <w:sz w:val="28"/>
          <w:szCs w:val="28"/>
        </w:rPr>
        <w:t>Additional Terms and Conditions</w:t>
      </w:r>
      <w:bookmarkEnd w:id="212"/>
    </w:p>
    <w:p w14:paraId="601B2D32" w14:textId="77777777" w:rsidR="0052641E" w:rsidRPr="000D37F2" w:rsidRDefault="0052641E" w:rsidP="000D37F2">
      <w:pPr>
        <w:jc w:val="center"/>
        <w:rPr>
          <w:rFonts w:eastAsia="MS Mincho"/>
          <w:b/>
          <w:sz w:val="28"/>
          <w:szCs w:val="28"/>
        </w:rPr>
      </w:pPr>
      <w:bookmarkStart w:id="213" w:name="_Toc95808997"/>
      <w:r w:rsidRPr="000D37F2">
        <w:rPr>
          <w:rFonts w:eastAsia="MS Mincho"/>
          <w:b/>
          <w:sz w:val="28"/>
          <w:szCs w:val="28"/>
        </w:rPr>
        <w:t>For Compliance with 2 C.F.R. Part 200, Appendix II</w:t>
      </w:r>
      <w:bookmarkEnd w:id="213"/>
    </w:p>
    <w:p w14:paraId="0DA1C7EF" w14:textId="77777777" w:rsidR="0052641E" w:rsidRDefault="0052641E" w:rsidP="000D37F2">
      <w:pPr>
        <w:rPr>
          <w:rFonts w:eastAsia="MS Mincho"/>
        </w:rPr>
      </w:pPr>
    </w:p>
    <w:p w14:paraId="127FDD77" w14:textId="77777777" w:rsidR="0052641E" w:rsidRDefault="0052641E" w:rsidP="0052641E">
      <w:pPr>
        <w:rPr>
          <w:rFonts w:eastAsia="MS Mincho"/>
        </w:rPr>
      </w:pPr>
      <w:r>
        <w:rPr>
          <w:rFonts w:eastAsia="MS Mincho"/>
        </w:rPr>
        <w:t>1. REMEDIES</w:t>
      </w:r>
    </w:p>
    <w:p w14:paraId="4E5FD634" w14:textId="77777777" w:rsidR="0052641E" w:rsidRDefault="0052641E" w:rsidP="0052641E">
      <w:pPr>
        <w:rPr>
          <w:rFonts w:eastAsia="MS Mincho"/>
        </w:rPr>
      </w:pPr>
    </w:p>
    <w:p w14:paraId="4DA956AA" w14:textId="77777777" w:rsidR="0052641E" w:rsidRDefault="0052641E" w:rsidP="0052641E">
      <w:pPr>
        <w:rPr>
          <w:rFonts w:eastAsia="MS Mincho"/>
        </w:rPr>
      </w:pPr>
      <w:r>
        <w:rPr>
          <w:rFonts w:eastAsia="MS Mincho"/>
        </w:rPr>
        <w:t>The parties agree that the Owner reserves all rights and privileges under applicable laws and regulations with respect to this contract in the event of a breach of contract, including but not limited to the right to institute legal proceedings in a court of competent jurisdiction seeking monetary damages, court costs, and litigation expenses, as applicable.</w:t>
      </w:r>
    </w:p>
    <w:p w14:paraId="746EA66D" w14:textId="77777777" w:rsidR="0052641E" w:rsidRDefault="0052641E" w:rsidP="0052641E">
      <w:pPr>
        <w:rPr>
          <w:rFonts w:eastAsia="MS Mincho"/>
        </w:rPr>
      </w:pPr>
    </w:p>
    <w:p w14:paraId="53F3884D" w14:textId="77777777" w:rsidR="0052641E" w:rsidRDefault="0052641E" w:rsidP="0052641E">
      <w:pPr>
        <w:rPr>
          <w:rFonts w:eastAsia="MS Mincho"/>
        </w:rPr>
      </w:pPr>
      <w:r>
        <w:rPr>
          <w:rFonts w:eastAsia="MS Mincho"/>
        </w:rPr>
        <w:t>2. DAVIS-BACON ACT</w:t>
      </w:r>
    </w:p>
    <w:p w14:paraId="40C0D09B" w14:textId="77777777" w:rsidR="0052641E" w:rsidRDefault="0052641E" w:rsidP="0052641E">
      <w:pPr>
        <w:rPr>
          <w:rFonts w:eastAsia="MS Mincho"/>
        </w:rPr>
      </w:pPr>
    </w:p>
    <w:p w14:paraId="400FB3F5" w14:textId="77777777" w:rsidR="0052641E" w:rsidRDefault="0052641E" w:rsidP="0052641E">
      <w:pPr>
        <w:rPr>
          <w:rFonts w:eastAsia="MS Mincho"/>
        </w:rPr>
      </w:pPr>
      <w:r>
        <w:rPr>
          <w:rFonts w:eastAsia="MS Mincho"/>
        </w:rPr>
        <w:t xml:space="preserve">A. All transactions regarding this contract shall be done in compliance with the Davis-Bacon Act (40 U.S.C.3141-3144, and 3146-3148) and the requirements of 29 C.F.R. pt. 5 as may be applicable. The Contractor shall comply with 40 U.S.C. 3141-3144, and 3146-3148 and the requirements of 29 C.F.R. pt. 5 as applicable. </w:t>
      </w:r>
    </w:p>
    <w:p w14:paraId="35779C31" w14:textId="77777777" w:rsidR="0052641E" w:rsidRDefault="0052641E" w:rsidP="0052641E">
      <w:pPr>
        <w:rPr>
          <w:rFonts w:eastAsia="MS Mincho"/>
        </w:rPr>
      </w:pPr>
    </w:p>
    <w:p w14:paraId="48AFC3A4" w14:textId="77777777" w:rsidR="0052641E" w:rsidRDefault="0052641E" w:rsidP="0052641E">
      <w:pPr>
        <w:rPr>
          <w:rFonts w:eastAsia="MS Mincho"/>
        </w:rPr>
      </w:pPr>
      <w:r>
        <w:rPr>
          <w:rFonts w:eastAsia="MS Mincho"/>
        </w:rPr>
        <w:t>B. Contractors are required to pay wages to laborers and mechanics at a rate not less than the prevailing wages specified in a wage determination made by the Secretary of Labor.</w:t>
      </w:r>
    </w:p>
    <w:p w14:paraId="19F13B21" w14:textId="77777777" w:rsidR="0052641E" w:rsidRDefault="0052641E" w:rsidP="0052641E">
      <w:pPr>
        <w:rPr>
          <w:rFonts w:eastAsia="MS Mincho"/>
        </w:rPr>
      </w:pPr>
    </w:p>
    <w:p w14:paraId="56761E94" w14:textId="77777777" w:rsidR="0052641E" w:rsidRDefault="0052641E" w:rsidP="0052641E">
      <w:pPr>
        <w:rPr>
          <w:rFonts w:eastAsia="MS Mincho"/>
        </w:rPr>
      </w:pPr>
      <w:r>
        <w:rPr>
          <w:rFonts w:eastAsia="MS Mincho"/>
        </w:rPr>
        <w:t xml:space="preserve">C. Additionally, Contractors are required to pay wages not less than once a week. </w:t>
      </w:r>
    </w:p>
    <w:p w14:paraId="0C7FF972" w14:textId="77777777" w:rsidR="0052641E" w:rsidRDefault="0052641E" w:rsidP="0052641E">
      <w:pPr>
        <w:rPr>
          <w:rFonts w:eastAsia="MS Mincho"/>
        </w:rPr>
      </w:pPr>
    </w:p>
    <w:p w14:paraId="2491508D" w14:textId="77777777" w:rsidR="0052641E" w:rsidRDefault="0052641E" w:rsidP="0052641E">
      <w:pPr>
        <w:rPr>
          <w:rFonts w:eastAsia="MS Mincho"/>
        </w:rPr>
      </w:pPr>
      <w:r>
        <w:rPr>
          <w:rFonts w:eastAsia="MS Mincho"/>
        </w:rPr>
        <w:t>3. COPELAND ANTI-KICKBACK ACT</w:t>
      </w:r>
    </w:p>
    <w:p w14:paraId="75CBE54B" w14:textId="77777777" w:rsidR="0052641E" w:rsidRDefault="0052641E" w:rsidP="0052641E">
      <w:pPr>
        <w:rPr>
          <w:rFonts w:eastAsia="MS Mincho"/>
        </w:rPr>
      </w:pPr>
    </w:p>
    <w:p w14:paraId="2A2877AB" w14:textId="77777777" w:rsidR="0052641E" w:rsidRDefault="0052641E" w:rsidP="0052641E">
      <w:pPr>
        <w:rPr>
          <w:rFonts w:eastAsia="MS Mincho"/>
        </w:rPr>
      </w:pPr>
      <w:r>
        <w:rPr>
          <w:rFonts w:eastAsia="MS Mincho"/>
        </w:rPr>
        <w:t xml:space="preserve">A. </w:t>
      </w:r>
      <w:r>
        <w:rPr>
          <w:rFonts w:eastAsia="MS Mincho"/>
          <w:i/>
        </w:rPr>
        <w:t xml:space="preserve">Contractor. </w:t>
      </w:r>
      <w:r>
        <w:rPr>
          <w:rFonts w:eastAsia="MS Mincho"/>
        </w:rPr>
        <w:t xml:space="preserve">The Contractor shall comply with 18 U.S.C. § 3145, and the requirements of 29 C.F.R. pt. 3 as may be applicable, which are incorporated by reference into this contract. </w:t>
      </w:r>
    </w:p>
    <w:p w14:paraId="6D8393B1" w14:textId="77777777" w:rsidR="0052641E" w:rsidRDefault="0052641E" w:rsidP="0052641E">
      <w:pPr>
        <w:rPr>
          <w:rFonts w:eastAsia="MS Mincho"/>
        </w:rPr>
      </w:pPr>
    </w:p>
    <w:p w14:paraId="6BC5CC75" w14:textId="77777777" w:rsidR="0052641E" w:rsidRDefault="0052641E" w:rsidP="0052641E">
      <w:pPr>
        <w:rPr>
          <w:rFonts w:eastAsia="MS Mincho"/>
        </w:rPr>
      </w:pPr>
      <w:r>
        <w:rPr>
          <w:rFonts w:eastAsia="MS Mincho"/>
        </w:rPr>
        <w:t xml:space="preserve">B. </w:t>
      </w:r>
      <w:r>
        <w:rPr>
          <w:rFonts w:eastAsia="MS Mincho"/>
          <w:i/>
        </w:rPr>
        <w:t>Subcontractor.</w:t>
      </w:r>
      <w:r>
        <w:rPr>
          <w:rFonts w:eastAsia="MS Mincho"/>
        </w:rPr>
        <w:t xml:space="preserve"> The Contractor or subcontractor shall insert in any subcontracts the clause above and such other clauses as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 </w:t>
      </w:r>
    </w:p>
    <w:p w14:paraId="1E4198B8" w14:textId="77777777" w:rsidR="0052641E" w:rsidRDefault="0052641E" w:rsidP="0052641E">
      <w:pPr>
        <w:rPr>
          <w:rFonts w:eastAsia="MS Mincho"/>
        </w:rPr>
      </w:pPr>
    </w:p>
    <w:p w14:paraId="558C9A31" w14:textId="77777777" w:rsidR="0052641E" w:rsidRDefault="0052641E" w:rsidP="0052641E">
      <w:pPr>
        <w:rPr>
          <w:rFonts w:eastAsia="MS Mincho"/>
        </w:rPr>
      </w:pPr>
      <w:r>
        <w:rPr>
          <w:rFonts w:eastAsia="MS Mincho"/>
        </w:rPr>
        <w:t xml:space="preserve">C. </w:t>
      </w:r>
      <w:r>
        <w:rPr>
          <w:rFonts w:eastAsia="MS Mincho"/>
          <w:i/>
        </w:rPr>
        <w:t xml:space="preserve">Breach. </w:t>
      </w:r>
      <w:r>
        <w:rPr>
          <w:rFonts w:eastAsia="MS Mincho"/>
        </w:rPr>
        <w:t xml:space="preserve">A breach of the contract clauses above may be grounds for termination of the contract, and for debarment as a contractor and subcontractor as provided in 29 C.F.R. §5.12. </w:t>
      </w:r>
    </w:p>
    <w:p w14:paraId="0E04315B" w14:textId="77777777" w:rsidR="0052641E" w:rsidRDefault="0052641E" w:rsidP="0052641E">
      <w:pPr>
        <w:rPr>
          <w:rFonts w:eastAsia="MS Mincho"/>
        </w:rPr>
      </w:pPr>
    </w:p>
    <w:p w14:paraId="51E62495" w14:textId="77777777" w:rsidR="0052641E" w:rsidRDefault="0052641E" w:rsidP="0052641E">
      <w:pPr>
        <w:rPr>
          <w:rFonts w:eastAsia="MS Mincho"/>
        </w:rPr>
      </w:pPr>
      <w:r>
        <w:rPr>
          <w:rFonts w:eastAsia="MS Mincho"/>
        </w:rPr>
        <w:t>4. CONTRACT WORK HOURS AND SAFETY STANDARDS ACT</w:t>
      </w:r>
    </w:p>
    <w:p w14:paraId="05164EA2" w14:textId="77777777" w:rsidR="0052641E" w:rsidRDefault="0052641E" w:rsidP="0052641E">
      <w:pPr>
        <w:rPr>
          <w:rFonts w:eastAsia="MS Mincho"/>
        </w:rPr>
      </w:pPr>
    </w:p>
    <w:p w14:paraId="43D362E9" w14:textId="77777777" w:rsidR="0052641E" w:rsidRDefault="0052641E" w:rsidP="0052641E">
      <w:pPr>
        <w:rPr>
          <w:rFonts w:eastAsia="MS Mincho"/>
        </w:rPr>
      </w:pPr>
      <w:r>
        <w:rPr>
          <w:rFonts w:eastAsia="MS Mincho"/>
        </w:rPr>
        <w:t xml:space="preserve">A. </w:t>
      </w:r>
      <w:r>
        <w:rPr>
          <w:rFonts w:eastAsia="MS Mincho"/>
          <w:i/>
        </w:rPr>
        <w:t xml:space="preserve">Overtime Requirements. </w:t>
      </w:r>
      <w:r>
        <w:rPr>
          <w:rFonts w:eastAsia="MS Mincho"/>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1F86581E" w14:textId="77777777" w:rsidR="0052641E" w:rsidRDefault="0052641E" w:rsidP="0052641E">
      <w:pPr>
        <w:rPr>
          <w:rFonts w:eastAsia="MS Mincho"/>
        </w:rPr>
      </w:pPr>
    </w:p>
    <w:p w14:paraId="7FEF37B5" w14:textId="77777777" w:rsidR="0052641E" w:rsidRDefault="0052641E" w:rsidP="0052641E">
      <w:pPr>
        <w:rPr>
          <w:rFonts w:eastAsia="MS Mincho"/>
        </w:rPr>
      </w:pPr>
      <w:r>
        <w:rPr>
          <w:rFonts w:eastAsia="MS Mincho"/>
        </w:rPr>
        <w:t xml:space="preserve">B. </w:t>
      </w:r>
      <w:r>
        <w:rPr>
          <w:rFonts w:eastAsia="MS Mincho"/>
          <w:i/>
        </w:rPr>
        <w:t xml:space="preserve">Violation; liability for unpaid wages; liquidated damages. </w:t>
      </w:r>
      <w:r>
        <w:rPr>
          <w:rFonts w:eastAsia="MS Mincho"/>
        </w:rPr>
        <w:t xml:space="preserve">In the event of any violation of the clause set forth in paragraph (A)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w:t>
      </w:r>
      <w:r>
        <w:rPr>
          <w:rFonts w:eastAsia="MS Mincho"/>
        </w:rPr>
        <w:lastRenderedPageBreak/>
        <w:t xml:space="preserve">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 </w:t>
      </w:r>
    </w:p>
    <w:p w14:paraId="17391F88" w14:textId="77777777" w:rsidR="0052641E" w:rsidRDefault="0052641E" w:rsidP="0052641E">
      <w:pPr>
        <w:rPr>
          <w:rFonts w:eastAsia="MS Mincho"/>
        </w:rPr>
      </w:pPr>
    </w:p>
    <w:p w14:paraId="057B52CA" w14:textId="77777777" w:rsidR="0052641E" w:rsidRDefault="0052641E" w:rsidP="0052641E">
      <w:pPr>
        <w:rPr>
          <w:rFonts w:eastAsia="MS Mincho"/>
        </w:rPr>
      </w:pPr>
      <w:r>
        <w:rPr>
          <w:rFonts w:eastAsia="MS Mincho"/>
        </w:rPr>
        <w:t xml:space="preserve">C. </w:t>
      </w:r>
      <w:r>
        <w:rPr>
          <w:rFonts w:eastAsia="MS Mincho"/>
          <w:i/>
        </w:rPr>
        <w:t xml:space="preserve">Withholding for unpaid wages and liquidated damages. </w:t>
      </w:r>
      <w:r>
        <w:rPr>
          <w:rFonts w:eastAsia="MS Mincho"/>
        </w:rPr>
        <w:t xml:space="preserve">The Owner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6723D391" w14:textId="77777777" w:rsidR="0052641E" w:rsidRDefault="0052641E" w:rsidP="0052641E">
      <w:pPr>
        <w:rPr>
          <w:rFonts w:eastAsia="MS Mincho"/>
        </w:rPr>
      </w:pPr>
    </w:p>
    <w:p w14:paraId="647846C1" w14:textId="77777777" w:rsidR="0052641E" w:rsidRDefault="0052641E" w:rsidP="0052641E">
      <w:pPr>
        <w:rPr>
          <w:rFonts w:eastAsia="MS Mincho"/>
        </w:rPr>
      </w:pPr>
      <w:r>
        <w:rPr>
          <w:rFonts w:eastAsia="MS Mincho"/>
        </w:rPr>
        <w:t xml:space="preserve">D. </w:t>
      </w:r>
      <w:r>
        <w:rPr>
          <w:rFonts w:eastAsia="MS Mincho"/>
          <w:i/>
        </w:rPr>
        <w:t xml:space="preserve">Subcontracts. </w:t>
      </w:r>
      <w:r>
        <w:rPr>
          <w:rFonts w:eastAsia="MS Mincho"/>
        </w:rPr>
        <w:t xml:space="preserve">The Contractor or subcontractor shall insert in any subcontracts the clauses set forth in paragraphs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753F3539" w14:textId="77777777" w:rsidR="0052641E" w:rsidRDefault="0052641E" w:rsidP="0052641E">
      <w:pPr>
        <w:rPr>
          <w:rFonts w:eastAsia="MS Mincho"/>
        </w:rPr>
      </w:pPr>
    </w:p>
    <w:p w14:paraId="14E9C71E" w14:textId="77777777" w:rsidR="0052641E" w:rsidRDefault="0052641E" w:rsidP="0052641E">
      <w:pPr>
        <w:rPr>
          <w:rFonts w:eastAsia="MS Mincho"/>
        </w:rPr>
      </w:pPr>
      <w:r>
        <w:rPr>
          <w:rFonts w:eastAsia="MS Mincho"/>
        </w:rPr>
        <w:t>5. RIGHTS TO INVENTIONS MADE UNDER A CONTRACT OR AGREEMENT</w:t>
      </w:r>
    </w:p>
    <w:p w14:paraId="678883AB" w14:textId="77777777" w:rsidR="0052641E" w:rsidRDefault="0052641E" w:rsidP="0052641E">
      <w:pPr>
        <w:rPr>
          <w:rFonts w:eastAsia="MS Mincho"/>
        </w:rPr>
      </w:pPr>
    </w:p>
    <w:p w14:paraId="7B3012AE" w14:textId="77777777" w:rsidR="0052641E" w:rsidRDefault="0052641E" w:rsidP="0052641E">
      <w:pPr>
        <w:rPr>
          <w:rFonts w:eastAsia="MS Mincho"/>
        </w:rPr>
      </w:pPr>
      <w:r>
        <w:rPr>
          <w:rFonts w:eastAsia="MS Mincho"/>
        </w:rPr>
        <w:t xml:space="preserve">The parties agree to comply with the requirements of 37 CFR Part 401 (Rights to Inventions Made by Nonprofit Organizations and Small Business Firms Under Government Grants, Contracts and Cooperative Agreements), and any implementing regulations issued by FEMA. </w:t>
      </w:r>
    </w:p>
    <w:p w14:paraId="7E499C10" w14:textId="77777777" w:rsidR="0052641E" w:rsidRDefault="0052641E" w:rsidP="0052641E">
      <w:pPr>
        <w:rPr>
          <w:rFonts w:eastAsia="MS Mincho"/>
        </w:rPr>
      </w:pPr>
    </w:p>
    <w:p w14:paraId="68F4FF95" w14:textId="77777777" w:rsidR="0052641E" w:rsidRDefault="0052641E" w:rsidP="0052641E">
      <w:pPr>
        <w:rPr>
          <w:rFonts w:eastAsia="MS Mincho"/>
        </w:rPr>
      </w:pPr>
      <w:r>
        <w:rPr>
          <w:rFonts w:eastAsia="MS Mincho"/>
        </w:rPr>
        <w:t>6. CLEAN AIR ACT AND THE FEDERAL WATER POLLUTION CONTROL ACT</w:t>
      </w:r>
    </w:p>
    <w:p w14:paraId="19FDD504" w14:textId="77777777" w:rsidR="0052641E" w:rsidRDefault="0052641E" w:rsidP="0052641E">
      <w:pPr>
        <w:rPr>
          <w:rFonts w:eastAsia="MS Mincho"/>
        </w:rPr>
      </w:pPr>
    </w:p>
    <w:p w14:paraId="39E1C4C8" w14:textId="77777777" w:rsidR="0052641E" w:rsidRDefault="0052641E" w:rsidP="0052641E">
      <w:pPr>
        <w:rPr>
          <w:rFonts w:eastAsia="MS Mincho"/>
          <w:u w:val="single"/>
        </w:rPr>
      </w:pPr>
      <w:r>
        <w:rPr>
          <w:rFonts w:eastAsia="MS Mincho"/>
        </w:rPr>
        <w:t xml:space="preserve">A. </w:t>
      </w:r>
      <w:r>
        <w:rPr>
          <w:rFonts w:eastAsia="MS Mincho"/>
          <w:u w:val="single"/>
        </w:rPr>
        <w:t>Clean Air Act</w:t>
      </w:r>
    </w:p>
    <w:p w14:paraId="25470DB1" w14:textId="77777777" w:rsidR="0052641E" w:rsidRDefault="0052641E" w:rsidP="0052641E">
      <w:pPr>
        <w:rPr>
          <w:rFonts w:eastAsia="MS Mincho"/>
          <w:u w:val="single"/>
        </w:rPr>
      </w:pPr>
    </w:p>
    <w:p w14:paraId="31E4FB65" w14:textId="77777777" w:rsidR="0052641E" w:rsidRDefault="0052641E" w:rsidP="0052641E">
      <w:pPr>
        <w:rPr>
          <w:rFonts w:eastAsia="MS Mincho"/>
        </w:rPr>
      </w:pPr>
      <w:r>
        <w:rPr>
          <w:rFonts w:eastAsia="MS Mincho"/>
        </w:rPr>
        <w:tab/>
      </w:r>
      <w:proofErr w:type="spellStart"/>
      <w:r>
        <w:rPr>
          <w:rFonts w:eastAsia="MS Mincho"/>
        </w:rPr>
        <w:t>i</w:t>
      </w:r>
      <w:proofErr w:type="spellEnd"/>
      <w:r>
        <w:rPr>
          <w:rFonts w:eastAsia="MS Mincho"/>
        </w:rPr>
        <w:t xml:space="preserve">. The Contractor agrees to comply with all applicable standards, orders, or regulations issued pursuant </w:t>
      </w:r>
      <w:r>
        <w:rPr>
          <w:rFonts w:eastAsia="MS Mincho"/>
        </w:rPr>
        <w:tab/>
        <w:t>to the Clean Air Act, as amended, 42 U.S.C.§ 7401 et seq.</w:t>
      </w:r>
    </w:p>
    <w:p w14:paraId="388D1F18" w14:textId="77777777" w:rsidR="0052641E" w:rsidRDefault="0052641E" w:rsidP="0052641E">
      <w:pPr>
        <w:rPr>
          <w:rFonts w:eastAsia="MS Mincho"/>
        </w:rPr>
      </w:pPr>
    </w:p>
    <w:p w14:paraId="18EEA78D" w14:textId="77777777" w:rsidR="0052641E" w:rsidRDefault="0052641E" w:rsidP="0052641E">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14:paraId="169E78CF" w14:textId="77777777" w:rsidR="0052641E" w:rsidRDefault="0052641E" w:rsidP="0052641E">
      <w:pPr>
        <w:rPr>
          <w:rFonts w:eastAsia="MS Mincho"/>
        </w:rPr>
      </w:pPr>
    </w:p>
    <w:p w14:paraId="588D5399" w14:textId="77777777" w:rsidR="0052641E" w:rsidRDefault="0052641E" w:rsidP="0052641E">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14:paraId="40CCE97A" w14:textId="77777777" w:rsidR="0052641E" w:rsidRDefault="0052641E" w:rsidP="0052641E">
      <w:pPr>
        <w:rPr>
          <w:rFonts w:eastAsia="MS Mincho"/>
        </w:rPr>
      </w:pPr>
    </w:p>
    <w:p w14:paraId="1025BF72" w14:textId="77777777" w:rsidR="0052641E" w:rsidRDefault="0052641E" w:rsidP="0052641E">
      <w:pPr>
        <w:rPr>
          <w:rFonts w:eastAsia="MS Mincho"/>
        </w:rPr>
      </w:pPr>
      <w:r>
        <w:rPr>
          <w:rFonts w:eastAsia="MS Mincho"/>
        </w:rPr>
        <w:t xml:space="preserve">B. </w:t>
      </w:r>
      <w:r>
        <w:rPr>
          <w:rFonts w:eastAsia="MS Mincho"/>
          <w:u w:val="single"/>
        </w:rPr>
        <w:t>Federal Water Pollution Control Act</w:t>
      </w:r>
    </w:p>
    <w:p w14:paraId="132E2EE4" w14:textId="77777777" w:rsidR="0052641E" w:rsidRDefault="0052641E" w:rsidP="0052641E">
      <w:pPr>
        <w:rPr>
          <w:rFonts w:eastAsia="MS Mincho"/>
        </w:rPr>
      </w:pPr>
    </w:p>
    <w:p w14:paraId="6DC99653" w14:textId="77777777" w:rsidR="0052641E" w:rsidRDefault="0052641E" w:rsidP="0052641E">
      <w:pPr>
        <w:rPr>
          <w:rFonts w:eastAsia="MS Mincho"/>
        </w:rPr>
      </w:pPr>
      <w:r>
        <w:rPr>
          <w:rFonts w:eastAsia="MS Mincho"/>
        </w:rPr>
        <w:tab/>
      </w:r>
      <w:proofErr w:type="spellStart"/>
      <w:r>
        <w:rPr>
          <w:rFonts w:eastAsia="MS Mincho"/>
        </w:rPr>
        <w:t>i</w:t>
      </w:r>
      <w:proofErr w:type="spellEnd"/>
      <w:r>
        <w:rPr>
          <w:rFonts w:eastAsia="MS Mincho"/>
        </w:rPr>
        <w:t xml:space="preserve">. The Contractor agrees to comply with all applicable standards, orders, or regulations issued pursuant </w:t>
      </w:r>
      <w:r>
        <w:rPr>
          <w:rFonts w:eastAsia="MS Mincho"/>
        </w:rPr>
        <w:tab/>
        <w:t xml:space="preserve">to the Federal Water Pollution Control Act, as amended, 33 U.S.C. 1251 et seq. </w:t>
      </w:r>
    </w:p>
    <w:p w14:paraId="6998E284" w14:textId="77777777" w:rsidR="0052641E" w:rsidRDefault="0052641E" w:rsidP="0052641E">
      <w:pPr>
        <w:rPr>
          <w:rFonts w:eastAsia="MS Mincho"/>
        </w:rPr>
      </w:pPr>
    </w:p>
    <w:p w14:paraId="2936BF3E" w14:textId="77777777" w:rsidR="0052641E" w:rsidRDefault="0052641E" w:rsidP="0052641E">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14:paraId="34536678" w14:textId="77777777" w:rsidR="0052641E" w:rsidRDefault="0052641E" w:rsidP="0052641E">
      <w:pPr>
        <w:rPr>
          <w:rFonts w:eastAsia="MS Mincho"/>
        </w:rPr>
      </w:pPr>
    </w:p>
    <w:p w14:paraId="7E8EE53A" w14:textId="77777777" w:rsidR="0052641E" w:rsidRDefault="0052641E" w:rsidP="0052641E">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14:paraId="4AFCE7E4" w14:textId="77777777" w:rsidR="0052641E" w:rsidRDefault="0052641E" w:rsidP="0052641E">
      <w:pPr>
        <w:rPr>
          <w:rFonts w:eastAsia="MS Mincho"/>
        </w:rPr>
      </w:pPr>
      <w:r>
        <w:rPr>
          <w:rFonts w:eastAsia="MS Mincho"/>
        </w:rPr>
        <w:lastRenderedPageBreak/>
        <w:t>7. DEBARMENT AND SUSPENSION</w:t>
      </w:r>
    </w:p>
    <w:p w14:paraId="6358FF8D" w14:textId="77777777" w:rsidR="0052641E" w:rsidRDefault="0052641E" w:rsidP="0052641E">
      <w:pPr>
        <w:rPr>
          <w:rFonts w:eastAsia="MS Mincho"/>
        </w:rPr>
      </w:pPr>
    </w:p>
    <w:p w14:paraId="6850A960" w14:textId="77777777" w:rsidR="0052641E" w:rsidRDefault="0052641E" w:rsidP="0052641E">
      <w:pPr>
        <w:rPr>
          <w:rFonts w:eastAsia="MS Mincho"/>
        </w:rPr>
      </w:pPr>
      <w:r>
        <w:rPr>
          <w:rFonts w:eastAsia="MS Mincho"/>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1 C.F.R. § 180.940) or disqualified (defined at 2 C.F.R. § 180.935). </w:t>
      </w:r>
    </w:p>
    <w:p w14:paraId="797EA9F4" w14:textId="77777777" w:rsidR="0052641E" w:rsidRDefault="0052641E" w:rsidP="0052641E">
      <w:pPr>
        <w:rPr>
          <w:rFonts w:eastAsia="MS Mincho"/>
        </w:rPr>
      </w:pPr>
    </w:p>
    <w:p w14:paraId="0B4AECEE" w14:textId="77777777" w:rsidR="0052641E" w:rsidRDefault="0052641E" w:rsidP="0052641E">
      <w:pPr>
        <w:rPr>
          <w:rFonts w:eastAsia="MS Mincho"/>
        </w:rPr>
      </w:pPr>
      <w:r>
        <w:rPr>
          <w:rFonts w:eastAsia="MS Mincho"/>
        </w:rPr>
        <w:t>B. The Contractor must comply with w C.F.R. pt. 180, subpart C and 2 C.F.R. pt. 3000, subpart C, and must include a requirement to comply with these regulations in any lower tier covered transaction it enters into.</w:t>
      </w:r>
    </w:p>
    <w:p w14:paraId="54702088" w14:textId="77777777" w:rsidR="0052641E" w:rsidRDefault="0052641E" w:rsidP="0052641E">
      <w:pPr>
        <w:rPr>
          <w:rFonts w:eastAsia="MS Mincho"/>
        </w:rPr>
      </w:pPr>
    </w:p>
    <w:p w14:paraId="6C9CD27A" w14:textId="77777777" w:rsidR="0052641E" w:rsidRDefault="0052641E" w:rsidP="0052641E">
      <w:pPr>
        <w:rPr>
          <w:rFonts w:eastAsia="MS Mincho"/>
        </w:rPr>
      </w:pPr>
      <w:r>
        <w:rPr>
          <w:rFonts w:eastAsia="MS Mincho"/>
        </w:rPr>
        <w:t xml:space="preserve">C. This certification is a material representation of fact relied upon by Owner. If it is later determined that the Contractor did not comply with 2 C.F.R. pt. 180, subpart C and 2 C.F.R. pt. 3000, subpart C, in addition to remedies available to Owner, the Federal Government may pursue available remedies, including but not limited to suspension and/or debarment. </w:t>
      </w:r>
    </w:p>
    <w:p w14:paraId="574380B0" w14:textId="77777777" w:rsidR="0052641E" w:rsidRDefault="0052641E" w:rsidP="0052641E">
      <w:pPr>
        <w:rPr>
          <w:rFonts w:eastAsia="MS Mincho"/>
        </w:rPr>
      </w:pPr>
    </w:p>
    <w:p w14:paraId="53ACCF35" w14:textId="77777777" w:rsidR="0052641E" w:rsidRDefault="0052641E" w:rsidP="0052641E">
      <w:pPr>
        <w:rPr>
          <w:rFonts w:eastAsia="MS Mincho"/>
        </w:rPr>
      </w:pPr>
      <w:r>
        <w:rPr>
          <w:rFonts w:eastAsia="MS Mincho"/>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2795F3FB" w14:textId="77777777" w:rsidR="0052641E" w:rsidRDefault="0052641E" w:rsidP="0052641E">
      <w:pPr>
        <w:rPr>
          <w:rFonts w:eastAsia="MS Mincho"/>
        </w:rPr>
      </w:pPr>
    </w:p>
    <w:p w14:paraId="3EBDA1DA" w14:textId="77777777" w:rsidR="0052641E" w:rsidRDefault="0052641E" w:rsidP="0052641E">
      <w:pPr>
        <w:rPr>
          <w:rFonts w:eastAsia="MS Mincho"/>
        </w:rPr>
      </w:pPr>
      <w:r>
        <w:rPr>
          <w:rFonts w:eastAsia="MS Mincho"/>
        </w:rPr>
        <w:t>8. PROCUREMENT OF RECOVERED MATERIALS</w:t>
      </w:r>
    </w:p>
    <w:p w14:paraId="0BF6EE7B" w14:textId="77777777" w:rsidR="0052641E" w:rsidRDefault="0052641E" w:rsidP="0052641E">
      <w:pPr>
        <w:rPr>
          <w:rFonts w:eastAsia="MS Mincho"/>
        </w:rPr>
      </w:pPr>
    </w:p>
    <w:p w14:paraId="1B27A6B3" w14:textId="77777777" w:rsidR="0052641E" w:rsidRDefault="0052641E" w:rsidP="0052641E">
      <w:pPr>
        <w:rPr>
          <w:rFonts w:eastAsia="MS Mincho"/>
        </w:rPr>
      </w:pPr>
      <w:r>
        <w:rPr>
          <w:rFonts w:eastAsia="MS Mincho"/>
        </w:rPr>
        <w:t>The Contractor agrees to comply with all applicable requirements of Section 6002 of the Solid Waste Disposal Act</w:t>
      </w:r>
    </w:p>
    <w:p w14:paraId="5B32D57A" w14:textId="77777777" w:rsidR="0052641E" w:rsidRDefault="0052641E" w:rsidP="0052641E">
      <w:pPr>
        <w:rPr>
          <w:rFonts w:eastAsia="MS Mincho"/>
        </w:rPr>
      </w:pPr>
    </w:p>
    <w:p w14:paraId="483488DB" w14:textId="77777777" w:rsidR="0052641E" w:rsidRDefault="0052641E" w:rsidP="0052641E">
      <w:pPr>
        <w:rPr>
          <w:rFonts w:eastAsia="MS Mincho"/>
        </w:rPr>
      </w:pPr>
      <w:r>
        <w:rPr>
          <w:rFonts w:eastAsia="MS Mincho"/>
        </w:rPr>
        <w:t>9. ACCESS TO RECORDS</w:t>
      </w:r>
    </w:p>
    <w:p w14:paraId="227303BD" w14:textId="77777777" w:rsidR="0052641E" w:rsidRDefault="0052641E" w:rsidP="0052641E">
      <w:pPr>
        <w:rPr>
          <w:rFonts w:eastAsia="MS Mincho"/>
        </w:rPr>
      </w:pPr>
    </w:p>
    <w:p w14:paraId="31633CC2" w14:textId="77777777" w:rsidR="0052641E" w:rsidRDefault="0052641E" w:rsidP="0052641E">
      <w:pPr>
        <w:rPr>
          <w:rFonts w:eastAsia="MS Mincho"/>
        </w:rPr>
      </w:pPr>
      <w:r>
        <w:rPr>
          <w:rFonts w:eastAsia="MS Mincho"/>
        </w:rPr>
        <w:t>The following access to records requirements apply to this contract:</w:t>
      </w:r>
    </w:p>
    <w:p w14:paraId="471EA2D0" w14:textId="77777777" w:rsidR="0052641E" w:rsidRDefault="0052641E" w:rsidP="0052641E">
      <w:pPr>
        <w:rPr>
          <w:rFonts w:eastAsia="MS Mincho"/>
        </w:rPr>
      </w:pPr>
    </w:p>
    <w:p w14:paraId="7D58D236" w14:textId="77777777" w:rsidR="0052641E" w:rsidRDefault="0052641E" w:rsidP="0052641E">
      <w:pPr>
        <w:rPr>
          <w:rFonts w:eastAsia="MS Mincho"/>
        </w:rPr>
      </w:pPr>
      <w:r>
        <w:rPr>
          <w:rFonts w:eastAsia="MS Mincho"/>
        </w:rPr>
        <w:t>A. The Contractor agrees to provide Owner,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53855ADA" w14:textId="77777777" w:rsidR="0052641E" w:rsidRDefault="0052641E" w:rsidP="0052641E">
      <w:pPr>
        <w:rPr>
          <w:rFonts w:eastAsia="MS Mincho"/>
        </w:rPr>
      </w:pPr>
    </w:p>
    <w:p w14:paraId="3DFB3323" w14:textId="77777777" w:rsidR="0052641E" w:rsidRDefault="0052641E" w:rsidP="0052641E">
      <w:pPr>
        <w:rPr>
          <w:rFonts w:eastAsia="MS Mincho"/>
        </w:rPr>
      </w:pPr>
      <w:r>
        <w:rPr>
          <w:rFonts w:eastAsia="MS Mincho"/>
        </w:rPr>
        <w:t>B. The Contractor agrees to permit any of the foregoing parties to reproduce by any means whatsoever or to copy excerpts and transcriptions as reasonable needed.</w:t>
      </w:r>
    </w:p>
    <w:p w14:paraId="68E5ACAA" w14:textId="77777777" w:rsidR="0052641E" w:rsidRDefault="0052641E" w:rsidP="0052641E">
      <w:pPr>
        <w:rPr>
          <w:rFonts w:eastAsia="MS Mincho"/>
        </w:rPr>
      </w:pPr>
    </w:p>
    <w:p w14:paraId="4E1DE5A0" w14:textId="77777777" w:rsidR="0052641E" w:rsidRDefault="0052641E" w:rsidP="0052641E">
      <w:pPr>
        <w:rPr>
          <w:rFonts w:eastAsia="MS Mincho"/>
        </w:rPr>
      </w:pPr>
      <w:r>
        <w:rPr>
          <w:rFonts w:eastAsia="MS Mincho"/>
        </w:rPr>
        <w:t>C. The Contractor agrees to provide the FEMA Administrator or his authorized representatives access to construction or other work sites pertaining to the work being completed under the contract.</w:t>
      </w:r>
    </w:p>
    <w:p w14:paraId="6BFF0C3B" w14:textId="77777777" w:rsidR="0052641E" w:rsidRDefault="0052641E" w:rsidP="0052641E">
      <w:pPr>
        <w:rPr>
          <w:rFonts w:eastAsia="MS Mincho"/>
        </w:rPr>
      </w:pPr>
    </w:p>
    <w:p w14:paraId="32851CDC" w14:textId="77777777" w:rsidR="0052641E" w:rsidRDefault="0052641E" w:rsidP="0052641E">
      <w:pPr>
        <w:rPr>
          <w:rFonts w:eastAsia="MS Mincho"/>
        </w:rPr>
      </w:pPr>
      <w:r>
        <w:rPr>
          <w:rFonts w:eastAsia="MS Mincho"/>
        </w:rPr>
        <w:t>D. IN compliance with the Disaster Recovery Act of 2018, the Owner and the Contractor acknowledge and agree that no language in this contract is intended to prohibit audits or internal reviews by the FEMA Administrator or the Comptroller General of the United States.</w:t>
      </w:r>
    </w:p>
    <w:p w14:paraId="37B0ED47" w14:textId="77777777" w:rsidR="0052641E" w:rsidRDefault="0052641E" w:rsidP="0052641E">
      <w:pPr>
        <w:rPr>
          <w:rFonts w:eastAsia="MS Mincho"/>
        </w:rPr>
      </w:pPr>
    </w:p>
    <w:p w14:paraId="198B8FF7" w14:textId="77777777" w:rsidR="0052641E" w:rsidRDefault="0052641E" w:rsidP="0052641E">
      <w:pPr>
        <w:rPr>
          <w:rFonts w:eastAsia="MS Mincho"/>
        </w:rPr>
      </w:pPr>
      <w:r>
        <w:rPr>
          <w:rFonts w:eastAsia="MS Mincho"/>
        </w:rPr>
        <w:t>10. DHS SEAL, LOGO, AND FLAGS</w:t>
      </w:r>
    </w:p>
    <w:p w14:paraId="1A1EC209" w14:textId="77777777" w:rsidR="0052641E" w:rsidRDefault="0052641E" w:rsidP="0052641E">
      <w:pPr>
        <w:rPr>
          <w:rFonts w:eastAsia="MS Mincho"/>
        </w:rPr>
      </w:pPr>
    </w:p>
    <w:p w14:paraId="29069BCD" w14:textId="77777777" w:rsidR="0052641E" w:rsidRDefault="0052641E" w:rsidP="0052641E">
      <w:pPr>
        <w:rPr>
          <w:rFonts w:eastAsia="MS Mincho"/>
          <w:b/>
        </w:rPr>
      </w:pPr>
      <w:r>
        <w:rPr>
          <w:rFonts w:eastAsia="MS Mincho"/>
          <w:b/>
        </w:rPr>
        <w:t xml:space="preserve">The Contractor shall not use the DHS seal(s), logos, crests, or reproductions of flags or likenesses of DHS agency officials without specific FEMA pre-approval. </w:t>
      </w:r>
    </w:p>
    <w:p w14:paraId="7D93DAB7" w14:textId="77777777" w:rsidR="0052641E" w:rsidRDefault="0052641E" w:rsidP="0052641E">
      <w:pPr>
        <w:rPr>
          <w:rFonts w:eastAsia="MS Mincho"/>
          <w:b/>
        </w:rPr>
      </w:pPr>
    </w:p>
    <w:p w14:paraId="2C3A971E" w14:textId="77777777" w:rsidR="0052641E" w:rsidRDefault="0052641E" w:rsidP="0052641E">
      <w:pPr>
        <w:rPr>
          <w:rFonts w:eastAsia="MS Mincho"/>
        </w:rPr>
      </w:pPr>
    </w:p>
    <w:p w14:paraId="5EC41E75" w14:textId="77777777" w:rsidR="0052641E" w:rsidRDefault="0052641E" w:rsidP="0052641E">
      <w:pPr>
        <w:rPr>
          <w:rFonts w:eastAsia="MS Mincho"/>
        </w:rPr>
      </w:pPr>
      <w:r>
        <w:rPr>
          <w:rFonts w:eastAsia="MS Mincho"/>
        </w:rPr>
        <w:lastRenderedPageBreak/>
        <w:t>11. COMPLIANCE WITH FEDERAL LAW, REGULATIONS, AND EXECUTIVE ORDERS</w:t>
      </w:r>
    </w:p>
    <w:p w14:paraId="24D15010" w14:textId="77777777" w:rsidR="0052641E" w:rsidRDefault="0052641E" w:rsidP="0052641E">
      <w:pPr>
        <w:rPr>
          <w:rFonts w:eastAsia="MS Mincho"/>
        </w:rPr>
      </w:pPr>
    </w:p>
    <w:p w14:paraId="0CF93C53" w14:textId="77777777" w:rsidR="0052641E" w:rsidRDefault="0052641E" w:rsidP="0052641E">
      <w:pPr>
        <w:rPr>
          <w:rFonts w:eastAsia="MS Mincho"/>
          <w:b/>
        </w:rPr>
      </w:pPr>
      <w:r>
        <w:rPr>
          <w:rFonts w:eastAsia="MS Mincho"/>
          <w:b/>
        </w:rPr>
        <w:t xml:space="preserve">This is an acknowledgement that FEMA financial assistance will be used to fund all or a portion of the contract. The Contractor will comply with all applicable Federal law, regulations, executive orders, FEMA policies, procedures, and directives. </w:t>
      </w:r>
    </w:p>
    <w:p w14:paraId="508BECB5" w14:textId="77777777" w:rsidR="0052641E" w:rsidRDefault="0052641E" w:rsidP="0052641E">
      <w:pPr>
        <w:rPr>
          <w:rFonts w:eastAsia="MS Mincho"/>
          <w:b/>
        </w:rPr>
      </w:pPr>
    </w:p>
    <w:p w14:paraId="2304AA35" w14:textId="77777777" w:rsidR="0052641E" w:rsidRDefault="0052641E" w:rsidP="0052641E">
      <w:pPr>
        <w:rPr>
          <w:rFonts w:eastAsia="MS Mincho"/>
        </w:rPr>
      </w:pPr>
      <w:r>
        <w:rPr>
          <w:rFonts w:eastAsia="MS Mincho"/>
        </w:rPr>
        <w:t>12. NO OBLIGATION BY FEDERAL GOVERNMENT</w:t>
      </w:r>
    </w:p>
    <w:p w14:paraId="05026D8D" w14:textId="77777777" w:rsidR="0052641E" w:rsidRDefault="0052641E" w:rsidP="0052641E">
      <w:pPr>
        <w:rPr>
          <w:rFonts w:eastAsia="MS Mincho"/>
        </w:rPr>
      </w:pPr>
    </w:p>
    <w:p w14:paraId="493179D6" w14:textId="77777777" w:rsidR="0052641E" w:rsidRDefault="0052641E" w:rsidP="0052641E">
      <w:pPr>
        <w:rPr>
          <w:rFonts w:eastAsia="MS Mincho"/>
          <w:b/>
        </w:rPr>
      </w:pPr>
      <w:r>
        <w:rPr>
          <w:rFonts w:eastAsia="MS Mincho"/>
          <w:b/>
        </w:rPr>
        <w:t xml:space="preserve">The Federal Government is not a party to this contract and is not subject to any obligations or liabilities to the non-Federal entity, Contractor, or any other party pertaining to any matter resulting from the contract. </w:t>
      </w:r>
    </w:p>
    <w:p w14:paraId="0A1BE8C1" w14:textId="77777777" w:rsidR="0052641E" w:rsidRDefault="0052641E" w:rsidP="0052641E">
      <w:pPr>
        <w:rPr>
          <w:rFonts w:eastAsia="MS Mincho"/>
          <w:b/>
        </w:rPr>
      </w:pPr>
    </w:p>
    <w:p w14:paraId="6BBCD7B4" w14:textId="77777777" w:rsidR="0052641E" w:rsidRDefault="0052641E" w:rsidP="0052641E">
      <w:pPr>
        <w:rPr>
          <w:rFonts w:eastAsia="MS Mincho"/>
        </w:rPr>
      </w:pPr>
      <w:r>
        <w:rPr>
          <w:rFonts w:eastAsia="MS Mincho"/>
        </w:rPr>
        <w:t>13. PROGRAM FRAUD AND FALSE OR FRAUDULENT STATEMENTS OR RELATED ACTS</w:t>
      </w:r>
    </w:p>
    <w:p w14:paraId="46ABF8F2" w14:textId="77777777" w:rsidR="0052641E" w:rsidRDefault="0052641E" w:rsidP="0052641E">
      <w:pPr>
        <w:rPr>
          <w:rFonts w:eastAsia="MS Mincho"/>
        </w:rPr>
      </w:pPr>
    </w:p>
    <w:p w14:paraId="4E7A2CC3" w14:textId="77777777" w:rsidR="0052641E" w:rsidRPr="0068113C" w:rsidRDefault="0052641E" w:rsidP="0052641E">
      <w:pPr>
        <w:rPr>
          <w:rFonts w:eastAsia="MS Mincho"/>
          <w:b/>
        </w:rPr>
      </w:pPr>
      <w:r>
        <w:rPr>
          <w:rFonts w:eastAsia="MS Mincho"/>
          <w:b/>
        </w:rPr>
        <w:t xml:space="preserve">Contractor acknowledges that 31 U.S.C. Chap. 38 (Administrative Remedies for False Claims and Statements) applies to the Contractor’s actions pertaining to this contract. </w:t>
      </w:r>
    </w:p>
    <w:p w14:paraId="40140E4E" w14:textId="77777777" w:rsidR="0052641E" w:rsidRPr="0068113C" w:rsidRDefault="0052641E" w:rsidP="0052641E">
      <w:pPr>
        <w:rPr>
          <w:rFonts w:eastAsia="MS Mincho"/>
        </w:rPr>
      </w:pPr>
    </w:p>
    <w:p w14:paraId="5C759B87" w14:textId="77777777" w:rsidR="0052641E" w:rsidRDefault="0052641E" w:rsidP="0052641E">
      <w:pPr>
        <w:rPr>
          <w:rFonts w:eastAsia="MS Mincho"/>
        </w:rPr>
      </w:pPr>
    </w:p>
    <w:p w14:paraId="26DC780A" w14:textId="77777777" w:rsidR="0052641E" w:rsidRPr="0068113C" w:rsidRDefault="0052641E" w:rsidP="0052641E">
      <w:pPr>
        <w:rPr>
          <w:rFonts w:eastAsia="MS Mincho"/>
          <w:b/>
        </w:rPr>
      </w:pPr>
      <w:r>
        <w:rPr>
          <w:rFonts w:eastAsia="MS Mincho"/>
        </w:rPr>
        <w:t xml:space="preserve">14. BYRD ANTI-LOBBYING AMENDMENT </w:t>
      </w:r>
      <w:r>
        <w:rPr>
          <w:rFonts w:eastAsia="MS Mincho"/>
          <w:b/>
        </w:rPr>
        <w:t>*See Attachment III</w:t>
      </w:r>
    </w:p>
    <w:p w14:paraId="72F5E3FB" w14:textId="77777777" w:rsidR="0052641E" w:rsidRDefault="0052641E" w:rsidP="0052641E">
      <w:pPr>
        <w:rPr>
          <w:rFonts w:eastAsia="MS Mincho"/>
        </w:rPr>
      </w:pPr>
      <w:r>
        <w:rPr>
          <w:rFonts w:eastAsia="MS Mincho"/>
        </w:rPr>
        <w:t xml:space="preserve"> </w:t>
      </w:r>
    </w:p>
    <w:p w14:paraId="5E3817E8" w14:textId="77777777" w:rsidR="0052641E" w:rsidRPr="0068113C" w:rsidRDefault="0052641E" w:rsidP="0052641E">
      <w:pPr>
        <w:rPr>
          <w:rFonts w:eastAsia="MS Mincho"/>
          <w:b/>
        </w:rPr>
      </w:pPr>
      <w:r>
        <w:rPr>
          <w:rFonts w:eastAsia="MS Mincho"/>
          <w:b/>
        </w:rPr>
        <w:t xml:space="preserve">Contractor must sign and submit to the Owner Attachment III-CERTIFICATION REGARDING LOBBYING </w:t>
      </w:r>
    </w:p>
    <w:p w14:paraId="28FA05B6" w14:textId="77777777" w:rsidR="0052641E" w:rsidRDefault="0052641E" w:rsidP="0052641E">
      <w:pPr>
        <w:rPr>
          <w:rFonts w:eastAsia="MS Mincho"/>
        </w:rPr>
      </w:pPr>
    </w:p>
    <w:p w14:paraId="1AB9D636" w14:textId="77777777" w:rsidR="0052641E" w:rsidRDefault="0052641E" w:rsidP="0052641E">
      <w:pPr>
        <w:rPr>
          <w:rFonts w:eastAsia="MS Mincho"/>
        </w:rPr>
      </w:pPr>
      <w:r>
        <w:rPr>
          <w:rFonts w:eastAsia="MS Mincho"/>
        </w:rPr>
        <w:br w:type="page"/>
      </w:r>
    </w:p>
    <w:p w14:paraId="665B86D8" w14:textId="77777777" w:rsidR="0052641E" w:rsidRPr="00CD6471" w:rsidRDefault="0052641E" w:rsidP="0052641E">
      <w:pPr>
        <w:pStyle w:val="Heading1"/>
        <w:rPr>
          <w:rFonts w:eastAsia="MS Mincho"/>
          <w:u w:val="single"/>
        </w:rPr>
      </w:pPr>
      <w:bookmarkStart w:id="214" w:name="_Toc95808998"/>
      <w:bookmarkStart w:id="215" w:name="_Toc113361476"/>
      <w:r w:rsidRPr="00CD6471">
        <w:rPr>
          <w:rFonts w:eastAsia="MS Mincho"/>
          <w:u w:val="single"/>
        </w:rPr>
        <w:lastRenderedPageBreak/>
        <w:t>Attachment III</w:t>
      </w:r>
      <w:bookmarkEnd w:id="214"/>
      <w:bookmarkEnd w:id="215"/>
    </w:p>
    <w:p w14:paraId="6050F345" w14:textId="77777777" w:rsidR="0052641E" w:rsidRDefault="0052641E" w:rsidP="0052641E">
      <w:pPr>
        <w:rPr>
          <w:rFonts w:eastAsia="MS Mincho"/>
        </w:rPr>
      </w:pPr>
    </w:p>
    <w:p w14:paraId="1C918000" w14:textId="77777777" w:rsidR="0052641E" w:rsidRPr="000D37F2" w:rsidRDefault="0052641E" w:rsidP="000D37F2">
      <w:pPr>
        <w:jc w:val="center"/>
        <w:rPr>
          <w:rFonts w:eastAsia="MS Mincho"/>
          <w:b/>
        </w:rPr>
      </w:pPr>
      <w:bookmarkStart w:id="216" w:name="_Toc95808999"/>
      <w:r w:rsidRPr="000D37F2">
        <w:rPr>
          <w:rFonts w:eastAsia="MS Mincho"/>
          <w:b/>
        </w:rPr>
        <w:t>44 C.F.R. PART 18</w:t>
      </w:r>
      <w:bookmarkEnd w:id="216"/>
    </w:p>
    <w:p w14:paraId="14E842FD" w14:textId="77777777" w:rsidR="0052641E" w:rsidRPr="000D37F2" w:rsidRDefault="0052641E" w:rsidP="000D37F2">
      <w:pPr>
        <w:jc w:val="center"/>
        <w:rPr>
          <w:rFonts w:eastAsia="MS Mincho"/>
          <w:b/>
        </w:rPr>
      </w:pPr>
      <w:bookmarkStart w:id="217" w:name="_Toc95809000"/>
      <w:r w:rsidRPr="000D37F2">
        <w:rPr>
          <w:rFonts w:eastAsia="MS Mincho"/>
          <w:b/>
        </w:rPr>
        <w:t>CERTIFICATION REGARDING LOBBYING</w:t>
      </w:r>
      <w:bookmarkEnd w:id="217"/>
    </w:p>
    <w:p w14:paraId="2D5EA639" w14:textId="77777777" w:rsidR="0052641E" w:rsidRDefault="0052641E" w:rsidP="000D37F2">
      <w:pPr>
        <w:rPr>
          <w:rFonts w:eastAsia="MS Mincho"/>
        </w:rPr>
      </w:pPr>
    </w:p>
    <w:p w14:paraId="231BA908" w14:textId="77777777" w:rsidR="0052641E" w:rsidRDefault="0052641E" w:rsidP="0052641E">
      <w:pPr>
        <w:jc w:val="center"/>
        <w:rPr>
          <w:rFonts w:eastAsia="MS Mincho"/>
          <w:b/>
        </w:rPr>
      </w:pPr>
      <w:r>
        <w:rPr>
          <w:rFonts w:eastAsia="MS Mincho"/>
          <w:b/>
        </w:rPr>
        <w:t>Certification for Contracts, Grants, Loans, and Cooperative Agreements</w:t>
      </w:r>
    </w:p>
    <w:p w14:paraId="773066F4" w14:textId="77777777" w:rsidR="0052641E" w:rsidRDefault="0052641E" w:rsidP="0052641E">
      <w:pPr>
        <w:rPr>
          <w:rFonts w:eastAsia="MS Mincho"/>
          <w:b/>
        </w:rPr>
      </w:pPr>
    </w:p>
    <w:p w14:paraId="16EA90AF" w14:textId="77777777" w:rsidR="0052641E" w:rsidRDefault="0052641E" w:rsidP="0052641E">
      <w:pPr>
        <w:rPr>
          <w:rFonts w:eastAsia="MS Mincho"/>
          <w:b/>
        </w:rPr>
      </w:pPr>
      <w:r>
        <w:rPr>
          <w:rFonts w:eastAsia="MS Mincho"/>
          <w:b/>
        </w:rPr>
        <w:t>The undersigned certifies, to the best of his or her knowledge and belief, that:</w:t>
      </w:r>
    </w:p>
    <w:p w14:paraId="3FBD4EBC" w14:textId="77777777" w:rsidR="0052641E" w:rsidRDefault="0052641E" w:rsidP="0052641E">
      <w:pPr>
        <w:rPr>
          <w:rFonts w:eastAsia="MS Mincho"/>
          <w:b/>
        </w:rPr>
      </w:pPr>
    </w:p>
    <w:p w14:paraId="5C824EDF" w14:textId="77777777" w:rsidR="0052641E" w:rsidRDefault="0052641E" w:rsidP="0052641E">
      <w:pPr>
        <w:rPr>
          <w:rFonts w:eastAsia="MS Mincho"/>
        </w:rPr>
      </w:pPr>
      <w:r>
        <w:rPr>
          <w:rFonts w:eastAsia="MS Mincho"/>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E18B348" w14:textId="77777777" w:rsidR="0052641E" w:rsidRDefault="0052641E" w:rsidP="0052641E">
      <w:pPr>
        <w:rPr>
          <w:rFonts w:eastAsia="MS Mincho"/>
        </w:rPr>
      </w:pPr>
    </w:p>
    <w:p w14:paraId="64A284B4" w14:textId="77777777" w:rsidR="0052641E" w:rsidRDefault="0052641E" w:rsidP="0052641E">
      <w:pPr>
        <w:rPr>
          <w:rFonts w:eastAsia="MS Mincho"/>
        </w:rPr>
      </w:pPr>
      <w:r>
        <w:rPr>
          <w:rFonts w:eastAsia="MS Mincho"/>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9C9EC65" w14:textId="77777777" w:rsidR="0052641E" w:rsidRDefault="0052641E" w:rsidP="0052641E">
      <w:pPr>
        <w:rPr>
          <w:rFonts w:eastAsia="MS Mincho"/>
        </w:rPr>
      </w:pPr>
    </w:p>
    <w:p w14:paraId="627EB3F5" w14:textId="77777777" w:rsidR="0052641E" w:rsidRDefault="0052641E" w:rsidP="0052641E">
      <w:pPr>
        <w:rPr>
          <w:rFonts w:eastAsia="MS Mincho"/>
        </w:rPr>
      </w:pPr>
      <w:r>
        <w:rPr>
          <w:rFonts w:eastAsia="MS Mincho"/>
        </w:rPr>
        <w:t xml:space="preserve">3. 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 </w:t>
      </w:r>
    </w:p>
    <w:p w14:paraId="31CAB2F8" w14:textId="77777777" w:rsidR="0052641E" w:rsidRDefault="0052641E" w:rsidP="0052641E">
      <w:pPr>
        <w:rPr>
          <w:rFonts w:eastAsia="MS Mincho"/>
        </w:rPr>
      </w:pPr>
    </w:p>
    <w:p w14:paraId="48409C53" w14:textId="77777777" w:rsidR="0052641E" w:rsidRDefault="0052641E" w:rsidP="0052641E">
      <w:pPr>
        <w:rPr>
          <w:rFonts w:eastAsia="MS Mincho"/>
          <w:b/>
        </w:rPr>
      </w:pPr>
      <w:r>
        <w:rPr>
          <w:rFonts w:eastAsia="MS Mincho"/>
          <w:b/>
        </w:rPr>
        <w:t xml:space="preserve">This certification is a material representation of fact upon which reliance was placed when this transaction was made or entered into. Submission of this certifications is a prerequisite for making or entering into this transaction imposed by section 1352, title 31, U.S. Code. Any person who fails to file the required certification shall be subject to a civil penalty of not less </w:t>
      </w:r>
      <w:proofErr w:type="spellStart"/>
      <w:r>
        <w:rPr>
          <w:rFonts w:eastAsia="MS Mincho"/>
          <w:b/>
        </w:rPr>
        <w:t>that</w:t>
      </w:r>
      <w:proofErr w:type="spellEnd"/>
      <w:r>
        <w:rPr>
          <w:rFonts w:eastAsia="MS Mincho"/>
          <w:b/>
        </w:rPr>
        <w:t xml:space="preserve"> $10,000 and not more than $100,000 for each such failure. </w:t>
      </w:r>
    </w:p>
    <w:p w14:paraId="71B9F9E3" w14:textId="77777777" w:rsidR="0052641E" w:rsidRDefault="0052641E" w:rsidP="0052641E">
      <w:pPr>
        <w:rPr>
          <w:rFonts w:eastAsia="MS Mincho"/>
          <w:b/>
        </w:rPr>
      </w:pPr>
    </w:p>
    <w:p w14:paraId="06B45C39" w14:textId="77777777" w:rsidR="0052641E" w:rsidRDefault="0052641E" w:rsidP="0052641E">
      <w:pPr>
        <w:rPr>
          <w:rFonts w:eastAsia="MS Mincho"/>
          <w:b/>
        </w:rPr>
      </w:pPr>
      <w:r>
        <w:rPr>
          <w:rFonts w:eastAsia="MS Mincho"/>
          <w:b/>
        </w:rPr>
        <w:t>The Contractor, _______________________________________________,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5042B9C4" w14:textId="77777777" w:rsidR="0052641E" w:rsidRDefault="0052641E" w:rsidP="0052641E">
      <w:pPr>
        <w:rPr>
          <w:rFonts w:eastAsia="MS Mincho"/>
          <w:b/>
        </w:rPr>
      </w:pPr>
    </w:p>
    <w:p w14:paraId="2ADD83D9" w14:textId="77777777" w:rsidR="0052641E" w:rsidRDefault="0052641E" w:rsidP="0052641E">
      <w:pPr>
        <w:pBdr>
          <w:bottom w:val="single" w:sz="12" w:space="1" w:color="auto"/>
        </w:pBdr>
        <w:rPr>
          <w:rFonts w:eastAsia="MS Mincho"/>
          <w:b/>
        </w:rPr>
      </w:pPr>
    </w:p>
    <w:p w14:paraId="0F17E80A" w14:textId="77777777" w:rsidR="0052641E" w:rsidRDefault="0052641E" w:rsidP="0052641E">
      <w:pPr>
        <w:pBdr>
          <w:bottom w:val="single" w:sz="12" w:space="1" w:color="auto"/>
        </w:pBdr>
        <w:rPr>
          <w:rFonts w:eastAsia="MS Mincho"/>
          <w:b/>
        </w:rPr>
      </w:pPr>
    </w:p>
    <w:p w14:paraId="232D70B2" w14:textId="77777777" w:rsidR="0052641E" w:rsidRDefault="0052641E" w:rsidP="0052641E">
      <w:pPr>
        <w:rPr>
          <w:rFonts w:eastAsia="MS Mincho"/>
          <w:b/>
        </w:rPr>
      </w:pPr>
      <w:r>
        <w:rPr>
          <w:rFonts w:eastAsia="MS Mincho"/>
          <w:b/>
        </w:rPr>
        <w:t>Signature of Contractor’s Authorized Official</w:t>
      </w:r>
      <w:r>
        <w:rPr>
          <w:rFonts w:eastAsia="MS Mincho"/>
          <w:b/>
        </w:rPr>
        <w:tab/>
      </w:r>
      <w:r>
        <w:rPr>
          <w:rFonts w:eastAsia="MS Mincho"/>
          <w:b/>
        </w:rPr>
        <w:tab/>
      </w:r>
      <w:r>
        <w:rPr>
          <w:rFonts w:eastAsia="MS Mincho"/>
          <w:b/>
        </w:rPr>
        <w:tab/>
      </w:r>
      <w:r>
        <w:rPr>
          <w:rFonts w:eastAsia="MS Mincho"/>
          <w:b/>
        </w:rPr>
        <w:tab/>
      </w:r>
      <w:r>
        <w:rPr>
          <w:rFonts w:eastAsia="MS Mincho"/>
          <w:b/>
        </w:rPr>
        <w:tab/>
        <w:t>Date</w:t>
      </w:r>
    </w:p>
    <w:p w14:paraId="214924D2" w14:textId="77777777" w:rsidR="0052641E" w:rsidRDefault="0052641E" w:rsidP="0052641E">
      <w:pPr>
        <w:rPr>
          <w:rFonts w:eastAsia="MS Mincho"/>
          <w:b/>
        </w:rPr>
      </w:pPr>
    </w:p>
    <w:p w14:paraId="0E16630F" w14:textId="77777777" w:rsidR="0052641E" w:rsidRDefault="0052641E" w:rsidP="0052641E">
      <w:pPr>
        <w:pBdr>
          <w:bottom w:val="single" w:sz="12" w:space="1" w:color="auto"/>
        </w:pBdr>
        <w:rPr>
          <w:rFonts w:eastAsia="MS Mincho"/>
          <w:b/>
        </w:rPr>
      </w:pPr>
    </w:p>
    <w:p w14:paraId="0BE2F6F7" w14:textId="77777777" w:rsidR="0052641E" w:rsidRPr="00377A56" w:rsidRDefault="0052641E" w:rsidP="0052641E">
      <w:pPr>
        <w:rPr>
          <w:rFonts w:eastAsia="MS Mincho"/>
          <w:b/>
        </w:rPr>
      </w:pPr>
      <w:r>
        <w:rPr>
          <w:rFonts w:eastAsia="MS Mincho"/>
          <w:b/>
        </w:rPr>
        <w:t xml:space="preserve">Name and Title of Contractor’s Authorized Official                                    </w:t>
      </w:r>
    </w:p>
    <w:p w14:paraId="1D292445" w14:textId="77777777" w:rsidR="0052641E" w:rsidRDefault="0052641E">
      <w:pPr>
        <w:rPr>
          <w:color w:val="000000"/>
        </w:rPr>
      </w:pPr>
    </w:p>
    <w:p w14:paraId="4E6129EE" w14:textId="77777777" w:rsidR="001F7D17" w:rsidRPr="00F940D6" w:rsidRDefault="001F7D17" w:rsidP="00F940D6">
      <w:pPr>
        <w:autoSpaceDE w:val="0"/>
        <w:autoSpaceDN w:val="0"/>
        <w:adjustRightInd w:val="0"/>
        <w:snapToGrid w:val="0"/>
        <w:jc w:val="both"/>
        <w:rPr>
          <w:color w:val="000000"/>
        </w:rPr>
      </w:pPr>
    </w:p>
    <w:p w14:paraId="00927884" w14:textId="77777777" w:rsidR="0052641E" w:rsidRDefault="0052641E" w:rsidP="000D37F2">
      <w:pPr>
        <w:rPr>
          <w:noProof/>
        </w:rPr>
      </w:pPr>
      <w:bookmarkStart w:id="218" w:name="_Toc30593015"/>
    </w:p>
    <w:p w14:paraId="0E260665" w14:textId="77777777" w:rsidR="0052641E" w:rsidRPr="0052641E" w:rsidRDefault="0052641E" w:rsidP="0052641E"/>
    <w:p w14:paraId="63D00B23" w14:textId="77777777" w:rsidR="0052641E" w:rsidRDefault="0052641E" w:rsidP="0052641E">
      <w:pPr>
        <w:rPr>
          <w:noProof/>
        </w:rPr>
      </w:pPr>
    </w:p>
    <w:p w14:paraId="3F4816C4" w14:textId="77777777" w:rsidR="001F7D17" w:rsidRDefault="001F7D17" w:rsidP="00933A09">
      <w:pPr>
        <w:pStyle w:val="Heading1"/>
        <w:rPr>
          <w:noProof/>
        </w:rPr>
      </w:pPr>
      <w:bookmarkStart w:id="219" w:name="_Toc113361477"/>
      <w:r w:rsidRPr="00634146">
        <w:rPr>
          <w:noProof/>
        </w:rPr>
        <w:lastRenderedPageBreak/>
        <w:t>APPENDIX C</w:t>
      </w:r>
      <w:bookmarkEnd w:id="218"/>
      <w:bookmarkEnd w:id="219"/>
    </w:p>
    <w:p w14:paraId="4B9E45A7" w14:textId="77777777" w:rsidR="00933A09" w:rsidRDefault="00933A09" w:rsidP="00933A09"/>
    <w:p w14:paraId="11E2F974" w14:textId="77777777" w:rsidR="00933A09" w:rsidRPr="0052641E" w:rsidRDefault="0052641E" w:rsidP="0052641E">
      <w:pPr>
        <w:jc w:val="center"/>
        <w:rPr>
          <w:b/>
        </w:rPr>
      </w:pPr>
      <w:r w:rsidRPr="0052641E">
        <w:rPr>
          <w:b/>
        </w:rPr>
        <w:t>(Not Applicable-Continue to Appendix D)</w:t>
      </w:r>
    </w:p>
    <w:p w14:paraId="4B888C31" w14:textId="77777777" w:rsidR="0052641E" w:rsidRPr="0052641E" w:rsidRDefault="0052641E" w:rsidP="0052641E">
      <w:pPr>
        <w:jc w:val="center"/>
      </w:pPr>
    </w:p>
    <w:p w14:paraId="5076FE5B" w14:textId="77777777" w:rsidR="0079255C" w:rsidRPr="0079255C" w:rsidRDefault="0079255C" w:rsidP="0079255C"/>
    <w:p w14:paraId="0008B8A3" w14:textId="77777777" w:rsidR="00624007" w:rsidRDefault="003D12B3" w:rsidP="00755B05">
      <w:pPr>
        <w:rPr>
          <w:noProof/>
        </w:rPr>
      </w:pPr>
      <w:r>
        <w:rPr>
          <w:noProof/>
        </w:rPr>
        <w:br w:type="page"/>
      </w:r>
    </w:p>
    <w:p w14:paraId="699FF4F1" w14:textId="77777777" w:rsidR="0076050E" w:rsidRDefault="0076050E" w:rsidP="00624007">
      <w:pPr>
        <w:pStyle w:val="Heading1"/>
        <w:rPr>
          <w:rFonts w:eastAsia="MS Mincho"/>
        </w:rPr>
      </w:pPr>
      <w:bookmarkStart w:id="220" w:name="_Toc30593017"/>
      <w:bookmarkStart w:id="221" w:name="_Toc113361478"/>
      <w:r>
        <w:rPr>
          <w:rFonts w:eastAsia="MS Mincho"/>
        </w:rPr>
        <w:lastRenderedPageBreak/>
        <w:t>APPENDIX D</w:t>
      </w:r>
      <w:bookmarkEnd w:id="220"/>
      <w:bookmarkEnd w:id="221"/>
    </w:p>
    <w:p w14:paraId="3884B671" w14:textId="77777777" w:rsidR="0076050E" w:rsidRDefault="0076050E"/>
    <w:p w14:paraId="5657DBF3" w14:textId="77777777" w:rsidR="0076050E" w:rsidRDefault="0076050E">
      <w:pPr>
        <w:pStyle w:val="Heading2"/>
        <w:jc w:val="center"/>
      </w:pPr>
      <w:bookmarkStart w:id="222" w:name="_Toc182274970"/>
      <w:bookmarkStart w:id="223" w:name="_Toc30593018"/>
      <w:bookmarkStart w:id="224" w:name="_Toc113361479"/>
      <w:r>
        <w:t>L</w:t>
      </w:r>
      <w:r w:rsidR="00763991">
        <w:t>ETTER OF TRANSMITTAL FORM</w:t>
      </w:r>
      <w:bookmarkEnd w:id="222"/>
      <w:bookmarkEnd w:id="223"/>
      <w:bookmarkEnd w:id="224"/>
    </w:p>
    <w:p w14:paraId="039DDD63" w14:textId="77777777"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14:paraId="5A42C5DA" w14:textId="77777777" w:rsidR="0076050E" w:rsidRDefault="0076050E"/>
    <w:p w14:paraId="4EAD2073" w14:textId="77777777" w:rsidR="0076050E" w:rsidRDefault="0076050E"/>
    <w:p w14:paraId="62C2B6F7" w14:textId="77777777" w:rsidR="0076050E" w:rsidRDefault="0076050E">
      <w:r>
        <w:t xml:space="preserve">1.  Identity (Name) and Mailing Address of the submitting organization: </w:t>
      </w:r>
    </w:p>
    <w:p w14:paraId="62F1FDBE" w14:textId="77777777" w:rsidR="0076050E" w:rsidRDefault="0076050E"/>
    <w:p w14:paraId="78A03DF5" w14:textId="77777777" w:rsidR="0076050E" w:rsidRDefault="0076050E">
      <w:r>
        <w:t>____________________________________________________________________________</w:t>
      </w:r>
    </w:p>
    <w:p w14:paraId="3675DB56" w14:textId="77777777" w:rsidR="0076050E" w:rsidRDefault="0076050E"/>
    <w:p w14:paraId="626C4B7B" w14:textId="77777777" w:rsidR="0076050E" w:rsidRDefault="0076050E">
      <w:r>
        <w:t>____________________________________________________________________________</w:t>
      </w:r>
    </w:p>
    <w:p w14:paraId="6F989455" w14:textId="77777777" w:rsidR="0076050E" w:rsidRDefault="0076050E"/>
    <w:p w14:paraId="4B7F7B3D" w14:textId="77777777" w:rsidR="0076050E" w:rsidRDefault="0076050E">
      <w:r>
        <w:t>____________________________________________________________________________</w:t>
      </w:r>
    </w:p>
    <w:p w14:paraId="74A79E76" w14:textId="77777777" w:rsidR="0076050E" w:rsidRDefault="0076050E"/>
    <w:p w14:paraId="5D7703C2" w14:textId="77777777" w:rsidR="0076050E" w:rsidRDefault="0076050E">
      <w:r>
        <w:t xml:space="preserve">2:  For the person authorized by the organization to </w:t>
      </w:r>
      <w:r>
        <w:rPr>
          <w:u w:val="single"/>
        </w:rPr>
        <w:t>contractually obligate</w:t>
      </w:r>
      <w:r>
        <w:t xml:space="preserve"> the organization:</w:t>
      </w:r>
    </w:p>
    <w:p w14:paraId="39D82316" w14:textId="77777777" w:rsidR="00A44432" w:rsidRDefault="00A44432"/>
    <w:p w14:paraId="33C6D544" w14:textId="77777777" w:rsidR="00A44432" w:rsidRPr="00A44432" w:rsidRDefault="00A44432">
      <w:pPr>
        <w:rPr>
          <w:b/>
        </w:rPr>
      </w:pPr>
      <w:r>
        <w:rPr>
          <w:b/>
        </w:rPr>
        <w:t>Name:</w:t>
      </w:r>
      <w:r>
        <w:t>_________________________________</w:t>
      </w:r>
      <w:r>
        <w:rPr>
          <w:b/>
        </w:rPr>
        <w:t>Title:__________________________________</w:t>
      </w:r>
    </w:p>
    <w:p w14:paraId="6DF0561C" w14:textId="77777777" w:rsidR="0076050E" w:rsidRPr="00344DCB" w:rsidRDefault="0076050E">
      <w:pPr>
        <w:rPr>
          <w:b/>
        </w:rPr>
      </w:pPr>
    </w:p>
    <w:p w14:paraId="38246A28" w14:textId="77777777" w:rsidR="0076050E" w:rsidRDefault="0076050E">
      <w:r>
        <w:t xml:space="preserve">3.  For the person </w:t>
      </w:r>
      <w:r>
        <w:rPr>
          <w:u w:val="single"/>
        </w:rPr>
        <w:t>authorized to negotiate</w:t>
      </w:r>
      <w:r>
        <w:t xml:space="preserve"> the contract on behalf of the organization:</w:t>
      </w:r>
      <w:r w:rsidR="00344DCB">
        <w:br/>
      </w:r>
    </w:p>
    <w:p w14:paraId="68094F47" w14:textId="77777777" w:rsidR="00A44432" w:rsidRPr="00A44432" w:rsidRDefault="00A44432" w:rsidP="00A44432">
      <w:pPr>
        <w:rPr>
          <w:b/>
        </w:rPr>
      </w:pPr>
      <w:r>
        <w:rPr>
          <w:b/>
        </w:rPr>
        <w:t>Name:</w:t>
      </w:r>
      <w:r>
        <w:t>_________________________________</w:t>
      </w:r>
      <w:r>
        <w:rPr>
          <w:b/>
        </w:rPr>
        <w:t>Title:__________________________________</w:t>
      </w:r>
    </w:p>
    <w:p w14:paraId="48335353" w14:textId="77777777" w:rsidR="0076050E" w:rsidRDefault="0076050E"/>
    <w:p w14:paraId="74106CA5" w14:textId="77777777" w:rsidR="00A44432" w:rsidRDefault="0076050E">
      <w:r>
        <w:t xml:space="preserve">4.  For the person to be contacted for </w:t>
      </w:r>
      <w:r>
        <w:rPr>
          <w:u w:val="single"/>
        </w:rPr>
        <w:t>clarifications</w:t>
      </w:r>
      <w:r>
        <w:t>:</w:t>
      </w:r>
    </w:p>
    <w:p w14:paraId="3524D972" w14:textId="77777777" w:rsidR="00A44432" w:rsidRDefault="00A44432"/>
    <w:p w14:paraId="61B6CCA5" w14:textId="77777777" w:rsidR="0076050E" w:rsidRPr="00A44432" w:rsidRDefault="00A44432">
      <w:pPr>
        <w:rPr>
          <w:b/>
        </w:rPr>
      </w:pPr>
      <w:r>
        <w:rPr>
          <w:b/>
        </w:rPr>
        <w:t>Name:</w:t>
      </w:r>
      <w:r>
        <w:t>_________________________________</w:t>
      </w:r>
      <w:r>
        <w:rPr>
          <w:b/>
        </w:rPr>
        <w:t>Title:__________________________________</w:t>
      </w:r>
      <w:r w:rsidR="00344DCB">
        <w:br/>
      </w:r>
    </w:p>
    <w:p w14:paraId="3CD5B4CD" w14:textId="77777777"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14:paraId="6D85F4A9" w14:textId="77777777" w:rsidR="0076050E" w:rsidRDefault="0076050E" w:rsidP="00F8772C">
      <w:pPr>
        <w:pStyle w:val="BodyTextIndent"/>
        <w:tabs>
          <w:tab w:val="left" w:pos="240"/>
          <w:tab w:val="left" w:pos="360"/>
        </w:tabs>
        <w:spacing w:after="0"/>
        <w:ind w:left="0"/>
      </w:pPr>
      <w:r>
        <w:tab/>
        <w:t>Governing the Procurement as required in Section II, Paragraph C.1.</w:t>
      </w:r>
    </w:p>
    <w:p w14:paraId="4707EF94" w14:textId="77777777" w:rsidR="0076050E" w:rsidRDefault="0076050E" w:rsidP="00F8772C">
      <w:pPr>
        <w:pStyle w:val="BodyTextIndent"/>
        <w:tabs>
          <w:tab w:val="left" w:pos="240"/>
          <w:tab w:val="left" w:pos="360"/>
        </w:tabs>
        <w:spacing w:after="0"/>
        <w:ind w:left="0"/>
        <w:rPr>
          <w:sz w:val="20"/>
          <w:szCs w:val="20"/>
        </w:rPr>
      </w:pPr>
    </w:p>
    <w:p w14:paraId="167EE818" w14:textId="77777777" w:rsidR="00EC11AC" w:rsidRDefault="0076050E" w:rsidP="00EC11AC">
      <w:pPr>
        <w:pStyle w:val="BodyTextIndent"/>
        <w:tabs>
          <w:tab w:val="left" w:pos="240"/>
          <w:tab w:val="left" w:pos="360"/>
        </w:tabs>
        <w:spacing w:after="0"/>
        <w:ind w:left="0"/>
      </w:pPr>
      <w:r>
        <w:t>-</w:t>
      </w:r>
      <w:r>
        <w:tab/>
        <w:t>I concur that submission of our proposal constitutes accept</w:t>
      </w:r>
      <w:r w:rsidR="0052641E">
        <w:t xml:space="preserve">ance of the Evaluation Factors </w:t>
      </w:r>
      <w:r>
        <w:t>co</w:t>
      </w:r>
      <w:r w:rsidR="0052641E">
        <w:t>ntained in Section V of this RFQ</w:t>
      </w:r>
      <w:r>
        <w:t xml:space="preserve">. </w:t>
      </w:r>
    </w:p>
    <w:p w14:paraId="1D9AA6B4" w14:textId="77777777" w:rsidR="0076050E" w:rsidRDefault="0076050E">
      <w:pPr>
        <w:tabs>
          <w:tab w:val="left" w:pos="240"/>
          <w:tab w:val="left" w:pos="360"/>
        </w:tabs>
        <w:rPr>
          <w:sz w:val="20"/>
          <w:szCs w:val="20"/>
        </w:rPr>
      </w:pPr>
    </w:p>
    <w:p w14:paraId="50FA13E4" w14:textId="77777777" w:rsidR="0076050E" w:rsidRDefault="0076050E">
      <w:pPr>
        <w:tabs>
          <w:tab w:val="left" w:pos="240"/>
          <w:tab w:val="left" w:pos="360"/>
        </w:tabs>
      </w:pPr>
      <w:r>
        <w:t xml:space="preserve">- </w:t>
      </w:r>
      <w:r>
        <w:tab/>
        <w:t>I acknowledge receipt of an</w:t>
      </w:r>
      <w:r w:rsidR="0052641E">
        <w:t>y and all amendments to this RFQ</w:t>
      </w:r>
      <w:r>
        <w:t>.</w:t>
      </w:r>
    </w:p>
    <w:p w14:paraId="24D9FD21" w14:textId="77777777" w:rsidR="0076050E" w:rsidRDefault="0076050E">
      <w:pPr>
        <w:rPr>
          <w:sz w:val="20"/>
          <w:szCs w:val="20"/>
        </w:rPr>
      </w:pPr>
    </w:p>
    <w:p w14:paraId="59D092A9" w14:textId="77777777" w:rsidR="0076050E" w:rsidRDefault="0076050E">
      <w:pPr>
        <w:rPr>
          <w:sz w:val="20"/>
          <w:szCs w:val="20"/>
        </w:rPr>
      </w:pPr>
    </w:p>
    <w:p w14:paraId="319735A9" w14:textId="77777777" w:rsidR="0076050E" w:rsidRPr="009407F3" w:rsidRDefault="0076050E">
      <w:r>
        <w:t>_________________________________________</w:t>
      </w:r>
      <w:r>
        <w:tab/>
        <w:t xml:space="preserve">_______________________, </w:t>
      </w:r>
      <w:r w:rsidR="0052641E">
        <w:t>2022</w:t>
      </w:r>
    </w:p>
    <w:p w14:paraId="10F26D30" w14:textId="77777777" w:rsidR="0076050E" w:rsidRDefault="0076050E">
      <w:pPr>
        <w:rPr>
          <w:sz w:val="12"/>
          <w:szCs w:val="12"/>
        </w:rPr>
      </w:pPr>
    </w:p>
    <w:p w14:paraId="3F538748" w14:textId="77777777" w:rsidR="0076050E" w:rsidRDefault="0076050E">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14:paraId="02799B85" w14:textId="77777777" w:rsidR="00D955D1" w:rsidRDefault="00D955D1"/>
    <w:p w14:paraId="0E4FDFF0" w14:textId="77777777" w:rsidR="00A44432" w:rsidRDefault="00A44432">
      <w:pPr>
        <w:rPr>
          <w:rFonts w:eastAsia="MS Mincho"/>
          <w:b/>
          <w:sz w:val="28"/>
        </w:rPr>
      </w:pPr>
      <w:r>
        <w:rPr>
          <w:rFonts w:eastAsia="MS Mincho"/>
        </w:rPr>
        <w:br w:type="page"/>
      </w:r>
    </w:p>
    <w:p w14:paraId="294EAA85" w14:textId="77777777" w:rsidR="0079255C" w:rsidRDefault="0079255C" w:rsidP="004F6F88">
      <w:pPr>
        <w:rPr>
          <w:rFonts w:eastAsia="MS Mincho"/>
        </w:rPr>
      </w:pPr>
    </w:p>
    <w:p w14:paraId="49F080DD" w14:textId="77777777" w:rsidR="0076050E" w:rsidRDefault="0076050E">
      <w:pPr>
        <w:pStyle w:val="Heading1"/>
        <w:rPr>
          <w:rFonts w:eastAsia="MS Mincho"/>
        </w:rPr>
      </w:pPr>
      <w:bookmarkStart w:id="225" w:name="_Toc30593019"/>
      <w:bookmarkStart w:id="226" w:name="_Toc113361480"/>
      <w:r>
        <w:rPr>
          <w:rFonts w:eastAsia="MS Mincho"/>
        </w:rPr>
        <w:t>APPENDIX E</w:t>
      </w:r>
      <w:bookmarkEnd w:id="225"/>
      <w:bookmarkEnd w:id="226"/>
    </w:p>
    <w:p w14:paraId="2A8C823E" w14:textId="77777777" w:rsidR="0076050E" w:rsidRDefault="0076050E">
      <w:pPr>
        <w:jc w:val="center"/>
        <w:rPr>
          <w:b/>
          <w:sz w:val="28"/>
          <w:szCs w:val="28"/>
        </w:rPr>
      </w:pPr>
    </w:p>
    <w:p w14:paraId="6B6D43D6" w14:textId="77777777" w:rsidR="0076050E" w:rsidRDefault="0076050E">
      <w:pPr>
        <w:pStyle w:val="Heading2"/>
        <w:jc w:val="center"/>
      </w:pPr>
      <w:bookmarkStart w:id="227" w:name="_Toc30593020"/>
      <w:bookmarkStart w:id="228" w:name="_Toc113361481"/>
      <w:r>
        <w:t>CAMPAIGN CONTRIBUTION DISCLOSURE FORM</w:t>
      </w:r>
      <w:bookmarkEnd w:id="227"/>
      <w:bookmarkEnd w:id="228"/>
    </w:p>
    <w:p w14:paraId="59D0553D" w14:textId="77777777" w:rsidR="0076050E" w:rsidRDefault="0076050E">
      <w:pPr>
        <w:jc w:val="both"/>
      </w:pPr>
    </w:p>
    <w:p w14:paraId="2862DF9A" w14:textId="77777777"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7428D3A2" w14:textId="77777777" w:rsidR="00F26A1A" w:rsidRDefault="00F26A1A" w:rsidP="00F26A1A"/>
    <w:p w14:paraId="5D4BF2FF" w14:textId="77777777"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5B6184C" w14:textId="77777777" w:rsidR="00F26A1A" w:rsidRDefault="00F26A1A" w:rsidP="00F26A1A"/>
    <w:p w14:paraId="75CEF884" w14:textId="77777777"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14:paraId="2020E926" w14:textId="77777777" w:rsidR="00F26A1A" w:rsidRPr="008B05F5" w:rsidRDefault="00F26A1A" w:rsidP="00F26A1A"/>
    <w:p w14:paraId="299D20C3" w14:textId="77777777" w:rsidR="00F26A1A" w:rsidRPr="008B05F5" w:rsidRDefault="00F26A1A" w:rsidP="00F26A1A">
      <w:r w:rsidRPr="008B05F5">
        <w:t xml:space="preserve">THIS FORM </w:t>
      </w:r>
      <w:r w:rsidR="005664E2" w:rsidRPr="008B05F5">
        <w:t>MUST</w:t>
      </w:r>
      <w:r w:rsidR="005664E2">
        <w:t xml:space="preserve"> BE</w:t>
      </w:r>
      <w:r>
        <w:t xml:space="preserve"> INCLU</w:t>
      </w:r>
      <w:r w:rsidR="00A54303">
        <w:t>DED IN THE REQUEST FOR QUALIFICATIONS</w:t>
      </w:r>
      <w:r>
        <w:t xml:space="preserve"> AND MUST</w:t>
      </w:r>
      <w:r w:rsidRPr="008B05F5">
        <w:t xml:space="preserve"> BE FILED BY ANY PROSPECTIVE CONTRACTOR WHETHER OR NOT THEY, THEIR FAMILY MEMBER, OR THEIR REPRESENTATIVE HAS MADE ANY CONTRIBUTIONS SUBJECT TO DISCLOSURE. </w:t>
      </w:r>
    </w:p>
    <w:p w14:paraId="0BFE9709" w14:textId="77777777" w:rsidR="00F26A1A" w:rsidRPr="008B05F5" w:rsidRDefault="00F26A1A" w:rsidP="00F26A1A"/>
    <w:p w14:paraId="40F4DE9B" w14:textId="77777777" w:rsidR="00F26A1A" w:rsidRPr="008B05F5" w:rsidRDefault="00F26A1A" w:rsidP="00F26A1A">
      <w:r w:rsidRPr="008B05F5">
        <w:t xml:space="preserve">The following definitions apply: </w:t>
      </w:r>
    </w:p>
    <w:p w14:paraId="0D0CABD7" w14:textId="77777777" w:rsidR="00F26A1A" w:rsidRPr="008B05F5" w:rsidRDefault="00F26A1A" w:rsidP="00F26A1A"/>
    <w:p w14:paraId="3A290E2E" w14:textId="77777777" w:rsidR="00F26A1A" w:rsidRPr="008B05F5" w:rsidRDefault="00F26A1A" w:rsidP="00F26A1A">
      <w:r w:rsidRPr="008B05F5">
        <w:t>“</w:t>
      </w:r>
      <w:r w:rsidRPr="008B05F5">
        <w:rPr>
          <w:b/>
        </w:rPr>
        <w:t>Applicable public official</w:t>
      </w:r>
      <w:r w:rsidRPr="008B05F5">
        <w:t>” means a person elected to an office or a person appointed to</w:t>
      </w:r>
    </w:p>
    <w:p w14:paraId="5411C198" w14:textId="77777777" w:rsidR="00F26A1A" w:rsidRPr="008B05F5" w:rsidRDefault="00F26A1A" w:rsidP="00F26A1A">
      <w:pPr>
        <w:ind w:firstLine="720"/>
      </w:pPr>
      <w:r w:rsidRPr="008B05F5">
        <w:t xml:space="preserve">complete a term of an elected office, who has the authority to award or influence </w:t>
      </w:r>
    </w:p>
    <w:p w14:paraId="483CB79D" w14:textId="77777777" w:rsidR="00F26A1A" w:rsidRPr="008B05F5" w:rsidRDefault="00F26A1A" w:rsidP="00F26A1A">
      <w:pPr>
        <w:ind w:firstLine="720"/>
      </w:pPr>
      <w:r w:rsidRPr="008B05F5">
        <w:t xml:space="preserve">the award of the contract for which the prospective contractor is submitting a </w:t>
      </w:r>
    </w:p>
    <w:p w14:paraId="5C5CE23E" w14:textId="77777777" w:rsidR="00F26A1A" w:rsidRPr="008B05F5" w:rsidRDefault="00F26A1A" w:rsidP="00F26A1A">
      <w:pPr>
        <w:ind w:firstLine="720"/>
      </w:pPr>
      <w:r w:rsidRPr="008B05F5">
        <w:t xml:space="preserve">competitive sealed proposal or who has the authority to negotiate a sole source or </w:t>
      </w:r>
    </w:p>
    <w:p w14:paraId="7260470D" w14:textId="77777777" w:rsidR="00F26A1A" w:rsidRPr="008B05F5" w:rsidRDefault="00F26A1A" w:rsidP="00F26A1A">
      <w:pPr>
        <w:ind w:firstLine="720"/>
      </w:pPr>
      <w:r w:rsidRPr="008B05F5">
        <w:t xml:space="preserve">small purchase contract that may be awarded without submission of a sealed </w:t>
      </w:r>
    </w:p>
    <w:p w14:paraId="7292B874" w14:textId="77777777" w:rsidR="00F26A1A" w:rsidRPr="008B05F5" w:rsidRDefault="00F26A1A" w:rsidP="00F26A1A">
      <w:pPr>
        <w:ind w:firstLine="720"/>
      </w:pPr>
      <w:r w:rsidRPr="008B05F5">
        <w:t>competitive proposal.</w:t>
      </w:r>
    </w:p>
    <w:p w14:paraId="01BB285D" w14:textId="77777777" w:rsidR="00F26A1A" w:rsidRPr="008B05F5" w:rsidRDefault="00F26A1A" w:rsidP="00F26A1A">
      <w:pPr>
        <w:ind w:firstLine="720"/>
      </w:pPr>
    </w:p>
    <w:p w14:paraId="040832C2" w14:textId="77777777" w:rsidR="00F26A1A" w:rsidRPr="008B05F5" w:rsidRDefault="00F26A1A" w:rsidP="00F26A1A">
      <w:r w:rsidRPr="008B05F5">
        <w:t>“</w:t>
      </w:r>
      <w:r w:rsidRPr="008B05F5">
        <w:rPr>
          <w:b/>
        </w:rPr>
        <w:t>Campaign Contribution</w:t>
      </w:r>
      <w:r w:rsidRPr="008B05F5">
        <w:t xml:space="preserve">” means a gift, subscription, loan, advance or deposit of money </w:t>
      </w:r>
    </w:p>
    <w:p w14:paraId="498FEE15" w14:textId="77777777" w:rsidR="00F26A1A" w:rsidRPr="008B05F5" w:rsidRDefault="00F26A1A" w:rsidP="00F940D6">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
    <w:p w14:paraId="31AD6F8A" w14:textId="77777777" w:rsidR="00F26A1A" w:rsidRPr="008B05F5" w:rsidRDefault="00F26A1A" w:rsidP="00F26A1A">
      <w:r w:rsidRPr="008B05F5">
        <w:t>“</w:t>
      </w:r>
      <w:r w:rsidRPr="008B05F5">
        <w:rPr>
          <w:b/>
        </w:rPr>
        <w:t>Family member</w:t>
      </w:r>
      <w:r w:rsidRPr="008B05F5">
        <w:t xml:space="preserve">” means spouse, father, mother, child, father-in-law, mother-in-law, </w:t>
      </w:r>
    </w:p>
    <w:p w14:paraId="659CDC78" w14:textId="77777777"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14:paraId="4DC2D18B" w14:textId="77777777" w:rsidR="00F26A1A" w:rsidRPr="008B05F5" w:rsidRDefault="00F26A1A" w:rsidP="00F26A1A">
      <w:pPr>
        <w:ind w:firstLine="720"/>
      </w:pPr>
    </w:p>
    <w:p w14:paraId="45ED9531" w14:textId="77777777" w:rsidR="00F26A1A" w:rsidRPr="008B05F5" w:rsidRDefault="00F26A1A" w:rsidP="00F26A1A">
      <w:r w:rsidRPr="008B05F5">
        <w:t>“</w:t>
      </w:r>
      <w:r w:rsidRPr="008B05F5">
        <w:rPr>
          <w:b/>
        </w:rPr>
        <w:t>Pendency of the procurement proces</w:t>
      </w:r>
      <w:r w:rsidRPr="008B05F5">
        <w:t xml:space="preserve">s” means the time period commencing with the </w:t>
      </w:r>
    </w:p>
    <w:p w14:paraId="46814E85" w14:textId="77777777" w:rsidR="00F26A1A" w:rsidRPr="008B05F5" w:rsidRDefault="00F26A1A" w:rsidP="00F26A1A">
      <w:pPr>
        <w:ind w:left="720"/>
      </w:pPr>
      <w:r w:rsidRPr="008B05F5">
        <w:t>public not</w:t>
      </w:r>
      <w:r w:rsidR="00A54303">
        <w:t>ice of the request for qualifications</w:t>
      </w:r>
      <w:r w:rsidRPr="008B05F5">
        <w:t xml:space="preserve"> and ending with the award of the contract or the cancellat</w:t>
      </w:r>
      <w:r w:rsidR="00A54303">
        <w:t>ion of the request for qualifications</w:t>
      </w:r>
      <w:r w:rsidRPr="008B05F5">
        <w:t xml:space="preserve">. </w:t>
      </w:r>
    </w:p>
    <w:p w14:paraId="69AE165C" w14:textId="77777777" w:rsidR="00F26A1A" w:rsidRPr="008B05F5" w:rsidRDefault="00F26A1A" w:rsidP="00F26A1A">
      <w:pPr>
        <w:ind w:firstLine="720"/>
      </w:pPr>
    </w:p>
    <w:p w14:paraId="569CC3A7" w14:textId="77777777"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14:paraId="570ABDA6" w14:textId="77777777"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14:paraId="521A7D4B" w14:textId="77777777" w:rsidR="00F26A1A" w:rsidRPr="008B05F5" w:rsidRDefault="00F26A1A" w:rsidP="00F26A1A">
      <w:pPr>
        <w:ind w:left="720"/>
      </w:pPr>
    </w:p>
    <w:p w14:paraId="5D4586FA" w14:textId="77777777" w:rsidR="00F26A1A" w:rsidRPr="008B05F5" w:rsidRDefault="00F26A1A" w:rsidP="00F26A1A">
      <w:r w:rsidRPr="008B05F5">
        <w:t>“</w:t>
      </w:r>
      <w:r w:rsidRPr="008B05F5">
        <w:rPr>
          <w:b/>
        </w:rPr>
        <w:t>Representative of a prospective contractor</w:t>
      </w:r>
      <w:r w:rsidRPr="008B05F5">
        <w:t xml:space="preserve">” means an officer or director of a </w:t>
      </w:r>
    </w:p>
    <w:p w14:paraId="4F5811C4" w14:textId="77777777" w:rsidR="00F26A1A" w:rsidRPr="008B05F5" w:rsidRDefault="00F26A1A" w:rsidP="00F26A1A">
      <w:pPr>
        <w:ind w:firstLine="720"/>
      </w:pPr>
      <w:r w:rsidRPr="008B05F5">
        <w:t xml:space="preserve">corporation, a member or manager of a limited liability corporation, a partner of a </w:t>
      </w:r>
    </w:p>
    <w:p w14:paraId="00AE6A18" w14:textId="77777777" w:rsidR="00F26A1A" w:rsidRPr="008B05F5" w:rsidRDefault="00F26A1A" w:rsidP="00F26A1A">
      <w:pPr>
        <w:ind w:firstLine="720"/>
      </w:pPr>
      <w:r w:rsidRPr="008B05F5">
        <w:t>partnership or a trustee of a trust of the prospective contractor.</w:t>
      </w:r>
    </w:p>
    <w:p w14:paraId="3E28BEAF" w14:textId="77777777" w:rsidR="00F26A1A" w:rsidRDefault="00F26A1A" w:rsidP="00F26A1A"/>
    <w:p w14:paraId="3C28209C" w14:textId="77777777"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14:paraId="6A77C83A" w14:textId="77777777" w:rsidR="00E73D07" w:rsidRDefault="00E73D07" w:rsidP="00F26A1A">
      <w:pPr>
        <w:rPr>
          <w:sz w:val="20"/>
          <w:szCs w:val="20"/>
        </w:rPr>
      </w:pPr>
    </w:p>
    <w:p w14:paraId="104944D2" w14:textId="77777777" w:rsidR="00CE5D26" w:rsidRDefault="0052641E" w:rsidP="00F26A1A">
      <w:pPr>
        <w:rPr>
          <w:sz w:val="22"/>
          <w:szCs w:val="22"/>
        </w:rPr>
      </w:pPr>
      <w:r>
        <w:rPr>
          <w:sz w:val="22"/>
          <w:szCs w:val="22"/>
        </w:rPr>
        <w:t>Tina Garcia</w:t>
      </w:r>
      <w:r w:rsidR="00CE5D26">
        <w:rPr>
          <w:sz w:val="22"/>
          <w:szCs w:val="22"/>
        </w:rPr>
        <w:tab/>
      </w:r>
      <w:r w:rsidR="00CE5D26">
        <w:rPr>
          <w:sz w:val="22"/>
          <w:szCs w:val="22"/>
        </w:rPr>
        <w:tab/>
        <w:t>Board President</w:t>
      </w:r>
    </w:p>
    <w:p w14:paraId="65E1E768" w14:textId="77777777" w:rsidR="00CE5D26" w:rsidRDefault="0052641E" w:rsidP="00F26A1A">
      <w:pPr>
        <w:rPr>
          <w:sz w:val="22"/>
          <w:szCs w:val="22"/>
        </w:rPr>
      </w:pPr>
      <w:r>
        <w:rPr>
          <w:sz w:val="22"/>
          <w:szCs w:val="22"/>
        </w:rPr>
        <w:t>P. David Vickers</w:t>
      </w:r>
      <w:r w:rsidR="00CE5D26">
        <w:rPr>
          <w:sz w:val="22"/>
          <w:szCs w:val="22"/>
        </w:rPr>
        <w:tab/>
        <w:t>Board Vice President</w:t>
      </w:r>
    </w:p>
    <w:p w14:paraId="267766B0" w14:textId="77777777" w:rsidR="00CE5D26" w:rsidRDefault="0052641E" w:rsidP="00F26A1A">
      <w:pPr>
        <w:rPr>
          <w:sz w:val="22"/>
          <w:szCs w:val="22"/>
        </w:rPr>
      </w:pPr>
      <w:r>
        <w:rPr>
          <w:sz w:val="22"/>
          <w:szCs w:val="22"/>
        </w:rPr>
        <w:t>Bruce Bennett</w:t>
      </w:r>
      <w:r w:rsidR="00CE5D26">
        <w:rPr>
          <w:sz w:val="22"/>
          <w:szCs w:val="22"/>
        </w:rPr>
        <w:tab/>
      </w:r>
      <w:r w:rsidR="00CE5D26">
        <w:rPr>
          <w:sz w:val="22"/>
          <w:szCs w:val="22"/>
        </w:rPr>
        <w:tab/>
        <w:t>Board Secretary</w:t>
      </w:r>
    </w:p>
    <w:p w14:paraId="4DAB229D" w14:textId="77777777" w:rsidR="00CE5D26" w:rsidRDefault="0052641E" w:rsidP="00F26A1A">
      <w:pPr>
        <w:rPr>
          <w:sz w:val="22"/>
          <w:szCs w:val="22"/>
        </w:rPr>
      </w:pPr>
      <w:r>
        <w:rPr>
          <w:sz w:val="22"/>
          <w:szCs w:val="22"/>
        </w:rPr>
        <w:t>Bryan Smith</w:t>
      </w:r>
      <w:r w:rsidR="00E73D07">
        <w:rPr>
          <w:sz w:val="22"/>
          <w:szCs w:val="22"/>
        </w:rPr>
        <w:t xml:space="preserve"> </w:t>
      </w:r>
      <w:r w:rsidR="00E73D07">
        <w:rPr>
          <w:sz w:val="22"/>
          <w:szCs w:val="22"/>
        </w:rPr>
        <w:tab/>
      </w:r>
      <w:r w:rsidR="00CE5D26">
        <w:rPr>
          <w:sz w:val="22"/>
          <w:szCs w:val="22"/>
        </w:rPr>
        <w:tab/>
        <w:t>Board Member</w:t>
      </w:r>
    </w:p>
    <w:p w14:paraId="395BAF1C" w14:textId="77777777" w:rsidR="00CE5D26" w:rsidRPr="00CE5D26" w:rsidRDefault="0052641E" w:rsidP="00F26A1A">
      <w:pPr>
        <w:rPr>
          <w:sz w:val="22"/>
          <w:szCs w:val="22"/>
        </w:rPr>
      </w:pPr>
      <w:r>
        <w:rPr>
          <w:sz w:val="22"/>
          <w:szCs w:val="22"/>
        </w:rPr>
        <w:t xml:space="preserve">Eloy Giron </w:t>
      </w:r>
      <w:r>
        <w:rPr>
          <w:sz w:val="22"/>
          <w:szCs w:val="22"/>
        </w:rPr>
        <w:tab/>
      </w:r>
      <w:r>
        <w:rPr>
          <w:sz w:val="22"/>
          <w:szCs w:val="22"/>
        </w:rPr>
        <w:tab/>
      </w:r>
      <w:r w:rsidR="00CE5D26">
        <w:rPr>
          <w:sz w:val="22"/>
          <w:szCs w:val="22"/>
        </w:rPr>
        <w:t>Board Member</w:t>
      </w:r>
    </w:p>
    <w:p w14:paraId="0D59A95B" w14:textId="77777777" w:rsidR="00F26A1A" w:rsidRPr="008B05F5" w:rsidRDefault="00F26A1A" w:rsidP="00F26A1A"/>
    <w:p w14:paraId="43C2B5EA" w14:textId="77777777" w:rsidR="00F26A1A" w:rsidRPr="008B05F5" w:rsidRDefault="00F26A1A" w:rsidP="00F26A1A">
      <w:r w:rsidRPr="008B05F5">
        <w:t xml:space="preserve"> DISCLOSURE OF CONTRIBUTIONS</w:t>
      </w:r>
      <w:r>
        <w:t xml:space="preserve"> BY PROSPECTIVE CONTRACTOR</w:t>
      </w:r>
      <w:r w:rsidRPr="008B05F5">
        <w:t>:</w:t>
      </w:r>
    </w:p>
    <w:p w14:paraId="1FC9B225" w14:textId="77777777" w:rsidR="00F26A1A" w:rsidRPr="008B05F5" w:rsidRDefault="00F26A1A" w:rsidP="00F26A1A"/>
    <w:p w14:paraId="17C3EAA5" w14:textId="77777777" w:rsidR="00F26A1A" w:rsidRPr="008B05F5" w:rsidRDefault="00F26A1A" w:rsidP="00F26A1A">
      <w:r w:rsidRPr="008B05F5">
        <w:t>Contribution Made By:</w:t>
      </w:r>
      <w:r w:rsidRPr="008B05F5">
        <w:tab/>
      </w:r>
      <w:r w:rsidRPr="008B05F5">
        <w:tab/>
        <w:t>__________________________________________</w:t>
      </w:r>
    </w:p>
    <w:p w14:paraId="520D6E11" w14:textId="77777777" w:rsidR="00F26A1A" w:rsidRPr="008B05F5" w:rsidRDefault="00F26A1A" w:rsidP="00F26A1A"/>
    <w:p w14:paraId="68446FDE" w14:textId="77777777" w:rsidR="00F26A1A" w:rsidRPr="008B05F5" w:rsidRDefault="00F26A1A" w:rsidP="00F26A1A">
      <w:r w:rsidRPr="008B05F5">
        <w:t>Relation to Prospective Contractor:</w:t>
      </w:r>
      <w:r w:rsidRPr="008B05F5">
        <w:tab/>
        <w:t>__________________________________________</w:t>
      </w:r>
    </w:p>
    <w:p w14:paraId="248494DB" w14:textId="77777777" w:rsidR="00F26A1A" w:rsidRPr="008B05F5" w:rsidRDefault="00F26A1A" w:rsidP="00F26A1A"/>
    <w:p w14:paraId="0D4F5D0B" w14:textId="77777777"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14:paraId="38B12D6A" w14:textId="77777777" w:rsidR="00F940D6" w:rsidRPr="008B05F5" w:rsidRDefault="00F940D6" w:rsidP="00F26A1A"/>
    <w:p w14:paraId="0027FAC0" w14:textId="77777777"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14:paraId="18CB56EB" w14:textId="77777777" w:rsidR="00F940D6" w:rsidRPr="008B05F5" w:rsidRDefault="00F940D6" w:rsidP="00F940D6"/>
    <w:p w14:paraId="4BD22D92" w14:textId="77777777" w:rsidR="00F26A1A" w:rsidRPr="008B05F5" w:rsidRDefault="00F26A1A" w:rsidP="00F26A1A">
      <w:r w:rsidRPr="008B05F5">
        <w:t>Nature of Contribution(s)</w:t>
      </w:r>
      <w:r w:rsidRPr="008B05F5">
        <w:tab/>
      </w:r>
      <w:r w:rsidRPr="008B05F5">
        <w:tab/>
        <w:t>__________________________________________</w:t>
      </w:r>
    </w:p>
    <w:p w14:paraId="592B04B9" w14:textId="77777777" w:rsidR="00F26A1A" w:rsidRDefault="00F26A1A" w:rsidP="00F940D6">
      <w:r w:rsidRPr="008B05F5">
        <w:t>__________________________________________</w:t>
      </w:r>
    </w:p>
    <w:p w14:paraId="62611295" w14:textId="77777777" w:rsidR="00F940D6" w:rsidRPr="008B05F5" w:rsidRDefault="00F940D6" w:rsidP="00F940D6"/>
    <w:p w14:paraId="4112D51E" w14:textId="77777777" w:rsidR="00F940D6" w:rsidRDefault="00F26A1A" w:rsidP="00F940D6">
      <w:r w:rsidRPr="008B05F5">
        <w:t>Purpose of Contribution(s)</w:t>
      </w:r>
      <w:r w:rsidRPr="008B05F5">
        <w:tab/>
      </w:r>
      <w:r w:rsidRPr="008B05F5">
        <w:tab/>
        <w:t>__________________________________________</w:t>
      </w:r>
    </w:p>
    <w:p w14:paraId="0A86A476" w14:textId="77777777" w:rsidR="00F26A1A" w:rsidRDefault="00F26A1A" w:rsidP="00F940D6">
      <w:r w:rsidRPr="008B05F5">
        <w:t>__________________________________________</w:t>
      </w:r>
    </w:p>
    <w:p w14:paraId="6A5FFE0F" w14:textId="77777777" w:rsidR="00F940D6" w:rsidRPr="008B05F5" w:rsidRDefault="00F940D6" w:rsidP="00F940D6"/>
    <w:p w14:paraId="7FA27251" w14:textId="77777777" w:rsidR="00F26A1A" w:rsidRPr="008B05F5" w:rsidRDefault="00F26A1A" w:rsidP="00F26A1A">
      <w:r w:rsidRPr="008B05F5">
        <w:t>(Attach extra pages if necessary)</w:t>
      </w:r>
    </w:p>
    <w:p w14:paraId="16088AB5" w14:textId="77777777" w:rsidR="00F26A1A" w:rsidRDefault="00F26A1A" w:rsidP="00F26A1A"/>
    <w:p w14:paraId="60BE1034" w14:textId="77777777" w:rsidR="00F26A1A" w:rsidRDefault="00F26A1A" w:rsidP="00F26A1A"/>
    <w:p w14:paraId="76807B8C" w14:textId="77777777" w:rsidR="00F26A1A" w:rsidRDefault="00F940D6" w:rsidP="00F26A1A">
      <w:r>
        <w:t xml:space="preserve">Signature: </w:t>
      </w:r>
      <w:r w:rsidR="00F26A1A" w:rsidRPr="008B05F5">
        <w:t>____________________</w:t>
      </w:r>
      <w:r>
        <w:t>_______________________ Date:___________________</w:t>
      </w:r>
    </w:p>
    <w:p w14:paraId="3A108FD6" w14:textId="77777777" w:rsidR="00F940D6" w:rsidRPr="008B05F5" w:rsidRDefault="00F940D6" w:rsidP="00F26A1A"/>
    <w:p w14:paraId="286AE6D3" w14:textId="77777777" w:rsidR="00F26A1A" w:rsidRPr="008B05F5" w:rsidRDefault="00F26A1A" w:rsidP="00F26A1A">
      <w:r w:rsidRPr="008B05F5">
        <w:t>Title (position)</w:t>
      </w:r>
      <w:r w:rsidR="00F940D6">
        <w:t>: ______________________________________</w:t>
      </w:r>
    </w:p>
    <w:p w14:paraId="2825FD94" w14:textId="77777777" w:rsidR="00F26A1A" w:rsidRDefault="00F26A1A" w:rsidP="00F26A1A">
      <w:pPr>
        <w:jc w:val="center"/>
      </w:pPr>
    </w:p>
    <w:p w14:paraId="547DD0D6" w14:textId="77777777" w:rsidR="00F26A1A" w:rsidRDefault="00F26A1A" w:rsidP="00F26A1A">
      <w:pPr>
        <w:jc w:val="center"/>
      </w:pPr>
    </w:p>
    <w:p w14:paraId="79C172D0" w14:textId="77777777" w:rsidR="00F26A1A" w:rsidRPr="008B05F5" w:rsidRDefault="00F26A1A" w:rsidP="00F26A1A">
      <w:pPr>
        <w:jc w:val="center"/>
        <w:rPr>
          <w:b/>
        </w:rPr>
      </w:pPr>
      <w:r w:rsidRPr="008B05F5">
        <w:rPr>
          <w:b/>
        </w:rPr>
        <w:t>--OR—</w:t>
      </w:r>
    </w:p>
    <w:p w14:paraId="0D5E83EF" w14:textId="77777777" w:rsidR="00F26A1A" w:rsidRDefault="00F26A1A" w:rsidP="00F26A1A">
      <w:pPr>
        <w:jc w:val="center"/>
      </w:pPr>
    </w:p>
    <w:p w14:paraId="7DF830BA" w14:textId="77777777" w:rsidR="00F26A1A" w:rsidRDefault="00F26A1A" w:rsidP="00F26A1A">
      <w:r>
        <w:rPr>
          <w:b/>
        </w:rPr>
        <w:t xml:space="preserve">NO CONTRIBUTIONS IN THE AGGREGATE TOTAL OVER TWO HUNDRED FIFTY DOLLARS ($250) WERE MADE </w:t>
      </w:r>
      <w:r>
        <w:t>to an applicable public official by me, a family member or representative.</w:t>
      </w:r>
    </w:p>
    <w:p w14:paraId="357245A9" w14:textId="77777777" w:rsidR="00F26A1A" w:rsidRDefault="00F26A1A" w:rsidP="00F26A1A"/>
    <w:p w14:paraId="7BE7220F" w14:textId="77777777" w:rsidR="00F26A1A" w:rsidRDefault="00F26A1A" w:rsidP="00F26A1A"/>
    <w:p w14:paraId="6D128618" w14:textId="77777777" w:rsidR="00F26A1A" w:rsidRDefault="00F940D6" w:rsidP="00F940D6">
      <w:r>
        <w:t>Signature:</w:t>
      </w:r>
      <w:r w:rsidR="00F26A1A">
        <w:t>______________________________</w:t>
      </w:r>
      <w:r>
        <w:t>_____________ Date:____________________</w:t>
      </w:r>
    </w:p>
    <w:p w14:paraId="7AAF2F3E" w14:textId="77777777" w:rsidR="00F26A1A" w:rsidRDefault="00F26A1A" w:rsidP="00F26A1A"/>
    <w:p w14:paraId="2DB44659" w14:textId="77777777" w:rsidR="0076050E" w:rsidRDefault="00F940D6">
      <w:r>
        <w:t>Title (position): ______________________________________</w:t>
      </w:r>
    </w:p>
    <w:p w14:paraId="77FBA2AA" w14:textId="77777777" w:rsidR="0052641E" w:rsidRDefault="0052641E"/>
    <w:p w14:paraId="0B9C47E6" w14:textId="77777777" w:rsidR="0052641E" w:rsidRDefault="0052641E"/>
    <w:p w14:paraId="057F0B04" w14:textId="77777777" w:rsidR="0052641E" w:rsidRDefault="0052641E"/>
    <w:p w14:paraId="75D63E5D" w14:textId="77777777" w:rsidR="0052641E" w:rsidRDefault="0052641E"/>
    <w:p w14:paraId="3723728B" w14:textId="77777777" w:rsidR="0052641E" w:rsidRDefault="0052641E"/>
    <w:p w14:paraId="65EE029B" w14:textId="77777777" w:rsidR="0052641E" w:rsidRDefault="0052641E"/>
    <w:p w14:paraId="76E6D26A" w14:textId="77777777" w:rsidR="0052641E" w:rsidRDefault="0052641E"/>
    <w:p w14:paraId="1023321C" w14:textId="77777777" w:rsidR="0052641E" w:rsidRDefault="0052641E"/>
    <w:p w14:paraId="31460A8E" w14:textId="77777777" w:rsidR="0052641E" w:rsidRDefault="0052641E"/>
    <w:p w14:paraId="670FADC5" w14:textId="77777777" w:rsidR="0052641E" w:rsidRDefault="0052641E"/>
    <w:p w14:paraId="5F8A43A5" w14:textId="77777777" w:rsidR="0052641E" w:rsidRDefault="0052641E"/>
    <w:p w14:paraId="5651EC0E" w14:textId="77777777" w:rsidR="0052641E" w:rsidRDefault="0052641E"/>
    <w:p w14:paraId="1FD9AA22" w14:textId="77777777" w:rsidR="0052641E" w:rsidRDefault="0052641E"/>
    <w:p w14:paraId="7C60940B" w14:textId="77777777" w:rsidR="0052641E" w:rsidRDefault="0052641E"/>
    <w:p w14:paraId="201C64F5" w14:textId="77777777" w:rsidR="0052641E" w:rsidRDefault="0052641E"/>
    <w:p w14:paraId="7C59C153" w14:textId="77777777" w:rsidR="0052641E" w:rsidRDefault="0052641E"/>
    <w:p w14:paraId="1A5A8172" w14:textId="77777777" w:rsidR="0052641E" w:rsidRDefault="0052641E"/>
    <w:p w14:paraId="1D24A24C" w14:textId="77777777" w:rsidR="0052641E" w:rsidRDefault="0052641E"/>
    <w:p w14:paraId="2172F3B6" w14:textId="77777777" w:rsidR="0052641E" w:rsidRDefault="0052641E"/>
    <w:p w14:paraId="51FC4623" w14:textId="77777777" w:rsidR="0052641E" w:rsidRDefault="0052641E"/>
    <w:p w14:paraId="561B8F52" w14:textId="77777777" w:rsidR="0052641E" w:rsidRDefault="0052641E"/>
    <w:p w14:paraId="7A561820" w14:textId="77777777" w:rsidR="0052641E" w:rsidRDefault="0052641E"/>
    <w:p w14:paraId="53E86D93" w14:textId="77777777" w:rsidR="0052641E" w:rsidRDefault="0052641E"/>
    <w:p w14:paraId="16C07440" w14:textId="77777777" w:rsidR="0052641E" w:rsidRDefault="0052641E"/>
    <w:p w14:paraId="7038788A" w14:textId="77777777" w:rsidR="0052641E" w:rsidRDefault="0052641E"/>
    <w:p w14:paraId="4175364D" w14:textId="77777777" w:rsidR="0052641E" w:rsidRDefault="0052641E"/>
    <w:p w14:paraId="48B0FEAA" w14:textId="77777777" w:rsidR="0052641E" w:rsidRDefault="0052641E"/>
    <w:p w14:paraId="49269FAA" w14:textId="77777777" w:rsidR="0052641E" w:rsidRDefault="0052641E"/>
    <w:p w14:paraId="69C829C7" w14:textId="77777777" w:rsidR="0052641E" w:rsidRDefault="0052641E"/>
    <w:p w14:paraId="3EF79C26" w14:textId="77777777" w:rsidR="0052641E" w:rsidRDefault="0052641E"/>
    <w:p w14:paraId="3C2E2403" w14:textId="77777777" w:rsidR="0052641E" w:rsidRDefault="0052641E"/>
    <w:p w14:paraId="5128687F" w14:textId="77777777" w:rsidR="0052641E" w:rsidRDefault="0052641E"/>
    <w:p w14:paraId="163DAF13" w14:textId="77777777" w:rsidR="0052641E" w:rsidRDefault="0052641E"/>
    <w:p w14:paraId="577224B2" w14:textId="77777777" w:rsidR="0052641E" w:rsidRDefault="0052641E"/>
    <w:p w14:paraId="50F6B4BA" w14:textId="77777777" w:rsidR="0052641E" w:rsidRDefault="0052641E"/>
    <w:p w14:paraId="23802B46" w14:textId="77777777" w:rsidR="0052641E" w:rsidRDefault="0052641E"/>
    <w:p w14:paraId="0708DEE5" w14:textId="77777777" w:rsidR="0052641E" w:rsidRDefault="0052641E"/>
    <w:p w14:paraId="7A5BAF16" w14:textId="77777777" w:rsidR="0052641E" w:rsidRDefault="0052641E"/>
    <w:p w14:paraId="2A58CC2A" w14:textId="77777777" w:rsidR="0052641E" w:rsidRDefault="0052641E"/>
    <w:p w14:paraId="2B9D33C3" w14:textId="77777777" w:rsidR="0052641E" w:rsidRPr="00CD6471" w:rsidRDefault="0052641E" w:rsidP="0052641E">
      <w:pPr>
        <w:pStyle w:val="Heading1"/>
        <w:rPr>
          <w:rFonts w:eastAsia="MS Mincho"/>
          <w:u w:val="single"/>
        </w:rPr>
      </w:pPr>
      <w:bookmarkStart w:id="229" w:name="_Toc95809007"/>
      <w:bookmarkStart w:id="230" w:name="_Toc113361482"/>
      <w:r w:rsidRPr="00CD6471">
        <w:rPr>
          <w:rFonts w:eastAsia="MS Mincho"/>
          <w:u w:val="single"/>
        </w:rPr>
        <w:lastRenderedPageBreak/>
        <w:t>APPENDIX F</w:t>
      </w:r>
      <w:bookmarkEnd w:id="229"/>
      <w:bookmarkEnd w:id="230"/>
    </w:p>
    <w:p w14:paraId="48D784C6" w14:textId="77777777" w:rsidR="0052641E" w:rsidRDefault="0052641E" w:rsidP="0052641E"/>
    <w:p w14:paraId="0F0D7DF8" w14:textId="77777777" w:rsidR="0052641E" w:rsidRPr="00851C3C" w:rsidRDefault="0052641E" w:rsidP="0052641E">
      <w:pPr>
        <w:pStyle w:val="Heading2"/>
        <w:jc w:val="center"/>
      </w:pPr>
      <w:bookmarkStart w:id="231" w:name="_Toc95809008"/>
      <w:bookmarkStart w:id="232" w:name="_Toc113361483"/>
      <w:r w:rsidRPr="00851C3C">
        <w:t>CONFLICT OF INTEREST AND DEBARMENT/SUSPENSION CERTIFICATION FORM</w:t>
      </w:r>
      <w:bookmarkEnd w:id="231"/>
      <w:bookmarkEnd w:id="232"/>
    </w:p>
    <w:p w14:paraId="13A64500" w14:textId="77777777" w:rsidR="0052641E" w:rsidRDefault="0052641E" w:rsidP="0052641E"/>
    <w:p w14:paraId="6CB1C36D" w14:textId="77777777" w:rsidR="0052641E" w:rsidRPr="00E36ABC" w:rsidRDefault="0052641E" w:rsidP="0052641E">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14:paraId="7AA30FCD" w14:textId="77777777" w:rsidR="0052641E" w:rsidRPr="00E36ABC" w:rsidRDefault="0052641E" w:rsidP="0052641E">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is made. If the Offeror is a New Mexico State Legislator or if a New Mexico State Legislator holds a controlling interest in the Offeror, please identify the Legislator:_________________________________. 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 _____________________________________________________________________</w:t>
      </w:r>
    </w:p>
    <w:p w14:paraId="5CA21831" w14:textId="77777777" w:rsidR="0052641E" w:rsidRDefault="0052641E" w:rsidP="0052641E">
      <w:pPr>
        <w:jc w:val="center"/>
        <w:rPr>
          <w:b/>
        </w:rPr>
      </w:pPr>
    </w:p>
    <w:p w14:paraId="5186FF38" w14:textId="77777777" w:rsidR="0052641E" w:rsidRPr="00DE4CED" w:rsidRDefault="0052641E" w:rsidP="0052641E">
      <w:pPr>
        <w:jc w:val="center"/>
        <w:rPr>
          <w:b/>
          <w:u w:val="single"/>
        </w:rPr>
      </w:pPr>
      <w:r w:rsidRPr="00DE4CED">
        <w:rPr>
          <w:b/>
          <w:u w:val="single"/>
        </w:rPr>
        <w:t>DEBARMENT/SUSPENSION STATUS</w:t>
      </w:r>
    </w:p>
    <w:p w14:paraId="42F9E501" w14:textId="77777777" w:rsidR="0052641E" w:rsidRPr="00E36ABC" w:rsidRDefault="0052641E" w:rsidP="0052641E">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r w:rsidRPr="00851C3C">
        <w:rPr>
          <w:b/>
        </w:rPr>
        <w:t>The Offeror agrees to provide proof of registration on Sam.Gov</w:t>
      </w:r>
      <w:r>
        <w:t xml:space="preserve"> and </w:t>
      </w:r>
      <w:r w:rsidRPr="00E36ABC">
        <w:t xml:space="preserve">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14:paraId="07D33327" w14:textId="77777777" w:rsidR="0052641E" w:rsidRDefault="0052641E" w:rsidP="0052641E">
      <w:pPr>
        <w:jc w:val="center"/>
        <w:rPr>
          <w:b/>
          <w:u w:val="single"/>
        </w:rPr>
      </w:pPr>
    </w:p>
    <w:p w14:paraId="4C5E2633" w14:textId="77777777" w:rsidR="0052641E" w:rsidRPr="00DE4CED" w:rsidRDefault="0052641E" w:rsidP="0052641E">
      <w:pPr>
        <w:jc w:val="center"/>
        <w:rPr>
          <w:b/>
          <w:u w:val="single"/>
        </w:rPr>
      </w:pPr>
      <w:r w:rsidRPr="00DE4CED">
        <w:rPr>
          <w:b/>
          <w:u w:val="single"/>
        </w:rPr>
        <w:t>CERTIFICATION</w:t>
      </w:r>
    </w:p>
    <w:p w14:paraId="52EC53DC" w14:textId="77777777" w:rsidR="0052641E" w:rsidRDefault="0052641E" w:rsidP="0052641E">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 The undersigned further certifies that they have the authority to certify compliance for the vendor named </w:t>
      </w:r>
      <w:r w:rsidRPr="00E36ABC">
        <w:rPr>
          <w:b/>
          <w:u w:val="single"/>
        </w:rPr>
        <w:t>and that the information contained in this document is true and accurate to the best of their knowledge.</w:t>
      </w:r>
    </w:p>
    <w:p w14:paraId="4F59F6E3" w14:textId="77777777" w:rsidR="0052641E" w:rsidRDefault="0052641E" w:rsidP="0052641E">
      <w:pPr>
        <w:spacing w:line="360" w:lineRule="auto"/>
      </w:pPr>
      <w:r>
        <w:t>Signature:_________________________________________________________________________</w:t>
      </w:r>
    </w:p>
    <w:p w14:paraId="496145BF" w14:textId="77777777" w:rsidR="0052641E" w:rsidRDefault="0052641E" w:rsidP="0052641E">
      <w:pPr>
        <w:spacing w:line="360" w:lineRule="auto"/>
      </w:pPr>
      <w:r>
        <w:t>Name of Person Signing (typed or printed):_______________________________________________</w:t>
      </w:r>
    </w:p>
    <w:p w14:paraId="33BD7DB7" w14:textId="77777777" w:rsidR="0052641E" w:rsidRDefault="0052641E" w:rsidP="0052641E">
      <w:pPr>
        <w:spacing w:line="360" w:lineRule="auto"/>
      </w:pPr>
      <w:r>
        <w:t>Title:________________________________________________  Date:________________________</w:t>
      </w:r>
    </w:p>
    <w:p w14:paraId="078C9A58" w14:textId="77777777" w:rsidR="0052641E" w:rsidRDefault="0052641E" w:rsidP="0052641E">
      <w:pPr>
        <w:spacing w:line="360" w:lineRule="auto"/>
      </w:pPr>
      <w:r>
        <w:t>Name of Company (typed or printed):___________________________________________________</w:t>
      </w:r>
    </w:p>
    <w:p w14:paraId="3809D2AC" w14:textId="77777777" w:rsidR="0052641E" w:rsidRDefault="0052641E" w:rsidP="0052641E">
      <w:pPr>
        <w:spacing w:line="360" w:lineRule="auto"/>
      </w:pPr>
      <w:r>
        <w:t>Address:__________________________________________________________________________</w:t>
      </w:r>
    </w:p>
    <w:p w14:paraId="6BE3ECDE" w14:textId="77777777" w:rsidR="0052641E" w:rsidRDefault="0052641E" w:rsidP="0052641E">
      <w:pPr>
        <w:spacing w:line="360" w:lineRule="auto"/>
      </w:pPr>
      <w:r>
        <w:t>City/State/Zip:_____________________________________________________________________</w:t>
      </w:r>
    </w:p>
    <w:p w14:paraId="2202FF6E" w14:textId="77777777" w:rsidR="0052641E" w:rsidRDefault="0052641E" w:rsidP="0052641E">
      <w:pPr>
        <w:spacing w:line="360" w:lineRule="auto"/>
      </w:pPr>
      <w:r>
        <w:t>Telephone:________________________________________________________________________</w:t>
      </w:r>
    </w:p>
    <w:p w14:paraId="680DDF52" w14:textId="77777777" w:rsidR="0052641E" w:rsidRDefault="0052641E" w:rsidP="0052641E">
      <w:pPr>
        <w:spacing w:line="360" w:lineRule="auto"/>
      </w:pPr>
      <w:r>
        <w:t>Email:____________________________________________________________________________</w:t>
      </w:r>
    </w:p>
    <w:p w14:paraId="773D4E1D" w14:textId="77777777" w:rsidR="0052641E" w:rsidRDefault="0052641E"/>
    <w:sectPr w:rsidR="0052641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CE1DE" w14:textId="77777777" w:rsidR="00E105E3" w:rsidRDefault="00E105E3">
      <w:r>
        <w:separator/>
      </w:r>
    </w:p>
  </w:endnote>
  <w:endnote w:type="continuationSeparator" w:id="0">
    <w:p w14:paraId="08AEBDD3" w14:textId="77777777" w:rsidR="00E105E3" w:rsidRDefault="00E1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726B" w14:textId="77777777" w:rsidR="00E105E3" w:rsidRDefault="00E1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D393CF9" w14:textId="77777777" w:rsidR="00E105E3" w:rsidRDefault="00E105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48BC" w14:textId="2149DE61" w:rsidR="00E105E3" w:rsidRDefault="00E1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214C">
      <w:rPr>
        <w:rStyle w:val="PageNumber"/>
        <w:noProof/>
      </w:rPr>
      <w:t>38</w:t>
    </w:r>
    <w:r>
      <w:rPr>
        <w:rStyle w:val="PageNumber"/>
      </w:rPr>
      <w:fldChar w:fldCharType="end"/>
    </w:r>
  </w:p>
  <w:p w14:paraId="19A22094" w14:textId="77777777" w:rsidR="00E105E3" w:rsidRDefault="00E105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FD2D" w14:textId="77777777" w:rsidR="00E105E3" w:rsidRDefault="00E105E3">
      <w:r>
        <w:separator/>
      </w:r>
    </w:p>
  </w:footnote>
  <w:footnote w:type="continuationSeparator" w:id="0">
    <w:p w14:paraId="358C48B8" w14:textId="77777777" w:rsidR="00E105E3" w:rsidRDefault="00E1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3E4C" w14:textId="49E99DE6" w:rsidR="00E105E3" w:rsidRPr="00BF2884" w:rsidRDefault="00E105E3" w:rsidP="00A3013F">
    <w:pPr>
      <w:pStyle w:val="Header"/>
      <w:jc w:val="right"/>
      <w:rPr>
        <w:b/>
        <w:sz w:val="48"/>
        <w:szCs w:val="48"/>
        <w:u w:val="single"/>
      </w:rPr>
    </w:pPr>
    <w:r>
      <w:rPr>
        <w:b/>
        <w:sz w:val="18"/>
        <w:szCs w:val="18"/>
        <w:u w:val="single"/>
      </w:rPr>
      <w:t>2023-002</w:t>
    </w:r>
    <w:r w:rsidRPr="00C037B5">
      <w:rPr>
        <w:b/>
        <w:sz w:val="18"/>
        <w:szCs w:val="18"/>
        <w:u w:val="single"/>
      </w:rPr>
      <w:t>-HR Issued</w:t>
    </w:r>
    <w:r>
      <w:rPr>
        <w:b/>
        <w:sz w:val="18"/>
        <w:szCs w:val="18"/>
        <w:u w:val="single"/>
      </w:rPr>
      <w:t xml:space="preserve"> September 8,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AFA"/>
    <w:rsid w:val="00000D0A"/>
    <w:rsid w:val="00001387"/>
    <w:rsid w:val="00001D4E"/>
    <w:rsid w:val="00002581"/>
    <w:rsid w:val="0000503D"/>
    <w:rsid w:val="0000649E"/>
    <w:rsid w:val="00006838"/>
    <w:rsid w:val="00006D58"/>
    <w:rsid w:val="000072CF"/>
    <w:rsid w:val="00010B13"/>
    <w:rsid w:val="0001142A"/>
    <w:rsid w:val="00013309"/>
    <w:rsid w:val="00013BE8"/>
    <w:rsid w:val="000150C1"/>
    <w:rsid w:val="0001534C"/>
    <w:rsid w:val="00017048"/>
    <w:rsid w:val="00017B32"/>
    <w:rsid w:val="00017BC4"/>
    <w:rsid w:val="00020078"/>
    <w:rsid w:val="000202B8"/>
    <w:rsid w:val="0002116E"/>
    <w:rsid w:val="000223DC"/>
    <w:rsid w:val="00022947"/>
    <w:rsid w:val="00022D8D"/>
    <w:rsid w:val="00027D4A"/>
    <w:rsid w:val="00030140"/>
    <w:rsid w:val="00030A94"/>
    <w:rsid w:val="00031C42"/>
    <w:rsid w:val="000323DB"/>
    <w:rsid w:val="00032B04"/>
    <w:rsid w:val="00033D3B"/>
    <w:rsid w:val="000350E6"/>
    <w:rsid w:val="00035499"/>
    <w:rsid w:val="000367C3"/>
    <w:rsid w:val="000411FE"/>
    <w:rsid w:val="000451A7"/>
    <w:rsid w:val="000456E7"/>
    <w:rsid w:val="00045D19"/>
    <w:rsid w:val="00045D37"/>
    <w:rsid w:val="00046490"/>
    <w:rsid w:val="00051EC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5AF0"/>
    <w:rsid w:val="0009636B"/>
    <w:rsid w:val="00096E25"/>
    <w:rsid w:val="00096F5B"/>
    <w:rsid w:val="000972B3"/>
    <w:rsid w:val="000A15B8"/>
    <w:rsid w:val="000A1737"/>
    <w:rsid w:val="000A17EE"/>
    <w:rsid w:val="000A1C0C"/>
    <w:rsid w:val="000A2FFE"/>
    <w:rsid w:val="000A53F9"/>
    <w:rsid w:val="000A5AEA"/>
    <w:rsid w:val="000A691E"/>
    <w:rsid w:val="000B1836"/>
    <w:rsid w:val="000B2079"/>
    <w:rsid w:val="000B55A0"/>
    <w:rsid w:val="000C046F"/>
    <w:rsid w:val="000C15B3"/>
    <w:rsid w:val="000C2102"/>
    <w:rsid w:val="000C2B64"/>
    <w:rsid w:val="000C629F"/>
    <w:rsid w:val="000D183A"/>
    <w:rsid w:val="000D26B6"/>
    <w:rsid w:val="000D2ADA"/>
    <w:rsid w:val="000D37F2"/>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524"/>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14C"/>
    <w:rsid w:val="00162A2D"/>
    <w:rsid w:val="00162B02"/>
    <w:rsid w:val="0016339D"/>
    <w:rsid w:val="0016662C"/>
    <w:rsid w:val="00167E29"/>
    <w:rsid w:val="00167E70"/>
    <w:rsid w:val="00171703"/>
    <w:rsid w:val="0017259D"/>
    <w:rsid w:val="00173D81"/>
    <w:rsid w:val="00174BF5"/>
    <w:rsid w:val="00174E10"/>
    <w:rsid w:val="001755B9"/>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34E"/>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2508"/>
    <w:rsid w:val="00272876"/>
    <w:rsid w:val="002762BF"/>
    <w:rsid w:val="00276490"/>
    <w:rsid w:val="002817F8"/>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07880"/>
    <w:rsid w:val="00310420"/>
    <w:rsid w:val="00310F8F"/>
    <w:rsid w:val="003110C7"/>
    <w:rsid w:val="00311BC3"/>
    <w:rsid w:val="00311D09"/>
    <w:rsid w:val="00313817"/>
    <w:rsid w:val="0031561D"/>
    <w:rsid w:val="00316398"/>
    <w:rsid w:val="00317185"/>
    <w:rsid w:val="00317538"/>
    <w:rsid w:val="0032007E"/>
    <w:rsid w:val="00320187"/>
    <w:rsid w:val="00320299"/>
    <w:rsid w:val="003243DE"/>
    <w:rsid w:val="00324999"/>
    <w:rsid w:val="00325965"/>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135C"/>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0006"/>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517D"/>
    <w:rsid w:val="003F5AAB"/>
    <w:rsid w:val="003F65CE"/>
    <w:rsid w:val="004000CC"/>
    <w:rsid w:val="004029B3"/>
    <w:rsid w:val="00402EAB"/>
    <w:rsid w:val="00402F04"/>
    <w:rsid w:val="004034A3"/>
    <w:rsid w:val="0040518A"/>
    <w:rsid w:val="0040544E"/>
    <w:rsid w:val="00405D4C"/>
    <w:rsid w:val="004103C0"/>
    <w:rsid w:val="00411882"/>
    <w:rsid w:val="00411E52"/>
    <w:rsid w:val="00415B17"/>
    <w:rsid w:val="00420149"/>
    <w:rsid w:val="00422AFB"/>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4739C"/>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679D"/>
    <w:rsid w:val="004F6F88"/>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589E"/>
    <w:rsid w:val="00526041"/>
    <w:rsid w:val="0052641E"/>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4C07"/>
    <w:rsid w:val="005852EC"/>
    <w:rsid w:val="0058799A"/>
    <w:rsid w:val="00587A10"/>
    <w:rsid w:val="00590532"/>
    <w:rsid w:val="00590FD4"/>
    <w:rsid w:val="005956DB"/>
    <w:rsid w:val="00597088"/>
    <w:rsid w:val="00597CC4"/>
    <w:rsid w:val="005A0BD3"/>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914"/>
    <w:rsid w:val="0065539B"/>
    <w:rsid w:val="00655A04"/>
    <w:rsid w:val="00655CE9"/>
    <w:rsid w:val="00657E45"/>
    <w:rsid w:val="00664B02"/>
    <w:rsid w:val="00665FCC"/>
    <w:rsid w:val="0066612D"/>
    <w:rsid w:val="00667789"/>
    <w:rsid w:val="006678D4"/>
    <w:rsid w:val="006720D7"/>
    <w:rsid w:val="00672292"/>
    <w:rsid w:val="00672BCC"/>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6F67AC"/>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3536F"/>
    <w:rsid w:val="007402A0"/>
    <w:rsid w:val="007425CA"/>
    <w:rsid w:val="0074481E"/>
    <w:rsid w:val="0075266D"/>
    <w:rsid w:val="00752768"/>
    <w:rsid w:val="00752C96"/>
    <w:rsid w:val="007557DE"/>
    <w:rsid w:val="00755B05"/>
    <w:rsid w:val="00757DDD"/>
    <w:rsid w:val="0076050E"/>
    <w:rsid w:val="0076065F"/>
    <w:rsid w:val="007638B8"/>
    <w:rsid w:val="00763991"/>
    <w:rsid w:val="00763AB2"/>
    <w:rsid w:val="00763D56"/>
    <w:rsid w:val="00764C80"/>
    <w:rsid w:val="00765468"/>
    <w:rsid w:val="00765E4A"/>
    <w:rsid w:val="007666B3"/>
    <w:rsid w:val="0077075E"/>
    <w:rsid w:val="00770A92"/>
    <w:rsid w:val="00771DB6"/>
    <w:rsid w:val="00773FB9"/>
    <w:rsid w:val="007766A9"/>
    <w:rsid w:val="00780D3E"/>
    <w:rsid w:val="00785581"/>
    <w:rsid w:val="00786DAF"/>
    <w:rsid w:val="0078705C"/>
    <w:rsid w:val="00787088"/>
    <w:rsid w:val="0079255C"/>
    <w:rsid w:val="00793995"/>
    <w:rsid w:val="00793AD3"/>
    <w:rsid w:val="0079535C"/>
    <w:rsid w:val="00795541"/>
    <w:rsid w:val="00796032"/>
    <w:rsid w:val="007A36BC"/>
    <w:rsid w:val="007A3AE3"/>
    <w:rsid w:val="007A43F8"/>
    <w:rsid w:val="007A5318"/>
    <w:rsid w:val="007A67A4"/>
    <w:rsid w:val="007A76C9"/>
    <w:rsid w:val="007B21C8"/>
    <w:rsid w:val="007B27C3"/>
    <w:rsid w:val="007B45BC"/>
    <w:rsid w:val="007C15BF"/>
    <w:rsid w:val="007C2B24"/>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AF6"/>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8AC"/>
    <w:rsid w:val="00896CE1"/>
    <w:rsid w:val="00896F56"/>
    <w:rsid w:val="00897467"/>
    <w:rsid w:val="00897540"/>
    <w:rsid w:val="008A0D85"/>
    <w:rsid w:val="008A1290"/>
    <w:rsid w:val="008A1F3C"/>
    <w:rsid w:val="008A3352"/>
    <w:rsid w:val="008A4B20"/>
    <w:rsid w:val="008A4C32"/>
    <w:rsid w:val="008A50FF"/>
    <w:rsid w:val="008A56D0"/>
    <w:rsid w:val="008A703C"/>
    <w:rsid w:val="008A7692"/>
    <w:rsid w:val="008A7ED2"/>
    <w:rsid w:val="008B1D93"/>
    <w:rsid w:val="008B234C"/>
    <w:rsid w:val="008B2A7A"/>
    <w:rsid w:val="008B2B66"/>
    <w:rsid w:val="008B5CB0"/>
    <w:rsid w:val="008B7979"/>
    <w:rsid w:val="008B7EBB"/>
    <w:rsid w:val="008C01F5"/>
    <w:rsid w:val="008C0A4E"/>
    <w:rsid w:val="008C0B47"/>
    <w:rsid w:val="008C0FC1"/>
    <w:rsid w:val="008C43B3"/>
    <w:rsid w:val="008C6F56"/>
    <w:rsid w:val="008C70FA"/>
    <w:rsid w:val="008D049A"/>
    <w:rsid w:val="008D2986"/>
    <w:rsid w:val="008D2AE4"/>
    <w:rsid w:val="008D4240"/>
    <w:rsid w:val="008D76C1"/>
    <w:rsid w:val="008D7F6C"/>
    <w:rsid w:val="008E69C7"/>
    <w:rsid w:val="008F075D"/>
    <w:rsid w:val="008F0B1B"/>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45D0"/>
    <w:rsid w:val="009858CF"/>
    <w:rsid w:val="0099117E"/>
    <w:rsid w:val="0099220F"/>
    <w:rsid w:val="00992D7C"/>
    <w:rsid w:val="0099711A"/>
    <w:rsid w:val="009977D3"/>
    <w:rsid w:val="009A082E"/>
    <w:rsid w:val="009A0CE0"/>
    <w:rsid w:val="009A10A7"/>
    <w:rsid w:val="009A1C3E"/>
    <w:rsid w:val="009A2C9C"/>
    <w:rsid w:val="009A3E07"/>
    <w:rsid w:val="009A471B"/>
    <w:rsid w:val="009A4D76"/>
    <w:rsid w:val="009A5927"/>
    <w:rsid w:val="009A6334"/>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06BD3"/>
    <w:rsid w:val="00A102E3"/>
    <w:rsid w:val="00A13AD9"/>
    <w:rsid w:val="00A14F56"/>
    <w:rsid w:val="00A16016"/>
    <w:rsid w:val="00A163BB"/>
    <w:rsid w:val="00A16FDC"/>
    <w:rsid w:val="00A17702"/>
    <w:rsid w:val="00A2295C"/>
    <w:rsid w:val="00A237FE"/>
    <w:rsid w:val="00A25C48"/>
    <w:rsid w:val="00A25EE6"/>
    <w:rsid w:val="00A26403"/>
    <w:rsid w:val="00A27D62"/>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30A"/>
    <w:rsid w:val="00A439DB"/>
    <w:rsid w:val="00A439EF"/>
    <w:rsid w:val="00A44432"/>
    <w:rsid w:val="00A4504F"/>
    <w:rsid w:val="00A46672"/>
    <w:rsid w:val="00A5091A"/>
    <w:rsid w:val="00A51293"/>
    <w:rsid w:val="00A522C2"/>
    <w:rsid w:val="00A53482"/>
    <w:rsid w:val="00A53D8C"/>
    <w:rsid w:val="00A54303"/>
    <w:rsid w:val="00A55328"/>
    <w:rsid w:val="00A55689"/>
    <w:rsid w:val="00A55B05"/>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0DFE"/>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16B"/>
    <w:rsid w:val="00AB37EA"/>
    <w:rsid w:val="00AB5201"/>
    <w:rsid w:val="00AB58F0"/>
    <w:rsid w:val="00AC337F"/>
    <w:rsid w:val="00AC4A45"/>
    <w:rsid w:val="00AC54EC"/>
    <w:rsid w:val="00AC6B39"/>
    <w:rsid w:val="00AC7375"/>
    <w:rsid w:val="00AC7700"/>
    <w:rsid w:val="00AD086E"/>
    <w:rsid w:val="00AD2B4A"/>
    <w:rsid w:val="00AD2D3A"/>
    <w:rsid w:val="00AD72C9"/>
    <w:rsid w:val="00AE053E"/>
    <w:rsid w:val="00AE1A73"/>
    <w:rsid w:val="00AE24C3"/>
    <w:rsid w:val="00AE381D"/>
    <w:rsid w:val="00AE6583"/>
    <w:rsid w:val="00AE7AD2"/>
    <w:rsid w:val="00AF1ADB"/>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617C"/>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34CB"/>
    <w:rsid w:val="00B5527B"/>
    <w:rsid w:val="00B55533"/>
    <w:rsid w:val="00B57C56"/>
    <w:rsid w:val="00B60AFF"/>
    <w:rsid w:val="00B60B25"/>
    <w:rsid w:val="00B60F87"/>
    <w:rsid w:val="00B61475"/>
    <w:rsid w:val="00B63357"/>
    <w:rsid w:val="00B64BB9"/>
    <w:rsid w:val="00B64E67"/>
    <w:rsid w:val="00B66F20"/>
    <w:rsid w:val="00B70923"/>
    <w:rsid w:val="00B70FB2"/>
    <w:rsid w:val="00B72044"/>
    <w:rsid w:val="00B7274B"/>
    <w:rsid w:val="00B72C96"/>
    <w:rsid w:val="00B73798"/>
    <w:rsid w:val="00B7454F"/>
    <w:rsid w:val="00B771B6"/>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6286"/>
    <w:rsid w:val="00B970D3"/>
    <w:rsid w:val="00B97569"/>
    <w:rsid w:val="00B97941"/>
    <w:rsid w:val="00BA0DFD"/>
    <w:rsid w:val="00BA2007"/>
    <w:rsid w:val="00BA298A"/>
    <w:rsid w:val="00BA304E"/>
    <w:rsid w:val="00BA33C6"/>
    <w:rsid w:val="00BA5890"/>
    <w:rsid w:val="00BA6B62"/>
    <w:rsid w:val="00BB113D"/>
    <w:rsid w:val="00BB12CB"/>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E5A4A"/>
    <w:rsid w:val="00BE71B1"/>
    <w:rsid w:val="00BF0D8E"/>
    <w:rsid w:val="00BF208A"/>
    <w:rsid w:val="00BF2884"/>
    <w:rsid w:val="00BF65B9"/>
    <w:rsid w:val="00BF68AC"/>
    <w:rsid w:val="00C00FFA"/>
    <w:rsid w:val="00C037B5"/>
    <w:rsid w:val="00C040C4"/>
    <w:rsid w:val="00C05500"/>
    <w:rsid w:val="00C06619"/>
    <w:rsid w:val="00C067D9"/>
    <w:rsid w:val="00C0769E"/>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1B5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5AEB"/>
    <w:rsid w:val="00D97B77"/>
    <w:rsid w:val="00DA000B"/>
    <w:rsid w:val="00DA0995"/>
    <w:rsid w:val="00DA4829"/>
    <w:rsid w:val="00DA4E2A"/>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5E3"/>
    <w:rsid w:val="00E10BEC"/>
    <w:rsid w:val="00E11295"/>
    <w:rsid w:val="00E1268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5A17"/>
    <w:rsid w:val="00E46314"/>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A7E27"/>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BEF"/>
    <w:rsid w:val="00EE3ED2"/>
    <w:rsid w:val="00EE5367"/>
    <w:rsid w:val="00EE5E5B"/>
    <w:rsid w:val="00EE7A4D"/>
    <w:rsid w:val="00EE7B15"/>
    <w:rsid w:val="00EF0EE6"/>
    <w:rsid w:val="00EF109E"/>
    <w:rsid w:val="00EF3333"/>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0FCE"/>
    <w:rsid w:val="00F313CB"/>
    <w:rsid w:val="00F33770"/>
    <w:rsid w:val="00F370ED"/>
    <w:rsid w:val="00F3722B"/>
    <w:rsid w:val="00F37530"/>
    <w:rsid w:val="00F401A4"/>
    <w:rsid w:val="00F40F6A"/>
    <w:rsid w:val="00F4149B"/>
    <w:rsid w:val="00F41676"/>
    <w:rsid w:val="00F416CD"/>
    <w:rsid w:val="00F45D76"/>
    <w:rsid w:val="00F4698E"/>
    <w:rsid w:val="00F46AD4"/>
    <w:rsid w:val="00F4740C"/>
    <w:rsid w:val="00F478FE"/>
    <w:rsid w:val="00F5276B"/>
    <w:rsid w:val="00F528C6"/>
    <w:rsid w:val="00F52BCB"/>
    <w:rsid w:val="00F57A27"/>
    <w:rsid w:val="00F57F60"/>
    <w:rsid w:val="00F60A7B"/>
    <w:rsid w:val="00F642C4"/>
    <w:rsid w:val="00F64745"/>
    <w:rsid w:val="00F6528F"/>
    <w:rsid w:val="00F66AD2"/>
    <w:rsid w:val="00F6780D"/>
    <w:rsid w:val="00F70E7B"/>
    <w:rsid w:val="00F7376E"/>
    <w:rsid w:val="00F73C0F"/>
    <w:rsid w:val="00F760F3"/>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D7C16"/>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3C87C"/>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15728398">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nmcompcomm.us/nmnxtadmin/NMPublic.aspx" TargetMode="External"/><Relationship Id="rId18" Type="http://schemas.openxmlformats.org/officeDocument/2006/relationships/hyperlink" Target="mailto:hrindels@ll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pa.gov/smm-electronics/certified-electronics-recyclers" TargetMode="External"/><Relationship Id="rId2" Type="http://schemas.openxmlformats.org/officeDocument/2006/relationships/numbering" Target="numbering.xml"/><Relationship Id="rId16" Type="http://schemas.openxmlformats.org/officeDocument/2006/relationships/hyperlink" Target="https://www.env.nm.gov/solid-waste/recycling-composting-and-diver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lschools.net/common/pages/DisplayFile.aspx?itemId=1539402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lschools-net.zoom.us/j/5593853247?pwd=YUdxTU1KQ1R5NEkxN3p4d3htZmJGUT09" TargetMode="External"/><Relationship Id="rId14" Type="http://schemas.openxmlformats.org/officeDocument/2006/relationships/hyperlink" Target="http://www.llschools.net/school_board/policies/section_i_i_i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7F1E-AD86-47A7-9088-0A1BEEF7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42</Pages>
  <Words>12460</Words>
  <Characters>80406</Characters>
  <Application>Microsoft Office Word</Application>
  <DocSecurity>0</DocSecurity>
  <Lines>670</Lines>
  <Paragraphs>185</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92681</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14</cp:revision>
  <cp:lastPrinted>2022-09-07T21:07:00Z</cp:lastPrinted>
  <dcterms:created xsi:type="dcterms:W3CDTF">2022-09-06T16:35:00Z</dcterms:created>
  <dcterms:modified xsi:type="dcterms:W3CDTF">2022-09-07T21:08:00Z</dcterms:modified>
</cp:coreProperties>
</file>