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EF5" w:rsidRPr="00DC0C3F" w:rsidRDefault="00781EF5">
      <w:pPr>
        <w:pStyle w:val="PlainText"/>
        <w:rPr>
          <w:rFonts w:ascii="Arial" w:eastAsia="MS Mincho" w:hAnsi="Arial" w:cs="Arial"/>
          <w:color w:val="262626" w:themeColor="text1" w:themeTint="D9"/>
        </w:rPr>
      </w:pPr>
    </w:p>
    <w:tbl>
      <w:tblPr>
        <w:tblW w:w="0" w:type="auto"/>
        <w:tblLook w:val="01E0" w:firstRow="1" w:lastRow="1" w:firstColumn="1" w:lastColumn="1" w:noHBand="0" w:noVBand="0"/>
      </w:tblPr>
      <w:tblGrid>
        <w:gridCol w:w="2694"/>
        <w:gridCol w:w="7494"/>
      </w:tblGrid>
      <w:tr w:rsidR="00781EF5" w:rsidRPr="00DC0C3F" w:rsidTr="00F11D15">
        <w:tc>
          <w:tcPr>
            <w:tcW w:w="2694" w:type="dxa"/>
            <w:tcBorders>
              <w:right w:val="double" w:sz="4" w:space="0" w:color="auto"/>
            </w:tcBorders>
          </w:tcPr>
          <w:p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rsidR="00781EF5" w:rsidRPr="00DC0C3F" w:rsidRDefault="00D93966" w:rsidP="00F11D15">
            <w:pPr>
              <w:pStyle w:val="PlainText"/>
              <w:tabs>
                <w:tab w:val="left" w:pos="2340"/>
              </w:tabs>
              <w:jc w:val="both"/>
              <w:rPr>
                <w:rFonts w:ascii="Arial" w:eastAsia="MS Mincho" w:hAnsi="Arial" w:cs="Arial"/>
                <w:b/>
                <w:bCs/>
                <w:color w:val="262626" w:themeColor="text1" w:themeTint="D9"/>
              </w:rPr>
            </w:pPr>
            <w:r w:rsidRPr="00DC0C3F">
              <w:rPr>
                <w:noProof/>
                <w:color w:val="262626" w:themeColor="text1" w:themeTint="D9"/>
              </w:rPr>
              <w:drawing>
                <wp:inline distT="0" distB="0" distL="0" distR="0" wp14:anchorId="6AAD59EC" wp14:editId="175FB1BE">
                  <wp:extent cx="1569720" cy="1552575"/>
                  <wp:effectExtent l="0" t="0" r="0" b="9525"/>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inline>
              </w:drawing>
            </w:r>
          </w:p>
          <w:p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tc>
        <w:tc>
          <w:tcPr>
            <w:tcW w:w="7494" w:type="dxa"/>
            <w:tcBorders>
              <w:top w:val="double" w:sz="4" w:space="0" w:color="auto"/>
              <w:left w:val="double" w:sz="4" w:space="0" w:color="auto"/>
              <w:bottom w:val="double" w:sz="4" w:space="0" w:color="auto"/>
              <w:right w:val="double" w:sz="4" w:space="0" w:color="auto"/>
            </w:tcBorders>
          </w:tcPr>
          <w:p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p>
          <w:p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r w:rsidRPr="00DC0C3F">
              <w:rPr>
                <w:color w:val="262626" w:themeColor="text1" w:themeTint="D9"/>
                <w:sz w:val="32"/>
              </w:rPr>
              <w:t>CITY OF BATTLE CREEK</w:t>
            </w: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r w:rsidRPr="00DC0C3F">
              <w:rPr>
                <w:rFonts w:ascii="Arial" w:hAnsi="Arial" w:cs="Arial"/>
                <w:b/>
                <w:bCs/>
                <w:color w:val="262626" w:themeColor="text1" w:themeTint="D9"/>
                <w:sz w:val="28"/>
              </w:rPr>
              <w:t>NOTICE OF INVITATION FOR BIDS</w:t>
            </w: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rsidR="00781EF5" w:rsidRPr="00DC0C3F" w:rsidRDefault="00781EF5" w:rsidP="00F11D15">
            <w:pPr>
              <w:pStyle w:val="Heading2"/>
              <w:pBdr>
                <w:top w:val="double" w:sz="4" w:space="1" w:color="auto"/>
                <w:left w:val="double" w:sz="4" w:space="4" w:color="auto"/>
                <w:bottom w:val="double" w:sz="4" w:space="1" w:color="auto"/>
                <w:right w:val="double" w:sz="4" w:space="4" w:color="auto"/>
              </w:pBdr>
              <w:jc w:val="center"/>
              <w:rPr>
                <w:color w:val="262626" w:themeColor="text1" w:themeTint="D9"/>
              </w:rPr>
            </w:pPr>
            <w:r w:rsidRPr="00DC0C3F">
              <w:rPr>
                <w:color w:val="262626" w:themeColor="text1" w:themeTint="D9"/>
              </w:rPr>
              <w:t xml:space="preserve">IFB#: </w:t>
            </w:r>
            <w:r w:rsidR="00CE47E9">
              <w:rPr>
                <w:color w:val="262626" w:themeColor="text1" w:themeTint="D9"/>
              </w:rPr>
              <w:t>2018-063B</w:t>
            </w: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 xml:space="preserve">TITLE: </w:t>
            </w:r>
            <w:r w:rsidR="00CE47E9">
              <w:rPr>
                <w:rFonts w:ascii="Arial" w:hAnsi="Arial" w:cs="Arial"/>
                <w:b/>
                <w:bCs/>
                <w:color w:val="262626" w:themeColor="text1" w:themeTint="D9"/>
                <w:sz w:val="22"/>
              </w:rPr>
              <w:t>Asphalt Paving and Patching Materials</w:t>
            </w: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 xml:space="preserve">ISSUE DATE:  </w:t>
            </w:r>
            <w:r w:rsidR="00CE47E9">
              <w:rPr>
                <w:rFonts w:ascii="Arial" w:hAnsi="Arial" w:cs="Arial"/>
                <w:b/>
                <w:bCs/>
                <w:color w:val="262626" w:themeColor="text1" w:themeTint="D9"/>
                <w:sz w:val="22"/>
              </w:rPr>
              <w:t>March 9, 2018</w:t>
            </w:r>
          </w:p>
          <w:p w:rsidR="00A4480D" w:rsidRPr="00DC0C3F" w:rsidRDefault="00A4480D"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tc>
      </w:tr>
    </w:tbl>
    <w:p w:rsidR="00781EF5" w:rsidRPr="00DC0C3F" w:rsidRDefault="00781EF5">
      <w:pPr>
        <w:pStyle w:val="PlainText"/>
        <w:rPr>
          <w:rFonts w:ascii="Arial" w:eastAsia="MS Mincho" w:hAnsi="Arial" w:cs="Arial"/>
          <w:color w:val="262626" w:themeColor="text1" w:themeTint="D9"/>
        </w:rPr>
      </w:pPr>
    </w:p>
    <w:p w:rsidR="00781EF5" w:rsidRPr="00DC0C3F" w:rsidRDefault="00781EF5">
      <w:pPr>
        <w:pStyle w:val="PlainText"/>
        <w:rPr>
          <w:rFonts w:ascii="Arial" w:eastAsia="MS Mincho" w:hAnsi="Arial" w:cs="Arial"/>
          <w:color w:val="262626" w:themeColor="text1" w:themeTint="D9"/>
        </w:rPr>
      </w:pPr>
    </w:p>
    <w:p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 DUE DATE:</w:t>
      </w:r>
      <w:r w:rsidRPr="00DC0C3F">
        <w:rPr>
          <w:rFonts w:ascii="Arial" w:eastAsia="MS Mincho" w:hAnsi="Arial" w:cs="Arial"/>
          <w:b/>
          <w:bCs/>
          <w:color w:val="262626" w:themeColor="text1" w:themeTint="D9"/>
        </w:rPr>
        <w:tab/>
      </w:r>
      <w:r w:rsidR="00CE47E9">
        <w:rPr>
          <w:rFonts w:ascii="Arial" w:eastAsia="MS Mincho" w:hAnsi="Arial" w:cs="Arial"/>
          <w:b/>
          <w:bCs/>
          <w:color w:val="262626" w:themeColor="text1" w:themeTint="D9"/>
        </w:rPr>
        <w:t xml:space="preserve">March 26, 2018, </w:t>
      </w:r>
      <w:r w:rsidRPr="00DC0C3F">
        <w:rPr>
          <w:rFonts w:ascii="Arial" w:eastAsia="MS Mincho" w:hAnsi="Arial" w:cs="Arial"/>
          <w:b/>
          <w:bCs/>
          <w:color w:val="262626" w:themeColor="text1" w:themeTint="D9"/>
        </w:rPr>
        <w:t>at 2:00 PM Local Time</w:t>
      </w:r>
      <w:r w:rsidR="00D7743E" w:rsidRPr="00DC0C3F">
        <w:rPr>
          <w:rFonts w:ascii="Arial" w:eastAsia="MS Mincho" w:hAnsi="Arial" w:cs="Arial"/>
          <w:b/>
          <w:bCs/>
          <w:color w:val="262626" w:themeColor="text1" w:themeTint="D9"/>
        </w:rPr>
        <w:t xml:space="preserve"> (office hours 8-12 and 1-5)</w:t>
      </w:r>
    </w:p>
    <w:p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LOCATION:</w:t>
      </w:r>
      <w:r w:rsidRPr="00DC0C3F">
        <w:rPr>
          <w:rFonts w:ascii="Arial" w:eastAsia="MS Mincho" w:hAnsi="Arial" w:cs="Arial"/>
          <w:color w:val="262626" w:themeColor="text1" w:themeTint="D9"/>
        </w:rPr>
        <w:tab/>
        <w:t>Purchasing Department</w:t>
      </w:r>
    </w:p>
    <w:p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10 N. Division Street, Suite 214</w:t>
      </w:r>
    </w:p>
    <w:p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Battle Creek, MI 49014</w:t>
      </w:r>
    </w:p>
    <w:p w:rsidR="00CC08A0"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p>
    <w:p w:rsidR="006B4A7A" w:rsidRDefault="006B4A7A">
      <w:pPr>
        <w:pStyle w:val="PlainText"/>
        <w:tabs>
          <w:tab w:val="left" w:pos="2340"/>
        </w:tabs>
        <w:jc w:val="both"/>
        <w:rPr>
          <w:rFonts w:ascii="Arial" w:eastAsia="MS Mincho" w:hAnsi="Arial" w:cs="Arial"/>
          <w:color w:val="262626" w:themeColor="text1" w:themeTint="D9"/>
        </w:rPr>
      </w:pPr>
    </w:p>
    <w:p w:rsidR="006B4A7A" w:rsidRDefault="006B4A7A" w:rsidP="006B4A7A">
      <w:pPr>
        <w:pStyle w:val="PlainText"/>
        <w:ind w:left="2340"/>
        <w:rPr>
          <w:rFonts w:ascii="Arial" w:eastAsia="MS Mincho" w:hAnsi="Arial" w:cs="Arial"/>
          <w:b/>
          <w:bCs/>
          <w:color w:val="FF0000"/>
        </w:rPr>
      </w:pPr>
      <w:r>
        <w:rPr>
          <w:rFonts w:ascii="Arial" w:eastAsia="MS Mincho" w:hAnsi="Arial" w:cs="Arial"/>
          <w:b/>
          <w:bCs/>
          <w:i/>
          <w:color w:val="FF0000"/>
          <w:u w:val="single"/>
        </w:rPr>
        <w:t>NOTE!</w:t>
      </w:r>
      <w:r>
        <w:rPr>
          <w:rFonts w:ascii="Arial" w:eastAsia="MS Mincho" w:hAnsi="Arial" w:cs="Arial"/>
          <w:b/>
          <w:bCs/>
          <w:color w:val="FF0000"/>
        </w:rPr>
        <w:t xml:space="preserve">  City Hall now has Security on the 1</w:t>
      </w:r>
      <w:r>
        <w:rPr>
          <w:rFonts w:ascii="Arial" w:eastAsia="MS Mincho" w:hAnsi="Arial" w:cs="Arial"/>
          <w:b/>
          <w:bCs/>
          <w:color w:val="FF0000"/>
          <w:vertAlign w:val="superscript"/>
        </w:rPr>
        <w:t>st</w:t>
      </w:r>
      <w:r>
        <w:rPr>
          <w:rFonts w:ascii="Arial" w:eastAsia="MS Mincho" w:hAnsi="Arial" w:cs="Arial"/>
          <w:b/>
          <w:bCs/>
          <w:color w:val="FF0000"/>
        </w:rPr>
        <w:t xml:space="preserve"> floor.  Please allow extra time to get through Security when dropping off your bid.</w:t>
      </w:r>
    </w:p>
    <w:p w:rsidR="006B4A7A" w:rsidRDefault="006B4A7A">
      <w:pPr>
        <w:pStyle w:val="PlainText"/>
        <w:tabs>
          <w:tab w:val="left" w:pos="2340"/>
        </w:tabs>
        <w:jc w:val="both"/>
        <w:rPr>
          <w:rFonts w:ascii="Arial" w:eastAsia="MS Mincho" w:hAnsi="Arial" w:cs="Arial"/>
          <w:color w:val="262626" w:themeColor="text1" w:themeTint="D9"/>
        </w:rPr>
      </w:pPr>
    </w:p>
    <w:p w:rsidR="00CC08A0" w:rsidRPr="00DC0C3F" w:rsidRDefault="00CC08A0">
      <w:pPr>
        <w:tabs>
          <w:tab w:val="left" w:pos="2340"/>
          <w:tab w:val="left" w:pos="2880"/>
          <w:tab w:val="right" w:pos="4320"/>
        </w:tabs>
        <w:jc w:val="both"/>
        <w:rPr>
          <w:rFonts w:ascii="Arial" w:hAnsi="Arial"/>
          <w:b/>
          <w:color w:val="262626" w:themeColor="text1" w:themeTint="D9"/>
          <w:sz w:val="20"/>
        </w:rPr>
      </w:pPr>
      <w:r w:rsidRPr="00DC0C3F">
        <w:rPr>
          <w:rFonts w:ascii="Arial" w:hAnsi="Arial"/>
          <w:b/>
          <w:color w:val="262626" w:themeColor="text1" w:themeTint="D9"/>
          <w:sz w:val="20"/>
        </w:rPr>
        <w:t>Purchasing Contact:</w:t>
      </w:r>
      <w:r w:rsidR="00D7743E" w:rsidRPr="00DC0C3F">
        <w:rPr>
          <w:rFonts w:ascii="Arial" w:hAnsi="Arial"/>
          <w:b/>
          <w:color w:val="262626" w:themeColor="text1" w:themeTint="D9"/>
          <w:sz w:val="20"/>
        </w:rPr>
        <w:tab/>
        <w:t>Nils Vos</w:t>
      </w:r>
    </w:p>
    <w:p w:rsidR="00CC08A0" w:rsidRPr="00DC0C3F" w:rsidRDefault="00D7743E">
      <w:pPr>
        <w:pStyle w:val="Heading5"/>
        <w:rPr>
          <w:color w:val="262626" w:themeColor="text1" w:themeTint="D9"/>
        </w:rPr>
      </w:pPr>
      <w:r w:rsidRPr="00DC0C3F">
        <w:rPr>
          <w:color w:val="262626" w:themeColor="text1" w:themeTint="D9"/>
        </w:rPr>
        <w:t>Phone:</w:t>
      </w:r>
      <w:r w:rsidRPr="00DC0C3F">
        <w:rPr>
          <w:color w:val="262626" w:themeColor="text1" w:themeTint="D9"/>
        </w:rPr>
        <w:tab/>
        <w:t>(269) 966-3381</w:t>
      </w:r>
      <w:r w:rsidR="00CC08A0" w:rsidRPr="00DC0C3F">
        <w:rPr>
          <w:color w:val="262626" w:themeColor="text1" w:themeTint="D9"/>
        </w:rPr>
        <w:tab/>
      </w:r>
    </w:p>
    <w:p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E-mail:</w:t>
      </w:r>
      <w:r w:rsidRPr="00DC0C3F">
        <w:rPr>
          <w:rFonts w:ascii="Arial" w:eastAsia="MS Mincho" w:hAnsi="Arial" w:cs="Arial"/>
          <w:b/>
          <w:bCs/>
          <w:color w:val="262626" w:themeColor="text1" w:themeTint="D9"/>
        </w:rPr>
        <w:tab/>
      </w:r>
      <w:r w:rsidR="00D7743E" w:rsidRPr="00DC0C3F">
        <w:rPr>
          <w:rFonts w:ascii="Arial" w:eastAsia="MS Mincho" w:hAnsi="Arial" w:cs="Arial"/>
          <w:b/>
          <w:bCs/>
          <w:color w:val="262626" w:themeColor="text1" w:themeTint="D9"/>
        </w:rPr>
        <w:t>npvos</w:t>
      </w:r>
      <w:r w:rsidRPr="00DC0C3F">
        <w:rPr>
          <w:rFonts w:ascii="Arial" w:eastAsia="MS Mincho" w:hAnsi="Arial" w:cs="Arial"/>
          <w:b/>
          <w:bCs/>
          <w:color w:val="262626" w:themeColor="text1" w:themeTint="D9"/>
        </w:rPr>
        <w:t>@battlecreekmi.</w:t>
      </w:r>
      <w:r w:rsidR="00772D02" w:rsidRPr="00DC0C3F">
        <w:rPr>
          <w:rFonts w:ascii="Arial" w:eastAsia="MS Mincho" w:hAnsi="Arial" w:cs="Arial"/>
          <w:b/>
          <w:bCs/>
          <w:color w:val="262626" w:themeColor="text1" w:themeTint="D9"/>
        </w:rPr>
        <w:t>gov</w:t>
      </w:r>
    </w:p>
    <w:p w:rsidR="00CC08A0" w:rsidRPr="00DC0C3F" w:rsidRDefault="00CC08A0">
      <w:pPr>
        <w:pStyle w:val="PlainText"/>
        <w:jc w:val="both"/>
        <w:rPr>
          <w:rFonts w:ascii="Arial" w:eastAsia="MS Mincho" w:hAnsi="Arial" w:cs="Arial"/>
          <w:color w:val="262626" w:themeColor="text1" w:themeTint="D9"/>
        </w:rPr>
      </w:pPr>
    </w:p>
    <w:p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b/>
          <w:bCs/>
          <w:color w:val="262626" w:themeColor="text1" w:themeTint="D9"/>
        </w:rPr>
        <w:t xml:space="preserve">DESCRIPTION: </w:t>
      </w:r>
      <w:r w:rsidRPr="006B4A7A">
        <w:rPr>
          <w:rFonts w:ascii="Arial" w:eastAsia="MS Mincho" w:hAnsi="Arial" w:cs="Arial"/>
          <w:color w:val="262626" w:themeColor="text1" w:themeTint="D9"/>
        </w:rPr>
        <w:t>The City is soliciting bids for the</w:t>
      </w:r>
      <w:r w:rsidR="00CE47E9">
        <w:rPr>
          <w:rFonts w:ascii="Arial" w:eastAsia="MS Mincho" w:hAnsi="Arial" w:cs="Arial"/>
          <w:color w:val="262626" w:themeColor="text1" w:themeTint="D9"/>
        </w:rPr>
        <w:t xml:space="preserve"> purpose of contracting for asphalt patching and paving materials. </w:t>
      </w:r>
    </w:p>
    <w:p w:rsidR="00CC08A0" w:rsidRPr="006B4A7A" w:rsidRDefault="00CC08A0">
      <w:pPr>
        <w:pStyle w:val="PlainText"/>
        <w:jc w:val="both"/>
        <w:rPr>
          <w:rFonts w:ascii="Arial" w:eastAsia="MS Mincho" w:hAnsi="Arial" w:cs="Arial"/>
          <w:color w:val="262626" w:themeColor="text1" w:themeTint="D9"/>
        </w:rPr>
      </w:pPr>
    </w:p>
    <w:p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 xml:space="preserve">Download this solicitation from our website at: </w:t>
      </w:r>
      <w:r w:rsidRPr="006B4A7A">
        <w:rPr>
          <w:rFonts w:ascii="Helv" w:hAnsi="Helv"/>
          <w:color w:val="262626" w:themeColor="text1" w:themeTint="D9"/>
          <w:u w:val="single"/>
        </w:rPr>
        <w:t>battlecreekmi.</w:t>
      </w:r>
      <w:r w:rsidR="00F34F95" w:rsidRPr="006B4A7A">
        <w:rPr>
          <w:rFonts w:ascii="Helv" w:hAnsi="Helv"/>
          <w:color w:val="262626" w:themeColor="text1" w:themeTint="D9"/>
          <w:u w:val="single"/>
        </w:rPr>
        <w:t>gov</w:t>
      </w:r>
      <w:r w:rsidRPr="006B4A7A">
        <w:rPr>
          <w:rFonts w:ascii="Helv" w:hAnsi="Helv"/>
          <w:color w:val="262626" w:themeColor="text1" w:themeTint="D9"/>
        </w:rPr>
        <w:t xml:space="preserve"> C</w:t>
      </w:r>
      <w:r w:rsidRPr="006B4A7A">
        <w:rPr>
          <w:rFonts w:ascii="Arial" w:eastAsia="MS Mincho" w:hAnsi="Arial" w:cs="Arial"/>
          <w:color w:val="262626" w:themeColor="text1" w:themeTint="D9"/>
        </w:rPr>
        <w:t xml:space="preserve">opies of the complete Invitation for Bids document may also be obtained from the Purchasing Department, Room 214, 10 N. Division Street, Battle Creek, Michigan 49014, (269) 966-3390.  </w:t>
      </w:r>
    </w:p>
    <w:p w:rsidR="00CC08A0" w:rsidRPr="006B4A7A" w:rsidRDefault="00CC08A0" w:rsidP="00F07AAC">
      <w:pPr>
        <w:pStyle w:val="PlainText"/>
        <w:jc w:val="center"/>
        <w:rPr>
          <w:rFonts w:ascii="Arial" w:eastAsia="MS Mincho" w:hAnsi="Arial" w:cs="Arial"/>
          <w:color w:val="262626" w:themeColor="text1" w:themeTint="D9"/>
        </w:rPr>
      </w:pPr>
    </w:p>
    <w:p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BIDDERS ARE STRONGLY ENCOURAGED TO CAREFULLY READ THE ENTIRE INVITATION FOR BID.</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THIS BID IS OFFERED BY: ______________________________________________</w:t>
      </w:r>
    </w:p>
    <w:p w:rsidR="00CC08A0" w:rsidRPr="00DC0C3F" w:rsidRDefault="00CC08A0">
      <w:pPr>
        <w:pStyle w:val="PlainText"/>
        <w:ind w:left="1440"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(Company Name)</w:t>
      </w:r>
    </w:p>
    <w:p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rPr>
        <w:lastRenderedPageBreak/>
        <w:t xml:space="preserve">1.0 </w:t>
      </w:r>
      <w:r w:rsidRPr="00DC0C3F">
        <w:rPr>
          <w:rFonts w:ascii="Arial" w:eastAsia="MS Mincho" w:hAnsi="Arial" w:cs="Arial"/>
          <w:b/>
          <w:bCs/>
          <w:color w:val="262626" w:themeColor="text1" w:themeTint="D9"/>
        </w:rPr>
        <w:t>INSTRUCTIONS TO BIDDERS</w:t>
      </w:r>
    </w:p>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BID SUBMISSION</w:t>
      </w:r>
      <w:r w:rsidRPr="00DC0C3F">
        <w:rPr>
          <w:rFonts w:ascii="Arial" w:eastAsia="MS Mincho" w:hAnsi="Arial" w:cs="Arial"/>
          <w:color w:val="262626" w:themeColor="text1" w:themeTint="D9"/>
        </w:rPr>
        <w:t>:</w:t>
      </w:r>
    </w:p>
    <w:p w:rsidR="00CC08A0" w:rsidRPr="00DC0C3F" w:rsidRDefault="00CC08A0">
      <w:pPr>
        <w:pStyle w:val="PlainText"/>
        <w:ind w:left="360"/>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Bids must be submitted in complete original form by mail or messenger to the following address:</w:t>
      </w:r>
    </w:p>
    <w:p w:rsidR="00CC08A0" w:rsidRPr="00DC0C3F" w:rsidRDefault="00CC08A0">
      <w:pPr>
        <w:pStyle w:val="PlainText"/>
        <w:ind w:left="360" w:firstLine="360"/>
        <w:rPr>
          <w:rFonts w:ascii="Arial" w:eastAsia="MS Mincho" w:hAnsi="Arial" w:cs="Arial"/>
          <w:color w:val="262626" w:themeColor="text1" w:themeTint="D9"/>
        </w:rPr>
      </w:pPr>
      <w:r w:rsidRPr="00DC0C3F">
        <w:rPr>
          <w:rFonts w:ascii="Arial" w:eastAsia="MS Mincho" w:hAnsi="Arial" w:cs="Arial"/>
          <w:color w:val="262626" w:themeColor="text1" w:themeTint="D9"/>
        </w:rPr>
        <w:t>Office of the Purchasing Agent, Room 214, City Hall, 10 N. Division Street, Battle Creek, MI 49014</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8" w:history="1">
        <w:r w:rsidR="00F34F95" w:rsidRPr="00DC0C3F">
          <w:rPr>
            <w:rStyle w:val="Hyperlink"/>
            <w:rFonts w:ascii="Arial" w:eastAsia="MS Mincho" w:hAnsi="Arial" w:cs="Arial"/>
            <w:color w:val="262626" w:themeColor="text1" w:themeTint="D9"/>
          </w:rPr>
          <w:t>www.time.gov</w:t>
        </w:r>
      </w:hyperlink>
      <w:r w:rsidRPr="00DC0C3F">
        <w:rPr>
          <w:rFonts w:ascii="Arial" w:eastAsia="MS Mincho" w:hAnsi="Arial" w:cs="Arial"/>
          <w:color w:val="262626" w:themeColor="text1" w:themeTint="D9"/>
        </w:rPr>
        <w:t xml:space="preserve">.  </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Late bids will not be accepted and will be returned to the bidder.</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E.</w:t>
      </w:r>
      <w:r w:rsidRPr="00DC0C3F">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2. </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PREPARATION OF BIDS:</w:t>
      </w:r>
    </w:p>
    <w:p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bid shall be legibly prepared with ink or typed.</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If a unit price or extension already entered is to be altered, it shall be crossed out and initialed by the bidder with ink.</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The bid shall be legally signed on the OFFER TO CONTRACT page and the complete address of the bidder given thereon.</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The City is exempt from Federal Excise and State Sales Taxes, and such taxes shall not be included in bid prices</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rsidP="00D7743E">
      <w:pPr>
        <w:pStyle w:val="PlainText"/>
        <w:tabs>
          <w:tab w:val="left" w:pos="360"/>
        </w:tabs>
        <w:ind w:left="450" w:hanging="450"/>
        <w:jc w:val="both"/>
        <w:rPr>
          <w:rFonts w:ascii="Arial" w:hAnsi="Arial" w:cs="Arial"/>
          <w:color w:val="262626" w:themeColor="text1" w:themeTint="D9"/>
        </w:rPr>
      </w:pPr>
      <w:r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SIGNATURES</w:t>
      </w:r>
      <w:r w:rsidRPr="00DC0C3F">
        <w:rPr>
          <w:rFonts w:ascii="Arial" w:eastAsia="MS Mincho" w:hAnsi="Arial" w:cs="Arial"/>
          <w:color w:val="262626" w:themeColor="text1" w:themeTint="D9"/>
        </w:rPr>
        <w:t xml:space="preserve">: All bids, notifications, claims and statements must be signed </w:t>
      </w:r>
      <w:r w:rsidRPr="00DC0C3F">
        <w:rPr>
          <w:rFonts w:ascii="Arial" w:hAnsi="Arial" w:cs="Arial"/>
          <w:color w:val="262626" w:themeColor="text1" w:themeTint="D9"/>
        </w:rPr>
        <w:t xml:space="preserve">by an individual authorized to bind the bidder.  </w:t>
      </w:r>
    </w:p>
    <w:p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4.</w:t>
      </w:r>
      <w:r w:rsidRPr="00DC0C3F">
        <w:rPr>
          <w:rFonts w:ascii="Arial" w:eastAsia="MS Mincho" w:hAnsi="Arial" w:cs="Arial"/>
          <w:b/>
          <w:bCs/>
          <w:color w:val="262626" w:themeColor="text1" w:themeTint="D9"/>
        </w:rPr>
        <w:tab/>
        <w:t>REJECTION OR WITHDRAWAL</w:t>
      </w:r>
      <w:r w:rsidRPr="00DC0C3F">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5.</w:t>
      </w:r>
      <w:r w:rsidRPr="00DC0C3F">
        <w:rPr>
          <w:rFonts w:ascii="Arial" w:eastAsia="MS Mincho" w:hAnsi="Arial" w:cs="Arial"/>
          <w:b/>
          <w:bCs/>
          <w:color w:val="262626" w:themeColor="text1" w:themeTint="D9"/>
        </w:rPr>
        <w:tab/>
        <w:t>AWARD</w:t>
      </w:r>
      <w:r w:rsidRPr="00DC0C3F">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w:t>
      </w:r>
      <w:r w:rsidR="00D7743E"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CONTRACT</w:t>
      </w:r>
      <w:r w:rsidRPr="00DC0C3F">
        <w:rPr>
          <w:rFonts w:ascii="Arial" w:eastAsia="MS Mincho" w:hAnsi="Arial" w:cs="Arial"/>
          <w:color w:val="262626" w:themeColor="text1" w:themeTint="D9"/>
        </w:rPr>
        <w:t xml:space="preserve">: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w:t>
      </w:r>
      <w:r w:rsidR="009C165B" w:rsidRPr="00DC0C3F">
        <w:rPr>
          <w:rFonts w:ascii="Arial" w:eastAsia="MS Mincho" w:hAnsi="Arial" w:cs="Arial"/>
          <w:color w:val="262626" w:themeColor="text1" w:themeTint="D9"/>
        </w:rPr>
        <w:t>Addendum or a Contract Amendment.</w:t>
      </w:r>
    </w:p>
    <w:p w:rsidR="00CC08A0" w:rsidRPr="00DC0C3F" w:rsidRDefault="00CC08A0" w:rsidP="009C165B">
      <w:pPr>
        <w:pStyle w:val="PlainText"/>
        <w:jc w:val="both"/>
        <w:rPr>
          <w:rFonts w:ascii="Arial" w:eastAsia="MS Mincho" w:hAnsi="Arial" w:cs="Arial"/>
          <w:color w:val="262626" w:themeColor="text1" w:themeTint="D9"/>
        </w:rPr>
      </w:pPr>
    </w:p>
    <w:p w:rsidR="00CC08A0" w:rsidRPr="00DC0C3F" w:rsidRDefault="009C165B" w:rsidP="009C165B">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DC0C3F">
        <w:rPr>
          <w:rFonts w:ascii="Arial" w:eastAsia="MS Mincho" w:hAnsi="Arial" w:cs="Arial"/>
          <w:color w:val="262626" w:themeColor="text1" w:themeTint="D9"/>
          <w:sz w:val="20"/>
        </w:rPr>
        <w:t>7</w:t>
      </w:r>
      <w:r w:rsidR="00CC08A0" w:rsidRPr="00DC0C3F">
        <w:rPr>
          <w:rFonts w:ascii="Arial" w:eastAsia="MS Mincho" w:hAnsi="Arial" w:cs="Arial"/>
          <w:color w:val="262626" w:themeColor="text1" w:themeTint="D9"/>
          <w:sz w:val="20"/>
        </w:rPr>
        <w:t>.</w:t>
      </w:r>
      <w:r w:rsidR="00CC08A0" w:rsidRPr="00DC0C3F">
        <w:rPr>
          <w:rFonts w:ascii="Arial" w:eastAsia="MS Mincho" w:hAnsi="Arial" w:cs="Arial"/>
          <w:b/>
          <w:bCs/>
          <w:color w:val="262626" w:themeColor="text1" w:themeTint="D9"/>
          <w:sz w:val="20"/>
        </w:rPr>
        <w:tab/>
        <w:t>BID RESULTS</w:t>
      </w:r>
      <w:r w:rsidR="00CC08A0" w:rsidRPr="00DC0C3F">
        <w:rPr>
          <w:rFonts w:ascii="Arial" w:eastAsia="MS Mincho" w:hAnsi="Arial" w:cs="Arial"/>
          <w:color w:val="262626" w:themeColor="text1" w:themeTint="D9"/>
          <w:sz w:val="20"/>
        </w:rPr>
        <w:t xml:space="preserve">: </w:t>
      </w:r>
      <w:r w:rsidR="00CC08A0" w:rsidRPr="00DC0C3F">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rsidR="009C165B" w:rsidRPr="00DC0C3F" w:rsidRDefault="009C165B">
      <w:pPr>
        <w:autoSpaceDE w:val="0"/>
        <w:autoSpaceDN w:val="0"/>
        <w:adjustRightInd w:val="0"/>
        <w:spacing w:line="240" w:lineRule="atLeast"/>
        <w:ind w:left="360" w:hanging="360"/>
        <w:rPr>
          <w:rFonts w:ascii="Arial" w:hAnsi="Arial" w:cs="Arial"/>
          <w:color w:val="262626" w:themeColor="text1" w:themeTint="D9"/>
          <w:sz w:val="20"/>
          <w:szCs w:val="18"/>
        </w:rPr>
      </w:pPr>
    </w:p>
    <w:p w:rsidR="00CC08A0" w:rsidRPr="00DC0C3F" w:rsidRDefault="009C165B">
      <w:pPr>
        <w:pStyle w:val="PlainText"/>
        <w:ind w:left="360" w:hanging="360"/>
        <w:jc w:val="both"/>
        <w:rPr>
          <w:rFonts w:ascii="Arial" w:eastAsia="MS Mincho" w:hAnsi="Arial" w:cs="Arial"/>
          <w:color w:val="262626" w:themeColor="text1" w:themeTint="D9"/>
          <w:sz w:val="18"/>
          <w:szCs w:val="18"/>
        </w:rPr>
      </w:pPr>
      <w:r w:rsidRPr="00DC0C3F">
        <w:rPr>
          <w:rFonts w:ascii="Arial" w:eastAsia="MS Mincho" w:hAnsi="Arial" w:cs="Arial"/>
          <w:color w:val="262626" w:themeColor="text1" w:themeTint="D9"/>
        </w:rPr>
        <w:t>8</w:t>
      </w:r>
      <w:r w:rsidR="00CC08A0" w:rsidRPr="00DC0C3F">
        <w:rPr>
          <w:rFonts w:ascii="Arial" w:eastAsia="MS Mincho" w:hAnsi="Arial" w:cs="Arial"/>
          <w:color w:val="262626" w:themeColor="text1" w:themeTint="D9"/>
        </w:rPr>
        <w:t>.</w:t>
      </w:r>
      <w:r w:rsidR="00CC08A0" w:rsidRPr="00DC0C3F">
        <w:rPr>
          <w:rFonts w:ascii="Arial" w:eastAsia="MS Mincho" w:hAnsi="Arial" w:cs="Arial"/>
          <w:color w:val="262626" w:themeColor="text1" w:themeTint="D9"/>
        </w:rPr>
        <w:tab/>
      </w:r>
      <w:r w:rsidR="00CC08A0" w:rsidRPr="00DC0C3F">
        <w:rPr>
          <w:rFonts w:ascii="Arial" w:eastAsia="MS Mincho" w:hAnsi="Arial" w:cs="Arial"/>
          <w:b/>
          <w:bCs/>
          <w:color w:val="262626" w:themeColor="text1" w:themeTint="D9"/>
        </w:rPr>
        <w:t>CHANGES AND ADDENDA TO BID DOCUMENTS</w:t>
      </w:r>
      <w:r w:rsidR="00CC08A0" w:rsidRPr="00DC0C3F">
        <w:rPr>
          <w:rFonts w:ascii="Arial" w:eastAsia="MS Mincho" w:hAnsi="Arial" w:cs="Arial"/>
          <w:color w:val="262626" w:themeColor="text1" w:themeTint="D9"/>
        </w:rPr>
        <w:t xml:space="preserve">: </w:t>
      </w:r>
      <w:r w:rsidR="00CC08A0" w:rsidRPr="00DC0C3F">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rsidR="00CC08A0" w:rsidRPr="00DC0C3F" w:rsidRDefault="00CC08A0">
      <w:pPr>
        <w:pStyle w:val="PlainText"/>
        <w:ind w:left="360" w:hanging="360"/>
        <w:jc w:val="both"/>
        <w:rPr>
          <w:rFonts w:ascii="Arial" w:eastAsia="MS Mincho" w:hAnsi="Arial" w:cs="Arial"/>
          <w:color w:val="262626" w:themeColor="text1" w:themeTint="D9"/>
        </w:rPr>
      </w:pPr>
    </w:p>
    <w:p w:rsidR="009C165B" w:rsidRPr="00DC0C3F" w:rsidRDefault="009C165B">
      <w:pPr>
        <w:pStyle w:val="PlainText"/>
        <w:ind w:left="360" w:hanging="360"/>
        <w:jc w:val="both"/>
        <w:rPr>
          <w:rFonts w:ascii="Arial" w:hAnsi="Arial" w:cs="Arial"/>
          <w:color w:val="262626" w:themeColor="text1" w:themeTint="D9"/>
          <w:sz w:val="18"/>
          <w:szCs w:val="18"/>
        </w:rPr>
      </w:pPr>
      <w:r w:rsidRPr="00DC0C3F">
        <w:rPr>
          <w:rFonts w:ascii="Arial" w:eastAsia="MS Mincho" w:hAnsi="Arial" w:cs="Arial"/>
          <w:color w:val="262626" w:themeColor="text1" w:themeTint="D9"/>
        </w:rPr>
        <w:t>9</w:t>
      </w:r>
      <w:r w:rsidR="00CC08A0" w:rsidRPr="00DC0C3F">
        <w:rPr>
          <w:rFonts w:ascii="Arial" w:eastAsia="MS Mincho" w:hAnsi="Arial" w:cs="Arial"/>
          <w:color w:val="262626" w:themeColor="text1" w:themeTint="D9"/>
        </w:rPr>
        <w:t>.</w:t>
      </w:r>
      <w:r w:rsidR="00CC08A0" w:rsidRPr="00DC0C3F">
        <w:rPr>
          <w:rFonts w:ascii="Arial" w:eastAsia="MS Mincho" w:hAnsi="Arial" w:cs="Arial"/>
          <w:b/>
          <w:bCs/>
          <w:color w:val="262626" w:themeColor="text1" w:themeTint="D9"/>
        </w:rPr>
        <w:tab/>
      </w:r>
      <w:r w:rsidR="00CC08A0" w:rsidRPr="00DC0C3F">
        <w:rPr>
          <w:rFonts w:ascii="Arial" w:hAnsi="Arial" w:cs="Arial"/>
          <w:b/>
          <w:bCs/>
          <w:color w:val="262626" w:themeColor="text1" w:themeTint="D9"/>
          <w:szCs w:val="18"/>
        </w:rPr>
        <w:t>SPECIFICATIONS</w:t>
      </w:r>
      <w:r w:rsidR="00CC08A0" w:rsidRPr="00DC0C3F">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rsidR="009C165B" w:rsidRPr="00DC0C3F" w:rsidRDefault="009C165B">
      <w:pPr>
        <w:pStyle w:val="PlainText"/>
        <w:ind w:left="360" w:hanging="360"/>
        <w:jc w:val="both"/>
        <w:rPr>
          <w:rFonts w:ascii="Arial" w:hAnsi="Arial" w:cs="Arial"/>
          <w:color w:val="262626" w:themeColor="text1" w:themeTint="D9"/>
          <w:sz w:val="18"/>
          <w:szCs w:val="18"/>
        </w:rPr>
      </w:pPr>
    </w:p>
    <w:p w:rsidR="00CC08A0" w:rsidRPr="00DC0C3F" w:rsidRDefault="00CC08A0" w:rsidP="009C165B">
      <w:pPr>
        <w:pStyle w:val="PlainText"/>
        <w:ind w:left="360"/>
        <w:jc w:val="both"/>
        <w:rPr>
          <w:rFonts w:ascii="Arial" w:eastAsia="MS Mincho" w:hAnsi="Arial" w:cs="Arial"/>
          <w:color w:val="262626" w:themeColor="text1" w:themeTint="D9"/>
          <w:sz w:val="18"/>
          <w:szCs w:val="18"/>
        </w:rPr>
      </w:pPr>
      <w:proofErr w:type="gramStart"/>
      <w:r w:rsidRPr="00DC0C3F">
        <w:rPr>
          <w:rFonts w:ascii="Arial" w:hAnsi="Arial" w:cs="Arial"/>
          <w:color w:val="262626" w:themeColor="text1" w:themeTint="D9"/>
          <w:sz w:val="18"/>
          <w:szCs w:val="18"/>
        </w:rPr>
        <w:t>requirements</w:t>
      </w:r>
      <w:proofErr w:type="gramEnd"/>
      <w:r w:rsidRPr="00DC0C3F">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w:t>
      </w:r>
      <w:r w:rsidR="009C165B" w:rsidRPr="00DC0C3F">
        <w:rPr>
          <w:rFonts w:ascii="Arial" w:hAnsi="Arial" w:cs="Arial"/>
          <w:color w:val="262626" w:themeColor="text1" w:themeTint="D9"/>
          <w:sz w:val="18"/>
          <w:szCs w:val="18"/>
        </w:rPr>
        <w:t xml:space="preserve">bid and allowed by the IFB.  </w:t>
      </w:r>
      <w:r w:rsidRPr="00DC0C3F">
        <w:rPr>
          <w:rFonts w:ascii="Arial" w:hAnsi="Arial" w:cs="Arial"/>
          <w:color w:val="262626" w:themeColor="text1" w:themeTint="D9"/>
          <w:sz w:val="18"/>
          <w:szCs w:val="18"/>
        </w:rPr>
        <w:t>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0</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DELIVERY</w:t>
      </w:r>
      <w:r w:rsidRPr="00DC0C3F">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INTERPRETATION OF BID AND/OR CONTRACT DOCUMENTS:</w:t>
      </w:r>
      <w:r w:rsidRPr="00DC0C3F">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rPr>
          <w:rFonts w:ascii="Arial" w:eastAsia="MS Mincho" w:hAnsi="Arial" w:cs="Arial"/>
          <w:color w:val="262626" w:themeColor="text1" w:themeTint="D9"/>
          <w:sz w:val="20"/>
        </w:rPr>
      </w:pPr>
      <w:r w:rsidRPr="00DC0C3F">
        <w:rPr>
          <w:rFonts w:ascii="Arial" w:eastAsia="MS Mincho" w:hAnsi="Arial" w:cs="Arial"/>
          <w:color w:val="262626" w:themeColor="text1" w:themeTint="D9"/>
          <w:sz w:val="20"/>
        </w:rPr>
        <w:t>1</w:t>
      </w:r>
      <w:r w:rsidR="00535F44" w:rsidRPr="00DC0C3F">
        <w:rPr>
          <w:rFonts w:ascii="Arial" w:eastAsia="MS Mincho" w:hAnsi="Arial" w:cs="Arial"/>
          <w:color w:val="262626" w:themeColor="text1" w:themeTint="D9"/>
          <w:sz w:val="20"/>
        </w:rPr>
        <w:t>2</w:t>
      </w:r>
      <w:r w:rsidRPr="00DC0C3F">
        <w:rPr>
          <w:rFonts w:ascii="Arial" w:eastAsia="MS Mincho" w:hAnsi="Arial" w:cs="Arial"/>
          <w:color w:val="262626" w:themeColor="text1" w:themeTint="D9"/>
          <w:sz w:val="20"/>
        </w:rPr>
        <w:t>.</w:t>
      </w:r>
      <w:r w:rsidRPr="00DC0C3F">
        <w:rPr>
          <w:rFonts w:ascii="Arial" w:eastAsia="MS Mincho" w:hAnsi="Arial" w:cs="Arial"/>
          <w:color w:val="262626" w:themeColor="text1" w:themeTint="D9"/>
          <w:sz w:val="20"/>
        </w:rPr>
        <w:tab/>
      </w:r>
      <w:r w:rsidRPr="00DC0C3F">
        <w:rPr>
          <w:rFonts w:ascii="Arial" w:hAnsi="Arial" w:cs="Arial"/>
          <w:b/>
          <w:bCs/>
          <w:color w:val="262626" w:themeColor="text1" w:themeTint="D9"/>
          <w:sz w:val="20"/>
        </w:rPr>
        <w:t>CURRENCY:</w:t>
      </w:r>
      <w:r w:rsidRPr="00DC0C3F">
        <w:rPr>
          <w:rFonts w:ascii="Arial" w:hAnsi="Arial" w:cs="Arial"/>
          <w:color w:val="262626" w:themeColor="text1" w:themeTint="D9"/>
          <w:sz w:val="20"/>
        </w:rPr>
        <w:t xml:space="preserve">  Prices calculated by the bidder shall be stated in U.S. dollars.  </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PRICING</w:t>
      </w:r>
      <w:r w:rsidRPr="00DC0C3F">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4</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NOTICE TO PROCEED/PURCHASE ORDER</w:t>
      </w:r>
      <w:r w:rsidRPr="00DC0C3F">
        <w:rPr>
          <w:rFonts w:ascii="Arial" w:eastAsia="MS Mincho" w:hAnsi="Arial" w:cs="Arial"/>
          <w:color w:val="262626" w:themeColor="text1" w:themeTint="D9"/>
        </w:rPr>
        <w:t>: The successful bidder may not commence work under this contract until authorized to do so by the Purchasing Agent.</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5</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CERTIFICATION</w:t>
      </w:r>
      <w:r w:rsidRPr="00DC0C3F">
        <w:rPr>
          <w:rFonts w:ascii="Arial" w:eastAsia="MS Mincho" w:hAnsi="Arial" w:cs="Arial"/>
          <w:color w:val="262626" w:themeColor="text1" w:themeTint="D9"/>
        </w:rPr>
        <w:t>: By signature in the offer section of the Offer and Acceptance page, bidder certifies:</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A. </w:t>
      </w:r>
      <w:r w:rsidRPr="00DC0C3F">
        <w:rPr>
          <w:rFonts w:ascii="Arial" w:eastAsia="MS Mincho" w:hAnsi="Arial" w:cs="Arial"/>
          <w:color w:val="262626" w:themeColor="text1" w:themeTint="D9"/>
        </w:rPr>
        <w:tab/>
        <w:t>The submission of the offer did not involve collusion or other anti-competitive practices.</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B. </w:t>
      </w:r>
      <w:r w:rsidRPr="00DC0C3F">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C. </w:t>
      </w:r>
      <w:r w:rsidRPr="00DC0C3F">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D. </w:t>
      </w:r>
      <w:r w:rsidRPr="00DC0C3F">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DC0C3F">
        <w:rPr>
          <w:rFonts w:ascii="Arial" w:eastAsia="MS Mincho" w:hAnsi="Arial" w:cs="Arial"/>
          <w:color w:val="262626" w:themeColor="text1" w:themeTint="D9"/>
        </w:rPr>
        <w:t>Kickbacks</w:t>
      </w:r>
      <w:proofErr w:type="gramEnd"/>
      <w:r w:rsidRPr="00DC0C3F">
        <w:rPr>
          <w:rFonts w:ascii="Arial" w:eastAsia="MS Mincho" w:hAnsi="Arial" w:cs="Arial"/>
          <w:color w:val="262626" w:themeColor="text1" w:themeTint="D9"/>
        </w:rPr>
        <w:t xml:space="preserve"> from Public Employees.</w:t>
      </w:r>
    </w:p>
    <w:p w:rsidR="00CC08A0" w:rsidRPr="00DC0C3F" w:rsidRDefault="00CC08A0">
      <w:pPr>
        <w:pStyle w:val="PlainText"/>
        <w:ind w:left="360" w:hanging="360"/>
        <w:jc w:val="both"/>
        <w:rPr>
          <w:rFonts w:ascii="Arial" w:eastAsia="MS Mincho" w:hAnsi="Arial" w:cs="Arial"/>
          <w:color w:val="262626" w:themeColor="text1" w:themeTint="D9"/>
        </w:rPr>
      </w:pPr>
    </w:p>
    <w:p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 xml:space="preserve">. </w:t>
      </w:r>
      <w:r w:rsidRPr="00DC0C3F">
        <w:rPr>
          <w:rFonts w:ascii="Arial" w:eastAsia="MS Mincho" w:hAnsi="Arial" w:cs="Arial"/>
          <w:b/>
          <w:bCs/>
          <w:color w:val="262626" w:themeColor="text1" w:themeTint="D9"/>
        </w:rPr>
        <w:tab/>
        <w:t>DEFINITIONS</w:t>
      </w:r>
      <w:r w:rsidRPr="00DC0C3F">
        <w:rPr>
          <w:rFonts w:ascii="Arial" w:eastAsia="MS Mincho" w:hAnsi="Arial" w:cs="Arial"/>
          <w:color w:val="262626" w:themeColor="text1" w:themeTint="D9"/>
        </w:rPr>
        <w:t>:</w:t>
      </w:r>
    </w:p>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 The City of Battle Creek.</w:t>
      </w:r>
    </w:p>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UNIT" - The department of the City that intends to use the resulting contract.</w:t>
      </w:r>
    </w:p>
    <w:p w:rsidR="00CC08A0" w:rsidRPr="00DC0C3F" w:rsidRDefault="00CC08A0">
      <w:pPr>
        <w:pStyle w:val="PlainText"/>
        <w:ind w:firstLine="360"/>
        <w:rPr>
          <w:rFonts w:ascii="Arial" w:eastAsia="MS Mincho" w:hAnsi="Arial" w:cs="Arial"/>
          <w:color w:val="262626" w:themeColor="text1" w:themeTint="D9"/>
        </w:rPr>
      </w:pPr>
      <w:r w:rsidRPr="00DC0C3F">
        <w:rPr>
          <w:rFonts w:ascii="Arial" w:eastAsia="MS Mincho" w:hAnsi="Arial" w:cs="Arial"/>
          <w:color w:val="262626" w:themeColor="text1" w:themeTint="D9"/>
        </w:rPr>
        <w:t>"CONTRACTOR" - The bidder whose proposal is accepted by the City.</w:t>
      </w:r>
    </w:p>
    <w:p w:rsidR="00535F44" w:rsidRPr="00DC0C3F" w:rsidRDefault="00535F44" w:rsidP="00535F44">
      <w:pPr>
        <w:pStyle w:val="PlainText"/>
        <w:ind w:left="360" w:hanging="360"/>
        <w:jc w:val="both"/>
        <w:rPr>
          <w:rFonts w:ascii="Arial" w:eastAsia="MS Mincho" w:hAnsi="Arial" w:cs="Arial"/>
          <w:color w:val="262626" w:themeColor="text1" w:themeTint="D9"/>
        </w:rPr>
      </w:pPr>
    </w:p>
    <w:p w:rsidR="00CC08A0" w:rsidRPr="00DC0C3F" w:rsidRDefault="00CC08A0" w:rsidP="00535F44">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7</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caps/>
          <w:color w:val="262626" w:themeColor="text1" w:themeTint="D9"/>
        </w:rPr>
        <w:t>Michigan Constitutional Requirement:</w:t>
      </w:r>
      <w:r w:rsidRPr="00DC0C3F">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sz w:val="24"/>
        </w:rPr>
        <w:lastRenderedPageBreak/>
        <w:t>2.0 G</w:t>
      </w:r>
      <w:r w:rsidRPr="00DC0C3F">
        <w:rPr>
          <w:rFonts w:ascii="Arial" w:eastAsia="MS Mincho" w:hAnsi="Arial" w:cs="Arial"/>
          <w:b/>
          <w:bCs/>
          <w:color w:val="262626" w:themeColor="text1" w:themeTint="D9"/>
          <w:sz w:val="24"/>
        </w:rPr>
        <w:t>ENERAL TERMS AND CONDITIONS</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w:t>
      </w:r>
      <w:r w:rsidRPr="00DC0C3F">
        <w:rPr>
          <w:rFonts w:ascii="Arial" w:eastAsia="MS Mincho" w:hAnsi="Arial" w:cs="Arial"/>
          <w:b/>
          <w:bCs/>
          <w:color w:val="262626" w:themeColor="text1" w:themeTint="D9"/>
          <w:sz w:val="17"/>
          <w:szCs w:val="17"/>
        </w:rPr>
        <w:tab/>
        <w:t>MATERIALS AND WORKMANSHIP</w:t>
      </w:r>
      <w:r w:rsidRPr="00DC0C3F">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2.2</w:t>
      </w:r>
      <w:r w:rsidRPr="00DC0C3F">
        <w:rPr>
          <w:rFonts w:ascii="Arial" w:eastAsia="MS Mincho" w:hAnsi="Arial" w:cs="Arial"/>
          <w:b/>
          <w:bCs/>
          <w:color w:val="262626" w:themeColor="text1" w:themeTint="D9"/>
          <w:sz w:val="17"/>
          <w:szCs w:val="17"/>
        </w:rPr>
        <w:tab/>
        <w:t>NON-DISCRIMINATION CLAUSE:</w:t>
      </w:r>
      <w:r w:rsidRPr="00DC0C3F">
        <w:rPr>
          <w:rFonts w:ascii="Arial" w:eastAsia="MS Mincho" w:hAnsi="Arial" w:cs="Arial"/>
          <w:color w:val="262626" w:themeColor="text1" w:themeTint="D9"/>
          <w:sz w:val="17"/>
          <w:szCs w:val="17"/>
        </w:rPr>
        <w:t xml:space="preserve"> </w:t>
      </w:r>
      <w:r w:rsidR="00D05676" w:rsidRPr="00DC0C3F">
        <w:rPr>
          <w:rFonts w:ascii="Arial" w:hAnsi="Arial" w:cs="Arial"/>
          <w:color w:val="262626" w:themeColor="text1" w:themeTint="D9"/>
          <w:sz w:val="17"/>
          <w:szCs w:val="17"/>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Pr="00DC0C3F">
        <w:rPr>
          <w:rFonts w:ascii="Arial" w:eastAsia="MS Mincho" w:hAnsi="Arial" w:cs="Arial"/>
          <w:color w:val="262626" w:themeColor="text1" w:themeTint="D9"/>
          <w:sz w:val="17"/>
          <w:szCs w:val="17"/>
        </w:rPr>
        <w:t xml:space="preserve">  </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2.3</w:t>
      </w:r>
      <w:r w:rsidRPr="00DC0C3F">
        <w:rPr>
          <w:rFonts w:ascii="Arial" w:eastAsia="MS Mincho" w:hAnsi="Arial" w:cs="Arial"/>
          <w:b/>
          <w:bCs/>
          <w:color w:val="262626" w:themeColor="text1" w:themeTint="D9"/>
          <w:sz w:val="17"/>
          <w:szCs w:val="17"/>
        </w:rPr>
        <w:tab/>
        <w:t>ASSIGNMENT OF CONTRACT</w:t>
      </w:r>
      <w:r w:rsidRPr="00DC0C3F">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2.4</w:t>
      </w:r>
      <w:r w:rsidRPr="00DC0C3F">
        <w:rPr>
          <w:rFonts w:ascii="Arial" w:eastAsia="MS Mincho" w:hAnsi="Arial" w:cs="Arial"/>
          <w:b/>
          <w:bCs/>
          <w:color w:val="262626" w:themeColor="text1" w:themeTint="D9"/>
          <w:sz w:val="17"/>
          <w:szCs w:val="17"/>
        </w:rPr>
        <w:tab/>
        <w:t>INDEMNIFICATION</w:t>
      </w:r>
      <w:r w:rsidRPr="00DC0C3F">
        <w:rPr>
          <w:rFonts w:ascii="Arial" w:eastAsia="MS Mincho" w:hAnsi="Arial" w:cs="Arial"/>
          <w:color w:val="262626" w:themeColor="text1" w:themeTint="D9"/>
          <w:sz w:val="17"/>
          <w:szCs w:val="17"/>
        </w:rPr>
        <w:t>:</w:t>
      </w:r>
      <w:r w:rsidRPr="00DC0C3F">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DC0C3F">
        <w:rPr>
          <w:rFonts w:ascii="Arial" w:eastAsia="MS Mincho" w:hAnsi="Arial" w:cs="Arial"/>
          <w:color w:val="262626" w:themeColor="text1" w:themeTint="D9"/>
          <w:sz w:val="17"/>
          <w:szCs w:val="17"/>
        </w:rPr>
        <w:t>.</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2.5</w:t>
      </w:r>
      <w:r w:rsidRPr="00DC0C3F">
        <w:rPr>
          <w:rFonts w:ascii="Arial" w:eastAsia="MS Mincho" w:hAnsi="Arial" w:cs="Arial"/>
          <w:b/>
          <w:bCs/>
          <w:color w:val="262626" w:themeColor="text1" w:themeTint="D9"/>
          <w:sz w:val="17"/>
          <w:szCs w:val="17"/>
        </w:rPr>
        <w:tab/>
        <w:t>CONTRACT</w:t>
      </w:r>
      <w:r w:rsidRPr="00DC0C3F">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2.6</w:t>
      </w:r>
      <w:r w:rsidRPr="00DC0C3F">
        <w:rPr>
          <w:rFonts w:ascii="Arial" w:eastAsia="MS Mincho" w:hAnsi="Arial" w:cs="Arial"/>
          <w:b/>
          <w:bCs/>
          <w:color w:val="262626" w:themeColor="text1" w:themeTint="D9"/>
          <w:sz w:val="17"/>
          <w:szCs w:val="17"/>
        </w:rPr>
        <w:tab/>
        <w:t>PROVISIONS REQUIRED BY LAW:</w:t>
      </w:r>
      <w:r w:rsidRPr="00DC0C3F">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2.7</w:t>
      </w:r>
      <w:r w:rsidRPr="00DC0C3F">
        <w:rPr>
          <w:rFonts w:ascii="Arial" w:eastAsia="MS Mincho" w:hAnsi="Arial" w:cs="Arial"/>
          <w:b/>
          <w:bCs/>
          <w:color w:val="262626" w:themeColor="text1" w:themeTint="D9"/>
          <w:sz w:val="17"/>
          <w:szCs w:val="17"/>
        </w:rPr>
        <w:tab/>
        <w:t>RELATIONSHIP OF PARTIES</w:t>
      </w:r>
      <w:r w:rsidRPr="00DC0C3F">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2.8</w:t>
      </w:r>
      <w:r w:rsidRPr="00DC0C3F">
        <w:rPr>
          <w:rFonts w:ascii="Arial" w:eastAsia="MS Mincho" w:hAnsi="Arial" w:cs="Arial"/>
          <w:b/>
          <w:bCs/>
          <w:color w:val="262626" w:themeColor="text1" w:themeTint="D9"/>
          <w:sz w:val="17"/>
          <w:szCs w:val="17"/>
        </w:rPr>
        <w:tab/>
        <w:t>RIGHTS AND REMEDIES</w:t>
      </w:r>
      <w:r w:rsidRPr="00DC0C3F">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2.9</w:t>
      </w:r>
      <w:r w:rsidRPr="00DC0C3F">
        <w:rPr>
          <w:rFonts w:ascii="Arial" w:eastAsia="MS Mincho" w:hAnsi="Arial" w:cs="Arial"/>
          <w:b/>
          <w:bCs/>
          <w:color w:val="262626" w:themeColor="text1" w:themeTint="D9"/>
          <w:sz w:val="17"/>
          <w:szCs w:val="17"/>
        </w:rPr>
        <w:tab/>
        <w:t>ADVERTISING</w:t>
      </w:r>
      <w:r w:rsidRPr="00DC0C3F">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2.10</w:t>
      </w:r>
      <w:r w:rsidRPr="00DC0C3F">
        <w:rPr>
          <w:rFonts w:ascii="Arial" w:eastAsia="MS Mincho" w:hAnsi="Arial" w:cs="Arial"/>
          <w:b/>
          <w:bCs/>
          <w:color w:val="262626" w:themeColor="text1" w:themeTint="D9"/>
          <w:sz w:val="17"/>
          <w:szCs w:val="17"/>
        </w:rPr>
        <w:tab/>
        <w:t>APPLICABLE REGULATIONS/POLICIES:</w:t>
      </w:r>
      <w:r w:rsidRPr="00DC0C3F">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Style w:val="a"/>
          <w:rFonts w:ascii="Arial" w:hAnsi="Arial"/>
          <w:color w:val="262626" w:themeColor="text1" w:themeTint="D9"/>
          <w:spacing w:val="-2"/>
          <w:sz w:val="17"/>
          <w:szCs w:val="17"/>
        </w:rPr>
      </w:pPr>
      <w:r w:rsidRPr="00DC0C3F">
        <w:rPr>
          <w:rFonts w:ascii="Arial" w:eastAsia="MS Mincho" w:hAnsi="Arial" w:cs="Arial"/>
          <w:b/>
          <w:bCs/>
          <w:color w:val="262626" w:themeColor="text1" w:themeTint="D9"/>
          <w:sz w:val="17"/>
          <w:szCs w:val="17"/>
        </w:rPr>
        <w:t>2.11</w:t>
      </w:r>
      <w:r w:rsidRPr="00DC0C3F">
        <w:rPr>
          <w:rFonts w:ascii="Arial" w:eastAsia="MS Mincho" w:hAnsi="Arial" w:cs="Arial"/>
          <w:b/>
          <w:bCs/>
          <w:color w:val="262626" w:themeColor="text1" w:themeTint="D9"/>
          <w:sz w:val="17"/>
          <w:szCs w:val="17"/>
        </w:rPr>
        <w:tab/>
        <w:t xml:space="preserve">ROYALTIES, PATENTS, COPYRIGHTS, </w:t>
      </w:r>
      <w:proofErr w:type="gramStart"/>
      <w:r w:rsidRPr="00DC0C3F">
        <w:rPr>
          <w:rFonts w:ascii="Arial" w:eastAsia="MS Mincho" w:hAnsi="Arial" w:cs="Arial"/>
          <w:b/>
          <w:bCs/>
          <w:color w:val="262626" w:themeColor="text1" w:themeTint="D9"/>
          <w:sz w:val="17"/>
          <w:szCs w:val="17"/>
        </w:rPr>
        <w:t>NOTICES</w:t>
      </w:r>
      <w:proofErr w:type="gramEnd"/>
      <w:r w:rsidRPr="00DC0C3F">
        <w:rPr>
          <w:rFonts w:ascii="Arial" w:eastAsia="MS Mincho" w:hAnsi="Arial" w:cs="Arial"/>
          <w:b/>
          <w:bCs/>
          <w:color w:val="262626" w:themeColor="text1" w:themeTint="D9"/>
          <w:sz w:val="17"/>
          <w:szCs w:val="17"/>
        </w:rPr>
        <w:t xml:space="preserve"> AND FEES</w:t>
      </w:r>
      <w:r w:rsidRPr="00DC0C3F">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DC0C3F">
        <w:rPr>
          <w:rStyle w:val="a"/>
          <w:rFonts w:ascii="Arial" w:hAnsi="Arial"/>
          <w:color w:val="262626" w:themeColor="text1" w:themeTint="D9"/>
          <w:spacing w:val="-2"/>
          <w:sz w:val="17"/>
          <w:szCs w:val="17"/>
        </w:rPr>
        <w:t xml:space="preserve"> 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2.12</w:t>
      </w:r>
      <w:r w:rsidRPr="00DC0C3F">
        <w:rPr>
          <w:rFonts w:ascii="Arial" w:eastAsia="MS Mincho" w:hAnsi="Arial" w:cs="Arial"/>
          <w:b/>
          <w:bCs/>
          <w:color w:val="262626" w:themeColor="text1" w:themeTint="D9"/>
          <w:sz w:val="17"/>
          <w:szCs w:val="17"/>
        </w:rPr>
        <w:tab/>
        <w:t>SUBCONTRACTORS:</w:t>
      </w:r>
      <w:r w:rsidRPr="00DC0C3F">
        <w:rPr>
          <w:rFonts w:ascii="Arial" w:eastAsia="MS Mincho" w:hAnsi="Arial" w:cs="Arial"/>
          <w:color w:val="262626" w:themeColor="text1" w:themeTint="D9"/>
          <w:sz w:val="17"/>
          <w:szCs w:val="17"/>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rsidR="00CC08A0" w:rsidRPr="00DC0C3F" w:rsidRDefault="00535F44" w:rsidP="00D4690D">
      <w:pPr>
        <w:pStyle w:val="Heading3"/>
        <w:rPr>
          <w:rFonts w:eastAsia="MS Mincho"/>
        </w:rPr>
      </w:pPr>
      <w:r w:rsidRPr="00DC0C3F">
        <w:rPr>
          <w:sz w:val="17"/>
          <w:szCs w:val="17"/>
        </w:rPr>
        <w:t>2.13    OTHER FEDERAL COMPLIANCE:  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r w:rsidR="00CC08A0" w:rsidRPr="00DC0C3F">
        <w:rPr>
          <w:rFonts w:eastAsia="MS Mincho"/>
        </w:rPr>
        <w:br w:type="page"/>
      </w:r>
      <w:r w:rsidR="00CC08A0" w:rsidRPr="00DC0C3F">
        <w:rPr>
          <w:rFonts w:eastAsia="MS Mincho"/>
        </w:rPr>
        <w:lastRenderedPageBreak/>
        <w:t>SPECIAL TERMS AND CONDITIONS</w:t>
      </w:r>
    </w:p>
    <w:p w:rsidR="00CC08A0" w:rsidRPr="00DC0C3F" w:rsidRDefault="00CC08A0">
      <w:pPr>
        <w:pStyle w:val="PlainText"/>
        <w:ind w:left="360" w:hanging="360"/>
        <w:jc w:val="both"/>
        <w:rPr>
          <w:rFonts w:ascii="Arial" w:hAnsi="Arial"/>
          <w:b/>
          <w:color w:val="262626" w:themeColor="text1" w:themeTint="D9"/>
        </w:rPr>
      </w:pPr>
      <w:r w:rsidRPr="00DC0C3F">
        <w:rPr>
          <w:rFonts w:ascii="Arial" w:eastAsia="MS Mincho" w:hAnsi="Arial" w:cs="Arial"/>
          <w:b/>
          <w:bCs/>
          <w:color w:val="262626" w:themeColor="text1" w:themeTint="D9"/>
          <w:sz w:val="18"/>
        </w:rPr>
        <w:t>1.</w:t>
      </w:r>
      <w:r w:rsidRPr="00DC0C3F">
        <w:rPr>
          <w:rFonts w:ascii="Arial" w:eastAsia="MS Mincho" w:hAnsi="Arial" w:cs="Arial"/>
          <w:b/>
          <w:bCs/>
          <w:color w:val="262626" w:themeColor="text1" w:themeTint="D9"/>
        </w:rPr>
        <w:tab/>
        <w:t>PAYMENT:</w:t>
      </w:r>
      <w:r w:rsidRPr="00DC0C3F">
        <w:rPr>
          <w:rFonts w:ascii="Arial" w:eastAsia="MS Mincho" w:hAnsi="Arial" w:cs="Arial"/>
          <w:color w:val="262626" w:themeColor="text1" w:themeTint="D9"/>
        </w:rPr>
        <w:t xml:space="preserve"> </w:t>
      </w:r>
      <w:r w:rsidRPr="00DC0C3F">
        <w:rPr>
          <w:rFonts w:ascii="Arial" w:hAnsi="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rsidR="00CC08A0" w:rsidRPr="00DC0C3F" w:rsidRDefault="00CC08A0">
      <w:pPr>
        <w:pStyle w:val="PlainText"/>
        <w:ind w:left="720"/>
        <w:jc w:val="both"/>
        <w:rPr>
          <w:rFonts w:ascii="Arial" w:eastAsia="MS Mincho" w:hAnsi="Arial" w:cs="Arial"/>
          <w:color w:val="262626" w:themeColor="text1" w:themeTint="D9"/>
        </w:rPr>
      </w:pPr>
    </w:p>
    <w:p w:rsidR="00CC08A0"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2.</w:t>
      </w:r>
      <w:r w:rsidRPr="00DC0C3F">
        <w:rPr>
          <w:rFonts w:ascii="Arial" w:eastAsia="MS Mincho" w:hAnsi="Arial" w:cs="Arial"/>
          <w:b/>
          <w:bCs/>
          <w:color w:val="262626" w:themeColor="text1" w:themeTint="D9"/>
        </w:rPr>
        <w:tab/>
        <w:t>TERM AND RENEWAL:</w:t>
      </w:r>
      <w:r w:rsidRPr="00DC0C3F">
        <w:rPr>
          <w:rFonts w:ascii="Arial" w:eastAsia="MS Mincho" w:hAnsi="Arial" w:cs="Arial"/>
          <w:color w:val="262626" w:themeColor="text1" w:themeTint="D9"/>
        </w:rPr>
        <w:t xml:space="preserve"> The term of the contract shall commence on the first of the month following award, unless otherwise identified herein or a different date is required.  The contract shall remain in effect for a period of one (1) ye</w:t>
      </w:r>
      <w:r w:rsidR="00D4690D">
        <w:rPr>
          <w:rFonts w:ascii="Arial" w:eastAsia="MS Mincho" w:hAnsi="Arial" w:cs="Arial"/>
          <w:color w:val="262626" w:themeColor="text1" w:themeTint="D9"/>
        </w:rPr>
        <w:t xml:space="preserve">ar, unless terminated, or canceled.   There are no renewals or term extensions for this contract.  </w:t>
      </w:r>
    </w:p>
    <w:p w:rsidR="00CC08A0" w:rsidRPr="00DC0C3F" w:rsidRDefault="00CC08A0">
      <w:pPr>
        <w:pStyle w:val="PlainText"/>
        <w:ind w:left="360" w:hanging="360"/>
        <w:jc w:val="both"/>
        <w:rPr>
          <w:rFonts w:ascii="Arial" w:eastAsia="MS Mincho" w:hAnsi="Arial" w:cs="Arial"/>
          <w:b/>
          <w:bCs/>
          <w:color w:val="262626" w:themeColor="text1" w:themeTint="D9"/>
        </w:rPr>
      </w:pPr>
    </w:p>
    <w:p w:rsidR="00CC08A0" w:rsidRPr="00DC0C3F" w:rsidRDefault="00D4690D" w:rsidP="00D4690D">
      <w:pPr>
        <w:pStyle w:val="PlainText"/>
        <w:ind w:left="360" w:hanging="360"/>
        <w:jc w:val="both"/>
        <w:rPr>
          <w:rFonts w:ascii="Arial" w:hAnsi="Arial" w:cs="Arial"/>
          <w:color w:val="262626" w:themeColor="text1" w:themeTint="D9"/>
          <w:szCs w:val="18"/>
        </w:rPr>
      </w:pPr>
      <w:r>
        <w:rPr>
          <w:rFonts w:ascii="Arial" w:hAnsi="Arial" w:cs="Arial"/>
          <w:b/>
          <w:bCs/>
          <w:color w:val="262626" w:themeColor="text1" w:themeTint="D9"/>
          <w:szCs w:val="18"/>
        </w:rPr>
        <w:t>3.</w:t>
      </w:r>
      <w:r>
        <w:rPr>
          <w:rFonts w:ascii="Arial" w:hAnsi="Arial" w:cs="Arial"/>
          <w:b/>
          <w:bCs/>
          <w:color w:val="262626" w:themeColor="text1" w:themeTint="D9"/>
          <w:szCs w:val="18"/>
        </w:rPr>
        <w:tab/>
      </w:r>
      <w:r w:rsidR="00CC08A0" w:rsidRPr="00DC0C3F">
        <w:rPr>
          <w:rFonts w:ascii="Arial" w:hAnsi="Arial" w:cs="Arial"/>
          <w:b/>
          <w:bCs/>
          <w:color w:val="262626" w:themeColor="text1" w:themeTint="D9"/>
          <w:szCs w:val="18"/>
        </w:rPr>
        <w:t xml:space="preserve">QUANTITIES: </w:t>
      </w:r>
      <w:r w:rsidR="00CC08A0" w:rsidRPr="00DC0C3F">
        <w:rPr>
          <w:rFonts w:ascii="Arial" w:hAnsi="Arial" w:cs="Arial"/>
          <w:color w:val="262626" w:themeColor="text1" w:themeTint="D9"/>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rsidR="00CC08A0" w:rsidRPr="00DC0C3F" w:rsidRDefault="00CC08A0">
      <w:pPr>
        <w:pStyle w:val="PlainText"/>
        <w:jc w:val="both"/>
        <w:rPr>
          <w:rFonts w:ascii="Arial" w:hAnsi="Arial" w:cs="Arial"/>
          <w:b/>
          <w:color w:val="262626" w:themeColor="text1" w:themeTint="D9"/>
          <w:szCs w:val="18"/>
        </w:rPr>
      </w:pPr>
    </w:p>
    <w:p w:rsidR="00CC08A0" w:rsidRPr="00DC0C3F" w:rsidRDefault="00D4690D">
      <w:pPr>
        <w:pStyle w:val="PlainText"/>
        <w:jc w:val="both"/>
        <w:rPr>
          <w:rFonts w:ascii="Arial" w:eastAsia="MS Mincho" w:hAnsi="Arial" w:cs="Arial"/>
          <w:b/>
          <w:bCs/>
          <w:color w:val="262626" w:themeColor="text1" w:themeTint="D9"/>
        </w:rPr>
      </w:pPr>
      <w:r>
        <w:rPr>
          <w:rFonts w:ascii="Arial" w:eastAsia="MS Mincho" w:hAnsi="Arial" w:cs="Arial"/>
          <w:b/>
          <w:bCs/>
          <w:color w:val="262626" w:themeColor="text1" w:themeTint="D9"/>
        </w:rPr>
        <w:t>4</w:t>
      </w:r>
      <w:r w:rsidR="00CC08A0" w:rsidRPr="00DC0C3F">
        <w:rPr>
          <w:rFonts w:ascii="Arial" w:eastAsia="MS Mincho" w:hAnsi="Arial" w:cs="Arial"/>
          <w:b/>
          <w:bCs/>
          <w:color w:val="262626" w:themeColor="text1" w:themeTint="D9"/>
        </w:rPr>
        <w:t xml:space="preserve">. </w:t>
      </w:r>
      <w:r w:rsidR="00CC08A0" w:rsidRPr="00DC0C3F">
        <w:rPr>
          <w:rFonts w:ascii="Arial" w:eastAsia="MS Mincho" w:hAnsi="Arial" w:cs="Arial"/>
          <w:b/>
          <w:bCs/>
          <w:color w:val="262626" w:themeColor="text1" w:themeTint="D9"/>
        </w:rPr>
        <w:tab/>
        <w:t>CONTRACTOR'S INSURANCE:</w:t>
      </w:r>
    </w:p>
    <w:p w:rsidR="00CC08A0" w:rsidRPr="00DC0C3F" w:rsidRDefault="00CC08A0" w:rsidP="00F11D15">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rsidR="00CC08A0" w:rsidRPr="00DC0C3F" w:rsidRDefault="00CC08A0">
      <w:pPr>
        <w:pStyle w:val="PlainText"/>
        <w:ind w:left="360"/>
        <w:jc w:val="both"/>
        <w:rPr>
          <w:rFonts w:ascii="Arial" w:eastAsia="MS Mincho" w:hAnsi="Arial" w:cs="Arial"/>
          <w:color w:val="262626" w:themeColor="text1" w:themeTint="D9"/>
        </w:rPr>
      </w:pPr>
    </w:p>
    <w:p w:rsidR="00CC08A0" w:rsidRPr="00DC0C3F" w:rsidRDefault="00CC08A0" w:rsidP="00912C01">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maintain insurances in force at all times during the term of this agreement at the minimum amounts and types as indicated.</w:t>
      </w:r>
      <w:r w:rsidR="00912C01" w:rsidRPr="00DC0C3F">
        <w:rPr>
          <w:rFonts w:ascii="Arial" w:eastAsia="MS Mincho" w:hAnsi="Arial" w:cs="Arial"/>
          <w:color w:val="262626" w:themeColor="text1" w:themeTint="D9"/>
        </w:rPr>
        <w:t xml:space="preserve">  Sole proprietors are not required to carry Workers’ Compensation insurance.</w:t>
      </w:r>
    </w:p>
    <w:p w:rsidR="00912C01" w:rsidRPr="00DC0C3F" w:rsidRDefault="00912C01" w:rsidP="00912C01">
      <w:pPr>
        <w:pStyle w:val="ListParagraph"/>
        <w:rPr>
          <w:rFonts w:ascii="Arial" w:eastAsia="MS Mincho" w:hAnsi="Arial" w:cs="Arial"/>
          <w:color w:val="262626" w:themeColor="text1" w:themeTint="D9"/>
        </w:rPr>
      </w:pP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Coverage Afforded</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Limits of Liability</w:t>
      </w:r>
      <w:r w:rsidRPr="00DC0C3F">
        <w:rPr>
          <w:rFonts w:ascii="Arial" w:eastAsia="MS Mincho" w:hAnsi="Arial" w:cs="Arial"/>
          <w:b/>
          <w:bCs/>
          <w:color w:val="262626" w:themeColor="text1" w:themeTint="D9"/>
        </w:rPr>
        <w:tab/>
      </w:r>
      <w:r w:rsidRPr="00DC0C3F">
        <w:rPr>
          <w:rFonts w:ascii="Arial" w:eastAsia="MS Mincho" w:hAnsi="Arial" w:cs="Arial"/>
          <w:color w:val="262626" w:themeColor="text1" w:themeTint="D9"/>
        </w:rPr>
        <w:tab/>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Workers' Compensation</w:t>
      </w:r>
      <w:r w:rsidR="00912C01" w:rsidRPr="00DC0C3F">
        <w:rPr>
          <w:rFonts w:ascii="Arial" w:eastAsia="MS Mincho" w:hAnsi="Arial" w:cs="Arial"/>
          <w:color w:val="262626" w:themeColor="text1" w:themeTint="D9"/>
        </w:rPr>
        <w:t xml:space="preserve"> </w:t>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100,000 or statutory limit</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Commercial General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Bodily Injury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t>
      </w:r>
      <w:proofErr w:type="gramStart"/>
      <w:r w:rsidRPr="00DC0C3F">
        <w:rPr>
          <w:rFonts w:ascii="Arial" w:eastAsia="MS Mincho" w:hAnsi="Arial" w:cs="Arial"/>
          <w:color w:val="262626" w:themeColor="text1" w:themeTint="D9"/>
        </w:rPr>
        <w:t>including</w:t>
      </w:r>
      <w:proofErr w:type="gramEnd"/>
      <w:r w:rsidRPr="00DC0C3F">
        <w:rPr>
          <w:rFonts w:ascii="Arial" w:eastAsia="MS Mincho" w:hAnsi="Arial" w:cs="Arial"/>
          <w:color w:val="262626" w:themeColor="text1" w:themeTint="D9"/>
        </w:rPr>
        <w:t xml:space="preserve"> XCU if appropriate)</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Property Damage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$1,000,000</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Automobile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Bodily Injury</w:t>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300,000 each person</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Liability</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   500,000 each occurrence</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Property Damage</w:t>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500,000</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   500,000</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D4690D" w:rsidP="00751D8C">
      <w:pPr>
        <w:pStyle w:val="PlainText"/>
        <w:ind w:left="360" w:hanging="360"/>
        <w:rPr>
          <w:rFonts w:ascii="Arial" w:eastAsia="MS Mincho" w:hAnsi="Arial" w:cs="Arial"/>
          <w:b/>
          <w:bCs/>
          <w:color w:val="262626" w:themeColor="text1" w:themeTint="D9"/>
          <w:sz w:val="28"/>
        </w:rPr>
      </w:pPr>
      <w:r>
        <w:rPr>
          <w:rFonts w:ascii="Arial" w:eastAsia="MS Mincho" w:hAnsi="Arial" w:cs="Arial"/>
          <w:b/>
          <w:bCs/>
          <w:color w:val="262626" w:themeColor="text1" w:themeTint="D9"/>
        </w:rPr>
        <w:t>5</w:t>
      </w:r>
      <w:r w:rsidR="00AA1855" w:rsidRPr="00DC0C3F">
        <w:rPr>
          <w:rFonts w:ascii="Arial" w:eastAsia="MS Mincho" w:hAnsi="Arial" w:cs="Arial"/>
          <w:b/>
          <w:bCs/>
          <w:color w:val="262626" w:themeColor="text1" w:themeTint="D9"/>
        </w:rPr>
        <w:t>.</w:t>
      </w:r>
      <w:r w:rsidR="00AA1855" w:rsidRPr="00DC0C3F">
        <w:rPr>
          <w:rFonts w:ascii="Arial" w:eastAsia="MS Mincho" w:hAnsi="Arial" w:cs="Arial"/>
          <w:b/>
          <w:bCs/>
          <w:color w:val="262626" w:themeColor="text1" w:themeTint="D9"/>
        </w:rPr>
        <w:tab/>
      </w:r>
      <w:r w:rsidR="00CC08A0" w:rsidRPr="00DC0C3F">
        <w:rPr>
          <w:rFonts w:ascii="Arial" w:eastAsia="MS Mincho" w:hAnsi="Arial" w:cs="Arial"/>
          <w:b/>
          <w:bCs/>
          <w:color w:val="262626" w:themeColor="text1" w:themeTint="D9"/>
        </w:rPr>
        <w:t xml:space="preserve">VENDOR EVALUATION:  </w:t>
      </w:r>
      <w:r w:rsidR="00CC08A0" w:rsidRPr="00DC0C3F">
        <w:rPr>
          <w:rFonts w:ascii="Arial" w:eastAsia="MS Mincho" w:hAnsi="Arial" w:cs="Arial"/>
          <w:color w:val="262626" w:themeColor="text1" w:themeTint="D9"/>
        </w:rPr>
        <w:t>Experience with the City shall be taken into consideration when evaluating responsibility of the vendor.</w:t>
      </w:r>
    </w:p>
    <w:p w:rsidR="00CC08A0" w:rsidRPr="00DC0C3F" w:rsidRDefault="00CC08A0">
      <w:pPr>
        <w:pStyle w:val="PlainText"/>
        <w:rPr>
          <w:rFonts w:ascii="Arial" w:eastAsia="MS Mincho" w:hAnsi="Arial" w:cs="Arial"/>
          <w:b/>
          <w:bCs/>
          <w:color w:val="262626" w:themeColor="text1" w:themeTint="D9"/>
          <w:sz w:val="28"/>
        </w:rPr>
      </w:pPr>
    </w:p>
    <w:p w:rsidR="00CC08A0" w:rsidRPr="00DC0C3F" w:rsidRDefault="00D4690D" w:rsidP="00D4690D">
      <w:pPr>
        <w:pStyle w:val="PlainText"/>
        <w:ind w:left="360" w:hanging="360"/>
        <w:jc w:val="both"/>
        <w:rPr>
          <w:rFonts w:ascii="Arial" w:eastAsia="MS Mincho" w:hAnsi="Arial" w:cs="Arial"/>
          <w:b/>
          <w:color w:val="262626" w:themeColor="text1" w:themeTint="D9"/>
        </w:rPr>
      </w:pPr>
      <w:r>
        <w:rPr>
          <w:rFonts w:ascii="Arial" w:eastAsia="MS Mincho" w:hAnsi="Arial" w:cs="Arial"/>
          <w:b/>
          <w:bCs/>
          <w:color w:val="262626" w:themeColor="text1" w:themeTint="D9"/>
        </w:rPr>
        <w:t>6.</w:t>
      </w:r>
      <w:r>
        <w:rPr>
          <w:rFonts w:ascii="Arial" w:eastAsia="MS Mincho" w:hAnsi="Arial" w:cs="Arial"/>
          <w:b/>
          <w:bCs/>
          <w:color w:val="262626" w:themeColor="text1" w:themeTint="D9"/>
        </w:rPr>
        <w:tab/>
      </w:r>
      <w:r w:rsidR="00CC08A0" w:rsidRPr="00DC0C3F">
        <w:rPr>
          <w:rFonts w:ascii="Arial" w:eastAsia="MS Mincho" w:hAnsi="Arial" w:cs="Arial"/>
          <w:b/>
          <w:bCs/>
          <w:color w:val="262626" w:themeColor="text1" w:themeTint="D9"/>
        </w:rPr>
        <w:t xml:space="preserve">CANCELLATION: </w:t>
      </w:r>
      <w:r w:rsidR="00CC08A0" w:rsidRPr="00DC0C3F">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contractor fails to adequately perform the services set forth in the specifications of the contract:</w:t>
      </w:r>
    </w:p>
    <w:p w:rsidR="00CC08A0" w:rsidRPr="00DC0C3F" w:rsidRDefault="00CC08A0">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rsidR="00CC08A0" w:rsidRPr="00DC0C3F" w:rsidRDefault="00CC08A0">
      <w:pPr>
        <w:pStyle w:val="PlainText"/>
        <w:ind w:left="360"/>
        <w:jc w:val="both"/>
        <w:rPr>
          <w:rFonts w:ascii="Arial" w:eastAsia="MS Mincho" w:hAnsi="Arial" w:cs="Arial"/>
          <w:color w:val="262626" w:themeColor="text1" w:themeTint="D9"/>
        </w:rPr>
      </w:pPr>
    </w:p>
    <w:p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Upon receipt of the written notice of concern, the contractor shall have ten calendar days to provide a satisfactory response to the City.  Failure on the part of the contractor to adequately address all issues of concern may result in the City resorting to any single or combination of the following remedies.</w:t>
      </w:r>
    </w:p>
    <w:p w:rsidR="003B0925" w:rsidRPr="00DC0C3F" w:rsidRDefault="003B0925">
      <w:pPr>
        <w:pStyle w:val="PlainText"/>
        <w:ind w:left="720"/>
        <w:jc w:val="both"/>
        <w:rPr>
          <w:rFonts w:ascii="Arial" w:eastAsia="MS Mincho" w:hAnsi="Arial" w:cs="Arial"/>
          <w:color w:val="262626" w:themeColor="text1" w:themeTint="D9"/>
        </w:rPr>
      </w:pP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Cancel any contract:</w:t>
      </w:r>
    </w:p>
    <w:p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Reserve all rights or claims to damage for breach of any covenant of the Contract:</w:t>
      </w:r>
    </w:p>
    <w:p w:rsidR="00CC08A0" w:rsidRPr="00DC0C3F" w:rsidRDefault="00CC08A0">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rsidR="00CC08A0" w:rsidRPr="00DC0C3F" w:rsidRDefault="00CC08A0">
      <w:pPr>
        <w:pStyle w:val="PlainText"/>
        <w:ind w:left="1080" w:hanging="360"/>
        <w:jc w:val="both"/>
        <w:rPr>
          <w:rFonts w:ascii="Arial" w:eastAsia="MS Mincho" w:hAnsi="Arial" w:cs="Arial"/>
          <w:color w:val="262626" w:themeColor="text1" w:themeTint="D9"/>
        </w:rPr>
      </w:pPr>
    </w:p>
    <w:p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lastRenderedPageBreak/>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DC0C3F">
        <w:rPr>
          <w:rFonts w:ascii="Arial" w:eastAsia="MS Mincho" w:hAnsi="Arial" w:cs="Arial"/>
          <w:i/>
          <w:iCs/>
          <w:color w:val="262626" w:themeColor="text1" w:themeTint="D9"/>
        </w:rPr>
        <w:t>authorized</w:t>
      </w:r>
      <w:r w:rsidRPr="00DC0C3F">
        <w:rPr>
          <w:rFonts w:ascii="Arial" w:eastAsia="MS Mincho" w:hAnsi="Arial" w:cs="Arial"/>
          <w:color w:val="262626" w:themeColor="text1" w:themeTint="D9"/>
        </w:rPr>
        <w:t xml:space="preserve"> completed work or received goods.</w:t>
      </w:r>
    </w:p>
    <w:p w:rsidR="00CC08A0" w:rsidRPr="00DC0C3F" w:rsidRDefault="00CC08A0">
      <w:pPr>
        <w:pStyle w:val="PlainText"/>
        <w:ind w:left="360"/>
        <w:jc w:val="both"/>
        <w:rPr>
          <w:rFonts w:ascii="Arial" w:eastAsia="MS Mincho" w:hAnsi="Arial" w:cs="Arial"/>
          <w:color w:val="262626" w:themeColor="text1" w:themeTint="D9"/>
        </w:rPr>
      </w:pPr>
    </w:p>
    <w:p w:rsidR="008B4F9F" w:rsidRPr="00DC0C3F" w:rsidRDefault="008B4F9F" w:rsidP="008B4F9F">
      <w:pPr>
        <w:rPr>
          <w:rStyle w:val="a"/>
          <w:rFonts w:ascii="Arial" w:hAnsi="Arial"/>
          <w:b/>
          <w:bCs/>
          <w:color w:val="262626" w:themeColor="text1" w:themeTint="D9"/>
          <w:spacing w:val="-2"/>
          <w:sz w:val="20"/>
          <w:szCs w:val="20"/>
        </w:rPr>
      </w:pPr>
    </w:p>
    <w:p w:rsidR="00170A3C" w:rsidRPr="00DC0C3F" w:rsidRDefault="00170A3C" w:rsidP="00D4690D">
      <w:pPr>
        <w:numPr>
          <w:ilvl w:val="0"/>
          <w:numId w:val="4"/>
        </w:numPr>
        <w:tabs>
          <w:tab w:val="clear" w:pos="720"/>
          <w:tab w:val="left" w:pos="-720"/>
        </w:tabs>
        <w:overflowPunct w:val="0"/>
        <w:autoSpaceDE w:val="0"/>
        <w:autoSpaceDN w:val="0"/>
        <w:adjustRightInd w:val="0"/>
        <w:ind w:left="360"/>
        <w:jc w:val="both"/>
        <w:rPr>
          <w:rFonts w:ascii="Arial" w:hAnsi="Arial"/>
          <w:b/>
          <w:bCs/>
          <w:color w:val="262626" w:themeColor="text1" w:themeTint="D9"/>
          <w:spacing w:val="-2"/>
          <w:sz w:val="20"/>
          <w:szCs w:val="20"/>
        </w:rPr>
      </w:pPr>
      <w:r w:rsidRPr="00DC0C3F">
        <w:rPr>
          <w:rFonts w:ascii="Arial" w:hAnsi="Arial"/>
          <w:b/>
          <w:bCs/>
          <w:color w:val="262626" w:themeColor="text1" w:themeTint="D9"/>
          <w:spacing w:val="-2"/>
          <w:sz w:val="20"/>
          <w:szCs w:val="20"/>
        </w:rPr>
        <w:t xml:space="preserve">VENUE:  </w:t>
      </w:r>
      <w:r w:rsidRPr="00DC0C3F">
        <w:rPr>
          <w:rFonts w:ascii="Arial" w:hAnsi="Arial"/>
          <w:color w:val="262626" w:themeColor="text1" w:themeTint="D9"/>
          <w:spacing w:val="-2"/>
          <w:sz w:val="20"/>
          <w:szCs w:val="20"/>
        </w:rPr>
        <w:t>Any party bringing a legal action or proceeding against any other party arising out of or relating to this Agreement or the transactions it contemplates shall bring the legal action or proceeding:</w:t>
      </w:r>
    </w:p>
    <w:p w:rsidR="00170A3C" w:rsidRPr="00DC0C3F" w:rsidRDefault="00170A3C" w:rsidP="00170A3C">
      <w:pPr>
        <w:rPr>
          <w:rFonts w:ascii="Calibri" w:hAnsi="Calibri"/>
          <w:color w:val="262626" w:themeColor="text1" w:themeTint="D9"/>
          <w:sz w:val="20"/>
          <w:szCs w:val="20"/>
        </w:rPr>
      </w:pPr>
    </w:p>
    <w:p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w:t>
      </w:r>
      <w:proofErr w:type="spellStart"/>
      <w:r w:rsidRPr="00DC0C3F">
        <w:rPr>
          <w:rFonts w:ascii="Arial" w:eastAsia="MS Mincho" w:hAnsi="Arial" w:cs="Arial"/>
          <w:color w:val="262626" w:themeColor="text1" w:themeTint="D9"/>
          <w:sz w:val="20"/>
          <w:szCs w:val="20"/>
        </w:rPr>
        <w:t>i</w:t>
      </w:r>
      <w:proofErr w:type="spellEnd"/>
      <w:r w:rsidRPr="00DC0C3F">
        <w:rPr>
          <w:rFonts w:ascii="Arial" w:eastAsia="MS Mincho" w:hAnsi="Arial" w:cs="Arial"/>
          <w:color w:val="262626" w:themeColor="text1" w:themeTint="D9"/>
          <w:sz w:val="20"/>
          <w:szCs w:val="20"/>
        </w:rPr>
        <w:t xml:space="preserve">)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the United States District Court for the Western District of Michigan; or</w:t>
      </w:r>
    </w:p>
    <w:p w:rsidR="00170A3C" w:rsidRPr="00DC0C3F" w:rsidRDefault="00170A3C" w:rsidP="00A9771B">
      <w:pPr>
        <w:ind w:left="990"/>
        <w:rPr>
          <w:rFonts w:ascii="Arial" w:eastAsia="MS Mincho" w:hAnsi="Arial" w:cs="Arial"/>
          <w:color w:val="262626" w:themeColor="text1" w:themeTint="D9"/>
          <w:sz w:val="20"/>
          <w:szCs w:val="20"/>
        </w:rPr>
      </w:pPr>
    </w:p>
    <w:p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(ii)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rsidR="00751D8C" w:rsidRPr="00DC0C3F" w:rsidRDefault="00751D8C" w:rsidP="00170A3C">
      <w:pPr>
        <w:ind w:left="540"/>
        <w:rPr>
          <w:rFonts w:ascii="Arial" w:eastAsia="MS Mincho" w:hAnsi="Arial" w:cs="Arial"/>
          <w:color w:val="262626" w:themeColor="text1" w:themeTint="D9"/>
          <w:sz w:val="20"/>
          <w:szCs w:val="20"/>
        </w:rPr>
      </w:pPr>
    </w:p>
    <w:p w:rsidR="00A9771B" w:rsidRPr="00DC0C3F" w:rsidRDefault="00A9771B" w:rsidP="00D4690D">
      <w:pPr>
        <w:pStyle w:val="ListParagraph"/>
        <w:numPr>
          <w:ilvl w:val="0"/>
          <w:numId w:val="4"/>
        </w:numPr>
        <w:tabs>
          <w:tab w:val="clear" w:pos="720"/>
          <w:tab w:val="left" w:pos="-720"/>
        </w:tabs>
        <w:ind w:left="360"/>
        <w:contextualSpacing/>
        <w:jc w:val="both"/>
        <w:rPr>
          <w:rFonts w:ascii="Arial" w:hAnsi="Arial"/>
          <w:color w:val="262626" w:themeColor="text1" w:themeTint="D9"/>
          <w:spacing w:val="-2"/>
          <w:sz w:val="20"/>
          <w:szCs w:val="20"/>
        </w:rPr>
      </w:pPr>
      <w:r w:rsidRPr="00DC0C3F">
        <w:rPr>
          <w:rFonts w:ascii="Arial" w:hAnsi="Arial"/>
          <w:b/>
          <w:bCs/>
          <w:color w:val="262626" w:themeColor="text1" w:themeTint="D9"/>
          <w:spacing w:val="-2"/>
          <w:sz w:val="20"/>
          <w:szCs w:val="20"/>
        </w:rPr>
        <w:t xml:space="preserve">GOVERNING LAW:  </w:t>
      </w:r>
      <w:r w:rsidRPr="00DC0C3F">
        <w:rPr>
          <w:rFonts w:ascii="Arial" w:hAnsi="Arial"/>
          <w:color w:val="262626" w:themeColor="text1" w:themeTint="D9"/>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rsidR="00A9771B" w:rsidRPr="00DC0C3F" w:rsidRDefault="00A9771B" w:rsidP="00A9771B">
      <w:pPr>
        <w:tabs>
          <w:tab w:val="left" w:pos="-720"/>
          <w:tab w:val="left" w:pos="540"/>
        </w:tabs>
        <w:overflowPunct w:val="0"/>
        <w:autoSpaceDE w:val="0"/>
        <w:autoSpaceDN w:val="0"/>
        <w:adjustRightInd w:val="0"/>
        <w:ind w:left="360"/>
        <w:jc w:val="both"/>
        <w:rPr>
          <w:rFonts w:ascii="Arial" w:hAnsi="Arial"/>
          <w:b/>
          <w:bCs/>
          <w:color w:val="262626" w:themeColor="text1" w:themeTint="D9"/>
          <w:spacing w:val="-2"/>
          <w:sz w:val="20"/>
          <w:szCs w:val="20"/>
        </w:rPr>
      </w:pPr>
    </w:p>
    <w:p w:rsidR="00751D8C" w:rsidRPr="00DC0C3F" w:rsidRDefault="00751D8C" w:rsidP="00751D8C">
      <w:pPr>
        <w:ind w:left="540"/>
        <w:rPr>
          <w:rFonts w:ascii="Arial" w:eastAsia="MS Mincho" w:hAnsi="Arial" w:cs="Arial"/>
          <w:color w:val="262626" w:themeColor="text1" w:themeTint="D9"/>
          <w:sz w:val="20"/>
          <w:szCs w:val="20"/>
        </w:rPr>
      </w:pPr>
    </w:p>
    <w:p w:rsidR="00751D8C" w:rsidRPr="00DC0C3F" w:rsidRDefault="00751D8C" w:rsidP="00751D8C">
      <w:pPr>
        <w:ind w:left="540"/>
        <w:rPr>
          <w:rFonts w:ascii="Arial" w:eastAsia="MS Mincho" w:hAnsi="Arial" w:cs="Arial"/>
          <w:color w:val="262626" w:themeColor="text1" w:themeTint="D9"/>
          <w:sz w:val="20"/>
          <w:szCs w:val="20"/>
        </w:rPr>
      </w:pPr>
    </w:p>
    <w:p w:rsidR="00751D8C" w:rsidRPr="00DC0C3F" w:rsidRDefault="00751D8C" w:rsidP="00170A3C">
      <w:pPr>
        <w:ind w:left="540"/>
        <w:rPr>
          <w:rFonts w:ascii="Arial" w:eastAsia="MS Mincho" w:hAnsi="Arial" w:cs="Arial"/>
          <w:color w:val="262626" w:themeColor="text1" w:themeTint="D9"/>
          <w:sz w:val="22"/>
          <w:szCs w:val="20"/>
        </w:rPr>
      </w:pPr>
    </w:p>
    <w:p w:rsidR="00520676" w:rsidRPr="00DC0C3F" w:rsidRDefault="00CC08A0" w:rsidP="00F07AAC">
      <w:pPr>
        <w:jc w:val="center"/>
        <w:rPr>
          <w:rFonts w:ascii="Arial" w:eastAsia="MS Mincho" w:hAnsi="Arial" w:cs="Arial"/>
          <w:b/>
          <w:bCs/>
          <w:color w:val="262626" w:themeColor="text1" w:themeTint="D9"/>
        </w:rPr>
      </w:pPr>
      <w:r w:rsidRPr="00DC0C3F">
        <w:rPr>
          <w:rFonts w:ascii="Arial" w:eastAsia="MS Mincho" w:hAnsi="Arial" w:cs="Arial"/>
          <w:color w:val="262626" w:themeColor="text1" w:themeTint="D9"/>
          <w:sz w:val="18"/>
        </w:rPr>
        <w:br w:type="page"/>
      </w:r>
      <w:r w:rsidRPr="00DC0C3F">
        <w:rPr>
          <w:rFonts w:ascii="Arial" w:eastAsia="MS Mincho" w:hAnsi="Arial" w:cs="Arial"/>
          <w:b/>
          <w:bCs/>
          <w:color w:val="262626" w:themeColor="text1" w:themeTint="D9"/>
        </w:rPr>
        <w:lastRenderedPageBreak/>
        <w:t>SPECIFICATIONS</w:t>
      </w:r>
    </w:p>
    <w:p w:rsidR="00CC08A0" w:rsidRPr="00DC0C3F" w:rsidRDefault="00CC08A0">
      <w:pPr>
        <w:pStyle w:val="PlainText"/>
        <w:jc w:val="both"/>
        <w:rPr>
          <w:rFonts w:ascii="Arial" w:eastAsia="MS Mincho" w:hAnsi="Arial" w:cs="Arial"/>
          <w:color w:val="262626" w:themeColor="text1" w:themeTint="D9"/>
          <w:sz w:val="18"/>
        </w:rPr>
      </w:pPr>
    </w:p>
    <w:p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cr/>
      </w:r>
    </w:p>
    <w:p w:rsidR="00CC08A0" w:rsidRPr="00DC0C3F" w:rsidRDefault="00CC08A0">
      <w:pPr>
        <w:pStyle w:val="PlainText"/>
        <w:jc w:val="both"/>
        <w:rPr>
          <w:rFonts w:ascii="Arial" w:eastAsia="MS Mincho" w:hAnsi="Arial" w:cs="Arial"/>
          <w:color w:val="262626" w:themeColor="text1" w:themeTint="D9"/>
          <w:sz w:val="18"/>
        </w:rPr>
      </w:pPr>
    </w:p>
    <w:p w:rsidR="00520676" w:rsidRDefault="00520676" w:rsidP="00520676">
      <w:pPr>
        <w:pStyle w:val="DWSty2"/>
        <w:tabs>
          <w:tab w:val="left" w:pos="360"/>
        </w:tabs>
        <w:rPr>
          <w:rFonts w:ascii="Arial" w:hAnsi="Arial" w:cs="Arial"/>
          <w:sz w:val="18"/>
        </w:rPr>
      </w:pPr>
      <w:r>
        <w:rPr>
          <w:rFonts w:ascii="Arial" w:hAnsi="Arial" w:cs="Arial"/>
          <w:b/>
          <w:bCs/>
          <w:sz w:val="18"/>
        </w:rPr>
        <w:t>1.</w:t>
      </w:r>
      <w:r>
        <w:rPr>
          <w:rFonts w:ascii="Arial" w:hAnsi="Arial" w:cs="Arial"/>
          <w:b/>
          <w:bCs/>
          <w:sz w:val="18"/>
        </w:rPr>
        <w:tab/>
        <w:t xml:space="preserve"> </w:t>
      </w:r>
      <w:r>
        <w:rPr>
          <w:rFonts w:ascii="Arial" w:hAnsi="Arial" w:cs="Arial"/>
          <w:b/>
          <w:bCs/>
          <w:sz w:val="18"/>
          <w:u w:val="single"/>
        </w:rPr>
        <w:t>MATERIALS</w:t>
      </w:r>
      <w:r>
        <w:rPr>
          <w:rFonts w:ascii="Arial" w:hAnsi="Arial" w:cs="Arial"/>
          <w:sz w:val="18"/>
        </w:rPr>
        <w:t>:  All materials shall be new and shall meet the latest MDOT specifications (Attachment B)</w:t>
      </w:r>
    </w:p>
    <w:p w:rsidR="00520676" w:rsidRDefault="00520676" w:rsidP="00520676">
      <w:pPr>
        <w:pStyle w:val="DWSty2"/>
        <w:rPr>
          <w:rFonts w:ascii="Arial" w:hAnsi="Arial" w:cs="Arial"/>
          <w:sz w:val="18"/>
        </w:rPr>
      </w:pPr>
      <w:r>
        <w:rPr>
          <w:rFonts w:ascii="Arial" w:hAnsi="Arial" w:cs="Arial"/>
          <w:sz w:val="18"/>
        </w:rPr>
        <w:t xml:space="preserve">  </w:t>
      </w:r>
    </w:p>
    <w:p w:rsidR="00520676" w:rsidRDefault="00520676" w:rsidP="00520676">
      <w:pPr>
        <w:pStyle w:val="DWSty2"/>
        <w:ind w:left="720"/>
        <w:rPr>
          <w:rFonts w:ascii="Arial" w:hAnsi="Arial" w:cs="Arial"/>
          <w:sz w:val="18"/>
        </w:rPr>
      </w:pPr>
      <w:r>
        <w:rPr>
          <w:rFonts w:ascii="Arial" w:hAnsi="Arial" w:cs="Arial"/>
          <w:sz w:val="18"/>
        </w:rPr>
        <w:t xml:space="preserve"> Bituminous asphalt</w:t>
      </w:r>
    </w:p>
    <w:p w:rsidR="00520676" w:rsidRDefault="00520676" w:rsidP="00520676">
      <w:pPr>
        <w:pStyle w:val="DWSty2"/>
        <w:ind w:left="720"/>
        <w:rPr>
          <w:rFonts w:ascii="Arial" w:hAnsi="Arial" w:cs="Arial"/>
          <w:sz w:val="18"/>
        </w:rPr>
      </w:pPr>
    </w:p>
    <w:p w:rsidR="00520676" w:rsidRDefault="00520676" w:rsidP="00520676">
      <w:pPr>
        <w:pStyle w:val="DefaultText"/>
        <w:ind w:left="720"/>
        <w:rPr>
          <w:rFonts w:ascii="Arial" w:hAnsi="Arial" w:cs="Arial"/>
          <w:sz w:val="18"/>
        </w:rPr>
      </w:pPr>
      <w:r>
        <w:rPr>
          <w:rFonts w:ascii="Arial" w:hAnsi="Arial" w:cs="Arial"/>
          <w:sz w:val="18"/>
        </w:rPr>
        <w:t xml:space="preserve"> Asphalt Emulsion (SS-</w:t>
      </w:r>
      <w:r w:rsidRPr="00192A91">
        <w:rPr>
          <w:rFonts w:ascii="Arial" w:hAnsi="Arial" w:cs="Arial"/>
          <w:sz w:val="18"/>
        </w:rPr>
        <w:t>1h Tack coat</w:t>
      </w:r>
      <w:r>
        <w:rPr>
          <w:rFonts w:ascii="Arial" w:hAnsi="Arial" w:cs="Arial"/>
          <w:sz w:val="18"/>
        </w:rPr>
        <w:t>)</w:t>
      </w:r>
    </w:p>
    <w:p w:rsidR="00520676" w:rsidRDefault="00520676" w:rsidP="00520676">
      <w:pPr>
        <w:pStyle w:val="DWSty2"/>
        <w:ind w:left="720"/>
        <w:rPr>
          <w:rFonts w:ascii="Arial" w:hAnsi="Arial" w:cs="Arial"/>
          <w:sz w:val="18"/>
        </w:rPr>
      </w:pPr>
    </w:p>
    <w:p w:rsidR="00520676" w:rsidRDefault="00520676" w:rsidP="00520676">
      <w:pPr>
        <w:pStyle w:val="DWSty2"/>
        <w:ind w:left="360" w:hanging="360"/>
        <w:jc w:val="both"/>
        <w:rPr>
          <w:rFonts w:ascii="Arial" w:hAnsi="Arial" w:cs="Arial"/>
          <w:sz w:val="18"/>
        </w:rPr>
      </w:pPr>
      <w:r>
        <w:rPr>
          <w:rFonts w:ascii="Arial" w:hAnsi="Arial" w:cs="Arial"/>
          <w:b/>
          <w:bCs/>
          <w:sz w:val="18"/>
        </w:rPr>
        <w:t>2.</w:t>
      </w:r>
      <w:r>
        <w:rPr>
          <w:rFonts w:ascii="Arial" w:hAnsi="Arial" w:cs="Arial"/>
          <w:b/>
          <w:bCs/>
          <w:sz w:val="18"/>
        </w:rPr>
        <w:tab/>
      </w:r>
      <w:r>
        <w:rPr>
          <w:rFonts w:ascii="Arial" w:hAnsi="Arial" w:cs="Arial"/>
          <w:b/>
          <w:bCs/>
          <w:sz w:val="18"/>
          <w:u w:val="single"/>
        </w:rPr>
        <w:t>CONDITIONS OF DELIVERY:</w:t>
      </w:r>
      <w:r>
        <w:rPr>
          <w:rFonts w:ascii="Arial" w:hAnsi="Arial" w:cs="Arial"/>
          <w:sz w:val="18"/>
        </w:rPr>
        <w:t xml:space="preserve">  The City trucks will pick-up all materials at the vendor's site.  Material must be available for pick-up upon 24-hour advance notice by the City.  Asphalt must be loaded onto City vehicles within 15 minutes of arrival.</w:t>
      </w:r>
    </w:p>
    <w:p w:rsidR="00520676" w:rsidRDefault="00520676" w:rsidP="00520676">
      <w:pPr>
        <w:pStyle w:val="DWSty2"/>
        <w:ind w:left="360" w:hanging="360"/>
        <w:jc w:val="both"/>
        <w:rPr>
          <w:rFonts w:ascii="Arial" w:hAnsi="Arial" w:cs="Arial"/>
          <w:sz w:val="18"/>
        </w:rPr>
      </w:pPr>
    </w:p>
    <w:p w:rsidR="00520676" w:rsidRDefault="00520676" w:rsidP="00520676">
      <w:pPr>
        <w:pStyle w:val="DWSty2"/>
        <w:ind w:left="360" w:hanging="360"/>
        <w:jc w:val="both"/>
        <w:rPr>
          <w:rFonts w:ascii="Arial" w:hAnsi="Arial" w:cs="Arial"/>
          <w:bCs/>
          <w:sz w:val="18"/>
        </w:rPr>
      </w:pPr>
      <w:r>
        <w:rPr>
          <w:rFonts w:ascii="Arial" w:hAnsi="Arial" w:cs="Arial"/>
          <w:b/>
          <w:bCs/>
          <w:sz w:val="18"/>
        </w:rPr>
        <w:t>3.</w:t>
      </w:r>
      <w:r>
        <w:rPr>
          <w:rFonts w:ascii="Arial" w:hAnsi="Arial" w:cs="Arial"/>
          <w:b/>
          <w:bCs/>
          <w:sz w:val="18"/>
        </w:rPr>
        <w:tab/>
      </w:r>
      <w:r w:rsidRPr="005106D4">
        <w:rPr>
          <w:rFonts w:ascii="Arial" w:hAnsi="Arial" w:cs="Arial"/>
          <w:b/>
          <w:bCs/>
          <w:sz w:val="18"/>
          <w:u w:val="single"/>
        </w:rPr>
        <w:t>CONDITIONS OF PRICING:</w:t>
      </w:r>
      <w:r>
        <w:rPr>
          <w:rFonts w:ascii="Arial" w:hAnsi="Arial" w:cs="Arial"/>
          <w:b/>
          <w:bCs/>
          <w:sz w:val="18"/>
        </w:rPr>
        <w:t xml:space="preserve">  </w:t>
      </w:r>
      <w:r w:rsidRPr="00302F99">
        <w:rPr>
          <w:rFonts w:ascii="Arial" w:hAnsi="Arial" w:cs="Arial"/>
          <w:bCs/>
          <w:sz w:val="18"/>
        </w:rPr>
        <w:t>Bituminous asphalt loads of less than 1 ton shall be charged at the unit price per ton adjusted for actual tons purchased (</w:t>
      </w:r>
      <w:proofErr w:type="spellStart"/>
      <w:r w:rsidRPr="00302F99">
        <w:rPr>
          <w:rFonts w:ascii="Arial" w:hAnsi="Arial" w:cs="Arial"/>
          <w:bCs/>
          <w:sz w:val="18"/>
        </w:rPr>
        <w:t>eg</w:t>
      </w:r>
      <w:proofErr w:type="spellEnd"/>
      <w:r w:rsidRPr="00302F99">
        <w:rPr>
          <w:rFonts w:ascii="Arial" w:hAnsi="Arial" w:cs="Arial"/>
          <w:bCs/>
          <w:sz w:val="18"/>
        </w:rPr>
        <w:t xml:space="preserve">. half a ton).  No additional mark ups, or surcharges allowed.  </w:t>
      </w:r>
    </w:p>
    <w:p w:rsidR="00520676" w:rsidRDefault="00520676" w:rsidP="00520676">
      <w:pPr>
        <w:pStyle w:val="DWSty2"/>
        <w:ind w:left="360" w:hanging="360"/>
        <w:jc w:val="both"/>
        <w:rPr>
          <w:rFonts w:ascii="Arial" w:hAnsi="Arial" w:cs="Arial"/>
          <w:bCs/>
          <w:sz w:val="18"/>
        </w:rPr>
      </w:pPr>
    </w:p>
    <w:p w:rsidR="00520676" w:rsidRDefault="00520676">
      <w:pPr>
        <w:pStyle w:val="PlainText"/>
        <w:jc w:val="center"/>
        <w:rPr>
          <w:rFonts w:ascii="Arial" w:eastAsia="MS Mincho" w:hAnsi="Arial" w:cs="Arial"/>
          <w:b/>
          <w:bCs/>
          <w:color w:val="262626" w:themeColor="text1" w:themeTint="D9"/>
          <w:sz w:val="24"/>
        </w:rPr>
        <w:sectPr w:rsidR="00520676" w:rsidSect="00FE44DE">
          <w:headerReference w:type="default" r:id="rId9"/>
          <w:footerReference w:type="default" r:id="rId10"/>
          <w:headerReference w:type="first" r:id="rId11"/>
          <w:footerReference w:type="first" r:id="rId12"/>
          <w:type w:val="oddPage"/>
          <w:pgSz w:w="12240" w:h="15840"/>
          <w:pgMar w:top="990" w:right="720" w:bottom="720" w:left="720" w:header="720" w:footer="720" w:gutter="0"/>
          <w:cols w:space="720"/>
          <w:titlePg/>
          <w:docGrid w:linePitch="326"/>
        </w:sectPr>
      </w:pPr>
    </w:p>
    <w:p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lastRenderedPageBreak/>
        <w:t>PRICE SHEET</w:t>
      </w:r>
    </w:p>
    <w:p w:rsidR="00CC08A0" w:rsidRPr="00DC0C3F" w:rsidRDefault="00CC08A0">
      <w:pPr>
        <w:pStyle w:val="PlainText"/>
        <w:rPr>
          <w:rFonts w:ascii="Arial" w:eastAsia="MS Mincho" w:hAnsi="Arial" w:cs="Arial"/>
          <w:color w:val="262626" w:themeColor="text1" w:themeTint="D9"/>
          <w:sz w:val="18"/>
        </w:rPr>
      </w:pPr>
    </w:p>
    <w:p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rsidR="00520676" w:rsidRDefault="00520676" w:rsidP="00520676">
      <w:pPr>
        <w:pStyle w:val="PlainText"/>
        <w:rPr>
          <w:rFonts w:ascii="Arial" w:eastAsia="MS Mincho" w:hAnsi="Arial" w:cs="Arial"/>
          <w:sz w:val="18"/>
        </w:rPr>
      </w:pPr>
    </w:p>
    <w:p w:rsidR="00520676" w:rsidRDefault="00520676" w:rsidP="00520676">
      <w:pPr>
        <w:pStyle w:val="PlainText"/>
        <w:tabs>
          <w:tab w:val="left" w:pos="630"/>
          <w:tab w:val="left" w:pos="3060"/>
          <w:tab w:val="left" w:pos="4860"/>
        </w:tabs>
        <w:rPr>
          <w:rFonts w:ascii="Arial" w:hAnsi="Arial"/>
          <w:b/>
          <w:iCs/>
          <w:sz w:val="22"/>
          <w:szCs w:val="22"/>
        </w:rPr>
      </w:pPr>
      <w:r w:rsidRPr="00E31600">
        <w:rPr>
          <w:rFonts w:ascii="Arial" w:hAnsi="Arial"/>
          <w:b/>
          <w:iCs/>
          <w:sz w:val="22"/>
          <w:szCs w:val="22"/>
        </w:rPr>
        <w:tab/>
      </w:r>
      <w:r>
        <w:rPr>
          <w:rFonts w:ascii="Arial" w:hAnsi="Arial"/>
          <w:b/>
          <w:iCs/>
          <w:sz w:val="22"/>
          <w:szCs w:val="22"/>
        </w:rPr>
        <w:tab/>
      </w:r>
      <w:r>
        <w:rPr>
          <w:rFonts w:ascii="Arial" w:hAnsi="Arial"/>
          <w:b/>
          <w:iCs/>
          <w:sz w:val="22"/>
          <w:szCs w:val="22"/>
        </w:rPr>
        <w:tab/>
      </w:r>
      <w:r>
        <w:rPr>
          <w:rFonts w:ascii="Arial" w:hAnsi="Arial"/>
          <w:b/>
          <w:iCs/>
          <w:sz w:val="22"/>
          <w:szCs w:val="22"/>
        </w:rPr>
        <w:tab/>
      </w:r>
      <w:r w:rsidRPr="00E31600">
        <w:rPr>
          <w:rFonts w:ascii="Arial" w:hAnsi="Arial"/>
          <w:b/>
          <w:iCs/>
          <w:sz w:val="22"/>
          <w:szCs w:val="22"/>
        </w:rPr>
        <w:t>Est.</w:t>
      </w:r>
      <w:r>
        <w:rPr>
          <w:rFonts w:ascii="Arial" w:hAnsi="Arial"/>
          <w:b/>
          <w:iCs/>
          <w:sz w:val="22"/>
          <w:szCs w:val="22"/>
        </w:rPr>
        <w:t xml:space="preserve"> Annual</w:t>
      </w:r>
      <w:r>
        <w:rPr>
          <w:rFonts w:ascii="Arial" w:hAnsi="Arial"/>
          <w:b/>
          <w:iCs/>
          <w:sz w:val="22"/>
          <w:szCs w:val="22"/>
        </w:rPr>
        <w:tab/>
        <w:t xml:space="preserve">Unit of </w:t>
      </w:r>
      <w:r>
        <w:rPr>
          <w:rFonts w:ascii="Arial" w:hAnsi="Arial"/>
          <w:b/>
          <w:iCs/>
          <w:sz w:val="22"/>
          <w:szCs w:val="22"/>
        </w:rPr>
        <w:tab/>
      </w:r>
    </w:p>
    <w:p w:rsidR="00520676" w:rsidRPr="001E3C81" w:rsidRDefault="00520676" w:rsidP="00520676">
      <w:pPr>
        <w:pStyle w:val="PlainText"/>
        <w:tabs>
          <w:tab w:val="left" w:pos="3060"/>
          <w:tab w:val="left" w:pos="3240"/>
          <w:tab w:val="left" w:pos="4860"/>
        </w:tabs>
        <w:rPr>
          <w:rFonts w:ascii="Arial" w:hAnsi="Arial"/>
          <w:b/>
          <w:iCs/>
          <w:sz w:val="22"/>
          <w:szCs w:val="22"/>
          <w:u w:val="single"/>
        </w:rPr>
      </w:pPr>
      <w:r w:rsidRPr="001E3C81">
        <w:rPr>
          <w:rFonts w:ascii="Arial" w:hAnsi="Arial"/>
          <w:b/>
          <w:iCs/>
          <w:sz w:val="22"/>
          <w:szCs w:val="22"/>
          <w:u w:val="single"/>
        </w:rPr>
        <w:t xml:space="preserve">Item Description     </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Pr>
          <w:rFonts w:ascii="Arial" w:hAnsi="Arial"/>
          <w:b/>
          <w:iCs/>
          <w:sz w:val="22"/>
          <w:szCs w:val="22"/>
          <w:u w:val="single"/>
        </w:rPr>
        <w:tab/>
      </w:r>
      <w:r w:rsidRPr="001E3C81">
        <w:rPr>
          <w:rFonts w:ascii="Arial" w:hAnsi="Arial"/>
          <w:b/>
          <w:iCs/>
          <w:sz w:val="22"/>
          <w:szCs w:val="22"/>
          <w:u w:val="single"/>
        </w:rPr>
        <w:t xml:space="preserve">Quantity </w:t>
      </w:r>
      <w:r w:rsidRPr="001E3C81">
        <w:rPr>
          <w:rFonts w:ascii="Arial" w:hAnsi="Arial"/>
          <w:b/>
          <w:iCs/>
          <w:sz w:val="22"/>
          <w:szCs w:val="22"/>
          <w:u w:val="single"/>
        </w:rPr>
        <w:tab/>
      </w:r>
      <w:r w:rsidRPr="001E3C81">
        <w:rPr>
          <w:rFonts w:ascii="Arial" w:hAnsi="Arial"/>
          <w:b/>
          <w:iCs/>
          <w:sz w:val="22"/>
          <w:szCs w:val="22"/>
          <w:u w:val="single"/>
        </w:rPr>
        <w:tab/>
        <w:t>Measure</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t>Unit Price</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t>Extended Price</w:t>
      </w:r>
    </w:p>
    <w:p w:rsidR="00520676" w:rsidRDefault="00520676" w:rsidP="00520676">
      <w:pPr>
        <w:pStyle w:val="PlainText"/>
        <w:rPr>
          <w:rFonts w:ascii="Arial" w:hAnsi="Arial"/>
          <w:b/>
          <w:iCs/>
          <w:sz w:val="24"/>
        </w:rPr>
      </w:pPr>
    </w:p>
    <w:p w:rsidR="00520676" w:rsidRDefault="00520676" w:rsidP="00520676">
      <w:pPr>
        <w:pStyle w:val="PlainText"/>
        <w:rPr>
          <w:rFonts w:ascii="Arial" w:hAnsi="Arial"/>
          <w:b/>
          <w:bCs/>
        </w:rPr>
      </w:pPr>
    </w:p>
    <w:p w:rsidR="00520676" w:rsidRDefault="00520676" w:rsidP="00520676">
      <w:pPr>
        <w:pStyle w:val="PlainText"/>
        <w:numPr>
          <w:ilvl w:val="0"/>
          <w:numId w:val="12"/>
        </w:numPr>
        <w:tabs>
          <w:tab w:val="left" w:pos="3060"/>
          <w:tab w:val="left" w:pos="3240"/>
          <w:tab w:val="left" w:pos="4950"/>
        </w:tabs>
        <w:jc w:val="both"/>
        <w:rPr>
          <w:rFonts w:ascii="Arial" w:hAnsi="Arial"/>
        </w:rPr>
      </w:pPr>
      <w:r>
        <w:rPr>
          <w:rFonts w:ascii="Arial" w:hAnsi="Arial" w:cs="Arial"/>
          <w:b/>
          <w:bCs/>
          <w:sz w:val="22"/>
          <w:szCs w:val="22"/>
        </w:rPr>
        <w:t>Bituminous A</w:t>
      </w:r>
      <w:r w:rsidRPr="007F044D">
        <w:rPr>
          <w:rFonts w:ascii="Arial" w:hAnsi="Arial" w:cs="Arial"/>
          <w:b/>
          <w:bCs/>
          <w:sz w:val="22"/>
          <w:szCs w:val="22"/>
        </w:rPr>
        <w:t>sphalt</w:t>
      </w:r>
      <w:r w:rsidRPr="007F044D">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F4138F">
        <w:rPr>
          <w:rFonts w:ascii="Arial" w:hAnsi="Arial" w:cs="Arial"/>
          <w:b/>
          <w:sz w:val="22"/>
          <w:szCs w:val="22"/>
        </w:rPr>
        <w:t>4</w:t>
      </w:r>
      <w:r>
        <w:rPr>
          <w:rFonts w:ascii="Arial" w:hAnsi="Arial" w:cs="Arial"/>
          <w:b/>
          <w:sz w:val="22"/>
          <w:szCs w:val="22"/>
        </w:rPr>
        <w:t xml:space="preserve">,000 </w:t>
      </w:r>
      <w:r>
        <w:rPr>
          <w:rFonts w:ascii="Arial" w:hAnsi="Arial"/>
        </w:rPr>
        <w:t xml:space="preserve">       </w:t>
      </w:r>
      <w:r>
        <w:rPr>
          <w:rFonts w:ascii="Arial" w:hAnsi="Arial"/>
        </w:rPr>
        <w:tab/>
      </w:r>
      <w:r>
        <w:rPr>
          <w:rFonts w:ascii="Arial" w:hAnsi="Arial"/>
        </w:rPr>
        <w:tab/>
        <w:t>ton        X</w:t>
      </w:r>
      <w:r>
        <w:rPr>
          <w:rFonts w:ascii="Arial" w:hAnsi="Arial"/>
        </w:rPr>
        <w:tab/>
      </w:r>
      <w:r>
        <w:rPr>
          <w:rFonts w:ascii="Arial" w:hAnsi="Arial"/>
        </w:rPr>
        <w:tab/>
      </w:r>
      <w:r>
        <w:rPr>
          <w:rFonts w:ascii="Arial" w:hAnsi="Arial"/>
        </w:rPr>
        <w:tab/>
      </w:r>
      <w:r>
        <w:rPr>
          <w:rFonts w:ascii="Arial" w:hAnsi="Arial"/>
        </w:rPr>
        <w:tab/>
        <w:t>$_________per ton    =</w:t>
      </w:r>
      <w:r>
        <w:rPr>
          <w:rFonts w:ascii="Arial" w:hAnsi="Arial"/>
        </w:rPr>
        <w:tab/>
      </w:r>
      <w:r>
        <w:rPr>
          <w:rFonts w:ascii="Arial" w:hAnsi="Arial"/>
        </w:rPr>
        <w:tab/>
      </w:r>
      <w:r>
        <w:rPr>
          <w:rFonts w:ascii="Arial" w:hAnsi="Arial"/>
          <w:b/>
          <w:bCs/>
        </w:rPr>
        <w:t>$_____________</w:t>
      </w:r>
    </w:p>
    <w:p w:rsidR="00520676" w:rsidRPr="00B8548E" w:rsidRDefault="00520676" w:rsidP="00520676">
      <w:pPr>
        <w:pStyle w:val="PlainText"/>
        <w:ind w:left="360" w:firstLine="360"/>
        <w:jc w:val="both"/>
        <w:rPr>
          <w:rFonts w:ascii="Arial" w:hAnsi="Arial"/>
          <w:sz w:val="16"/>
          <w:szCs w:val="16"/>
        </w:rPr>
      </w:pPr>
      <w:proofErr w:type="gramStart"/>
      <w:r w:rsidRPr="00B8548E">
        <w:rPr>
          <w:rFonts w:ascii="Arial" w:hAnsi="Arial"/>
          <w:sz w:val="16"/>
          <w:szCs w:val="16"/>
        </w:rPr>
        <w:t>loads</w:t>
      </w:r>
      <w:proofErr w:type="gramEnd"/>
      <w:r w:rsidRPr="00B8548E">
        <w:rPr>
          <w:rFonts w:ascii="Arial" w:hAnsi="Arial"/>
          <w:sz w:val="16"/>
          <w:szCs w:val="16"/>
        </w:rPr>
        <w:t xml:space="preserve"> of less than 1 ton shall be charged at the unit</w:t>
      </w:r>
    </w:p>
    <w:p w:rsidR="00520676" w:rsidRPr="00B8548E" w:rsidRDefault="00520676" w:rsidP="00520676">
      <w:pPr>
        <w:pStyle w:val="PlainText"/>
        <w:ind w:left="360" w:firstLine="360"/>
        <w:jc w:val="both"/>
        <w:rPr>
          <w:rFonts w:ascii="Arial" w:hAnsi="Arial"/>
          <w:sz w:val="16"/>
          <w:szCs w:val="16"/>
        </w:rPr>
      </w:pPr>
      <w:proofErr w:type="gramStart"/>
      <w:r w:rsidRPr="00B8548E">
        <w:rPr>
          <w:rFonts w:ascii="Arial" w:hAnsi="Arial"/>
          <w:sz w:val="16"/>
          <w:szCs w:val="16"/>
        </w:rPr>
        <w:t>price</w:t>
      </w:r>
      <w:proofErr w:type="gramEnd"/>
      <w:r w:rsidRPr="00B8548E">
        <w:rPr>
          <w:rFonts w:ascii="Arial" w:hAnsi="Arial"/>
          <w:sz w:val="16"/>
          <w:szCs w:val="16"/>
        </w:rPr>
        <w:t xml:space="preserve"> per ton adjusted for actual tons purchased (</w:t>
      </w:r>
      <w:proofErr w:type="spellStart"/>
      <w:r w:rsidRPr="00B8548E">
        <w:rPr>
          <w:rFonts w:ascii="Arial" w:hAnsi="Arial"/>
          <w:sz w:val="16"/>
          <w:szCs w:val="16"/>
        </w:rPr>
        <w:t>eg</w:t>
      </w:r>
      <w:proofErr w:type="spellEnd"/>
      <w:r w:rsidRPr="00B8548E">
        <w:rPr>
          <w:rFonts w:ascii="Arial" w:hAnsi="Arial"/>
          <w:sz w:val="16"/>
          <w:szCs w:val="16"/>
        </w:rPr>
        <w:t>. half a ton).</w:t>
      </w:r>
    </w:p>
    <w:p w:rsidR="00520676" w:rsidRPr="00B8548E" w:rsidRDefault="00520676" w:rsidP="00520676">
      <w:pPr>
        <w:pStyle w:val="PlainText"/>
        <w:ind w:left="360" w:firstLine="360"/>
        <w:jc w:val="both"/>
        <w:rPr>
          <w:rFonts w:ascii="Arial" w:hAnsi="Arial"/>
          <w:sz w:val="16"/>
          <w:szCs w:val="16"/>
        </w:rPr>
      </w:pPr>
      <w:r w:rsidRPr="00B8548E">
        <w:rPr>
          <w:rFonts w:ascii="Arial" w:hAnsi="Arial"/>
          <w:sz w:val="16"/>
          <w:szCs w:val="16"/>
        </w:rPr>
        <w:t xml:space="preserve">No additional mark ups, or surcharges allowed.  </w:t>
      </w:r>
    </w:p>
    <w:p w:rsidR="00520676" w:rsidRDefault="00520676" w:rsidP="00520676">
      <w:pPr>
        <w:pStyle w:val="PlainText"/>
        <w:jc w:val="both"/>
        <w:rPr>
          <w:rFonts w:ascii="Arial" w:hAnsi="Arial"/>
        </w:rPr>
      </w:pPr>
    </w:p>
    <w:p w:rsidR="00520676" w:rsidRDefault="00520676" w:rsidP="00520676">
      <w:pPr>
        <w:pStyle w:val="PlainText"/>
        <w:tabs>
          <w:tab w:val="left" w:pos="720"/>
          <w:tab w:val="left" w:pos="5040"/>
        </w:tabs>
        <w:jc w:val="both"/>
        <w:rPr>
          <w:rFonts w:ascii="Arial" w:hAnsi="Arial"/>
        </w:rPr>
      </w:pPr>
      <w:r>
        <w:rPr>
          <w:rFonts w:ascii="Arial" w:hAnsi="Arial"/>
        </w:rPr>
        <w:tab/>
      </w:r>
    </w:p>
    <w:p w:rsidR="00520676" w:rsidRPr="00046695" w:rsidRDefault="00520676" w:rsidP="00520676">
      <w:pPr>
        <w:pStyle w:val="PlainText"/>
        <w:numPr>
          <w:ilvl w:val="0"/>
          <w:numId w:val="12"/>
        </w:numPr>
        <w:tabs>
          <w:tab w:val="left" w:pos="540"/>
          <w:tab w:val="left" w:pos="3060"/>
          <w:tab w:val="left" w:pos="5130"/>
        </w:tabs>
        <w:jc w:val="both"/>
        <w:rPr>
          <w:rFonts w:ascii="Arial" w:hAnsi="Arial" w:cs="Arial"/>
          <w:b/>
          <w:bCs/>
          <w:sz w:val="22"/>
          <w:szCs w:val="22"/>
        </w:rPr>
      </w:pPr>
      <w:r w:rsidRPr="007F044D">
        <w:rPr>
          <w:rFonts w:ascii="Arial" w:hAnsi="Arial" w:cs="Arial"/>
          <w:b/>
          <w:bCs/>
          <w:sz w:val="22"/>
          <w:szCs w:val="22"/>
        </w:rPr>
        <w:t>Asphalt Emulsion</w:t>
      </w:r>
      <w:r w:rsidRPr="00046695">
        <w:rPr>
          <w:rFonts w:ascii="Arial" w:hAnsi="Arial" w:cs="Arial"/>
          <w:b/>
          <w:bCs/>
          <w:sz w:val="22"/>
          <w:szCs w:val="22"/>
        </w:rPr>
        <w:tab/>
      </w:r>
      <w:r>
        <w:rPr>
          <w:rFonts w:ascii="Arial" w:hAnsi="Arial" w:cs="Arial"/>
          <w:b/>
          <w:bCs/>
          <w:sz w:val="22"/>
          <w:szCs w:val="22"/>
        </w:rPr>
        <w:tab/>
        <w:t xml:space="preserve">500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rPr>
        <w:t>g</w:t>
      </w:r>
      <w:r w:rsidRPr="00217ABB">
        <w:rPr>
          <w:rFonts w:ascii="Arial" w:hAnsi="Arial"/>
        </w:rPr>
        <w:t>allon</w:t>
      </w:r>
      <w:r w:rsidRPr="00217ABB">
        <w:rPr>
          <w:rFonts w:ascii="Arial" w:hAnsi="Arial"/>
        </w:rPr>
        <w:tab/>
      </w:r>
      <w:r>
        <w:rPr>
          <w:rFonts w:ascii="Arial" w:hAnsi="Arial"/>
        </w:rPr>
        <w:t>X</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rPr>
        <w:t>$_________per gallon =</w:t>
      </w:r>
      <w:r>
        <w:rPr>
          <w:rFonts w:ascii="Arial" w:hAnsi="Arial"/>
        </w:rPr>
        <w:tab/>
      </w:r>
      <w:r>
        <w:rPr>
          <w:rFonts w:ascii="Arial" w:hAnsi="Arial"/>
          <w:b/>
          <w:bCs/>
        </w:rPr>
        <w:t>$_____________</w:t>
      </w:r>
    </w:p>
    <w:p w:rsidR="00520676" w:rsidRPr="007F044D" w:rsidRDefault="00520676" w:rsidP="00520676">
      <w:pPr>
        <w:autoSpaceDE w:val="0"/>
        <w:autoSpaceDN w:val="0"/>
        <w:adjustRightInd w:val="0"/>
        <w:spacing w:line="240" w:lineRule="atLeast"/>
        <w:rPr>
          <w:rFonts w:ascii="Arial" w:hAnsi="Arial" w:cs="Arial"/>
          <w:b/>
          <w:bCs/>
          <w:sz w:val="22"/>
          <w:szCs w:val="22"/>
        </w:rPr>
      </w:pPr>
      <w:r>
        <w:rPr>
          <w:rFonts w:ascii="Arial" w:hAnsi="Arial" w:cs="Arial"/>
          <w:b/>
          <w:bCs/>
          <w:sz w:val="22"/>
          <w:szCs w:val="22"/>
        </w:rPr>
        <w:t xml:space="preserve">           </w:t>
      </w:r>
      <w:r w:rsidRPr="007F044D">
        <w:rPr>
          <w:rFonts w:ascii="Arial" w:hAnsi="Arial" w:cs="Arial"/>
          <w:b/>
          <w:bCs/>
          <w:sz w:val="22"/>
          <w:szCs w:val="22"/>
        </w:rPr>
        <w:t>(SS</w:t>
      </w:r>
      <w:r>
        <w:rPr>
          <w:rFonts w:ascii="Arial" w:hAnsi="Arial" w:cs="Arial"/>
          <w:b/>
          <w:bCs/>
          <w:sz w:val="22"/>
          <w:szCs w:val="22"/>
        </w:rPr>
        <w:t>-1h Tack Coat</w:t>
      </w:r>
      <w:r w:rsidRPr="007F044D">
        <w:rPr>
          <w:rFonts w:ascii="Arial" w:hAnsi="Arial" w:cs="Arial"/>
          <w:b/>
          <w:bCs/>
          <w:sz w:val="22"/>
          <w:szCs w:val="22"/>
        </w:rPr>
        <w:t>)</w:t>
      </w:r>
    </w:p>
    <w:p w:rsidR="00520676" w:rsidRDefault="00520676" w:rsidP="00520676">
      <w:pPr>
        <w:pStyle w:val="PlainText"/>
        <w:tabs>
          <w:tab w:val="left" w:pos="720"/>
          <w:tab w:val="left" w:pos="5040"/>
        </w:tabs>
        <w:jc w:val="both"/>
        <w:rPr>
          <w:rFonts w:ascii="Arial" w:hAnsi="Arial"/>
        </w:rPr>
      </w:pPr>
    </w:p>
    <w:p w:rsidR="00520676" w:rsidRDefault="00520676" w:rsidP="00520676">
      <w:pPr>
        <w:tabs>
          <w:tab w:val="left" w:pos="6480"/>
          <w:tab w:val="left" w:pos="9720"/>
        </w:tabs>
        <w:autoSpaceDE w:val="0"/>
        <w:autoSpaceDN w:val="0"/>
        <w:adjustRightInd w:val="0"/>
        <w:spacing w:line="240" w:lineRule="atLeast"/>
        <w:ind w:left="720"/>
        <w:rPr>
          <w:rFonts w:cs="Arial"/>
          <w:b/>
          <w:bCs/>
        </w:rPr>
      </w:pPr>
    </w:p>
    <w:p w:rsidR="00520676" w:rsidRDefault="00520676" w:rsidP="00520676">
      <w:pPr>
        <w:pStyle w:val="Heading5"/>
      </w:pPr>
      <w:r>
        <w:t xml:space="preserve">  </w:t>
      </w:r>
      <w:r>
        <w:tab/>
      </w:r>
      <w:r>
        <w:tab/>
      </w:r>
      <w:r>
        <w:tab/>
      </w:r>
      <w:r>
        <w:tab/>
      </w:r>
      <w:r>
        <w:tab/>
      </w:r>
      <w:r>
        <w:tab/>
      </w:r>
      <w:r>
        <w:tab/>
      </w:r>
      <w:r>
        <w:tab/>
      </w:r>
    </w:p>
    <w:p w:rsidR="00520676" w:rsidRDefault="00520676" w:rsidP="00520676">
      <w:pPr>
        <w:autoSpaceDE w:val="0"/>
        <w:autoSpaceDN w:val="0"/>
        <w:adjustRightInd w:val="0"/>
        <w:spacing w:line="240" w:lineRule="atLeast"/>
        <w:ind w:left="3600" w:firstLine="360"/>
        <w:rPr>
          <w:rFonts w:ascii="Arial" w:hAnsi="Arial" w:cs="Arial"/>
          <w:sz w:val="18"/>
        </w:rPr>
      </w:pPr>
    </w:p>
    <w:p w:rsidR="00520676" w:rsidRDefault="00520676" w:rsidP="00520676">
      <w:pPr>
        <w:autoSpaceDE w:val="0"/>
        <w:autoSpaceDN w:val="0"/>
        <w:adjustRightInd w:val="0"/>
        <w:spacing w:line="240" w:lineRule="atLeast"/>
        <w:rPr>
          <w:rFonts w:ascii="Arial" w:hAnsi="Arial" w:cs="Arial"/>
          <w:b/>
          <w:bCs/>
        </w:rPr>
      </w:pPr>
    </w:p>
    <w:p w:rsidR="00520676" w:rsidRDefault="00520676" w:rsidP="00520676">
      <w:pPr>
        <w:autoSpaceDE w:val="0"/>
        <w:autoSpaceDN w:val="0"/>
        <w:adjustRightInd w:val="0"/>
        <w:spacing w:line="240" w:lineRule="atLeast"/>
        <w:rPr>
          <w:rFonts w:ascii="Arial" w:hAnsi="Arial" w:cs="Arial"/>
          <w:b/>
          <w:bCs/>
        </w:rPr>
      </w:pPr>
    </w:p>
    <w:p w:rsidR="00520676" w:rsidRDefault="00520676" w:rsidP="00520676">
      <w:pPr>
        <w:autoSpaceDE w:val="0"/>
        <w:autoSpaceDN w:val="0"/>
        <w:adjustRightInd w:val="0"/>
        <w:spacing w:line="240" w:lineRule="atLeast"/>
        <w:rPr>
          <w:rFonts w:ascii="Arial" w:hAnsi="Arial" w:cs="Arial"/>
          <w:b/>
          <w:bCs/>
        </w:rPr>
      </w:pPr>
    </w:p>
    <w:p w:rsidR="00520676" w:rsidRDefault="00520676" w:rsidP="00520676">
      <w:pPr>
        <w:autoSpaceDE w:val="0"/>
        <w:autoSpaceDN w:val="0"/>
        <w:adjustRightInd w:val="0"/>
        <w:spacing w:line="240" w:lineRule="atLeast"/>
        <w:rPr>
          <w:rFonts w:ascii="Arial" w:hAnsi="Arial" w:cs="Arial"/>
          <w:b/>
          <w:bCs/>
        </w:rPr>
      </w:pPr>
    </w:p>
    <w:p w:rsidR="00520676" w:rsidRDefault="00520676" w:rsidP="00520676">
      <w:pPr>
        <w:autoSpaceDE w:val="0"/>
        <w:autoSpaceDN w:val="0"/>
        <w:adjustRightInd w:val="0"/>
        <w:spacing w:line="240" w:lineRule="atLeast"/>
        <w:jc w:val="center"/>
        <w:rPr>
          <w:rFonts w:ascii="Arial" w:hAnsi="Arial" w:cs="Arial"/>
          <w:b/>
          <w:bCs/>
          <w:sz w:val="28"/>
          <w:szCs w:val="28"/>
        </w:rPr>
      </w:pPr>
      <w:r>
        <w:rPr>
          <w:rFonts w:ascii="Arial" w:hAnsi="Arial" w:cs="Arial"/>
          <w:b/>
          <w:bCs/>
          <w:sz w:val="28"/>
          <w:szCs w:val="28"/>
        </w:rPr>
        <w:t xml:space="preserve">                                                  </w:t>
      </w:r>
      <w:r w:rsidRPr="007F044D">
        <w:rPr>
          <w:rFonts w:ascii="Arial" w:hAnsi="Arial" w:cs="Arial"/>
          <w:b/>
          <w:bCs/>
          <w:sz w:val="28"/>
          <w:szCs w:val="28"/>
        </w:rPr>
        <w:t>Grand Total Items A</w:t>
      </w:r>
      <w:r>
        <w:rPr>
          <w:rFonts w:ascii="Arial" w:hAnsi="Arial" w:cs="Arial"/>
          <w:b/>
          <w:bCs/>
          <w:sz w:val="28"/>
          <w:szCs w:val="28"/>
        </w:rPr>
        <w:t xml:space="preserve"> and</w:t>
      </w:r>
      <w:r w:rsidRPr="007F044D">
        <w:rPr>
          <w:rFonts w:ascii="Arial" w:hAnsi="Arial" w:cs="Arial"/>
          <w:b/>
          <w:bCs/>
          <w:sz w:val="28"/>
          <w:szCs w:val="28"/>
        </w:rPr>
        <w:t xml:space="preserve"> B $___________</w:t>
      </w:r>
    </w:p>
    <w:p w:rsidR="00520676" w:rsidRPr="00E24909" w:rsidRDefault="00520676" w:rsidP="00520676">
      <w:pPr>
        <w:pStyle w:val="PlainText"/>
        <w:rPr>
          <w:rFonts w:ascii="Arial" w:eastAsia="MS Mincho" w:hAnsi="Arial" w:cs="Arial"/>
          <w:sz w:val="18"/>
        </w:rPr>
      </w:pPr>
    </w:p>
    <w:p w:rsidR="00520676" w:rsidRDefault="00520676" w:rsidP="00520676">
      <w:pPr>
        <w:pStyle w:val="PlainText"/>
        <w:tabs>
          <w:tab w:val="left" w:pos="3540"/>
        </w:tabs>
        <w:rPr>
          <w:rFonts w:eastAsia="MS Mincho"/>
        </w:rPr>
      </w:pPr>
      <w:r>
        <w:rPr>
          <w:rFonts w:eastAsia="MS Mincho"/>
        </w:rPr>
        <w:tab/>
      </w:r>
    </w:p>
    <w:p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Prices shall be all-inclusive to include, but not limited to, the following: shipping, travel, time, materials, overhead, etc.</w:t>
      </w:r>
    </w:p>
    <w:p w:rsidR="001E5CDC" w:rsidRPr="00DC0C3F" w:rsidRDefault="001E5CDC" w:rsidP="001E5CDC">
      <w:pPr>
        <w:rPr>
          <w:rFonts w:ascii="Arial" w:eastAsia="MS Mincho" w:hAnsi="Arial" w:cs="Arial"/>
          <w:b/>
          <w:bCs/>
          <w:color w:val="262626" w:themeColor="text1" w:themeTint="D9"/>
          <w:szCs w:val="20"/>
        </w:rPr>
      </w:pPr>
    </w:p>
    <w:p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Bidders must submit bids with no conflicting terms and conditions and no modifications to the price page.</w:t>
      </w:r>
    </w:p>
    <w:p w:rsidR="001E5CDC" w:rsidRPr="00DC0C3F" w:rsidRDefault="001E5CDC" w:rsidP="001E5CDC">
      <w:pPr>
        <w:rPr>
          <w:rFonts w:ascii="Arial" w:eastAsia="MS Mincho" w:hAnsi="Arial" w:cs="Arial"/>
          <w:b/>
          <w:bCs/>
          <w:color w:val="262626" w:themeColor="text1" w:themeTint="D9"/>
          <w:szCs w:val="20"/>
        </w:rPr>
      </w:pPr>
    </w:p>
    <w:p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If bidders believe the price page needs modification (such as the unit of measure, for example), immediately call the buyer listed on the front page of this IFB.  Changes may only be made before bidding and via authorized addendum issued by the City.</w:t>
      </w:r>
    </w:p>
    <w:p w:rsidR="001E5CDC" w:rsidRPr="00DC0C3F" w:rsidRDefault="001E5CDC" w:rsidP="001E5CDC">
      <w:pPr>
        <w:rPr>
          <w:rFonts w:ascii="Arial" w:eastAsia="MS Mincho" w:hAnsi="Arial" w:cs="Arial"/>
          <w:b/>
          <w:bCs/>
          <w:color w:val="262626" w:themeColor="text1" w:themeTint="D9"/>
          <w:szCs w:val="20"/>
        </w:rPr>
      </w:pPr>
    </w:p>
    <w:p w:rsidR="00520676" w:rsidRDefault="00520676" w:rsidP="001E5CDC">
      <w:pPr>
        <w:rPr>
          <w:rFonts w:ascii="Arial" w:eastAsia="MS Mincho" w:hAnsi="Arial" w:cs="Arial"/>
          <w:b/>
          <w:color w:val="262626" w:themeColor="text1" w:themeTint="D9"/>
          <w:sz w:val="18"/>
          <w:szCs w:val="20"/>
        </w:rPr>
      </w:pPr>
    </w:p>
    <w:p w:rsidR="00520676" w:rsidRDefault="00520676" w:rsidP="001E5CDC">
      <w:pPr>
        <w:rPr>
          <w:rFonts w:ascii="Arial" w:eastAsia="MS Mincho" w:hAnsi="Arial" w:cs="Arial"/>
          <w:b/>
          <w:color w:val="262626" w:themeColor="text1" w:themeTint="D9"/>
          <w:sz w:val="18"/>
          <w:szCs w:val="20"/>
        </w:rPr>
        <w:sectPr w:rsidR="00520676" w:rsidSect="00520676">
          <w:pgSz w:w="15840" w:h="12240" w:orient="landscape"/>
          <w:pgMar w:top="720" w:right="990" w:bottom="720" w:left="720" w:header="720" w:footer="720" w:gutter="0"/>
          <w:cols w:space="720"/>
          <w:titlePg/>
          <w:docGrid w:linePitch="326"/>
        </w:sectPr>
      </w:pPr>
    </w:p>
    <w:p w:rsidR="00CC08A0" w:rsidRPr="00DC0C3F" w:rsidRDefault="00CC08A0">
      <w:pPr>
        <w:autoSpaceDE w:val="0"/>
        <w:autoSpaceDN w:val="0"/>
        <w:adjustRightInd w:val="0"/>
        <w:spacing w:line="240" w:lineRule="atLeast"/>
        <w:ind w:left="720"/>
        <w:jc w:val="center"/>
        <w:rPr>
          <w:rFonts w:ascii="Arial" w:hAnsi="Arial" w:cs="Arial"/>
          <w:b/>
          <w:bCs/>
          <w:color w:val="262626" w:themeColor="text1" w:themeTint="D9"/>
          <w:sz w:val="28"/>
          <w:szCs w:val="20"/>
        </w:rPr>
      </w:pPr>
      <w:r w:rsidRPr="00DC0C3F">
        <w:rPr>
          <w:rFonts w:ascii="Arial" w:hAnsi="Arial" w:cs="Arial"/>
          <w:b/>
          <w:bCs/>
          <w:color w:val="262626" w:themeColor="text1" w:themeTint="D9"/>
          <w:sz w:val="28"/>
          <w:szCs w:val="20"/>
        </w:rPr>
        <w:lastRenderedPageBreak/>
        <w:t>OFFER TO CONTRACT:</w:t>
      </w:r>
    </w:p>
    <w:p w:rsidR="00CC08A0" w:rsidRPr="00DC0C3F" w:rsidRDefault="00CC08A0">
      <w:pPr>
        <w:autoSpaceDE w:val="0"/>
        <w:autoSpaceDN w:val="0"/>
        <w:adjustRightInd w:val="0"/>
        <w:spacing w:line="240" w:lineRule="atLeast"/>
        <w:rPr>
          <w:rFonts w:ascii="Arial" w:hAnsi="Arial" w:cs="Arial"/>
          <w:b/>
          <w:bCs/>
          <w:color w:val="262626" w:themeColor="text1" w:themeTint="D9"/>
          <w:sz w:val="20"/>
          <w:szCs w:val="20"/>
        </w:rPr>
      </w:pPr>
    </w:p>
    <w:p w:rsidR="00CC08A0" w:rsidRPr="00DC0C3F" w:rsidRDefault="00CC08A0">
      <w:pPr>
        <w:autoSpaceDE w:val="0"/>
        <w:autoSpaceDN w:val="0"/>
        <w:adjustRightInd w:val="0"/>
        <w:spacing w:line="240" w:lineRule="atLeast"/>
        <w:jc w:val="both"/>
        <w:rPr>
          <w:rFonts w:ascii="Arial" w:hAnsi="Arial" w:cs="Arial"/>
          <w:color w:val="262626" w:themeColor="text1" w:themeTint="D9"/>
          <w:sz w:val="18"/>
          <w:szCs w:val="20"/>
        </w:rPr>
      </w:pPr>
      <w:r w:rsidRPr="00DC0C3F">
        <w:rPr>
          <w:rFonts w:ascii="Arial" w:hAnsi="Arial" w:cs="Arial"/>
          <w:b/>
          <w:bCs/>
          <w:color w:val="262626" w:themeColor="text1" w:themeTint="D9"/>
          <w:sz w:val="18"/>
          <w:szCs w:val="20"/>
        </w:rPr>
        <w:t>TO THE CITY OF BATTLE CREEK:</w:t>
      </w:r>
      <w:r w:rsidRPr="00DC0C3F">
        <w:rPr>
          <w:rFonts w:ascii="Arial" w:hAnsi="Arial" w:cs="Arial"/>
          <w:color w:val="262626" w:themeColor="text1" w:themeTint="D9"/>
          <w:sz w:val="18"/>
          <w:szCs w:val="20"/>
        </w:rPr>
        <w:t xml:space="preserve"> </w:t>
      </w:r>
    </w:p>
    <w:p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r w:rsidRPr="00DC0C3F">
        <w:rPr>
          <w:rFonts w:ascii="Arial" w:hAnsi="Arial" w:cs="Arial"/>
          <w:color w:val="262626" w:themeColor="text1" w:themeTint="D9"/>
          <w:sz w:val="16"/>
          <w:szCs w:val="16"/>
        </w:rPr>
        <w:t>We hereby offer and agree to furnish the materials, transportation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p>
    <w:p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 xml:space="preserve">The undersigned hereby states, under penalty of perjury, that all information provided is true, accurate, and complete and states that he/she has authority to submit this bid, which will result in a binding contract if accepted by the City of Battle Creek.  </w:t>
      </w:r>
    </w:p>
    <w:p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We acknowledge receipt of the following addendum(s): _____, _____, _____, _____.</w:t>
      </w:r>
    </w:p>
    <w:p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rsidR="005779A3" w:rsidRPr="00DC0C3F" w:rsidRDefault="005779A3" w:rsidP="005779A3">
      <w:pPr>
        <w:pStyle w:val="PlainText"/>
        <w:rPr>
          <w:rFonts w:ascii="Arial" w:eastAsia="MS Mincho" w:hAnsi="Arial" w:cs="Arial"/>
          <w:b/>
          <w:bCs/>
          <w:color w:val="262626" w:themeColor="text1" w:themeTint="D9"/>
          <w:sz w:val="16"/>
          <w:szCs w:val="16"/>
        </w:rPr>
      </w:pPr>
      <w:r w:rsidRPr="00DC0C3F">
        <w:rPr>
          <w:rFonts w:ascii="Arial" w:eastAsia="MS Mincho" w:hAnsi="Arial" w:cs="Arial"/>
          <w:b/>
          <w:bCs/>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r w:rsidR="00FF4FFA" w:rsidRPr="00DC0C3F">
        <w:rPr>
          <w:rFonts w:ascii="Arial" w:eastAsia="MS Mincho" w:hAnsi="Arial" w:cs="Arial"/>
          <w:b/>
          <w:bCs/>
          <w:color w:val="262626" w:themeColor="text1" w:themeTint="D9"/>
          <w:sz w:val="16"/>
          <w:szCs w:val="16"/>
        </w:rPr>
        <w:t>.</w:t>
      </w:r>
    </w:p>
    <w:p w:rsidR="00FF4FFA" w:rsidRPr="00DC0C3F" w:rsidRDefault="00FF4FFA" w:rsidP="005779A3">
      <w:pPr>
        <w:pStyle w:val="PlainText"/>
        <w:rPr>
          <w:rFonts w:ascii="Arial" w:eastAsia="MS Mincho" w:hAnsi="Arial" w:cs="Arial"/>
          <w:b/>
          <w:bCs/>
          <w:color w:val="262626" w:themeColor="text1" w:themeTint="D9"/>
          <w:sz w:val="16"/>
          <w:szCs w:val="16"/>
        </w:rPr>
      </w:pPr>
    </w:p>
    <w:p w:rsidR="00FF4FFA" w:rsidRPr="00DC0C3F" w:rsidRDefault="00FF4FFA" w:rsidP="00FF4FFA">
      <w:pPr>
        <w:jc w:val="both"/>
        <w:rPr>
          <w:rFonts w:ascii="Arial" w:hAnsi="Arial" w:cs="Arial"/>
          <w:b/>
          <w:color w:val="262626" w:themeColor="text1" w:themeTint="D9"/>
          <w:sz w:val="16"/>
          <w:szCs w:val="16"/>
        </w:rPr>
      </w:pPr>
      <w:r w:rsidRPr="00DC0C3F">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rsidR="00FF4FFA" w:rsidRPr="00DC0C3F" w:rsidRDefault="00FF4FFA" w:rsidP="005779A3">
      <w:pPr>
        <w:pStyle w:val="PlainText"/>
        <w:rPr>
          <w:rFonts w:ascii="Arial" w:eastAsia="MS Mincho" w:hAnsi="Arial" w:cs="Arial"/>
          <w:color w:val="262626" w:themeColor="text1" w:themeTint="D9"/>
          <w:sz w:val="18"/>
        </w:rPr>
      </w:pPr>
    </w:p>
    <w:p w:rsidR="00CC08A0" w:rsidRPr="00DC0C3F" w:rsidRDefault="00CC08A0">
      <w:pPr>
        <w:autoSpaceDE w:val="0"/>
        <w:autoSpaceDN w:val="0"/>
        <w:adjustRightInd w:val="0"/>
        <w:spacing w:line="240" w:lineRule="atLeast"/>
        <w:rPr>
          <w:rFonts w:ascii="Arial" w:hAnsi="Arial" w:cs="Arial"/>
          <w:b/>
          <w:bCs/>
          <w:color w:val="262626" w:themeColor="text1" w:themeTint="D9"/>
          <w:sz w:val="18"/>
          <w:szCs w:val="20"/>
        </w:rPr>
      </w:pP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For clarification of this offer, contact:</w:t>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Company Name</w:t>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 xml:space="preserve">Name: </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Address</w:t>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Phone:</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City</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State</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Zip</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Fax:</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 xml:space="preserve">Signature of Person Authorized to Sign </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p>
    <w:p w:rsidR="00CC08A0" w:rsidRPr="00DC0C3F" w:rsidRDefault="00CC08A0">
      <w:pPr>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Email:</w:t>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p>
    <w:p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Printed Name</w:t>
      </w:r>
    </w:p>
    <w:p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p>
    <w:p w:rsidR="00CC08A0" w:rsidRPr="00DC0C3F" w:rsidRDefault="00CC08A0">
      <w:pPr>
        <w:autoSpaceDE w:val="0"/>
        <w:autoSpaceDN w:val="0"/>
        <w:adjustRightInd w:val="0"/>
        <w:spacing w:line="240" w:lineRule="atLeast"/>
        <w:rPr>
          <w:rFonts w:ascii="Courier New" w:hAnsi="Courier New" w:cs="Courier New"/>
          <w:color w:val="262626" w:themeColor="text1" w:themeTint="D9"/>
          <w:sz w:val="20"/>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rsidR="00CC08A0" w:rsidRPr="00DC0C3F" w:rsidRDefault="00CC08A0">
      <w:pPr>
        <w:pStyle w:val="PlainText"/>
        <w:pBdr>
          <w:bottom w:val="single" w:sz="12" w:space="1" w:color="auto"/>
        </w:pBdr>
        <w:rPr>
          <w:rFonts w:ascii="Arial" w:eastAsia="MS Mincho" w:hAnsi="Arial" w:cs="Arial"/>
          <w:color w:val="262626" w:themeColor="text1" w:themeTint="D9"/>
          <w:sz w:val="18"/>
        </w:rPr>
      </w:pPr>
      <w:r w:rsidRPr="00DC0C3F">
        <w:rPr>
          <w:rFonts w:ascii="Arial" w:hAnsi="Arial" w:cs="Arial"/>
          <w:color w:val="262626" w:themeColor="text1" w:themeTint="D9"/>
          <w:sz w:val="18"/>
        </w:rPr>
        <w:t>Title</w:t>
      </w:r>
    </w:p>
    <w:p w:rsidR="00CC08A0" w:rsidRPr="00DC0C3F" w:rsidRDefault="00CC08A0">
      <w:pPr>
        <w:pStyle w:val="PlainText"/>
        <w:pBdr>
          <w:bottom w:val="single" w:sz="12" w:space="1" w:color="auto"/>
        </w:pBdr>
        <w:rPr>
          <w:rFonts w:ascii="Arial" w:eastAsia="MS Mincho" w:hAnsi="Arial" w:cs="Arial"/>
          <w:color w:val="262626" w:themeColor="text1" w:themeTint="D9"/>
          <w:sz w:val="18"/>
        </w:rPr>
      </w:pPr>
    </w:p>
    <w:p w:rsidR="00CC08A0" w:rsidRPr="00DC0C3F" w:rsidRDefault="00CC08A0">
      <w:pPr>
        <w:autoSpaceDE w:val="0"/>
        <w:autoSpaceDN w:val="0"/>
        <w:adjustRightInd w:val="0"/>
        <w:spacing w:line="240" w:lineRule="atLeast"/>
        <w:ind w:left="720"/>
        <w:jc w:val="center"/>
        <w:rPr>
          <w:rFonts w:ascii="Arial" w:eastAsia="MS Mincho" w:hAnsi="Arial" w:cs="Arial"/>
          <w:b/>
          <w:bCs/>
          <w:color w:val="262626" w:themeColor="text1" w:themeTint="D9"/>
        </w:rPr>
      </w:pPr>
      <w:r w:rsidRPr="00DC0C3F">
        <w:rPr>
          <w:rFonts w:ascii="Arial" w:hAnsi="Arial" w:cs="Arial"/>
          <w:b/>
          <w:bCs/>
          <w:color w:val="262626" w:themeColor="text1" w:themeTint="D9"/>
          <w:sz w:val="28"/>
          <w:szCs w:val="20"/>
        </w:rPr>
        <w:t>ACCEPTANCE OF OFFER:</w:t>
      </w:r>
    </w:p>
    <w:p w:rsidR="00CC08A0" w:rsidRPr="00DC0C3F" w:rsidRDefault="00CC08A0">
      <w:pPr>
        <w:pStyle w:val="PlainText"/>
        <w:rPr>
          <w:rFonts w:ascii="Arial" w:eastAsia="MS Mincho" w:hAnsi="Arial" w:cs="Arial"/>
          <w:color w:val="262626" w:themeColor="text1" w:themeTint="D9"/>
          <w:sz w:val="18"/>
        </w:rPr>
      </w:pPr>
    </w:p>
    <w:p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The Offer is hereby accepted for the following items</w:t>
      </w:r>
      <w:proofErr w:type="gramStart"/>
      <w:r w:rsidRPr="00DC0C3F">
        <w:rPr>
          <w:rFonts w:ascii="Arial" w:eastAsia="MS Mincho" w:hAnsi="Arial" w:cs="Arial"/>
          <w:color w:val="262626" w:themeColor="text1" w:themeTint="D9"/>
          <w:sz w:val="18"/>
        </w:rPr>
        <w:t>:</w:t>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rPr>
        <w:t>.</w:t>
      </w:r>
      <w:proofErr w:type="gramEnd"/>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Contract Term: ___________________</w:t>
      </w:r>
    </w:p>
    <w:p w:rsidR="00CC08A0" w:rsidRPr="00DC0C3F" w:rsidRDefault="00CC08A0">
      <w:pPr>
        <w:pStyle w:val="PlainText"/>
        <w:rPr>
          <w:rFonts w:ascii="Arial" w:eastAsia="MS Mincho" w:hAnsi="Arial" w:cs="Arial"/>
          <w:color w:val="262626" w:themeColor="text1" w:themeTint="D9"/>
          <w:sz w:val="18"/>
        </w:rPr>
      </w:pPr>
    </w:p>
    <w:p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CC08A0" w:rsidRPr="00DC0C3F" w:rsidRDefault="00CC08A0">
      <w:pPr>
        <w:pStyle w:val="PlainText"/>
        <w:jc w:val="both"/>
        <w:rPr>
          <w:rFonts w:ascii="Arial" w:eastAsia="MS Mincho" w:hAnsi="Arial" w:cs="Arial"/>
          <w:color w:val="262626" w:themeColor="text1" w:themeTint="D9"/>
          <w:sz w:val="18"/>
        </w:rPr>
      </w:pPr>
    </w:p>
    <w:p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This contract shall henceforth be referred to as Contract No. </w:t>
      </w:r>
      <w:r w:rsidRPr="00DC0C3F">
        <w:rPr>
          <w:rFonts w:ascii="Arial" w:eastAsia="MS Mincho" w:hAnsi="Arial" w:cs="Arial"/>
          <w:b/>
          <w:bCs/>
          <w:color w:val="262626" w:themeColor="text1" w:themeTint="D9"/>
          <w:sz w:val="22"/>
          <w:u w:val="single"/>
        </w:rPr>
        <w:tab/>
      </w:r>
      <w:r w:rsidR="00CE47E9">
        <w:rPr>
          <w:rFonts w:ascii="Arial" w:eastAsia="MS Mincho" w:hAnsi="Arial" w:cs="Arial"/>
          <w:b/>
          <w:bCs/>
          <w:color w:val="262626" w:themeColor="text1" w:themeTint="D9"/>
          <w:sz w:val="22"/>
          <w:u w:val="single"/>
        </w:rPr>
        <w:t>2018-063B</w:t>
      </w:r>
      <w:r w:rsidRPr="00DC0C3F">
        <w:rPr>
          <w:rFonts w:ascii="Arial" w:eastAsia="MS Mincho" w:hAnsi="Arial" w:cs="Arial"/>
          <w:b/>
          <w:bCs/>
          <w:color w:val="262626" w:themeColor="text1" w:themeTint="D9"/>
          <w:sz w:val="22"/>
          <w:u w:val="single"/>
        </w:rPr>
        <w:tab/>
      </w:r>
      <w:r w:rsidRPr="00DC0C3F">
        <w:rPr>
          <w:rFonts w:ascii="Arial" w:eastAsia="MS Mincho" w:hAnsi="Arial" w:cs="Arial"/>
          <w:color w:val="262626" w:themeColor="text1" w:themeTint="D9"/>
          <w:sz w:val="18"/>
        </w:rPr>
        <w:t>. The Contractor has been cautioned not to commence any billable work or to provide any material or service under this contract until Contractor receives purchase order and/or a notice to proceed from the City of Battle Creek Purchasing Agent.</w:t>
      </w:r>
    </w:p>
    <w:p w:rsidR="00CC08A0" w:rsidRPr="00DC0C3F" w:rsidRDefault="00CC08A0">
      <w:pPr>
        <w:pStyle w:val="PlainText"/>
        <w:rPr>
          <w:rFonts w:ascii="Arial" w:eastAsia="MS Mincho" w:hAnsi="Arial" w:cs="Arial"/>
          <w:color w:val="262626" w:themeColor="text1" w:themeTint="D9"/>
          <w:sz w:val="18"/>
        </w:rPr>
      </w:pPr>
    </w:p>
    <w:p w:rsidR="00781EF5" w:rsidRPr="00DC0C3F" w:rsidRDefault="00781EF5" w:rsidP="00781EF5">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781EF5" w:rsidRPr="00DC0C3F" w:rsidTr="00F11D15">
        <w:tc>
          <w:tcPr>
            <w:tcW w:w="5508" w:type="dxa"/>
          </w:tcPr>
          <w:p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COUNTERSIGNED:</w:t>
            </w: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Manager</w:t>
            </w:r>
            <w:r w:rsidRPr="00DC0C3F">
              <w:rPr>
                <w:rFonts w:ascii="Arial" w:eastAsia="MS Mincho" w:hAnsi="Arial" w:cs="Arial"/>
                <w:color w:val="262626" w:themeColor="text1" w:themeTint="D9"/>
                <w:sz w:val="18"/>
              </w:rPr>
              <w:tab/>
              <w:t xml:space="preserve">       </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 xml:space="preserve">                   Date</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Witness Signature</w:t>
            </w:r>
          </w:p>
          <w:p w:rsidR="00781EF5" w:rsidRPr="00DC0C3F" w:rsidRDefault="00781EF5" w:rsidP="00CC08A0">
            <w:pPr>
              <w:pStyle w:val="PlainText"/>
              <w:rPr>
                <w:rFonts w:ascii="Arial" w:eastAsia="MS Mincho" w:hAnsi="Arial" w:cs="Arial"/>
                <w:color w:val="262626" w:themeColor="text1" w:themeTint="D9"/>
                <w:sz w:val="18"/>
              </w:rPr>
            </w:pPr>
          </w:p>
        </w:tc>
        <w:tc>
          <w:tcPr>
            <w:tcW w:w="5508" w:type="dxa"/>
          </w:tcPr>
          <w:p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APPROVED AS TO FORM BY:</w:t>
            </w: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Attorney</w:t>
            </w: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rPr>
            </w:pPr>
          </w:p>
          <w:p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__________________</w:t>
            </w:r>
          </w:p>
          <w:p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Date</w:t>
            </w:r>
          </w:p>
          <w:p w:rsidR="00781EF5" w:rsidRPr="00DC0C3F" w:rsidRDefault="00781EF5" w:rsidP="00CC08A0">
            <w:pPr>
              <w:pStyle w:val="PlainText"/>
              <w:rPr>
                <w:rFonts w:ascii="Arial" w:eastAsia="MS Mincho" w:hAnsi="Arial" w:cs="Arial"/>
                <w:color w:val="262626" w:themeColor="text1" w:themeTint="D9"/>
                <w:sz w:val="18"/>
              </w:rPr>
            </w:pPr>
          </w:p>
        </w:tc>
      </w:tr>
    </w:tbl>
    <w:p w:rsidR="007D22BC" w:rsidRPr="00DC0C3F" w:rsidRDefault="007D22BC" w:rsidP="007D22BC">
      <w:pPr>
        <w:rPr>
          <w:rFonts w:ascii="Arial" w:hAnsi="Arial" w:cs="Arial"/>
          <w:b/>
          <w:bCs/>
          <w:color w:val="262626" w:themeColor="text1" w:themeTint="D9"/>
          <w:sz w:val="19"/>
          <w:szCs w:val="19"/>
        </w:rPr>
        <w:sectPr w:rsidR="007D22BC" w:rsidRPr="00DC0C3F" w:rsidSect="00520676">
          <w:pgSz w:w="12240" w:h="15840"/>
          <w:pgMar w:top="990" w:right="720" w:bottom="720" w:left="720" w:header="720" w:footer="720" w:gutter="0"/>
          <w:cols w:space="720"/>
          <w:titlePg/>
          <w:docGrid w:linePitch="326"/>
        </w:sectPr>
      </w:pPr>
    </w:p>
    <w:p w:rsidR="00CC08A0" w:rsidRPr="00DC0C3F" w:rsidRDefault="00CC08A0">
      <w:pPr>
        <w:pStyle w:val="PlainText"/>
        <w:spacing w:line="480" w:lineRule="auto"/>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sz w:val="24"/>
        </w:rPr>
        <w:lastRenderedPageBreak/>
        <w:t xml:space="preserve">ATTACHMENT </w:t>
      </w:r>
      <w:r w:rsidR="008E288F" w:rsidRPr="00DC0C3F">
        <w:rPr>
          <w:rFonts w:ascii="Arial" w:eastAsia="MS Mincho" w:hAnsi="Arial" w:cs="Arial"/>
          <w:b/>
          <w:bCs/>
          <w:color w:val="262626" w:themeColor="text1" w:themeTint="D9"/>
          <w:sz w:val="24"/>
        </w:rPr>
        <w:t>A</w:t>
      </w:r>
      <w:r w:rsidRPr="00DC0C3F">
        <w:rPr>
          <w:rFonts w:ascii="Arial" w:eastAsia="MS Mincho" w:hAnsi="Arial" w:cs="Arial"/>
          <w:b/>
          <w:bCs/>
          <w:color w:val="262626" w:themeColor="text1" w:themeTint="D9"/>
          <w:sz w:val="24"/>
        </w:rPr>
        <w:t xml:space="preserve"> - DISADVANTAGED BUSINESS (DBE) FORM</w:t>
      </w:r>
      <w:r w:rsidRPr="00DC0C3F">
        <w:rPr>
          <w:rFonts w:ascii="Arial" w:eastAsia="MS Mincho" w:hAnsi="Arial" w:cs="Arial"/>
          <w:b/>
          <w:bCs/>
          <w:color w:val="262626" w:themeColor="text1" w:themeTint="D9"/>
        </w:rPr>
        <w:t xml:space="preserve"> </w:t>
      </w:r>
    </w:p>
    <w:p w:rsidR="00CC08A0" w:rsidRPr="00DC0C3F" w:rsidRDefault="00CC08A0">
      <w:pPr>
        <w:pStyle w:val="PlainText"/>
        <w:spacing w:line="480" w:lineRule="auto"/>
        <w:ind w:left="-360"/>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  </w:t>
      </w:r>
      <w:r w:rsidRPr="00DC0C3F">
        <w:rPr>
          <w:rFonts w:ascii="Arial" w:eastAsia="MS Mincho" w:hAnsi="Arial" w:cs="Arial"/>
          <w:b/>
          <w:bCs/>
          <w:color w:val="262626" w:themeColor="text1" w:themeTint="D9"/>
        </w:rPr>
        <w:tab/>
      </w:r>
      <w:proofErr w:type="gramStart"/>
      <w:r w:rsidRPr="00DC0C3F">
        <w:rPr>
          <w:rFonts w:ascii="Arial" w:eastAsia="MS Mincho" w:hAnsi="Arial" w:cs="Arial"/>
          <w:b/>
          <w:bCs/>
          <w:color w:val="262626" w:themeColor="text1" w:themeTint="D9"/>
          <w:u w:val="single"/>
        </w:rPr>
        <w:t>YOUR</w:t>
      </w:r>
      <w:proofErr w:type="gramEnd"/>
      <w:r w:rsidRPr="00DC0C3F">
        <w:rPr>
          <w:rFonts w:ascii="Arial" w:eastAsia="MS Mincho" w:hAnsi="Arial" w:cs="Arial"/>
          <w:b/>
          <w:bCs/>
          <w:color w:val="262626" w:themeColor="text1" w:themeTint="D9"/>
          <w:u w:val="single"/>
        </w:rPr>
        <w:t xml:space="preserve"> FIRM’S BACKGROUND</w:t>
      </w:r>
      <w:r w:rsidRPr="00DC0C3F">
        <w:rPr>
          <w:rFonts w:ascii="Arial" w:eastAsia="MS Mincho" w:hAnsi="Arial" w:cs="Arial"/>
          <w:color w:val="262626" w:themeColor="text1" w:themeTint="D9"/>
        </w:rPr>
        <w:t>:</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an MBE (at least 51% minority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_____NO</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 WBE (at least 51% woman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Are you subcontracting any part of this project?</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b/>
          <w:bCs/>
          <w:color w:val="262626" w:themeColor="text1" w:themeTint="D9"/>
          <w:u w:val="single"/>
        </w:rPr>
      </w:pPr>
    </w:p>
    <w:p w:rsidR="00CC08A0" w:rsidRPr="00DC0C3F" w:rsidRDefault="00CC08A0">
      <w:pPr>
        <w:pStyle w:val="PlainText"/>
        <w:jc w:val="both"/>
        <w:rPr>
          <w:rFonts w:ascii="Arial" w:eastAsia="MS Mincho" w:hAnsi="Arial" w:cs="Arial"/>
          <w:b/>
          <w:bCs/>
          <w:color w:val="262626" w:themeColor="text1" w:themeTint="D9"/>
          <w:u w:val="single"/>
        </w:rPr>
      </w:pPr>
    </w:p>
    <w:p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  </w:t>
      </w:r>
      <w:r w:rsidRPr="00DC0C3F">
        <w:rPr>
          <w:rFonts w:ascii="Arial" w:eastAsia="MS Mincho" w:hAnsi="Arial" w:cs="Arial"/>
          <w:b/>
          <w:bCs/>
          <w:color w:val="262626" w:themeColor="text1" w:themeTint="D9"/>
        </w:rPr>
        <w:tab/>
      </w:r>
      <w:r w:rsidRPr="00DC0C3F">
        <w:rPr>
          <w:rFonts w:ascii="Arial" w:eastAsia="MS Mincho" w:hAnsi="Arial" w:cs="Arial"/>
          <w:b/>
          <w:bCs/>
          <w:color w:val="262626" w:themeColor="text1" w:themeTint="D9"/>
          <w:u w:val="single"/>
        </w:rPr>
        <w:t>SUBCONTRACTING INFORMATION</w:t>
      </w:r>
      <w:r w:rsidRPr="00DC0C3F">
        <w:rPr>
          <w:rFonts w:ascii="Arial" w:eastAsia="MS Mincho" w:hAnsi="Arial" w:cs="Arial"/>
          <w:b/>
          <w:bCs/>
          <w:color w:val="262626" w:themeColor="text1" w:themeTint="D9"/>
        </w:rPr>
        <w:t xml:space="preserve">:  </w:t>
      </w:r>
      <w:r w:rsidRPr="00DC0C3F">
        <w:rPr>
          <w:rFonts w:ascii="Arial" w:eastAsia="MS Mincho" w:hAnsi="Arial" w:cs="Arial"/>
          <w:color w:val="262626" w:themeColor="text1" w:themeTint="D9"/>
        </w:rPr>
        <w:t>If subcontracting any part of the project, the bidder/contractor expressly agrees that:</w:t>
      </w: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t>If awarded a contract as a result of this bid, the major subcontractors used in the prosecution of the work will be those listed below, and</w:t>
      </w:r>
    </w:p>
    <w:p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(2)</w:t>
      </w:r>
      <w:r w:rsidRPr="00DC0C3F">
        <w:rPr>
          <w:rFonts w:ascii="Arial" w:eastAsia="MS Mincho" w:hAnsi="Arial" w:cs="Arial"/>
          <w:color w:val="262626" w:themeColor="text1" w:themeTint="D9"/>
        </w:rPr>
        <w:tab/>
        <w:t>The following list includes all subcontractors who will perform work representing approximately five percent (5%) or more of the Total Base Bid.</w:t>
      </w:r>
    </w:p>
    <w:p w:rsidR="00CC08A0" w:rsidRPr="00DC0C3F" w:rsidRDefault="00CC08A0" w:rsidP="00F11D15">
      <w:pPr>
        <w:pStyle w:val="PlainText"/>
        <w:numPr>
          <w:ilvl w:val="0"/>
          <w:numId w:val="5"/>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Bidder represents that the subcontractors listed below are financially responsible and are qualified to do the work required.</w:t>
      </w:r>
    </w:p>
    <w:p w:rsidR="00CC08A0" w:rsidRPr="00DC0C3F" w:rsidRDefault="00CC08A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DC0C3F" w:rsidRPr="00DC0C3F">
        <w:tc>
          <w:tcPr>
            <w:tcW w:w="3240"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SUBCONTRACTOR NAME</w:t>
            </w:r>
          </w:p>
        </w:tc>
        <w:tc>
          <w:tcPr>
            <w:tcW w:w="1440"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Approximate dollar value</w:t>
            </w:r>
          </w:p>
        </w:tc>
      </w:tr>
      <w:tr w:rsidR="00DC0C3F" w:rsidRPr="00DC0C3F">
        <w:tc>
          <w:tcPr>
            <w:tcW w:w="3240" w:type="dxa"/>
          </w:tcPr>
          <w:p w:rsidR="00CC08A0" w:rsidRPr="00DC0C3F" w:rsidRDefault="00CC08A0">
            <w:pPr>
              <w:pStyle w:val="PlainText"/>
              <w:rPr>
                <w:rFonts w:ascii="Arial" w:eastAsia="MS Mincho" w:hAnsi="Arial" w:cs="Arial"/>
                <w:color w:val="262626" w:themeColor="text1" w:themeTint="D9"/>
              </w:rPr>
            </w:pPr>
          </w:p>
        </w:tc>
        <w:tc>
          <w:tcPr>
            <w:tcW w:w="144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c>
          <w:tcPr>
            <w:tcW w:w="3240" w:type="dxa"/>
          </w:tcPr>
          <w:p w:rsidR="00CC08A0" w:rsidRPr="00DC0C3F" w:rsidRDefault="00CC08A0">
            <w:pPr>
              <w:pStyle w:val="PlainText"/>
              <w:rPr>
                <w:rFonts w:ascii="Arial" w:eastAsia="MS Mincho" w:hAnsi="Arial" w:cs="Arial"/>
                <w:color w:val="262626" w:themeColor="text1" w:themeTint="D9"/>
              </w:rPr>
            </w:pPr>
          </w:p>
        </w:tc>
        <w:tc>
          <w:tcPr>
            <w:tcW w:w="144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c>
          <w:tcPr>
            <w:tcW w:w="3240" w:type="dxa"/>
          </w:tcPr>
          <w:p w:rsidR="00CC08A0" w:rsidRPr="00DC0C3F" w:rsidRDefault="00CC08A0">
            <w:pPr>
              <w:pStyle w:val="PlainText"/>
              <w:rPr>
                <w:rFonts w:ascii="Arial" w:eastAsia="MS Mincho" w:hAnsi="Arial" w:cs="Arial"/>
                <w:color w:val="262626" w:themeColor="text1" w:themeTint="D9"/>
              </w:rPr>
            </w:pPr>
          </w:p>
        </w:tc>
        <w:tc>
          <w:tcPr>
            <w:tcW w:w="144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c>
          <w:tcPr>
            <w:tcW w:w="3240" w:type="dxa"/>
          </w:tcPr>
          <w:p w:rsidR="00CC08A0" w:rsidRPr="00DC0C3F" w:rsidRDefault="00CC08A0">
            <w:pPr>
              <w:pStyle w:val="PlainText"/>
              <w:rPr>
                <w:rFonts w:ascii="Arial" w:eastAsia="MS Mincho" w:hAnsi="Arial" w:cs="Arial"/>
                <w:color w:val="262626" w:themeColor="text1" w:themeTint="D9"/>
              </w:rPr>
            </w:pPr>
          </w:p>
        </w:tc>
        <w:tc>
          <w:tcPr>
            <w:tcW w:w="144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c>
          <w:tcPr>
            <w:tcW w:w="3240" w:type="dxa"/>
          </w:tcPr>
          <w:p w:rsidR="00CC08A0" w:rsidRPr="00DC0C3F" w:rsidRDefault="00CC08A0">
            <w:pPr>
              <w:pStyle w:val="PlainText"/>
              <w:rPr>
                <w:rFonts w:ascii="Arial" w:eastAsia="MS Mincho" w:hAnsi="Arial" w:cs="Arial"/>
                <w:color w:val="262626" w:themeColor="text1" w:themeTint="D9"/>
              </w:rPr>
            </w:pPr>
          </w:p>
        </w:tc>
        <w:tc>
          <w:tcPr>
            <w:tcW w:w="144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CC08A0"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bl>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jc w:val="both"/>
        <w:rPr>
          <w:rFonts w:ascii="Arial" w:eastAsia="MS Mincho" w:hAnsi="Arial" w:cs="Arial"/>
          <w:color w:val="262626" w:themeColor="text1" w:themeTint="D9"/>
        </w:rPr>
      </w:pPr>
    </w:p>
    <w:p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III. </w:t>
      </w:r>
      <w:r w:rsidRPr="00DC0C3F">
        <w:rPr>
          <w:rFonts w:ascii="Arial" w:eastAsia="MS Mincho" w:hAnsi="Arial" w:cs="Arial"/>
          <w:b/>
          <w:bCs/>
          <w:color w:val="262626" w:themeColor="text1" w:themeTint="D9"/>
          <w:u w:val="single"/>
        </w:rPr>
        <w:t>DBE RECRUITMENT ACTIVITY LOG:</w:t>
      </w:r>
      <w:r w:rsidRPr="00DC0C3F">
        <w:rPr>
          <w:rFonts w:eastAsia="MS Mincho"/>
          <w:color w:val="262626" w:themeColor="text1" w:themeTint="D9"/>
        </w:rPr>
        <w:t xml:space="preserve">  </w:t>
      </w:r>
      <w:r w:rsidRPr="00DC0C3F">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rsidR="00CC08A0" w:rsidRPr="00DC0C3F" w:rsidRDefault="00CC08A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DC0C3F" w:rsidRPr="00DC0C3F">
        <w:tc>
          <w:tcPr>
            <w:tcW w:w="3420"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 xml:space="preserve">NAME OF FIRM </w:t>
            </w:r>
            <w:r w:rsidRPr="00DC0C3F">
              <w:rPr>
                <w:rFonts w:ascii="Arial" w:eastAsia="MS Mincho" w:hAnsi="Arial" w:cs="Arial"/>
                <w:b/>
                <w:bCs/>
                <w:i/>
                <w:iCs/>
                <w:color w:val="262626" w:themeColor="text1" w:themeTint="D9"/>
              </w:rPr>
              <w:t>APPROACHED</w:t>
            </w:r>
            <w:r w:rsidRPr="00DC0C3F">
              <w:rPr>
                <w:rFonts w:ascii="Arial" w:eastAsia="MS Mincho" w:hAnsi="Arial" w:cs="Arial"/>
                <w:b/>
                <w:bCs/>
                <w:color w:val="262626" w:themeColor="text1" w:themeTint="D9"/>
              </w:rPr>
              <w:t>, BUT NOT USED ON THIS PROJECT</w:t>
            </w:r>
          </w:p>
        </w:tc>
        <w:tc>
          <w:tcPr>
            <w:tcW w:w="1260"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Reason not used on this project</w:t>
            </w:r>
          </w:p>
        </w:tc>
      </w:tr>
      <w:tr w:rsidR="00DC0C3F" w:rsidRPr="00DC0C3F">
        <w:tc>
          <w:tcPr>
            <w:tcW w:w="3420" w:type="dxa"/>
          </w:tcPr>
          <w:p w:rsidR="00CC08A0" w:rsidRPr="00DC0C3F" w:rsidRDefault="00CC08A0">
            <w:pPr>
              <w:pStyle w:val="PlainText"/>
              <w:rPr>
                <w:rFonts w:ascii="Arial" w:eastAsia="MS Mincho" w:hAnsi="Arial" w:cs="Arial"/>
                <w:color w:val="262626" w:themeColor="text1" w:themeTint="D9"/>
              </w:rPr>
            </w:pPr>
          </w:p>
        </w:tc>
        <w:tc>
          <w:tcPr>
            <w:tcW w:w="126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tc>
          <w:tcPr>
            <w:tcW w:w="3420" w:type="dxa"/>
          </w:tcPr>
          <w:p w:rsidR="00CC08A0" w:rsidRPr="00DC0C3F" w:rsidRDefault="00CC08A0">
            <w:pPr>
              <w:pStyle w:val="PlainText"/>
              <w:rPr>
                <w:rFonts w:ascii="Arial" w:eastAsia="MS Mincho" w:hAnsi="Arial" w:cs="Arial"/>
                <w:color w:val="262626" w:themeColor="text1" w:themeTint="D9"/>
              </w:rPr>
            </w:pPr>
          </w:p>
        </w:tc>
        <w:tc>
          <w:tcPr>
            <w:tcW w:w="126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tc>
          <w:tcPr>
            <w:tcW w:w="3420" w:type="dxa"/>
          </w:tcPr>
          <w:p w:rsidR="00CC08A0" w:rsidRPr="00DC0C3F" w:rsidRDefault="00CC08A0">
            <w:pPr>
              <w:pStyle w:val="PlainText"/>
              <w:rPr>
                <w:rFonts w:ascii="Arial" w:eastAsia="MS Mincho" w:hAnsi="Arial" w:cs="Arial"/>
                <w:color w:val="262626" w:themeColor="text1" w:themeTint="D9"/>
              </w:rPr>
            </w:pPr>
          </w:p>
        </w:tc>
        <w:tc>
          <w:tcPr>
            <w:tcW w:w="126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r w:rsidR="00DC0C3F" w:rsidRPr="00DC0C3F">
        <w:trPr>
          <w:cantSplit/>
        </w:trPr>
        <w:tc>
          <w:tcPr>
            <w:tcW w:w="4680" w:type="dxa"/>
            <w:gridSpan w:val="2"/>
          </w:tcPr>
          <w:p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8E288F" w:rsidRPr="00DC0C3F">
        <w:tc>
          <w:tcPr>
            <w:tcW w:w="3420" w:type="dxa"/>
          </w:tcPr>
          <w:p w:rsidR="00CC08A0" w:rsidRPr="00DC0C3F" w:rsidRDefault="00CC08A0">
            <w:pPr>
              <w:pStyle w:val="PlainText"/>
              <w:rPr>
                <w:rFonts w:ascii="Arial" w:eastAsia="MS Mincho" w:hAnsi="Arial" w:cs="Arial"/>
                <w:color w:val="262626" w:themeColor="text1" w:themeTint="D9"/>
              </w:rPr>
            </w:pPr>
          </w:p>
        </w:tc>
        <w:tc>
          <w:tcPr>
            <w:tcW w:w="1260" w:type="dxa"/>
          </w:tcPr>
          <w:p w:rsidR="00CC08A0" w:rsidRPr="00DC0C3F" w:rsidRDefault="00CC08A0">
            <w:pPr>
              <w:pStyle w:val="PlainText"/>
              <w:jc w:val="both"/>
              <w:rPr>
                <w:rFonts w:ascii="Arial" w:eastAsia="MS Mincho" w:hAnsi="Arial" w:cs="Arial"/>
                <w:color w:val="262626" w:themeColor="text1" w:themeTint="D9"/>
              </w:rPr>
            </w:pPr>
          </w:p>
        </w:tc>
        <w:tc>
          <w:tcPr>
            <w:tcW w:w="1796" w:type="dxa"/>
          </w:tcPr>
          <w:p w:rsidR="00CC08A0" w:rsidRPr="00DC0C3F" w:rsidRDefault="00CC08A0">
            <w:pPr>
              <w:pStyle w:val="PlainText"/>
              <w:jc w:val="both"/>
              <w:rPr>
                <w:rFonts w:ascii="Arial" w:eastAsia="MS Mincho" w:hAnsi="Arial" w:cs="Arial"/>
                <w:color w:val="262626" w:themeColor="text1" w:themeTint="D9"/>
              </w:rPr>
            </w:pPr>
          </w:p>
        </w:tc>
        <w:tc>
          <w:tcPr>
            <w:tcW w:w="777" w:type="dxa"/>
          </w:tcPr>
          <w:p w:rsidR="00CC08A0" w:rsidRPr="00DC0C3F" w:rsidRDefault="00CC08A0">
            <w:pPr>
              <w:pStyle w:val="PlainText"/>
              <w:jc w:val="both"/>
              <w:rPr>
                <w:rFonts w:ascii="Arial" w:eastAsia="MS Mincho" w:hAnsi="Arial" w:cs="Arial"/>
                <w:color w:val="262626" w:themeColor="text1" w:themeTint="D9"/>
              </w:rPr>
            </w:pPr>
          </w:p>
        </w:tc>
        <w:tc>
          <w:tcPr>
            <w:tcW w:w="720" w:type="dxa"/>
          </w:tcPr>
          <w:p w:rsidR="00CC08A0" w:rsidRPr="00DC0C3F" w:rsidRDefault="00CC08A0">
            <w:pPr>
              <w:pStyle w:val="PlainText"/>
              <w:jc w:val="both"/>
              <w:rPr>
                <w:rFonts w:ascii="Arial" w:eastAsia="MS Mincho" w:hAnsi="Arial" w:cs="Arial"/>
                <w:color w:val="262626" w:themeColor="text1" w:themeTint="D9"/>
              </w:rPr>
            </w:pPr>
          </w:p>
        </w:tc>
        <w:tc>
          <w:tcPr>
            <w:tcW w:w="2827" w:type="dxa"/>
          </w:tcPr>
          <w:p w:rsidR="00CC08A0" w:rsidRPr="00DC0C3F" w:rsidRDefault="00CC08A0">
            <w:pPr>
              <w:pStyle w:val="PlainText"/>
              <w:jc w:val="both"/>
              <w:rPr>
                <w:rFonts w:ascii="Arial" w:eastAsia="MS Mincho" w:hAnsi="Arial" w:cs="Arial"/>
                <w:color w:val="262626" w:themeColor="text1" w:themeTint="D9"/>
              </w:rPr>
            </w:pPr>
          </w:p>
        </w:tc>
      </w:tr>
    </w:tbl>
    <w:p w:rsidR="007136C9" w:rsidRDefault="007136C9" w:rsidP="00FE6927">
      <w:pPr>
        <w:pStyle w:val="PlainText"/>
        <w:spacing w:line="480" w:lineRule="auto"/>
        <w:jc w:val="center"/>
        <w:rPr>
          <w:noProof/>
        </w:rPr>
      </w:pPr>
    </w:p>
    <w:p w:rsidR="00FE6927" w:rsidRDefault="007136C9" w:rsidP="00FE6927">
      <w:pPr>
        <w:pStyle w:val="PlainText"/>
        <w:spacing w:line="480" w:lineRule="auto"/>
        <w:jc w:val="center"/>
        <w:rPr>
          <w:noProof/>
        </w:rPr>
      </w:pPr>
      <w:r w:rsidRPr="00DC0C3F">
        <w:rPr>
          <w:rFonts w:ascii="Arial" w:eastAsia="MS Mincho" w:hAnsi="Arial" w:cs="Arial"/>
          <w:b/>
          <w:bCs/>
          <w:color w:val="262626" w:themeColor="text1" w:themeTint="D9"/>
          <w:sz w:val="24"/>
        </w:rPr>
        <w:lastRenderedPageBreak/>
        <w:t xml:space="preserve">ATTACHMENT </w:t>
      </w:r>
      <w:r>
        <w:rPr>
          <w:rFonts w:ascii="Arial" w:eastAsia="MS Mincho" w:hAnsi="Arial" w:cs="Arial"/>
          <w:b/>
          <w:bCs/>
          <w:color w:val="262626" w:themeColor="text1" w:themeTint="D9"/>
          <w:sz w:val="24"/>
        </w:rPr>
        <w:t>B</w:t>
      </w:r>
      <w:r w:rsidRPr="00DC0C3F">
        <w:rPr>
          <w:rFonts w:ascii="Arial" w:eastAsia="MS Mincho" w:hAnsi="Arial" w:cs="Arial"/>
          <w:b/>
          <w:bCs/>
          <w:color w:val="262626" w:themeColor="text1" w:themeTint="D9"/>
          <w:sz w:val="24"/>
        </w:rPr>
        <w:t xml:space="preserve"> </w:t>
      </w:r>
      <w:r>
        <w:rPr>
          <w:rFonts w:ascii="Arial" w:eastAsia="MS Mincho" w:hAnsi="Arial" w:cs="Arial"/>
          <w:b/>
          <w:bCs/>
          <w:color w:val="262626" w:themeColor="text1" w:themeTint="D9"/>
          <w:sz w:val="24"/>
        </w:rPr>
        <w:t>–</w:t>
      </w:r>
      <w:r w:rsidRPr="00DC0C3F">
        <w:rPr>
          <w:rFonts w:ascii="Arial" w:eastAsia="MS Mincho" w:hAnsi="Arial" w:cs="Arial"/>
          <w:b/>
          <w:bCs/>
          <w:color w:val="262626" w:themeColor="text1" w:themeTint="D9"/>
          <w:sz w:val="24"/>
        </w:rPr>
        <w:t xml:space="preserve"> </w:t>
      </w:r>
      <w:r>
        <w:rPr>
          <w:rFonts w:ascii="Arial" w:eastAsia="MS Mincho" w:hAnsi="Arial" w:cs="Arial"/>
          <w:b/>
          <w:bCs/>
          <w:color w:val="262626" w:themeColor="text1" w:themeTint="D9"/>
          <w:sz w:val="24"/>
        </w:rPr>
        <w:t>MDOT HOT MIX ASPHALT SPECIFICATIONS</w:t>
      </w:r>
      <w:r w:rsidR="00FE6927">
        <w:rPr>
          <w:noProof/>
        </w:rPr>
        <w:drawing>
          <wp:inline distT="0" distB="0" distL="0" distR="0" wp14:anchorId="29647FB2" wp14:editId="0F83A71C">
            <wp:extent cx="4991100" cy="6888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688848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48AE8FAC" wp14:editId="6BCAA3A8">
            <wp:extent cx="5669280" cy="68656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686562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57F54CA1" wp14:editId="7889AC34">
            <wp:extent cx="5059680" cy="6461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680" cy="646176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54A0406C" wp14:editId="22D4610D">
            <wp:extent cx="5326380" cy="66217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6380" cy="662178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489C0631" wp14:editId="24A650CE">
            <wp:extent cx="5212080" cy="71399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713994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1B76C1DC" wp14:editId="35F7D24A">
            <wp:extent cx="5280660" cy="673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673608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7F4B31A7" wp14:editId="02BCCC88">
            <wp:extent cx="4907280" cy="7025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7280" cy="702564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1FFF306F" wp14:editId="1BF1E08E">
            <wp:extent cx="5227320" cy="6873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687324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294063FB" wp14:editId="26485719">
            <wp:extent cx="5844540" cy="75666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756666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4042156D" wp14:editId="423CCB0B">
            <wp:extent cx="5029200" cy="6758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675894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bookmarkStart w:id="0" w:name="_GoBack"/>
      <w:bookmarkEnd w:id="0"/>
      <w:r>
        <w:rPr>
          <w:noProof/>
        </w:rPr>
        <w:lastRenderedPageBreak/>
        <w:drawing>
          <wp:inline distT="0" distB="0" distL="0" distR="0" wp14:anchorId="314633AC" wp14:editId="6D391CAE">
            <wp:extent cx="5090160" cy="691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0160" cy="691896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430E3F30" wp14:editId="149AF792">
            <wp:extent cx="5402580" cy="66446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664464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18185B6E" wp14:editId="7978580F">
            <wp:extent cx="5097780" cy="65760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7780" cy="657606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18D73422" wp14:editId="12F7B96C">
            <wp:extent cx="528066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0660" cy="647700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44911922" wp14:editId="0D7E1056">
            <wp:extent cx="5189220" cy="646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220" cy="646176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384564B2" wp14:editId="5934D602">
            <wp:extent cx="5166360" cy="541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6360" cy="541020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5B02E04B" wp14:editId="186387B9">
            <wp:extent cx="5623560" cy="7688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7688580"/>
                    </a:xfrm>
                    <a:prstGeom prst="rect">
                      <a:avLst/>
                    </a:prstGeom>
                    <a:noFill/>
                    <a:ln>
                      <a:noFill/>
                    </a:ln>
                  </pic:spPr>
                </pic:pic>
              </a:graphicData>
            </a:graphic>
          </wp:inline>
        </w:drawing>
      </w:r>
    </w:p>
    <w:p w:rsidR="00FE6927" w:rsidRDefault="00FE6927" w:rsidP="00FE6927">
      <w:pPr>
        <w:pStyle w:val="PlainText"/>
        <w:jc w:val="center"/>
        <w:rPr>
          <w:noProof/>
        </w:rPr>
      </w:pPr>
      <w:r>
        <w:rPr>
          <w:noProof/>
        </w:rPr>
        <w:br w:type="page"/>
      </w:r>
      <w:r>
        <w:rPr>
          <w:noProof/>
        </w:rPr>
        <w:lastRenderedPageBreak/>
        <w:drawing>
          <wp:inline distT="0" distB="0" distL="0" distR="0" wp14:anchorId="3D5A7BF4" wp14:editId="53521EE0">
            <wp:extent cx="5288280" cy="6332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6332220"/>
                    </a:xfrm>
                    <a:prstGeom prst="rect">
                      <a:avLst/>
                    </a:prstGeom>
                    <a:noFill/>
                    <a:ln>
                      <a:noFill/>
                    </a:ln>
                  </pic:spPr>
                </pic:pic>
              </a:graphicData>
            </a:graphic>
          </wp:inline>
        </w:drawing>
      </w:r>
    </w:p>
    <w:p w:rsidR="00FE6927" w:rsidRDefault="00FE6927" w:rsidP="00FE6927">
      <w:pPr>
        <w:pStyle w:val="PlainText"/>
        <w:jc w:val="center"/>
        <w:rPr>
          <w:rFonts w:eastAsia="MS Mincho"/>
        </w:rPr>
      </w:pPr>
      <w:r>
        <w:rPr>
          <w:noProof/>
        </w:rPr>
        <w:br w:type="page"/>
      </w:r>
      <w:r>
        <w:rPr>
          <w:noProof/>
        </w:rPr>
        <w:lastRenderedPageBreak/>
        <w:drawing>
          <wp:inline distT="0" distB="0" distL="0" distR="0" wp14:anchorId="10774C0C" wp14:editId="4BAD2593">
            <wp:extent cx="6492240" cy="5943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2240" cy="5943600"/>
                    </a:xfrm>
                    <a:prstGeom prst="rect">
                      <a:avLst/>
                    </a:prstGeom>
                    <a:noFill/>
                    <a:ln>
                      <a:noFill/>
                    </a:ln>
                  </pic:spPr>
                </pic:pic>
              </a:graphicData>
            </a:graphic>
          </wp:inline>
        </w:drawing>
      </w:r>
    </w:p>
    <w:p w:rsidR="00CC08A0" w:rsidRPr="00DC0C3F" w:rsidRDefault="00CC08A0" w:rsidP="008E288F">
      <w:pPr>
        <w:pStyle w:val="PlainText"/>
        <w:jc w:val="both"/>
        <w:rPr>
          <w:rFonts w:ascii="Arial" w:eastAsia="MS Mincho" w:hAnsi="Arial" w:cs="Arial"/>
          <w:color w:val="262626" w:themeColor="text1" w:themeTint="D9"/>
        </w:rPr>
      </w:pPr>
    </w:p>
    <w:sectPr w:rsidR="00CC08A0" w:rsidRPr="00DC0C3F">
      <w:headerReference w:type="even" r:id="rId32"/>
      <w:headerReference w:type="default" r:id="rId33"/>
      <w:footerReference w:type="default" r:id="rId34"/>
      <w:headerReference w:type="first" r:id="rId35"/>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7E9" w:rsidRDefault="00CE47E9">
      <w:r>
        <w:separator/>
      </w:r>
    </w:p>
  </w:endnote>
  <w:endnote w:type="continuationSeparator" w:id="0">
    <w:p w:rsidR="00CE47E9" w:rsidRDefault="00CE4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76" w:rsidRPr="00D05676" w:rsidRDefault="00D05676">
    <w:pPr>
      <w:pStyle w:val="Footer"/>
      <w:rPr>
        <w:rFonts w:ascii="Arial" w:hAnsi="Arial" w:cs="Arial"/>
        <w:color w:val="A6A6A6" w:themeColor="background1" w:themeShade="A6"/>
        <w:sz w:val="14"/>
      </w:rPr>
    </w:pPr>
    <w:r w:rsidRPr="00D05676">
      <w:rPr>
        <w:rFonts w:ascii="Arial" w:hAnsi="Arial" w:cs="Arial"/>
        <w:color w:val="A6A6A6" w:themeColor="background1" w:themeShade="A6"/>
        <w:sz w:val="14"/>
      </w:rPr>
      <w:t>Rev2017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9C" w:rsidRPr="00F07AAC" w:rsidRDefault="00D7743E">
    <w:pPr>
      <w:pStyle w:val="Footer"/>
      <w:rPr>
        <w:rFonts w:ascii="Arial" w:hAnsi="Arial" w:cs="Arial"/>
        <w:color w:val="A6A6A6" w:themeColor="background1" w:themeShade="A6"/>
        <w:sz w:val="14"/>
      </w:rPr>
    </w:pPr>
    <w:r w:rsidRPr="00F07AAC">
      <w:rPr>
        <w:rFonts w:ascii="Arial" w:hAnsi="Arial" w:cs="Arial"/>
        <w:color w:val="A6A6A6" w:themeColor="background1" w:themeShade="A6"/>
        <w:sz w:val="14"/>
      </w:rPr>
      <w:t>R</w:t>
    </w:r>
    <w:r w:rsidR="00DC0C3F">
      <w:rPr>
        <w:rFonts w:ascii="Arial" w:hAnsi="Arial" w:cs="Arial"/>
        <w:color w:val="A6A6A6" w:themeColor="background1" w:themeShade="A6"/>
        <w:sz w:val="14"/>
      </w:rPr>
      <w:t>ev2017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Pr="00F07AAC" w:rsidRDefault="00F07AAC"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7E9" w:rsidRDefault="00CE47E9">
      <w:r>
        <w:separator/>
      </w:r>
    </w:p>
  </w:footnote>
  <w:footnote w:type="continuationSeparator" w:id="0">
    <w:p w:rsidR="00CE47E9" w:rsidRDefault="00CE4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4DE" w:rsidRDefault="00FE44DE" w:rsidP="00FE44DE">
    <w:pPr>
      <w:pStyle w:val="Header"/>
      <w:ind w:right="360"/>
      <w:rPr>
        <w:rFonts w:ascii="Arial" w:hAnsi="Arial" w:cs="Arial"/>
        <w:sz w:val="16"/>
      </w:rPr>
    </w:pPr>
    <w:r>
      <w:rPr>
        <w:rFonts w:ascii="Arial" w:hAnsi="Arial" w:cs="Arial"/>
        <w:sz w:val="16"/>
      </w:rPr>
      <w:t>CITY OF BATTLE CREEK PURCHASING</w:t>
    </w:r>
  </w:p>
  <w:p w:rsidR="00FE44DE" w:rsidRPr="00772D02" w:rsidRDefault="00FE44DE" w:rsidP="00772D02">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w:t>
    </w:r>
    <w:r w:rsidR="00772D02">
      <w:rPr>
        <w:rFonts w:ascii="Arial" w:hAnsi="Arial" w:cs="Arial"/>
        <w:sz w:val="16"/>
      </w:rPr>
      <w:t>.</w:t>
    </w:r>
    <w:r w:rsidR="00CE47E9">
      <w:rPr>
        <w:rFonts w:ascii="Arial" w:hAnsi="Arial" w:cs="Arial"/>
        <w:sz w:val="16"/>
      </w:rPr>
      <w:t xml:space="preserve"> 2018-063B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A73BBB">
      <w:rPr>
        <w:rStyle w:val="PageNumber"/>
        <w:rFonts w:ascii="Arial" w:hAnsi="Arial" w:cs="Arial"/>
        <w:noProof/>
        <w:sz w:val="16"/>
      </w:rPr>
      <w:t>7</w:t>
    </w:r>
    <w:r>
      <w:rPr>
        <w:rStyle w:val="PageNumber"/>
        <w:rFonts w:ascii="Arial" w:hAnsi="Arial" w:cs="Arial"/>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927" w:rsidRDefault="00FE6927" w:rsidP="00FE6927">
    <w:pPr>
      <w:pStyle w:val="Header"/>
      <w:ind w:right="360"/>
      <w:rPr>
        <w:rFonts w:ascii="Arial" w:hAnsi="Arial" w:cs="Arial"/>
        <w:sz w:val="16"/>
      </w:rPr>
    </w:pPr>
    <w:r>
      <w:rPr>
        <w:rFonts w:ascii="Arial" w:hAnsi="Arial" w:cs="Arial"/>
        <w:sz w:val="16"/>
      </w:rPr>
      <w:t>CITY OF BATTLE CREEK PURCHASING</w:t>
    </w:r>
  </w:p>
  <w:p w:rsidR="00FE6927" w:rsidRPr="00FE6927" w:rsidRDefault="00FE6927" w:rsidP="00FE6927">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 2018-063B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A73BBB">
      <w:rPr>
        <w:rStyle w:val="PageNumber"/>
        <w:rFonts w:ascii="Arial" w:hAnsi="Arial" w:cs="Arial"/>
        <w:noProof/>
        <w:sz w:val="16"/>
      </w:rPr>
      <w:t>9</w:t>
    </w:r>
    <w:r>
      <w:rPr>
        <w:rStyle w:val="PageNumbe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D12" w:rsidRDefault="004E7D1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ind w:right="360"/>
      <w:rPr>
        <w:rFonts w:ascii="Arial" w:hAnsi="Arial" w:cs="Arial"/>
        <w:sz w:val="16"/>
      </w:rPr>
    </w:pPr>
    <w:r>
      <w:rPr>
        <w:rFonts w:ascii="Arial" w:hAnsi="Arial" w:cs="Arial"/>
        <w:sz w:val="16"/>
      </w:rPr>
      <w:t>CITY OF BATTLE CREEK PURCHASING</w:t>
    </w:r>
  </w:p>
  <w:p w:rsidR="004E7D12" w:rsidRDefault="004E7D12">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sidR="00A73BBB">
      <w:rPr>
        <w:rFonts w:ascii="Arial" w:hAnsi="Arial" w:cs="Arial"/>
        <w:sz w:val="16"/>
      </w:rPr>
      <w:t xml:space="preserve"> 2018-063B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A73BBB">
      <w:rPr>
        <w:rStyle w:val="PageNumber"/>
        <w:rFonts w:ascii="Arial" w:hAnsi="Arial" w:cs="Arial"/>
        <w:noProof/>
        <w:sz w:val="16"/>
      </w:rPr>
      <w:t>27</w:t>
    </w:r>
    <w:r>
      <w:rPr>
        <w:rStyle w:val="PageNumber"/>
        <w:rFonts w:ascii="Arial" w:hAnsi="Arial" w:cs="Arial"/>
        <w:sz w:val="16"/>
      </w:rPr>
      <w:fldChar w:fldCharType="end"/>
    </w:r>
  </w:p>
  <w:p w:rsidR="004E7D12" w:rsidRDefault="004E7D12">
    <w:pPr>
      <w:pStyle w:val="Header"/>
      <w:tabs>
        <w:tab w:val="clear" w:pos="4320"/>
        <w:tab w:val="clear" w:pos="8640"/>
        <w:tab w:val="center" w:pos="-1800"/>
        <w:tab w:val="right" w:pos="10260"/>
      </w:tabs>
      <w:rPr>
        <w:rFonts w:ascii="Arial" w:hAnsi="Arial" w:cs="Arial"/>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7843DD"/>
    <w:multiLevelType w:val="hybridMultilevel"/>
    <w:tmpl w:val="664CC9F0"/>
    <w:lvl w:ilvl="0" w:tplc="C3F2C894">
      <w:start w:val="1"/>
      <w:numFmt w:val="upperLetter"/>
      <w:lvlText w:val="%1."/>
      <w:lvlJc w:val="left"/>
      <w:pPr>
        <w:ind w:left="720" w:hanging="360"/>
      </w:pPr>
      <w:rPr>
        <w:rFonts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95278"/>
    <w:multiLevelType w:val="hybridMultilevel"/>
    <w:tmpl w:val="5366E540"/>
    <w:lvl w:ilvl="0" w:tplc="5CDA7B3C">
      <w:start w:val="7"/>
      <w:numFmt w:val="decimal"/>
      <w:lvlText w:val="%1."/>
      <w:lvlJc w:val="left"/>
      <w:pPr>
        <w:tabs>
          <w:tab w:val="num" w:pos="720"/>
        </w:tabs>
        <w:ind w:left="720" w:hanging="360"/>
      </w:pPr>
      <w:rPr>
        <w:rFonts w:hint="default"/>
        <w:b/>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4"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511886"/>
    <w:multiLevelType w:val="multilevel"/>
    <w:tmpl w:val="FA74CBF6"/>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7" w15:restartNumberingAfterBreak="0">
    <w:nsid w:val="514343A4"/>
    <w:multiLevelType w:val="hybridMultilevel"/>
    <w:tmpl w:val="91C6C02E"/>
    <w:lvl w:ilvl="0" w:tplc="F1C0D414">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9"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1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9"/>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7E9"/>
    <w:rsid w:val="00010C92"/>
    <w:rsid w:val="0009746F"/>
    <w:rsid w:val="00097CCD"/>
    <w:rsid w:val="000B5749"/>
    <w:rsid w:val="00170A3C"/>
    <w:rsid w:val="001E5CDC"/>
    <w:rsid w:val="00247F82"/>
    <w:rsid w:val="002918BD"/>
    <w:rsid w:val="003B0925"/>
    <w:rsid w:val="003E7276"/>
    <w:rsid w:val="003F2CB3"/>
    <w:rsid w:val="00484D9B"/>
    <w:rsid w:val="004E579C"/>
    <w:rsid w:val="004E7D12"/>
    <w:rsid w:val="00520676"/>
    <w:rsid w:val="00535F44"/>
    <w:rsid w:val="005779A3"/>
    <w:rsid w:val="005A3556"/>
    <w:rsid w:val="006021EA"/>
    <w:rsid w:val="006436F7"/>
    <w:rsid w:val="006B4A7A"/>
    <w:rsid w:val="007136C9"/>
    <w:rsid w:val="00751D8C"/>
    <w:rsid w:val="00772D02"/>
    <w:rsid w:val="00772D28"/>
    <w:rsid w:val="0077775E"/>
    <w:rsid w:val="00781EF5"/>
    <w:rsid w:val="007D22BC"/>
    <w:rsid w:val="008B4F9F"/>
    <w:rsid w:val="008E288F"/>
    <w:rsid w:val="00912C01"/>
    <w:rsid w:val="009932E3"/>
    <w:rsid w:val="009C165B"/>
    <w:rsid w:val="009E0062"/>
    <w:rsid w:val="00A4480D"/>
    <w:rsid w:val="00A73BBB"/>
    <w:rsid w:val="00A9771B"/>
    <w:rsid w:val="00AA1855"/>
    <w:rsid w:val="00AE497A"/>
    <w:rsid w:val="00C84ECC"/>
    <w:rsid w:val="00C9535A"/>
    <w:rsid w:val="00CC08A0"/>
    <w:rsid w:val="00CE47E9"/>
    <w:rsid w:val="00CF61B0"/>
    <w:rsid w:val="00D03DC4"/>
    <w:rsid w:val="00D05676"/>
    <w:rsid w:val="00D373FD"/>
    <w:rsid w:val="00D4690D"/>
    <w:rsid w:val="00D7743E"/>
    <w:rsid w:val="00D77803"/>
    <w:rsid w:val="00D93966"/>
    <w:rsid w:val="00DC0C3F"/>
    <w:rsid w:val="00F07AAC"/>
    <w:rsid w:val="00F11D15"/>
    <w:rsid w:val="00F228AC"/>
    <w:rsid w:val="00F34F95"/>
    <w:rsid w:val="00F43E0A"/>
    <w:rsid w:val="00FE44DE"/>
    <w:rsid w:val="00FE6927"/>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8B1ADC"/>
  <w15:docId w15:val="{985C7CBA-F089-4F3A-BD60-9375935E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semiHidden/>
    <w:pPr>
      <w:shd w:val="clear" w:color="auto" w:fill="000080"/>
    </w:pPr>
    <w:rPr>
      <w:rFonts w:ascii="Tahoma" w:hAnsi="Tahoma" w:cs="Tahoma"/>
    </w:rPr>
  </w:style>
  <w:style w:type="character" w:customStyle="1" w:styleId="a">
    <w:name w:val="À"/>
    <w:rPr>
      <w:rFonts w:ascii="Times New Roman" w:hAnsi="Times New Roman"/>
      <w:color w:val="auto"/>
      <w:spacing w:val="0"/>
      <w:sz w:val="24"/>
    </w:rPr>
  </w:style>
  <w:style w:type="paragraph" w:styleId="BodyText">
    <w:name w:val="Body Text"/>
    <w:basedOn w:val="Normal"/>
    <w:pPr>
      <w:jc w:val="both"/>
    </w:pPr>
    <w:rPr>
      <w:rFonts w:ascii="Arial" w:hAnsi="Arial" w:cs="Arial"/>
      <w:color w:val="000000"/>
      <w:sz w:val="22"/>
    </w:rPr>
  </w:style>
  <w:style w:type="paragraph" w:styleId="BodyText2">
    <w:name w:val="Body Text 2"/>
    <w:basedOn w:val="Normal"/>
    <w:pPr>
      <w:jc w:val="both"/>
    </w:pPr>
    <w:rPr>
      <w:rFonts w:ascii="Arial" w:hAnsi="Arial" w:cs="Arial"/>
      <w:b/>
      <w:bCs/>
      <w:sz w:val="20"/>
    </w:rPr>
  </w:style>
  <w:style w:type="table" w:styleId="TableGrid">
    <w:name w:val="Table Grid"/>
    <w:basedOn w:val="TableNormal"/>
    <w:rsid w:val="0078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C9535A"/>
    <w:rPr>
      <w:rFonts w:ascii="Courier New" w:hAnsi="Courier New" w:cs="Courier New"/>
      <w:lang w:val="en-US" w:eastAsia="en-US" w:bidi="ar-SA"/>
    </w:rPr>
  </w:style>
  <w:style w:type="character" w:customStyle="1" w:styleId="Heading1Char">
    <w:name w:val="Heading 1 Char"/>
    <w:link w:val="Heading1"/>
    <w:rsid w:val="007D22BC"/>
    <w:rPr>
      <w:rFonts w:ascii="Arial" w:hAnsi="Arial" w:cs="Arial"/>
      <w:b/>
      <w:bCs/>
      <w:sz w:val="28"/>
      <w:szCs w:val="24"/>
    </w:rPr>
  </w:style>
  <w:style w:type="character" w:styleId="FollowedHyperlink">
    <w:name w:val="FollowedHyperlink"/>
    <w:unhideWhenUsed/>
    <w:rsid w:val="007D22BC"/>
    <w:rPr>
      <w:color w:val="800080"/>
      <w:u w:val="single"/>
    </w:rPr>
  </w:style>
  <w:style w:type="character" w:customStyle="1" w:styleId="HeaderChar">
    <w:name w:val="Header Char"/>
    <w:link w:val="Header"/>
    <w:rsid w:val="007D22BC"/>
    <w:rPr>
      <w:sz w:val="24"/>
      <w:szCs w:val="24"/>
    </w:rPr>
  </w:style>
  <w:style w:type="character" w:customStyle="1" w:styleId="FooterChar">
    <w:name w:val="Footer Char"/>
    <w:link w:val="Footer"/>
    <w:rsid w:val="007D22BC"/>
    <w:rPr>
      <w:sz w:val="24"/>
      <w:szCs w:val="24"/>
    </w:rPr>
  </w:style>
  <w:style w:type="paragraph" w:styleId="BalloonText">
    <w:name w:val="Balloon Text"/>
    <w:basedOn w:val="Normal"/>
    <w:link w:val="BalloonTextChar"/>
    <w:unhideWhenUsed/>
    <w:rsid w:val="007D22BC"/>
    <w:rPr>
      <w:rFonts w:ascii="Tahoma" w:hAnsi="Tahoma" w:cs="Tahoma"/>
      <w:sz w:val="16"/>
      <w:szCs w:val="16"/>
    </w:rPr>
  </w:style>
  <w:style w:type="character" w:customStyle="1" w:styleId="BalloonTextChar">
    <w:name w:val="Balloon Text Char"/>
    <w:link w:val="BalloonText"/>
    <w:rsid w:val="007D22BC"/>
    <w:rPr>
      <w:rFonts w:ascii="Tahoma" w:hAnsi="Tahoma" w:cs="Tahoma"/>
      <w:sz w:val="16"/>
      <w:szCs w:val="16"/>
    </w:rPr>
  </w:style>
  <w:style w:type="paragraph" w:styleId="ListParagraph">
    <w:name w:val="List Paragraph"/>
    <w:basedOn w:val="Normal"/>
    <w:uiPriority w:val="34"/>
    <w:qFormat/>
    <w:rsid w:val="00912C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809619">
      <w:bodyDiv w:val="1"/>
      <w:marLeft w:val="0"/>
      <w:marRight w:val="0"/>
      <w:marTop w:val="0"/>
      <w:marBottom w:val="0"/>
      <w:divBdr>
        <w:top w:val="none" w:sz="0" w:space="0" w:color="auto"/>
        <w:left w:val="none" w:sz="0" w:space="0" w:color="auto"/>
        <w:bottom w:val="none" w:sz="0" w:space="0" w:color="auto"/>
        <w:right w:val="none" w:sz="0" w:space="0" w:color="auto"/>
      </w:divBdr>
    </w:div>
    <w:div w:id="1350644857">
      <w:bodyDiv w:val="1"/>
      <w:marLeft w:val="0"/>
      <w:marRight w:val="0"/>
      <w:marTop w:val="0"/>
      <w:marBottom w:val="0"/>
      <w:divBdr>
        <w:top w:val="none" w:sz="0" w:space="0" w:color="auto"/>
        <w:left w:val="none" w:sz="0" w:space="0" w:color="auto"/>
        <w:bottom w:val="none" w:sz="0" w:space="0" w:color="auto"/>
        <w:right w:val="none" w:sz="0" w:space="0" w:color="auto"/>
      </w:divBdr>
    </w:div>
    <w:div w:id="20914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me.gov"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Annual%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IFB Annual requirements</Template>
  <TotalTime>27</TotalTime>
  <Pages>29</Pages>
  <Words>4644</Words>
  <Characters>25387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Annual requirements</vt:lpstr>
    </vt:vector>
  </TitlesOfParts>
  <Company>City of Battle Creek</Company>
  <LinksUpToDate>false</LinksUpToDate>
  <CharactersWithSpaces>29972</CharactersWithSpaces>
  <SharedDoc>false</SharedDoc>
  <HLinks>
    <vt:vector size="6" baseType="variant">
      <vt:variant>
        <vt:i4>6029389</vt:i4>
      </vt:variant>
      <vt:variant>
        <vt:i4>0</vt:i4>
      </vt:variant>
      <vt:variant>
        <vt:i4>0</vt:i4>
      </vt:variant>
      <vt:variant>
        <vt:i4>5</vt:i4>
      </vt:variant>
      <vt:variant>
        <vt:lpwstr>http://www.time.gov/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requirements</dc:title>
  <dc:creator>Nils P. Vos</dc:creator>
  <cp:lastModifiedBy>Nils P. Vos</cp:lastModifiedBy>
  <cp:revision>6</cp:revision>
  <cp:lastPrinted>2018-03-07T14:26:00Z</cp:lastPrinted>
  <dcterms:created xsi:type="dcterms:W3CDTF">2018-03-07T13:54:00Z</dcterms:created>
  <dcterms:modified xsi:type="dcterms:W3CDTF">2018-03-07T14:33:00Z</dcterms:modified>
</cp:coreProperties>
</file>