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1E1FB" w14:textId="61BDCEF6" w:rsidR="00983D10" w:rsidRDefault="00983D10"/>
    <w:p w14:paraId="440BB733" w14:textId="1080049C" w:rsidR="00E411C4" w:rsidRDefault="00E411C4"/>
    <w:p w14:paraId="54EFC54F" w14:textId="77777777" w:rsidR="009D47D0" w:rsidRP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0D713E8B" w14:textId="3C5CE646"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52FAEAF6" w14:textId="591D1372"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7A4864A3" w14:textId="77777777" w:rsidR="00DA4B3E" w:rsidRDefault="00DA4B3E" w:rsidP="00DA4B3E"/>
    <w:p w14:paraId="4649AEC3" w14:textId="77777777" w:rsidR="00DA4B3E" w:rsidRDefault="00DA4B3E" w:rsidP="00DA4B3E"/>
    <w:p w14:paraId="4B7FEAB5" w14:textId="10627B0D" w:rsidR="00DA4B3E" w:rsidRPr="00DA4B3E" w:rsidRDefault="00DA4B3E" w:rsidP="00DA4B3E">
      <w:pPr>
        <w:pStyle w:val="Heading2"/>
        <w:pBdr>
          <w:top w:val="single" w:sz="18" w:space="1" w:color="auto"/>
          <w:left w:val="single" w:sz="18" w:space="4" w:color="auto"/>
          <w:bottom w:val="single" w:sz="18" w:space="1" w:color="auto"/>
          <w:right w:val="single" w:sz="18" w:space="4" w:color="auto"/>
        </w:pBdr>
        <w:shd w:val="clear" w:color="auto" w:fill="0000FF"/>
        <w:tabs>
          <w:tab w:val="left" w:pos="765"/>
          <w:tab w:val="center" w:pos="5112"/>
        </w:tabs>
        <w:jc w:val="left"/>
        <w:rPr>
          <w:rFonts w:asciiTheme="minorHAnsi" w:hAnsiTheme="minorHAnsi"/>
          <w:color w:val="FFFFFF" w:themeColor="background1"/>
          <w:sz w:val="32"/>
          <w:szCs w:val="32"/>
        </w:rPr>
      </w:pPr>
      <w:r>
        <w:rPr>
          <w:rFonts w:asciiTheme="minorHAnsi" w:hAnsiTheme="minorHAnsi"/>
          <w:color w:val="FFFFFF" w:themeColor="background1"/>
          <w:sz w:val="32"/>
          <w:szCs w:val="32"/>
        </w:rPr>
        <w:tab/>
      </w:r>
      <w:r>
        <w:rPr>
          <w:rFonts w:asciiTheme="minorHAnsi" w:hAnsiTheme="minorHAnsi"/>
          <w:color w:val="FFFFFF" w:themeColor="background1"/>
          <w:sz w:val="32"/>
          <w:szCs w:val="32"/>
        </w:rPr>
        <w:tab/>
        <w:t>Request for Proposals</w:t>
      </w:r>
    </w:p>
    <w:p w14:paraId="368928AA" w14:textId="46E9D7ED"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tbl>
      <w:tblPr>
        <w:tblStyle w:val="TableGrid"/>
        <w:tblW w:w="0" w:type="auto"/>
        <w:tblLook w:val="04A0" w:firstRow="1" w:lastRow="0" w:firstColumn="1" w:lastColumn="0" w:noHBand="0" w:noVBand="1"/>
      </w:tblPr>
      <w:tblGrid>
        <w:gridCol w:w="4045"/>
        <w:gridCol w:w="6169"/>
      </w:tblGrid>
      <w:tr w:rsidR="00BF3691" w:rsidRPr="007E437F" w14:paraId="2D631C8C" w14:textId="77777777" w:rsidTr="00100042">
        <w:trPr>
          <w:trHeight w:val="432"/>
        </w:trPr>
        <w:tc>
          <w:tcPr>
            <w:tcW w:w="4045" w:type="dxa"/>
          </w:tcPr>
          <w:p w14:paraId="42B0E0BE" w14:textId="77777777" w:rsidR="00BF3691" w:rsidRPr="00EE6E61" w:rsidRDefault="00BF3691" w:rsidP="00100042">
            <w:pPr>
              <w:rPr>
                <w:rFonts w:asciiTheme="minorHAnsi" w:hAnsiTheme="minorHAnsi"/>
                <w:b/>
                <w:sz w:val="24"/>
                <w:szCs w:val="24"/>
              </w:rPr>
            </w:pPr>
            <w:r w:rsidRPr="00EE6E61">
              <w:rPr>
                <w:rFonts w:asciiTheme="minorHAnsi" w:hAnsiTheme="minorHAnsi"/>
                <w:b/>
                <w:sz w:val="24"/>
                <w:szCs w:val="24"/>
              </w:rPr>
              <w:t>Solicitation Name</w:t>
            </w:r>
            <w:r>
              <w:rPr>
                <w:rFonts w:asciiTheme="minorHAnsi" w:hAnsiTheme="minorHAnsi"/>
                <w:b/>
                <w:sz w:val="24"/>
                <w:szCs w:val="24"/>
              </w:rPr>
              <w:t xml:space="preserve"> and Number</w:t>
            </w:r>
          </w:p>
        </w:tc>
        <w:tc>
          <w:tcPr>
            <w:tcW w:w="6169" w:type="dxa"/>
          </w:tcPr>
          <w:p w14:paraId="16AAB15E" w14:textId="2E6DC286" w:rsidR="00BF3691" w:rsidRPr="00EE6E61" w:rsidRDefault="00BF3691" w:rsidP="00100042">
            <w:pPr>
              <w:rPr>
                <w:rFonts w:asciiTheme="minorHAnsi" w:hAnsiTheme="minorHAnsi"/>
                <w:sz w:val="24"/>
                <w:szCs w:val="24"/>
              </w:rPr>
            </w:pPr>
            <w:r>
              <w:rPr>
                <w:rFonts w:asciiTheme="minorHAnsi" w:hAnsiTheme="minorHAnsi"/>
                <w:sz w:val="24"/>
                <w:szCs w:val="24"/>
              </w:rPr>
              <w:t>C</w:t>
            </w:r>
            <w:r w:rsidR="00343FF0">
              <w:rPr>
                <w:rFonts w:asciiTheme="minorHAnsi" w:hAnsiTheme="minorHAnsi"/>
                <w:sz w:val="24"/>
                <w:szCs w:val="24"/>
              </w:rPr>
              <w:t>ard</w:t>
            </w:r>
            <w:r>
              <w:rPr>
                <w:rFonts w:asciiTheme="minorHAnsi" w:hAnsiTheme="minorHAnsi"/>
                <w:sz w:val="24"/>
                <w:szCs w:val="24"/>
              </w:rPr>
              <w:t xml:space="preserve"> Operated Laundry Services </w:t>
            </w:r>
            <w:r w:rsidR="00DA4B3E">
              <w:rPr>
                <w:rFonts w:asciiTheme="minorHAnsi" w:hAnsiTheme="minorHAnsi"/>
                <w:sz w:val="24"/>
                <w:szCs w:val="24"/>
              </w:rPr>
              <w:t>Q</w:t>
            </w:r>
            <w:r w:rsidR="006E10DE">
              <w:rPr>
                <w:rFonts w:asciiTheme="minorHAnsi" w:hAnsiTheme="minorHAnsi"/>
                <w:sz w:val="24"/>
                <w:szCs w:val="24"/>
              </w:rPr>
              <w:t>2116</w:t>
            </w:r>
          </w:p>
        </w:tc>
      </w:tr>
      <w:tr w:rsidR="00320C4D" w:rsidRPr="000E0AC9" w14:paraId="4D366CBE" w14:textId="77777777" w:rsidTr="00100042">
        <w:trPr>
          <w:trHeight w:val="432"/>
        </w:trPr>
        <w:tc>
          <w:tcPr>
            <w:tcW w:w="4045" w:type="dxa"/>
          </w:tcPr>
          <w:p w14:paraId="4E4ADF94" w14:textId="77777777" w:rsidR="00320C4D" w:rsidRPr="00EE6E61" w:rsidRDefault="00320C4D" w:rsidP="00320C4D">
            <w:pPr>
              <w:rPr>
                <w:rFonts w:asciiTheme="minorHAnsi" w:hAnsiTheme="minorHAnsi"/>
                <w:b/>
                <w:sz w:val="24"/>
                <w:szCs w:val="24"/>
              </w:rPr>
            </w:pPr>
            <w:bookmarkStart w:id="0" w:name="_Hlk11843389"/>
            <w:r>
              <w:rPr>
                <w:rFonts w:asciiTheme="minorHAnsi" w:hAnsiTheme="minorHAnsi"/>
                <w:b/>
                <w:sz w:val="24"/>
                <w:szCs w:val="24"/>
              </w:rPr>
              <w:t>KCDC’s Procurement Division must receive your response n</w:t>
            </w:r>
            <w:r w:rsidRPr="00EE6E61">
              <w:rPr>
                <w:rFonts w:asciiTheme="minorHAnsi" w:hAnsiTheme="minorHAnsi"/>
                <w:b/>
                <w:sz w:val="24"/>
                <w:szCs w:val="24"/>
              </w:rPr>
              <w:t xml:space="preserve">o </w:t>
            </w:r>
            <w:r>
              <w:rPr>
                <w:rFonts w:asciiTheme="minorHAnsi" w:hAnsiTheme="minorHAnsi"/>
                <w:b/>
                <w:sz w:val="24"/>
                <w:szCs w:val="24"/>
              </w:rPr>
              <w:t>l</w:t>
            </w:r>
            <w:r w:rsidRPr="00EE6E61">
              <w:rPr>
                <w:rFonts w:asciiTheme="minorHAnsi" w:hAnsiTheme="minorHAnsi"/>
                <w:b/>
                <w:sz w:val="24"/>
                <w:szCs w:val="24"/>
              </w:rPr>
              <w:t xml:space="preserve">ater </w:t>
            </w:r>
            <w:r>
              <w:rPr>
                <w:rFonts w:asciiTheme="minorHAnsi" w:hAnsiTheme="minorHAnsi"/>
                <w:b/>
                <w:sz w:val="24"/>
                <w:szCs w:val="24"/>
              </w:rPr>
              <w:t>t</w:t>
            </w:r>
            <w:r w:rsidRPr="00EE6E61">
              <w:rPr>
                <w:rFonts w:asciiTheme="minorHAnsi" w:hAnsiTheme="minorHAnsi"/>
                <w:b/>
                <w:sz w:val="24"/>
                <w:szCs w:val="24"/>
              </w:rPr>
              <w:t>han</w:t>
            </w:r>
          </w:p>
        </w:tc>
        <w:tc>
          <w:tcPr>
            <w:tcW w:w="6169" w:type="dxa"/>
          </w:tcPr>
          <w:p w14:paraId="29701DDD" w14:textId="1035E2EA" w:rsidR="00320C4D" w:rsidRPr="00EE6E61" w:rsidRDefault="00320C4D" w:rsidP="00320C4D">
            <w:pPr>
              <w:rPr>
                <w:rFonts w:asciiTheme="minorHAnsi" w:hAnsiTheme="minorHAnsi"/>
                <w:sz w:val="24"/>
                <w:szCs w:val="24"/>
              </w:rPr>
            </w:pPr>
            <w:r w:rsidRPr="00EE6E61">
              <w:rPr>
                <w:rFonts w:asciiTheme="minorHAnsi" w:eastAsiaTheme="minorHAnsi" w:hAnsiTheme="minorHAnsi" w:cstheme="minorBidi"/>
                <w:bCs/>
                <w:sz w:val="24"/>
                <w:szCs w:val="24"/>
              </w:rPr>
              <w:t xml:space="preserve">11:00 a.m. on </w:t>
            </w:r>
            <w:r w:rsidR="00E47CDD" w:rsidRPr="00EA4EC2">
              <w:rPr>
                <w:rFonts w:asciiTheme="minorHAnsi" w:eastAsiaTheme="minorHAnsi" w:hAnsiTheme="minorHAnsi" w:cstheme="minorBidi"/>
                <w:bCs/>
                <w:sz w:val="24"/>
                <w:szCs w:val="24"/>
              </w:rPr>
              <w:t>March</w:t>
            </w:r>
            <w:r w:rsidR="003615DA" w:rsidRPr="00EA4EC2">
              <w:rPr>
                <w:rFonts w:asciiTheme="minorHAnsi" w:eastAsiaTheme="minorHAnsi" w:hAnsiTheme="minorHAnsi" w:cstheme="minorBidi"/>
                <w:bCs/>
                <w:sz w:val="24"/>
                <w:szCs w:val="24"/>
              </w:rPr>
              <w:t xml:space="preserve"> </w:t>
            </w:r>
            <w:r w:rsidR="00EA4EC2" w:rsidRPr="00EA4EC2">
              <w:rPr>
                <w:rFonts w:asciiTheme="minorHAnsi" w:eastAsiaTheme="minorHAnsi" w:hAnsiTheme="minorHAnsi" w:cstheme="minorBidi"/>
                <w:bCs/>
                <w:sz w:val="24"/>
                <w:szCs w:val="24"/>
              </w:rPr>
              <w:t>12</w:t>
            </w:r>
            <w:r w:rsidR="00EA4EC2">
              <w:rPr>
                <w:rFonts w:asciiTheme="minorHAnsi" w:eastAsiaTheme="minorHAnsi" w:hAnsiTheme="minorHAnsi" w:cstheme="minorBidi"/>
                <w:bCs/>
                <w:sz w:val="24"/>
                <w:szCs w:val="24"/>
              </w:rPr>
              <w:t>,</w:t>
            </w:r>
            <w:r w:rsidRPr="00EE6E61">
              <w:rPr>
                <w:rFonts w:asciiTheme="minorHAnsi" w:eastAsiaTheme="minorHAnsi" w:hAnsiTheme="minorHAnsi" w:cstheme="minorBidi"/>
                <w:bCs/>
                <w:sz w:val="24"/>
                <w:szCs w:val="24"/>
              </w:rPr>
              <w:t xml:space="preserve"> 20</w:t>
            </w:r>
            <w:r>
              <w:rPr>
                <w:rFonts w:asciiTheme="minorHAnsi" w:eastAsiaTheme="minorHAnsi" w:hAnsiTheme="minorHAnsi" w:cstheme="minorBidi"/>
                <w:bCs/>
                <w:sz w:val="24"/>
                <w:szCs w:val="24"/>
              </w:rPr>
              <w:t>2</w:t>
            </w:r>
            <w:r w:rsidR="006243F8">
              <w:rPr>
                <w:rFonts w:asciiTheme="minorHAnsi" w:eastAsiaTheme="minorHAnsi" w:hAnsiTheme="minorHAnsi" w:cstheme="minorBidi"/>
                <w:bCs/>
                <w:sz w:val="24"/>
                <w:szCs w:val="24"/>
              </w:rPr>
              <w:t>1</w:t>
            </w:r>
            <w:r w:rsidRPr="00EE6E61">
              <w:rPr>
                <w:rFonts w:asciiTheme="minorHAnsi" w:eastAsiaTheme="minorHAnsi" w:hAnsiTheme="minorHAnsi" w:cstheme="minorBidi"/>
                <w:bCs/>
                <w:sz w:val="24"/>
                <w:szCs w:val="24"/>
              </w:rPr>
              <w:t xml:space="preserve"> </w:t>
            </w:r>
            <w:r w:rsidRPr="001B158C">
              <w:rPr>
                <w:rFonts w:asciiTheme="minorHAnsi" w:eastAsiaTheme="minorHAnsi" w:hAnsiTheme="minorHAnsi" w:cstheme="minorBidi"/>
                <w:bCs/>
                <w:sz w:val="24"/>
                <w:szCs w:val="24"/>
              </w:rPr>
              <w:t>(</w:t>
            </w:r>
            <w:r>
              <w:rPr>
                <w:rFonts w:asciiTheme="minorHAnsi" w:eastAsiaTheme="minorHAnsi" w:hAnsiTheme="minorHAnsi" w:cstheme="minorBidi"/>
                <w:bCs/>
                <w:sz w:val="24"/>
                <w:szCs w:val="24"/>
              </w:rPr>
              <w:t>a</w:t>
            </w:r>
            <w:r w:rsidRPr="001B158C">
              <w:rPr>
                <w:rFonts w:asciiTheme="minorHAnsi" w:eastAsiaTheme="minorHAnsi" w:hAnsiTheme="minorHAnsi" w:cstheme="minorBidi"/>
                <w:bCs/>
                <w:sz w:val="24"/>
                <w:szCs w:val="24"/>
              </w:rPr>
              <w:t>s KCDC’s clocks indicate</w:t>
            </w:r>
            <w:r>
              <w:rPr>
                <w:rFonts w:asciiTheme="minorHAnsi" w:eastAsiaTheme="minorHAnsi" w:hAnsiTheme="minorHAnsi" w:cstheme="minorBidi"/>
                <w:bCs/>
                <w:sz w:val="24"/>
                <w:szCs w:val="24"/>
              </w:rPr>
              <w:t>)</w:t>
            </w:r>
          </w:p>
        </w:tc>
      </w:tr>
      <w:bookmarkEnd w:id="0"/>
      <w:tr w:rsidR="00320C4D" w:rsidRPr="000E0AC9" w14:paraId="40E2C575" w14:textId="77777777" w:rsidTr="00100042">
        <w:trPr>
          <w:trHeight w:val="377"/>
        </w:trPr>
        <w:tc>
          <w:tcPr>
            <w:tcW w:w="4045" w:type="dxa"/>
          </w:tcPr>
          <w:p w14:paraId="3BF69D79" w14:textId="77777777" w:rsidR="00320C4D" w:rsidRPr="00EE6E61" w:rsidRDefault="00320C4D" w:rsidP="00320C4D">
            <w:pPr>
              <w:rPr>
                <w:rFonts w:asciiTheme="minorHAnsi" w:hAnsiTheme="minorHAnsi"/>
                <w:b/>
                <w:sz w:val="24"/>
                <w:szCs w:val="24"/>
              </w:rPr>
            </w:pPr>
            <w:r w:rsidRPr="00EE6E61">
              <w:rPr>
                <w:rFonts w:asciiTheme="minorHAnsi" w:hAnsiTheme="minorHAnsi"/>
                <w:b/>
                <w:sz w:val="24"/>
                <w:szCs w:val="24"/>
              </w:rPr>
              <w:t>Deliver Responses to</w:t>
            </w:r>
          </w:p>
          <w:p w14:paraId="7F040CBC" w14:textId="77777777" w:rsidR="00320C4D" w:rsidRPr="00EE6E61" w:rsidRDefault="00320C4D" w:rsidP="00320C4D">
            <w:pPr>
              <w:rPr>
                <w:rFonts w:asciiTheme="minorHAnsi" w:hAnsiTheme="minorHAnsi"/>
                <w:b/>
                <w:sz w:val="24"/>
                <w:szCs w:val="24"/>
              </w:rPr>
            </w:pPr>
          </w:p>
        </w:tc>
        <w:tc>
          <w:tcPr>
            <w:tcW w:w="6169" w:type="dxa"/>
          </w:tcPr>
          <w:p w14:paraId="59698A12" w14:textId="77777777" w:rsidR="00320C4D" w:rsidRPr="00EE6E61" w:rsidRDefault="00EA4EC2" w:rsidP="00320C4D">
            <w:pPr>
              <w:rPr>
                <w:rFonts w:asciiTheme="minorHAnsi" w:hAnsiTheme="minorHAnsi"/>
                <w:sz w:val="24"/>
                <w:szCs w:val="24"/>
              </w:rPr>
            </w:pPr>
            <w:hyperlink r:id="rId8" w:history="1">
              <w:r w:rsidR="00320C4D">
                <w:rPr>
                  <w:rStyle w:val="Hyperlink"/>
                  <w:rFonts w:asciiTheme="minorHAnsi" w:hAnsiTheme="minorHAnsi"/>
                  <w:sz w:val="24"/>
                  <w:szCs w:val="24"/>
                </w:rPr>
                <w:t>procurementinfo@kcdc.org</w:t>
              </w:r>
            </w:hyperlink>
          </w:p>
        </w:tc>
      </w:tr>
      <w:tr w:rsidR="00320C4D" w:rsidRPr="000E0AC9" w14:paraId="7099E9F2" w14:textId="77777777" w:rsidTr="00100042">
        <w:tc>
          <w:tcPr>
            <w:tcW w:w="4045" w:type="dxa"/>
          </w:tcPr>
          <w:p w14:paraId="56BDE914" w14:textId="77777777" w:rsidR="00320C4D" w:rsidRPr="00EE6E61" w:rsidRDefault="00320C4D" w:rsidP="00320C4D">
            <w:pPr>
              <w:rPr>
                <w:rFonts w:asciiTheme="minorHAnsi" w:hAnsiTheme="minorHAnsi"/>
                <w:b/>
                <w:sz w:val="24"/>
                <w:szCs w:val="24"/>
              </w:rPr>
            </w:pPr>
            <w:r w:rsidRPr="00EE6E61">
              <w:rPr>
                <w:rFonts w:asciiTheme="minorHAnsi" w:hAnsiTheme="minorHAnsi"/>
                <w:b/>
                <w:sz w:val="24"/>
                <w:szCs w:val="24"/>
              </w:rPr>
              <w:t>Electronic Copies</w:t>
            </w:r>
          </w:p>
        </w:tc>
        <w:tc>
          <w:tcPr>
            <w:tcW w:w="6169" w:type="dxa"/>
          </w:tcPr>
          <w:p w14:paraId="4EA37A5C" w14:textId="77777777" w:rsidR="00320C4D" w:rsidRPr="0089132F" w:rsidRDefault="00320C4D" w:rsidP="00320C4D">
            <w:pPr>
              <w:jc w:val="both"/>
              <w:rPr>
                <w:rFonts w:asciiTheme="minorHAnsi" w:hAnsiTheme="minorHAnsi"/>
                <w:sz w:val="24"/>
                <w:szCs w:val="24"/>
              </w:rPr>
            </w:pPr>
            <w:r w:rsidRPr="0089132F">
              <w:rPr>
                <w:rFonts w:asciiTheme="minorHAnsi" w:hAnsiTheme="minorHAnsi"/>
                <w:sz w:val="24"/>
              </w:rPr>
              <w:t>Use the MS Word version posted on KCDC’s website (or other electronic means) to provide a typed response.  The final proposal is to be submitted in Adobe format.</w:t>
            </w:r>
          </w:p>
        </w:tc>
      </w:tr>
      <w:tr w:rsidR="00320C4D" w:rsidRPr="000E0AC9" w14:paraId="16FAE092" w14:textId="77777777" w:rsidTr="00100042">
        <w:trPr>
          <w:trHeight w:val="432"/>
        </w:trPr>
        <w:tc>
          <w:tcPr>
            <w:tcW w:w="4045" w:type="dxa"/>
          </w:tcPr>
          <w:p w14:paraId="5BB0D08A" w14:textId="77777777" w:rsidR="00320C4D" w:rsidRPr="00EE6E61" w:rsidRDefault="00320C4D" w:rsidP="00320C4D">
            <w:pPr>
              <w:rPr>
                <w:rFonts w:asciiTheme="minorHAnsi" w:hAnsiTheme="minorHAnsi"/>
                <w:b/>
                <w:sz w:val="24"/>
                <w:szCs w:val="24"/>
              </w:rPr>
            </w:pPr>
            <w:r w:rsidRPr="00EE6E61">
              <w:rPr>
                <w:rFonts w:asciiTheme="minorHAnsi" w:hAnsiTheme="minorHAnsi"/>
                <w:b/>
                <w:sz w:val="24"/>
                <w:szCs w:val="24"/>
              </w:rPr>
              <w:t>Questions About This Solicitation</w:t>
            </w:r>
          </w:p>
        </w:tc>
        <w:tc>
          <w:tcPr>
            <w:tcW w:w="6169" w:type="dxa"/>
          </w:tcPr>
          <w:p w14:paraId="22D24332" w14:textId="658E8D94" w:rsidR="00320C4D" w:rsidRPr="00EA5C10" w:rsidRDefault="00320C4D" w:rsidP="00320C4D">
            <w:pPr>
              <w:rPr>
                <w:rStyle w:val="Hyperlink"/>
                <w:rFonts w:asciiTheme="minorHAnsi" w:hAnsiTheme="minorHAnsi"/>
                <w:b w:val="0"/>
                <w:sz w:val="24"/>
                <w:szCs w:val="24"/>
              </w:rPr>
            </w:pPr>
            <w:r w:rsidRPr="00EA5C10">
              <w:rPr>
                <w:rFonts w:asciiTheme="minorHAnsi" w:hAnsiTheme="minorHAnsi"/>
                <w:bCs/>
                <w:sz w:val="24"/>
                <w:szCs w:val="24"/>
              </w:rPr>
              <w:t xml:space="preserve">Submit questions to </w:t>
            </w:r>
            <w:hyperlink r:id="rId9" w:history="1">
              <w:r w:rsidRPr="00EA5C10">
                <w:rPr>
                  <w:rStyle w:val="Hyperlink"/>
                  <w:rFonts w:asciiTheme="minorHAnsi" w:hAnsiTheme="minorHAnsi"/>
                  <w:sz w:val="24"/>
                  <w:szCs w:val="24"/>
                </w:rPr>
                <w:t>procurementinfo@kcdc.org</w:t>
              </w:r>
            </w:hyperlink>
            <w:r>
              <w:rPr>
                <w:rFonts w:asciiTheme="minorHAnsi" w:hAnsiTheme="minorHAnsi"/>
                <w:bCs/>
                <w:sz w:val="24"/>
                <w:szCs w:val="24"/>
              </w:rPr>
              <w:t xml:space="preserve"> by </w:t>
            </w:r>
            <w:r w:rsidR="006243F8">
              <w:rPr>
                <w:rFonts w:asciiTheme="minorHAnsi" w:hAnsiTheme="minorHAnsi"/>
                <w:bCs/>
                <w:sz w:val="24"/>
                <w:szCs w:val="24"/>
              </w:rPr>
              <w:t>6</w:t>
            </w:r>
            <w:r>
              <w:rPr>
                <w:rFonts w:asciiTheme="minorHAnsi" w:hAnsiTheme="minorHAnsi"/>
                <w:bCs/>
                <w:sz w:val="24"/>
                <w:szCs w:val="24"/>
              </w:rPr>
              <w:t xml:space="preserve">:00 p.m. on </w:t>
            </w:r>
            <w:r w:rsidR="00EA4EC2" w:rsidRPr="00EA4EC2">
              <w:rPr>
                <w:rFonts w:asciiTheme="minorHAnsi" w:hAnsiTheme="minorHAnsi"/>
                <w:bCs/>
                <w:sz w:val="24"/>
                <w:szCs w:val="24"/>
              </w:rPr>
              <w:t>March 9</w:t>
            </w:r>
            <w:r w:rsidR="003615DA" w:rsidRPr="00EA4EC2">
              <w:rPr>
                <w:rFonts w:asciiTheme="minorHAnsi" w:hAnsiTheme="minorHAnsi"/>
                <w:bCs/>
                <w:sz w:val="24"/>
                <w:szCs w:val="24"/>
              </w:rPr>
              <w:t>,</w:t>
            </w:r>
            <w:r>
              <w:rPr>
                <w:rFonts w:asciiTheme="minorHAnsi" w:hAnsiTheme="minorHAnsi"/>
                <w:bCs/>
                <w:sz w:val="24"/>
                <w:szCs w:val="24"/>
              </w:rPr>
              <w:t xml:space="preserve"> 202</w:t>
            </w:r>
            <w:r w:rsidR="006243F8">
              <w:rPr>
                <w:rFonts w:asciiTheme="minorHAnsi" w:hAnsiTheme="minorHAnsi"/>
                <w:bCs/>
                <w:sz w:val="24"/>
                <w:szCs w:val="24"/>
              </w:rPr>
              <w:t>1</w:t>
            </w:r>
            <w:r>
              <w:rPr>
                <w:rFonts w:asciiTheme="minorHAnsi" w:hAnsiTheme="minorHAnsi"/>
                <w:bCs/>
                <w:sz w:val="24"/>
                <w:szCs w:val="24"/>
              </w:rPr>
              <w:t>.</w:t>
            </w:r>
          </w:p>
          <w:p w14:paraId="2E844269" w14:textId="77777777" w:rsidR="00320C4D" w:rsidRPr="00EA5C10" w:rsidRDefault="00320C4D" w:rsidP="00320C4D">
            <w:pPr>
              <w:rPr>
                <w:rStyle w:val="Hyperlink"/>
                <w:rFonts w:asciiTheme="minorHAnsi" w:hAnsiTheme="minorHAnsi"/>
                <w:b w:val="0"/>
                <w:sz w:val="24"/>
                <w:szCs w:val="24"/>
              </w:rPr>
            </w:pPr>
          </w:p>
          <w:p w14:paraId="2903EF2A" w14:textId="77777777" w:rsidR="00320C4D" w:rsidRPr="00EE6E61" w:rsidRDefault="00320C4D" w:rsidP="00320C4D">
            <w:pPr>
              <w:jc w:val="center"/>
              <w:rPr>
                <w:rFonts w:asciiTheme="minorHAnsi" w:hAnsiTheme="minorHAnsi"/>
                <w:sz w:val="24"/>
                <w:szCs w:val="24"/>
              </w:rPr>
            </w:pPr>
            <w:r w:rsidRPr="00EA5C10">
              <w:rPr>
                <w:rStyle w:val="Hyperlink"/>
                <w:rFonts w:asciiTheme="minorHAnsi" w:hAnsiTheme="minorHAnsi"/>
                <w:sz w:val="24"/>
                <w:szCs w:val="24"/>
              </w:rPr>
              <w:t>KCDC will not accept questions via telephone.</w:t>
            </w:r>
          </w:p>
        </w:tc>
      </w:tr>
      <w:tr w:rsidR="00320C4D" w:rsidRPr="008A59AE" w14:paraId="2362C065" w14:textId="77777777" w:rsidTr="00100042">
        <w:trPr>
          <w:trHeight w:val="432"/>
        </w:trPr>
        <w:tc>
          <w:tcPr>
            <w:tcW w:w="4045" w:type="dxa"/>
          </w:tcPr>
          <w:p w14:paraId="3186115D" w14:textId="77777777" w:rsidR="00320C4D" w:rsidRPr="00EE6E61" w:rsidRDefault="00320C4D" w:rsidP="00320C4D">
            <w:pPr>
              <w:rPr>
                <w:rFonts w:asciiTheme="minorHAnsi" w:eastAsiaTheme="minorHAnsi" w:hAnsiTheme="minorHAnsi" w:cstheme="minorBidi"/>
                <w:b/>
                <w:sz w:val="24"/>
                <w:szCs w:val="24"/>
              </w:rPr>
            </w:pPr>
            <w:r w:rsidRPr="00EE6E61">
              <w:rPr>
                <w:rFonts w:asciiTheme="minorHAnsi" w:hAnsiTheme="minorHAnsi"/>
                <w:b/>
                <w:sz w:val="24"/>
                <w:szCs w:val="24"/>
              </w:rPr>
              <w:t>Open Records/Public Access to Documents</w:t>
            </w:r>
          </w:p>
          <w:p w14:paraId="7F54EBD5" w14:textId="77777777" w:rsidR="00320C4D" w:rsidRPr="00EE6E61" w:rsidRDefault="00320C4D" w:rsidP="00320C4D">
            <w:pPr>
              <w:rPr>
                <w:rFonts w:asciiTheme="minorHAnsi" w:hAnsiTheme="minorHAnsi"/>
                <w:b/>
                <w:sz w:val="24"/>
                <w:szCs w:val="24"/>
              </w:rPr>
            </w:pPr>
          </w:p>
        </w:tc>
        <w:tc>
          <w:tcPr>
            <w:tcW w:w="6169" w:type="dxa"/>
          </w:tcPr>
          <w:p w14:paraId="77E83C6B" w14:textId="77777777" w:rsidR="00320C4D" w:rsidRPr="00EE6E61" w:rsidRDefault="00320C4D" w:rsidP="00320C4D">
            <w:pPr>
              <w:rPr>
                <w:rFonts w:asciiTheme="minorHAnsi" w:hAnsiTheme="minorHAnsi"/>
                <w:sz w:val="24"/>
                <w:szCs w:val="24"/>
              </w:rPr>
            </w:pPr>
            <w:r w:rsidRPr="00EE6E61">
              <w:rPr>
                <w:rFonts w:asciiTheme="minorHAnsi" w:hAnsiTheme="minorHAnsi"/>
                <w:sz w:val="24"/>
                <w:szCs w:val="24"/>
              </w:rPr>
              <w:t>All document provided to KCDC are subject to the Tennessee Open Meetings Act (TCA 8-44-101) and open records requirements.</w:t>
            </w:r>
          </w:p>
        </w:tc>
      </w:tr>
      <w:tr w:rsidR="00320C4D" w:rsidRPr="00F02527" w14:paraId="0A0295D8" w14:textId="77777777" w:rsidTr="00100042">
        <w:trPr>
          <w:trHeight w:val="432"/>
        </w:trPr>
        <w:tc>
          <w:tcPr>
            <w:tcW w:w="10214" w:type="dxa"/>
            <w:gridSpan w:val="2"/>
          </w:tcPr>
          <w:p w14:paraId="1E7BAF58" w14:textId="77777777" w:rsidR="00320C4D" w:rsidRPr="00EE6E61" w:rsidRDefault="00320C4D" w:rsidP="00320C4D">
            <w:pPr>
              <w:jc w:val="center"/>
              <w:rPr>
                <w:rFonts w:asciiTheme="minorHAnsi" w:hAnsiTheme="minorHAnsi"/>
                <w:sz w:val="24"/>
                <w:szCs w:val="24"/>
              </w:rPr>
            </w:pPr>
            <w:r w:rsidRPr="00EE6E61">
              <w:rPr>
                <w:rFonts w:asciiTheme="minorHAnsi" w:hAnsiTheme="minorHAnsi"/>
                <w:sz w:val="24"/>
                <w:szCs w:val="24"/>
              </w:rPr>
              <w:t xml:space="preserve">Check KCDC’s webpage </w:t>
            </w:r>
            <w:r w:rsidRPr="00EE6E61">
              <w:rPr>
                <w:rFonts w:asciiTheme="minorHAnsi" w:hAnsiTheme="minorHAnsi"/>
                <w:b/>
                <w:bCs/>
                <w:sz w:val="24"/>
                <w:szCs w:val="24"/>
              </w:rPr>
              <w:t>(</w:t>
            </w:r>
            <w:hyperlink r:id="rId10" w:history="1">
              <w:r w:rsidRPr="00EE6E61">
                <w:rPr>
                  <w:rStyle w:val="Hyperlink"/>
                  <w:rFonts w:asciiTheme="minorHAnsi" w:hAnsiTheme="minorHAnsi"/>
                  <w:sz w:val="24"/>
                  <w:szCs w:val="24"/>
                </w:rPr>
                <w:t>https://www.kcdc.org/procurement/</w:t>
              </w:r>
            </w:hyperlink>
            <w:r w:rsidRPr="00EE6E61">
              <w:rPr>
                <w:rFonts w:asciiTheme="minorHAnsi" w:hAnsiTheme="minorHAnsi"/>
                <w:sz w:val="24"/>
                <w:szCs w:val="24"/>
              </w:rPr>
              <w:t>) for addenda and changes before submitting your response</w:t>
            </w:r>
          </w:p>
        </w:tc>
      </w:tr>
    </w:tbl>
    <w:p w14:paraId="140D7498" w14:textId="633EA85C"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75CDB3A6" w14:textId="6F71EC86"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008BCF63" w14:textId="0E9FC270"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21F30261" w14:textId="02AF115B"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11397E2E" w14:textId="65AA69B0"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55A57C43" w14:textId="489CE71D"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465B1608" w14:textId="6B7F12DE"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0503B168" w14:textId="79B9A5D7"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621C18BF" w14:textId="6AEE4A1A"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529DA4CE" w14:textId="04C85944"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151544CC" w14:textId="6BFCF756"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62A9850B" w14:textId="1C61D8EE"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70CBE572" w14:textId="592E2F16"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5BD155C1" w14:textId="08D3A322"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3A2616E9" w14:textId="77777777"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556B9DE7" w14:textId="4E0D338A" w:rsidR="00DA4B3E" w:rsidRPr="00DA4B3E" w:rsidRDefault="00DA4B3E" w:rsidP="00DA4B3E">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488F81DF" w14:textId="77777777" w:rsidR="00DA4B3E" w:rsidRDefault="00DA4B3E" w:rsidP="009D47D0">
      <w:pPr>
        <w:jc w:val="both"/>
        <w:rPr>
          <w:rFonts w:asciiTheme="minorHAnsi" w:hAnsiTheme="minorHAnsi"/>
          <w:bCs/>
        </w:rPr>
      </w:pPr>
    </w:p>
    <w:p w14:paraId="10F9D391" w14:textId="0F26E59A" w:rsidR="009D47D0" w:rsidRPr="00CE365A" w:rsidRDefault="00CE365A" w:rsidP="009D47D0">
      <w:pPr>
        <w:jc w:val="both"/>
        <w:rPr>
          <w:rFonts w:asciiTheme="minorHAnsi" w:hAnsiTheme="minorHAnsi"/>
          <w:b/>
        </w:rPr>
      </w:pPr>
      <w:r w:rsidRPr="00CE365A">
        <w:rPr>
          <w:rFonts w:asciiTheme="minorHAnsi" w:hAnsiTheme="minorHAnsi"/>
          <w:bCs/>
        </w:rPr>
        <w:t>1.</w:t>
      </w:r>
      <w:r w:rsidRPr="00CE365A">
        <w:rPr>
          <w:rFonts w:asciiTheme="minorHAnsi" w:hAnsiTheme="minorHAnsi"/>
        </w:rPr>
        <w:tab/>
      </w:r>
      <w:r w:rsidRPr="00CE365A">
        <w:rPr>
          <w:rFonts w:asciiTheme="minorHAnsi" w:hAnsiTheme="minorHAnsi"/>
          <w:b/>
        </w:rPr>
        <w:t xml:space="preserve">Background </w:t>
      </w:r>
      <w:r>
        <w:rPr>
          <w:rFonts w:asciiTheme="minorHAnsi" w:hAnsiTheme="minorHAnsi"/>
          <w:b/>
        </w:rPr>
        <w:t>a</w:t>
      </w:r>
      <w:r w:rsidRPr="00CE365A">
        <w:rPr>
          <w:rFonts w:asciiTheme="minorHAnsi" w:hAnsiTheme="minorHAnsi"/>
          <w:b/>
        </w:rPr>
        <w:t>nd Intent</w:t>
      </w:r>
    </w:p>
    <w:p w14:paraId="18904099" w14:textId="2EB6FFCA" w:rsidR="00320C4D" w:rsidRPr="00EB7B4A" w:rsidRDefault="009D47D0" w:rsidP="00320C4D">
      <w:pPr>
        <w:ind w:left="432" w:hanging="432"/>
        <w:jc w:val="both"/>
        <w:rPr>
          <w:rFonts w:asciiTheme="minorHAnsi" w:hAnsiTheme="minorHAnsi"/>
        </w:rPr>
      </w:pPr>
      <w:r w:rsidRPr="009D47D0">
        <w:rPr>
          <w:rFonts w:asciiTheme="minorHAnsi" w:hAnsiTheme="minorHAnsi"/>
        </w:rPr>
        <w:t>a.</w:t>
      </w:r>
      <w:r w:rsidRPr="009D47D0">
        <w:rPr>
          <w:rFonts w:asciiTheme="minorHAnsi" w:hAnsiTheme="minorHAnsi"/>
        </w:rPr>
        <w:tab/>
      </w:r>
      <w:r w:rsidR="00320C4D" w:rsidRPr="00EB7B4A">
        <w:rPr>
          <w:rFonts w:asciiTheme="minorHAnsi" w:hAnsiTheme="minorHAnsi"/>
        </w:rPr>
        <w:t xml:space="preserve">Knoxville's Community Development Corporation (KCDC) is the public housing and redevelopment agency for the City of Knoxville and for Knox County in Tennessee. KCDC’s housing property portfolio includes </w:t>
      </w:r>
      <w:r w:rsidR="00320C4D">
        <w:rPr>
          <w:rFonts w:asciiTheme="minorHAnsi" w:hAnsiTheme="minorHAnsi"/>
        </w:rPr>
        <w:t>17</w:t>
      </w:r>
      <w:r w:rsidR="00320C4D" w:rsidRPr="00EB7B4A">
        <w:rPr>
          <w:rFonts w:asciiTheme="minorHAnsi" w:hAnsiTheme="minorHAnsi"/>
        </w:rPr>
        <w:t xml:space="preserve"> </w:t>
      </w:r>
      <w:r w:rsidR="00320C4D">
        <w:rPr>
          <w:rFonts w:asciiTheme="minorHAnsi" w:hAnsiTheme="minorHAnsi"/>
        </w:rPr>
        <w:t>properties</w:t>
      </w:r>
      <w:r w:rsidR="00320C4D" w:rsidRPr="00EB7B4A">
        <w:rPr>
          <w:rFonts w:asciiTheme="minorHAnsi" w:hAnsiTheme="minorHAnsi"/>
        </w:rPr>
        <w:t xml:space="preserve"> with approximately 3,5</w:t>
      </w:r>
      <w:r w:rsidR="00320C4D">
        <w:rPr>
          <w:rFonts w:asciiTheme="minorHAnsi" w:hAnsiTheme="minorHAnsi"/>
        </w:rPr>
        <w:t>00</w:t>
      </w:r>
      <w:r w:rsidR="00320C4D" w:rsidRPr="00EB7B4A">
        <w:rPr>
          <w:rFonts w:asciiTheme="minorHAnsi" w:hAnsiTheme="minorHAnsi"/>
        </w:rPr>
        <w:t xml:space="preserve"> dwelling units. KCDC also </w:t>
      </w:r>
      <w:r w:rsidR="00320C4D">
        <w:rPr>
          <w:rFonts w:asciiTheme="minorHAnsi" w:hAnsiTheme="minorHAnsi"/>
        </w:rPr>
        <w:t>administers</w:t>
      </w:r>
      <w:r w:rsidR="00320C4D" w:rsidRPr="00EB7B4A">
        <w:rPr>
          <w:rFonts w:asciiTheme="minorHAnsi" w:hAnsiTheme="minorHAnsi"/>
        </w:rPr>
        <w:t xml:space="preserve"> approximately 3,958 Section 8 Vouchers</w:t>
      </w:r>
      <w:r w:rsidR="00320C4D">
        <w:rPr>
          <w:rFonts w:asciiTheme="minorHAnsi" w:hAnsiTheme="minorHAnsi"/>
        </w:rPr>
        <w:t xml:space="preserve"> and</w:t>
      </w:r>
      <w:r w:rsidR="00320C4D" w:rsidRPr="00EB7B4A">
        <w:rPr>
          <w:rFonts w:asciiTheme="minorHAnsi" w:hAnsiTheme="minorHAnsi"/>
        </w:rPr>
        <w:t xml:space="preserve"> 82 Moderate Rehabilitation units.</w:t>
      </w:r>
      <w:r w:rsidR="00320C4D">
        <w:rPr>
          <w:rFonts w:asciiTheme="minorHAnsi" w:hAnsiTheme="minorHAnsi"/>
        </w:rPr>
        <w:t xml:space="preserve">  Other activities of KCDC include management of 9 LIHTC properties, administration of development and redevelopment projects for local governments and several related business activities. </w:t>
      </w:r>
      <w:r w:rsidR="00320C4D" w:rsidRPr="00EB7B4A">
        <w:rPr>
          <w:rFonts w:asciiTheme="minorHAnsi" w:hAnsiTheme="minorHAnsi"/>
        </w:rPr>
        <w:t xml:space="preserve"> </w:t>
      </w:r>
    </w:p>
    <w:p w14:paraId="4DF3F443" w14:textId="710AE39A" w:rsidR="009D47D0" w:rsidRPr="009D47D0" w:rsidRDefault="009D47D0" w:rsidP="00320C4D">
      <w:pPr>
        <w:ind w:left="432" w:hanging="432"/>
        <w:jc w:val="both"/>
        <w:rPr>
          <w:rFonts w:asciiTheme="minorHAnsi" w:hAnsiTheme="minorHAnsi"/>
        </w:rPr>
      </w:pPr>
    </w:p>
    <w:p w14:paraId="22EE9059" w14:textId="78F88762" w:rsidR="009D47D0" w:rsidRPr="009D47D0" w:rsidRDefault="009D47D0" w:rsidP="00EE0F52">
      <w:pPr>
        <w:ind w:left="432" w:hanging="432"/>
        <w:jc w:val="both"/>
        <w:rPr>
          <w:rFonts w:asciiTheme="minorHAnsi" w:hAnsiTheme="minorHAnsi"/>
          <w:snapToGrid w:val="0"/>
        </w:rPr>
      </w:pPr>
      <w:r w:rsidRPr="009D47D0">
        <w:rPr>
          <w:rFonts w:asciiTheme="minorHAnsi" w:hAnsiTheme="minorHAnsi"/>
        </w:rPr>
        <w:t>b.</w:t>
      </w:r>
      <w:r w:rsidRPr="009D47D0">
        <w:rPr>
          <w:rFonts w:asciiTheme="minorHAnsi" w:hAnsiTheme="minorHAnsi"/>
        </w:rPr>
        <w:tab/>
      </w:r>
      <w:r w:rsidR="00214D00" w:rsidRPr="00B834C2">
        <w:t>KCDC uses “supplier” as inclusive of various words describing interested parties often called “</w:t>
      </w:r>
      <w:r w:rsidR="00691883">
        <w:t>supplier</w:t>
      </w:r>
      <w:r w:rsidR="00214D00" w:rsidRPr="00B834C2">
        <w:t>,” “bidders,” “contractors” and “</w:t>
      </w:r>
      <w:r w:rsidR="00214D00">
        <w:t>suppliers</w:t>
      </w:r>
      <w:r w:rsidR="00214D00" w:rsidRPr="00B834C2">
        <w:t>.”</w:t>
      </w:r>
    </w:p>
    <w:p w14:paraId="3524704A" w14:textId="77777777" w:rsidR="009D47D0" w:rsidRPr="009D47D0" w:rsidRDefault="009D47D0" w:rsidP="00EE0F52">
      <w:pPr>
        <w:jc w:val="both"/>
        <w:rPr>
          <w:rFonts w:asciiTheme="minorHAnsi" w:hAnsiTheme="minorHAnsi"/>
        </w:rPr>
      </w:pPr>
    </w:p>
    <w:p w14:paraId="51F48513" w14:textId="05473E65" w:rsidR="009D47D0" w:rsidRPr="00941999" w:rsidRDefault="009D47D0" w:rsidP="00EE0F52">
      <w:pPr>
        <w:ind w:left="432" w:hanging="432"/>
        <w:jc w:val="both"/>
        <w:rPr>
          <w:rFonts w:asciiTheme="minorHAnsi" w:hAnsiTheme="minorHAnsi"/>
        </w:rPr>
      </w:pPr>
      <w:r w:rsidRPr="00941999">
        <w:rPr>
          <w:rFonts w:asciiTheme="minorHAnsi" w:hAnsiTheme="minorHAnsi"/>
        </w:rPr>
        <w:t>c.</w:t>
      </w:r>
      <w:r w:rsidRPr="00941999">
        <w:rPr>
          <w:rFonts w:asciiTheme="minorHAnsi" w:hAnsiTheme="minorHAnsi"/>
        </w:rPr>
        <w:tab/>
      </w:r>
      <w:r w:rsidR="006A4837" w:rsidRPr="00941999">
        <w:rPr>
          <w:rFonts w:asciiTheme="minorHAnsi" w:hAnsiTheme="minorHAnsi"/>
        </w:rPr>
        <w:t xml:space="preserve">Several of KCDC’s properties have “Coin Operated” laundry machines for their residents.  </w:t>
      </w:r>
      <w:r w:rsidRPr="00941999">
        <w:rPr>
          <w:rFonts w:asciiTheme="minorHAnsi" w:hAnsiTheme="minorHAnsi"/>
        </w:rPr>
        <w:t xml:space="preserve">KCDC’s </w:t>
      </w:r>
      <w:r w:rsidR="006A4837" w:rsidRPr="00941999">
        <w:rPr>
          <w:rFonts w:asciiTheme="minorHAnsi" w:hAnsiTheme="minorHAnsi"/>
        </w:rPr>
        <w:t xml:space="preserve">current </w:t>
      </w:r>
      <w:r w:rsidRPr="00941999">
        <w:rPr>
          <w:rFonts w:asciiTheme="minorHAnsi" w:hAnsiTheme="minorHAnsi"/>
        </w:rPr>
        <w:t xml:space="preserve">award to </w:t>
      </w:r>
      <w:r w:rsidR="006A4837" w:rsidRPr="00941999">
        <w:rPr>
          <w:rFonts w:asciiTheme="minorHAnsi" w:hAnsiTheme="minorHAnsi"/>
        </w:rPr>
        <w:t xml:space="preserve">Caldwell &amp; Gregory </w:t>
      </w:r>
      <w:r w:rsidRPr="00941999">
        <w:rPr>
          <w:rFonts w:asciiTheme="minorHAnsi" w:hAnsiTheme="minorHAnsi"/>
        </w:rPr>
        <w:t>has nearly reached the end of its five-year maximum and thus the services must be resolicited.</w:t>
      </w:r>
    </w:p>
    <w:p w14:paraId="19315DE5" w14:textId="15EBCC52" w:rsidR="006A4837" w:rsidRPr="00941999" w:rsidRDefault="006A4837" w:rsidP="00EE0F52">
      <w:pPr>
        <w:ind w:left="432" w:hanging="432"/>
        <w:jc w:val="both"/>
        <w:rPr>
          <w:rFonts w:asciiTheme="minorHAnsi" w:hAnsiTheme="minorHAnsi"/>
        </w:rPr>
      </w:pPr>
    </w:p>
    <w:p w14:paraId="120A2D20" w14:textId="2ADD39A3" w:rsidR="006A4837" w:rsidRPr="00941999" w:rsidRDefault="006A4837" w:rsidP="00EE0F52">
      <w:pPr>
        <w:ind w:left="432" w:hanging="432"/>
        <w:jc w:val="both"/>
        <w:rPr>
          <w:rFonts w:asciiTheme="minorHAnsi" w:hAnsiTheme="minorHAnsi"/>
        </w:rPr>
      </w:pPr>
      <w:r w:rsidRPr="00941999">
        <w:rPr>
          <w:rFonts w:asciiTheme="minorHAnsi" w:hAnsiTheme="minorHAnsi"/>
        </w:rPr>
        <w:t>d.</w:t>
      </w:r>
      <w:r w:rsidRPr="00941999">
        <w:rPr>
          <w:rFonts w:asciiTheme="minorHAnsi" w:hAnsiTheme="minorHAnsi"/>
        </w:rPr>
        <w:tab/>
        <w:t xml:space="preserve">The purpose of this solicitation is to make an award to one supplier for providing these laundry machines at KCDC’s sites. </w:t>
      </w:r>
    </w:p>
    <w:p w14:paraId="2CA1FA9A" w14:textId="77777777" w:rsidR="009D47D0" w:rsidRPr="009D47D0" w:rsidRDefault="009D47D0" w:rsidP="00EE0F52">
      <w:pPr>
        <w:jc w:val="both"/>
        <w:rPr>
          <w:rFonts w:asciiTheme="minorHAnsi" w:hAnsiTheme="minorHAnsi"/>
        </w:rPr>
      </w:pPr>
    </w:p>
    <w:p w14:paraId="38EF6B61" w14:textId="62DDE489" w:rsidR="008550DD" w:rsidRPr="00CE365A" w:rsidRDefault="00CE365A" w:rsidP="00EE0F52">
      <w:pPr>
        <w:jc w:val="both"/>
        <w:rPr>
          <w:rFonts w:asciiTheme="minorHAnsi" w:hAnsiTheme="minorHAnsi"/>
          <w:b/>
          <w:snapToGrid w:val="0"/>
        </w:rPr>
      </w:pPr>
      <w:r w:rsidRPr="00CE365A">
        <w:rPr>
          <w:rFonts w:asciiTheme="minorHAnsi" w:hAnsiTheme="minorHAnsi"/>
        </w:rPr>
        <w:t>2.</w:t>
      </w:r>
      <w:r w:rsidRPr="00CE365A">
        <w:rPr>
          <w:rFonts w:asciiTheme="minorHAnsi" w:hAnsiTheme="minorHAnsi"/>
        </w:rPr>
        <w:tab/>
      </w:r>
      <w:r w:rsidRPr="00CE365A">
        <w:rPr>
          <w:rFonts w:asciiTheme="minorHAnsi" w:hAnsiTheme="minorHAnsi"/>
          <w:b/>
          <w:snapToGrid w:val="0"/>
        </w:rPr>
        <w:t>Changes After Award</w:t>
      </w:r>
    </w:p>
    <w:p w14:paraId="53F72980" w14:textId="1F616DD7" w:rsidR="008550DD" w:rsidRPr="00EB7B4A" w:rsidRDefault="008550DD" w:rsidP="00EE0F52">
      <w:pPr>
        <w:ind w:left="432"/>
        <w:jc w:val="both"/>
        <w:rPr>
          <w:rFonts w:asciiTheme="minorHAnsi" w:hAnsiTheme="minorHAnsi"/>
        </w:rPr>
      </w:pPr>
      <w:r w:rsidRPr="00EB7B4A">
        <w:rPr>
          <w:rFonts w:asciiTheme="minorHAnsi" w:hAnsiTheme="minorHAnsi"/>
          <w:snapToGrid w:val="0"/>
        </w:rPr>
        <w:t xml:space="preserve">It is possible that after award </w:t>
      </w:r>
      <w:r w:rsidRPr="00EB7B4A">
        <w:rPr>
          <w:rFonts w:asciiTheme="minorHAnsi" w:hAnsiTheme="minorHAnsi"/>
        </w:rPr>
        <w:t>KCDC</w:t>
      </w:r>
      <w:r w:rsidRPr="00EB7B4A">
        <w:rPr>
          <w:rFonts w:asciiTheme="minorHAnsi" w:hAnsiTheme="minorHAnsi"/>
          <w:snapToGrid w:val="0"/>
        </w:rPr>
        <w:t xml:space="preserve"> will need to revise the service needs or requirements specified in this document.</w:t>
      </w:r>
      <w:r w:rsidRPr="00EB7B4A">
        <w:rPr>
          <w:rFonts w:asciiTheme="minorHAnsi" w:hAnsiTheme="minorHAnsi"/>
        </w:rPr>
        <w:t xml:space="preserve"> KCDC</w:t>
      </w:r>
      <w:r w:rsidRPr="00EB7B4A">
        <w:rPr>
          <w:rFonts w:asciiTheme="minorHAnsi" w:hAnsiTheme="minorHAnsi"/>
          <w:snapToGrid w:val="0"/>
        </w:rPr>
        <w:t xml:space="preserve"> reserves the right to make such changes after consultation with the </w:t>
      </w:r>
      <w:r>
        <w:rPr>
          <w:rFonts w:asciiTheme="minorHAnsi" w:hAnsiTheme="minorHAnsi"/>
        </w:rPr>
        <w:t>supplier</w:t>
      </w:r>
      <w:r w:rsidRPr="00EB7B4A">
        <w:rPr>
          <w:rFonts w:asciiTheme="minorHAnsi" w:hAnsiTheme="minorHAnsi"/>
          <w:snapToGrid w:val="0"/>
        </w:rPr>
        <w:t xml:space="preserve">.  Should additional costs arise, the </w:t>
      </w:r>
      <w:r>
        <w:rPr>
          <w:rFonts w:asciiTheme="minorHAnsi" w:hAnsiTheme="minorHAnsi"/>
        </w:rPr>
        <w:t>supplier</w:t>
      </w:r>
      <w:r w:rsidRPr="00EB7B4A">
        <w:rPr>
          <w:rFonts w:asciiTheme="minorHAnsi" w:hAnsiTheme="minorHAnsi"/>
          <w:snapToGrid w:val="0"/>
        </w:rPr>
        <w:t xml:space="preserve"> must document increased costs.  </w:t>
      </w:r>
      <w:r w:rsidRPr="00EB7B4A">
        <w:rPr>
          <w:rFonts w:asciiTheme="minorHAnsi" w:hAnsiTheme="minorHAnsi"/>
        </w:rPr>
        <w:t>KCDC</w:t>
      </w:r>
      <w:r w:rsidRPr="00EB7B4A">
        <w:rPr>
          <w:rFonts w:asciiTheme="minorHAnsi" w:hAnsiTheme="minorHAnsi"/>
          <w:snapToGrid w:val="0"/>
        </w:rPr>
        <w:t xml:space="preserve"> reserves the right to accept and negotiate these charges. </w:t>
      </w:r>
      <w:r w:rsidRPr="00EB7B4A">
        <w:rPr>
          <w:rFonts w:asciiTheme="minorHAnsi" w:hAnsiTheme="minorHAnsi"/>
        </w:rPr>
        <w:t xml:space="preserve"> </w:t>
      </w:r>
    </w:p>
    <w:p w14:paraId="337F8593" w14:textId="4BFFF55B" w:rsidR="009D47D0" w:rsidRPr="009D47D0" w:rsidRDefault="009D47D0" w:rsidP="00EE0F52">
      <w:pPr>
        <w:jc w:val="both"/>
        <w:rPr>
          <w:rFonts w:asciiTheme="minorHAnsi" w:eastAsia="Times New Roman" w:hAnsiTheme="minorHAnsi" w:cs="Times New Roman"/>
        </w:rPr>
      </w:pPr>
    </w:p>
    <w:p w14:paraId="22D88BBF" w14:textId="34760590" w:rsidR="00320C4D" w:rsidRPr="00EB7B4A" w:rsidRDefault="00320C4D" w:rsidP="00320C4D">
      <w:pPr>
        <w:jc w:val="both"/>
        <w:rPr>
          <w:rFonts w:asciiTheme="minorHAnsi" w:hAnsiTheme="minorHAnsi"/>
          <w:b/>
          <w:u w:val="single"/>
        </w:rPr>
      </w:pPr>
      <w:r>
        <w:rPr>
          <w:rFonts w:asciiTheme="minorHAnsi" w:hAnsiTheme="minorHAnsi"/>
          <w:bCs/>
        </w:rPr>
        <w:t>3.</w:t>
      </w:r>
      <w:r>
        <w:rPr>
          <w:rFonts w:asciiTheme="minorHAnsi" w:hAnsiTheme="minorHAnsi"/>
          <w:bCs/>
        </w:rPr>
        <w:tab/>
      </w:r>
      <w:r w:rsidRPr="00AB57CB">
        <w:rPr>
          <w:rFonts w:asciiTheme="minorHAnsi" w:hAnsiTheme="minorHAnsi"/>
          <w:b/>
        </w:rPr>
        <w:t>Contact Policy</w:t>
      </w:r>
    </w:p>
    <w:p w14:paraId="6875DC6D" w14:textId="77777777" w:rsidR="00320C4D" w:rsidRDefault="00320C4D" w:rsidP="00320C4D">
      <w:pPr>
        <w:pStyle w:val="BodyTextIndent2"/>
        <w:spacing w:after="0" w:line="240" w:lineRule="auto"/>
        <w:ind w:left="432"/>
        <w:jc w:val="both"/>
        <w:rPr>
          <w:rFonts w:asciiTheme="minorHAnsi" w:hAnsiTheme="minorHAnsi"/>
        </w:rPr>
      </w:pPr>
      <w:r>
        <w:rPr>
          <w:rFonts w:asciiTheme="minorHAnsi" w:hAnsiTheme="minorHAnsi"/>
        </w:rPr>
        <w:t>C</w:t>
      </w:r>
      <w:r w:rsidRPr="00EB7B4A">
        <w:rPr>
          <w:rFonts w:asciiTheme="minorHAnsi" w:hAnsiTheme="minorHAnsi"/>
        </w:rPr>
        <w:t xml:space="preserve">ontact </w:t>
      </w:r>
      <w:r>
        <w:rPr>
          <w:rFonts w:asciiTheme="minorHAnsi" w:hAnsiTheme="minorHAnsi"/>
          <w:i/>
          <w:iCs/>
          <w:u w:val="single"/>
        </w:rPr>
        <w:t>o</w:t>
      </w:r>
      <w:r w:rsidRPr="00AB57CB">
        <w:rPr>
          <w:rFonts w:asciiTheme="minorHAnsi" w:hAnsiTheme="minorHAnsi"/>
          <w:i/>
          <w:iCs/>
          <w:u w:val="single"/>
        </w:rPr>
        <w:t>nly</w:t>
      </w:r>
      <w:r w:rsidRPr="00EB7B4A">
        <w:rPr>
          <w:rFonts w:asciiTheme="minorHAnsi" w:hAnsiTheme="minorHAnsi"/>
        </w:rPr>
        <w:t xml:space="preserve"> KCDC’s Procurement Division about this solicitation from the issuance of this RFP until its award.</w:t>
      </w:r>
      <w:r>
        <w:rPr>
          <w:rFonts w:asciiTheme="minorHAnsi" w:hAnsiTheme="minorHAnsi"/>
        </w:rPr>
        <w:t xml:space="preserve">  </w:t>
      </w:r>
      <w:r w:rsidRPr="00EB7B4A">
        <w:rPr>
          <w:rFonts w:asciiTheme="minorHAnsi" w:hAnsiTheme="minorHAnsi"/>
        </w:rPr>
        <w:t xml:space="preserve">Information obtained </w:t>
      </w:r>
      <w:r>
        <w:rPr>
          <w:rFonts w:asciiTheme="minorHAnsi" w:hAnsiTheme="minorHAnsi"/>
        </w:rPr>
        <w:t>from any other person</w:t>
      </w:r>
      <w:r w:rsidRPr="00EB7B4A">
        <w:rPr>
          <w:rFonts w:asciiTheme="minorHAnsi" w:hAnsiTheme="minorHAnsi"/>
        </w:rPr>
        <w:t xml:space="preserve"> will not affect the risks or obligations assumed by the </w:t>
      </w:r>
      <w:r>
        <w:rPr>
          <w:rFonts w:asciiTheme="minorHAnsi" w:hAnsiTheme="minorHAnsi"/>
        </w:rPr>
        <w:t>supplier</w:t>
      </w:r>
      <w:r w:rsidRPr="00EB7B4A">
        <w:rPr>
          <w:rFonts w:asciiTheme="minorHAnsi" w:hAnsiTheme="minorHAnsi"/>
        </w:rPr>
        <w:t xml:space="preserve"> or relieve the </w:t>
      </w:r>
      <w:r>
        <w:rPr>
          <w:rFonts w:asciiTheme="minorHAnsi" w:hAnsiTheme="minorHAnsi"/>
        </w:rPr>
        <w:t>supplier</w:t>
      </w:r>
      <w:r w:rsidRPr="00EB7B4A">
        <w:rPr>
          <w:rFonts w:asciiTheme="minorHAnsi" w:hAnsiTheme="minorHAnsi"/>
        </w:rPr>
        <w:t xml:space="preserve"> from fulfilling any of the conditions of the resulting award. Such contact can disqualify the </w:t>
      </w:r>
      <w:r>
        <w:rPr>
          <w:rFonts w:asciiTheme="minorHAnsi" w:hAnsiTheme="minorHAnsi"/>
        </w:rPr>
        <w:t>supplier</w:t>
      </w:r>
      <w:r w:rsidRPr="00EB7B4A">
        <w:rPr>
          <w:rFonts w:asciiTheme="minorHAnsi" w:hAnsiTheme="minorHAnsi"/>
        </w:rPr>
        <w:t xml:space="preserve"> from the solicitation process.</w:t>
      </w:r>
    </w:p>
    <w:p w14:paraId="71507C07" w14:textId="77777777" w:rsidR="009D47D0" w:rsidRPr="009D47D0" w:rsidRDefault="009D47D0" w:rsidP="00EE0F52">
      <w:pPr>
        <w:jc w:val="both"/>
        <w:rPr>
          <w:rFonts w:asciiTheme="minorHAnsi" w:hAnsiTheme="minorHAnsi"/>
          <w:color w:val="FF0000"/>
        </w:rPr>
      </w:pPr>
    </w:p>
    <w:p w14:paraId="37B309E9" w14:textId="5EE289C8" w:rsidR="009D47D0" w:rsidRPr="00CE365A" w:rsidRDefault="00CE365A" w:rsidP="00EE0F52">
      <w:pPr>
        <w:jc w:val="both"/>
        <w:rPr>
          <w:rFonts w:asciiTheme="minorHAnsi" w:hAnsiTheme="minorHAnsi"/>
        </w:rPr>
      </w:pPr>
      <w:r>
        <w:rPr>
          <w:rFonts w:asciiTheme="minorHAnsi" w:hAnsiTheme="minorHAnsi"/>
          <w:bCs/>
        </w:rPr>
        <w:t>4</w:t>
      </w:r>
      <w:r w:rsidRPr="00CE365A">
        <w:rPr>
          <w:rFonts w:asciiTheme="minorHAnsi" w:hAnsiTheme="minorHAnsi"/>
          <w:bCs/>
        </w:rPr>
        <w:t>.</w:t>
      </w:r>
      <w:r w:rsidRPr="00CE365A">
        <w:rPr>
          <w:rFonts w:asciiTheme="minorHAnsi" w:hAnsiTheme="minorHAnsi"/>
          <w:bCs/>
        </w:rPr>
        <w:tab/>
      </w:r>
      <w:r w:rsidRPr="00CE365A">
        <w:rPr>
          <w:rFonts w:asciiTheme="minorHAnsi" w:hAnsiTheme="minorHAnsi"/>
          <w:b/>
          <w:bCs/>
        </w:rPr>
        <w:t>Contact Personnel</w:t>
      </w:r>
    </w:p>
    <w:p w14:paraId="6AC618C5" w14:textId="4BC1F8FB" w:rsidR="009D47D0" w:rsidRPr="006D334C" w:rsidRDefault="009D47D0" w:rsidP="00EE0F52">
      <w:pPr>
        <w:ind w:left="432"/>
        <w:jc w:val="both"/>
        <w:rPr>
          <w:rFonts w:asciiTheme="minorHAnsi" w:hAnsiTheme="minorHAnsi"/>
        </w:rPr>
      </w:pPr>
      <w:r w:rsidRPr="009D47D0">
        <w:rPr>
          <w:rFonts w:asciiTheme="minorHAnsi" w:hAnsiTheme="minorHAnsi"/>
        </w:rPr>
        <w:t xml:space="preserve">A good working relationship must develop between KCDC and the successful </w:t>
      </w:r>
      <w:r w:rsidR="00691883">
        <w:rPr>
          <w:rFonts w:asciiTheme="minorHAnsi" w:hAnsiTheme="minorHAnsi"/>
        </w:rPr>
        <w:t>supplier</w:t>
      </w:r>
      <w:r w:rsidRPr="009D47D0">
        <w:rPr>
          <w:rFonts w:asciiTheme="minorHAnsi" w:hAnsiTheme="minorHAnsi"/>
        </w:rPr>
        <w:t xml:space="preserve">. The </w:t>
      </w:r>
      <w:r w:rsidR="00691883">
        <w:rPr>
          <w:rFonts w:asciiTheme="minorHAnsi" w:hAnsiTheme="minorHAnsi"/>
        </w:rPr>
        <w:t>supplier</w:t>
      </w:r>
      <w:r w:rsidRPr="009D47D0">
        <w:rPr>
          <w:rFonts w:asciiTheme="minorHAnsi" w:hAnsiTheme="minorHAnsi"/>
        </w:rPr>
        <w:t xml:space="preserve"> will provide a contact(s) to handle billing inquiries and </w:t>
      </w:r>
      <w:r w:rsidR="008550DD" w:rsidRPr="009D47D0">
        <w:rPr>
          <w:rFonts w:asciiTheme="minorHAnsi" w:hAnsiTheme="minorHAnsi"/>
        </w:rPr>
        <w:t>service-related</w:t>
      </w:r>
      <w:r w:rsidRPr="009D47D0">
        <w:rPr>
          <w:rFonts w:asciiTheme="minorHAnsi" w:hAnsiTheme="minorHAnsi"/>
        </w:rPr>
        <w:t xml:space="preserve"> issues. In the event the usual contact is unavailable, the </w:t>
      </w:r>
      <w:r w:rsidR="00691883">
        <w:rPr>
          <w:rFonts w:asciiTheme="minorHAnsi" w:hAnsiTheme="minorHAnsi"/>
        </w:rPr>
        <w:t>supplier</w:t>
      </w:r>
      <w:r w:rsidRPr="009D47D0">
        <w:rPr>
          <w:rFonts w:asciiTheme="minorHAnsi" w:hAnsiTheme="minorHAnsi"/>
        </w:rPr>
        <w:t xml:space="preserve"> will notify Human Resources of the change.</w:t>
      </w:r>
    </w:p>
    <w:p w14:paraId="4CB139B9" w14:textId="48593338" w:rsidR="009D47D0" w:rsidRDefault="009D47D0" w:rsidP="00EE0F52">
      <w:pPr>
        <w:autoSpaceDE w:val="0"/>
        <w:autoSpaceDN w:val="0"/>
        <w:adjustRightInd w:val="0"/>
        <w:jc w:val="both"/>
        <w:rPr>
          <w:rFonts w:asciiTheme="minorHAnsi" w:hAnsiTheme="minorHAnsi"/>
        </w:rPr>
      </w:pPr>
    </w:p>
    <w:p w14:paraId="4C48496C" w14:textId="16EFBDB1" w:rsidR="003D73B8" w:rsidRPr="008D1915" w:rsidRDefault="003D73B8" w:rsidP="003D73B8">
      <w:pPr>
        <w:pStyle w:val="BodyTextIndent2"/>
        <w:spacing w:after="0" w:line="240" w:lineRule="auto"/>
        <w:ind w:left="0"/>
        <w:jc w:val="both"/>
        <w:rPr>
          <w:rFonts w:asciiTheme="minorHAnsi" w:hAnsiTheme="minorHAnsi" w:cstheme="minorHAnsi"/>
        </w:rPr>
      </w:pPr>
      <w:r w:rsidRPr="003D73B8">
        <w:rPr>
          <w:rFonts w:asciiTheme="minorHAnsi" w:hAnsiTheme="minorHAnsi" w:cstheme="minorHAnsi"/>
        </w:rPr>
        <w:t>5.</w:t>
      </w:r>
      <w:r>
        <w:rPr>
          <w:rFonts w:asciiTheme="minorHAnsi" w:hAnsiTheme="minorHAnsi" w:cstheme="minorHAnsi"/>
          <w:b/>
          <w:bCs/>
        </w:rPr>
        <w:tab/>
      </w:r>
      <w:r w:rsidRPr="008D1915">
        <w:rPr>
          <w:rFonts w:asciiTheme="minorHAnsi" w:hAnsiTheme="minorHAnsi" w:cstheme="minorHAnsi"/>
          <w:b/>
          <w:bCs/>
        </w:rPr>
        <w:t>Contract Length</w:t>
      </w:r>
    </w:p>
    <w:p w14:paraId="0C358D2E" w14:textId="1E2C6EFC" w:rsidR="003D73B8" w:rsidRPr="00941999" w:rsidRDefault="003D73B8" w:rsidP="003D73B8">
      <w:pPr>
        <w:pStyle w:val="BodyTextIndent2"/>
        <w:spacing w:after="0" w:line="240" w:lineRule="auto"/>
        <w:ind w:left="0"/>
        <w:jc w:val="both"/>
        <w:rPr>
          <w:rFonts w:asciiTheme="minorHAnsi" w:hAnsiTheme="minorHAnsi" w:cstheme="minorHAnsi"/>
        </w:rPr>
      </w:pPr>
      <w:r w:rsidRPr="00941999">
        <w:rPr>
          <w:rFonts w:asciiTheme="minorHAnsi" w:hAnsiTheme="minorHAnsi" w:cstheme="minorHAnsi"/>
        </w:rPr>
        <w:tab/>
      </w:r>
      <w:r w:rsidR="00D51E86" w:rsidRPr="00941999">
        <w:rPr>
          <w:rFonts w:asciiTheme="minorHAnsi" w:hAnsiTheme="minorHAnsi" w:cstheme="minorHAnsi"/>
        </w:rPr>
        <w:t>KCDC anticipates t</w:t>
      </w:r>
      <w:r w:rsidRPr="00941999">
        <w:rPr>
          <w:rFonts w:asciiTheme="minorHAnsi" w:hAnsiTheme="minorHAnsi" w:cstheme="minorHAnsi"/>
        </w:rPr>
        <w:t xml:space="preserve">he length of the contract will </w:t>
      </w:r>
      <w:r w:rsidR="001D73F1" w:rsidRPr="00941999">
        <w:rPr>
          <w:rFonts w:asciiTheme="minorHAnsi" w:hAnsiTheme="minorHAnsi" w:cstheme="minorHAnsi"/>
        </w:rPr>
        <w:t>not exceed 60 months.</w:t>
      </w:r>
    </w:p>
    <w:p w14:paraId="210EB526" w14:textId="49C3EA1A" w:rsidR="003D73B8" w:rsidRDefault="003D73B8" w:rsidP="00EE0F52">
      <w:pPr>
        <w:autoSpaceDE w:val="0"/>
        <w:autoSpaceDN w:val="0"/>
        <w:adjustRightInd w:val="0"/>
        <w:jc w:val="both"/>
        <w:rPr>
          <w:rFonts w:asciiTheme="minorHAnsi" w:hAnsiTheme="minorHAnsi"/>
        </w:rPr>
      </w:pPr>
    </w:p>
    <w:p w14:paraId="5F9E517A" w14:textId="2CFE9158" w:rsidR="003D73B8" w:rsidRPr="008D1915" w:rsidRDefault="003D73B8" w:rsidP="003D73B8">
      <w:pPr>
        <w:pStyle w:val="PlainText"/>
        <w:jc w:val="both"/>
        <w:rPr>
          <w:rFonts w:asciiTheme="minorHAnsi" w:hAnsiTheme="minorHAnsi" w:cstheme="minorHAnsi"/>
          <w:b/>
          <w:sz w:val="24"/>
          <w:szCs w:val="24"/>
        </w:rPr>
      </w:pPr>
      <w:r>
        <w:rPr>
          <w:rFonts w:asciiTheme="minorHAnsi" w:hAnsiTheme="minorHAnsi" w:cstheme="minorHAnsi"/>
          <w:sz w:val="24"/>
          <w:szCs w:val="24"/>
        </w:rPr>
        <w:t>6</w:t>
      </w:r>
      <w:r w:rsidRPr="008D1915">
        <w:rPr>
          <w:rFonts w:asciiTheme="minorHAnsi" w:hAnsiTheme="minorHAnsi" w:cstheme="minorHAnsi"/>
          <w:sz w:val="24"/>
          <w:szCs w:val="24"/>
        </w:rPr>
        <w:t>.</w:t>
      </w:r>
      <w:r w:rsidRPr="008D1915">
        <w:rPr>
          <w:rFonts w:asciiTheme="minorHAnsi" w:hAnsiTheme="minorHAnsi" w:cstheme="minorHAnsi"/>
          <w:sz w:val="24"/>
          <w:szCs w:val="24"/>
        </w:rPr>
        <w:tab/>
      </w:r>
      <w:r w:rsidRPr="008D1915">
        <w:rPr>
          <w:rFonts w:asciiTheme="minorHAnsi" w:hAnsiTheme="minorHAnsi" w:cstheme="minorHAnsi"/>
          <w:b/>
          <w:sz w:val="24"/>
          <w:szCs w:val="24"/>
        </w:rPr>
        <w:t>Damage</w:t>
      </w:r>
    </w:p>
    <w:p w14:paraId="57A89527" w14:textId="77777777" w:rsidR="003D73B8" w:rsidRPr="008D1915" w:rsidRDefault="003D73B8" w:rsidP="003D73B8">
      <w:pPr>
        <w:ind w:left="432"/>
        <w:jc w:val="both"/>
      </w:pPr>
      <w:r w:rsidRPr="008D1915">
        <w:t>The supplier is responsible for all damage to buildings, equipment, grounds, premises and all other types of potential damage resulting from the provision of the services requested herein.</w:t>
      </w:r>
    </w:p>
    <w:p w14:paraId="7BF8CBB2" w14:textId="0AFB25F2" w:rsidR="003D73B8" w:rsidRDefault="003D73B8" w:rsidP="00EE0F52">
      <w:pPr>
        <w:autoSpaceDE w:val="0"/>
        <w:autoSpaceDN w:val="0"/>
        <w:adjustRightInd w:val="0"/>
        <w:jc w:val="both"/>
        <w:rPr>
          <w:rFonts w:asciiTheme="minorHAnsi" w:hAnsiTheme="minorHAnsi"/>
        </w:rPr>
      </w:pPr>
    </w:p>
    <w:p w14:paraId="5FEB7B58" w14:textId="77777777" w:rsidR="001D73F1" w:rsidRDefault="001D73F1" w:rsidP="00EE0F52">
      <w:pPr>
        <w:autoSpaceDE w:val="0"/>
        <w:autoSpaceDN w:val="0"/>
        <w:adjustRightInd w:val="0"/>
        <w:jc w:val="both"/>
        <w:rPr>
          <w:rFonts w:asciiTheme="minorHAnsi" w:hAnsiTheme="minorHAnsi"/>
        </w:rPr>
      </w:pPr>
    </w:p>
    <w:p w14:paraId="78CFCCE7" w14:textId="2772135C" w:rsidR="003D73B8" w:rsidRPr="008D1915" w:rsidRDefault="003D73B8" w:rsidP="003D73B8">
      <w:pPr>
        <w:jc w:val="both"/>
      </w:pPr>
      <w:r>
        <w:lastRenderedPageBreak/>
        <w:t>7</w:t>
      </w:r>
      <w:r w:rsidRPr="008D1915">
        <w:t>.</w:t>
      </w:r>
      <w:r w:rsidRPr="008D1915">
        <w:rPr>
          <w:bCs/>
        </w:rPr>
        <w:tab/>
      </w:r>
      <w:r w:rsidRPr="008D1915">
        <w:rPr>
          <w:b/>
        </w:rPr>
        <w:t xml:space="preserve">Employees </w:t>
      </w:r>
      <w:r w:rsidRPr="008D1915">
        <w:t xml:space="preserve"> </w:t>
      </w:r>
    </w:p>
    <w:p w14:paraId="56F4A55D" w14:textId="1911FF52" w:rsidR="003D73B8" w:rsidRDefault="003D73B8" w:rsidP="003D73B8">
      <w:pPr>
        <w:ind w:firstLine="432"/>
        <w:jc w:val="both"/>
      </w:pPr>
      <w:r w:rsidRPr="008D1915">
        <w:t>Supplier will:</w:t>
      </w:r>
    </w:p>
    <w:p w14:paraId="0278CCE9" w14:textId="77777777" w:rsidR="003D73B8" w:rsidRPr="008D1915" w:rsidRDefault="003D73B8" w:rsidP="003D73B8">
      <w:pPr>
        <w:ind w:firstLine="432"/>
        <w:jc w:val="both"/>
      </w:pPr>
    </w:p>
    <w:p w14:paraId="6F59BE3D" w14:textId="77777777" w:rsidR="003D73B8" w:rsidRPr="008D1915" w:rsidRDefault="003D73B8" w:rsidP="003D73B8">
      <w:pPr>
        <w:ind w:left="432" w:hanging="432"/>
        <w:jc w:val="both"/>
        <w:rPr>
          <w:snapToGrid w:val="0"/>
        </w:rPr>
      </w:pPr>
      <w:r w:rsidRPr="008D1915">
        <w:t>a.</w:t>
      </w:r>
      <w:r w:rsidRPr="008D1915">
        <w:tab/>
        <w:t xml:space="preserve">Allow only personnel thoroughly trained and skilled to work on the job.  </w:t>
      </w:r>
      <w:r w:rsidRPr="008D1915">
        <w:rPr>
          <w:snapToGrid w:val="0"/>
        </w:rPr>
        <w:t xml:space="preserve">Employees are not to be accompanied in their work area by acquaintances, family members, assistants or any person unless said person is an authorized employee of the supplier.  </w:t>
      </w:r>
    </w:p>
    <w:p w14:paraId="60E421D2" w14:textId="77777777" w:rsidR="003D73B8" w:rsidRPr="008D1915" w:rsidRDefault="003D73B8" w:rsidP="003D73B8">
      <w:pPr>
        <w:jc w:val="both"/>
      </w:pPr>
    </w:p>
    <w:p w14:paraId="2AF26934" w14:textId="77777777" w:rsidR="003D73B8" w:rsidRPr="008D1915" w:rsidRDefault="003D73B8" w:rsidP="003D73B8">
      <w:pPr>
        <w:jc w:val="both"/>
      </w:pPr>
      <w:r w:rsidRPr="008D1915">
        <w:t>b.</w:t>
      </w:r>
      <w:r w:rsidRPr="008D1915">
        <w:tab/>
        <w:t>Have sufficient personnel to complete the work in a timely manner.</w:t>
      </w:r>
    </w:p>
    <w:p w14:paraId="30BAC9A8" w14:textId="77777777" w:rsidR="003D73B8" w:rsidRPr="008D1915" w:rsidRDefault="003D73B8" w:rsidP="003D73B8">
      <w:pPr>
        <w:jc w:val="both"/>
      </w:pPr>
    </w:p>
    <w:p w14:paraId="08D6FCBD" w14:textId="77777777" w:rsidR="003D73B8" w:rsidRPr="008D1915" w:rsidRDefault="003D73B8" w:rsidP="003D73B8">
      <w:pPr>
        <w:jc w:val="both"/>
      </w:pPr>
      <w:r w:rsidRPr="008D1915">
        <w:t>c.</w:t>
      </w:r>
      <w:r w:rsidRPr="008D1915">
        <w:tab/>
        <w:t xml:space="preserve">Provide adequate supervision and adequate discipline among his/her employees. </w:t>
      </w:r>
    </w:p>
    <w:p w14:paraId="3AAA95CF" w14:textId="77777777" w:rsidR="003D73B8" w:rsidRPr="008D1915" w:rsidRDefault="003D73B8" w:rsidP="003D73B8">
      <w:pPr>
        <w:jc w:val="both"/>
      </w:pPr>
    </w:p>
    <w:p w14:paraId="3D41F40D" w14:textId="77777777" w:rsidR="003D73B8" w:rsidRPr="008D1915" w:rsidRDefault="003D73B8" w:rsidP="003D73B8">
      <w:pPr>
        <w:ind w:left="432" w:hanging="432"/>
        <w:jc w:val="both"/>
      </w:pPr>
      <w:r w:rsidRPr="008D1915">
        <w:t>d.</w:t>
      </w:r>
      <w:r w:rsidRPr="008D1915">
        <w:tab/>
        <w:t>Provide at least one employee on every job assignment with the ability to speak, read, write and understand English so owner’s staff can communicate effectively with them.</w:t>
      </w:r>
    </w:p>
    <w:p w14:paraId="263C6600" w14:textId="77777777" w:rsidR="003D73B8" w:rsidRPr="008D1915" w:rsidRDefault="003D73B8" w:rsidP="003D73B8">
      <w:pPr>
        <w:jc w:val="both"/>
      </w:pPr>
    </w:p>
    <w:p w14:paraId="7621C837" w14:textId="77777777" w:rsidR="003D73B8" w:rsidRPr="008D1915" w:rsidRDefault="003D73B8" w:rsidP="003D73B8">
      <w:pPr>
        <w:ind w:left="432" w:hanging="432"/>
        <w:jc w:val="both"/>
        <w:rPr>
          <w:snapToGrid w:val="0"/>
        </w:rPr>
      </w:pPr>
      <w:r w:rsidRPr="008D1915">
        <w:t>e.</w:t>
      </w:r>
      <w:r w:rsidRPr="008D1915">
        <w:tab/>
        <w:t>Ensure that employees have proper identification displayed while on the job site. E</w:t>
      </w:r>
      <w:r w:rsidRPr="008D1915">
        <w:rPr>
          <w:snapToGrid w:val="0"/>
        </w:rPr>
        <w:t>mployees must</w:t>
      </w:r>
      <w:r w:rsidRPr="008D1915">
        <w:rPr>
          <w:b/>
          <w:snapToGrid w:val="0"/>
        </w:rPr>
        <w:t xml:space="preserve"> </w:t>
      </w:r>
      <w:r w:rsidRPr="008D1915">
        <w:rPr>
          <w:snapToGrid w:val="0"/>
        </w:rPr>
        <w:t>wear a company uniform or always have photo identification badges.</w:t>
      </w:r>
    </w:p>
    <w:p w14:paraId="090AEB5B" w14:textId="77777777" w:rsidR="003D73B8" w:rsidRPr="008D1915" w:rsidRDefault="003D73B8" w:rsidP="003D73B8">
      <w:pPr>
        <w:jc w:val="both"/>
      </w:pPr>
    </w:p>
    <w:p w14:paraId="02F3C1D4" w14:textId="77777777" w:rsidR="003D73B8" w:rsidRPr="008D1915" w:rsidRDefault="003D73B8" w:rsidP="003D73B8">
      <w:pPr>
        <w:ind w:left="432" w:hanging="432"/>
        <w:jc w:val="both"/>
      </w:pPr>
      <w:r w:rsidRPr="008D1915">
        <w:t>f.</w:t>
      </w:r>
      <w:r w:rsidRPr="008D1915">
        <w:tab/>
        <w:t>Employees parking vehicles (whether corporately or privately owned) must ensure that company identification is on the vehicles. This may be by placards on the vehicle’s side, laminated paper with the company name placed on the dashboard or other means.</w:t>
      </w:r>
    </w:p>
    <w:p w14:paraId="5589B311" w14:textId="1EA77615" w:rsidR="003D73B8" w:rsidRDefault="003D73B8" w:rsidP="00EE0F52">
      <w:pPr>
        <w:autoSpaceDE w:val="0"/>
        <w:autoSpaceDN w:val="0"/>
        <w:adjustRightInd w:val="0"/>
        <w:jc w:val="both"/>
        <w:rPr>
          <w:rFonts w:asciiTheme="minorHAnsi" w:hAnsiTheme="minorHAnsi"/>
        </w:rPr>
      </w:pPr>
    </w:p>
    <w:p w14:paraId="3AB225C6" w14:textId="04D961B8" w:rsidR="006D334C" w:rsidRPr="00CE365A" w:rsidRDefault="00EC12DA" w:rsidP="00320C4D">
      <w:pPr>
        <w:jc w:val="both"/>
        <w:rPr>
          <w:rFonts w:asciiTheme="minorHAnsi" w:hAnsiTheme="minorHAnsi"/>
          <w:b/>
          <w:bCs/>
        </w:rPr>
      </w:pPr>
      <w:r>
        <w:rPr>
          <w:rFonts w:asciiTheme="minorHAnsi" w:hAnsiTheme="minorHAnsi"/>
        </w:rPr>
        <w:t>8</w:t>
      </w:r>
      <w:r w:rsidR="00CE365A" w:rsidRPr="00CE365A">
        <w:rPr>
          <w:rFonts w:asciiTheme="minorHAnsi" w:hAnsiTheme="minorHAnsi"/>
        </w:rPr>
        <w:t>.</w:t>
      </w:r>
      <w:r w:rsidR="00CE365A" w:rsidRPr="00CE365A">
        <w:rPr>
          <w:rFonts w:asciiTheme="minorHAnsi" w:hAnsiTheme="minorHAnsi"/>
        </w:rPr>
        <w:tab/>
      </w:r>
      <w:r w:rsidR="00CE365A" w:rsidRPr="00CE365A">
        <w:rPr>
          <w:rFonts w:asciiTheme="minorHAnsi" w:hAnsiTheme="minorHAnsi"/>
          <w:b/>
          <w:bCs/>
        </w:rPr>
        <w:t>Evaluation</w:t>
      </w:r>
    </w:p>
    <w:p w14:paraId="2CEF744B" w14:textId="6DFE8465" w:rsidR="006D334C" w:rsidRPr="006D334C" w:rsidRDefault="006D334C" w:rsidP="006D334C">
      <w:pPr>
        <w:ind w:left="432" w:hanging="432"/>
        <w:jc w:val="both"/>
        <w:rPr>
          <w:rFonts w:asciiTheme="minorHAnsi" w:hAnsiTheme="minorHAnsi"/>
          <w:b/>
          <w:bCs/>
          <w:u w:val="single"/>
        </w:rPr>
      </w:pPr>
      <w:r>
        <w:rPr>
          <w:rFonts w:asciiTheme="minorHAnsi" w:hAnsiTheme="minorHAnsi"/>
        </w:rPr>
        <w:t>a.</w:t>
      </w:r>
      <w:r>
        <w:rPr>
          <w:rFonts w:asciiTheme="minorHAnsi" w:hAnsiTheme="minorHAnsi"/>
        </w:rPr>
        <w:tab/>
      </w:r>
      <w:r w:rsidRPr="00EB7B4A">
        <w:rPr>
          <w:rFonts w:asciiTheme="minorHAnsi" w:hAnsiTheme="minorHAnsi" w:cstheme="minorHAnsi"/>
          <w:iCs/>
        </w:rPr>
        <w:t>KCDC alone determines (using NIGP’s definition and other relevant sources as appropriate) the</w:t>
      </w:r>
      <w:r>
        <w:rPr>
          <w:rFonts w:asciiTheme="minorHAnsi" w:hAnsiTheme="minorHAnsi" w:cstheme="minorHAnsi"/>
          <w:iCs/>
        </w:rPr>
        <w:t xml:space="preserve"> </w:t>
      </w:r>
      <w:r>
        <w:rPr>
          <w:rFonts w:asciiTheme="minorHAnsi" w:hAnsiTheme="minorHAnsi"/>
        </w:rPr>
        <w:t>supplier</w:t>
      </w:r>
      <w:r w:rsidRPr="00EB7B4A">
        <w:rPr>
          <w:rFonts w:asciiTheme="minorHAnsi" w:hAnsiTheme="minorHAnsi" w:cstheme="minorHAnsi"/>
          <w:iCs/>
        </w:rPr>
        <w:t>’s “responsive” and “responsible” status prior to award.  Responsible means a</w:t>
      </w:r>
      <w:r w:rsidRPr="00EB7B4A">
        <w:rPr>
          <w:rFonts w:asciiTheme="minorHAnsi" w:hAnsiTheme="minorHAnsi" w:cstheme="minorHAnsi"/>
          <w:iCs/>
          <w:color w:val="555555"/>
        </w:rPr>
        <w:t xml:space="preserve"> </w:t>
      </w:r>
      <w:r w:rsidRPr="00EB7B4A">
        <w:rPr>
          <w:rFonts w:asciiTheme="minorHAnsi" w:hAnsiTheme="minorHAnsi" w:cstheme="minorHAnsi"/>
          <w:iCs/>
        </w:rPr>
        <w:t xml:space="preserve">business with the financial and technical capacity to perform the requirements of the solicitation and subsequent contract. A responsive proposal is one that fully conforms in all material respects to the solicitation document and </w:t>
      </w:r>
      <w:r w:rsidR="00EA4EC2" w:rsidRPr="00EB7B4A">
        <w:rPr>
          <w:rFonts w:asciiTheme="minorHAnsi" w:hAnsiTheme="minorHAnsi" w:cstheme="minorHAnsi"/>
          <w:iCs/>
        </w:rPr>
        <w:t>all</w:t>
      </w:r>
      <w:r w:rsidRPr="00EB7B4A">
        <w:rPr>
          <w:rFonts w:asciiTheme="minorHAnsi" w:hAnsiTheme="minorHAnsi" w:cstheme="minorHAnsi"/>
          <w:iCs/>
        </w:rPr>
        <w:t xml:space="preserve"> its requirements, including all form and substance.</w:t>
      </w:r>
    </w:p>
    <w:p w14:paraId="794D1D7C" w14:textId="77777777" w:rsidR="006D334C" w:rsidRPr="00EB7B4A" w:rsidRDefault="006D334C" w:rsidP="006D334C">
      <w:pPr>
        <w:rPr>
          <w:rFonts w:asciiTheme="minorHAnsi" w:hAnsiTheme="minorHAnsi"/>
        </w:rPr>
      </w:pPr>
    </w:p>
    <w:p w14:paraId="1E711FC0" w14:textId="2866B69D" w:rsidR="006D334C" w:rsidRDefault="006D334C" w:rsidP="006D334C">
      <w:pPr>
        <w:widowControl w:val="0"/>
        <w:ind w:left="432" w:hanging="432"/>
        <w:jc w:val="both"/>
        <w:rPr>
          <w:rFonts w:asciiTheme="minorHAnsi" w:hAnsiTheme="minorHAnsi"/>
          <w:bCs/>
        </w:rPr>
      </w:pPr>
      <w:r w:rsidRPr="00EB7B4A">
        <w:rPr>
          <w:rFonts w:asciiTheme="minorHAnsi" w:hAnsiTheme="minorHAnsi"/>
          <w:bCs/>
        </w:rPr>
        <w:t>b</w:t>
      </w:r>
      <w:r>
        <w:rPr>
          <w:rFonts w:asciiTheme="minorHAnsi" w:hAnsiTheme="minorHAnsi"/>
          <w:bCs/>
        </w:rPr>
        <w:t xml:space="preserve">. </w:t>
      </w:r>
      <w:r>
        <w:rPr>
          <w:rFonts w:asciiTheme="minorHAnsi" w:hAnsiTheme="minorHAnsi"/>
          <w:bCs/>
        </w:rPr>
        <w:tab/>
      </w:r>
      <w:r w:rsidRPr="00EB7B4A">
        <w:rPr>
          <w:rFonts w:asciiTheme="minorHAnsi" w:hAnsiTheme="minorHAnsi"/>
          <w:bCs/>
        </w:rPr>
        <w:t xml:space="preserve">KCDC reserves the right to request additional information to assist in the evaluation process. </w:t>
      </w:r>
      <w:r>
        <w:rPr>
          <w:rFonts w:asciiTheme="minorHAnsi" w:hAnsiTheme="minorHAnsi"/>
          <w:bCs/>
        </w:rPr>
        <w:t xml:space="preserve"> </w:t>
      </w:r>
    </w:p>
    <w:p w14:paraId="07787164" w14:textId="77777777" w:rsidR="003D73B8" w:rsidRPr="00EB7B4A" w:rsidRDefault="003D73B8" w:rsidP="006D334C">
      <w:pPr>
        <w:widowControl w:val="0"/>
        <w:ind w:left="432" w:hanging="432"/>
        <w:jc w:val="both"/>
        <w:rPr>
          <w:rFonts w:asciiTheme="minorHAnsi" w:hAnsiTheme="minorHAnsi"/>
          <w:bCs/>
        </w:rPr>
      </w:pPr>
    </w:p>
    <w:p w14:paraId="2F3DB2CF" w14:textId="3EA1A902" w:rsidR="006D334C" w:rsidRPr="00EB7B4A" w:rsidRDefault="006D334C" w:rsidP="006D334C">
      <w:pPr>
        <w:ind w:left="432" w:hanging="432"/>
        <w:jc w:val="both"/>
        <w:rPr>
          <w:rFonts w:asciiTheme="minorHAnsi" w:hAnsiTheme="minorHAnsi" w:cstheme="minorHAnsi"/>
        </w:rPr>
      </w:pPr>
      <w:r w:rsidRPr="00EB7B4A">
        <w:rPr>
          <w:rFonts w:asciiTheme="minorHAnsi" w:hAnsiTheme="minorHAnsi" w:cstheme="minorHAnsi"/>
        </w:rPr>
        <w:t>c.</w:t>
      </w:r>
      <w:r>
        <w:rPr>
          <w:rFonts w:asciiTheme="minorHAnsi" w:hAnsiTheme="minorHAnsi" w:cstheme="minorHAnsi"/>
        </w:rPr>
        <w:t xml:space="preserve"> </w:t>
      </w:r>
      <w:r>
        <w:rPr>
          <w:rFonts w:asciiTheme="minorHAnsi" w:hAnsiTheme="minorHAnsi" w:cstheme="minorHAnsi"/>
        </w:rPr>
        <w:tab/>
      </w:r>
      <w:r w:rsidRPr="00EB7B4A">
        <w:rPr>
          <w:rFonts w:asciiTheme="minorHAnsi" w:hAnsiTheme="minorHAnsi" w:cstheme="minorHAnsi"/>
        </w:rPr>
        <w:t>KCDC will review all proposals and reserves the right to request necessary modifications, waive minor technicalities, reject all proposals, reject any proposal that does not meet mandatory requirement(s) or cancel this RFP, according to KCDC’s best interests.</w:t>
      </w:r>
      <w:r>
        <w:rPr>
          <w:rFonts w:asciiTheme="minorHAnsi" w:hAnsiTheme="minorHAnsi" w:cstheme="minorHAnsi"/>
        </w:rPr>
        <w:t xml:space="preserve"> KCDC further reserves the right to adjust its evaluation scenario if this is in KCDC’s best interest and consistent with good business practices.</w:t>
      </w:r>
    </w:p>
    <w:p w14:paraId="6D0180F2" w14:textId="77777777" w:rsidR="006D334C" w:rsidRPr="00EB7B4A" w:rsidRDefault="006D334C" w:rsidP="006D334C">
      <w:pPr>
        <w:ind w:left="432" w:hanging="432"/>
        <w:jc w:val="both"/>
        <w:rPr>
          <w:rFonts w:asciiTheme="minorHAnsi" w:hAnsiTheme="minorHAnsi" w:cstheme="minorHAnsi"/>
        </w:rPr>
      </w:pPr>
    </w:p>
    <w:p w14:paraId="6DBCA445" w14:textId="1E8C94AA" w:rsidR="006D334C" w:rsidRPr="00EB7B4A" w:rsidRDefault="006D334C" w:rsidP="006D334C">
      <w:pPr>
        <w:ind w:left="432" w:hanging="432"/>
        <w:jc w:val="both"/>
        <w:rPr>
          <w:rFonts w:asciiTheme="minorHAnsi" w:hAnsiTheme="minorHAnsi" w:cstheme="minorHAnsi"/>
        </w:rPr>
      </w:pPr>
      <w:r w:rsidRPr="00EB7B4A">
        <w:rPr>
          <w:rFonts w:asciiTheme="minorHAnsi" w:hAnsiTheme="minorHAnsi" w:cstheme="minorHAnsi"/>
        </w:rPr>
        <w:t>d.</w:t>
      </w:r>
      <w:r>
        <w:rPr>
          <w:rFonts w:asciiTheme="minorHAnsi" w:hAnsiTheme="minorHAnsi" w:cstheme="minorHAnsi"/>
        </w:rPr>
        <w:t xml:space="preserve"> </w:t>
      </w:r>
      <w:r>
        <w:rPr>
          <w:rFonts w:asciiTheme="minorHAnsi" w:hAnsiTheme="minorHAnsi" w:cstheme="minorHAnsi"/>
        </w:rPr>
        <w:tab/>
      </w:r>
      <w:r w:rsidRPr="00EB7B4A">
        <w:rPr>
          <w:rFonts w:asciiTheme="minorHAnsi" w:hAnsiTheme="minorHAnsi" w:cstheme="minorHAnsi"/>
        </w:rPr>
        <w:t xml:space="preserve">KCDC </w:t>
      </w:r>
      <w:r w:rsidRPr="00F912B9">
        <w:rPr>
          <w:rFonts w:asciiTheme="minorHAnsi" w:hAnsiTheme="minorHAnsi" w:cstheme="minorHAnsi"/>
          <w:u w:val="single"/>
        </w:rPr>
        <w:t xml:space="preserve">may </w:t>
      </w:r>
      <w:r w:rsidRPr="00EB7B4A">
        <w:rPr>
          <w:rFonts w:asciiTheme="minorHAnsi" w:hAnsiTheme="minorHAnsi" w:cstheme="minorHAnsi"/>
        </w:rPr>
        <w:t>require oral presentations as part of the evaluation process.</w:t>
      </w:r>
    </w:p>
    <w:p w14:paraId="78F6DBAE" w14:textId="77777777" w:rsidR="006D334C" w:rsidRPr="00EB7B4A" w:rsidRDefault="006D334C" w:rsidP="006D334C">
      <w:pPr>
        <w:jc w:val="both"/>
        <w:rPr>
          <w:rFonts w:asciiTheme="minorHAnsi" w:hAnsiTheme="minorHAnsi"/>
          <w:bCs/>
        </w:rPr>
      </w:pPr>
    </w:p>
    <w:p w14:paraId="3156A2B7" w14:textId="1D777583" w:rsidR="006D334C" w:rsidRDefault="006D334C" w:rsidP="006D334C">
      <w:pPr>
        <w:jc w:val="both"/>
        <w:rPr>
          <w:rFonts w:asciiTheme="minorHAnsi" w:hAnsiTheme="minorHAnsi"/>
          <w:bCs/>
        </w:rPr>
      </w:pPr>
      <w:r w:rsidRPr="00EB7B4A">
        <w:rPr>
          <w:rFonts w:asciiTheme="minorHAnsi" w:hAnsiTheme="minorHAnsi"/>
          <w:bCs/>
        </w:rPr>
        <w:t>e.</w:t>
      </w:r>
      <w:r>
        <w:rPr>
          <w:rFonts w:asciiTheme="minorHAnsi" w:hAnsiTheme="minorHAnsi"/>
          <w:bCs/>
        </w:rPr>
        <w:t xml:space="preserve">     </w:t>
      </w:r>
      <w:r w:rsidRPr="00EB7B4A">
        <w:rPr>
          <w:rFonts w:asciiTheme="minorHAnsi" w:hAnsiTheme="minorHAnsi"/>
          <w:bCs/>
        </w:rPr>
        <w:t>KCDC plans to award to the best overall proposal on the following evaluation scale:</w:t>
      </w:r>
    </w:p>
    <w:p w14:paraId="0AE3DB77" w14:textId="62671289" w:rsidR="00BF1A6B" w:rsidRDefault="00BF1A6B" w:rsidP="006D334C">
      <w:pPr>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9"/>
        <w:gridCol w:w="2030"/>
      </w:tblGrid>
      <w:tr w:rsidR="006D334C" w:rsidRPr="00EB6F7F" w14:paraId="53773AEA" w14:textId="77777777" w:rsidTr="00BF1A6B">
        <w:trPr>
          <w:jc w:val="center"/>
        </w:trPr>
        <w:tc>
          <w:tcPr>
            <w:tcW w:w="7109" w:type="dxa"/>
          </w:tcPr>
          <w:p w14:paraId="00F4DB8A" w14:textId="77777777" w:rsidR="006D334C" w:rsidRPr="00EB6F7F" w:rsidRDefault="006D334C" w:rsidP="00100042">
            <w:pPr>
              <w:jc w:val="center"/>
              <w:rPr>
                <w:rFonts w:asciiTheme="minorHAnsi" w:hAnsiTheme="minorHAnsi"/>
                <w:b/>
                <w:bCs/>
              </w:rPr>
            </w:pPr>
            <w:r w:rsidRPr="00EB6F7F">
              <w:rPr>
                <w:rFonts w:asciiTheme="minorHAnsi" w:hAnsiTheme="minorHAnsi"/>
                <w:b/>
                <w:bCs/>
              </w:rPr>
              <w:t>Factors</w:t>
            </w:r>
          </w:p>
        </w:tc>
        <w:tc>
          <w:tcPr>
            <w:tcW w:w="2030" w:type="dxa"/>
          </w:tcPr>
          <w:p w14:paraId="4C96E25F" w14:textId="77777777" w:rsidR="006D334C" w:rsidRPr="00EB6F7F" w:rsidRDefault="006D334C" w:rsidP="00100042">
            <w:pPr>
              <w:jc w:val="center"/>
              <w:rPr>
                <w:rFonts w:asciiTheme="minorHAnsi" w:hAnsiTheme="minorHAnsi"/>
                <w:b/>
                <w:bCs/>
              </w:rPr>
            </w:pPr>
            <w:r w:rsidRPr="00EB6F7F">
              <w:rPr>
                <w:rFonts w:asciiTheme="minorHAnsi" w:hAnsiTheme="minorHAnsi"/>
                <w:b/>
                <w:bCs/>
              </w:rPr>
              <w:t>Maximum Points</w:t>
            </w:r>
          </w:p>
        </w:tc>
      </w:tr>
      <w:tr w:rsidR="00941999" w:rsidRPr="00941999" w14:paraId="6092F338" w14:textId="77777777" w:rsidTr="00BF1A6B">
        <w:trPr>
          <w:jc w:val="center"/>
        </w:trPr>
        <w:tc>
          <w:tcPr>
            <w:tcW w:w="7109" w:type="dxa"/>
          </w:tcPr>
          <w:p w14:paraId="201C1799" w14:textId="05C60C22" w:rsidR="00BF1A6B" w:rsidRPr="00941999" w:rsidRDefault="00BF1A6B" w:rsidP="00BF1A6B">
            <w:pPr>
              <w:widowControl w:val="0"/>
              <w:autoSpaceDE w:val="0"/>
              <w:autoSpaceDN w:val="0"/>
              <w:adjustRightInd w:val="0"/>
              <w:rPr>
                <w:bCs/>
              </w:rPr>
            </w:pPr>
            <w:bookmarkStart w:id="1" w:name="_Hlk31614599"/>
            <w:r w:rsidRPr="00941999">
              <w:rPr>
                <w:bCs/>
              </w:rPr>
              <w:t>Revenue to KCDC</w:t>
            </w:r>
            <w:r w:rsidRPr="00941999">
              <w:rPr>
                <w:bCs/>
              </w:rPr>
              <w:tab/>
            </w:r>
            <w:r w:rsidRPr="00941999">
              <w:rPr>
                <w:bCs/>
              </w:rPr>
              <w:tab/>
            </w:r>
          </w:p>
        </w:tc>
        <w:tc>
          <w:tcPr>
            <w:tcW w:w="2030" w:type="dxa"/>
          </w:tcPr>
          <w:p w14:paraId="70C21455" w14:textId="2064F92F" w:rsidR="00BF1A6B" w:rsidRPr="00941999" w:rsidRDefault="00BF1A6B" w:rsidP="00BF1A6B">
            <w:pPr>
              <w:jc w:val="center"/>
              <w:rPr>
                <w:rFonts w:asciiTheme="minorHAnsi" w:hAnsiTheme="minorHAnsi"/>
                <w:bCs/>
              </w:rPr>
            </w:pPr>
            <w:r w:rsidRPr="00941999">
              <w:rPr>
                <w:bCs/>
              </w:rPr>
              <w:t>45</w:t>
            </w:r>
          </w:p>
        </w:tc>
      </w:tr>
      <w:tr w:rsidR="00941999" w:rsidRPr="00941999" w14:paraId="6C9A8747" w14:textId="77777777" w:rsidTr="00BF1A6B">
        <w:trPr>
          <w:jc w:val="center"/>
        </w:trPr>
        <w:tc>
          <w:tcPr>
            <w:tcW w:w="7109" w:type="dxa"/>
          </w:tcPr>
          <w:p w14:paraId="00898C61" w14:textId="6248406F" w:rsidR="00BF1A6B" w:rsidRPr="00941999" w:rsidRDefault="00BF1A6B" w:rsidP="002112D1">
            <w:pPr>
              <w:widowControl w:val="0"/>
              <w:autoSpaceDE w:val="0"/>
              <w:autoSpaceDN w:val="0"/>
              <w:adjustRightInd w:val="0"/>
              <w:rPr>
                <w:bCs/>
              </w:rPr>
            </w:pPr>
            <w:r w:rsidRPr="00941999">
              <w:rPr>
                <w:bCs/>
              </w:rPr>
              <w:t>Equipment</w:t>
            </w:r>
          </w:p>
        </w:tc>
        <w:tc>
          <w:tcPr>
            <w:tcW w:w="2030" w:type="dxa"/>
          </w:tcPr>
          <w:p w14:paraId="37DB2155" w14:textId="1BA34578" w:rsidR="00BF1A6B" w:rsidRPr="00941999" w:rsidRDefault="00BF1A6B" w:rsidP="00BF1A6B">
            <w:pPr>
              <w:jc w:val="center"/>
              <w:rPr>
                <w:rFonts w:asciiTheme="minorHAnsi" w:hAnsiTheme="minorHAnsi"/>
                <w:bCs/>
              </w:rPr>
            </w:pPr>
            <w:r w:rsidRPr="00941999">
              <w:rPr>
                <w:rFonts w:cs="Arial"/>
              </w:rPr>
              <w:t>25</w:t>
            </w:r>
          </w:p>
        </w:tc>
      </w:tr>
      <w:bookmarkEnd w:id="1"/>
      <w:tr w:rsidR="00941999" w:rsidRPr="00941999" w14:paraId="5DDE05C0" w14:textId="77777777" w:rsidTr="00BF1A6B">
        <w:trPr>
          <w:jc w:val="center"/>
        </w:trPr>
        <w:tc>
          <w:tcPr>
            <w:tcW w:w="7109" w:type="dxa"/>
          </w:tcPr>
          <w:p w14:paraId="7F44AC72" w14:textId="08DCCAA1" w:rsidR="00BF1A6B" w:rsidRPr="00941999" w:rsidRDefault="00BF1A6B" w:rsidP="002112D1">
            <w:pPr>
              <w:widowControl w:val="0"/>
              <w:autoSpaceDE w:val="0"/>
              <w:autoSpaceDN w:val="0"/>
              <w:adjustRightInd w:val="0"/>
              <w:rPr>
                <w:bCs/>
              </w:rPr>
            </w:pPr>
            <w:r w:rsidRPr="00941999">
              <w:rPr>
                <w:bCs/>
              </w:rPr>
              <w:t>Qualifications</w:t>
            </w:r>
          </w:p>
        </w:tc>
        <w:tc>
          <w:tcPr>
            <w:tcW w:w="2030" w:type="dxa"/>
          </w:tcPr>
          <w:p w14:paraId="089882C9" w14:textId="2D987451" w:rsidR="00BF1A6B" w:rsidRPr="00941999" w:rsidRDefault="00BF1A6B" w:rsidP="00BF1A6B">
            <w:pPr>
              <w:jc w:val="center"/>
            </w:pPr>
            <w:r w:rsidRPr="00941999">
              <w:rPr>
                <w:bCs/>
              </w:rPr>
              <w:t>25</w:t>
            </w:r>
          </w:p>
        </w:tc>
      </w:tr>
      <w:tr w:rsidR="00941999" w:rsidRPr="00941999" w14:paraId="3D1F7FD5" w14:textId="77777777" w:rsidTr="00BF1A6B">
        <w:trPr>
          <w:jc w:val="center"/>
        </w:trPr>
        <w:tc>
          <w:tcPr>
            <w:tcW w:w="7109" w:type="dxa"/>
          </w:tcPr>
          <w:p w14:paraId="298F8173" w14:textId="19562FF9" w:rsidR="00BF1A6B" w:rsidRPr="00941999" w:rsidRDefault="00BF1A6B" w:rsidP="002112D1">
            <w:pPr>
              <w:widowControl w:val="0"/>
              <w:autoSpaceDE w:val="0"/>
              <w:autoSpaceDN w:val="0"/>
              <w:adjustRightInd w:val="0"/>
              <w:rPr>
                <w:rFonts w:asciiTheme="minorHAnsi" w:hAnsiTheme="minorHAnsi"/>
                <w:bCs/>
              </w:rPr>
            </w:pPr>
            <w:r w:rsidRPr="00941999">
              <w:rPr>
                <w:bCs/>
              </w:rPr>
              <w:t xml:space="preserve">References </w:t>
            </w:r>
          </w:p>
        </w:tc>
        <w:tc>
          <w:tcPr>
            <w:tcW w:w="2030" w:type="dxa"/>
          </w:tcPr>
          <w:p w14:paraId="0165E56F" w14:textId="16450713" w:rsidR="00BF1A6B" w:rsidRPr="00941999" w:rsidRDefault="00BF1A6B" w:rsidP="00BF1A6B">
            <w:pPr>
              <w:jc w:val="center"/>
              <w:rPr>
                <w:rFonts w:asciiTheme="minorHAnsi" w:hAnsiTheme="minorHAnsi"/>
                <w:bCs/>
              </w:rPr>
            </w:pPr>
            <w:r w:rsidRPr="00941999">
              <w:rPr>
                <w:rFonts w:cs="Arial"/>
              </w:rPr>
              <w:t>5</w:t>
            </w:r>
          </w:p>
        </w:tc>
      </w:tr>
      <w:tr w:rsidR="006D334C" w:rsidRPr="000D4526" w14:paraId="2F10AF09" w14:textId="77777777" w:rsidTr="00BF1A6B">
        <w:trPr>
          <w:jc w:val="center"/>
        </w:trPr>
        <w:tc>
          <w:tcPr>
            <w:tcW w:w="7109" w:type="dxa"/>
          </w:tcPr>
          <w:p w14:paraId="7C77E42B" w14:textId="77777777" w:rsidR="006D334C" w:rsidRPr="000D4526" w:rsidRDefault="006D334C" w:rsidP="00100042">
            <w:pPr>
              <w:ind w:left="432"/>
              <w:jc w:val="right"/>
              <w:rPr>
                <w:rFonts w:asciiTheme="minorHAnsi" w:hAnsiTheme="minorHAnsi"/>
                <w:bCs/>
              </w:rPr>
            </w:pPr>
            <w:r w:rsidRPr="000D4526">
              <w:rPr>
                <w:rFonts w:asciiTheme="minorHAnsi" w:hAnsiTheme="minorHAnsi"/>
                <w:bCs/>
              </w:rPr>
              <w:t>Total</w:t>
            </w:r>
          </w:p>
        </w:tc>
        <w:tc>
          <w:tcPr>
            <w:tcW w:w="2030" w:type="dxa"/>
          </w:tcPr>
          <w:p w14:paraId="1E795077" w14:textId="77777777" w:rsidR="006D334C" w:rsidRPr="000D4526" w:rsidRDefault="006D334C" w:rsidP="00100042">
            <w:pPr>
              <w:jc w:val="center"/>
              <w:rPr>
                <w:rFonts w:asciiTheme="minorHAnsi" w:hAnsiTheme="minorHAnsi"/>
                <w:bCs/>
              </w:rPr>
            </w:pPr>
            <w:r w:rsidRPr="000D4526">
              <w:rPr>
                <w:rFonts w:asciiTheme="minorHAnsi" w:hAnsiTheme="minorHAnsi"/>
                <w:bCs/>
              </w:rPr>
              <w:t>100</w:t>
            </w:r>
          </w:p>
        </w:tc>
      </w:tr>
    </w:tbl>
    <w:p w14:paraId="2E17C2E3" w14:textId="77777777" w:rsidR="006D334C" w:rsidRDefault="006D334C" w:rsidP="006D334C">
      <w:pPr>
        <w:jc w:val="both"/>
        <w:rPr>
          <w:rFonts w:asciiTheme="minorHAnsi" w:hAnsiTheme="minorHAnsi"/>
          <w:bCs/>
        </w:rPr>
      </w:pPr>
    </w:p>
    <w:p w14:paraId="72A8F3ED" w14:textId="1E6E46B2" w:rsidR="009D47D0" w:rsidRPr="009D47D0" w:rsidRDefault="00EC12DA" w:rsidP="00CE365A">
      <w:pPr>
        <w:jc w:val="both"/>
        <w:rPr>
          <w:rFonts w:asciiTheme="minorHAnsi" w:hAnsiTheme="minorHAnsi"/>
          <w:bCs/>
        </w:rPr>
      </w:pPr>
      <w:r>
        <w:rPr>
          <w:rFonts w:asciiTheme="minorHAnsi" w:hAnsiTheme="minorHAnsi"/>
          <w:bCs/>
        </w:rPr>
        <w:lastRenderedPageBreak/>
        <w:t>9</w:t>
      </w:r>
      <w:r w:rsidR="009D47D0" w:rsidRPr="009D47D0">
        <w:rPr>
          <w:rFonts w:asciiTheme="minorHAnsi" w:hAnsiTheme="minorHAnsi"/>
          <w:bCs/>
        </w:rPr>
        <w:t>.</w:t>
      </w:r>
      <w:r w:rsidR="009D47D0" w:rsidRPr="009D47D0">
        <w:rPr>
          <w:rFonts w:asciiTheme="minorHAnsi" w:hAnsiTheme="minorHAnsi"/>
          <w:bCs/>
        </w:rPr>
        <w:tab/>
      </w:r>
      <w:r w:rsidR="00CE365A" w:rsidRPr="00CE365A">
        <w:rPr>
          <w:rFonts w:asciiTheme="minorHAnsi" w:hAnsiTheme="minorHAnsi"/>
          <w:b/>
        </w:rPr>
        <w:t>General Instructions</w:t>
      </w:r>
    </w:p>
    <w:p w14:paraId="6E45071A" w14:textId="7D381969" w:rsidR="0015079B" w:rsidRDefault="0015079B" w:rsidP="00CE365A">
      <w:pPr>
        <w:ind w:left="432"/>
        <w:jc w:val="both"/>
        <w:rPr>
          <w:rFonts w:asciiTheme="minorHAnsi" w:hAnsiTheme="minorHAnsi"/>
          <w:snapToGrid w:val="0"/>
        </w:rPr>
      </w:pPr>
      <w:r w:rsidRPr="00EB7B4A">
        <w:rPr>
          <w:rFonts w:asciiTheme="minorHAnsi" w:hAnsiTheme="minorHAnsi"/>
          <w:snapToGrid w:val="0"/>
        </w:rPr>
        <w:t xml:space="preserve">KCDC does not insert “General Instructions to Suppliers” in solicitation documents. These   instructions are at </w:t>
      </w:r>
      <w:hyperlink r:id="rId11" w:history="1">
        <w:r w:rsidRPr="00EB7B4A">
          <w:rPr>
            <w:rFonts w:asciiTheme="minorHAnsi" w:hAnsiTheme="minorHAnsi"/>
            <w:bCs/>
            <w:color w:val="000080"/>
            <w:u w:val="single"/>
          </w:rPr>
          <w:t>www.kcdc.org</w:t>
        </w:r>
      </w:hyperlink>
      <w:r w:rsidRPr="00EB7B4A">
        <w:rPr>
          <w:rFonts w:asciiTheme="minorHAnsi" w:hAnsiTheme="minorHAnsi"/>
          <w:snapToGrid w:val="0"/>
        </w:rPr>
        <w:t>. Click on “Procurement” and</w:t>
      </w:r>
      <w:r>
        <w:rPr>
          <w:rFonts w:asciiTheme="minorHAnsi" w:hAnsiTheme="minorHAnsi"/>
          <w:snapToGrid w:val="0"/>
        </w:rPr>
        <w:t xml:space="preserve"> then follow </w:t>
      </w:r>
      <w:r w:rsidRPr="00EB7B4A">
        <w:rPr>
          <w:rFonts w:asciiTheme="minorHAnsi" w:hAnsiTheme="minorHAnsi"/>
          <w:snapToGrid w:val="0"/>
        </w:rPr>
        <w:t xml:space="preserve">the link to the instructions. The supplier’s submittal means acceptance of the terms and conditions set forth in KCDC’s “General Instructions to Suppliers.”  </w:t>
      </w:r>
      <w:r>
        <w:rPr>
          <w:rFonts w:asciiTheme="minorHAnsi" w:hAnsiTheme="minorHAnsi"/>
          <w:snapToGrid w:val="0"/>
        </w:rPr>
        <w:t>P</w:t>
      </w:r>
      <w:r w:rsidRPr="00EB7B4A">
        <w:rPr>
          <w:rFonts w:asciiTheme="minorHAnsi" w:hAnsiTheme="minorHAnsi"/>
          <w:snapToGrid w:val="0"/>
        </w:rPr>
        <w:t xml:space="preserve">aragraphs in the “General Instructions” document </w:t>
      </w:r>
      <w:r>
        <w:rPr>
          <w:rFonts w:asciiTheme="minorHAnsi" w:hAnsiTheme="minorHAnsi"/>
          <w:snapToGrid w:val="0"/>
        </w:rPr>
        <w:t xml:space="preserve">that </w:t>
      </w:r>
      <w:r w:rsidRPr="00EB7B4A">
        <w:rPr>
          <w:rFonts w:asciiTheme="minorHAnsi" w:hAnsiTheme="minorHAnsi"/>
          <w:b/>
          <w:bCs/>
          <w:i/>
          <w:iCs/>
          <w:snapToGrid w:val="0"/>
          <w:u w:val="single"/>
        </w:rPr>
        <w:t>do not</w:t>
      </w:r>
      <w:r w:rsidRPr="00EB7B4A">
        <w:rPr>
          <w:rFonts w:asciiTheme="minorHAnsi" w:hAnsiTheme="minorHAnsi"/>
          <w:snapToGrid w:val="0"/>
        </w:rPr>
        <w:t xml:space="preserve"> apply to this solicitation:  </w:t>
      </w:r>
      <w:r w:rsidR="000B129B">
        <w:rPr>
          <w:rFonts w:asciiTheme="minorHAnsi" w:hAnsiTheme="minorHAnsi"/>
          <w:snapToGrid w:val="0"/>
        </w:rPr>
        <w:t>4, 33, 42 and 57.</w:t>
      </w:r>
    </w:p>
    <w:p w14:paraId="56A2CE4C" w14:textId="692E700C" w:rsidR="009D47D0" w:rsidRPr="009D47D0" w:rsidRDefault="009D47D0" w:rsidP="00CE365A">
      <w:pPr>
        <w:jc w:val="both"/>
        <w:rPr>
          <w:rFonts w:asciiTheme="minorHAnsi" w:hAnsiTheme="minorHAnsi"/>
          <w:snapToGrid w:val="0"/>
        </w:rPr>
      </w:pPr>
    </w:p>
    <w:p w14:paraId="763470D3" w14:textId="0D68113A" w:rsidR="009D47D0" w:rsidRPr="00CE365A" w:rsidRDefault="00EC12DA" w:rsidP="00CE365A">
      <w:pPr>
        <w:jc w:val="both"/>
        <w:rPr>
          <w:rFonts w:asciiTheme="minorHAnsi" w:hAnsiTheme="minorHAnsi"/>
          <w:snapToGrid w:val="0"/>
        </w:rPr>
      </w:pPr>
      <w:r>
        <w:rPr>
          <w:rFonts w:asciiTheme="minorHAnsi" w:hAnsiTheme="minorHAnsi"/>
          <w:bCs/>
        </w:rPr>
        <w:t>10</w:t>
      </w:r>
      <w:r w:rsidR="00CE365A" w:rsidRPr="00CE365A">
        <w:rPr>
          <w:rFonts w:asciiTheme="minorHAnsi" w:hAnsiTheme="minorHAnsi"/>
          <w:bCs/>
        </w:rPr>
        <w:t>.</w:t>
      </w:r>
      <w:r w:rsidR="00CE365A" w:rsidRPr="00CE365A">
        <w:rPr>
          <w:rFonts w:asciiTheme="minorHAnsi" w:hAnsiTheme="minorHAnsi"/>
          <w:bCs/>
        </w:rPr>
        <w:tab/>
      </w:r>
      <w:r w:rsidR="00CE365A" w:rsidRPr="00CE365A">
        <w:rPr>
          <w:rFonts w:asciiTheme="minorHAnsi" w:hAnsiTheme="minorHAnsi"/>
          <w:b/>
        </w:rPr>
        <w:t>Insurance</w:t>
      </w:r>
    </w:p>
    <w:p w14:paraId="51BFB53D" w14:textId="3E62276E" w:rsidR="00EC12DA" w:rsidRPr="00EC12DA" w:rsidRDefault="00EC12DA" w:rsidP="00EC12DA">
      <w:pPr>
        <w:pStyle w:val="BodyText"/>
        <w:ind w:left="432"/>
        <w:rPr>
          <w:rFonts w:asciiTheme="minorHAnsi" w:hAnsiTheme="minorHAnsi" w:cstheme="minorHAnsi"/>
          <w:b w:val="0"/>
          <w:bCs w:val="0"/>
        </w:rPr>
      </w:pPr>
      <w:r w:rsidRPr="00EC12DA">
        <w:rPr>
          <w:rFonts w:asciiTheme="minorHAnsi" w:hAnsiTheme="minorHAnsi" w:cstheme="minorHAnsi"/>
          <w:b w:val="0"/>
          <w:bCs w:val="0"/>
        </w:rPr>
        <w:t xml:space="preserve">See Appendix 1. These insurances and levels are required and not optional. If you or your insurance agent have concerns or believe that some coverages are not necessary, email </w:t>
      </w:r>
      <w:hyperlink r:id="rId12" w:history="1">
        <w:r w:rsidRPr="00EC12DA">
          <w:rPr>
            <w:rStyle w:val="Hyperlink"/>
            <w:rFonts w:asciiTheme="minorHAnsi" w:hAnsiTheme="minorHAnsi" w:cstheme="minorHAnsi"/>
            <w:b/>
            <w:bCs/>
            <w:sz w:val="24"/>
            <w:szCs w:val="24"/>
          </w:rPr>
          <w:t>procurementinfo@kcdc.org</w:t>
        </w:r>
      </w:hyperlink>
      <w:r w:rsidRPr="00EC12DA">
        <w:rPr>
          <w:rFonts w:asciiTheme="minorHAnsi" w:hAnsiTheme="minorHAnsi" w:cstheme="minorHAnsi"/>
          <w:b w:val="0"/>
          <w:bCs w:val="0"/>
        </w:rPr>
        <w:t xml:space="preserve"> detailing any requested changes before this solicitation’s due date. The supplier will include all insurance costs in the base bid.</w:t>
      </w:r>
    </w:p>
    <w:p w14:paraId="7A285B2D" w14:textId="4298D76D" w:rsidR="009D47D0" w:rsidRDefault="009D47D0" w:rsidP="00CE365A">
      <w:pPr>
        <w:widowControl w:val="0"/>
        <w:autoSpaceDE w:val="0"/>
        <w:autoSpaceDN w:val="0"/>
        <w:adjustRightInd w:val="0"/>
        <w:jc w:val="both"/>
        <w:rPr>
          <w:rFonts w:asciiTheme="minorHAnsi" w:eastAsia="Times New Roman" w:hAnsiTheme="minorHAnsi" w:cs="Times New Roman"/>
          <w:bCs/>
        </w:rPr>
      </w:pPr>
    </w:p>
    <w:p w14:paraId="793EC155" w14:textId="466995CE" w:rsidR="009D47D0" w:rsidRPr="00CE365A" w:rsidRDefault="00EC12DA" w:rsidP="000B129B">
      <w:pPr>
        <w:pStyle w:val="BodyText"/>
        <w:rPr>
          <w:rFonts w:asciiTheme="minorHAnsi" w:hAnsiTheme="minorHAnsi"/>
          <w:b w:val="0"/>
        </w:rPr>
      </w:pPr>
      <w:r>
        <w:rPr>
          <w:rFonts w:asciiTheme="minorHAnsi" w:hAnsiTheme="minorHAnsi" w:cstheme="minorHAnsi"/>
          <w:b w:val="0"/>
          <w:bCs w:val="0"/>
        </w:rPr>
        <w:t>11</w:t>
      </w:r>
      <w:r w:rsidR="00320C4D" w:rsidRPr="00320C4D">
        <w:rPr>
          <w:rFonts w:asciiTheme="minorHAnsi" w:hAnsiTheme="minorHAnsi" w:cstheme="minorHAnsi"/>
          <w:b w:val="0"/>
          <w:bCs w:val="0"/>
        </w:rPr>
        <w:t>.</w:t>
      </w:r>
      <w:r w:rsidR="00320C4D" w:rsidRPr="00320C4D">
        <w:rPr>
          <w:rFonts w:asciiTheme="minorHAnsi" w:hAnsiTheme="minorHAnsi" w:cstheme="minorHAnsi"/>
          <w:b w:val="0"/>
          <w:bCs w:val="0"/>
        </w:rPr>
        <w:tab/>
      </w:r>
      <w:r w:rsidR="00CE365A" w:rsidRPr="00CE365A">
        <w:rPr>
          <w:rFonts w:asciiTheme="minorHAnsi" w:hAnsiTheme="minorHAnsi"/>
        </w:rPr>
        <w:t>Price Structure</w:t>
      </w:r>
    </w:p>
    <w:p w14:paraId="778BE0F9" w14:textId="3C068779" w:rsidR="009D47D0" w:rsidRPr="009D47D0" w:rsidRDefault="00CE365A" w:rsidP="00CE365A">
      <w:pPr>
        <w:ind w:firstLine="432"/>
        <w:jc w:val="both"/>
        <w:rPr>
          <w:rFonts w:asciiTheme="minorHAnsi" w:hAnsiTheme="minorHAnsi"/>
        </w:rPr>
      </w:pPr>
      <w:r>
        <w:rPr>
          <w:rFonts w:asciiTheme="minorHAnsi" w:hAnsiTheme="minorHAnsi"/>
        </w:rPr>
        <w:t>Suppliers</w:t>
      </w:r>
      <w:r w:rsidR="009D47D0" w:rsidRPr="009D47D0">
        <w:rPr>
          <w:rFonts w:asciiTheme="minorHAnsi" w:hAnsiTheme="minorHAnsi"/>
        </w:rPr>
        <w:t xml:space="preserve"> are to quote a specific price as described herein.</w:t>
      </w:r>
    </w:p>
    <w:p w14:paraId="4C429D7A" w14:textId="77777777" w:rsidR="009D47D0" w:rsidRPr="009D47D0" w:rsidRDefault="009D47D0" w:rsidP="00CE365A">
      <w:pPr>
        <w:jc w:val="both"/>
        <w:rPr>
          <w:rFonts w:asciiTheme="minorHAnsi" w:hAnsiTheme="minorHAnsi"/>
        </w:rPr>
      </w:pPr>
    </w:p>
    <w:p w14:paraId="32A03640" w14:textId="3CC1C101" w:rsidR="009D47D0" w:rsidRPr="009D47D0" w:rsidRDefault="009D47D0" w:rsidP="00CE365A">
      <w:pPr>
        <w:ind w:left="432" w:hanging="432"/>
        <w:jc w:val="both"/>
        <w:rPr>
          <w:rFonts w:asciiTheme="minorHAnsi" w:hAnsiTheme="minorHAnsi"/>
        </w:rPr>
      </w:pPr>
      <w:r w:rsidRPr="009D47D0">
        <w:rPr>
          <w:rFonts w:asciiTheme="minorHAnsi" w:hAnsiTheme="minorHAnsi"/>
        </w:rPr>
        <w:t>a.</w:t>
      </w:r>
      <w:r w:rsidRPr="009D47D0">
        <w:rPr>
          <w:rFonts w:asciiTheme="minorHAnsi" w:hAnsiTheme="minorHAnsi"/>
        </w:rPr>
        <w:tab/>
        <w:t xml:space="preserve">At the end of each award period, the successful </w:t>
      </w:r>
      <w:r w:rsidR="00691883">
        <w:rPr>
          <w:rFonts w:asciiTheme="minorHAnsi" w:hAnsiTheme="minorHAnsi"/>
        </w:rPr>
        <w:t>supplier</w:t>
      </w:r>
      <w:r w:rsidRPr="009D47D0">
        <w:rPr>
          <w:rFonts w:asciiTheme="minorHAnsi" w:hAnsiTheme="minorHAnsi"/>
        </w:rPr>
        <w:t xml:space="preserve"> may request a price increase. Proof of increased cost to the successful </w:t>
      </w:r>
      <w:r w:rsidR="00691883">
        <w:rPr>
          <w:rFonts w:asciiTheme="minorHAnsi" w:hAnsiTheme="minorHAnsi"/>
        </w:rPr>
        <w:t>supplier</w:t>
      </w:r>
      <w:r w:rsidRPr="009D47D0">
        <w:rPr>
          <w:rFonts w:asciiTheme="minorHAnsi" w:hAnsiTheme="minorHAnsi"/>
        </w:rPr>
        <w:t xml:space="preserve"> must accompany price increase requests. KCDC may, at its option:</w:t>
      </w:r>
    </w:p>
    <w:p w14:paraId="474E026D" w14:textId="77777777" w:rsidR="009D47D0" w:rsidRPr="009D47D0" w:rsidRDefault="009D47D0" w:rsidP="00CE365A">
      <w:pPr>
        <w:jc w:val="both"/>
        <w:rPr>
          <w:rFonts w:asciiTheme="minorHAnsi" w:hAnsiTheme="minorHAnsi"/>
        </w:rPr>
      </w:pPr>
    </w:p>
    <w:p w14:paraId="16BFECE3" w14:textId="77777777" w:rsidR="009D47D0" w:rsidRPr="009D47D0" w:rsidRDefault="009D47D0" w:rsidP="00CE365A">
      <w:pPr>
        <w:ind w:left="432"/>
        <w:jc w:val="both"/>
        <w:rPr>
          <w:rFonts w:asciiTheme="minorHAnsi" w:hAnsiTheme="minorHAnsi"/>
        </w:rPr>
      </w:pPr>
      <w:r w:rsidRPr="009D47D0">
        <w:rPr>
          <w:rFonts w:asciiTheme="minorHAnsi" w:hAnsiTheme="minorHAnsi"/>
        </w:rPr>
        <w:t>1.</w:t>
      </w:r>
      <w:r w:rsidRPr="009D47D0">
        <w:rPr>
          <w:rFonts w:asciiTheme="minorHAnsi" w:hAnsiTheme="minorHAnsi"/>
        </w:rPr>
        <w:tab/>
        <w:t>Accept the proposed price increase; or</w:t>
      </w:r>
    </w:p>
    <w:p w14:paraId="5BEF7969" w14:textId="77777777" w:rsidR="009D47D0" w:rsidRPr="009D47D0" w:rsidRDefault="009D47D0" w:rsidP="00CE365A">
      <w:pPr>
        <w:ind w:left="432"/>
        <w:jc w:val="both"/>
        <w:rPr>
          <w:rFonts w:asciiTheme="minorHAnsi" w:hAnsiTheme="minorHAnsi"/>
        </w:rPr>
      </w:pPr>
      <w:r w:rsidRPr="009D47D0">
        <w:rPr>
          <w:rFonts w:asciiTheme="minorHAnsi" w:hAnsiTheme="minorHAnsi"/>
        </w:rPr>
        <w:t>2.</w:t>
      </w:r>
      <w:r w:rsidRPr="009D47D0">
        <w:rPr>
          <w:rFonts w:asciiTheme="minorHAnsi" w:hAnsiTheme="minorHAnsi"/>
        </w:rPr>
        <w:tab/>
        <w:t>Reject the proposed price increase; or</w:t>
      </w:r>
    </w:p>
    <w:p w14:paraId="0D118CC9" w14:textId="77777777" w:rsidR="009D47D0" w:rsidRPr="009D47D0" w:rsidRDefault="009D47D0" w:rsidP="00CE365A">
      <w:pPr>
        <w:ind w:left="432"/>
        <w:jc w:val="both"/>
        <w:rPr>
          <w:rFonts w:asciiTheme="minorHAnsi" w:hAnsiTheme="minorHAnsi"/>
        </w:rPr>
      </w:pPr>
      <w:r w:rsidRPr="009D47D0">
        <w:rPr>
          <w:rFonts w:asciiTheme="minorHAnsi" w:hAnsiTheme="minorHAnsi"/>
        </w:rPr>
        <w:t>3.</w:t>
      </w:r>
      <w:r w:rsidRPr="009D47D0">
        <w:rPr>
          <w:rFonts w:asciiTheme="minorHAnsi" w:hAnsiTheme="minorHAnsi"/>
        </w:rPr>
        <w:tab/>
        <w:t>Suggest an alternative price increase.</w:t>
      </w:r>
    </w:p>
    <w:p w14:paraId="7552B41D" w14:textId="77777777" w:rsidR="009D47D0" w:rsidRPr="009D47D0" w:rsidRDefault="009D47D0" w:rsidP="00CE365A">
      <w:pPr>
        <w:jc w:val="both"/>
        <w:rPr>
          <w:rFonts w:asciiTheme="minorHAnsi" w:hAnsiTheme="minorHAnsi"/>
        </w:rPr>
      </w:pPr>
    </w:p>
    <w:p w14:paraId="00D4A61D" w14:textId="195FFD1A" w:rsidR="009D47D0" w:rsidRPr="009D47D0" w:rsidRDefault="009D47D0" w:rsidP="00CE365A">
      <w:pPr>
        <w:jc w:val="both"/>
        <w:rPr>
          <w:rFonts w:asciiTheme="minorHAnsi" w:hAnsiTheme="minorHAnsi"/>
        </w:rPr>
      </w:pPr>
      <w:r w:rsidRPr="009D47D0">
        <w:rPr>
          <w:rFonts w:asciiTheme="minorHAnsi" w:hAnsiTheme="minorHAnsi"/>
        </w:rPr>
        <w:t>b.</w:t>
      </w:r>
      <w:r w:rsidRPr="009D47D0">
        <w:rPr>
          <w:rFonts w:asciiTheme="minorHAnsi" w:hAnsiTheme="minorHAnsi"/>
        </w:rPr>
        <w:tab/>
        <w:t xml:space="preserve">If KCDC rejects a proposed price the successful </w:t>
      </w:r>
      <w:r w:rsidR="00691883">
        <w:rPr>
          <w:rFonts w:asciiTheme="minorHAnsi" w:hAnsiTheme="minorHAnsi"/>
        </w:rPr>
        <w:t>supplier</w:t>
      </w:r>
      <w:r w:rsidRPr="009D47D0">
        <w:rPr>
          <w:rFonts w:asciiTheme="minorHAnsi" w:hAnsiTheme="minorHAnsi"/>
        </w:rPr>
        <w:t xml:space="preserve"> may:</w:t>
      </w:r>
    </w:p>
    <w:p w14:paraId="77293B28" w14:textId="77777777" w:rsidR="009D47D0" w:rsidRPr="009D47D0" w:rsidRDefault="009D47D0" w:rsidP="00CE365A">
      <w:pPr>
        <w:jc w:val="both"/>
        <w:rPr>
          <w:rFonts w:asciiTheme="minorHAnsi" w:hAnsiTheme="minorHAnsi"/>
          <w:color w:val="FFFF00"/>
        </w:rPr>
      </w:pPr>
      <w:r w:rsidRPr="009D47D0">
        <w:rPr>
          <w:rFonts w:asciiTheme="minorHAnsi" w:hAnsiTheme="minorHAnsi"/>
        </w:rPr>
        <w:tab/>
        <w:t>1.</w:t>
      </w:r>
      <w:r w:rsidRPr="009D47D0">
        <w:rPr>
          <w:rFonts w:asciiTheme="minorHAnsi" w:hAnsiTheme="minorHAnsi"/>
        </w:rPr>
        <w:tab/>
        <w:t>Continue with the existing pricing.</w:t>
      </w:r>
    </w:p>
    <w:p w14:paraId="03CF6B7D" w14:textId="77777777" w:rsidR="009D47D0" w:rsidRPr="009D47D0" w:rsidRDefault="009D47D0" w:rsidP="00CE365A">
      <w:pPr>
        <w:jc w:val="both"/>
        <w:rPr>
          <w:rFonts w:asciiTheme="minorHAnsi" w:hAnsiTheme="minorHAnsi"/>
        </w:rPr>
      </w:pPr>
      <w:r w:rsidRPr="009D47D0">
        <w:rPr>
          <w:rFonts w:asciiTheme="minorHAnsi" w:hAnsiTheme="minorHAnsi"/>
        </w:rPr>
        <w:tab/>
        <w:t>2.</w:t>
      </w:r>
      <w:r w:rsidRPr="009D47D0">
        <w:rPr>
          <w:rFonts w:asciiTheme="minorHAnsi" w:hAnsiTheme="minorHAnsi"/>
        </w:rPr>
        <w:tab/>
        <w:t>Suggest an alternative price increase.</w:t>
      </w:r>
    </w:p>
    <w:p w14:paraId="475B5AEC" w14:textId="77777777" w:rsidR="009D47D0" w:rsidRPr="009D47D0" w:rsidRDefault="009D47D0" w:rsidP="00CE365A">
      <w:pPr>
        <w:jc w:val="both"/>
        <w:rPr>
          <w:rFonts w:asciiTheme="minorHAnsi" w:hAnsiTheme="minorHAnsi"/>
        </w:rPr>
      </w:pPr>
      <w:r w:rsidRPr="009D47D0">
        <w:rPr>
          <w:rFonts w:asciiTheme="minorHAnsi" w:hAnsiTheme="minorHAnsi"/>
        </w:rPr>
        <w:tab/>
        <w:t>3.</w:t>
      </w:r>
      <w:r w:rsidRPr="009D47D0">
        <w:rPr>
          <w:rFonts w:asciiTheme="minorHAnsi" w:hAnsiTheme="minorHAnsi"/>
        </w:rPr>
        <w:tab/>
        <w:t>End the award.</w:t>
      </w:r>
    </w:p>
    <w:p w14:paraId="16BBF8A3" w14:textId="77777777" w:rsidR="009D47D0" w:rsidRPr="009D47D0" w:rsidRDefault="009D47D0" w:rsidP="00CE365A">
      <w:pPr>
        <w:jc w:val="both"/>
        <w:rPr>
          <w:rFonts w:asciiTheme="minorHAnsi" w:hAnsiTheme="minorHAnsi"/>
        </w:rPr>
      </w:pPr>
    </w:p>
    <w:p w14:paraId="443E4414" w14:textId="770768B6" w:rsidR="009D47D0" w:rsidRDefault="009D47D0" w:rsidP="00CE365A">
      <w:pPr>
        <w:jc w:val="both"/>
        <w:rPr>
          <w:rFonts w:asciiTheme="minorHAnsi" w:hAnsiTheme="minorHAnsi"/>
        </w:rPr>
      </w:pPr>
      <w:r w:rsidRPr="009D47D0">
        <w:rPr>
          <w:rFonts w:asciiTheme="minorHAnsi" w:hAnsiTheme="minorHAnsi"/>
        </w:rPr>
        <w:t>c.</w:t>
      </w:r>
      <w:r w:rsidRPr="009D47D0">
        <w:rPr>
          <w:rFonts w:asciiTheme="minorHAnsi" w:hAnsiTheme="minorHAnsi"/>
        </w:rPr>
        <w:tab/>
        <w:t xml:space="preserve">The </w:t>
      </w:r>
      <w:r w:rsidR="00691883">
        <w:rPr>
          <w:rFonts w:asciiTheme="minorHAnsi" w:hAnsiTheme="minorHAnsi"/>
        </w:rPr>
        <w:t>supplier</w:t>
      </w:r>
      <w:r w:rsidRPr="009D47D0">
        <w:rPr>
          <w:rFonts w:asciiTheme="minorHAnsi" w:hAnsiTheme="minorHAnsi"/>
        </w:rPr>
        <w:t xml:space="preserve"> may decrease prices at any time with or without notice.</w:t>
      </w:r>
    </w:p>
    <w:p w14:paraId="3F0AE946" w14:textId="77777777" w:rsidR="00EC12DA" w:rsidRDefault="00EC12DA" w:rsidP="00CE365A">
      <w:pPr>
        <w:jc w:val="both"/>
        <w:rPr>
          <w:rFonts w:asciiTheme="minorHAnsi" w:hAnsiTheme="minorHAnsi"/>
        </w:rPr>
      </w:pPr>
    </w:p>
    <w:p w14:paraId="6928FF05" w14:textId="5F50A73B" w:rsidR="0015079B" w:rsidRPr="00CE365A" w:rsidRDefault="00CE365A" w:rsidP="00CE365A">
      <w:pPr>
        <w:jc w:val="both"/>
        <w:rPr>
          <w:rFonts w:asciiTheme="minorHAnsi" w:hAnsiTheme="minorHAnsi" w:cstheme="minorHAnsi"/>
        </w:rPr>
      </w:pPr>
      <w:r w:rsidRPr="00CE365A">
        <w:rPr>
          <w:rFonts w:asciiTheme="minorHAnsi" w:hAnsiTheme="minorHAnsi"/>
        </w:rPr>
        <w:t>1</w:t>
      </w:r>
      <w:r w:rsidR="000B129B">
        <w:rPr>
          <w:rFonts w:asciiTheme="minorHAnsi" w:hAnsiTheme="minorHAnsi"/>
        </w:rPr>
        <w:t>2</w:t>
      </w:r>
      <w:r w:rsidRPr="00CE365A">
        <w:rPr>
          <w:rFonts w:asciiTheme="minorHAnsi" w:hAnsiTheme="minorHAnsi"/>
        </w:rPr>
        <w:t>.</w:t>
      </w:r>
      <w:r w:rsidRPr="00CE365A">
        <w:rPr>
          <w:rFonts w:asciiTheme="minorHAnsi" w:hAnsiTheme="minorHAnsi"/>
        </w:rPr>
        <w:tab/>
      </w:r>
      <w:r w:rsidRPr="00CE365A">
        <w:rPr>
          <w:rFonts w:asciiTheme="minorHAnsi" w:hAnsiTheme="minorHAnsi" w:cstheme="minorHAnsi"/>
          <w:b/>
          <w:bCs/>
        </w:rPr>
        <w:t xml:space="preserve">Smoking Policy </w:t>
      </w:r>
    </w:p>
    <w:p w14:paraId="5C234751" w14:textId="64CC5FDF" w:rsidR="0015079B"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432"/>
        <w:jc w:val="both"/>
        <w:rPr>
          <w:rFonts w:asciiTheme="minorHAnsi" w:hAnsiTheme="minorHAnsi" w:cstheme="minorHAnsi"/>
          <w:sz w:val="24"/>
          <w:szCs w:val="24"/>
        </w:rPr>
      </w:pPr>
      <w:r w:rsidRPr="00EB7B4A">
        <w:rPr>
          <w:rFonts w:asciiTheme="minorHAnsi" w:hAnsiTheme="minorHAnsi" w:cstheme="minorHAnsi"/>
          <w:sz w:val="24"/>
          <w:szCs w:val="24"/>
        </w:rPr>
        <w:t>KCDC</w:t>
      </w:r>
      <w:r>
        <w:rPr>
          <w:rFonts w:asciiTheme="minorHAnsi" w:hAnsiTheme="minorHAnsi" w:cstheme="minorHAnsi"/>
          <w:sz w:val="24"/>
          <w:szCs w:val="24"/>
        </w:rPr>
        <w:t>’s</w:t>
      </w:r>
      <w:r w:rsidRPr="00EB7B4A">
        <w:rPr>
          <w:rFonts w:asciiTheme="minorHAnsi" w:hAnsiTheme="minorHAnsi" w:cstheme="minorHAnsi"/>
          <w:sz w:val="24"/>
          <w:szCs w:val="24"/>
        </w:rPr>
        <w:t xml:space="preserve"> Smoke Free policy </w:t>
      </w:r>
      <w:r>
        <w:rPr>
          <w:rFonts w:asciiTheme="minorHAnsi" w:hAnsiTheme="minorHAnsi" w:cstheme="minorHAnsi"/>
          <w:sz w:val="24"/>
          <w:szCs w:val="24"/>
        </w:rPr>
        <w:t>is applicable</w:t>
      </w:r>
      <w:r w:rsidRPr="00EB7B4A">
        <w:rPr>
          <w:rFonts w:asciiTheme="minorHAnsi" w:hAnsiTheme="minorHAnsi" w:cstheme="minorHAnsi"/>
          <w:sz w:val="24"/>
          <w:szCs w:val="24"/>
        </w:rPr>
        <w:t xml:space="preserve"> to you, your employees and subcontractors. </w:t>
      </w:r>
    </w:p>
    <w:p w14:paraId="5073E5A3" w14:textId="342C7A52" w:rsidR="0015079B"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093D77AF" w14:textId="5FA48565" w:rsidR="0015079B" w:rsidRPr="00EB7B4A"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t>a.  T</w:t>
      </w:r>
      <w:r w:rsidRPr="00EB7B4A">
        <w:rPr>
          <w:rFonts w:asciiTheme="minorHAnsi" w:hAnsiTheme="minorHAnsi" w:cstheme="minorHAnsi"/>
          <w:sz w:val="24"/>
          <w:szCs w:val="24"/>
        </w:rPr>
        <w:t>he policy mandates:</w:t>
      </w:r>
    </w:p>
    <w:p w14:paraId="16252368" w14:textId="77777777" w:rsidR="0015079B" w:rsidRPr="00EB7B4A" w:rsidRDefault="0015079B" w:rsidP="00CE365A">
      <w:pPr>
        <w:pStyle w:val="Preformatted"/>
        <w:numPr>
          <w:ilvl w:val="0"/>
          <w:numId w:val="3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firstLine="0"/>
        <w:jc w:val="both"/>
        <w:rPr>
          <w:rFonts w:asciiTheme="minorHAnsi" w:hAnsiTheme="minorHAnsi" w:cstheme="minorHAnsi"/>
          <w:sz w:val="24"/>
          <w:szCs w:val="24"/>
        </w:rPr>
      </w:pPr>
      <w:r w:rsidRPr="00EB7B4A">
        <w:rPr>
          <w:rFonts w:asciiTheme="minorHAnsi" w:hAnsiTheme="minorHAnsi" w:cstheme="minorHAnsi"/>
          <w:sz w:val="24"/>
          <w:szCs w:val="24"/>
        </w:rPr>
        <w:t>No smoking on owner’s property</w:t>
      </w:r>
    </w:p>
    <w:p w14:paraId="29CC146A" w14:textId="77777777" w:rsidR="0015079B" w:rsidRPr="00EB7B4A" w:rsidRDefault="0015079B" w:rsidP="00CE365A">
      <w:pPr>
        <w:pStyle w:val="Preformatted"/>
        <w:numPr>
          <w:ilvl w:val="0"/>
          <w:numId w:val="3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firstLine="0"/>
        <w:jc w:val="both"/>
        <w:rPr>
          <w:rFonts w:asciiTheme="minorHAnsi" w:hAnsiTheme="minorHAnsi" w:cstheme="minorHAnsi"/>
          <w:sz w:val="24"/>
          <w:szCs w:val="24"/>
        </w:rPr>
      </w:pPr>
      <w:r w:rsidRPr="00EB7B4A">
        <w:rPr>
          <w:rFonts w:asciiTheme="minorHAnsi" w:hAnsiTheme="minorHAnsi" w:cstheme="minorHAnsi"/>
          <w:sz w:val="24"/>
          <w:szCs w:val="24"/>
        </w:rPr>
        <w:t>No e-vape or similar usage on owner’s property</w:t>
      </w:r>
    </w:p>
    <w:p w14:paraId="1537F2DD" w14:textId="77777777" w:rsidR="0015079B" w:rsidRPr="00EB7B4A" w:rsidRDefault="0015079B" w:rsidP="00CE365A">
      <w:pPr>
        <w:pStyle w:val="Preformatted"/>
        <w:numPr>
          <w:ilvl w:val="0"/>
          <w:numId w:val="3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firstLine="0"/>
        <w:jc w:val="both"/>
        <w:rPr>
          <w:rFonts w:asciiTheme="minorHAnsi" w:hAnsiTheme="minorHAnsi" w:cstheme="minorHAnsi"/>
          <w:sz w:val="24"/>
          <w:szCs w:val="24"/>
        </w:rPr>
      </w:pPr>
      <w:r w:rsidRPr="00EB7B4A">
        <w:rPr>
          <w:rFonts w:asciiTheme="minorHAnsi" w:hAnsiTheme="minorHAnsi" w:cstheme="minorHAnsi"/>
          <w:sz w:val="24"/>
          <w:szCs w:val="24"/>
        </w:rPr>
        <w:t>The Smoke Free policy applies in personal or corporate vehicles on owner’s property</w:t>
      </w:r>
    </w:p>
    <w:p w14:paraId="1E6CBF49" w14:textId="77777777" w:rsidR="0015079B" w:rsidRPr="00EB7B4A"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4CF3136F" w14:textId="59BF7682" w:rsidR="0015079B"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t xml:space="preserve">b.  Applicable </w:t>
      </w:r>
      <w:r w:rsidRPr="00EB7B4A">
        <w:rPr>
          <w:rFonts w:asciiTheme="minorHAnsi" w:hAnsiTheme="minorHAnsi" w:cstheme="minorHAnsi"/>
          <w:sz w:val="24"/>
          <w:szCs w:val="24"/>
        </w:rPr>
        <w:t>definitions include:</w:t>
      </w:r>
    </w:p>
    <w:p w14:paraId="102FCE56" w14:textId="77777777" w:rsidR="00CE365A" w:rsidRDefault="0015079B" w:rsidP="00CE365A">
      <w:pPr>
        <w:pStyle w:val="Preformatted"/>
        <w:numPr>
          <w:ilvl w:val="0"/>
          <w:numId w:val="3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firstLine="0"/>
        <w:jc w:val="both"/>
        <w:rPr>
          <w:rFonts w:asciiTheme="minorHAnsi" w:hAnsiTheme="minorHAnsi" w:cstheme="minorHAnsi"/>
          <w:sz w:val="24"/>
          <w:szCs w:val="24"/>
        </w:rPr>
      </w:pPr>
      <w:r w:rsidRPr="00F912B9">
        <w:rPr>
          <w:rFonts w:asciiTheme="minorHAnsi" w:hAnsiTheme="minorHAnsi" w:cstheme="minorHAnsi"/>
          <w:sz w:val="24"/>
          <w:szCs w:val="24"/>
        </w:rPr>
        <w:t xml:space="preserve">“Smoking” means inhaling, exhaling, burning or carrying any lighted or heated cigar, cigarette or pipe, </w:t>
      </w:r>
    </w:p>
    <w:p w14:paraId="243D60D8" w14:textId="150B660D" w:rsidR="0015079B"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F912B9">
        <w:rPr>
          <w:rFonts w:asciiTheme="minorHAnsi" w:hAnsiTheme="minorHAnsi" w:cstheme="minorHAnsi"/>
          <w:sz w:val="24"/>
          <w:szCs w:val="24"/>
        </w:rPr>
        <w:t xml:space="preserve">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7156CC06" w14:textId="77777777" w:rsidR="00CE365A" w:rsidRPr="00F912B9" w:rsidRDefault="00CE365A"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61B8F7F0" w14:textId="77777777" w:rsidR="0015079B" w:rsidRPr="00EB7B4A" w:rsidRDefault="0015079B" w:rsidP="00CE365A">
      <w:pPr>
        <w:pStyle w:val="Preformatted"/>
        <w:numPr>
          <w:ilvl w:val="0"/>
          <w:numId w:val="3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firstLine="0"/>
        <w:jc w:val="both"/>
        <w:rPr>
          <w:rFonts w:asciiTheme="minorHAnsi" w:hAnsiTheme="minorHAnsi" w:cstheme="minorHAnsi"/>
          <w:sz w:val="24"/>
          <w:szCs w:val="24"/>
        </w:rPr>
      </w:pPr>
      <w:r w:rsidRPr="00EB7B4A">
        <w:rPr>
          <w:rFonts w:asciiTheme="minorHAnsi" w:hAnsiTheme="minorHAnsi" w:cstheme="minorHAnsi"/>
          <w:sz w:val="24"/>
          <w:szCs w:val="24"/>
        </w:rPr>
        <w:lastRenderedPageBreak/>
        <w:t xml:space="preserve">“Electronic Smoking Device” means any product containing or delivering nicotine or any other </w:t>
      </w:r>
    </w:p>
    <w:p w14:paraId="100C983E" w14:textId="69A18022" w:rsidR="0015079B" w:rsidRPr="00EB7B4A" w:rsidRDefault="0015079B" w:rsidP="00A655F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EB7B4A">
        <w:rPr>
          <w:rFonts w:asciiTheme="minorHAnsi" w:hAnsiTheme="minorHAnsi" w:cstheme="minorHAnsi"/>
          <w:sz w:val="24"/>
          <w:szCs w:val="24"/>
        </w:rPr>
        <w:t xml:space="preserve">substance intended for human consumption that can be used by a person in any manner for the purpose of inhaling vapor or aerosol from the product. </w:t>
      </w:r>
      <w:r>
        <w:rPr>
          <w:rFonts w:asciiTheme="minorHAnsi" w:hAnsiTheme="minorHAnsi" w:cstheme="minorHAnsi"/>
          <w:sz w:val="24"/>
          <w:szCs w:val="24"/>
        </w:rPr>
        <w:t>T</w:t>
      </w:r>
      <w:r w:rsidRPr="00EB7B4A">
        <w:rPr>
          <w:rFonts w:asciiTheme="minorHAnsi" w:hAnsiTheme="minorHAnsi" w:cstheme="minorHAnsi"/>
          <w:sz w:val="24"/>
          <w:szCs w:val="24"/>
        </w:rPr>
        <w:t>he term includes any such device, whether manufactured, distributed, marketed or sold as an e-cigarette, e-cigar, e-pipe, e-hookah or vape pen or under any other product name or descriptor.</w:t>
      </w:r>
    </w:p>
    <w:p w14:paraId="4E394522" w14:textId="77777777" w:rsidR="0015079B" w:rsidRPr="00EB7B4A"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jc w:val="both"/>
        <w:rPr>
          <w:rFonts w:asciiTheme="minorHAnsi" w:hAnsiTheme="minorHAnsi" w:cstheme="minorHAnsi"/>
          <w:sz w:val="24"/>
          <w:szCs w:val="24"/>
        </w:rPr>
      </w:pPr>
    </w:p>
    <w:p w14:paraId="4B502CB5" w14:textId="12CF8F9C" w:rsidR="00A655F9" w:rsidRDefault="0015079B" w:rsidP="00CE365A">
      <w:pPr>
        <w:pStyle w:val="Preformatted"/>
        <w:numPr>
          <w:ilvl w:val="0"/>
          <w:numId w:val="3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firstLine="0"/>
        <w:jc w:val="both"/>
        <w:rPr>
          <w:rFonts w:asciiTheme="minorHAnsi" w:hAnsiTheme="minorHAnsi" w:cstheme="minorHAnsi"/>
          <w:sz w:val="24"/>
          <w:szCs w:val="24"/>
        </w:rPr>
      </w:pPr>
      <w:r w:rsidRPr="00345B38">
        <w:rPr>
          <w:rFonts w:asciiTheme="minorHAnsi" w:hAnsiTheme="minorHAnsi" w:cstheme="minorHAnsi"/>
          <w:sz w:val="24"/>
          <w:szCs w:val="24"/>
        </w:rPr>
        <w:t xml:space="preserve">Property means all buildings, parking lots, streets, structures and land. Should </w:t>
      </w:r>
      <w:r w:rsidRPr="00345B38">
        <w:rPr>
          <w:rFonts w:asciiTheme="minorHAnsi" w:hAnsiTheme="minorHAnsi"/>
          <w:sz w:val="24"/>
          <w:szCs w:val="24"/>
        </w:rPr>
        <w:t>supplier</w:t>
      </w:r>
      <w:r w:rsidR="00320C4D">
        <w:rPr>
          <w:sz w:val="24"/>
          <w:szCs w:val="24"/>
        </w:rPr>
        <w:t xml:space="preserve"> </w:t>
      </w:r>
      <w:r w:rsidRPr="00345B38">
        <w:rPr>
          <w:rFonts w:asciiTheme="minorHAnsi" w:hAnsiTheme="minorHAnsi" w:cstheme="minorHAnsi"/>
          <w:sz w:val="24"/>
          <w:szCs w:val="24"/>
        </w:rPr>
        <w:t xml:space="preserve">staff be </w:t>
      </w:r>
    </w:p>
    <w:p w14:paraId="3424876A" w14:textId="4AEB98C2" w:rsidR="0015079B" w:rsidRDefault="0015079B" w:rsidP="00A655F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345B38">
        <w:rPr>
          <w:rFonts w:asciiTheme="minorHAnsi" w:hAnsiTheme="minorHAnsi" w:cstheme="minorHAnsi"/>
          <w:sz w:val="24"/>
          <w:szCs w:val="24"/>
        </w:rPr>
        <w:t xml:space="preserve">observed violating these requirements, KCDC’s Procurement Division will notify the </w:t>
      </w:r>
      <w:r w:rsidRPr="00345B38">
        <w:rPr>
          <w:rFonts w:asciiTheme="minorHAnsi" w:hAnsiTheme="minorHAnsi"/>
          <w:sz w:val="24"/>
          <w:szCs w:val="24"/>
        </w:rPr>
        <w:t>supplier</w:t>
      </w:r>
      <w:r w:rsidRPr="00345B38">
        <w:rPr>
          <w:rFonts w:asciiTheme="minorHAnsi" w:hAnsiTheme="minorHAnsi" w:cstheme="minorHAnsi"/>
          <w:sz w:val="24"/>
          <w:szCs w:val="24"/>
        </w:rPr>
        <w:t xml:space="preserve"> about the problem. Should there be recurrences, KCDC may ask the </w:t>
      </w:r>
      <w:r w:rsidRPr="00345B38">
        <w:rPr>
          <w:rFonts w:asciiTheme="minorHAnsi" w:hAnsiTheme="minorHAnsi"/>
          <w:sz w:val="24"/>
          <w:szCs w:val="24"/>
        </w:rPr>
        <w:t>supplier</w:t>
      </w:r>
      <w:r w:rsidRPr="00345B38">
        <w:rPr>
          <w:rFonts w:asciiTheme="minorHAnsi" w:hAnsiTheme="minorHAnsi" w:cstheme="minorHAnsi"/>
          <w:sz w:val="24"/>
          <w:szCs w:val="24"/>
        </w:rPr>
        <w:t xml:space="preserve"> to not send the employee to KCDC’s property. Repeated offenses may result in forfeiture of your awarded “contract.”</w:t>
      </w:r>
    </w:p>
    <w:p w14:paraId="4AABAF1A" w14:textId="7A74A64E" w:rsidR="0015079B"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jc w:val="both"/>
        <w:rPr>
          <w:rFonts w:asciiTheme="minorHAnsi" w:hAnsiTheme="minorHAnsi" w:cstheme="minorHAnsi"/>
          <w:sz w:val="24"/>
          <w:szCs w:val="24"/>
        </w:rPr>
      </w:pPr>
    </w:p>
    <w:p w14:paraId="219E8E8B" w14:textId="035D5A48" w:rsidR="00EC12DA" w:rsidRPr="000A3B99" w:rsidRDefault="00EC12DA" w:rsidP="00EC12DA">
      <w:pPr>
        <w:jc w:val="both"/>
      </w:pPr>
      <w:r>
        <w:t>1</w:t>
      </w:r>
      <w:r w:rsidR="000B129B">
        <w:t>3</w:t>
      </w:r>
      <w:r w:rsidRPr="000A3B99">
        <w:t>.</w:t>
      </w:r>
      <w:r w:rsidRPr="00CC5BE9">
        <w:tab/>
      </w:r>
      <w:r w:rsidRPr="00CC5BE9">
        <w:rPr>
          <w:b/>
        </w:rPr>
        <w:t>Subcontractors</w:t>
      </w:r>
    </w:p>
    <w:p w14:paraId="5ACF2C95" w14:textId="77777777" w:rsidR="00EC12DA" w:rsidRPr="000A3B99" w:rsidRDefault="00EC12DA" w:rsidP="00EC12DA">
      <w:pPr>
        <w:jc w:val="both"/>
      </w:pPr>
      <w:r w:rsidRPr="000A3B99">
        <w:tab/>
        <w:t>Subcontractors must:</w:t>
      </w:r>
    </w:p>
    <w:p w14:paraId="58EE31E9" w14:textId="77777777" w:rsidR="00EC12DA" w:rsidRPr="000A3B99" w:rsidRDefault="00EC12DA" w:rsidP="00EC12DA">
      <w:pPr>
        <w:jc w:val="both"/>
      </w:pPr>
    </w:p>
    <w:p w14:paraId="44FD930F" w14:textId="77777777" w:rsidR="00EC12DA" w:rsidRPr="000A3B99" w:rsidRDefault="00EC12DA" w:rsidP="00EC12DA">
      <w:pPr>
        <w:jc w:val="both"/>
      </w:pPr>
      <w:r w:rsidRPr="000A3B99">
        <w:t>a.</w:t>
      </w:r>
      <w:r w:rsidRPr="000A3B99">
        <w:tab/>
        <w:t>Be approved by KCDC prior to beginning work. Any changes must be approved by KCDC.</w:t>
      </w:r>
    </w:p>
    <w:p w14:paraId="4EFF7101" w14:textId="77777777" w:rsidR="00EC12DA" w:rsidRPr="000A3B99" w:rsidRDefault="00EC12DA" w:rsidP="00EC12DA">
      <w:pPr>
        <w:jc w:val="both"/>
      </w:pPr>
    </w:p>
    <w:p w14:paraId="389F02F0" w14:textId="4400D683" w:rsidR="00EC12DA" w:rsidRPr="000A3B99" w:rsidRDefault="00EC12DA" w:rsidP="00EC12DA">
      <w:pPr>
        <w:jc w:val="both"/>
      </w:pPr>
      <w:r w:rsidRPr="000A3B99">
        <w:t>b.</w:t>
      </w:r>
      <w:r w:rsidRPr="000A3B99">
        <w:tab/>
        <w:t xml:space="preserve">Not be on </w:t>
      </w:r>
      <w:r w:rsidR="002112D1">
        <w:t>federal or</w:t>
      </w:r>
      <w:r w:rsidRPr="000A3B99">
        <w:t xml:space="preserve"> the State of Tennessee’s debarment lists.</w:t>
      </w:r>
    </w:p>
    <w:p w14:paraId="47408748" w14:textId="77777777" w:rsidR="00EC12DA" w:rsidRPr="000A3B99" w:rsidRDefault="00EC12DA" w:rsidP="00EC12DA">
      <w:pPr>
        <w:jc w:val="both"/>
      </w:pPr>
    </w:p>
    <w:p w14:paraId="1192A3AF" w14:textId="77777777" w:rsidR="00EC12DA" w:rsidRDefault="00EC12DA" w:rsidP="00EC12DA">
      <w:pPr>
        <w:jc w:val="both"/>
      </w:pPr>
      <w:r w:rsidRPr="000A3B99">
        <w:t>c.</w:t>
      </w:r>
      <w:r w:rsidRPr="000A3B99">
        <w:tab/>
        <w:t>Carry the insurance coverages as outlined herein.</w:t>
      </w:r>
    </w:p>
    <w:p w14:paraId="419E31D6" w14:textId="77777777" w:rsidR="00EC12DA" w:rsidRDefault="00EC12DA" w:rsidP="00EC12DA">
      <w:pPr>
        <w:jc w:val="both"/>
      </w:pPr>
    </w:p>
    <w:p w14:paraId="6CEAC099" w14:textId="77777777" w:rsidR="00EC12DA" w:rsidRPr="000A3B99" w:rsidRDefault="00EC12DA" w:rsidP="00EC12DA">
      <w:pPr>
        <w:jc w:val="both"/>
      </w:pPr>
      <w:r w:rsidRPr="001256AA">
        <w:t>d.</w:t>
      </w:r>
      <w:r w:rsidRPr="001256AA">
        <w:tab/>
        <w:t xml:space="preserve">KCDC requires the supplier(s) to reach out to small business, minority owned businesses and women </w:t>
      </w:r>
      <w:r w:rsidRPr="001256AA">
        <w:tab/>
        <w:t>owned businesses as possible subcontractors if subcontracting services are needed.</w:t>
      </w:r>
    </w:p>
    <w:p w14:paraId="681CE85B" w14:textId="77777777" w:rsidR="00EC12DA" w:rsidRDefault="00EC12DA"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jc w:val="both"/>
        <w:rPr>
          <w:rFonts w:asciiTheme="minorHAnsi" w:hAnsiTheme="minorHAnsi" w:cstheme="minorHAnsi"/>
          <w:sz w:val="24"/>
          <w:szCs w:val="24"/>
        </w:rPr>
      </w:pPr>
    </w:p>
    <w:p w14:paraId="3C5D1BDD" w14:textId="2F1B001B" w:rsidR="00786E90" w:rsidRPr="00A27F97" w:rsidRDefault="00786E90" w:rsidP="00CE365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14:paraId="329E26A6" w14:textId="77777777" w:rsidR="009D47D0" w:rsidRPr="009D47D0" w:rsidRDefault="009D47D0" w:rsidP="00CE365A">
      <w:pPr>
        <w:jc w:val="both"/>
        <w:rPr>
          <w:rFonts w:asciiTheme="minorHAnsi" w:hAnsiTheme="minorHAnsi"/>
        </w:rPr>
      </w:pPr>
    </w:p>
    <w:p w14:paraId="783D7901" w14:textId="4CA5FC78" w:rsidR="009D47D0" w:rsidRPr="00A655F9" w:rsidRDefault="00A655F9" w:rsidP="00CE365A">
      <w:pPr>
        <w:jc w:val="both"/>
        <w:rPr>
          <w:rFonts w:asciiTheme="minorHAnsi" w:hAnsiTheme="minorHAnsi"/>
        </w:rPr>
      </w:pPr>
      <w:r w:rsidRPr="00A655F9">
        <w:rPr>
          <w:rFonts w:asciiTheme="minorHAnsi" w:hAnsiTheme="minorHAnsi"/>
        </w:rPr>
        <w:t>1</w:t>
      </w:r>
      <w:r w:rsidR="00B0473C">
        <w:rPr>
          <w:rFonts w:asciiTheme="minorHAnsi" w:hAnsiTheme="minorHAnsi"/>
        </w:rPr>
        <w:t>4</w:t>
      </w:r>
      <w:r w:rsidRPr="00A655F9">
        <w:rPr>
          <w:rFonts w:asciiTheme="minorHAnsi" w:hAnsiTheme="minorHAnsi"/>
        </w:rPr>
        <w:t>.</w:t>
      </w:r>
      <w:r w:rsidRPr="00A655F9">
        <w:rPr>
          <w:rFonts w:asciiTheme="minorHAnsi" w:hAnsiTheme="minorHAnsi"/>
        </w:rPr>
        <w:tab/>
      </w:r>
      <w:r w:rsidRPr="00A655F9">
        <w:rPr>
          <w:rFonts w:asciiTheme="minorHAnsi" w:hAnsiTheme="minorHAnsi"/>
          <w:b/>
          <w:bCs/>
        </w:rPr>
        <w:t xml:space="preserve">Introduction </w:t>
      </w:r>
      <w:r w:rsidR="00421A8F">
        <w:rPr>
          <w:rFonts w:asciiTheme="minorHAnsi" w:hAnsiTheme="minorHAnsi"/>
          <w:b/>
          <w:bCs/>
        </w:rPr>
        <w:t>a</w:t>
      </w:r>
      <w:r w:rsidRPr="00A655F9">
        <w:rPr>
          <w:rFonts w:asciiTheme="minorHAnsi" w:hAnsiTheme="minorHAnsi"/>
          <w:b/>
          <w:bCs/>
        </w:rPr>
        <w:t>nd Objectives</w:t>
      </w:r>
    </w:p>
    <w:p w14:paraId="65108F1B" w14:textId="77777777" w:rsidR="005F4C40" w:rsidRDefault="009D47D0" w:rsidP="005F4C40">
      <w:pPr>
        <w:ind w:left="432"/>
        <w:jc w:val="both"/>
        <w:rPr>
          <w:color w:val="FF0000"/>
        </w:rPr>
      </w:pPr>
      <w:r w:rsidRPr="00913A29">
        <w:rPr>
          <w:rFonts w:asciiTheme="minorHAnsi" w:hAnsiTheme="minorHAnsi"/>
        </w:rPr>
        <w:t xml:space="preserve">KCDC's main interest is to provide quality machines and service to KCDC tenants.  The machines must be easy to use, reliable and energy efficient. The successful </w:t>
      </w:r>
      <w:r w:rsidR="00EB15C7" w:rsidRPr="00913A29">
        <w:rPr>
          <w:rFonts w:asciiTheme="minorHAnsi" w:hAnsiTheme="minorHAnsi"/>
        </w:rPr>
        <w:t>supplier</w:t>
      </w:r>
      <w:r w:rsidRPr="00913A29">
        <w:rPr>
          <w:rFonts w:asciiTheme="minorHAnsi" w:hAnsiTheme="minorHAnsi"/>
        </w:rPr>
        <w:t xml:space="preserve"> will be responsible for obtaining, installing, maintaining and repairing the machines.  </w:t>
      </w:r>
      <w:r w:rsidR="005F4C40" w:rsidRPr="005F4C40">
        <w:t>The machines will be on a laundry card system that that will use credit cards or laundry cards. A laundry card dispenser will also be needed for the laundry room with an online portal to monitor sales.</w:t>
      </w:r>
    </w:p>
    <w:p w14:paraId="74B33502" w14:textId="474EDB92" w:rsidR="009D47D0" w:rsidRPr="009D47D0" w:rsidRDefault="009D47D0" w:rsidP="005F4C40">
      <w:pPr>
        <w:ind w:left="432"/>
        <w:jc w:val="both"/>
        <w:rPr>
          <w:rFonts w:asciiTheme="minorHAnsi" w:hAnsiTheme="minorHAnsi"/>
          <w:color w:val="FF0000"/>
        </w:rPr>
      </w:pPr>
    </w:p>
    <w:p w14:paraId="1A05835E" w14:textId="4772E3CE" w:rsidR="009D47D0" w:rsidRPr="00A655F9" w:rsidRDefault="00A655F9" w:rsidP="00CE365A">
      <w:pPr>
        <w:jc w:val="both"/>
        <w:rPr>
          <w:rFonts w:asciiTheme="minorHAnsi" w:hAnsiTheme="minorHAnsi"/>
        </w:rPr>
      </w:pPr>
      <w:r>
        <w:rPr>
          <w:rFonts w:asciiTheme="minorHAnsi" w:hAnsiTheme="minorHAnsi"/>
        </w:rPr>
        <w:t>1</w:t>
      </w:r>
      <w:r w:rsidR="00B0473C">
        <w:rPr>
          <w:rFonts w:asciiTheme="minorHAnsi" w:hAnsiTheme="minorHAnsi"/>
        </w:rPr>
        <w:t>5</w:t>
      </w:r>
      <w:r w:rsidRPr="00A655F9">
        <w:rPr>
          <w:rFonts w:asciiTheme="minorHAnsi" w:hAnsiTheme="minorHAnsi"/>
        </w:rPr>
        <w:t>.</w:t>
      </w:r>
      <w:r w:rsidRPr="00A655F9">
        <w:rPr>
          <w:rFonts w:asciiTheme="minorHAnsi" w:hAnsiTheme="minorHAnsi"/>
        </w:rPr>
        <w:tab/>
      </w:r>
      <w:r w:rsidRPr="00A655F9">
        <w:rPr>
          <w:rFonts w:asciiTheme="minorHAnsi" w:hAnsiTheme="minorHAnsi"/>
          <w:b/>
          <w:bCs/>
        </w:rPr>
        <w:t>Charges</w:t>
      </w:r>
    </w:p>
    <w:p w14:paraId="608D6784" w14:textId="530ED9A1" w:rsidR="009D47D0" w:rsidRPr="00913A29" w:rsidRDefault="009D47D0" w:rsidP="004E2989">
      <w:pPr>
        <w:ind w:left="432"/>
        <w:jc w:val="both"/>
        <w:rPr>
          <w:rFonts w:asciiTheme="minorHAnsi" w:hAnsiTheme="minorHAnsi"/>
        </w:rPr>
      </w:pPr>
      <w:r w:rsidRPr="00913A29">
        <w:rPr>
          <w:rFonts w:asciiTheme="minorHAnsi" w:hAnsiTheme="minorHAnsi"/>
        </w:rPr>
        <w:t xml:space="preserve">KCDC wants the </w:t>
      </w:r>
      <w:r w:rsidR="00EB15C7" w:rsidRPr="00913A29">
        <w:rPr>
          <w:rFonts w:asciiTheme="minorHAnsi" w:hAnsiTheme="minorHAnsi"/>
        </w:rPr>
        <w:t>supplier</w:t>
      </w:r>
      <w:r w:rsidRPr="00913A29">
        <w:rPr>
          <w:rFonts w:asciiTheme="minorHAnsi" w:hAnsiTheme="minorHAnsi"/>
        </w:rPr>
        <w:t xml:space="preserve"> to recommend a cost per load for both washing machines and dryers.</w:t>
      </w:r>
      <w:r w:rsidR="004E2989" w:rsidRPr="00913A29">
        <w:rPr>
          <w:rFonts w:asciiTheme="minorHAnsi" w:hAnsiTheme="minorHAnsi"/>
        </w:rPr>
        <w:t xml:space="preserve"> Currently however, the charge is $1.25 per load.</w:t>
      </w:r>
    </w:p>
    <w:p w14:paraId="2BC91FE7" w14:textId="77777777" w:rsidR="009D47D0" w:rsidRPr="00913A29" w:rsidRDefault="009D47D0" w:rsidP="00CE365A">
      <w:pPr>
        <w:jc w:val="both"/>
        <w:rPr>
          <w:rFonts w:asciiTheme="minorHAnsi" w:hAnsiTheme="minorHAnsi"/>
        </w:rPr>
      </w:pPr>
    </w:p>
    <w:p w14:paraId="5DD99870" w14:textId="5BB4B7DA" w:rsidR="009D47D0" w:rsidRPr="00913A29" w:rsidRDefault="009D47D0" w:rsidP="00A655F9">
      <w:pPr>
        <w:ind w:left="432" w:hanging="432"/>
        <w:jc w:val="both"/>
        <w:rPr>
          <w:rFonts w:asciiTheme="minorHAnsi" w:hAnsiTheme="minorHAnsi"/>
        </w:rPr>
      </w:pPr>
      <w:r w:rsidRPr="00913A29">
        <w:rPr>
          <w:rFonts w:asciiTheme="minorHAnsi" w:hAnsiTheme="minorHAnsi"/>
        </w:rPr>
        <w:t>a.</w:t>
      </w:r>
      <w:r w:rsidRPr="00913A29">
        <w:rPr>
          <w:rFonts w:asciiTheme="minorHAnsi" w:hAnsiTheme="minorHAnsi"/>
        </w:rPr>
        <w:tab/>
        <w:t xml:space="preserve">KCDC does not anticipate increasing cost to users during the period of the contract but reserves that right upon a written request from the successful </w:t>
      </w:r>
      <w:r w:rsidR="00EB15C7" w:rsidRPr="00913A29">
        <w:rPr>
          <w:rFonts w:asciiTheme="minorHAnsi" w:hAnsiTheme="minorHAnsi"/>
        </w:rPr>
        <w:t>supplier</w:t>
      </w:r>
      <w:r w:rsidRPr="00913A29">
        <w:rPr>
          <w:rFonts w:asciiTheme="minorHAnsi" w:hAnsiTheme="minorHAnsi"/>
        </w:rPr>
        <w:t xml:space="preserve">. The </w:t>
      </w:r>
      <w:r w:rsidR="00691883" w:rsidRPr="00913A29">
        <w:rPr>
          <w:rFonts w:asciiTheme="minorHAnsi" w:hAnsiTheme="minorHAnsi"/>
        </w:rPr>
        <w:t>supplier</w:t>
      </w:r>
      <w:r w:rsidRPr="00913A29">
        <w:rPr>
          <w:rFonts w:asciiTheme="minorHAnsi" w:hAnsiTheme="minorHAnsi"/>
        </w:rPr>
        <w:t xml:space="preserve"> shall not increase prices for washing and drying from initial set prices without KCDC's approval.</w:t>
      </w:r>
    </w:p>
    <w:p w14:paraId="7FB9F160" w14:textId="77777777" w:rsidR="009D47D0" w:rsidRPr="00913A29" w:rsidRDefault="009D47D0" w:rsidP="00CE365A">
      <w:pPr>
        <w:jc w:val="both"/>
        <w:rPr>
          <w:rFonts w:asciiTheme="minorHAnsi" w:hAnsiTheme="minorHAnsi"/>
        </w:rPr>
      </w:pPr>
    </w:p>
    <w:p w14:paraId="66BB65F3" w14:textId="0D1C23C6" w:rsidR="009D47D0" w:rsidRPr="00913A29" w:rsidRDefault="009D47D0" w:rsidP="00A655F9">
      <w:pPr>
        <w:ind w:left="432" w:hanging="432"/>
        <w:jc w:val="both"/>
        <w:rPr>
          <w:rFonts w:asciiTheme="minorHAnsi" w:hAnsiTheme="minorHAnsi"/>
        </w:rPr>
      </w:pPr>
      <w:r w:rsidRPr="00913A29">
        <w:rPr>
          <w:rFonts w:asciiTheme="minorHAnsi" w:hAnsiTheme="minorHAnsi"/>
        </w:rPr>
        <w:t>b.</w:t>
      </w:r>
      <w:r w:rsidRPr="00913A29">
        <w:rPr>
          <w:rFonts w:asciiTheme="minorHAnsi" w:hAnsiTheme="minorHAnsi"/>
        </w:rPr>
        <w:tab/>
        <w:t xml:space="preserve">The </w:t>
      </w:r>
      <w:r w:rsidR="00691883" w:rsidRPr="00913A29">
        <w:rPr>
          <w:rFonts w:asciiTheme="minorHAnsi" w:hAnsiTheme="minorHAnsi"/>
        </w:rPr>
        <w:t>supplier</w:t>
      </w:r>
      <w:r w:rsidRPr="00913A29">
        <w:rPr>
          <w:rFonts w:asciiTheme="minorHAnsi" w:hAnsiTheme="minorHAnsi"/>
        </w:rPr>
        <w:t xml:space="preserve"> is responsible for the settlement of any claims and reimbursements to users for non-performance of equipment.</w:t>
      </w:r>
    </w:p>
    <w:p w14:paraId="3E430959" w14:textId="0B95210C" w:rsidR="009D47D0" w:rsidRDefault="009D47D0" w:rsidP="00CE365A">
      <w:pPr>
        <w:jc w:val="both"/>
        <w:rPr>
          <w:rFonts w:asciiTheme="minorHAnsi" w:hAnsiTheme="minorHAnsi"/>
          <w:color w:val="FF0000"/>
        </w:rPr>
      </w:pPr>
    </w:p>
    <w:p w14:paraId="73219316" w14:textId="6A14A901" w:rsidR="00941999" w:rsidRDefault="00941999" w:rsidP="00CE365A">
      <w:pPr>
        <w:jc w:val="both"/>
        <w:rPr>
          <w:rFonts w:asciiTheme="minorHAnsi" w:hAnsiTheme="minorHAnsi"/>
          <w:color w:val="FF0000"/>
        </w:rPr>
      </w:pPr>
    </w:p>
    <w:p w14:paraId="35A46880" w14:textId="7F49C7DE" w:rsidR="00941999" w:rsidRDefault="00941999" w:rsidP="00CE365A">
      <w:pPr>
        <w:jc w:val="both"/>
        <w:rPr>
          <w:rFonts w:asciiTheme="minorHAnsi" w:hAnsiTheme="minorHAnsi"/>
          <w:color w:val="FF0000"/>
        </w:rPr>
      </w:pPr>
    </w:p>
    <w:p w14:paraId="2CCA6EA7" w14:textId="7BCB5538" w:rsidR="009D47D0" w:rsidRPr="00A655F9" w:rsidRDefault="00A655F9" w:rsidP="00CE365A">
      <w:pPr>
        <w:jc w:val="both"/>
        <w:rPr>
          <w:rFonts w:asciiTheme="minorHAnsi" w:hAnsiTheme="minorHAnsi"/>
        </w:rPr>
      </w:pPr>
      <w:r>
        <w:rPr>
          <w:rFonts w:asciiTheme="minorHAnsi" w:hAnsiTheme="minorHAnsi"/>
        </w:rPr>
        <w:lastRenderedPageBreak/>
        <w:t>1</w:t>
      </w:r>
      <w:r w:rsidR="00B0473C">
        <w:rPr>
          <w:rFonts w:asciiTheme="minorHAnsi" w:hAnsiTheme="minorHAnsi"/>
        </w:rPr>
        <w:t>6</w:t>
      </w:r>
      <w:r w:rsidRPr="00A655F9">
        <w:rPr>
          <w:rFonts w:asciiTheme="minorHAnsi" w:hAnsiTheme="minorHAnsi"/>
        </w:rPr>
        <w:t>.</w:t>
      </w:r>
      <w:r w:rsidRPr="00A655F9">
        <w:rPr>
          <w:rFonts w:asciiTheme="minorHAnsi" w:hAnsiTheme="minorHAnsi"/>
        </w:rPr>
        <w:tab/>
      </w:r>
      <w:r w:rsidRPr="00A655F9">
        <w:rPr>
          <w:rFonts w:asciiTheme="minorHAnsi" w:hAnsiTheme="minorHAnsi"/>
          <w:b/>
          <w:bCs/>
        </w:rPr>
        <w:t>Communication</w:t>
      </w:r>
    </w:p>
    <w:p w14:paraId="6D03D5E8" w14:textId="7F9E5CE6" w:rsidR="009D47D0" w:rsidRPr="001129FC" w:rsidRDefault="009D47D0" w:rsidP="00A655F9">
      <w:pPr>
        <w:ind w:left="432"/>
        <w:jc w:val="both"/>
        <w:rPr>
          <w:rFonts w:asciiTheme="minorHAnsi" w:hAnsiTheme="minorHAnsi"/>
        </w:rPr>
      </w:pPr>
      <w:r w:rsidRPr="001129FC">
        <w:rPr>
          <w:rFonts w:asciiTheme="minorHAnsi" w:hAnsiTheme="minorHAnsi"/>
        </w:rPr>
        <w:t xml:space="preserve">For its convenience, KCDC often communicates via email. Accordingly, the successful </w:t>
      </w:r>
      <w:r w:rsidR="00EB15C7" w:rsidRPr="001129FC">
        <w:rPr>
          <w:rFonts w:asciiTheme="minorHAnsi" w:hAnsiTheme="minorHAnsi"/>
        </w:rPr>
        <w:t>supplier</w:t>
      </w:r>
      <w:r w:rsidRPr="001129FC">
        <w:rPr>
          <w:rFonts w:asciiTheme="minorHAnsi" w:hAnsiTheme="minorHAnsi"/>
        </w:rPr>
        <w:t xml:space="preserve"> will routinely use email. Additionally</w:t>
      </w:r>
      <w:r w:rsidR="00691883" w:rsidRPr="001129FC">
        <w:rPr>
          <w:rFonts w:asciiTheme="minorHAnsi" w:hAnsiTheme="minorHAnsi"/>
        </w:rPr>
        <w:t>,</w:t>
      </w:r>
      <w:r w:rsidRPr="001129FC">
        <w:rPr>
          <w:rFonts w:asciiTheme="minorHAnsi" w:hAnsiTheme="minorHAnsi"/>
        </w:rPr>
        <w:t xml:space="preserve"> many KCDC staff members using “Texting” to communicate and the </w:t>
      </w:r>
      <w:r w:rsidR="00691883" w:rsidRPr="001129FC">
        <w:rPr>
          <w:rFonts w:asciiTheme="minorHAnsi" w:hAnsiTheme="minorHAnsi"/>
        </w:rPr>
        <w:t>supplier</w:t>
      </w:r>
      <w:r w:rsidRPr="001129FC">
        <w:rPr>
          <w:rFonts w:asciiTheme="minorHAnsi" w:hAnsiTheme="minorHAnsi"/>
        </w:rPr>
        <w:t xml:space="preserve"> needs to be proficient in this communication tool. Finally</w:t>
      </w:r>
      <w:r w:rsidR="00691883" w:rsidRPr="001129FC">
        <w:rPr>
          <w:rFonts w:asciiTheme="minorHAnsi" w:hAnsiTheme="minorHAnsi"/>
        </w:rPr>
        <w:t>,</w:t>
      </w:r>
      <w:r w:rsidRPr="001129FC">
        <w:rPr>
          <w:rFonts w:asciiTheme="minorHAnsi" w:hAnsiTheme="minorHAnsi"/>
        </w:rPr>
        <w:t xml:space="preserve"> some KCDC staff members use the telephone frequently and the </w:t>
      </w:r>
      <w:r w:rsidR="00691883" w:rsidRPr="001129FC">
        <w:rPr>
          <w:rFonts w:asciiTheme="minorHAnsi" w:hAnsiTheme="minorHAnsi"/>
        </w:rPr>
        <w:t>supplier</w:t>
      </w:r>
      <w:r w:rsidRPr="001129FC">
        <w:rPr>
          <w:rFonts w:asciiTheme="minorHAnsi" w:hAnsiTheme="minorHAnsi"/>
        </w:rPr>
        <w:t xml:space="preserve"> must be able to effectively communicate that way also.</w:t>
      </w:r>
    </w:p>
    <w:p w14:paraId="47320BEF" w14:textId="77777777" w:rsidR="009D47D0" w:rsidRPr="00A655F9" w:rsidRDefault="009D47D0" w:rsidP="00CE365A">
      <w:pPr>
        <w:jc w:val="both"/>
        <w:rPr>
          <w:rFonts w:asciiTheme="minorHAnsi" w:hAnsiTheme="minorHAnsi"/>
          <w:color w:val="FF0000"/>
        </w:rPr>
      </w:pPr>
    </w:p>
    <w:p w14:paraId="6600A3F7" w14:textId="5B1752BE" w:rsidR="009D47D0" w:rsidRPr="00A655F9" w:rsidRDefault="00A655F9" w:rsidP="00CE365A">
      <w:pPr>
        <w:jc w:val="both"/>
        <w:rPr>
          <w:rFonts w:asciiTheme="minorHAnsi" w:hAnsiTheme="minorHAnsi"/>
        </w:rPr>
      </w:pPr>
      <w:r>
        <w:rPr>
          <w:rFonts w:asciiTheme="minorHAnsi" w:hAnsiTheme="minorHAnsi"/>
        </w:rPr>
        <w:t>1</w:t>
      </w:r>
      <w:r w:rsidR="00B0473C">
        <w:rPr>
          <w:rFonts w:asciiTheme="minorHAnsi" w:hAnsiTheme="minorHAnsi"/>
        </w:rPr>
        <w:t>7</w:t>
      </w:r>
      <w:r w:rsidRPr="00A655F9">
        <w:rPr>
          <w:rFonts w:asciiTheme="minorHAnsi" w:hAnsiTheme="minorHAnsi"/>
        </w:rPr>
        <w:t>.</w:t>
      </w:r>
      <w:r w:rsidRPr="00A655F9">
        <w:rPr>
          <w:rFonts w:asciiTheme="minorHAnsi" w:hAnsiTheme="minorHAnsi"/>
        </w:rPr>
        <w:tab/>
      </w:r>
      <w:r w:rsidRPr="00A655F9">
        <w:rPr>
          <w:rFonts w:asciiTheme="minorHAnsi" w:hAnsiTheme="minorHAnsi"/>
          <w:b/>
          <w:bCs/>
        </w:rPr>
        <w:t>Equipment</w:t>
      </w:r>
    </w:p>
    <w:p w14:paraId="148AD5AA" w14:textId="5206EFC6" w:rsidR="009D47D0" w:rsidRDefault="009D47D0" w:rsidP="00CE365A">
      <w:pPr>
        <w:jc w:val="both"/>
        <w:rPr>
          <w:rFonts w:asciiTheme="minorHAnsi" w:hAnsiTheme="minorHAnsi"/>
        </w:rPr>
      </w:pPr>
      <w:r w:rsidRPr="001129FC">
        <w:rPr>
          <w:rFonts w:asciiTheme="minorHAnsi" w:hAnsiTheme="minorHAnsi"/>
        </w:rPr>
        <w:t>a.</w:t>
      </w:r>
      <w:r w:rsidRPr="001129FC">
        <w:rPr>
          <w:rFonts w:asciiTheme="minorHAnsi" w:hAnsiTheme="minorHAnsi"/>
        </w:rPr>
        <w:tab/>
        <w:t>Used equipment is not acceptable.</w:t>
      </w:r>
    </w:p>
    <w:p w14:paraId="6F295C4A" w14:textId="20C6692A" w:rsidR="001129FC" w:rsidRDefault="001129FC" w:rsidP="00CE365A">
      <w:pPr>
        <w:jc w:val="both"/>
        <w:rPr>
          <w:rFonts w:asciiTheme="minorHAnsi" w:hAnsiTheme="minorHAnsi"/>
        </w:rPr>
      </w:pPr>
    </w:p>
    <w:p w14:paraId="76BD217C" w14:textId="6200FF66" w:rsidR="001129FC" w:rsidRPr="005F4C40" w:rsidRDefault="001129FC" w:rsidP="00CE365A">
      <w:pPr>
        <w:jc w:val="both"/>
        <w:rPr>
          <w:rFonts w:asciiTheme="minorHAnsi" w:hAnsiTheme="minorHAnsi"/>
        </w:rPr>
      </w:pPr>
      <w:r w:rsidRPr="005F4C40">
        <w:rPr>
          <w:rFonts w:asciiTheme="minorHAnsi" w:hAnsiTheme="minorHAnsi"/>
        </w:rPr>
        <w:t>b.</w:t>
      </w:r>
      <w:r w:rsidRPr="005F4C40">
        <w:rPr>
          <w:rFonts w:asciiTheme="minorHAnsi" w:hAnsiTheme="minorHAnsi"/>
        </w:rPr>
        <w:tab/>
        <w:t xml:space="preserve">Front loading washing machines are required. </w:t>
      </w:r>
    </w:p>
    <w:p w14:paraId="2D338C83" w14:textId="77777777" w:rsidR="009D47D0" w:rsidRPr="005F4C40" w:rsidRDefault="009D47D0" w:rsidP="00CE365A">
      <w:pPr>
        <w:widowControl w:val="0"/>
        <w:autoSpaceDE w:val="0"/>
        <w:autoSpaceDN w:val="0"/>
        <w:adjustRightInd w:val="0"/>
        <w:jc w:val="both"/>
        <w:rPr>
          <w:rFonts w:asciiTheme="minorHAnsi" w:eastAsia="Times New Roman" w:hAnsiTheme="minorHAnsi" w:cs="Times New Roman"/>
        </w:rPr>
      </w:pPr>
    </w:p>
    <w:p w14:paraId="2DA24872" w14:textId="15CBA256" w:rsidR="009D47D0" w:rsidRPr="001129FC" w:rsidRDefault="001129FC" w:rsidP="00A655F9">
      <w:pPr>
        <w:widowControl w:val="0"/>
        <w:autoSpaceDE w:val="0"/>
        <w:autoSpaceDN w:val="0"/>
        <w:adjustRightInd w:val="0"/>
        <w:ind w:left="432" w:hanging="432"/>
        <w:jc w:val="both"/>
        <w:rPr>
          <w:rFonts w:asciiTheme="minorHAnsi" w:eastAsia="Times New Roman" w:hAnsiTheme="minorHAnsi" w:cs="Times New Roman"/>
        </w:rPr>
      </w:pPr>
      <w:r w:rsidRPr="001129FC">
        <w:rPr>
          <w:rFonts w:asciiTheme="minorHAnsi" w:eastAsia="Times New Roman" w:hAnsiTheme="minorHAnsi" w:cs="Times New Roman"/>
        </w:rPr>
        <w:t>c</w:t>
      </w:r>
      <w:r w:rsidR="009D47D0" w:rsidRPr="001129FC">
        <w:rPr>
          <w:rFonts w:asciiTheme="minorHAnsi" w:eastAsia="Times New Roman" w:hAnsiTheme="minorHAnsi" w:cs="Times New Roman"/>
        </w:rPr>
        <w:t>.</w:t>
      </w:r>
      <w:r w:rsidR="009D47D0" w:rsidRPr="001129FC">
        <w:rPr>
          <w:rFonts w:asciiTheme="minorHAnsi" w:eastAsia="Times New Roman" w:hAnsiTheme="minorHAnsi" w:cs="Times New Roman"/>
        </w:rPr>
        <w:tab/>
        <w:t xml:space="preserve">There will be a maximum of 48 hours to convert equipment at each building.  Installations may be scheduled </w:t>
      </w:r>
      <w:r w:rsidR="00A655F9" w:rsidRPr="001129FC">
        <w:rPr>
          <w:rFonts w:asciiTheme="minorHAnsi" w:eastAsia="Times New Roman" w:hAnsiTheme="minorHAnsi" w:cs="Times New Roman"/>
        </w:rPr>
        <w:t>back-to-back</w:t>
      </w:r>
      <w:r w:rsidR="009D47D0" w:rsidRPr="001129FC">
        <w:rPr>
          <w:rFonts w:asciiTheme="minorHAnsi" w:eastAsia="Times New Roman" w:hAnsiTheme="minorHAnsi" w:cs="Times New Roman"/>
        </w:rPr>
        <w:t xml:space="preserve"> at the various sites.  KCDC will require a two-week notice prior to the installation.  KCDC and the </w:t>
      </w:r>
      <w:r w:rsidR="00691883" w:rsidRPr="001129FC">
        <w:rPr>
          <w:rFonts w:asciiTheme="minorHAnsi" w:eastAsia="Times New Roman" w:hAnsiTheme="minorHAnsi" w:cs="Times New Roman"/>
        </w:rPr>
        <w:t xml:space="preserve">supplier must agree </w:t>
      </w:r>
      <w:r w:rsidR="009D47D0" w:rsidRPr="001129FC">
        <w:rPr>
          <w:rFonts w:asciiTheme="minorHAnsi" w:eastAsia="Times New Roman" w:hAnsiTheme="minorHAnsi" w:cs="Times New Roman"/>
        </w:rPr>
        <w:t xml:space="preserve">prior to the exchange of machines. </w:t>
      </w:r>
    </w:p>
    <w:p w14:paraId="7171DEAD" w14:textId="77777777" w:rsidR="00A655F9" w:rsidRPr="001129FC" w:rsidRDefault="00A655F9" w:rsidP="00CE365A">
      <w:pPr>
        <w:widowControl w:val="0"/>
        <w:autoSpaceDE w:val="0"/>
        <w:autoSpaceDN w:val="0"/>
        <w:adjustRightInd w:val="0"/>
        <w:jc w:val="both"/>
        <w:rPr>
          <w:rFonts w:asciiTheme="minorHAnsi" w:eastAsia="Times New Roman" w:hAnsiTheme="minorHAnsi" w:cs="Times New Roman"/>
        </w:rPr>
      </w:pPr>
    </w:p>
    <w:p w14:paraId="45C2027F" w14:textId="1050FEBC" w:rsidR="009D47D0" w:rsidRPr="001129FC" w:rsidRDefault="001129FC" w:rsidP="00A655F9">
      <w:pPr>
        <w:widowControl w:val="0"/>
        <w:autoSpaceDE w:val="0"/>
        <w:autoSpaceDN w:val="0"/>
        <w:adjustRightInd w:val="0"/>
        <w:ind w:left="432" w:hanging="432"/>
        <w:jc w:val="both"/>
        <w:rPr>
          <w:rFonts w:asciiTheme="minorHAnsi" w:eastAsia="Times New Roman" w:hAnsiTheme="minorHAnsi" w:cs="Times New Roman"/>
        </w:rPr>
      </w:pPr>
      <w:r w:rsidRPr="001129FC">
        <w:rPr>
          <w:rFonts w:asciiTheme="minorHAnsi" w:eastAsia="Times New Roman" w:hAnsiTheme="minorHAnsi" w:cs="Times New Roman"/>
        </w:rPr>
        <w:t>d</w:t>
      </w:r>
      <w:r w:rsidR="009D47D0" w:rsidRPr="001129FC">
        <w:rPr>
          <w:rFonts w:asciiTheme="minorHAnsi" w:eastAsia="Times New Roman" w:hAnsiTheme="minorHAnsi" w:cs="Times New Roman"/>
        </w:rPr>
        <w:t>.</w:t>
      </w:r>
      <w:r w:rsidR="009D47D0" w:rsidRPr="001129FC">
        <w:rPr>
          <w:rFonts w:asciiTheme="minorHAnsi" w:eastAsia="Times New Roman" w:hAnsiTheme="minorHAnsi" w:cs="Times New Roman"/>
        </w:rPr>
        <w:tab/>
        <w:t xml:space="preserve">All cost for installation (includes any water hoses or dryer ventilation required in addition to what KCDC </w:t>
      </w:r>
      <w:r w:rsidR="00691883" w:rsidRPr="001129FC">
        <w:rPr>
          <w:rFonts w:asciiTheme="minorHAnsi" w:eastAsia="Times New Roman" w:hAnsiTheme="minorHAnsi" w:cs="Times New Roman"/>
        </w:rPr>
        <w:t>must do to</w:t>
      </w:r>
      <w:r w:rsidR="009D47D0" w:rsidRPr="001129FC">
        <w:rPr>
          <w:rFonts w:asciiTheme="minorHAnsi" w:eastAsia="Times New Roman" w:hAnsiTheme="minorHAnsi" w:cs="Times New Roman"/>
        </w:rPr>
        <w:t xml:space="preserve"> make their equipment operable) will be borne by the </w:t>
      </w:r>
      <w:r w:rsidR="00EB15C7" w:rsidRPr="001129FC">
        <w:rPr>
          <w:rFonts w:asciiTheme="minorHAnsi" w:eastAsia="Times New Roman" w:hAnsiTheme="minorHAnsi" w:cs="Times New Roman"/>
        </w:rPr>
        <w:t>supplier</w:t>
      </w:r>
      <w:r w:rsidR="009D47D0" w:rsidRPr="001129FC">
        <w:rPr>
          <w:rFonts w:asciiTheme="minorHAnsi" w:eastAsia="Times New Roman" w:hAnsiTheme="minorHAnsi" w:cs="Times New Roman"/>
        </w:rPr>
        <w:t>.</w:t>
      </w:r>
    </w:p>
    <w:p w14:paraId="3EE6AE1C" w14:textId="77777777" w:rsidR="009D47D0" w:rsidRPr="001129FC" w:rsidRDefault="009D47D0" w:rsidP="00CE365A">
      <w:pPr>
        <w:widowControl w:val="0"/>
        <w:autoSpaceDE w:val="0"/>
        <w:autoSpaceDN w:val="0"/>
        <w:adjustRightInd w:val="0"/>
        <w:jc w:val="both"/>
        <w:rPr>
          <w:rFonts w:asciiTheme="minorHAnsi" w:eastAsia="Times New Roman" w:hAnsiTheme="minorHAnsi" w:cs="Times New Roman"/>
        </w:rPr>
      </w:pPr>
    </w:p>
    <w:p w14:paraId="32B23832" w14:textId="29F56F2D" w:rsidR="009D47D0" w:rsidRPr="001129FC" w:rsidRDefault="001129FC" w:rsidP="00A655F9">
      <w:pPr>
        <w:ind w:left="432" w:hanging="432"/>
        <w:jc w:val="both"/>
        <w:rPr>
          <w:rFonts w:asciiTheme="minorHAnsi" w:hAnsiTheme="minorHAnsi"/>
        </w:rPr>
      </w:pPr>
      <w:r w:rsidRPr="001129FC">
        <w:rPr>
          <w:rFonts w:asciiTheme="minorHAnsi" w:hAnsiTheme="minorHAnsi"/>
        </w:rPr>
        <w:t>e</w:t>
      </w:r>
      <w:r w:rsidR="009D47D0" w:rsidRPr="001129FC">
        <w:rPr>
          <w:rFonts w:asciiTheme="minorHAnsi" w:hAnsiTheme="minorHAnsi"/>
        </w:rPr>
        <w:t>.</w:t>
      </w:r>
      <w:r w:rsidR="009D47D0" w:rsidRPr="001129FC">
        <w:rPr>
          <w:rFonts w:asciiTheme="minorHAnsi" w:hAnsiTheme="minorHAnsi"/>
        </w:rPr>
        <w:tab/>
        <w:t xml:space="preserve">The successful </w:t>
      </w:r>
      <w:r w:rsidR="00EB15C7" w:rsidRPr="001129FC">
        <w:rPr>
          <w:rFonts w:asciiTheme="minorHAnsi" w:hAnsiTheme="minorHAnsi"/>
        </w:rPr>
        <w:t>supplier</w:t>
      </w:r>
      <w:r w:rsidR="009D47D0" w:rsidRPr="001129FC">
        <w:rPr>
          <w:rFonts w:asciiTheme="minorHAnsi" w:hAnsiTheme="minorHAnsi"/>
        </w:rPr>
        <w:t xml:space="preserve"> will maintain equipment in a good working order and keep the equipment clean.</w:t>
      </w:r>
    </w:p>
    <w:p w14:paraId="02F37F64" w14:textId="77777777" w:rsidR="00A655F9" w:rsidRPr="001129FC" w:rsidRDefault="00A655F9" w:rsidP="00A655F9">
      <w:pPr>
        <w:ind w:left="432" w:hanging="432"/>
        <w:jc w:val="both"/>
        <w:rPr>
          <w:rFonts w:asciiTheme="minorHAnsi" w:hAnsiTheme="minorHAnsi"/>
        </w:rPr>
      </w:pPr>
    </w:p>
    <w:p w14:paraId="7A22AFB3" w14:textId="4EBFC9BD" w:rsidR="009D47D0" w:rsidRPr="001129FC" w:rsidRDefault="001129FC" w:rsidP="00A655F9">
      <w:pPr>
        <w:ind w:left="432" w:hanging="432"/>
        <w:jc w:val="both"/>
        <w:rPr>
          <w:rFonts w:asciiTheme="minorHAnsi" w:hAnsiTheme="minorHAnsi"/>
        </w:rPr>
      </w:pPr>
      <w:r w:rsidRPr="001129FC">
        <w:rPr>
          <w:rFonts w:asciiTheme="minorHAnsi" w:hAnsiTheme="minorHAnsi"/>
        </w:rPr>
        <w:t>f</w:t>
      </w:r>
      <w:r w:rsidR="009D47D0" w:rsidRPr="001129FC">
        <w:rPr>
          <w:rFonts w:asciiTheme="minorHAnsi" w:hAnsiTheme="minorHAnsi"/>
        </w:rPr>
        <w:t>.</w:t>
      </w:r>
      <w:r w:rsidR="009D47D0" w:rsidRPr="001129FC">
        <w:rPr>
          <w:rFonts w:asciiTheme="minorHAnsi" w:hAnsiTheme="minorHAnsi"/>
        </w:rPr>
        <w:tab/>
        <w:t xml:space="preserve">The successful </w:t>
      </w:r>
      <w:r w:rsidR="00EB15C7" w:rsidRPr="001129FC">
        <w:rPr>
          <w:rFonts w:asciiTheme="minorHAnsi" w:hAnsiTheme="minorHAnsi"/>
        </w:rPr>
        <w:t>supplier</w:t>
      </w:r>
      <w:r w:rsidR="009D47D0" w:rsidRPr="001129FC">
        <w:rPr>
          <w:rFonts w:asciiTheme="minorHAnsi" w:hAnsiTheme="minorHAnsi"/>
        </w:rPr>
        <w:t xml:space="preserve"> will have any machine repaired or a replacement machine installed of equal quality (model, year, capabilities) within two business days from the time a machine is reported out of order by KCDC.</w:t>
      </w:r>
    </w:p>
    <w:p w14:paraId="1FBB688E" w14:textId="77777777" w:rsidR="009D47D0" w:rsidRPr="00691883" w:rsidRDefault="009D47D0" w:rsidP="00CE365A">
      <w:pPr>
        <w:jc w:val="both"/>
        <w:rPr>
          <w:rFonts w:asciiTheme="minorHAnsi" w:hAnsiTheme="minorHAnsi"/>
          <w:color w:val="FF0000"/>
        </w:rPr>
      </w:pPr>
    </w:p>
    <w:p w14:paraId="73A6D33E" w14:textId="7A76D792" w:rsidR="009D47D0" w:rsidRPr="00913A29" w:rsidRDefault="001129FC" w:rsidP="00A655F9">
      <w:pPr>
        <w:ind w:left="432" w:hanging="432"/>
        <w:jc w:val="both"/>
        <w:rPr>
          <w:rFonts w:asciiTheme="minorHAnsi" w:hAnsiTheme="minorHAnsi"/>
        </w:rPr>
      </w:pPr>
      <w:r w:rsidRPr="00913A29">
        <w:rPr>
          <w:rFonts w:asciiTheme="minorHAnsi" w:hAnsiTheme="minorHAnsi"/>
        </w:rPr>
        <w:t>g</w:t>
      </w:r>
      <w:r w:rsidR="009D47D0" w:rsidRPr="00913A29">
        <w:rPr>
          <w:rFonts w:asciiTheme="minorHAnsi" w:hAnsiTheme="minorHAnsi"/>
        </w:rPr>
        <w:t>.</w:t>
      </w:r>
      <w:r w:rsidR="009D47D0" w:rsidRPr="00913A29">
        <w:rPr>
          <w:rFonts w:asciiTheme="minorHAnsi" w:hAnsiTheme="minorHAnsi"/>
        </w:rPr>
        <w:tab/>
        <w:t xml:space="preserve">Any damage to machines by users or by vandalism shall not constitute reason for claim from KCDC.  KCDC is to be held harmless from all claims that may arise from the </w:t>
      </w:r>
      <w:r w:rsidR="00691883" w:rsidRPr="00913A29">
        <w:rPr>
          <w:rFonts w:asciiTheme="minorHAnsi" w:hAnsiTheme="minorHAnsi"/>
        </w:rPr>
        <w:t>supplier</w:t>
      </w:r>
      <w:r w:rsidR="009D47D0" w:rsidRPr="00913A29">
        <w:rPr>
          <w:rFonts w:asciiTheme="minorHAnsi" w:hAnsiTheme="minorHAnsi"/>
        </w:rPr>
        <w:t>’s equipment being located on KCDC property.</w:t>
      </w:r>
    </w:p>
    <w:p w14:paraId="6202F28C" w14:textId="77777777" w:rsidR="009D47D0" w:rsidRPr="00913A29" w:rsidRDefault="009D47D0" w:rsidP="00CE365A">
      <w:pPr>
        <w:jc w:val="both"/>
        <w:rPr>
          <w:rFonts w:asciiTheme="minorHAnsi" w:hAnsiTheme="minorHAnsi"/>
        </w:rPr>
      </w:pPr>
    </w:p>
    <w:p w14:paraId="261FDCF9" w14:textId="717984F6" w:rsidR="009D47D0" w:rsidRPr="00913A29" w:rsidRDefault="001129FC" w:rsidP="00CE365A">
      <w:pPr>
        <w:jc w:val="both"/>
        <w:rPr>
          <w:rFonts w:asciiTheme="minorHAnsi" w:hAnsiTheme="minorHAnsi"/>
        </w:rPr>
      </w:pPr>
      <w:r w:rsidRPr="00913A29">
        <w:rPr>
          <w:rFonts w:asciiTheme="minorHAnsi" w:hAnsiTheme="minorHAnsi"/>
        </w:rPr>
        <w:t>h</w:t>
      </w:r>
      <w:r w:rsidR="009D47D0" w:rsidRPr="00913A29">
        <w:rPr>
          <w:rFonts w:asciiTheme="minorHAnsi" w:hAnsiTheme="minorHAnsi"/>
        </w:rPr>
        <w:t>.</w:t>
      </w:r>
      <w:r w:rsidR="009D47D0" w:rsidRPr="00913A29">
        <w:rPr>
          <w:rFonts w:asciiTheme="minorHAnsi" w:hAnsiTheme="minorHAnsi"/>
        </w:rPr>
        <w:tab/>
        <w:t>Operating instructions for equipment shall be maintained at each site.</w:t>
      </w:r>
    </w:p>
    <w:p w14:paraId="2F6CF674" w14:textId="77777777" w:rsidR="009D47D0" w:rsidRPr="00691883" w:rsidRDefault="009D47D0" w:rsidP="00CE365A">
      <w:pPr>
        <w:jc w:val="both"/>
        <w:rPr>
          <w:rFonts w:asciiTheme="minorHAnsi" w:hAnsiTheme="minorHAnsi"/>
          <w:color w:val="FF0000"/>
        </w:rPr>
      </w:pPr>
    </w:p>
    <w:p w14:paraId="73ACE4E9" w14:textId="5A2B6E91" w:rsidR="009D47D0" w:rsidRPr="009D47D0" w:rsidRDefault="00691883" w:rsidP="001129FC">
      <w:pPr>
        <w:ind w:left="432" w:hanging="432"/>
        <w:jc w:val="both"/>
        <w:rPr>
          <w:rFonts w:asciiTheme="minorHAnsi" w:hAnsiTheme="minorHAnsi"/>
        </w:rPr>
      </w:pPr>
      <w:r>
        <w:rPr>
          <w:rFonts w:asciiTheme="minorHAnsi" w:hAnsiTheme="minorHAnsi"/>
        </w:rPr>
        <w:t>1</w:t>
      </w:r>
      <w:r w:rsidR="00B0473C">
        <w:rPr>
          <w:rFonts w:asciiTheme="minorHAnsi" w:hAnsiTheme="minorHAnsi"/>
        </w:rPr>
        <w:t>8</w:t>
      </w:r>
      <w:r w:rsidR="009D47D0" w:rsidRPr="009D47D0">
        <w:rPr>
          <w:rFonts w:asciiTheme="minorHAnsi" w:hAnsiTheme="minorHAnsi"/>
        </w:rPr>
        <w:t>.</w:t>
      </w:r>
      <w:r w:rsidR="009D47D0" w:rsidRPr="009D47D0">
        <w:rPr>
          <w:rFonts w:asciiTheme="minorHAnsi" w:hAnsiTheme="minorHAnsi"/>
        </w:rPr>
        <w:tab/>
      </w:r>
      <w:r w:rsidR="009D47D0" w:rsidRPr="001F1444">
        <w:rPr>
          <w:rFonts w:asciiTheme="minorHAnsi" w:hAnsiTheme="minorHAnsi"/>
          <w:b/>
          <w:bCs/>
        </w:rPr>
        <w:t xml:space="preserve">KCDC </w:t>
      </w:r>
      <w:r w:rsidR="001F1444" w:rsidRPr="001F1444">
        <w:rPr>
          <w:rFonts w:asciiTheme="minorHAnsi" w:hAnsiTheme="minorHAnsi"/>
          <w:b/>
          <w:bCs/>
        </w:rPr>
        <w:t>Responsibilities</w:t>
      </w:r>
    </w:p>
    <w:p w14:paraId="270ECE80" w14:textId="65309C11" w:rsidR="009D47D0" w:rsidRPr="001129FC" w:rsidRDefault="009D47D0" w:rsidP="00A655F9">
      <w:pPr>
        <w:ind w:left="432" w:hanging="432"/>
        <w:jc w:val="both"/>
        <w:rPr>
          <w:rFonts w:asciiTheme="minorHAnsi" w:hAnsiTheme="minorHAnsi"/>
        </w:rPr>
      </w:pPr>
      <w:r w:rsidRPr="001129FC">
        <w:rPr>
          <w:rFonts w:asciiTheme="minorHAnsi" w:hAnsiTheme="minorHAnsi"/>
        </w:rPr>
        <w:t>a.</w:t>
      </w:r>
      <w:r w:rsidRPr="001129FC">
        <w:rPr>
          <w:rFonts w:asciiTheme="minorHAnsi" w:hAnsiTheme="minorHAnsi"/>
        </w:rPr>
        <w:tab/>
        <w:t>KCDC will provide space for laundry equipment and maintain the common floor area, chairs and tables used by KCDC tenants.</w:t>
      </w:r>
      <w:r w:rsidRPr="001129FC">
        <w:rPr>
          <w:rFonts w:asciiTheme="minorHAnsi" w:hAnsiTheme="minorHAnsi"/>
        </w:rPr>
        <w:tab/>
      </w:r>
    </w:p>
    <w:p w14:paraId="7E14D053" w14:textId="77777777" w:rsidR="009D47D0" w:rsidRPr="001129FC" w:rsidRDefault="009D47D0" w:rsidP="00CE365A">
      <w:pPr>
        <w:jc w:val="both"/>
        <w:rPr>
          <w:rFonts w:asciiTheme="minorHAnsi" w:hAnsiTheme="minorHAnsi"/>
        </w:rPr>
      </w:pPr>
    </w:p>
    <w:p w14:paraId="7F88F975" w14:textId="73EB9D3F" w:rsidR="009D47D0" w:rsidRPr="001129FC" w:rsidRDefault="009D47D0" w:rsidP="00A655F9">
      <w:pPr>
        <w:ind w:left="432" w:hanging="432"/>
        <w:jc w:val="both"/>
        <w:rPr>
          <w:rFonts w:asciiTheme="minorHAnsi" w:hAnsiTheme="minorHAnsi"/>
        </w:rPr>
      </w:pPr>
      <w:r w:rsidRPr="001129FC">
        <w:rPr>
          <w:rFonts w:asciiTheme="minorHAnsi" w:hAnsiTheme="minorHAnsi"/>
        </w:rPr>
        <w:t>b.</w:t>
      </w:r>
      <w:r w:rsidRPr="001129FC">
        <w:rPr>
          <w:rFonts w:asciiTheme="minorHAnsi" w:hAnsiTheme="minorHAnsi"/>
        </w:rPr>
        <w:tab/>
        <w:t xml:space="preserve">KCDC will provide space for the </w:t>
      </w:r>
      <w:r w:rsidR="00691883" w:rsidRPr="001129FC">
        <w:rPr>
          <w:rFonts w:asciiTheme="minorHAnsi" w:hAnsiTheme="minorHAnsi"/>
        </w:rPr>
        <w:t>supplier</w:t>
      </w:r>
      <w:r w:rsidRPr="001129FC">
        <w:rPr>
          <w:rFonts w:asciiTheme="minorHAnsi" w:hAnsiTheme="minorHAnsi"/>
        </w:rPr>
        <w:t xml:space="preserve">’s equipment for the purpose of serving KCDC tenants.  KCDC will not seek non-KCDC tenants for customers and will try to prohibit non-tenants from using </w:t>
      </w:r>
      <w:r w:rsidR="00691883" w:rsidRPr="001129FC">
        <w:rPr>
          <w:rFonts w:asciiTheme="minorHAnsi" w:hAnsiTheme="minorHAnsi"/>
        </w:rPr>
        <w:t>suppliers</w:t>
      </w:r>
      <w:r w:rsidRPr="001129FC">
        <w:rPr>
          <w:rFonts w:asciiTheme="minorHAnsi" w:hAnsiTheme="minorHAnsi"/>
        </w:rPr>
        <w:t>’ equipment by providing KCDC tenants keys to both entrance to the building and the laundry room.</w:t>
      </w:r>
    </w:p>
    <w:p w14:paraId="44D700B4" w14:textId="77777777" w:rsidR="009D47D0" w:rsidRPr="001129FC" w:rsidRDefault="009D47D0" w:rsidP="00CE365A">
      <w:pPr>
        <w:jc w:val="both"/>
        <w:rPr>
          <w:rFonts w:asciiTheme="minorHAnsi" w:hAnsiTheme="minorHAnsi"/>
        </w:rPr>
      </w:pPr>
    </w:p>
    <w:p w14:paraId="0742D555" w14:textId="3BB65196" w:rsidR="009D47D0" w:rsidRPr="001129FC" w:rsidRDefault="009D47D0" w:rsidP="00CE365A">
      <w:pPr>
        <w:jc w:val="both"/>
        <w:rPr>
          <w:rFonts w:asciiTheme="minorHAnsi" w:hAnsiTheme="minorHAnsi"/>
        </w:rPr>
      </w:pPr>
      <w:r w:rsidRPr="001129FC">
        <w:rPr>
          <w:rFonts w:asciiTheme="minorHAnsi" w:hAnsiTheme="minorHAnsi"/>
        </w:rPr>
        <w:t>c.</w:t>
      </w:r>
      <w:r w:rsidRPr="001129FC">
        <w:rPr>
          <w:rFonts w:asciiTheme="minorHAnsi" w:hAnsiTheme="minorHAnsi"/>
        </w:rPr>
        <w:tab/>
        <w:t xml:space="preserve">KCDC will provide and pay for all utilities used by </w:t>
      </w:r>
      <w:r w:rsidR="00691883" w:rsidRPr="001129FC">
        <w:rPr>
          <w:rFonts w:asciiTheme="minorHAnsi" w:hAnsiTheme="minorHAnsi"/>
        </w:rPr>
        <w:t>supplier</w:t>
      </w:r>
      <w:r w:rsidRPr="001129FC">
        <w:rPr>
          <w:rFonts w:asciiTheme="minorHAnsi" w:hAnsiTheme="minorHAnsi"/>
        </w:rPr>
        <w:t>’s equipment.</w:t>
      </w:r>
    </w:p>
    <w:p w14:paraId="29FECC7C" w14:textId="4F3D924F" w:rsidR="009D47D0" w:rsidRDefault="009D47D0" w:rsidP="00CE365A">
      <w:pPr>
        <w:jc w:val="both"/>
        <w:rPr>
          <w:rFonts w:asciiTheme="minorHAnsi" w:hAnsiTheme="minorHAnsi"/>
        </w:rPr>
      </w:pPr>
    </w:p>
    <w:p w14:paraId="0822AE2E" w14:textId="3580C725" w:rsidR="001129FC" w:rsidRDefault="001129FC" w:rsidP="00CE365A">
      <w:pPr>
        <w:jc w:val="both"/>
        <w:rPr>
          <w:rFonts w:asciiTheme="minorHAnsi" w:hAnsiTheme="minorHAnsi"/>
        </w:rPr>
      </w:pPr>
    </w:p>
    <w:p w14:paraId="2864A545" w14:textId="3824FED7" w:rsidR="001129FC" w:rsidRDefault="001129FC" w:rsidP="00CE365A">
      <w:pPr>
        <w:jc w:val="both"/>
        <w:rPr>
          <w:rFonts w:asciiTheme="minorHAnsi" w:hAnsiTheme="minorHAnsi"/>
        </w:rPr>
      </w:pPr>
    </w:p>
    <w:p w14:paraId="7E514F79" w14:textId="1062DF34" w:rsidR="001129FC" w:rsidRDefault="001129FC" w:rsidP="00CE365A">
      <w:pPr>
        <w:jc w:val="both"/>
        <w:rPr>
          <w:rFonts w:asciiTheme="minorHAnsi" w:hAnsiTheme="minorHAnsi"/>
        </w:rPr>
      </w:pPr>
    </w:p>
    <w:p w14:paraId="3C198650" w14:textId="77777777" w:rsidR="001129FC" w:rsidRPr="009D47D0" w:rsidRDefault="001129FC" w:rsidP="00CE365A">
      <w:pPr>
        <w:jc w:val="both"/>
        <w:rPr>
          <w:rFonts w:asciiTheme="minorHAnsi" w:hAnsiTheme="minorHAnsi"/>
        </w:rPr>
      </w:pPr>
    </w:p>
    <w:p w14:paraId="2EF78A23" w14:textId="1175E2CD" w:rsidR="009D47D0" w:rsidRPr="009D47D0" w:rsidRDefault="00B0473C" w:rsidP="00CE365A">
      <w:pPr>
        <w:jc w:val="both"/>
        <w:rPr>
          <w:rFonts w:asciiTheme="minorHAnsi" w:hAnsiTheme="minorHAnsi"/>
          <w:b/>
          <w:bCs/>
          <w:u w:val="single"/>
        </w:rPr>
      </w:pPr>
      <w:r>
        <w:rPr>
          <w:rFonts w:asciiTheme="minorHAnsi" w:hAnsiTheme="minorHAnsi"/>
        </w:rPr>
        <w:lastRenderedPageBreak/>
        <w:t>19</w:t>
      </w:r>
      <w:r w:rsidR="009D47D0" w:rsidRPr="009D47D0">
        <w:rPr>
          <w:rFonts w:asciiTheme="minorHAnsi" w:hAnsiTheme="minorHAnsi"/>
        </w:rPr>
        <w:t>.</w:t>
      </w:r>
      <w:r w:rsidR="009D47D0" w:rsidRPr="009D47D0">
        <w:rPr>
          <w:rFonts w:asciiTheme="minorHAnsi" w:hAnsiTheme="minorHAnsi"/>
        </w:rPr>
        <w:tab/>
      </w:r>
      <w:r w:rsidR="001F1444" w:rsidRPr="001F1444">
        <w:rPr>
          <w:rFonts w:asciiTheme="minorHAnsi" w:hAnsiTheme="minorHAnsi"/>
          <w:b/>
          <w:bCs/>
        </w:rPr>
        <w:t>Locations</w:t>
      </w:r>
    </w:p>
    <w:p w14:paraId="697B396E" w14:textId="77777777" w:rsidR="009D47D0" w:rsidRPr="009D47D0" w:rsidRDefault="009D47D0" w:rsidP="001F1444">
      <w:pPr>
        <w:ind w:firstLine="432"/>
        <w:jc w:val="both"/>
        <w:rPr>
          <w:rFonts w:asciiTheme="minorHAnsi" w:hAnsiTheme="minorHAnsi"/>
        </w:rPr>
      </w:pPr>
      <w:r w:rsidRPr="009D47D0">
        <w:rPr>
          <w:rFonts w:asciiTheme="minorHAnsi" w:hAnsiTheme="minorHAnsi"/>
        </w:rPr>
        <w:t>Currently KCDC has need for coin operated laundry services at:</w:t>
      </w:r>
    </w:p>
    <w:p w14:paraId="37570D33" w14:textId="77777777" w:rsidR="009D47D0" w:rsidRPr="009D47D0" w:rsidRDefault="009D47D0" w:rsidP="00CE365A">
      <w:pPr>
        <w:jc w:val="both"/>
        <w:rPr>
          <w:rFonts w:asciiTheme="minorHAnsi" w:hAnsiTheme="minorHAnsi"/>
          <w:color w:val="FF0000"/>
        </w:rPr>
      </w:pPr>
    </w:p>
    <w:tbl>
      <w:tblPr>
        <w:tblStyle w:val="TableGrid"/>
        <w:tblW w:w="0" w:type="auto"/>
        <w:jc w:val="center"/>
        <w:tblLook w:val="01E0" w:firstRow="1" w:lastRow="1" w:firstColumn="1" w:lastColumn="1" w:noHBand="0" w:noVBand="0"/>
      </w:tblPr>
      <w:tblGrid>
        <w:gridCol w:w="3005"/>
        <w:gridCol w:w="3560"/>
        <w:gridCol w:w="1701"/>
        <w:gridCol w:w="1079"/>
        <w:gridCol w:w="869"/>
      </w:tblGrid>
      <w:tr w:rsidR="009D47D0" w:rsidRPr="009D47D0" w14:paraId="2732AB36" w14:textId="77777777" w:rsidTr="001F1444">
        <w:trPr>
          <w:jc w:val="center"/>
        </w:trPr>
        <w:tc>
          <w:tcPr>
            <w:tcW w:w="3005" w:type="dxa"/>
          </w:tcPr>
          <w:p w14:paraId="21A22802" w14:textId="77777777" w:rsidR="009D47D0" w:rsidRPr="001F1444" w:rsidRDefault="009D47D0" w:rsidP="00CE365A">
            <w:pPr>
              <w:jc w:val="center"/>
              <w:rPr>
                <w:rFonts w:asciiTheme="minorHAnsi" w:hAnsiTheme="minorHAnsi" w:cstheme="minorHAnsi"/>
                <w:b/>
                <w:bCs/>
                <w:sz w:val="24"/>
                <w:szCs w:val="24"/>
              </w:rPr>
            </w:pPr>
            <w:r w:rsidRPr="001F1444">
              <w:rPr>
                <w:rFonts w:asciiTheme="minorHAnsi" w:hAnsiTheme="minorHAnsi" w:cstheme="minorHAnsi"/>
                <w:b/>
                <w:bCs/>
                <w:sz w:val="24"/>
                <w:szCs w:val="24"/>
              </w:rPr>
              <w:t>Site</w:t>
            </w:r>
          </w:p>
        </w:tc>
        <w:tc>
          <w:tcPr>
            <w:tcW w:w="3560" w:type="dxa"/>
          </w:tcPr>
          <w:p w14:paraId="64E59D55" w14:textId="77777777" w:rsidR="009D47D0" w:rsidRPr="001F1444" w:rsidRDefault="009D47D0" w:rsidP="00CE365A">
            <w:pPr>
              <w:jc w:val="center"/>
              <w:rPr>
                <w:rFonts w:asciiTheme="minorHAnsi" w:hAnsiTheme="minorHAnsi" w:cstheme="minorHAnsi"/>
                <w:b/>
                <w:bCs/>
                <w:sz w:val="24"/>
                <w:szCs w:val="24"/>
              </w:rPr>
            </w:pPr>
            <w:r w:rsidRPr="001F1444">
              <w:rPr>
                <w:rFonts w:asciiTheme="minorHAnsi" w:hAnsiTheme="minorHAnsi" w:cstheme="minorHAnsi"/>
                <w:b/>
                <w:bCs/>
                <w:sz w:val="24"/>
                <w:szCs w:val="24"/>
              </w:rPr>
              <w:t>Address</w:t>
            </w:r>
          </w:p>
        </w:tc>
        <w:tc>
          <w:tcPr>
            <w:tcW w:w="1701" w:type="dxa"/>
          </w:tcPr>
          <w:p w14:paraId="57D1A017" w14:textId="77777777" w:rsidR="009D47D0" w:rsidRPr="001F1444" w:rsidRDefault="009D47D0" w:rsidP="00CE365A">
            <w:pPr>
              <w:jc w:val="center"/>
              <w:rPr>
                <w:rFonts w:asciiTheme="minorHAnsi" w:hAnsiTheme="minorHAnsi" w:cstheme="minorHAnsi"/>
                <w:b/>
                <w:bCs/>
                <w:sz w:val="24"/>
                <w:szCs w:val="24"/>
              </w:rPr>
            </w:pPr>
            <w:r w:rsidRPr="001F1444">
              <w:rPr>
                <w:rFonts w:asciiTheme="minorHAnsi" w:hAnsiTheme="minorHAnsi" w:cstheme="minorHAnsi"/>
                <w:b/>
                <w:bCs/>
                <w:sz w:val="24"/>
                <w:szCs w:val="24"/>
              </w:rPr>
              <w:t>Apartments</w:t>
            </w:r>
          </w:p>
        </w:tc>
        <w:tc>
          <w:tcPr>
            <w:tcW w:w="0" w:type="auto"/>
          </w:tcPr>
          <w:p w14:paraId="1FF786DF" w14:textId="77777777" w:rsidR="009D47D0" w:rsidRPr="001F1444" w:rsidRDefault="009D47D0" w:rsidP="00CE365A">
            <w:pPr>
              <w:jc w:val="center"/>
              <w:rPr>
                <w:rFonts w:asciiTheme="minorHAnsi" w:hAnsiTheme="minorHAnsi" w:cstheme="minorHAnsi"/>
                <w:b/>
                <w:bCs/>
                <w:sz w:val="24"/>
                <w:szCs w:val="24"/>
              </w:rPr>
            </w:pPr>
            <w:r w:rsidRPr="001F1444">
              <w:rPr>
                <w:rFonts w:asciiTheme="minorHAnsi" w:hAnsiTheme="minorHAnsi" w:cstheme="minorHAnsi"/>
                <w:b/>
                <w:bCs/>
                <w:sz w:val="24"/>
                <w:szCs w:val="24"/>
              </w:rPr>
              <w:t>Washers</w:t>
            </w:r>
          </w:p>
        </w:tc>
        <w:tc>
          <w:tcPr>
            <w:tcW w:w="0" w:type="auto"/>
          </w:tcPr>
          <w:p w14:paraId="75FDDDCB" w14:textId="77777777" w:rsidR="009D47D0" w:rsidRPr="001F1444" w:rsidRDefault="009D47D0" w:rsidP="00CE365A">
            <w:pPr>
              <w:jc w:val="center"/>
              <w:rPr>
                <w:rFonts w:asciiTheme="minorHAnsi" w:hAnsiTheme="minorHAnsi" w:cstheme="minorHAnsi"/>
                <w:b/>
                <w:bCs/>
                <w:sz w:val="24"/>
                <w:szCs w:val="24"/>
              </w:rPr>
            </w:pPr>
            <w:r w:rsidRPr="001F1444">
              <w:rPr>
                <w:rFonts w:asciiTheme="minorHAnsi" w:hAnsiTheme="minorHAnsi" w:cstheme="minorHAnsi"/>
                <w:b/>
                <w:bCs/>
                <w:sz w:val="24"/>
                <w:szCs w:val="24"/>
              </w:rPr>
              <w:t>Dryers</w:t>
            </w:r>
          </w:p>
        </w:tc>
      </w:tr>
      <w:tr w:rsidR="001129FC" w:rsidRPr="001129FC" w14:paraId="20E7DE4F" w14:textId="77777777" w:rsidTr="001F1444">
        <w:trPr>
          <w:jc w:val="center"/>
        </w:trPr>
        <w:tc>
          <w:tcPr>
            <w:tcW w:w="3005" w:type="dxa"/>
          </w:tcPr>
          <w:p w14:paraId="5DDEF0D6" w14:textId="77777777" w:rsidR="009D47D0" w:rsidRPr="001129FC" w:rsidRDefault="009D47D0" w:rsidP="00CE365A">
            <w:pPr>
              <w:jc w:val="both"/>
              <w:rPr>
                <w:rFonts w:asciiTheme="minorHAnsi" w:hAnsiTheme="minorHAnsi" w:cstheme="minorHAnsi"/>
                <w:sz w:val="24"/>
                <w:szCs w:val="24"/>
              </w:rPr>
            </w:pPr>
            <w:r w:rsidRPr="001129FC">
              <w:rPr>
                <w:rFonts w:asciiTheme="minorHAnsi" w:hAnsiTheme="minorHAnsi" w:cstheme="minorHAnsi"/>
                <w:sz w:val="24"/>
                <w:szCs w:val="24"/>
              </w:rPr>
              <w:t>Autumn Landing Apartments</w:t>
            </w:r>
          </w:p>
        </w:tc>
        <w:tc>
          <w:tcPr>
            <w:tcW w:w="3560" w:type="dxa"/>
          </w:tcPr>
          <w:p w14:paraId="4CCA20C0" w14:textId="77777777" w:rsidR="009D47D0" w:rsidRPr="001129FC" w:rsidRDefault="009D47D0" w:rsidP="00CE365A">
            <w:pPr>
              <w:jc w:val="both"/>
              <w:rPr>
                <w:rFonts w:asciiTheme="minorHAnsi" w:hAnsiTheme="minorHAnsi" w:cstheme="minorHAnsi"/>
                <w:sz w:val="24"/>
                <w:szCs w:val="24"/>
              </w:rPr>
            </w:pPr>
            <w:r w:rsidRPr="001129FC">
              <w:rPr>
                <w:rFonts w:asciiTheme="minorHAnsi" w:hAnsiTheme="minorHAnsi" w:cstheme="minorHAnsi"/>
                <w:sz w:val="24"/>
                <w:szCs w:val="24"/>
              </w:rPr>
              <w:t>6331 Pleasant Ridge Road</w:t>
            </w:r>
          </w:p>
        </w:tc>
        <w:tc>
          <w:tcPr>
            <w:tcW w:w="1701" w:type="dxa"/>
            <w:vAlign w:val="center"/>
          </w:tcPr>
          <w:p w14:paraId="01574BE2"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95</w:t>
            </w:r>
          </w:p>
        </w:tc>
        <w:tc>
          <w:tcPr>
            <w:tcW w:w="0" w:type="auto"/>
          </w:tcPr>
          <w:p w14:paraId="0D06C052"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4</w:t>
            </w:r>
          </w:p>
        </w:tc>
        <w:tc>
          <w:tcPr>
            <w:tcW w:w="0" w:type="auto"/>
          </w:tcPr>
          <w:p w14:paraId="570CCB80"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5</w:t>
            </w:r>
          </w:p>
        </w:tc>
      </w:tr>
      <w:tr w:rsidR="001129FC" w:rsidRPr="001129FC" w14:paraId="54106DD5" w14:textId="77777777" w:rsidTr="001F1444">
        <w:trPr>
          <w:jc w:val="center"/>
        </w:trPr>
        <w:tc>
          <w:tcPr>
            <w:tcW w:w="3005" w:type="dxa"/>
          </w:tcPr>
          <w:p w14:paraId="7A482E99" w14:textId="67AF01AB" w:rsidR="009D47D0" w:rsidRPr="001129FC" w:rsidRDefault="009D47D0" w:rsidP="00CE365A">
            <w:pPr>
              <w:jc w:val="both"/>
              <w:rPr>
                <w:rFonts w:asciiTheme="minorHAnsi" w:hAnsiTheme="minorHAnsi" w:cstheme="minorHAnsi"/>
                <w:iCs/>
                <w:sz w:val="24"/>
                <w:szCs w:val="24"/>
              </w:rPr>
            </w:pPr>
            <w:r w:rsidRPr="001129FC">
              <w:rPr>
                <w:rFonts w:asciiTheme="minorHAnsi" w:hAnsiTheme="minorHAnsi" w:cstheme="minorHAnsi"/>
                <w:iCs/>
                <w:sz w:val="24"/>
                <w:szCs w:val="24"/>
              </w:rPr>
              <w:t>Cagle Terrace Building A</w:t>
            </w:r>
          </w:p>
        </w:tc>
        <w:tc>
          <w:tcPr>
            <w:tcW w:w="3560" w:type="dxa"/>
          </w:tcPr>
          <w:p w14:paraId="3E30A2BC" w14:textId="77777777" w:rsidR="009D47D0" w:rsidRPr="001129FC" w:rsidRDefault="009D47D0" w:rsidP="00CE365A">
            <w:pPr>
              <w:jc w:val="both"/>
              <w:rPr>
                <w:rFonts w:asciiTheme="minorHAnsi" w:hAnsiTheme="minorHAnsi" w:cstheme="minorHAnsi"/>
                <w:sz w:val="24"/>
                <w:szCs w:val="24"/>
              </w:rPr>
            </w:pPr>
            <w:r w:rsidRPr="001129FC">
              <w:rPr>
                <w:rFonts w:asciiTheme="minorHAnsi" w:hAnsiTheme="minorHAnsi" w:cstheme="minorHAnsi"/>
                <w:iCs/>
                <w:sz w:val="24"/>
                <w:szCs w:val="24"/>
              </w:rPr>
              <w:t>515 Renford Drive</w:t>
            </w:r>
          </w:p>
        </w:tc>
        <w:tc>
          <w:tcPr>
            <w:tcW w:w="1701" w:type="dxa"/>
            <w:vMerge w:val="restart"/>
            <w:vAlign w:val="center"/>
          </w:tcPr>
          <w:p w14:paraId="6ADFE993"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272</w:t>
            </w:r>
          </w:p>
        </w:tc>
        <w:tc>
          <w:tcPr>
            <w:tcW w:w="0" w:type="auto"/>
          </w:tcPr>
          <w:p w14:paraId="2B10A018"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4</w:t>
            </w:r>
          </w:p>
        </w:tc>
        <w:tc>
          <w:tcPr>
            <w:tcW w:w="0" w:type="auto"/>
          </w:tcPr>
          <w:p w14:paraId="37DA7D94"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4</w:t>
            </w:r>
          </w:p>
        </w:tc>
      </w:tr>
      <w:tr w:rsidR="001129FC" w:rsidRPr="001129FC" w14:paraId="7778F168" w14:textId="77777777" w:rsidTr="001F1444">
        <w:trPr>
          <w:jc w:val="center"/>
        </w:trPr>
        <w:tc>
          <w:tcPr>
            <w:tcW w:w="3005" w:type="dxa"/>
          </w:tcPr>
          <w:p w14:paraId="155260C5" w14:textId="3FDFEE0A" w:rsidR="009D47D0" w:rsidRPr="001129FC" w:rsidRDefault="009D47D0" w:rsidP="00CE365A">
            <w:pPr>
              <w:jc w:val="both"/>
              <w:rPr>
                <w:rFonts w:asciiTheme="minorHAnsi" w:hAnsiTheme="minorHAnsi" w:cstheme="minorHAnsi"/>
                <w:iCs/>
                <w:sz w:val="24"/>
                <w:szCs w:val="24"/>
              </w:rPr>
            </w:pPr>
            <w:r w:rsidRPr="001129FC">
              <w:rPr>
                <w:rFonts w:asciiTheme="minorHAnsi" w:hAnsiTheme="minorHAnsi" w:cstheme="minorHAnsi"/>
                <w:iCs/>
                <w:sz w:val="24"/>
                <w:szCs w:val="24"/>
              </w:rPr>
              <w:t>Cagle Terrace Building B</w:t>
            </w:r>
          </w:p>
        </w:tc>
        <w:tc>
          <w:tcPr>
            <w:tcW w:w="3560" w:type="dxa"/>
          </w:tcPr>
          <w:p w14:paraId="1457179F" w14:textId="77777777" w:rsidR="009D47D0" w:rsidRPr="001129FC" w:rsidRDefault="009D47D0" w:rsidP="00CE365A">
            <w:pPr>
              <w:jc w:val="both"/>
              <w:rPr>
                <w:rFonts w:asciiTheme="minorHAnsi" w:hAnsiTheme="minorHAnsi" w:cstheme="minorHAnsi"/>
                <w:sz w:val="24"/>
                <w:szCs w:val="24"/>
              </w:rPr>
            </w:pPr>
            <w:r w:rsidRPr="001129FC">
              <w:rPr>
                <w:rFonts w:asciiTheme="minorHAnsi" w:hAnsiTheme="minorHAnsi" w:cstheme="minorHAnsi"/>
                <w:iCs/>
                <w:sz w:val="24"/>
                <w:szCs w:val="24"/>
              </w:rPr>
              <w:t>515 Renford Drive</w:t>
            </w:r>
          </w:p>
        </w:tc>
        <w:tc>
          <w:tcPr>
            <w:tcW w:w="1701" w:type="dxa"/>
            <w:vMerge/>
            <w:vAlign w:val="center"/>
          </w:tcPr>
          <w:p w14:paraId="6C31EF1F" w14:textId="77777777" w:rsidR="009D47D0" w:rsidRPr="001129FC" w:rsidRDefault="009D47D0" w:rsidP="00CE365A">
            <w:pPr>
              <w:jc w:val="center"/>
              <w:rPr>
                <w:rFonts w:asciiTheme="minorHAnsi" w:hAnsiTheme="minorHAnsi" w:cstheme="minorHAnsi"/>
                <w:sz w:val="24"/>
                <w:szCs w:val="24"/>
              </w:rPr>
            </w:pPr>
          </w:p>
        </w:tc>
        <w:tc>
          <w:tcPr>
            <w:tcW w:w="0" w:type="auto"/>
          </w:tcPr>
          <w:p w14:paraId="52AF7996"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4</w:t>
            </w:r>
          </w:p>
        </w:tc>
        <w:tc>
          <w:tcPr>
            <w:tcW w:w="0" w:type="auto"/>
          </w:tcPr>
          <w:p w14:paraId="30D85D1D"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4</w:t>
            </w:r>
          </w:p>
        </w:tc>
      </w:tr>
      <w:tr w:rsidR="001129FC" w:rsidRPr="001129FC" w14:paraId="53E6E7B9" w14:textId="77777777" w:rsidTr="001F1444">
        <w:trPr>
          <w:jc w:val="center"/>
        </w:trPr>
        <w:tc>
          <w:tcPr>
            <w:tcW w:w="3005" w:type="dxa"/>
          </w:tcPr>
          <w:p w14:paraId="75D214BF" w14:textId="77777777" w:rsidR="009D47D0" w:rsidRPr="001129FC" w:rsidRDefault="009D47D0" w:rsidP="00CE365A">
            <w:pPr>
              <w:jc w:val="both"/>
              <w:rPr>
                <w:rFonts w:asciiTheme="minorHAnsi" w:hAnsiTheme="minorHAnsi" w:cstheme="minorHAnsi"/>
                <w:iCs/>
                <w:sz w:val="24"/>
                <w:szCs w:val="24"/>
              </w:rPr>
            </w:pPr>
            <w:r w:rsidRPr="001129FC">
              <w:rPr>
                <w:rFonts w:asciiTheme="minorHAnsi" w:hAnsiTheme="minorHAnsi" w:cstheme="minorHAnsi"/>
                <w:iCs/>
                <w:sz w:val="24"/>
                <w:szCs w:val="24"/>
              </w:rPr>
              <w:t>Isabella Towers</w:t>
            </w:r>
          </w:p>
        </w:tc>
        <w:tc>
          <w:tcPr>
            <w:tcW w:w="3560" w:type="dxa"/>
          </w:tcPr>
          <w:p w14:paraId="1772C7DE" w14:textId="77777777" w:rsidR="009D47D0" w:rsidRPr="001129FC" w:rsidRDefault="009D47D0" w:rsidP="00CE365A">
            <w:pPr>
              <w:jc w:val="both"/>
              <w:rPr>
                <w:rFonts w:asciiTheme="minorHAnsi" w:hAnsiTheme="minorHAnsi" w:cstheme="minorHAnsi"/>
                <w:sz w:val="24"/>
                <w:szCs w:val="24"/>
              </w:rPr>
            </w:pPr>
            <w:r w:rsidRPr="001129FC">
              <w:rPr>
                <w:rFonts w:asciiTheme="minorHAnsi" w:hAnsiTheme="minorHAnsi" w:cstheme="minorHAnsi"/>
                <w:iCs/>
                <w:sz w:val="24"/>
                <w:szCs w:val="24"/>
              </w:rPr>
              <w:t>1515 Isabella Circle</w:t>
            </w:r>
          </w:p>
        </w:tc>
        <w:tc>
          <w:tcPr>
            <w:tcW w:w="1701" w:type="dxa"/>
            <w:vAlign w:val="center"/>
          </w:tcPr>
          <w:p w14:paraId="296A5974"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231</w:t>
            </w:r>
          </w:p>
        </w:tc>
        <w:tc>
          <w:tcPr>
            <w:tcW w:w="0" w:type="auto"/>
          </w:tcPr>
          <w:p w14:paraId="6FF68DC1"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5</w:t>
            </w:r>
          </w:p>
        </w:tc>
        <w:tc>
          <w:tcPr>
            <w:tcW w:w="0" w:type="auto"/>
          </w:tcPr>
          <w:p w14:paraId="60A9246A"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5</w:t>
            </w:r>
          </w:p>
        </w:tc>
      </w:tr>
      <w:tr w:rsidR="001129FC" w:rsidRPr="001129FC" w14:paraId="122CE121" w14:textId="77777777" w:rsidTr="001F1444">
        <w:trPr>
          <w:jc w:val="center"/>
        </w:trPr>
        <w:tc>
          <w:tcPr>
            <w:tcW w:w="3005" w:type="dxa"/>
          </w:tcPr>
          <w:p w14:paraId="5C548FA7" w14:textId="220F1CDC" w:rsidR="009D47D0" w:rsidRPr="001129FC" w:rsidRDefault="009D47D0" w:rsidP="00CE365A">
            <w:pPr>
              <w:jc w:val="both"/>
              <w:rPr>
                <w:rFonts w:asciiTheme="minorHAnsi" w:hAnsiTheme="minorHAnsi" w:cstheme="minorHAnsi"/>
                <w:iCs/>
                <w:sz w:val="24"/>
                <w:szCs w:val="24"/>
              </w:rPr>
            </w:pPr>
            <w:r w:rsidRPr="001129FC">
              <w:rPr>
                <w:rFonts w:asciiTheme="minorHAnsi" w:hAnsiTheme="minorHAnsi" w:cstheme="minorHAnsi"/>
                <w:iCs/>
                <w:sz w:val="24"/>
                <w:szCs w:val="24"/>
              </w:rPr>
              <w:t>Love Towers Building A</w:t>
            </w:r>
          </w:p>
        </w:tc>
        <w:tc>
          <w:tcPr>
            <w:tcW w:w="3560" w:type="dxa"/>
          </w:tcPr>
          <w:p w14:paraId="3317E5A4" w14:textId="77777777" w:rsidR="009D47D0" w:rsidRPr="001129FC" w:rsidRDefault="009D47D0" w:rsidP="001F1444">
            <w:pPr>
              <w:rPr>
                <w:rFonts w:asciiTheme="minorHAnsi" w:hAnsiTheme="minorHAnsi" w:cstheme="minorHAnsi"/>
                <w:sz w:val="24"/>
                <w:szCs w:val="24"/>
              </w:rPr>
            </w:pPr>
            <w:r w:rsidRPr="001129FC">
              <w:rPr>
                <w:rFonts w:asciiTheme="minorHAnsi" w:hAnsiTheme="minorHAnsi" w:cstheme="minorHAnsi"/>
                <w:iCs/>
                <w:sz w:val="24"/>
                <w:szCs w:val="24"/>
              </w:rPr>
              <w:t>1161 &amp; 1171 Armstrong Avenue</w:t>
            </w:r>
          </w:p>
        </w:tc>
        <w:tc>
          <w:tcPr>
            <w:tcW w:w="1701" w:type="dxa"/>
            <w:vMerge w:val="restart"/>
            <w:vAlign w:val="center"/>
          </w:tcPr>
          <w:p w14:paraId="36D1949A"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248</w:t>
            </w:r>
          </w:p>
        </w:tc>
        <w:tc>
          <w:tcPr>
            <w:tcW w:w="0" w:type="auto"/>
          </w:tcPr>
          <w:p w14:paraId="213EB17D"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4</w:t>
            </w:r>
          </w:p>
        </w:tc>
        <w:tc>
          <w:tcPr>
            <w:tcW w:w="0" w:type="auto"/>
          </w:tcPr>
          <w:p w14:paraId="7D2BBE35"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5</w:t>
            </w:r>
          </w:p>
        </w:tc>
      </w:tr>
      <w:tr w:rsidR="001129FC" w:rsidRPr="001129FC" w14:paraId="494DD7A0" w14:textId="77777777" w:rsidTr="001F1444">
        <w:trPr>
          <w:jc w:val="center"/>
        </w:trPr>
        <w:tc>
          <w:tcPr>
            <w:tcW w:w="3005" w:type="dxa"/>
          </w:tcPr>
          <w:p w14:paraId="5EC57BCA" w14:textId="38D2E52F" w:rsidR="009D47D0" w:rsidRPr="001129FC" w:rsidRDefault="009D47D0" w:rsidP="00CE365A">
            <w:pPr>
              <w:jc w:val="both"/>
              <w:rPr>
                <w:rFonts w:asciiTheme="minorHAnsi" w:hAnsiTheme="minorHAnsi" w:cstheme="minorHAnsi"/>
                <w:iCs/>
                <w:sz w:val="24"/>
                <w:szCs w:val="24"/>
              </w:rPr>
            </w:pPr>
            <w:r w:rsidRPr="001129FC">
              <w:rPr>
                <w:rFonts w:asciiTheme="minorHAnsi" w:hAnsiTheme="minorHAnsi" w:cstheme="minorHAnsi"/>
                <w:iCs/>
                <w:sz w:val="24"/>
                <w:szCs w:val="24"/>
              </w:rPr>
              <w:t>Love Towers Building B</w:t>
            </w:r>
          </w:p>
        </w:tc>
        <w:tc>
          <w:tcPr>
            <w:tcW w:w="3560" w:type="dxa"/>
          </w:tcPr>
          <w:p w14:paraId="592AD530" w14:textId="77777777" w:rsidR="009D47D0" w:rsidRPr="001129FC" w:rsidRDefault="009D47D0" w:rsidP="001F1444">
            <w:pPr>
              <w:rPr>
                <w:rFonts w:asciiTheme="minorHAnsi" w:hAnsiTheme="minorHAnsi" w:cstheme="minorHAnsi"/>
                <w:sz w:val="24"/>
                <w:szCs w:val="24"/>
              </w:rPr>
            </w:pPr>
            <w:r w:rsidRPr="001129FC">
              <w:rPr>
                <w:rFonts w:asciiTheme="minorHAnsi" w:hAnsiTheme="minorHAnsi" w:cstheme="minorHAnsi"/>
                <w:iCs/>
                <w:sz w:val="24"/>
                <w:szCs w:val="24"/>
              </w:rPr>
              <w:t>1161 &amp; 1171 Armstrong Avenue</w:t>
            </w:r>
          </w:p>
        </w:tc>
        <w:tc>
          <w:tcPr>
            <w:tcW w:w="1701" w:type="dxa"/>
            <w:vMerge/>
            <w:vAlign w:val="center"/>
          </w:tcPr>
          <w:p w14:paraId="5B41865A" w14:textId="77777777" w:rsidR="009D47D0" w:rsidRPr="001129FC" w:rsidRDefault="009D47D0" w:rsidP="00CE365A">
            <w:pPr>
              <w:jc w:val="center"/>
              <w:rPr>
                <w:rFonts w:asciiTheme="minorHAnsi" w:hAnsiTheme="minorHAnsi" w:cstheme="minorHAnsi"/>
                <w:sz w:val="24"/>
                <w:szCs w:val="24"/>
              </w:rPr>
            </w:pPr>
          </w:p>
        </w:tc>
        <w:tc>
          <w:tcPr>
            <w:tcW w:w="0" w:type="auto"/>
          </w:tcPr>
          <w:p w14:paraId="7BCC0475"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5</w:t>
            </w:r>
          </w:p>
        </w:tc>
        <w:tc>
          <w:tcPr>
            <w:tcW w:w="0" w:type="auto"/>
          </w:tcPr>
          <w:p w14:paraId="5CD3ED92"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5</w:t>
            </w:r>
          </w:p>
        </w:tc>
      </w:tr>
      <w:tr w:rsidR="001129FC" w:rsidRPr="001129FC" w14:paraId="7A8610F0" w14:textId="77777777" w:rsidTr="001F1444">
        <w:trPr>
          <w:jc w:val="center"/>
        </w:trPr>
        <w:tc>
          <w:tcPr>
            <w:tcW w:w="3005" w:type="dxa"/>
          </w:tcPr>
          <w:p w14:paraId="4A55E9F2" w14:textId="77777777" w:rsidR="009D47D0" w:rsidRPr="001129FC" w:rsidRDefault="009D47D0" w:rsidP="00CE365A">
            <w:pPr>
              <w:jc w:val="both"/>
              <w:rPr>
                <w:rFonts w:asciiTheme="minorHAnsi" w:hAnsiTheme="minorHAnsi" w:cstheme="minorHAnsi"/>
                <w:sz w:val="24"/>
                <w:szCs w:val="24"/>
              </w:rPr>
            </w:pPr>
            <w:r w:rsidRPr="001129FC">
              <w:rPr>
                <w:rFonts w:asciiTheme="minorHAnsi" w:hAnsiTheme="minorHAnsi" w:cstheme="minorHAnsi"/>
                <w:sz w:val="24"/>
                <w:szCs w:val="24"/>
              </w:rPr>
              <w:t>Nature’s Cove Apartments</w:t>
            </w:r>
          </w:p>
        </w:tc>
        <w:tc>
          <w:tcPr>
            <w:tcW w:w="3560" w:type="dxa"/>
          </w:tcPr>
          <w:p w14:paraId="5CFCB411" w14:textId="77777777" w:rsidR="009D47D0" w:rsidRPr="001129FC" w:rsidRDefault="009D47D0" w:rsidP="00CE365A">
            <w:pPr>
              <w:jc w:val="both"/>
              <w:rPr>
                <w:rFonts w:asciiTheme="minorHAnsi" w:hAnsiTheme="minorHAnsi" w:cstheme="minorHAnsi"/>
                <w:sz w:val="24"/>
                <w:szCs w:val="24"/>
              </w:rPr>
            </w:pPr>
            <w:r w:rsidRPr="001129FC">
              <w:rPr>
                <w:rFonts w:asciiTheme="minorHAnsi" w:hAnsiTheme="minorHAnsi" w:cstheme="minorHAnsi"/>
                <w:sz w:val="24"/>
                <w:szCs w:val="24"/>
              </w:rPr>
              <w:t>2639 Bakertown Road</w:t>
            </w:r>
          </w:p>
        </w:tc>
        <w:tc>
          <w:tcPr>
            <w:tcW w:w="1701" w:type="dxa"/>
            <w:vAlign w:val="center"/>
          </w:tcPr>
          <w:p w14:paraId="6594D122"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102</w:t>
            </w:r>
          </w:p>
        </w:tc>
        <w:tc>
          <w:tcPr>
            <w:tcW w:w="0" w:type="auto"/>
          </w:tcPr>
          <w:p w14:paraId="1927E0D7"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6</w:t>
            </w:r>
          </w:p>
        </w:tc>
        <w:tc>
          <w:tcPr>
            <w:tcW w:w="0" w:type="auto"/>
          </w:tcPr>
          <w:p w14:paraId="29E969A1"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5</w:t>
            </w:r>
          </w:p>
        </w:tc>
      </w:tr>
      <w:tr w:rsidR="001129FC" w:rsidRPr="001129FC" w14:paraId="10B5E889" w14:textId="77777777" w:rsidTr="001F1444">
        <w:trPr>
          <w:jc w:val="center"/>
        </w:trPr>
        <w:tc>
          <w:tcPr>
            <w:tcW w:w="3005" w:type="dxa"/>
          </w:tcPr>
          <w:p w14:paraId="0444C406" w14:textId="77777777" w:rsidR="009D47D0" w:rsidRPr="001129FC" w:rsidRDefault="009D47D0" w:rsidP="00CE365A">
            <w:pPr>
              <w:jc w:val="both"/>
              <w:rPr>
                <w:rFonts w:asciiTheme="minorHAnsi" w:hAnsiTheme="minorHAnsi" w:cstheme="minorHAnsi"/>
                <w:iCs/>
                <w:sz w:val="24"/>
                <w:szCs w:val="24"/>
              </w:rPr>
            </w:pPr>
            <w:r w:rsidRPr="001129FC">
              <w:rPr>
                <w:rFonts w:asciiTheme="minorHAnsi" w:hAnsiTheme="minorHAnsi" w:cstheme="minorHAnsi"/>
                <w:iCs/>
                <w:sz w:val="24"/>
                <w:szCs w:val="24"/>
              </w:rPr>
              <w:t>Northgate Terrace</w:t>
            </w:r>
          </w:p>
        </w:tc>
        <w:tc>
          <w:tcPr>
            <w:tcW w:w="3560" w:type="dxa"/>
          </w:tcPr>
          <w:p w14:paraId="5D20BEF8" w14:textId="77777777" w:rsidR="009D47D0" w:rsidRPr="001129FC" w:rsidRDefault="009D47D0" w:rsidP="00CE365A">
            <w:pPr>
              <w:jc w:val="both"/>
              <w:rPr>
                <w:rFonts w:asciiTheme="minorHAnsi" w:hAnsiTheme="minorHAnsi" w:cstheme="minorHAnsi"/>
                <w:sz w:val="24"/>
                <w:szCs w:val="24"/>
              </w:rPr>
            </w:pPr>
            <w:r w:rsidRPr="001129FC">
              <w:rPr>
                <w:rFonts w:asciiTheme="minorHAnsi" w:hAnsiTheme="minorHAnsi" w:cstheme="minorHAnsi"/>
                <w:iCs/>
                <w:sz w:val="24"/>
                <w:szCs w:val="24"/>
              </w:rPr>
              <w:t>4301 Whittle Springs Road</w:t>
            </w:r>
          </w:p>
        </w:tc>
        <w:tc>
          <w:tcPr>
            <w:tcW w:w="1701" w:type="dxa"/>
            <w:vAlign w:val="center"/>
          </w:tcPr>
          <w:p w14:paraId="4C4B110D"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276</w:t>
            </w:r>
          </w:p>
        </w:tc>
        <w:tc>
          <w:tcPr>
            <w:tcW w:w="0" w:type="auto"/>
          </w:tcPr>
          <w:p w14:paraId="76D9FB35"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6</w:t>
            </w:r>
          </w:p>
        </w:tc>
        <w:tc>
          <w:tcPr>
            <w:tcW w:w="0" w:type="auto"/>
          </w:tcPr>
          <w:p w14:paraId="23871824"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6</w:t>
            </w:r>
          </w:p>
        </w:tc>
      </w:tr>
      <w:tr w:rsidR="001129FC" w:rsidRPr="001129FC" w14:paraId="62BDF78A" w14:textId="77777777" w:rsidTr="001F1444">
        <w:trPr>
          <w:jc w:val="center"/>
        </w:trPr>
        <w:tc>
          <w:tcPr>
            <w:tcW w:w="3005" w:type="dxa"/>
          </w:tcPr>
          <w:p w14:paraId="2DA67FE0" w14:textId="77777777" w:rsidR="009D47D0" w:rsidRPr="001129FC" w:rsidRDefault="009D47D0" w:rsidP="00CE365A">
            <w:pPr>
              <w:jc w:val="both"/>
              <w:rPr>
                <w:rFonts w:asciiTheme="minorHAnsi" w:hAnsiTheme="minorHAnsi" w:cstheme="minorHAnsi"/>
                <w:sz w:val="24"/>
                <w:szCs w:val="24"/>
              </w:rPr>
            </w:pPr>
            <w:r w:rsidRPr="001129FC">
              <w:rPr>
                <w:rFonts w:asciiTheme="minorHAnsi" w:hAnsiTheme="minorHAnsi" w:cstheme="minorHAnsi"/>
                <w:sz w:val="24"/>
                <w:szCs w:val="24"/>
              </w:rPr>
              <w:t>Valley Oaks</w:t>
            </w:r>
          </w:p>
        </w:tc>
        <w:tc>
          <w:tcPr>
            <w:tcW w:w="3560" w:type="dxa"/>
          </w:tcPr>
          <w:p w14:paraId="67847F60" w14:textId="77777777" w:rsidR="009D47D0" w:rsidRPr="001129FC" w:rsidRDefault="009D47D0" w:rsidP="00CE365A">
            <w:pPr>
              <w:jc w:val="both"/>
              <w:rPr>
                <w:rFonts w:asciiTheme="minorHAnsi" w:hAnsiTheme="minorHAnsi" w:cstheme="minorHAnsi"/>
                <w:sz w:val="24"/>
                <w:szCs w:val="24"/>
              </w:rPr>
            </w:pPr>
            <w:r w:rsidRPr="001129FC">
              <w:rPr>
                <w:rFonts w:asciiTheme="minorHAnsi" w:hAnsiTheme="minorHAnsi" w:cstheme="minorHAnsi"/>
                <w:sz w:val="24"/>
                <w:szCs w:val="24"/>
              </w:rPr>
              <w:t>3504 Oak Branch Circle</w:t>
            </w:r>
          </w:p>
        </w:tc>
        <w:tc>
          <w:tcPr>
            <w:tcW w:w="1701" w:type="dxa"/>
            <w:vAlign w:val="center"/>
          </w:tcPr>
          <w:p w14:paraId="61177F42"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48</w:t>
            </w:r>
          </w:p>
        </w:tc>
        <w:tc>
          <w:tcPr>
            <w:tcW w:w="0" w:type="auto"/>
          </w:tcPr>
          <w:p w14:paraId="5D79EAB4" w14:textId="77777777" w:rsidR="009D47D0" w:rsidRPr="001129FC" w:rsidRDefault="009D47D0" w:rsidP="00CE365A">
            <w:pPr>
              <w:jc w:val="both"/>
              <w:rPr>
                <w:rFonts w:asciiTheme="minorHAnsi" w:hAnsiTheme="minorHAnsi" w:cstheme="minorHAnsi"/>
                <w:sz w:val="24"/>
                <w:szCs w:val="24"/>
              </w:rPr>
            </w:pPr>
          </w:p>
        </w:tc>
        <w:tc>
          <w:tcPr>
            <w:tcW w:w="0" w:type="auto"/>
          </w:tcPr>
          <w:p w14:paraId="292DF287" w14:textId="77777777" w:rsidR="009D47D0" w:rsidRPr="001129FC" w:rsidRDefault="009D47D0" w:rsidP="00CE365A">
            <w:pPr>
              <w:jc w:val="both"/>
              <w:rPr>
                <w:rFonts w:asciiTheme="minorHAnsi" w:hAnsiTheme="minorHAnsi" w:cstheme="minorHAnsi"/>
                <w:sz w:val="24"/>
                <w:szCs w:val="24"/>
              </w:rPr>
            </w:pPr>
          </w:p>
        </w:tc>
      </w:tr>
      <w:tr w:rsidR="001129FC" w:rsidRPr="001129FC" w14:paraId="717DD0F5" w14:textId="77777777" w:rsidTr="001F1444">
        <w:trPr>
          <w:jc w:val="center"/>
        </w:trPr>
        <w:tc>
          <w:tcPr>
            <w:tcW w:w="3005" w:type="dxa"/>
          </w:tcPr>
          <w:p w14:paraId="2CCE4273" w14:textId="77777777" w:rsidR="009D47D0" w:rsidRPr="001129FC" w:rsidRDefault="009D47D0" w:rsidP="00CE365A">
            <w:pPr>
              <w:jc w:val="both"/>
              <w:rPr>
                <w:rFonts w:asciiTheme="minorHAnsi" w:hAnsiTheme="minorHAnsi" w:cstheme="minorHAnsi"/>
                <w:sz w:val="24"/>
                <w:szCs w:val="24"/>
              </w:rPr>
            </w:pPr>
          </w:p>
        </w:tc>
        <w:tc>
          <w:tcPr>
            <w:tcW w:w="3560" w:type="dxa"/>
          </w:tcPr>
          <w:p w14:paraId="7FD7FD08" w14:textId="77777777" w:rsidR="009D47D0" w:rsidRPr="001129FC" w:rsidRDefault="009D47D0" w:rsidP="00CE365A">
            <w:pPr>
              <w:jc w:val="both"/>
              <w:rPr>
                <w:rFonts w:asciiTheme="minorHAnsi" w:hAnsiTheme="minorHAnsi" w:cstheme="minorHAnsi"/>
                <w:sz w:val="24"/>
                <w:szCs w:val="24"/>
              </w:rPr>
            </w:pPr>
          </w:p>
        </w:tc>
        <w:tc>
          <w:tcPr>
            <w:tcW w:w="1701" w:type="dxa"/>
            <w:vAlign w:val="center"/>
          </w:tcPr>
          <w:p w14:paraId="1C131225"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1,272</w:t>
            </w:r>
          </w:p>
        </w:tc>
        <w:tc>
          <w:tcPr>
            <w:tcW w:w="0" w:type="auto"/>
          </w:tcPr>
          <w:p w14:paraId="22ABE132"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38</w:t>
            </w:r>
          </w:p>
        </w:tc>
        <w:tc>
          <w:tcPr>
            <w:tcW w:w="0" w:type="auto"/>
          </w:tcPr>
          <w:p w14:paraId="36EB0724" w14:textId="77777777" w:rsidR="009D47D0" w:rsidRPr="001129FC" w:rsidRDefault="009D47D0" w:rsidP="00CE365A">
            <w:pPr>
              <w:jc w:val="center"/>
              <w:rPr>
                <w:rFonts w:asciiTheme="minorHAnsi" w:hAnsiTheme="minorHAnsi" w:cstheme="minorHAnsi"/>
                <w:sz w:val="24"/>
                <w:szCs w:val="24"/>
              </w:rPr>
            </w:pPr>
            <w:r w:rsidRPr="001129FC">
              <w:rPr>
                <w:rFonts w:asciiTheme="minorHAnsi" w:hAnsiTheme="minorHAnsi" w:cstheme="minorHAnsi"/>
                <w:sz w:val="24"/>
                <w:szCs w:val="24"/>
              </w:rPr>
              <w:t>39</w:t>
            </w:r>
          </w:p>
        </w:tc>
      </w:tr>
    </w:tbl>
    <w:p w14:paraId="0E32E03C" w14:textId="7BBFD3AB" w:rsidR="009D47D0" w:rsidRDefault="009D47D0" w:rsidP="00CE365A">
      <w:pPr>
        <w:jc w:val="both"/>
        <w:rPr>
          <w:rFonts w:asciiTheme="minorHAnsi" w:hAnsiTheme="minorHAnsi"/>
        </w:rPr>
      </w:pPr>
    </w:p>
    <w:tbl>
      <w:tblPr>
        <w:tblW w:w="5013" w:type="pct"/>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3"/>
        <w:gridCol w:w="2991"/>
        <w:gridCol w:w="2931"/>
      </w:tblGrid>
      <w:tr w:rsidR="00697CA2" w:rsidRPr="00697CA2" w14:paraId="7D5EDD66" w14:textId="77777777" w:rsidTr="00697CA2">
        <w:trPr>
          <w:trHeight w:val="288"/>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B0441D8" w14:textId="77777777" w:rsidR="004E2989" w:rsidRPr="00697CA2" w:rsidRDefault="004E2989" w:rsidP="001129FC">
            <w:pPr>
              <w:autoSpaceDE w:val="0"/>
              <w:autoSpaceDN w:val="0"/>
              <w:adjustRightInd w:val="0"/>
              <w:jc w:val="center"/>
              <w:rPr>
                <w:b/>
                <w:iCs/>
              </w:rPr>
            </w:pPr>
            <w:r w:rsidRPr="00697CA2">
              <w:rPr>
                <w:b/>
                <w:iCs/>
              </w:rPr>
              <w:t>KCDC’s Desired Configuration for Washers</w:t>
            </w:r>
          </w:p>
        </w:tc>
      </w:tr>
      <w:tr w:rsidR="001129FC" w:rsidRPr="001129FC" w14:paraId="045AECFB"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3B607B68" w14:textId="77777777" w:rsidR="004E2989" w:rsidRPr="001129FC" w:rsidRDefault="004E2989" w:rsidP="001129FC">
            <w:pPr>
              <w:jc w:val="center"/>
              <w:rPr>
                <w:b/>
                <w:bCs/>
              </w:rPr>
            </w:pPr>
            <w:r w:rsidRPr="001129FC">
              <w:rPr>
                <w:b/>
                <w:bCs/>
              </w:rPr>
              <w:t>Site</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F6B073D" w14:textId="77777777" w:rsidR="004E2989" w:rsidRPr="001129FC" w:rsidRDefault="004E2989" w:rsidP="001129FC">
            <w:pPr>
              <w:jc w:val="center"/>
              <w:rPr>
                <w:b/>
                <w:bCs/>
              </w:rPr>
            </w:pPr>
            <w:r w:rsidRPr="001129FC">
              <w:rPr>
                <w:b/>
                <w:bCs/>
              </w:rPr>
              <w:t>Number of Top Loaders Desired</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801B3C8" w14:textId="77777777" w:rsidR="004E2989" w:rsidRPr="001129FC" w:rsidRDefault="004E2989" w:rsidP="001129FC">
            <w:pPr>
              <w:jc w:val="center"/>
              <w:rPr>
                <w:b/>
                <w:bCs/>
              </w:rPr>
            </w:pPr>
            <w:r w:rsidRPr="001129FC">
              <w:rPr>
                <w:b/>
                <w:bCs/>
              </w:rPr>
              <w:t>Number of Front Loaders Desired</w:t>
            </w:r>
          </w:p>
        </w:tc>
      </w:tr>
      <w:tr w:rsidR="001129FC" w:rsidRPr="001129FC" w14:paraId="4EBCB452"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2F420D2F" w14:textId="77777777" w:rsidR="004E2989" w:rsidRPr="001129FC" w:rsidRDefault="004E2989" w:rsidP="001129FC">
            <w:pPr>
              <w:jc w:val="both"/>
            </w:pPr>
            <w:r w:rsidRPr="001129FC">
              <w:t>Autumn Landing Apartments</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1400A02A" w14:textId="77777777" w:rsidR="004E2989" w:rsidRPr="001129FC" w:rsidRDefault="004E2989" w:rsidP="001129FC">
            <w:pPr>
              <w:jc w:val="center"/>
            </w:pPr>
            <w:r w:rsidRPr="001129FC">
              <w:t>4</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70D27CC" w14:textId="77777777" w:rsidR="004E2989" w:rsidRPr="001129FC" w:rsidRDefault="004E2989" w:rsidP="001129FC">
            <w:pPr>
              <w:jc w:val="center"/>
            </w:pPr>
            <w:r w:rsidRPr="001129FC">
              <w:t>0</w:t>
            </w:r>
          </w:p>
        </w:tc>
      </w:tr>
      <w:tr w:rsidR="001129FC" w:rsidRPr="001129FC" w14:paraId="127D68F0"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385E8754" w14:textId="1D45BCEA" w:rsidR="004E2989" w:rsidRPr="001129FC" w:rsidRDefault="004E2989" w:rsidP="001129FC">
            <w:pPr>
              <w:jc w:val="both"/>
            </w:pPr>
            <w:r w:rsidRPr="001129FC">
              <w:t>Cagle Terrace Building A</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1D7A7DAE" w14:textId="77777777" w:rsidR="004E2989" w:rsidRPr="001129FC" w:rsidRDefault="004E2989" w:rsidP="001129FC">
            <w:pPr>
              <w:jc w:val="center"/>
            </w:pPr>
            <w:r w:rsidRPr="001129FC">
              <w:t>3</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F343FB8" w14:textId="77777777" w:rsidR="004E2989" w:rsidRPr="001129FC" w:rsidRDefault="004E2989" w:rsidP="001129FC">
            <w:pPr>
              <w:jc w:val="center"/>
            </w:pPr>
            <w:r w:rsidRPr="001129FC">
              <w:t>1</w:t>
            </w:r>
          </w:p>
        </w:tc>
      </w:tr>
      <w:tr w:rsidR="001129FC" w:rsidRPr="001129FC" w14:paraId="12D308AA"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02F72A9" w14:textId="176D137C" w:rsidR="004E2989" w:rsidRPr="001129FC" w:rsidRDefault="004E2989" w:rsidP="001129FC">
            <w:pPr>
              <w:jc w:val="both"/>
            </w:pPr>
            <w:r w:rsidRPr="001129FC">
              <w:t>Cagle Terrace Building B</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674EB56D" w14:textId="77777777" w:rsidR="004E2989" w:rsidRPr="001129FC" w:rsidRDefault="004E2989" w:rsidP="001129FC">
            <w:pPr>
              <w:jc w:val="center"/>
            </w:pPr>
            <w:r w:rsidRPr="001129FC">
              <w:t>3</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51931680" w14:textId="77777777" w:rsidR="004E2989" w:rsidRPr="001129FC" w:rsidRDefault="004E2989" w:rsidP="001129FC">
            <w:pPr>
              <w:jc w:val="center"/>
            </w:pPr>
            <w:r w:rsidRPr="001129FC">
              <w:t>1</w:t>
            </w:r>
          </w:p>
        </w:tc>
      </w:tr>
      <w:tr w:rsidR="001129FC" w:rsidRPr="001129FC" w14:paraId="5203912A"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5002545" w14:textId="77777777" w:rsidR="004E2989" w:rsidRPr="001129FC" w:rsidRDefault="004E2989" w:rsidP="001129FC">
            <w:pPr>
              <w:jc w:val="both"/>
            </w:pPr>
            <w:r w:rsidRPr="001129FC">
              <w:t>Isabella Towers</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31A294CB" w14:textId="77777777" w:rsidR="004E2989" w:rsidRPr="001129FC" w:rsidRDefault="004E2989" w:rsidP="001129FC">
            <w:pPr>
              <w:jc w:val="center"/>
            </w:pPr>
            <w:r w:rsidRPr="001129FC">
              <w:t>2</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5330996" w14:textId="77777777" w:rsidR="004E2989" w:rsidRPr="001129FC" w:rsidRDefault="004E2989" w:rsidP="001129FC">
            <w:pPr>
              <w:jc w:val="center"/>
            </w:pPr>
            <w:r w:rsidRPr="001129FC">
              <w:t>3</w:t>
            </w:r>
          </w:p>
        </w:tc>
      </w:tr>
      <w:tr w:rsidR="001129FC" w:rsidRPr="001129FC" w14:paraId="0299FCF3"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6DE4D1A5" w14:textId="6AE882F5" w:rsidR="004E2989" w:rsidRPr="001129FC" w:rsidRDefault="004E2989" w:rsidP="001129FC">
            <w:pPr>
              <w:jc w:val="both"/>
            </w:pPr>
            <w:r w:rsidRPr="001129FC">
              <w:t>Love Towers Building A</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E4B9B87" w14:textId="77777777" w:rsidR="004E2989" w:rsidRPr="001129FC" w:rsidRDefault="004E2989" w:rsidP="001129FC">
            <w:pPr>
              <w:jc w:val="center"/>
            </w:pPr>
            <w:r w:rsidRPr="001129FC">
              <w:t>3</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359A7C29" w14:textId="77777777" w:rsidR="004E2989" w:rsidRPr="001129FC" w:rsidRDefault="004E2989" w:rsidP="001129FC">
            <w:pPr>
              <w:jc w:val="center"/>
            </w:pPr>
            <w:r w:rsidRPr="001129FC">
              <w:t>1</w:t>
            </w:r>
          </w:p>
        </w:tc>
      </w:tr>
      <w:tr w:rsidR="001129FC" w:rsidRPr="001129FC" w14:paraId="4FC06295"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6889B7C3" w14:textId="4684ACDD" w:rsidR="004E2989" w:rsidRPr="001129FC" w:rsidRDefault="004E2989" w:rsidP="001129FC">
            <w:pPr>
              <w:jc w:val="both"/>
            </w:pPr>
            <w:r w:rsidRPr="001129FC">
              <w:t>Love Towers Building B</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065BAA9B" w14:textId="77777777" w:rsidR="004E2989" w:rsidRPr="001129FC" w:rsidRDefault="004E2989" w:rsidP="001129FC">
            <w:pPr>
              <w:jc w:val="center"/>
            </w:pPr>
            <w:r w:rsidRPr="001129FC">
              <w:t>4</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05ACC2F8" w14:textId="77777777" w:rsidR="004E2989" w:rsidRPr="001129FC" w:rsidRDefault="004E2989" w:rsidP="001129FC">
            <w:pPr>
              <w:jc w:val="center"/>
            </w:pPr>
            <w:r w:rsidRPr="001129FC">
              <w:t>1</w:t>
            </w:r>
          </w:p>
        </w:tc>
      </w:tr>
      <w:tr w:rsidR="001129FC" w:rsidRPr="001129FC" w14:paraId="59333636"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2292DAB4" w14:textId="77777777" w:rsidR="004E2989" w:rsidRPr="001129FC" w:rsidRDefault="004E2989" w:rsidP="001129FC">
            <w:pPr>
              <w:jc w:val="both"/>
            </w:pPr>
            <w:r w:rsidRPr="001129FC">
              <w:t>Nature’s Cove Apartments</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6DCE66E" w14:textId="77777777" w:rsidR="004E2989" w:rsidRPr="001129FC" w:rsidRDefault="004E2989" w:rsidP="001129FC">
            <w:pPr>
              <w:jc w:val="center"/>
            </w:pPr>
            <w:r w:rsidRPr="001129FC">
              <w:t>6</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13810F43" w14:textId="77777777" w:rsidR="004E2989" w:rsidRPr="001129FC" w:rsidRDefault="004E2989" w:rsidP="001129FC">
            <w:pPr>
              <w:jc w:val="center"/>
            </w:pPr>
            <w:r w:rsidRPr="001129FC">
              <w:t>0</w:t>
            </w:r>
          </w:p>
        </w:tc>
      </w:tr>
      <w:tr w:rsidR="001129FC" w:rsidRPr="001129FC" w14:paraId="039FD2E6"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1CB38A4A" w14:textId="77777777" w:rsidR="004E2989" w:rsidRPr="001129FC" w:rsidRDefault="004E2989" w:rsidP="001129FC">
            <w:pPr>
              <w:jc w:val="both"/>
            </w:pPr>
            <w:r w:rsidRPr="001129FC">
              <w:t>Northgate Terrace</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2ECCF61A" w14:textId="77777777" w:rsidR="004E2989" w:rsidRPr="001129FC" w:rsidRDefault="004E2989" w:rsidP="001129FC">
            <w:pPr>
              <w:jc w:val="center"/>
            </w:pPr>
            <w:r w:rsidRPr="001129FC">
              <w:t>5</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080A0649" w14:textId="77777777" w:rsidR="004E2989" w:rsidRPr="001129FC" w:rsidRDefault="004E2989" w:rsidP="001129FC">
            <w:pPr>
              <w:jc w:val="center"/>
            </w:pPr>
            <w:r w:rsidRPr="001129FC">
              <w:t>1</w:t>
            </w:r>
          </w:p>
        </w:tc>
      </w:tr>
      <w:tr w:rsidR="001129FC" w:rsidRPr="001129FC" w14:paraId="5A36714F"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256A73C2" w14:textId="77777777" w:rsidR="004E2989" w:rsidRPr="001129FC" w:rsidRDefault="004E2989" w:rsidP="001129FC">
            <w:pPr>
              <w:jc w:val="both"/>
            </w:pPr>
            <w:r w:rsidRPr="001129FC">
              <w:t>Valley Oaks</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FE7A7C6" w14:textId="77777777" w:rsidR="004E2989" w:rsidRPr="001129FC" w:rsidRDefault="004E2989" w:rsidP="001129FC">
            <w:pPr>
              <w:jc w:val="center"/>
            </w:pPr>
            <w:r w:rsidRPr="001129FC">
              <w:t>0</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51C5003" w14:textId="77777777" w:rsidR="004E2989" w:rsidRPr="001129FC" w:rsidRDefault="004E2989" w:rsidP="001129FC">
            <w:pPr>
              <w:jc w:val="center"/>
            </w:pPr>
            <w:r w:rsidRPr="001129FC">
              <w:t>4</w:t>
            </w:r>
          </w:p>
        </w:tc>
      </w:tr>
      <w:tr w:rsidR="001129FC" w:rsidRPr="001129FC" w14:paraId="1910D364" w14:textId="77777777" w:rsidTr="00697CA2">
        <w:trPr>
          <w:trHeight w:val="288"/>
        </w:trPr>
        <w:tc>
          <w:tcPr>
            <w:tcW w:w="210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5A5C507" w14:textId="77777777" w:rsidR="004E2989" w:rsidRPr="001129FC" w:rsidRDefault="004E2989" w:rsidP="001129FC">
            <w:pPr>
              <w:jc w:val="right"/>
              <w:rPr>
                <w:b/>
              </w:rPr>
            </w:pPr>
            <w:r w:rsidRPr="001129FC">
              <w:rPr>
                <w:b/>
              </w:rPr>
              <w:t>Totals</w:t>
            </w:r>
          </w:p>
        </w:tc>
        <w:tc>
          <w:tcPr>
            <w:tcW w:w="1461"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3849BDF" w14:textId="77777777" w:rsidR="004E2989" w:rsidRPr="001129FC" w:rsidRDefault="004E2989" w:rsidP="001129FC">
            <w:pPr>
              <w:jc w:val="center"/>
            </w:pPr>
            <w:r w:rsidRPr="001129FC">
              <w:t>30</w:t>
            </w:r>
          </w:p>
        </w:tc>
        <w:tc>
          <w:tcPr>
            <w:tcW w:w="1432"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15C9D71" w14:textId="77777777" w:rsidR="004E2989" w:rsidRPr="001129FC" w:rsidRDefault="004E2989" w:rsidP="001129FC">
            <w:pPr>
              <w:jc w:val="center"/>
            </w:pPr>
            <w:r w:rsidRPr="001129FC">
              <w:t>12</w:t>
            </w:r>
          </w:p>
        </w:tc>
      </w:tr>
    </w:tbl>
    <w:p w14:paraId="092853B1" w14:textId="77777777" w:rsidR="004E2989" w:rsidRDefault="004E2989" w:rsidP="00CE365A">
      <w:pPr>
        <w:jc w:val="both"/>
        <w:rPr>
          <w:rFonts w:asciiTheme="minorHAnsi" w:hAnsiTheme="minorHAnsi"/>
        </w:rPr>
      </w:pPr>
    </w:p>
    <w:p w14:paraId="50D12534" w14:textId="494CB569" w:rsidR="009D47D0" w:rsidRPr="009D47D0" w:rsidRDefault="00EC12DA" w:rsidP="00CE365A">
      <w:pPr>
        <w:jc w:val="both"/>
        <w:rPr>
          <w:rFonts w:asciiTheme="minorHAnsi" w:hAnsiTheme="minorHAnsi"/>
        </w:rPr>
      </w:pPr>
      <w:r>
        <w:rPr>
          <w:rFonts w:asciiTheme="minorHAnsi" w:hAnsiTheme="minorHAnsi"/>
        </w:rPr>
        <w:t>2</w:t>
      </w:r>
      <w:r w:rsidR="00B0473C">
        <w:rPr>
          <w:rFonts w:asciiTheme="minorHAnsi" w:hAnsiTheme="minorHAnsi"/>
        </w:rPr>
        <w:t>0</w:t>
      </w:r>
      <w:r w:rsidR="009D47D0" w:rsidRPr="009D47D0">
        <w:rPr>
          <w:rFonts w:asciiTheme="minorHAnsi" w:hAnsiTheme="minorHAnsi"/>
        </w:rPr>
        <w:t>.</w:t>
      </w:r>
      <w:r w:rsidR="009D47D0" w:rsidRPr="009D47D0">
        <w:rPr>
          <w:rFonts w:asciiTheme="minorHAnsi" w:hAnsiTheme="minorHAnsi"/>
        </w:rPr>
        <w:tab/>
      </w:r>
      <w:r w:rsidR="00F776B1" w:rsidRPr="00F776B1">
        <w:rPr>
          <w:rFonts w:asciiTheme="minorHAnsi" w:hAnsiTheme="minorHAnsi"/>
          <w:b/>
          <w:bCs/>
        </w:rPr>
        <w:t>Revenue</w:t>
      </w:r>
    </w:p>
    <w:p w14:paraId="7A1FD1BF" w14:textId="77777777" w:rsidR="009D47D0" w:rsidRPr="00100042" w:rsidRDefault="009D47D0" w:rsidP="00CE365A">
      <w:pPr>
        <w:jc w:val="both"/>
        <w:rPr>
          <w:rFonts w:asciiTheme="minorHAnsi" w:hAnsiTheme="minorHAnsi"/>
        </w:rPr>
      </w:pPr>
      <w:r w:rsidRPr="00100042">
        <w:rPr>
          <w:rFonts w:asciiTheme="minorHAnsi" w:hAnsiTheme="minorHAnsi"/>
        </w:rPr>
        <w:t>a.</w:t>
      </w:r>
      <w:r w:rsidRPr="00100042">
        <w:rPr>
          <w:rFonts w:asciiTheme="minorHAnsi" w:hAnsiTheme="minorHAnsi"/>
        </w:rPr>
        <w:tab/>
        <w:t xml:space="preserve">KCDC reports the following earnings shown below from the laundry machines. </w:t>
      </w:r>
    </w:p>
    <w:p w14:paraId="31BE97E8" w14:textId="77777777" w:rsidR="009D47D0" w:rsidRPr="00100042" w:rsidRDefault="009D47D0" w:rsidP="00CE365A">
      <w:pPr>
        <w:jc w:val="both"/>
        <w:rPr>
          <w:rFonts w:asciiTheme="minorHAnsi" w:hAnsiTheme="minorHAnsi"/>
        </w:rPr>
      </w:pPr>
    </w:p>
    <w:p w14:paraId="77D67213" w14:textId="77777777" w:rsidR="009D47D0" w:rsidRPr="00100042" w:rsidRDefault="009D47D0" w:rsidP="00F776B1">
      <w:pPr>
        <w:ind w:left="432" w:hanging="432"/>
        <w:jc w:val="both"/>
        <w:rPr>
          <w:rFonts w:asciiTheme="minorHAnsi" w:hAnsiTheme="minorHAnsi"/>
        </w:rPr>
      </w:pPr>
      <w:r w:rsidRPr="00100042">
        <w:rPr>
          <w:rFonts w:asciiTheme="minorHAnsi" w:hAnsiTheme="minorHAnsi"/>
        </w:rPr>
        <w:t>b.</w:t>
      </w:r>
      <w:r w:rsidRPr="00100042">
        <w:rPr>
          <w:rFonts w:asciiTheme="minorHAnsi" w:hAnsiTheme="minorHAnsi"/>
        </w:rPr>
        <w:tab/>
        <w:t>While the amounts shown below are indicative of earnings, KCDC makes no guarantee as to future earnings.</w:t>
      </w:r>
    </w:p>
    <w:p w14:paraId="78E33816" w14:textId="77777777" w:rsidR="009D47D0" w:rsidRPr="00100042" w:rsidRDefault="009D47D0" w:rsidP="00CE365A">
      <w:pPr>
        <w:jc w:val="both"/>
        <w:rPr>
          <w:rFonts w:asciiTheme="minorHAnsi" w:hAnsiTheme="minorHAnsi"/>
        </w:rPr>
      </w:pPr>
    </w:p>
    <w:tbl>
      <w:tblPr>
        <w:tblW w:w="10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082"/>
        <w:gridCol w:w="1089"/>
        <w:gridCol w:w="1080"/>
        <w:gridCol w:w="1227"/>
        <w:gridCol w:w="1069"/>
        <w:gridCol w:w="1269"/>
        <w:gridCol w:w="938"/>
        <w:gridCol w:w="1128"/>
      </w:tblGrid>
      <w:tr w:rsidR="00D51E86" w:rsidRPr="007B5039" w14:paraId="722B5F11" w14:textId="089B69EC" w:rsidTr="00697CA2">
        <w:trPr>
          <w:trHeight w:val="288"/>
          <w:jc w:val="center"/>
        </w:trPr>
        <w:tc>
          <w:tcPr>
            <w:tcW w:w="1332" w:type="dxa"/>
            <w:shd w:val="clear" w:color="auto" w:fill="auto"/>
            <w:noWrap/>
            <w:vAlign w:val="bottom"/>
            <w:hideMark/>
          </w:tcPr>
          <w:p w14:paraId="10D8683C" w14:textId="77777777" w:rsidR="00D51E86" w:rsidRPr="00D51E86" w:rsidRDefault="00D51E86" w:rsidP="007B5039">
            <w:pPr>
              <w:rPr>
                <w:rFonts w:asciiTheme="minorHAnsi" w:eastAsia="Times New Roman" w:hAnsiTheme="minorHAnsi" w:cstheme="minorHAnsi"/>
              </w:rPr>
            </w:pPr>
          </w:p>
        </w:tc>
        <w:tc>
          <w:tcPr>
            <w:tcW w:w="1082" w:type="dxa"/>
            <w:shd w:val="clear" w:color="auto" w:fill="auto"/>
            <w:noWrap/>
            <w:vAlign w:val="bottom"/>
            <w:hideMark/>
          </w:tcPr>
          <w:p w14:paraId="791CB15B" w14:textId="77777777" w:rsidR="00D51E86" w:rsidRPr="00D51E86" w:rsidRDefault="00D51E86" w:rsidP="007B5039">
            <w:pPr>
              <w:jc w:val="cente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Autumn</w:t>
            </w:r>
          </w:p>
          <w:p w14:paraId="59237094" w14:textId="5450AA6A" w:rsidR="00D51E86" w:rsidRPr="00D51E86" w:rsidRDefault="00D51E86" w:rsidP="007B5039">
            <w:pPr>
              <w:jc w:val="cente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Landing</w:t>
            </w:r>
          </w:p>
        </w:tc>
        <w:tc>
          <w:tcPr>
            <w:tcW w:w="1089" w:type="dxa"/>
            <w:shd w:val="clear" w:color="auto" w:fill="auto"/>
            <w:noWrap/>
            <w:vAlign w:val="bottom"/>
            <w:hideMark/>
          </w:tcPr>
          <w:p w14:paraId="3FA2D31B" w14:textId="318BED25" w:rsidR="00D51E86" w:rsidRPr="00D51E86" w:rsidRDefault="00D51E86" w:rsidP="007B5039">
            <w:pPr>
              <w:jc w:val="cente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Cagle Terrace</w:t>
            </w:r>
          </w:p>
        </w:tc>
        <w:tc>
          <w:tcPr>
            <w:tcW w:w="1080" w:type="dxa"/>
            <w:shd w:val="clear" w:color="auto" w:fill="auto"/>
            <w:noWrap/>
            <w:vAlign w:val="bottom"/>
            <w:hideMark/>
          </w:tcPr>
          <w:p w14:paraId="64897784" w14:textId="1E793FD5" w:rsidR="00D51E86" w:rsidRPr="00D51E86" w:rsidRDefault="00D51E86" w:rsidP="007B5039">
            <w:pPr>
              <w:jc w:val="cente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Isabella Towers</w:t>
            </w:r>
          </w:p>
        </w:tc>
        <w:tc>
          <w:tcPr>
            <w:tcW w:w="1227" w:type="dxa"/>
            <w:shd w:val="clear" w:color="auto" w:fill="auto"/>
            <w:noWrap/>
            <w:vAlign w:val="bottom"/>
            <w:hideMark/>
          </w:tcPr>
          <w:p w14:paraId="08BAF273" w14:textId="082BAF48" w:rsidR="00D51E86" w:rsidRPr="00D51E86" w:rsidRDefault="00D51E86" w:rsidP="007B5039">
            <w:pPr>
              <w:jc w:val="cente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Love Towers</w:t>
            </w:r>
          </w:p>
        </w:tc>
        <w:tc>
          <w:tcPr>
            <w:tcW w:w="1069" w:type="dxa"/>
            <w:shd w:val="clear" w:color="auto" w:fill="auto"/>
            <w:noWrap/>
            <w:vAlign w:val="bottom"/>
            <w:hideMark/>
          </w:tcPr>
          <w:p w14:paraId="06F3E40C" w14:textId="616DD8B6" w:rsidR="00D51E86" w:rsidRPr="00D51E86" w:rsidRDefault="00D51E86" w:rsidP="007B5039">
            <w:pPr>
              <w:jc w:val="cente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Nature’s Cove</w:t>
            </w:r>
          </w:p>
        </w:tc>
        <w:tc>
          <w:tcPr>
            <w:tcW w:w="1269" w:type="dxa"/>
            <w:shd w:val="clear" w:color="auto" w:fill="auto"/>
            <w:noWrap/>
            <w:vAlign w:val="bottom"/>
            <w:hideMark/>
          </w:tcPr>
          <w:p w14:paraId="558051A9" w14:textId="26D09790" w:rsidR="00D51E86" w:rsidRPr="00D51E86" w:rsidRDefault="00D51E86" w:rsidP="007B5039">
            <w:pPr>
              <w:jc w:val="cente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Northgate Terrace</w:t>
            </w:r>
          </w:p>
        </w:tc>
        <w:tc>
          <w:tcPr>
            <w:tcW w:w="938" w:type="dxa"/>
            <w:shd w:val="clear" w:color="auto" w:fill="auto"/>
            <w:noWrap/>
            <w:vAlign w:val="bottom"/>
            <w:hideMark/>
          </w:tcPr>
          <w:p w14:paraId="36C9AE2A" w14:textId="7425A628" w:rsidR="00D51E86" w:rsidRPr="00D51E86" w:rsidRDefault="00D51E86" w:rsidP="007B5039">
            <w:pPr>
              <w:jc w:val="cente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Valley Oaks</w:t>
            </w:r>
          </w:p>
        </w:tc>
        <w:tc>
          <w:tcPr>
            <w:tcW w:w="1128" w:type="dxa"/>
          </w:tcPr>
          <w:p w14:paraId="4D3B2799" w14:textId="6FA48181" w:rsidR="00D51E86" w:rsidRPr="00D51E86" w:rsidRDefault="00D51E86" w:rsidP="007B5039">
            <w:pPr>
              <w:jc w:val="cente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Totals</w:t>
            </w:r>
          </w:p>
        </w:tc>
      </w:tr>
      <w:tr w:rsidR="00D51E86" w:rsidRPr="007B5039" w14:paraId="143AF407" w14:textId="716B0081" w:rsidTr="00697CA2">
        <w:trPr>
          <w:trHeight w:val="288"/>
          <w:jc w:val="center"/>
        </w:trPr>
        <w:tc>
          <w:tcPr>
            <w:tcW w:w="1332" w:type="dxa"/>
            <w:shd w:val="clear" w:color="auto" w:fill="auto"/>
            <w:noWrap/>
            <w:vAlign w:val="bottom"/>
            <w:hideMark/>
          </w:tcPr>
          <w:p w14:paraId="03BD9617" w14:textId="77777777" w:rsidR="00D51E86" w:rsidRPr="00D51E86" w:rsidRDefault="00D51E86" w:rsidP="00D51E86">
            <w:pP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Total 2016</w:t>
            </w:r>
          </w:p>
        </w:tc>
        <w:tc>
          <w:tcPr>
            <w:tcW w:w="1082" w:type="dxa"/>
            <w:shd w:val="clear" w:color="auto" w:fill="auto"/>
            <w:noWrap/>
            <w:vAlign w:val="bottom"/>
            <w:hideMark/>
          </w:tcPr>
          <w:p w14:paraId="1B339526" w14:textId="29F1865C"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$7,582</w:t>
            </w:r>
          </w:p>
        </w:tc>
        <w:tc>
          <w:tcPr>
            <w:tcW w:w="1089" w:type="dxa"/>
            <w:shd w:val="clear" w:color="auto" w:fill="auto"/>
            <w:noWrap/>
            <w:vAlign w:val="bottom"/>
            <w:hideMark/>
          </w:tcPr>
          <w:p w14:paraId="24ED8D67" w14:textId="7EAF1C20"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$18,332</w:t>
            </w:r>
          </w:p>
        </w:tc>
        <w:tc>
          <w:tcPr>
            <w:tcW w:w="1080" w:type="dxa"/>
            <w:shd w:val="clear" w:color="auto" w:fill="auto"/>
            <w:noWrap/>
            <w:vAlign w:val="bottom"/>
            <w:hideMark/>
          </w:tcPr>
          <w:p w14:paraId="48565D8B" w14:textId="1002B7D1"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$10,015</w:t>
            </w:r>
          </w:p>
        </w:tc>
        <w:tc>
          <w:tcPr>
            <w:tcW w:w="1227" w:type="dxa"/>
            <w:shd w:val="clear" w:color="auto" w:fill="auto"/>
            <w:noWrap/>
            <w:vAlign w:val="bottom"/>
            <w:hideMark/>
          </w:tcPr>
          <w:p w14:paraId="344F6F05" w14:textId="26353650"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$21,034</w:t>
            </w:r>
          </w:p>
        </w:tc>
        <w:tc>
          <w:tcPr>
            <w:tcW w:w="1069" w:type="dxa"/>
            <w:shd w:val="clear" w:color="auto" w:fill="auto"/>
            <w:noWrap/>
            <w:vAlign w:val="bottom"/>
            <w:hideMark/>
          </w:tcPr>
          <w:p w14:paraId="6662DE44" w14:textId="0AE1FD12"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$10,326</w:t>
            </w:r>
          </w:p>
        </w:tc>
        <w:tc>
          <w:tcPr>
            <w:tcW w:w="1269" w:type="dxa"/>
            <w:shd w:val="clear" w:color="auto" w:fill="auto"/>
            <w:noWrap/>
            <w:vAlign w:val="bottom"/>
            <w:hideMark/>
          </w:tcPr>
          <w:p w14:paraId="79F5D388" w14:textId="7A8481CC"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$14,572</w:t>
            </w:r>
          </w:p>
        </w:tc>
        <w:tc>
          <w:tcPr>
            <w:tcW w:w="938" w:type="dxa"/>
            <w:shd w:val="clear" w:color="auto" w:fill="auto"/>
            <w:noWrap/>
            <w:vAlign w:val="bottom"/>
            <w:hideMark/>
          </w:tcPr>
          <w:p w14:paraId="66C0F9C5" w14:textId="46538489"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$5,766</w:t>
            </w:r>
          </w:p>
        </w:tc>
        <w:tc>
          <w:tcPr>
            <w:tcW w:w="1128" w:type="dxa"/>
            <w:vAlign w:val="bottom"/>
          </w:tcPr>
          <w:p w14:paraId="30FF5298" w14:textId="1A432569"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$87,627</w:t>
            </w:r>
          </w:p>
        </w:tc>
      </w:tr>
      <w:tr w:rsidR="00D51E86" w:rsidRPr="007B5039" w14:paraId="2ED6ABA8" w14:textId="4E106344" w:rsidTr="00697CA2">
        <w:trPr>
          <w:trHeight w:val="288"/>
          <w:jc w:val="center"/>
        </w:trPr>
        <w:tc>
          <w:tcPr>
            <w:tcW w:w="1332" w:type="dxa"/>
            <w:shd w:val="clear" w:color="auto" w:fill="auto"/>
            <w:noWrap/>
            <w:vAlign w:val="bottom"/>
            <w:hideMark/>
          </w:tcPr>
          <w:p w14:paraId="34B074E1" w14:textId="77777777" w:rsidR="00D51E86" w:rsidRPr="00D51E86" w:rsidRDefault="00D51E86" w:rsidP="00D51E86">
            <w:pP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Total 2017</w:t>
            </w:r>
          </w:p>
        </w:tc>
        <w:tc>
          <w:tcPr>
            <w:tcW w:w="1082" w:type="dxa"/>
            <w:shd w:val="clear" w:color="auto" w:fill="auto"/>
            <w:noWrap/>
            <w:vAlign w:val="bottom"/>
            <w:hideMark/>
          </w:tcPr>
          <w:p w14:paraId="7080A863" w14:textId="1D08513C"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$8,727</w:t>
            </w:r>
          </w:p>
        </w:tc>
        <w:tc>
          <w:tcPr>
            <w:tcW w:w="1089" w:type="dxa"/>
            <w:shd w:val="clear" w:color="auto" w:fill="auto"/>
            <w:noWrap/>
            <w:vAlign w:val="bottom"/>
            <w:hideMark/>
          </w:tcPr>
          <w:p w14:paraId="12C8D734" w14:textId="1ED6F7C1"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$20,831</w:t>
            </w:r>
          </w:p>
        </w:tc>
        <w:tc>
          <w:tcPr>
            <w:tcW w:w="1080" w:type="dxa"/>
            <w:shd w:val="clear" w:color="auto" w:fill="auto"/>
            <w:noWrap/>
            <w:vAlign w:val="bottom"/>
            <w:hideMark/>
          </w:tcPr>
          <w:p w14:paraId="3DF49578" w14:textId="5352801A"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$10,847</w:t>
            </w:r>
          </w:p>
        </w:tc>
        <w:tc>
          <w:tcPr>
            <w:tcW w:w="1227" w:type="dxa"/>
            <w:shd w:val="clear" w:color="auto" w:fill="auto"/>
            <w:noWrap/>
            <w:vAlign w:val="bottom"/>
            <w:hideMark/>
          </w:tcPr>
          <w:p w14:paraId="6B17038B" w14:textId="62716CBC"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$22,289</w:t>
            </w:r>
          </w:p>
        </w:tc>
        <w:tc>
          <w:tcPr>
            <w:tcW w:w="1069" w:type="dxa"/>
            <w:shd w:val="clear" w:color="auto" w:fill="auto"/>
            <w:noWrap/>
            <w:vAlign w:val="bottom"/>
            <w:hideMark/>
          </w:tcPr>
          <w:p w14:paraId="6CEFDB5D" w14:textId="1AB65610"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$10,309</w:t>
            </w:r>
          </w:p>
        </w:tc>
        <w:tc>
          <w:tcPr>
            <w:tcW w:w="1269" w:type="dxa"/>
            <w:shd w:val="clear" w:color="auto" w:fill="auto"/>
            <w:noWrap/>
            <w:vAlign w:val="bottom"/>
            <w:hideMark/>
          </w:tcPr>
          <w:p w14:paraId="48BF5FF8" w14:textId="48745CA8"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$16,024</w:t>
            </w:r>
          </w:p>
        </w:tc>
        <w:tc>
          <w:tcPr>
            <w:tcW w:w="938" w:type="dxa"/>
            <w:shd w:val="clear" w:color="auto" w:fill="auto"/>
            <w:noWrap/>
            <w:vAlign w:val="bottom"/>
            <w:hideMark/>
          </w:tcPr>
          <w:p w14:paraId="70D17732" w14:textId="0D105D1B"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$5,596</w:t>
            </w:r>
          </w:p>
        </w:tc>
        <w:tc>
          <w:tcPr>
            <w:tcW w:w="1128" w:type="dxa"/>
            <w:vAlign w:val="bottom"/>
          </w:tcPr>
          <w:p w14:paraId="65BCFD92" w14:textId="1CFEFA06"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$94,623</w:t>
            </w:r>
          </w:p>
        </w:tc>
      </w:tr>
      <w:tr w:rsidR="00D51E86" w:rsidRPr="007B5039" w14:paraId="13013FCB" w14:textId="1E58AA06" w:rsidTr="00697CA2">
        <w:trPr>
          <w:trHeight w:val="288"/>
          <w:jc w:val="center"/>
        </w:trPr>
        <w:tc>
          <w:tcPr>
            <w:tcW w:w="1332" w:type="dxa"/>
            <w:shd w:val="clear" w:color="auto" w:fill="auto"/>
            <w:noWrap/>
            <w:vAlign w:val="bottom"/>
            <w:hideMark/>
          </w:tcPr>
          <w:p w14:paraId="7C84147C" w14:textId="77777777" w:rsidR="00D51E86" w:rsidRPr="00D51E86" w:rsidRDefault="00D51E86" w:rsidP="00D51E86">
            <w:pP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Total 2018</w:t>
            </w:r>
          </w:p>
        </w:tc>
        <w:tc>
          <w:tcPr>
            <w:tcW w:w="1082" w:type="dxa"/>
            <w:shd w:val="clear" w:color="auto" w:fill="auto"/>
            <w:noWrap/>
            <w:vAlign w:val="bottom"/>
            <w:hideMark/>
          </w:tcPr>
          <w:p w14:paraId="7212CBAF" w14:textId="63212D7B"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$8,424</w:t>
            </w:r>
          </w:p>
        </w:tc>
        <w:tc>
          <w:tcPr>
            <w:tcW w:w="1089" w:type="dxa"/>
            <w:shd w:val="clear" w:color="auto" w:fill="auto"/>
            <w:noWrap/>
            <w:vAlign w:val="bottom"/>
            <w:hideMark/>
          </w:tcPr>
          <w:p w14:paraId="561CF57B" w14:textId="37EB71F8"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$19,565</w:t>
            </w:r>
          </w:p>
        </w:tc>
        <w:tc>
          <w:tcPr>
            <w:tcW w:w="1080" w:type="dxa"/>
            <w:shd w:val="clear" w:color="auto" w:fill="auto"/>
            <w:noWrap/>
            <w:vAlign w:val="bottom"/>
            <w:hideMark/>
          </w:tcPr>
          <w:p w14:paraId="300241BB" w14:textId="1F09419C"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v10,845</w:t>
            </w:r>
          </w:p>
        </w:tc>
        <w:tc>
          <w:tcPr>
            <w:tcW w:w="1227" w:type="dxa"/>
            <w:shd w:val="clear" w:color="auto" w:fill="auto"/>
            <w:noWrap/>
            <w:vAlign w:val="bottom"/>
            <w:hideMark/>
          </w:tcPr>
          <w:p w14:paraId="61A078CD" w14:textId="346541B0"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$22,862</w:t>
            </w:r>
          </w:p>
        </w:tc>
        <w:tc>
          <w:tcPr>
            <w:tcW w:w="1069" w:type="dxa"/>
            <w:shd w:val="clear" w:color="auto" w:fill="auto"/>
            <w:noWrap/>
            <w:vAlign w:val="bottom"/>
            <w:hideMark/>
          </w:tcPr>
          <w:p w14:paraId="64473074" w14:textId="601051F7"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$9,621</w:t>
            </w:r>
          </w:p>
        </w:tc>
        <w:tc>
          <w:tcPr>
            <w:tcW w:w="1269" w:type="dxa"/>
            <w:shd w:val="clear" w:color="auto" w:fill="auto"/>
            <w:noWrap/>
            <w:vAlign w:val="bottom"/>
            <w:hideMark/>
          </w:tcPr>
          <w:p w14:paraId="1A1AC622" w14:textId="33136216"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$16,387</w:t>
            </w:r>
          </w:p>
        </w:tc>
        <w:tc>
          <w:tcPr>
            <w:tcW w:w="938" w:type="dxa"/>
            <w:shd w:val="clear" w:color="auto" w:fill="auto"/>
            <w:noWrap/>
            <w:vAlign w:val="bottom"/>
            <w:hideMark/>
          </w:tcPr>
          <w:p w14:paraId="102FC0B9" w14:textId="47D08669"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$4,983</w:t>
            </w:r>
          </w:p>
        </w:tc>
        <w:tc>
          <w:tcPr>
            <w:tcW w:w="1128" w:type="dxa"/>
            <w:vAlign w:val="bottom"/>
          </w:tcPr>
          <w:p w14:paraId="4A7F75CE" w14:textId="7CCA7997"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$92,687</w:t>
            </w:r>
          </w:p>
        </w:tc>
      </w:tr>
      <w:tr w:rsidR="00D51E86" w:rsidRPr="007B5039" w14:paraId="53306A18" w14:textId="16D74092" w:rsidTr="00697CA2">
        <w:trPr>
          <w:trHeight w:val="288"/>
          <w:jc w:val="center"/>
        </w:trPr>
        <w:tc>
          <w:tcPr>
            <w:tcW w:w="1332" w:type="dxa"/>
            <w:shd w:val="clear" w:color="auto" w:fill="auto"/>
            <w:noWrap/>
            <w:vAlign w:val="bottom"/>
            <w:hideMark/>
          </w:tcPr>
          <w:p w14:paraId="31F90645" w14:textId="77777777" w:rsidR="00D51E86" w:rsidRPr="00D51E86" w:rsidRDefault="00D51E86" w:rsidP="00D51E86">
            <w:pP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Total 2019</w:t>
            </w:r>
          </w:p>
        </w:tc>
        <w:tc>
          <w:tcPr>
            <w:tcW w:w="1082" w:type="dxa"/>
            <w:shd w:val="clear" w:color="auto" w:fill="auto"/>
            <w:noWrap/>
            <w:vAlign w:val="bottom"/>
            <w:hideMark/>
          </w:tcPr>
          <w:p w14:paraId="39724F65" w14:textId="0ADABADA"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$8,037</w:t>
            </w:r>
          </w:p>
        </w:tc>
        <w:tc>
          <w:tcPr>
            <w:tcW w:w="1089" w:type="dxa"/>
            <w:shd w:val="clear" w:color="auto" w:fill="auto"/>
            <w:noWrap/>
            <w:vAlign w:val="bottom"/>
            <w:hideMark/>
          </w:tcPr>
          <w:p w14:paraId="715CB6B9" w14:textId="5E7FFC2D"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$18,553</w:t>
            </w:r>
          </w:p>
        </w:tc>
        <w:tc>
          <w:tcPr>
            <w:tcW w:w="1080" w:type="dxa"/>
            <w:shd w:val="clear" w:color="auto" w:fill="auto"/>
            <w:noWrap/>
            <w:vAlign w:val="bottom"/>
            <w:hideMark/>
          </w:tcPr>
          <w:p w14:paraId="0CDAB9AB" w14:textId="4126C12F"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$10,775</w:t>
            </w:r>
          </w:p>
        </w:tc>
        <w:tc>
          <w:tcPr>
            <w:tcW w:w="1227" w:type="dxa"/>
            <w:shd w:val="clear" w:color="auto" w:fill="auto"/>
            <w:noWrap/>
            <w:vAlign w:val="bottom"/>
            <w:hideMark/>
          </w:tcPr>
          <w:p w14:paraId="3E117C4F" w14:textId="2B95CB2A"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$22,612</w:t>
            </w:r>
          </w:p>
        </w:tc>
        <w:tc>
          <w:tcPr>
            <w:tcW w:w="1069" w:type="dxa"/>
            <w:shd w:val="clear" w:color="auto" w:fill="auto"/>
            <w:noWrap/>
            <w:vAlign w:val="bottom"/>
            <w:hideMark/>
          </w:tcPr>
          <w:p w14:paraId="3FDABC77" w14:textId="6D256CBC"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$9,302</w:t>
            </w:r>
          </w:p>
        </w:tc>
        <w:tc>
          <w:tcPr>
            <w:tcW w:w="1269" w:type="dxa"/>
            <w:shd w:val="clear" w:color="auto" w:fill="auto"/>
            <w:noWrap/>
            <w:vAlign w:val="bottom"/>
            <w:hideMark/>
          </w:tcPr>
          <w:p w14:paraId="457CEBEF" w14:textId="09A6C3A8"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$17,696</w:t>
            </w:r>
          </w:p>
        </w:tc>
        <w:tc>
          <w:tcPr>
            <w:tcW w:w="938" w:type="dxa"/>
            <w:shd w:val="clear" w:color="auto" w:fill="auto"/>
            <w:noWrap/>
            <w:vAlign w:val="bottom"/>
            <w:hideMark/>
          </w:tcPr>
          <w:p w14:paraId="64740D55" w14:textId="25C14D6D"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$4,050</w:t>
            </w:r>
          </w:p>
        </w:tc>
        <w:tc>
          <w:tcPr>
            <w:tcW w:w="1128" w:type="dxa"/>
            <w:vAlign w:val="bottom"/>
          </w:tcPr>
          <w:p w14:paraId="5AD4E79F" w14:textId="7EA785A5"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$91,025</w:t>
            </w:r>
          </w:p>
        </w:tc>
      </w:tr>
      <w:tr w:rsidR="00D51E86" w:rsidRPr="007B5039" w14:paraId="792BA8DC" w14:textId="34C69CA6" w:rsidTr="00697CA2">
        <w:trPr>
          <w:trHeight w:val="288"/>
          <w:jc w:val="center"/>
        </w:trPr>
        <w:tc>
          <w:tcPr>
            <w:tcW w:w="1332" w:type="dxa"/>
            <w:shd w:val="clear" w:color="auto" w:fill="auto"/>
            <w:noWrap/>
            <w:vAlign w:val="bottom"/>
            <w:hideMark/>
          </w:tcPr>
          <w:p w14:paraId="0362E9FF" w14:textId="77777777" w:rsidR="00D51E86" w:rsidRPr="00D51E86" w:rsidRDefault="00D51E86" w:rsidP="00D51E86">
            <w:pPr>
              <w:rPr>
                <w:rFonts w:asciiTheme="minorHAnsi" w:eastAsia="Times New Roman" w:hAnsiTheme="minorHAnsi" w:cstheme="minorHAnsi"/>
                <w:b/>
                <w:bCs/>
                <w:color w:val="000000"/>
              </w:rPr>
            </w:pPr>
            <w:r w:rsidRPr="00D51E86">
              <w:rPr>
                <w:rFonts w:asciiTheme="minorHAnsi" w:eastAsia="Times New Roman" w:hAnsiTheme="minorHAnsi" w:cstheme="minorHAnsi"/>
                <w:b/>
                <w:bCs/>
                <w:color w:val="000000"/>
              </w:rPr>
              <w:t>Total 2020</w:t>
            </w:r>
          </w:p>
        </w:tc>
        <w:tc>
          <w:tcPr>
            <w:tcW w:w="1082" w:type="dxa"/>
            <w:shd w:val="clear" w:color="auto" w:fill="auto"/>
            <w:noWrap/>
            <w:vAlign w:val="bottom"/>
            <w:hideMark/>
          </w:tcPr>
          <w:p w14:paraId="04B795DC" w14:textId="043EF7A5"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$6,657</w:t>
            </w:r>
          </w:p>
        </w:tc>
        <w:tc>
          <w:tcPr>
            <w:tcW w:w="1089" w:type="dxa"/>
            <w:shd w:val="clear" w:color="auto" w:fill="auto"/>
            <w:noWrap/>
            <w:vAlign w:val="bottom"/>
            <w:hideMark/>
          </w:tcPr>
          <w:p w14:paraId="11FCD192" w14:textId="6EFA3651"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$15,232</w:t>
            </w:r>
          </w:p>
        </w:tc>
        <w:tc>
          <w:tcPr>
            <w:tcW w:w="1080" w:type="dxa"/>
            <w:shd w:val="clear" w:color="auto" w:fill="auto"/>
            <w:noWrap/>
            <w:vAlign w:val="bottom"/>
            <w:hideMark/>
          </w:tcPr>
          <w:p w14:paraId="2B008DCE" w14:textId="06CDF4CE"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$9,253</w:t>
            </w:r>
          </w:p>
        </w:tc>
        <w:tc>
          <w:tcPr>
            <w:tcW w:w="1227" w:type="dxa"/>
            <w:shd w:val="clear" w:color="auto" w:fill="auto"/>
            <w:noWrap/>
            <w:vAlign w:val="bottom"/>
            <w:hideMark/>
          </w:tcPr>
          <w:p w14:paraId="4F4CE16A" w14:textId="2C9FD603"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$17,776</w:t>
            </w:r>
          </w:p>
        </w:tc>
        <w:tc>
          <w:tcPr>
            <w:tcW w:w="1069" w:type="dxa"/>
            <w:shd w:val="clear" w:color="auto" w:fill="auto"/>
            <w:noWrap/>
            <w:vAlign w:val="bottom"/>
            <w:hideMark/>
          </w:tcPr>
          <w:p w14:paraId="53708795" w14:textId="4FC959BD"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$9,399</w:t>
            </w:r>
          </w:p>
        </w:tc>
        <w:tc>
          <w:tcPr>
            <w:tcW w:w="1269" w:type="dxa"/>
            <w:shd w:val="clear" w:color="auto" w:fill="auto"/>
            <w:noWrap/>
            <w:vAlign w:val="bottom"/>
            <w:hideMark/>
          </w:tcPr>
          <w:p w14:paraId="1F0E446F" w14:textId="5DACB974"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$16,936</w:t>
            </w:r>
          </w:p>
        </w:tc>
        <w:tc>
          <w:tcPr>
            <w:tcW w:w="938" w:type="dxa"/>
            <w:shd w:val="clear" w:color="auto" w:fill="auto"/>
            <w:noWrap/>
            <w:vAlign w:val="bottom"/>
            <w:hideMark/>
          </w:tcPr>
          <w:p w14:paraId="01641FFC" w14:textId="03C41BED"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$4,720</w:t>
            </w:r>
          </w:p>
        </w:tc>
        <w:tc>
          <w:tcPr>
            <w:tcW w:w="1128" w:type="dxa"/>
            <w:vAlign w:val="bottom"/>
          </w:tcPr>
          <w:p w14:paraId="427456A2" w14:textId="7BBF0B71"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$79,973</w:t>
            </w:r>
          </w:p>
        </w:tc>
      </w:tr>
      <w:tr w:rsidR="00D51E86" w:rsidRPr="007B5039" w14:paraId="24CE31F4" w14:textId="77777777" w:rsidTr="00697CA2">
        <w:trPr>
          <w:trHeight w:val="288"/>
          <w:jc w:val="center"/>
        </w:trPr>
        <w:tc>
          <w:tcPr>
            <w:tcW w:w="1332" w:type="dxa"/>
            <w:shd w:val="clear" w:color="auto" w:fill="auto"/>
            <w:noWrap/>
            <w:vAlign w:val="bottom"/>
          </w:tcPr>
          <w:p w14:paraId="1EDFE87A" w14:textId="77777777" w:rsidR="00D51E86" w:rsidRPr="00D51E86" w:rsidRDefault="00D51E86" w:rsidP="00D51E86">
            <w:pPr>
              <w:rPr>
                <w:rFonts w:asciiTheme="minorHAnsi" w:eastAsia="Times New Roman" w:hAnsiTheme="minorHAnsi" w:cstheme="minorHAnsi"/>
                <w:b/>
                <w:bCs/>
                <w:color w:val="000000"/>
              </w:rPr>
            </w:pPr>
          </w:p>
        </w:tc>
        <w:tc>
          <w:tcPr>
            <w:tcW w:w="1082" w:type="dxa"/>
            <w:shd w:val="clear" w:color="auto" w:fill="auto"/>
            <w:noWrap/>
            <w:vAlign w:val="bottom"/>
          </w:tcPr>
          <w:p w14:paraId="0EE65E66" w14:textId="77777777" w:rsidR="00D51E86" w:rsidRPr="00D51E86" w:rsidRDefault="00D51E86" w:rsidP="00D51E86">
            <w:pPr>
              <w:jc w:val="right"/>
              <w:rPr>
                <w:rFonts w:asciiTheme="minorHAnsi" w:eastAsia="Times New Roman" w:hAnsiTheme="minorHAnsi" w:cstheme="minorHAnsi"/>
                <w:color w:val="000000"/>
              </w:rPr>
            </w:pPr>
          </w:p>
        </w:tc>
        <w:tc>
          <w:tcPr>
            <w:tcW w:w="1089" w:type="dxa"/>
            <w:shd w:val="clear" w:color="auto" w:fill="auto"/>
            <w:noWrap/>
            <w:vAlign w:val="bottom"/>
          </w:tcPr>
          <w:p w14:paraId="36C02CDF" w14:textId="77777777" w:rsidR="00D51E86" w:rsidRPr="00D51E86" w:rsidRDefault="00D51E86" w:rsidP="00D51E86">
            <w:pPr>
              <w:jc w:val="right"/>
              <w:rPr>
                <w:rFonts w:asciiTheme="minorHAnsi" w:eastAsia="Times New Roman" w:hAnsiTheme="minorHAnsi" w:cstheme="minorHAnsi"/>
                <w:color w:val="000000"/>
              </w:rPr>
            </w:pPr>
          </w:p>
        </w:tc>
        <w:tc>
          <w:tcPr>
            <w:tcW w:w="1080" w:type="dxa"/>
            <w:shd w:val="clear" w:color="auto" w:fill="auto"/>
            <w:noWrap/>
            <w:vAlign w:val="bottom"/>
          </w:tcPr>
          <w:p w14:paraId="05863B3C" w14:textId="77777777" w:rsidR="00D51E86" w:rsidRPr="00D51E86" w:rsidRDefault="00D51E86" w:rsidP="00D51E86">
            <w:pPr>
              <w:jc w:val="right"/>
              <w:rPr>
                <w:rFonts w:asciiTheme="minorHAnsi" w:eastAsia="Times New Roman" w:hAnsiTheme="minorHAnsi" w:cstheme="minorHAnsi"/>
                <w:color w:val="000000"/>
              </w:rPr>
            </w:pPr>
          </w:p>
        </w:tc>
        <w:tc>
          <w:tcPr>
            <w:tcW w:w="1227" w:type="dxa"/>
            <w:shd w:val="clear" w:color="auto" w:fill="auto"/>
            <w:noWrap/>
            <w:vAlign w:val="bottom"/>
          </w:tcPr>
          <w:p w14:paraId="099B2692" w14:textId="77777777" w:rsidR="00D51E86" w:rsidRPr="00D51E86" w:rsidRDefault="00D51E86" w:rsidP="00D51E86">
            <w:pPr>
              <w:jc w:val="right"/>
              <w:rPr>
                <w:rFonts w:asciiTheme="minorHAnsi" w:eastAsia="Times New Roman" w:hAnsiTheme="minorHAnsi" w:cstheme="minorHAnsi"/>
                <w:color w:val="000000"/>
              </w:rPr>
            </w:pPr>
          </w:p>
        </w:tc>
        <w:tc>
          <w:tcPr>
            <w:tcW w:w="1069" w:type="dxa"/>
            <w:shd w:val="clear" w:color="auto" w:fill="auto"/>
            <w:noWrap/>
            <w:vAlign w:val="bottom"/>
          </w:tcPr>
          <w:p w14:paraId="2023643E" w14:textId="77777777" w:rsidR="00D51E86" w:rsidRPr="00D51E86" w:rsidRDefault="00D51E86" w:rsidP="00D51E86">
            <w:pPr>
              <w:jc w:val="right"/>
              <w:rPr>
                <w:rFonts w:asciiTheme="minorHAnsi" w:eastAsia="Times New Roman" w:hAnsiTheme="minorHAnsi" w:cstheme="minorHAnsi"/>
                <w:color w:val="000000"/>
              </w:rPr>
            </w:pPr>
          </w:p>
        </w:tc>
        <w:tc>
          <w:tcPr>
            <w:tcW w:w="1269" w:type="dxa"/>
            <w:shd w:val="clear" w:color="auto" w:fill="auto"/>
            <w:noWrap/>
            <w:vAlign w:val="bottom"/>
          </w:tcPr>
          <w:p w14:paraId="08C950A7" w14:textId="77777777" w:rsidR="00D51E86" w:rsidRPr="00D51E86" w:rsidRDefault="00D51E86" w:rsidP="00D51E86">
            <w:pPr>
              <w:jc w:val="right"/>
              <w:rPr>
                <w:rFonts w:asciiTheme="minorHAnsi" w:eastAsia="Times New Roman" w:hAnsiTheme="minorHAnsi" w:cstheme="minorHAnsi"/>
                <w:color w:val="000000"/>
              </w:rPr>
            </w:pPr>
          </w:p>
        </w:tc>
        <w:tc>
          <w:tcPr>
            <w:tcW w:w="938" w:type="dxa"/>
            <w:shd w:val="clear" w:color="auto" w:fill="auto"/>
            <w:noWrap/>
            <w:vAlign w:val="bottom"/>
          </w:tcPr>
          <w:p w14:paraId="2E27DE00" w14:textId="77777777" w:rsidR="00D51E86" w:rsidRPr="00D51E86" w:rsidRDefault="00D51E86" w:rsidP="00D51E86">
            <w:pPr>
              <w:jc w:val="right"/>
              <w:rPr>
                <w:rFonts w:asciiTheme="minorHAnsi" w:eastAsia="Times New Roman" w:hAnsiTheme="minorHAnsi" w:cstheme="minorHAnsi"/>
                <w:color w:val="000000"/>
              </w:rPr>
            </w:pPr>
          </w:p>
        </w:tc>
        <w:tc>
          <w:tcPr>
            <w:tcW w:w="1128" w:type="dxa"/>
            <w:vAlign w:val="bottom"/>
          </w:tcPr>
          <w:p w14:paraId="4A7C7CD7" w14:textId="6B26DBAB" w:rsidR="00D51E86" w:rsidRPr="00D51E86" w:rsidRDefault="00D51E86" w:rsidP="00D51E86">
            <w:pPr>
              <w:jc w:val="right"/>
              <w:rPr>
                <w:rFonts w:asciiTheme="minorHAnsi" w:eastAsia="Times New Roman" w:hAnsiTheme="minorHAnsi" w:cstheme="minorHAnsi"/>
                <w:color w:val="000000"/>
              </w:rPr>
            </w:pPr>
            <w:r w:rsidRPr="00D51E86">
              <w:rPr>
                <w:rFonts w:asciiTheme="minorHAnsi" w:eastAsia="Times New Roman" w:hAnsiTheme="minorHAnsi" w:cstheme="minorHAnsi"/>
                <w:color w:val="000000"/>
              </w:rPr>
              <w:t>$445,935</w:t>
            </w:r>
          </w:p>
        </w:tc>
      </w:tr>
    </w:tbl>
    <w:p w14:paraId="6DF33B52" w14:textId="29AA6BAD" w:rsidR="007B5039" w:rsidRDefault="007B5039" w:rsidP="00CE365A">
      <w:pPr>
        <w:jc w:val="both"/>
        <w:rPr>
          <w:rFonts w:asciiTheme="minorHAnsi" w:hAnsiTheme="minorHAnsi"/>
          <w:color w:val="FF6600"/>
        </w:rPr>
      </w:pPr>
    </w:p>
    <w:p w14:paraId="2C9A2466" w14:textId="6F11B63F" w:rsidR="009D47D0" w:rsidRPr="009D47D0" w:rsidRDefault="00EC12DA" w:rsidP="00CE365A">
      <w:pPr>
        <w:jc w:val="both"/>
        <w:rPr>
          <w:rFonts w:asciiTheme="minorHAnsi" w:hAnsiTheme="minorHAnsi"/>
        </w:rPr>
      </w:pPr>
      <w:r>
        <w:rPr>
          <w:rFonts w:asciiTheme="minorHAnsi" w:hAnsiTheme="minorHAnsi"/>
        </w:rPr>
        <w:lastRenderedPageBreak/>
        <w:t>2</w:t>
      </w:r>
      <w:r w:rsidR="00B0473C">
        <w:rPr>
          <w:rFonts w:asciiTheme="minorHAnsi" w:hAnsiTheme="minorHAnsi"/>
        </w:rPr>
        <w:t>1</w:t>
      </w:r>
      <w:r w:rsidR="009D47D0" w:rsidRPr="009D47D0">
        <w:rPr>
          <w:rFonts w:asciiTheme="minorHAnsi" w:hAnsiTheme="minorHAnsi"/>
        </w:rPr>
        <w:t>.</w:t>
      </w:r>
      <w:r w:rsidR="009D47D0" w:rsidRPr="009D47D0">
        <w:rPr>
          <w:rFonts w:asciiTheme="minorHAnsi" w:hAnsiTheme="minorHAnsi"/>
        </w:rPr>
        <w:tab/>
      </w:r>
      <w:r w:rsidR="00F776B1" w:rsidRPr="00F776B1">
        <w:rPr>
          <w:rFonts w:asciiTheme="minorHAnsi" w:hAnsiTheme="minorHAnsi"/>
          <w:b/>
          <w:bCs/>
        </w:rPr>
        <w:t>Site Visits</w:t>
      </w:r>
      <w:r w:rsidR="00F776B1" w:rsidRPr="00F776B1">
        <w:rPr>
          <w:rFonts w:asciiTheme="minorHAnsi" w:hAnsiTheme="minorHAnsi"/>
        </w:rPr>
        <w:t xml:space="preserve">                                                                                                                         </w:t>
      </w:r>
    </w:p>
    <w:p w14:paraId="30732C68" w14:textId="1E0E9B34" w:rsidR="009D47D0" w:rsidRPr="001129FC" w:rsidRDefault="00EB15C7" w:rsidP="00F776B1">
      <w:pPr>
        <w:ind w:left="432"/>
        <w:jc w:val="both"/>
        <w:rPr>
          <w:rFonts w:asciiTheme="minorHAnsi" w:hAnsiTheme="minorHAnsi"/>
        </w:rPr>
      </w:pPr>
      <w:r w:rsidRPr="001129FC">
        <w:rPr>
          <w:rFonts w:asciiTheme="minorHAnsi" w:hAnsiTheme="minorHAnsi"/>
        </w:rPr>
        <w:t>Suppliers</w:t>
      </w:r>
      <w:r w:rsidR="009D47D0" w:rsidRPr="001129FC">
        <w:rPr>
          <w:rFonts w:asciiTheme="minorHAnsi" w:hAnsiTheme="minorHAnsi"/>
        </w:rPr>
        <w:t xml:space="preserve"> are urged to visit all sites to view the current configurations of the machines. The failure of the </w:t>
      </w:r>
      <w:r w:rsidRPr="001129FC">
        <w:rPr>
          <w:rFonts w:asciiTheme="minorHAnsi" w:hAnsiTheme="minorHAnsi"/>
        </w:rPr>
        <w:t>supplier</w:t>
      </w:r>
      <w:r w:rsidR="009D47D0" w:rsidRPr="001129FC">
        <w:rPr>
          <w:rFonts w:asciiTheme="minorHAnsi" w:hAnsiTheme="minorHAnsi"/>
        </w:rPr>
        <w:t xml:space="preserve"> to do so will not relieve the </w:t>
      </w:r>
      <w:r w:rsidRPr="001129FC">
        <w:rPr>
          <w:rFonts w:asciiTheme="minorHAnsi" w:hAnsiTheme="minorHAnsi"/>
        </w:rPr>
        <w:t>supplier</w:t>
      </w:r>
      <w:r w:rsidR="009D47D0" w:rsidRPr="001129FC">
        <w:rPr>
          <w:rFonts w:asciiTheme="minorHAnsi" w:hAnsiTheme="minorHAnsi"/>
        </w:rPr>
        <w:t xml:space="preserve"> of such responsibility. Coordinate the site visits with the persons shown below.</w:t>
      </w:r>
    </w:p>
    <w:p w14:paraId="4D7B52F8" w14:textId="77777777" w:rsidR="009D47D0" w:rsidRPr="009D47D0" w:rsidRDefault="009D47D0" w:rsidP="00CE365A">
      <w:pPr>
        <w:jc w:val="both"/>
        <w:rPr>
          <w:rFonts w:asciiTheme="minorHAnsi" w:hAnsiTheme="minorHAnsi"/>
        </w:rPr>
      </w:pPr>
    </w:p>
    <w:tbl>
      <w:tblPr>
        <w:tblStyle w:val="TableGrid"/>
        <w:tblW w:w="8578" w:type="dxa"/>
        <w:jc w:val="center"/>
        <w:tblLook w:val="01E0" w:firstRow="1" w:lastRow="1" w:firstColumn="1" w:lastColumn="1" w:noHBand="0" w:noVBand="0"/>
      </w:tblPr>
      <w:tblGrid>
        <w:gridCol w:w="2439"/>
        <w:gridCol w:w="2241"/>
        <w:gridCol w:w="1440"/>
        <w:gridCol w:w="2458"/>
      </w:tblGrid>
      <w:tr w:rsidR="009D47D0" w:rsidRPr="005E072A" w14:paraId="35503EDB" w14:textId="77777777" w:rsidTr="005E072A">
        <w:trPr>
          <w:trHeight w:val="288"/>
          <w:jc w:val="center"/>
        </w:trPr>
        <w:tc>
          <w:tcPr>
            <w:tcW w:w="2439" w:type="dxa"/>
          </w:tcPr>
          <w:p w14:paraId="0F2ACEFC" w14:textId="77777777" w:rsidR="009D47D0" w:rsidRPr="005E072A" w:rsidRDefault="009D47D0" w:rsidP="00CE365A">
            <w:pPr>
              <w:jc w:val="center"/>
              <w:rPr>
                <w:rFonts w:asciiTheme="minorHAnsi" w:hAnsiTheme="minorHAnsi" w:cstheme="minorHAnsi"/>
                <w:b/>
                <w:bCs/>
                <w:sz w:val="24"/>
                <w:szCs w:val="24"/>
              </w:rPr>
            </w:pPr>
            <w:r w:rsidRPr="005E072A">
              <w:rPr>
                <w:rFonts w:asciiTheme="minorHAnsi" w:hAnsiTheme="minorHAnsi" w:cstheme="minorHAnsi"/>
                <w:b/>
                <w:bCs/>
                <w:sz w:val="24"/>
                <w:szCs w:val="24"/>
              </w:rPr>
              <w:t>Site</w:t>
            </w:r>
          </w:p>
        </w:tc>
        <w:tc>
          <w:tcPr>
            <w:tcW w:w="2241" w:type="dxa"/>
          </w:tcPr>
          <w:p w14:paraId="785359AF" w14:textId="77777777" w:rsidR="009D47D0" w:rsidRPr="005E072A" w:rsidRDefault="009D47D0" w:rsidP="00CE365A">
            <w:pPr>
              <w:jc w:val="center"/>
              <w:rPr>
                <w:rFonts w:asciiTheme="minorHAnsi" w:hAnsiTheme="minorHAnsi" w:cstheme="minorHAnsi"/>
                <w:b/>
                <w:bCs/>
                <w:sz w:val="24"/>
                <w:szCs w:val="24"/>
              </w:rPr>
            </w:pPr>
            <w:r w:rsidRPr="005E072A">
              <w:rPr>
                <w:rFonts w:asciiTheme="minorHAnsi" w:hAnsiTheme="minorHAnsi" w:cstheme="minorHAnsi"/>
                <w:b/>
                <w:bCs/>
                <w:sz w:val="24"/>
                <w:szCs w:val="24"/>
              </w:rPr>
              <w:t>Contact</w:t>
            </w:r>
          </w:p>
        </w:tc>
        <w:tc>
          <w:tcPr>
            <w:tcW w:w="1440" w:type="dxa"/>
          </w:tcPr>
          <w:p w14:paraId="30A47AFF" w14:textId="77777777" w:rsidR="009D47D0" w:rsidRPr="005E072A" w:rsidRDefault="009D47D0" w:rsidP="00CE365A">
            <w:pPr>
              <w:jc w:val="center"/>
              <w:rPr>
                <w:rFonts w:asciiTheme="minorHAnsi" w:hAnsiTheme="minorHAnsi" w:cstheme="minorHAnsi"/>
                <w:b/>
                <w:bCs/>
                <w:sz w:val="24"/>
                <w:szCs w:val="24"/>
              </w:rPr>
            </w:pPr>
            <w:r w:rsidRPr="005E072A">
              <w:rPr>
                <w:rFonts w:asciiTheme="minorHAnsi" w:hAnsiTheme="minorHAnsi" w:cstheme="minorHAnsi"/>
                <w:b/>
                <w:bCs/>
                <w:sz w:val="24"/>
                <w:szCs w:val="24"/>
              </w:rPr>
              <w:t>Phone</w:t>
            </w:r>
          </w:p>
        </w:tc>
        <w:tc>
          <w:tcPr>
            <w:tcW w:w="2458" w:type="dxa"/>
          </w:tcPr>
          <w:p w14:paraId="310F5C2F" w14:textId="77777777" w:rsidR="009D47D0" w:rsidRPr="005E072A" w:rsidRDefault="009D47D0" w:rsidP="00CE365A">
            <w:pPr>
              <w:jc w:val="center"/>
              <w:rPr>
                <w:rFonts w:asciiTheme="minorHAnsi" w:hAnsiTheme="minorHAnsi" w:cstheme="minorHAnsi"/>
                <w:b/>
                <w:bCs/>
                <w:sz w:val="24"/>
                <w:szCs w:val="24"/>
              </w:rPr>
            </w:pPr>
            <w:r w:rsidRPr="005E072A">
              <w:rPr>
                <w:rFonts w:asciiTheme="minorHAnsi" w:hAnsiTheme="minorHAnsi" w:cstheme="minorHAnsi"/>
                <w:b/>
                <w:bCs/>
                <w:sz w:val="24"/>
                <w:szCs w:val="24"/>
              </w:rPr>
              <w:t>Email</w:t>
            </w:r>
          </w:p>
        </w:tc>
      </w:tr>
      <w:tr w:rsidR="009D47D0" w:rsidRPr="005E072A" w14:paraId="74E9B92F" w14:textId="77777777" w:rsidTr="005E072A">
        <w:trPr>
          <w:trHeight w:val="288"/>
          <w:jc w:val="center"/>
        </w:trPr>
        <w:tc>
          <w:tcPr>
            <w:tcW w:w="2439" w:type="dxa"/>
          </w:tcPr>
          <w:p w14:paraId="628831D8" w14:textId="77777777" w:rsidR="009D47D0" w:rsidRPr="005E072A" w:rsidRDefault="009D47D0" w:rsidP="00CE365A">
            <w:pPr>
              <w:jc w:val="both"/>
              <w:rPr>
                <w:rFonts w:asciiTheme="minorHAnsi" w:hAnsiTheme="minorHAnsi" w:cstheme="minorHAnsi"/>
                <w:sz w:val="24"/>
                <w:szCs w:val="24"/>
              </w:rPr>
            </w:pPr>
            <w:bookmarkStart w:id="2" w:name="_Hlk62816768"/>
            <w:r w:rsidRPr="005E072A">
              <w:rPr>
                <w:rFonts w:asciiTheme="minorHAnsi" w:hAnsiTheme="minorHAnsi" w:cstheme="minorHAnsi"/>
                <w:sz w:val="24"/>
                <w:szCs w:val="24"/>
              </w:rPr>
              <w:t>Autumn Landing</w:t>
            </w:r>
          </w:p>
        </w:tc>
        <w:tc>
          <w:tcPr>
            <w:tcW w:w="2241" w:type="dxa"/>
          </w:tcPr>
          <w:p w14:paraId="1DED26F4" w14:textId="77777777" w:rsidR="009D47D0" w:rsidRPr="005E072A" w:rsidRDefault="009D47D0" w:rsidP="00CE365A">
            <w:pPr>
              <w:jc w:val="both"/>
              <w:rPr>
                <w:rFonts w:asciiTheme="minorHAnsi" w:hAnsiTheme="minorHAnsi" w:cstheme="minorHAnsi"/>
                <w:sz w:val="24"/>
                <w:szCs w:val="24"/>
              </w:rPr>
            </w:pPr>
            <w:r w:rsidRPr="005E072A">
              <w:rPr>
                <w:rFonts w:asciiTheme="minorHAnsi" w:hAnsiTheme="minorHAnsi" w:cstheme="minorHAnsi"/>
                <w:sz w:val="24"/>
                <w:szCs w:val="24"/>
              </w:rPr>
              <w:t>James Pruitt</w:t>
            </w:r>
          </w:p>
        </w:tc>
        <w:tc>
          <w:tcPr>
            <w:tcW w:w="1440" w:type="dxa"/>
          </w:tcPr>
          <w:p w14:paraId="2DFC1F4E" w14:textId="77777777" w:rsidR="009D47D0" w:rsidRPr="005E072A" w:rsidRDefault="009D47D0" w:rsidP="00CE365A">
            <w:pPr>
              <w:jc w:val="both"/>
              <w:rPr>
                <w:rFonts w:asciiTheme="minorHAnsi" w:hAnsiTheme="minorHAnsi" w:cstheme="minorHAnsi"/>
                <w:sz w:val="24"/>
                <w:szCs w:val="24"/>
              </w:rPr>
            </w:pPr>
            <w:r w:rsidRPr="005E072A">
              <w:rPr>
                <w:rFonts w:asciiTheme="minorHAnsi" w:hAnsiTheme="minorHAnsi" w:cstheme="minorHAnsi"/>
                <w:sz w:val="24"/>
                <w:szCs w:val="24"/>
              </w:rPr>
              <w:t>403-1422</w:t>
            </w:r>
          </w:p>
        </w:tc>
        <w:tc>
          <w:tcPr>
            <w:tcW w:w="2458" w:type="dxa"/>
          </w:tcPr>
          <w:p w14:paraId="3C49C3CF" w14:textId="3BB8481A" w:rsidR="009D47D0" w:rsidRPr="005E072A" w:rsidRDefault="00EA4EC2" w:rsidP="00CE365A">
            <w:pPr>
              <w:jc w:val="both"/>
              <w:rPr>
                <w:rFonts w:asciiTheme="minorHAnsi" w:hAnsiTheme="minorHAnsi" w:cstheme="minorHAnsi"/>
                <w:b/>
                <w:sz w:val="24"/>
                <w:szCs w:val="24"/>
              </w:rPr>
            </w:pPr>
            <w:hyperlink r:id="rId13" w:history="1">
              <w:r w:rsidR="00F776B1" w:rsidRPr="005E072A">
                <w:rPr>
                  <w:rStyle w:val="Hyperlink"/>
                  <w:rFonts w:asciiTheme="minorHAnsi" w:hAnsiTheme="minorHAnsi" w:cstheme="minorHAnsi"/>
                  <w:sz w:val="24"/>
                  <w:szCs w:val="24"/>
                </w:rPr>
                <w:t>jpruitt@kcdc.org</w:t>
              </w:r>
            </w:hyperlink>
            <w:r w:rsidR="00F776B1" w:rsidRPr="005E072A">
              <w:rPr>
                <w:rFonts w:asciiTheme="minorHAnsi" w:hAnsiTheme="minorHAnsi" w:cstheme="minorHAnsi"/>
                <w:bCs/>
                <w:sz w:val="24"/>
                <w:szCs w:val="24"/>
                <w:u w:val="single"/>
              </w:rPr>
              <w:t xml:space="preserve"> </w:t>
            </w:r>
          </w:p>
        </w:tc>
      </w:tr>
      <w:tr w:rsidR="009D47D0" w:rsidRPr="005E072A" w14:paraId="60FBCE55" w14:textId="77777777" w:rsidTr="005E072A">
        <w:trPr>
          <w:trHeight w:val="288"/>
          <w:jc w:val="center"/>
        </w:trPr>
        <w:tc>
          <w:tcPr>
            <w:tcW w:w="2439" w:type="dxa"/>
          </w:tcPr>
          <w:p w14:paraId="457229DF" w14:textId="77777777" w:rsidR="009D47D0" w:rsidRPr="005E072A" w:rsidRDefault="009D47D0" w:rsidP="00CE365A">
            <w:pPr>
              <w:jc w:val="both"/>
              <w:rPr>
                <w:rFonts w:asciiTheme="minorHAnsi" w:hAnsiTheme="minorHAnsi" w:cstheme="minorHAnsi"/>
                <w:iCs/>
                <w:sz w:val="24"/>
                <w:szCs w:val="24"/>
              </w:rPr>
            </w:pPr>
            <w:r w:rsidRPr="005E072A">
              <w:rPr>
                <w:rFonts w:asciiTheme="minorHAnsi" w:hAnsiTheme="minorHAnsi" w:cstheme="minorHAnsi"/>
                <w:iCs/>
                <w:sz w:val="24"/>
                <w:szCs w:val="24"/>
              </w:rPr>
              <w:t xml:space="preserve">Cagle Terrace </w:t>
            </w:r>
          </w:p>
        </w:tc>
        <w:tc>
          <w:tcPr>
            <w:tcW w:w="2241" w:type="dxa"/>
          </w:tcPr>
          <w:p w14:paraId="47BD3C22" w14:textId="6B8C2369" w:rsidR="009D47D0" w:rsidRPr="005E072A" w:rsidRDefault="00F776B1" w:rsidP="00CE365A">
            <w:pPr>
              <w:jc w:val="both"/>
              <w:rPr>
                <w:rFonts w:asciiTheme="minorHAnsi" w:hAnsiTheme="minorHAnsi" w:cstheme="minorHAnsi"/>
                <w:sz w:val="24"/>
                <w:szCs w:val="24"/>
              </w:rPr>
            </w:pPr>
            <w:r w:rsidRPr="005E072A">
              <w:rPr>
                <w:rFonts w:asciiTheme="minorHAnsi" w:hAnsiTheme="minorHAnsi" w:cstheme="minorHAnsi"/>
                <w:sz w:val="24"/>
                <w:szCs w:val="24"/>
              </w:rPr>
              <w:t>Rhonda Harris</w:t>
            </w:r>
          </w:p>
        </w:tc>
        <w:tc>
          <w:tcPr>
            <w:tcW w:w="1440" w:type="dxa"/>
          </w:tcPr>
          <w:p w14:paraId="41B8C250" w14:textId="77777777" w:rsidR="009D47D0" w:rsidRPr="005E072A" w:rsidRDefault="009D47D0" w:rsidP="00CE365A">
            <w:pPr>
              <w:jc w:val="both"/>
              <w:rPr>
                <w:rFonts w:asciiTheme="minorHAnsi" w:hAnsiTheme="minorHAnsi" w:cstheme="minorHAnsi"/>
                <w:iCs/>
                <w:sz w:val="24"/>
                <w:szCs w:val="24"/>
              </w:rPr>
            </w:pPr>
            <w:r w:rsidRPr="005E072A">
              <w:rPr>
                <w:rFonts w:asciiTheme="minorHAnsi" w:hAnsiTheme="minorHAnsi" w:cstheme="minorHAnsi"/>
                <w:iCs/>
                <w:sz w:val="24"/>
                <w:szCs w:val="24"/>
              </w:rPr>
              <w:t>403-1310</w:t>
            </w:r>
          </w:p>
        </w:tc>
        <w:tc>
          <w:tcPr>
            <w:tcW w:w="2458" w:type="dxa"/>
          </w:tcPr>
          <w:p w14:paraId="6803485C" w14:textId="41559E78" w:rsidR="009D47D0" w:rsidRPr="005E072A" w:rsidRDefault="00EA4EC2" w:rsidP="00CE365A">
            <w:pPr>
              <w:jc w:val="both"/>
              <w:rPr>
                <w:rFonts w:asciiTheme="minorHAnsi" w:hAnsiTheme="minorHAnsi" w:cstheme="minorHAnsi"/>
                <w:b/>
                <w:iCs/>
                <w:sz w:val="24"/>
                <w:szCs w:val="24"/>
              </w:rPr>
            </w:pPr>
            <w:hyperlink r:id="rId14" w:history="1">
              <w:r w:rsidR="00F776B1" w:rsidRPr="005E072A">
                <w:rPr>
                  <w:rStyle w:val="Hyperlink"/>
                  <w:rFonts w:asciiTheme="minorHAnsi" w:hAnsiTheme="minorHAnsi" w:cstheme="minorHAnsi"/>
                  <w:sz w:val="24"/>
                  <w:szCs w:val="24"/>
                </w:rPr>
                <w:t>rharris</w:t>
              </w:r>
              <w:r w:rsidR="00F776B1" w:rsidRPr="005E072A">
                <w:rPr>
                  <w:rStyle w:val="Hyperlink"/>
                  <w:rFonts w:asciiTheme="minorHAnsi" w:hAnsiTheme="minorHAnsi" w:cstheme="minorHAnsi"/>
                  <w:iCs/>
                  <w:sz w:val="24"/>
                  <w:szCs w:val="24"/>
                </w:rPr>
                <w:t>@kcdc.org</w:t>
              </w:r>
            </w:hyperlink>
          </w:p>
        </w:tc>
      </w:tr>
      <w:tr w:rsidR="009D47D0" w:rsidRPr="005E072A" w14:paraId="52A9ED11" w14:textId="77777777" w:rsidTr="005E072A">
        <w:trPr>
          <w:trHeight w:val="288"/>
          <w:jc w:val="center"/>
        </w:trPr>
        <w:tc>
          <w:tcPr>
            <w:tcW w:w="2439" w:type="dxa"/>
          </w:tcPr>
          <w:p w14:paraId="372775B6" w14:textId="77777777" w:rsidR="009D47D0" w:rsidRPr="005E072A" w:rsidRDefault="009D47D0" w:rsidP="00CE365A">
            <w:pPr>
              <w:jc w:val="both"/>
              <w:rPr>
                <w:rFonts w:asciiTheme="minorHAnsi" w:hAnsiTheme="minorHAnsi" w:cstheme="minorHAnsi"/>
                <w:iCs/>
                <w:sz w:val="24"/>
                <w:szCs w:val="24"/>
              </w:rPr>
            </w:pPr>
            <w:r w:rsidRPr="005E072A">
              <w:rPr>
                <w:rFonts w:asciiTheme="minorHAnsi" w:hAnsiTheme="minorHAnsi" w:cstheme="minorHAnsi"/>
                <w:iCs/>
                <w:sz w:val="24"/>
                <w:szCs w:val="24"/>
              </w:rPr>
              <w:t>Isabella Towers</w:t>
            </w:r>
          </w:p>
        </w:tc>
        <w:tc>
          <w:tcPr>
            <w:tcW w:w="2241" w:type="dxa"/>
          </w:tcPr>
          <w:p w14:paraId="7FDB90FE" w14:textId="19B257BF" w:rsidR="009D47D0" w:rsidRPr="005E072A" w:rsidRDefault="00F776B1" w:rsidP="00CE365A">
            <w:pPr>
              <w:jc w:val="both"/>
              <w:rPr>
                <w:rFonts w:asciiTheme="minorHAnsi" w:hAnsiTheme="minorHAnsi" w:cstheme="minorHAnsi"/>
                <w:sz w:val="24"/>
                <w:szCs w:val="24"/>
              </w:rPr>
            </w:pPr>
            <w:r w:rsidRPr="005E072A">
              <w:rPr>
                <w:rFonts w:asciiTheme="minorHAnsi" w:hAnsiTheme="minorHAnsi" w:cstheme="minorHAnsi"/>
                <w:sz w:val="24"/>
                <w:szCs w:val="24"/>
              </w:rPr>
              <w:t>Sam Chambers</w:t>
            </w:r>
          </w:p>
        </w:tc>
        <w:tc>
          <w:tcPr>
            <w:tcW w:w="1440" w:type="dxa"/>
          </w:tcPr>
          <w:p w14:paraId="25566439" w14:textId="77777777" w:rsidR="009D47D0" w:rsidRPr="005E072A" w:rsidRDefault="009D47D0" w:rsidP="00CE365A">
            <w:pPr>
              <w:jc w:val="both"/>
              <w:rPr>
                <w:rFonts w:asciiTheme="minorHAnsi" w:hAnsiTheme="minorHAnsi" w:cstheme="minorHAnsi"/>
                <w:iCs/>
                <w:sz w:val="24"/>
                <w:szCs w:val="24"/>
              </w:rPr>
            </w:pPr>
            <w:r w:rsidRPr="005E072A">
              <w:rPr>
                <w:rFonts w:asciiTheme="minorHAnsi" w:hAnsiTheme="minorHAnsi" w:cstheme="minorHAnsi"/>
                <w:iCs/>
                <w:sz w:val="24"/>
                <w:szCs w:val="24"/>
              </w:rPr>
              <w:t>403-1340</w:t>
            </w:r>
          </w:p>
        </w:tc>
        <w:tc>
          <w:tcPr>
            <w:tcW w:w="2458" w:type="dxa"/>
          </w:tcPr>
          <w:p w14:paraId="7E4FB399" w14:textId="1A4C593D" w:rsidR="009D47D0" w:rsidRPr="005E072A" w:rsidRDefault="00EA4EC2" w:rsidP="00CE365A">
            <w:pPr>
              <w:jc w:val="both"/>
              <w:rPr>
                <w:rFonts w:asciiTheme="minorHAnsi" w:hAnsiTheme="minorHAnsi" w:cstheme="minorHAnsi"/>
                <w:b/>
                <w:iCs/>
                <w:sz w:val="24"/>
                <w:szCs w:val="24"/>
              </w:rPr>
            </w:pPr>
            <w:hyperlink r:id="rId15" w:history="1">
              <w:r w:rsidR="00F776B1" w:rsidRPr="005E072A">
                <w:rPr>
                  <w:rStyle w:val="Hyperlink"/>
                  <w:rFonts w:asciiTheme="minorHAnsi" w:hAnsiTheme="minorHAnsi" w:cstheme="minorHAnsi"/>
                  <w:sz w:val="24"/>
                  <w:szCs w:val="24"/>
                </w:rPr>
                <w:t>schambers</w:t>
              </w:r>
              <w:r w:rsidR="00F776B1" w:rsidRPr="005E072A">
                <w:rPr>
                  <w:rStyle w:val="Hyperlink"/>
                  <w:rFonts w:asciiTheme="minorHAnsi" w:eastAsiaTheme="majorEastAsia" w:hAnsiTheme="minorHAnsi" w:cstheme="minorHAnsi"/>
                  <w:iCs/>
                  <w:sz w:val="24"/>
                  <w:szCs w:val="24"/>
                </w:rPr>
                <w:t>@kcdc.org</w:t>
              </w:r>
            </w:hyperlink>
          </w:p>
        </w:tc>
      </w:tr>
      <w:tr w:rsidR="009D47D0" w:rsidRPr="005E072A" w14:paraId="7CF043B8" w14:textId="77777777" w:rsidTr="005E072A">
        <w:trPr>
          <w:trHeight w:val="288"/>
          <w:jc w:val="center"/>
        </w:trPr>
        <w:tc>
          <w:tcPr>
            <w:tcW w:w="2439" w:type="dxa"/>
          </w:tcPr>
          <w:p w14:paraId="5BF88203" w14:textId="77777777" w:rsidR="009D47D0" w:rsidRPr="005E072A" w:rsidRDefault="009D47D0" w:rsidP="00CE365A">
            <w:pPr>
              <w:jc w:val="both"/>
              <w:rPr>
                <w:rFonts w:asciiTheme="minorHAnsi" w:hAnsiTheme="minorHAnsi" w:cstheme="minorHAnsi"/>
                <w:iCs/>
                <w:sz w:val="24"/>
                <w:szCs w:val="24"/>
              </w:rPr>
            </w:pPr>
            <w:r w:rsidRPr="005E072A">
              <w:rPr>
                <w:rFonts w:asciiTheme="minorHAnsi" w:hAnsiTheme="minorHAnsi" w:cstheme="minorHAnsi"/>
                <w:iCs/>
                <w:sz w:val="24"/>
                <w:szCs w:val="24"/>
              </w:rPr>
              <w:t xml:space="preserve">Love Towers  </w:t>
            </w:r>
          </w:p>
        </w:tc>
        <w:tc>
          <w:tcPr>
            <w:tcW w:w="2241" w:type="dxa"/>
          </w:tcPr>
          <w:p w14:paraId="67A088F3" w14:textId="77777777" w:rsidR="009D47D0" w:rsidRPr="005E072A" w:rsidRDefault="009D47D0" w:rsidP="00CE365A">
            <w:pPr>
              <w:jc w:val="both"/>
              <w:rPr>
                <w:rFonts w:asciiTheme="minorHAnsi" w:hAnsiTheme="minorHAnsi" w:cstheme="minorHAnsi"/>
                <w:sz w:val="24"/>
                <w:szCs w:val="24"/>
              </w:rPr>
            </w:pPr>
            <w:r w:rsidRPr="005E072A">
              <w:rPr>
                <w:rFonts w:asciiTheme="minorHAnsi" w:hAnsiTheme="minorHAnsi" w:cstheme="minorHAnsi"/>
                <w:sz w:val="24"/>
                <w:szCs w:val="24"/>
              </w:rPr>
              <w:t>Steve Ellis</w:t>
            </w:r>
          </w:p>
        </w:tc>
        <w:tc>
          <w:tcPr>
            <w:tcW w:w="1440" w:type="dxa"/>
          </w:tcPr>
          <w:p w14:paraId="14B2C6A5" w14:textId="77777777" w:rsidR="009D47D0" w:rsidRPr="005E072A" w:rsidRDefault="009D47D0" w:rsidP="00CE365A">
            <w:pPr>
              <w:jc w:val="both"/>
              <w:rPr>
                <w:rFonts w:asciiTheme="minorHAnsi" w:hAnsiTheme="minorHAnsi" w:cstheme="minorHAnsi"/>
                <w:iCs/>
                <w:sz w:val="24"/>
                <w:szCs w:val="24"/>
              </w:rPr>
            </w:pPr>
            <w:r w:rsidRPr="005E072A">
              <w:rPr>
                <w:rFonts w:asciiTheme="minorHAnsi" w:hAnsiTheme="minorHAnsi" w:cstheme="minorHAnsi"/>
                <w:iCs/>
                <w:sz w:val="24"/>
                <w:szCs w:val="24"/>
              </w:rPr>
              <w:t>403-1360</w:t>
            </w:r>
          </w:p>
        </w:tc>
        <w:tc>
          <w:tcPr>
            <w:tcW w:w="2458" w:type="dxa"/>
          </w:tcPr>
          <w:p w14:paraId="297B5ECA" w14:textId="64642E6B" w:rsidR="009D47D0" w:rsidRPr="005E072A" w:rsidRDefault="00EA4EC2" w:rsidP="00CE365A">
            <w:pPr>
              <w:jc w:val="both"/>
              <w:rPr>
                <w:rFonts w:asciiTheme="minorHAnsi" w:hAnsiTheme="minorHAnsi" w:cstheme="minorHAnsi"/>
                <w:b/>
                <w:iCs/>
                <w:sz w:val="24"/>
                <w:szCs w:val="24"/>
              </w:rPr>
            </w:pPr>
            <w:hyperlink r:id="rId16" w:history="1">
              <w:r w:rsidR="00F776B1" w:rsidRPr="005E072A">
                <w:rPr>
                  <w:rStyle w:val="Hyperlink"/>
                  <w:rFonts w:asciiTheme="minorHAnsi" w:hAnsiTheme="minorHAnsi" w:cstheme="minorHAnsi"/>
                  <w:sz w:val="24"/>
                  <w:szCs w:val="24"/>
                </w:rPr>
                <w:t>s</w:t>
              </w:r>
              <w:r w:rsidR="00F776B1" w:rsidRPr="005E072A">
                <w:rPr>
                  <w:rStyle w:val="Hyperlink"/>
                  <w:rFonts w:asciiTheme="minorHAnsi" w:eastAsiaTheme="majorEastAsia" w:hAnsiTheme="minorHAnsi" w:cstheme="minorHAnsi"/>
                  <w:iCs/>
                  <w:sz w:val="24"/>
                  <w:szCs w:val="24"/>
                </w:rPr>
                <w:t>ellis@kcdc.org</w:t>
              </w:r>
            </w:hyperlink>
            <w:r w:rsidR="009D47D0" w:rsidRPr="005E072A">
              <w:rPr>
                <w:rFonts w:asciiTheme="minorHAnsi" w:hAnsiTheme="minorHAnsi" w:cstheme="minorHAnsi"/>
                <w:b/>
                <w:iCs/>
                <w:sz w:val="24"/>
                <w:szCs w:val="24"/>
              </w:rPr>
              <w:t xml:space="preserve"> </w:t>
            </w:r>
          </w:p>
        </w:tc>
      </w:tr>
      <w:tr w:rsidR="009D47D0" w:rsidRPr="005E072A" w14:paraId="5F010CDE" w14:textId="77777777" w:rsidTr="005E072A">
        <w:trPr>
          <w:trHeight w:val="288"/>
          <w:jc w:val="center"/>
        </w:trPr>
        <w:tc>
          <w:tcPr>
            <w:tcW w:w="2439" w:type="dxa"/>
          </w:tcPr>
          <w:p w14:paraId="2862EFF8" w14:textId="77777777" w:rsidR="009D47D0" w:rsidRPr="005E072A" w:rsidRDefault="009D47D0" w:rsidP="00CE365A">
            <w:pPr>
              <w:jc w:val="both"/>
              <w:rPr>
                <w:rFonts w:asciiTheme="minorHAnsi" w:hAnsiTheme="minorHAnsi" w:cstheme="minorHAnsi"/>
                <w:sz w:val="24"/>
                <w:szCs w:val="24"/>
              </w:rPr>
            </w:pPr>
            <w:r w:rsidRPr="005E072A">
              <w:rPr>
                <w:rFonts w:asciiTheme="minorHAnsi" w:hAnsiTheme="minorHAnsi" w:cstheme="minorHAnsi"/>
                <w:sz w:val="24"/>
                <w:szCs w:val="24"/>
              </w:rPr>
              <w:t>Natures Cove</w:t>
            </w:r>
          </w:p>
        </w:tc>
        <w:tc>
          <w:tcPr>
            <w:tcW w:w="2241" w:type="dxa"/>
          </w:tcPr>
          <w:p w14:paraId="769CB5F6" w14:textId="77777777" w:rsidR="009D47D0" w:rsidRPr="005E072A" w:rsidRDefault="009D47D0" w:rsidP="00CE365A">
            <w:pPr>
              <w:jc w:val="both"/>
              <w:rPr>
                <w:rFonts w:asciiTheme="minorHAnsi" w:hAnsiTheme="minorHAnsi" w:cstheme="minorHAnsi"/>
                <w:sz w:val="24"/>
                <w:szCs w:val="24"/>
              </w:rPr>
            </w:pPr>
            <w:r w:rsidRPr="005E072A">
              <w:rPr>
                <w:rFonts w:asciiTheme="minorHAnsi" w:hAnsiTheme="minorHAnsi" w:cstheme="minorHAnsi"/>
                <w:sz w:val="24"/>
                <w:szCs w:val="24"/>
              </w:rPr>
              <w:t>James Pruitt</w:t>
            </w:r>
          </w:p>
        </w:tc>
        <w:tc>
          <w:tcPr>
            <w:tcW w:w="1440" w:type="dxa"/>
          </w:tcPr>
          <w:p w14:paraId="74FD9966" w14:textId="77777777" w:rsidR="009D47D0" w:rsidRPr="005E072A" w:rsidRDefault="009D47D0" w:rsidP="00CE365A">
            <w:pPr>
              <w:jc w:val="both"/>
              <w:rPr>
                <w:rFonts w:asciiTheme="minorHAnsi" w:hAnsiTheme="minorHAnsi" w:cstheme="minorHAnsi"/>
                <w:sz w:val="24"/>
                <w:szCs w:val="24"/>
              </w:rPr>
            </w:pPr>
            <w:r w:rsidRPr="005E072A">
              <w:rPr>
                <w:rFonts w:asciiTheme="minorHAnsi" w:hAnsiTheme="minorHAnsi" w:cstheme="minorHAnsi"/>
                <w:sz w:val="24"/>
                <w:szCs w:val="24"/>
              </w:rPr>
              <w:t>403-1422</w:t>
            </w:r>
          </w:p>
        </w:tc>
        <w:tc>
          <w:tcPr>
            <w:tcW w:w="2458" w:type="dxa"/>
          </w:tcPr>
          <w:p w14:paraId="3FF2C1C9" w14:textId="4890B2E5" w:rsidR="009D47D0" w:rsidRPr="005E072A" w:rsidRDefault="00EA4EC2" w:rsidP="00CE365A">
            <w:pPr>
              <w:jc w:val="both"/>
              <w:rPr>
                <w:rFonts w:asciiTheme="minorHAnsi" w:hAnsiTheme="minorHAnsi" w:cstheme="minorHAnsi"/>
                <w:b/>
                <w:sz w:val="24"/>
                <w:szCs w:val="24"/>
              </w:rPr>
            </w:pPr>
            <w:hyperlink r:id="rId17" w:history="1">
              <w:r w:rsidR="00F776B1" w:rsidRPr="005E072A">
                <w:rPr>
                  <w:rStyle w:val="Hyperlink"/>
                  <w:rFonts w:asciiTheme="minorHAnsi" w:hAnsiTheme="minorHAnsi" w:cstheme="minorHAnsi"/>
                  <w:sz w:val="24"/>
                  <w:szCs w:val="24"/>
                </w:rPr>
                <w:t>jpruitt@kcdc.org</w:t>
              </w:r>
            </w:hyperlink>
          </w:p>
        </w:tc>
      </w:tr>
      <w:tr w:rsidR="009D47D0" w:rsidRPr="005E072A" w14:paraId="650364E7" w14:textId="77777777" w:rsidTr="005E072A">
        <w:trPr>
          <w:trHeight w:val="288"/>
          <w:jc w:val="center"/>
        </w:trPr>
        <w:tc>
          <w:tcPr>
            <w:tcW w:w="2439" w:type="dxa"/>
          </w:tcPr>
          <w:p w14:paraId="46577A1D" w14:textId="77777777" w:rsidR="009D47D0" w:rsidRPr="005E072A" w:rsidRDefault="009D47D0" w:rsidP="00CE365A">
            <w:pPr>
              <w:jc w:val="both"/>
              <w:rPr>
                <w:rFonts w:asciiTheme="minorHAnsi" w:hAnsiTheme="minorHAnsi" w:cstheme="minorHAnsi"/>
                <w:iCs/>
                <w:sz w:val="24"/>
                <w:szCs w:val="24"/>
              </w:rPr>
            </w:pPr>
            <w:r w:rsidRPr="005E072A">
              <w:rPr>
                <w:rFonts w:asciiTheme="minorHAnsi" w:hAnsiTheme="minorHAnsi" w:cstheme="minorHAnsi"/>
                <w:iCs/>
                <w:sz w:val="24"/>
                <w:szCs w:val="24"/>
              </w:rPr>
              <w:t>Northgate Terrace</w:t>
            </w:r>
          </w:p>
        </w:tc>
        <w:tc>
          <w:tcPr>
            <w:tcW w:w="2241" w:type="dxa"/>
          </w:tcPr>
          <w:p w14:paraId="24F47FBB" w14:textId="77777777" w:rsidR="009D47D0" w:rsidRPr="005E072A" w:rsidRDefault="009D47D0" w:rsidP="00CE365A">
            <w:pPr>
              <w:jc w:val="both"/>
              <w:rPr>
                <w:rFonts w:asciiTheme="minorHAnsi" w:hAnsiTheme="minorHAnsi" w:cstheme="minorHAnsi"/>
                <w:sz w:val="24"/>
                <w:szCs w:val="24"/>
              </w:rPr>
            </w:pPr>
            <w:r w:rsidRPr="005E072A">
              <w:rPr>
                <w:rFonts w:asciiTheme="minorHAnsi" w:hAnsiTheme="minorHAnsi" w:cstheme="minorHAnsi"/>
                <w:sz w:val="24"/>
                <w:szCs w:val="24"/>
              </w:rPr>
              <w:t>Terri Evans</w:t>
            </w:r>
          </w:p>
        </w:tc>
        <w:tc>
          <w:tcPr>
            <w:tcW w:w="1440" w:type="dxa"/>
          </w:tcPr>
          <w:p w14:paraId="52D4F090" w14:textId="77777777" w:rsidR="009D47D0" w:rsidRPr="005E072A" w:rsidRDefault="009D47D0" w:rsidP="00CE365A">
            <w:pPr>
              <w:jc w:val="both"/>
              <w:rPr>
                <w:rFonts w:asciiTheme="minorHAnsi" w:hAnsiTheme="minorHAnsi" w:cstheme="minorHAnsi"/>
                <w:iCs/>
                <w:sz w:val="24"/>
                <w:szCs w:val="24"/>
              </w:rPr>
            </w:pPr>
            <w:r w:rsidRPr="005E072A">
              <w:rPr>
                <w:rFonts w:asciiTheme="minorHAnsi" w:hAnsiTheme="minorHAnsi" w:cstheme="minorHAnsi"/>
                <w:iCs/>
                <w:sz w:val="24"/>
                <w:szCs w:val="24"/>
              </w:rPr>
              <w:t>403-1400</w:t>
            </w:r>
          </w:p>
        </w:tc>
        <w:tc>
          <w:tcPr>
            <w:tcW w:w="2458" w:type="dxa"/>
          </w:tcPr>
          <w:p w14:paraId="4E1DB707" w14:textId="073B96DC" w:rsidR="009D47D0" w:rsidRPr="005E072A" w:rsidRDefault="00EA4EC2" w:rsidP="00CE365A">
            <w:pPr>
              <w:jc w:val="both"/>
              <w:rPr>
                <w:rFonts w:asciiTheme="minorHAnsi" w:hAnsiTheme="minorHAnsi" w:cstheme="minorHAnsi"/>
                <w:b/>
                <w:iCs/>
                <w:sz w:val="24"/>
                <w:szCs w:val="24"/>
              </w:rPr>
            </w:pPr>
            <w:hyperlink r:id="rId18" w:history="1">
              <w:r w:rsidR="00F776B1" w:rsidRPr="005E072A">
                <w:rPr>
                  <w:rStyle w:val="Hyperlink"/>
                  <w:rFonts w:asciiTheme="minorHAnsi" w:hAnsiTheme="minorHAnsi" w:cstheme="minorHAnsi"/>
                  <w:sz w:val="24"/>
                  <w:szCs w:val="24"/>
                </w:rPr>
                <w:t>t</w:t>
              </w:r>
              <w:r w:rsidR="00F776B1" w:rsidRPr="005E072A">
                <w:rPr>
                  <w:rStyle w:val="Hyperlink"/>
                  <w:rFonts w:asciiTheme="minorHAnsi" w:eastAsiaTheme="majorEastAsia" w:hAnsiTheme="minorHAnsi" w:cstheme="minorHAnsi"/>
                  <w:iCs/>
                  <w:sz w:val="24"/>
                  <w:szCs w:val="24"/>
                </w:rPr>
                <w:t>evans@kcdc.org</w:t>
              </w:r>
            </w:hyperlink>
          </w:p>
        </w:tc>
      </w:tr>
      <w:tr w:rsidR="009D47D0" w:rsidRPr="005E072A" w14:paraId="3A663D35" w14:textId="77777777" w:rsidTr="005E072A">
        <w:trPr>
          <w:trHeight w:val="365"/>
          <w:jc w:val="center"/>
        </w:trPr>
        <w:tc>
          <w:tcPr>
            <w:tcW w:w="2439" w:type="dxa"/>
          </w:tcPr>
          <w:p w14:paraId="4E42D832" w14:textId="77777777" w:rsidR="009D47D0" w:rsidRPr="005E072A" w:rsidRDefault="009D47D0" w:rsidP="00CE365A">
            <w:pPr>
              <w:jc w:val="both"/>
              <w:rPr>
                <w:rFonts w:asciiTheme="minorHAnsi" w:hAnsiTheme="minorHAnsi" w:cstheme="minorHAnsi"/>
                <w:sz w:val="24"/>
                <w:szCs w:val="24"/>
              </w:rPr>
            </w:pPr>
            <w:r w:rsidRPr="005E072A">
              <w:rPr>
                <w:rFonts w:asciiTheme="minorHAnsi" w:hAnsiTheme="minorHAnsi" w:cstheme="minorHAnsi"/>
                <w:sz w:val="24"/>
                <w:szCs w:val="24"/>
              </w:rPr>
              <w:t>Valley Oaks</w:t>
            </w:r>
          </w:p>
        </w:tc>
        <w:tc>
          <w:tcPr>
            <w:tcW w:w="2241" w:type="dxa"/>
          </w:tcPr>
          <w:p w14:paraId="756CCDAD" w14:textId="184D440F" w:rsidR="009D47D0" w:rsidRPr="005E072A" w:rsidRDefault="00F776B1" w:rsidP="00CE365A">
            <w:pPr>
              <w:jc w:val="both"/>
              <w:rPr>
                <w:rFonts w:asciiTheme="minorHAnsi" w:hAnsiTheme="minorHAnsi" w:cstheme="minorHAnsi"/>
                <w:sz w:val="24"/>
                <w:szCs w:val="24"/>
              </w:rPr>
            </w:pPr>
            <w:r w:rsidRPr="005E072A">
              <w:rPr>
                <w:rFonts w:asciiTheme="minorHAnsi" w:hAnsiTheme="minorHAnsi" w:cstheme="minorHAnsi"/>
                <w:sz w:val="24"/>
                <w:szCs w:val="24"/>
              </w:rPr>
              <w:t>Adronicus Thomas</w:t>
            </w:r>
          </w:p>
        </w:tc>
        <w:tc>
          <w:tcPr>
            <w:tcW w:w="1440" w:type="dxa"/>
          </w:tcPr>
          <w:p w14:paraId="6A1B6C0B" w14:textId="77777777" w:rsidR="009D47D0" w:rsidRPr="005E072A" w:rsidRDefault="009D47D0" w:rsidP="00CE365A">
            <w:pPr>
              <w:jc w:val="both"/>
              <w:rPr>
                <w:rFonts w:asciiTheme="minorHAnsi" w:hAnsiTheme="minorHAnsi" w:cstheme="minorHAnsi"/>
                <w:sz w:val="24"/>
                <w:szCs w:val="24"/>
              </w:rPr>
            </w:pPr>
            <w:r w:rsidRPr="005E072A">
              <w:rPr>
                <w:rFonts w:asciiTheme="minorHAnsi" w:hAnsiTheme="minorHAnsi" w:cstheme="minorHAnsi"/>
                <w:sz w:val="24"/>
                <w:szCs w:val="24"/>
              </w:rPr>
              <w:t>403-1320</w:t>
            </w:r>
          </w:p>
        </w:tc>
        <w:tc>
          <w:tcPr>
            <w:tcW w:w="2458" w:type="dxa"/>
          </w:tcPr>
          <w:p w14:paraId="390CC820" w14:textId="04E1FE4F" w:rsidR="009D47D0" w:rsidRPr="005E072A" w:rsidRDefault="00EA4EC2" w:rsidP="00CE365A">
            <w:pPr>
              <w:jc w:val="both"/>
              <w:rPr>
                <w:rFonts w:asciiTheme="minorHAnsi" w:hAnsiTheme="minorHAnsi" w:cstheme="minorHAnsi"/>
                <w:b/>
                <w:sz w:val="24"/>
                <w:szCs w:val="24"/>
              </w:rPr>
            </w:pPr>
            <w:hyperlink r:id="rId19" w:history="1">
              <w:r w:rsidR="00F776B1" w:rsidRPr="005E072A">
                <w:rPr>
                  <w:rStyle w:val="Hyperlink"/>
                  <w:rFonts w:asciiTheme="minorHAnsi" w:hAnsiTheme="minorHAnsi" w:cstheme="minorHAnsi"/>
                  <w:sz w:val="24"/>
                  <w:szCs w:val="24"/>
                </w:rPr>
                <w:t>athomas</w:t>
              </w:r>
              <w:r w:rsidR="00F776B1" w:rsidRPr="005E072A">
                <w:rPr>
                  <w:rStyle w:val="Hyperlink"/>
                  <w:rFonts w:asciiTheme="minorHAnsi" w:eastAsiaTheme="majorEastAsia" w:hAnsiTheme="minorHAnsi" w:cstheme="minorHAnsi"/>
                  <w:sz w:val="24"/>
                  <w:szCs w:val="24"/>
                </w:rPr>
                <w:t>@kcdc.org</w:t>
              </w:r>
            </w:hyperlink>
            <w:r w:rsidR="009D47D0" w:rsidRPr="005E072A">
              <w:rPr>
                <w:rFonts w:asciiTheme="minorHAnsi" w:hAnsiTheme="minorHAnsi" w:cstheme="minorHAnsi"/>
                <w:b/>
                <w:sz w:val="24"/>
                <w:szCs w:val="24"/>
              </w:rPr>
              <w:t xml:space="preserve"> </w:t>
            </w:r>
          </w:p>
        </w:tc>
      </w:tr>
      <w:bookmarkEnd w:id="2"/>
    </w:tbl>
    <w:p w14:paraId="01EA4F68" w14:textId="3A427C49" w:rsidR="00697CA2" w:rsidRDefault="00697CA2" w:rsidP="00B0473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23A6D277" w14:textId="24CDB7CE" w:rsidR="001129FC" w:rsidRDefault="001129FC" w:rsidP="001129F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Pr>
          <w:rFonts w:asciiTheme="minorHAnsi" w:hAnsiTheme="minorHAnsi" w:cstheme="minorHAnsi"/>
          <w:sz w:val="24"/>
          <w:szCs w:val="24"/>
        </w:rPr>
        <w:t>Note that standard COVID protection requirements (such as, but not limited to, wearing masks, washing hands and not entering the property if feeling unwell or having a fever) apply.</w:t>
      </w:r>
    </w:p>
    <w:p w14:paraId="03112033" w14:textId="77777777" w:rsidR="001129FC" w:rsidRDefault="001129FC" w:rsidP="001129F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15898C3F" w14:textId="2AC5D0DC" w:rsidR="00B0473C" w:rsidRPr="00CE365A" w:rsidRDefault="00B0473C" w:rsidP="00B0473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b/>
          <w:bCs/>
          <w:sz w:val="24"/>
          <w:szCs w:val="24"/>
        </w:rPr>
      </w:pPr>
      <w:r>
        <w:rPr>
          <w:rFonts w:asciiTheme="minorHAnsi" w:hAnsiTheme="minorHAnsi" w:cstheme="minorHAnsi"/>
          <w:sz w:val="24"/>
          <w:szCs w:val="24"/>
        </w:rPr>
        <w:t>22</w:t>
      </w:r>
      <w:r w:rsidRPr="00CE365A">
        <w:rPr>
          <w:rFonts w:asciiTheme="minorHAnsi" w:hAnsiTheme="minorHAnsi" w:cstheme="minorHAnsi"/>
          <w:sz w:val="24"/>
          <w:szCs w:val="24"/>
        </w:rPr>
        <w:t xml:space="preserve">. </w:t>
      </w:r>
      <w:r>
        <w:rPr>
          <w:rFonts w:asciiTheme="minorHAnsi" w:hAnsiTheme="minorHAnsi" w:cstheme="minorHAnsi"/>
          <w:sz w:val="24"/>
          <w:szCs w:val="24"/>
        </w:rPr>
        <w:t xml:space="preserve"> </w:t>
      </w:r>
      <w:r w:rsidRPr="00CE365A">
        <w:rPr>
          <w:rFonts w:asciiTheme="minorHAnsi" w:hAnsiTheme="minorHAnsi" w:cstheme="minorHAnsi"/>
          <w:b/>
          <w:bCs/>
          <w:sz w:val="24"/>
          <w:szCs w:val="24"/>
        </w:rPr>
        <w:t xml:space="preserve">Submittal Instructions </w:t>
      </w:r>
    </w:p>
    <w:p w14:paraId="58D5FC04" w14:textId="77777777" w:rsidR="00B0473C" w:rsidRPr="00CE365A" w:rsidRDefault="00B0473C" w:rsidP="00B0473C">
      <w:pPr>
        <w:pStyle w:val="ListParagraph"/>
        <w:ind w:left="0" w:firstLine="432"/>
        <w:jc w:val="both"/>
        <w:rPr>
          <w:sz w:val="24"/>
          <w:szCs w:val="24"/>
        </w:rPr>
      </w:pPr>
      <w:r w:rsidRPr="00CE365A">
        <w:rPr>
          <w:sz w:val="24"/>
          <w:szCs w:val="24"/>
        </w:rPr>
        <w:t>Submit your information in the order indicated below:</w:t>
      </w:r>
    </w:p>
    <w:p w14:paraId="243208F6" w14:textId="77777777" w:rsidR="00B0473C" w:rsidRPr="00CE365A" w:rsidRDefault="00B0473C" w:rsidP="00B0473C">
      <w:pPr>
        <w:pStyle w:val="ListParagraph"/>
        <w:kinsoku w:val="0"/>
        <w:overflowPunct w:val="0"/>
        <w:ind w:left="0"/>
        <w:jc w:val="both"/>
        <w:rPr>
          <w:rFonts w:cstheme="minorHAnsi"/>
          <w:b/>
          <w:bCs/>
          <w:color w:val="FF0000"/>
          <w:sz w:val="24"/>
          <w:szCs w:val="24"/>
        </w:rPr>
      </w:pPr>
    </w:p>
    <w:tbl>
      <w:tblPr>
        <w:tblStyle w:val="TableGrid3"/>
        <w:tblW w:w="9168" w:type="dxa"/>
        <w:jc w:val="center"/>
        <w:tblLook w:val="04A0" w:firstRow="1" w:lastRow="0" w:firstColumn="1" w:lastColumn="0" w:noHBand="0" w:noVBand="1"/>
      </w:tblPr>
      <w:tblGrid>
        <w:gridCol w:w="2785"/>
        <w:gridCol w:w="6383"/>
      </w:tblGrid>
      <w:tr w:rsidR="00B0473C" w:rsidRPr="00CE365A" w14:paraId="1B40C616" w14:textId="77777777" w:rsidTr="001129FC">
        <w:trPr>
          <w:jc w:val="center"/>
        </w:trPr>
        <w:tc>
          <w:tcPr>
            <w:tcW w:w="2785" w:type="dxa"/>
          </w:tcPr>
          <w:p w14:paraId="5827FB22" w14:textId="77777777" w:rsidR="00B0473C" w:rsidRPr="00CE365A" w:rsidRDefault="00B0473C" w:rsidP="001129FC">
            <w:pPr>
              <w:jc w:val="center"/>
              <w:rPr>
                <w:rFonts w:asciiTheme="minorHAnsi" w:hAnsiTheme="minorHAnsi"/>
                <w:b/>
                <w:sz w:val="24"/>
                <w:szCs w:val="24"/>
              </w:rPr>
            </w:pPr>
            <w:bookmarkStart w:id="3" w:name="_Hlk32568900"/>
            <w:r w:rsidRPr="00CE365A">
              <w:rPr>
                <w:rFonts w:asciiTheme="minorHAnsi" w:hAnsiTheme="minorHAnsi"/>
                <w:b/>
                <w:sz w:val="24"/>
                <w:szCs w:val="24"/>
              </w:rPr>
              <w:t>Document Number</w:t>
            </w:r>
          </w:p>
        </w:tc>
        <w:tc>
          <w:tcPr>
            <w:tcW w:w="6383" w:type="dxa"/>
          </w:tcPr>
          <w:p w14:paraId="10DA216B" w14:textId="77777777" w:rsidR="00B0473C" w:rsidRPr="00CE365A" w:rsidRDefault="00B0473C" w:rsidP="001129FC">
            <w:pPr>
              <w:jc w:val="center"/>
              <w:rPr>
                <w:rFonts w:asciiTheme="minorHAnsi" w:hAnsiTheme="minorHAnsi"/>
                <w:b/>
                <w:sz w:val="24"/>
                <w:szCs w:val="24"/>
              </w:rPr>
            </w:pPr>
            <w:r w:rsidRPr="00CE365A">
              <w:rPr>
                <w:rFonts w:asciiTheme="minorHAnsi" w:hAnsiTheme="minorHAnsi"/>
                <w:b/>
                <w:sz w:val="24"/>
                <w:szCs w:val="24"/>
              </w:rPr>
              <w:t>Title</w:t>
            </w:r>
          </w:p>
        </w:tc>
      </w:tr>
      <w:tr w:rsidR="00B0473C" w:rsidRPr="00DF6B56" w14:paraId="1046A4D0" w14:textId="77777777" w:rsidTr="001129FC">
        <w:trPr>
          <w:jc w:val="center"/>
        </w:trPr>
        <w:tc>
          <w:tcPr>
            <w:tcW w:w="2785" w:type="dxa"/>
          </w:tcPr>
          <w:p w14:paraId="1EFC0705"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 xml:space="preserve">Solicitation Document A   </w:t>
            </w:r>
          </w:p>
        </w:tc>
        <w:tc>
          <w:tcPr>
            <w:tcW w:w="6383" w:type="dxa"/>
          </w:tcPr>
          <w:p w14:paraId="45A61A2A"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General Information about the Supplier</w:t>
            </w:r>
          </w:p>
        </w:tc>
      </w:tr>
      <w:tr w:rsidR="00B0473C" w:rsidRPr="00DF6B56" w14:paraId="5EC20C32" w14:textId="77777777" w:rsidTr="001129FC">
        <w:trPr>
          <w:jc w:val="center"/>
        </w:trPr>
        <w:tc>
          <w:tcPr>
            <w:tcW w:w="2785" w:type="dxa"/>
          </w:tcPr>
          <w:p w14:paraId="012D7417"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 xml:space="preserve">Solicitation Document B   </w:t>
            </w:r>
          </w:p>
        </w:tc>
        <w:tc>
          <w:tcPr>
            <w:tcW w:w="6383" w:type="dxa"/>
          </w:tcPr>
          <w:p w14:paraId="47CB567E"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Affidavits</w:t>
            </w:r>
          </w:p>
        </w:tc>
      </w:tr>
      <w:tr w:rsidR="00B0473C" w:rsidRPr="00A655F9" w14:paraId="6D63BF39" w14:textId="77777777" w:rsidTr="001129FC">
        <w:trPr>
          <w:jc w:val="center"/>
        </w:trPr>
        <w:tc>
          <w:tcPr>
            <w:tcW w:w="2785" w:type="dxa"/>
          </w:tcPr>
          <w:p w14:paraId="555AB919"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Solicitation Document C</w:t>
            </w:r>
          </w:p>
        </w:tc>
        <w:tc>
          <w:tcPr>
            <w:tcW w:w="6383" w:type="dxa"/>
          </w:tcPr>
          <w:p w14:paraId="147BD33E"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HUD Form 5369A</w:t>
            </w:r>
          </w:p>
        </w:tc>
      </w:tr>
      <w:tr w:rsidR="00B0473C" w:rsidRPr="00A655F9" w14:paraId="535D1B91" w14:textId="77777777" w:rsidTr="001129FC">
        <w:trPr>
          <w:jc w:val="center"/>
        </w:trPr>
        <w:tc>
          <w:tcPr>
            <w:tcW w:w="2785" w:type="dxa"/>
          </w:tcPr>
          <w:p w14:paraId="26ABD569"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Solicitation Document D</w:t>
            </w:r>
          </w:p>
        </w:tc>
        <w:tc>
          <w:tcPr>
            <w:tcW w:w="6383" w:type="dxa"/>
          </w:tcPr>
          <w:p w14:paraId="2926DF9C"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Equipment Proposed</w:t>
            </w:r>
          </w:p>
        </w:tc>
      </w:tr>
      <w:tr w:rsidR="00B0473C" w:rsidRPr="00A655F9" w14:paraId="4FFCDB4E" w14:textId="77777777" w:rsidTr="001129FC">
        <w:trPr>
          <w:jc w:val="center"/>
        </w:trPr>
        <w:tc>
          <w:tcPr>
            <w:tcW w:w="2785" w:type="dxa"/>
          </w:tcPr>
          <w:p w14:paraId="35F776D9"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Solicitation Document E</w:t>
            </w:r>
          </w:p>
        </w:tc>
        <w:tc>
          <w:tcPr>
            <w:tcW w:w="6383" w:type="dxa"/>
          </w:tcPr>
          <w:p w14:paraId="71972F42"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Qualifications</w:t>
            </w:r>
          </w:p>
        </w:tc>
      </w:tr>
      <w:tr w:rsidR="00B0473C" w:rsidRPr="00A655F9" w14:paraId="0D85DDF7" w14:textId="77777777" w:rsidTr="001129FC">
        <w:trPr>
          <w:jc w:val="center"/>
        </w:trPr>
        <w:tc>
          <w:tcPr>
            <w:tcW w:w="2785" w:type="dxa"/>
          </w:tcPr>
          <w:p w14:paraId="32762191"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Solicitation Document F</w:t>
            </w:r>
          </w:p>
        </w:tc>
        <w:tc>
          <w:tcPr>
            <w:tcW w:w="6383" w:type="dxa"/>
          </w:tcPr>
          <w:p w14:paraId="78F29688"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References</w:t>
            </w:r>
          </w:p>
        </w:tc>
      </w:tr>
      <w:tr w:rsidR="00B0473C" w:rsidRPr="00A655F9" w14:paraId="73C7FF13" w14:textId="77777777" w:rsidTr="001129FC">
        <w:trPr>
          <w:jc w:val="center"/>
        </w:trPr>
        <w:tc>
          <w:tcPr>
            <w:tcW w:w="2785" w:type="dxa"/>
          </w:tcPr>
          <w:p w14:paraId="63A0F843"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Solicitation Document G</w:t>
            </w:r>
          </w:p>
        </w:tc>
        <w:tc>
          <w:tcPr>
            <w:tcW w:w="6383" w:type="dxa"/>
          </w:tcPr>
          <w:p w14:paraId="316110A3"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Revenue Proposal</w:t>
            </w:r>
          </w:p>
        </w:tc>
      </w:tr>
      <w:bookmarkEnd w:id="3"/>
    </w:tbl>
    <w:p w14:paraId="1112F156" w14:textId="77777777" w:rsidR="00E817EC" w:rsidRDefault="00E817EC" w:rsidP="00E817EC">
      <w:pPr>
        <w:pStyle w:val="ListParagraph"/>
        <w:ind w:left="0"/>
        <w:jc w:val="both"/>
        <w:rPr>
          <w:sz w:val="24"/>
          <w:szCs w:val="24"/>
        </w:rPr>
      </w:pPr>
    </w:p>
    <w:p w14:paraId="738C5D5A" w14:textId="5D2C8C65" w:rsidR="00B0473C" w:rsidRPr="00A655F9" w:rsidRDefault="00B0473C" w:rsidP="00B0473C">
      <w:pPr>
        <w:pStyle w:val="ListParagraph"/>
        <w:numPr>
          <w:ilvl w:val="0"/>
          <w:numId w:val="33"/>
        </w:numPr>
        <w:ind w:left="0" w:firstLine="0"/>
        <w:jc w:val="both"/>
        <w:rPr>
          <w:sz w:val="24"/>
          <w:szCs w:val="24"/>
        </w:rPr>
      </w:pPr>
      <w:r w:rsidRPr="00A655F9">
        <w:rPr>
          <w:sz w:val="24"/>
          <w:szCs w:val="24"/>
        </w:rPr>
        <w:t xml:space="preserve">Place your company’s name on each page and number all pages consecutively </w:t>
      </w:r>
    </w:p>
    <w:p w14:paraId="6AE62D65" w14:textId="77777777" w:rsidR="00B0473C" w:rsidRPr="00A655F9" w:rsidRDefault="00B0473C" w:rsidP="00B0473C">
      <w:pPr>
        <w:pStyle w:val="ListParagraph"/>
        <w:ind w:left="0"/>
        <w:jc w:val="both"/>
        <w:rPr>
          <w:sz w:val="24"/>
          <w:szCs w:val="24"/>
        </w:rPr>
      </w:pPr>
    </w:p>
    <w:p w14:paraId="1B686485" w14:textId="77777777" w:rsidR="00B0473C" w:rsidRPr="00A655F9" w:rsidRDefault="00B0473C" w:rsidP="00B0473C">
      <w:pPr>
        <w:pStyle w:val="ListParagraph"/>
        <w:ind w:left="0"/>
        <w:jc w:val="both"/>
        <w:rPr>
          <w:sz w:val="24"/>
          <w:szCs w:val="24"/>
        </w:rPr>
      </w:pPr>
      <w:r w:rsidRPr="00A655F9">
        <w:rPr>
          <w:sz w:val="24"/>
          <w:szCs w:val="24"/>
        </w:rPr>
        <w:t xml:space="preserve">b.  </w:t>
      </w:r>
      <w:r>
        <w:rPr>
          <w:sz w:val="24"/>
          <w:szCs w:val="24"/>
        </w:rPr>
        <w:tab/>
      </w:r>
      <w:r w:rsidRPr="00A655F9">
        <w:rPr>
          <w:sz w:val="24"/>
          <w:szCs w:val="24"/>
        </w:rPr>
        <w:t>The use of tables in presenting information facilitates the evaluation team’s review.</w:t>
      </w:r>
      <w:r w:rsidRPr="00A655F9">
        <w:rPr>
          <w:sz w:val="24"/>
          <w:szCs w:val="24"/>
        </w:rPr>
        <w:tab/>
      </w:r>
    </w:p>
    <w:p w14:paraId="0EE4FA4B" w14:textId="77777777" w:rsidR="00B0473C" w:rsidRPr="00A655F9" w:rsidRDefault="00B0473C" w:rsidP="00B0473C">
      <w:pPr>
        <w:jc w:val="both"/>
      </w:pPr>
    </w:p>
    <w:p w14:paraId="0162B6AA" w14:textId="77777777" w:rsidR="00B0473C" w:rsidRDefault="00B0473C" w:rsidP="00B0473C">
      <w:pPr>
        <w:pStyle w:val="ListParagraph"/>
        <w:ind w:left="0"/>
        <w:jc w:val="both"/>
        <w:rPr>
          <w:sz w:val="24"/>
          <w:szCs w:val="24"/>
        </w:rPr>
      </w:pPr>
      <w:r w:rsidRPr="00A655F9">
        <w:rPr>
          <w:sz w:val="24"/>
          <w:szCs w:val="24"/>
        </w:rPr>
        <w:t xml:space="preserve">c.  </w:t>
      </w:r>
      <w:r>
        <w:rPr>
          <w:sz w:val="24"/>
          <w:szCs w:val="24"/>
        </w:rPr>
        <w:tab/>
      </w:r>
      <w:r w:rsidRPr="00A655F9">
        <w:rPr>
          <w:sz w:val="24"/>
          <w:szCs w:val="24"/>
        </w:rPr>
        <w:t>Do not use phrases such as “See the attached” or “Will be provided upon award.”</w:t>
      </w:r>
    </w:p>
    <w:p w14:paraId="430639B3" w14:textId="77777777" w:rsidR="00B0473C" w:rsidRPr="00A655F9" w:rsidRDefault="00B0473C" w:rsidP="00B0473C">
      <w:pPr>
        <w:pStyle w:val="ListParagraph"/>
        <w:ind w:left="0"/>
        <w:jc w:val="both"/>
        <w:rPr>
          <w:sz w:val="24"/>
          <w:szCs w:val="24"/>
        </w:rPr>
      </w:pPr>
    </w:p>
    <w:p w14:paraId="65AE5700" w14:textId="77777777" w:rsidR="009D47D0" w:rsidRPr="009D47D0" w:rsidRDefault="009D47D0" w:rsidP="00CE365A">
      <w:pPr>
        <w:jc w:val="both"/>
        <w:rPr>
          <w:rFonts w:asciiTheme="minorHAnsi" w:hAnsiTheme="minorHAnsi"/>
        </w:rPr>
      </w:pPr>
    </w:p>
    <w:p w14:paraId="322C62D4" w14:textId="6BD83E3F" w:rsidR="0015079B" w:rsidRDefault="0015079B" w:rsidP="00CE365A">
      <w:pPr>
        <w:jc w:val="center"/>
        <w:rPr>
          <w:rFonts w:asciiTheme="minorHAnsi" w:hAnsiTheme="minorHAnsi"/>
          <w:b/>
          <w:bCs/>
          <w:smallCaps/>
          <w:noProof/>
          <w:color w:val="C0504D"/>
          <w:spacing w:val="5"/>
          <w:sz w:val="28"/>
          <w:szCs w:val="28"/>
          <w:u w:val="single"/>
        </w:rPr>
      </w:pPr>
    </w:p>
    <w:p w14:paraId="61D8F1EB" w14:textId="77777777" w:rsidR="0015079B" w:rsidRDefault="0015079B" w:rsidP="009D47D0">
      <w:pPr>
        <w:ind w:left="720" w:hanging="720"/>
        <w:jc w:val="center"/>
        <w:rPr>
          <w:rFonts w:asciiTheme="minorHAnsi" w:hAnsiTheme="minorHAnsi"/>
          <w:b/>
          <w:bCs/>
          <w:smallCaps/>
          <w:noProof/>
          <w:color w:val="C0504D"/>
          <w:spacing w:val="5"/>
          <w:sz w:val="28"/>
          <w:szCs w:val="28"/>
          <w:u w:val="single"/>
        </w:rPr>
      </w:pPr>
    </w:p>
    <w:p w14:paraId="10D433ED" w14:textId="71A80DF7" w:rsidR="0015079B" w:rsidRPr="00EC12DA" w:rsidRDefault="009D47D0" w:rsidP="00697CA2">
      <w:pPr>
        <w:widowControl w:val="0"/>
        <w:ind w:left="720" w:hanging="720"/>
        <w:jc w:val="center"/>
        <w:rPr>
          <w:rFonts w:asciiTheme="minorHAnsi" w:hAnsiTheme="minorHAnsi"/>
          <w:b/>
          <w:bCs/>
          <w:smallCaps/>
          <w:noProof/>
          <w:color w:val="0000FF"/>
          <w:spacing w:val="5"/>
          <w:sz w:val="36"/>
          <w:szCs w:val="36"/>
          <w:u w:val="single"/>
        </w:rPr>
      </w:pPr>
      <w:r w:rsidRPr="00EC12DA">
        <w:rPr>
          <w:rFonts w:asciiTheme="minorHAnsi" w:hAnsiTheme="minorHAnsi"/>
          <w:b/>
          <w:bCs/>
          <w:smallCaps/>
          <w:noProof/>
          <w:color w:val="0000FF"/>
          <w:spacing w:val="5"/>
          <w:sz w:val="36"/>
          <w:szCs w:val="36"/>
          <w:u w:val="single"/>
        </w:rPr>
        <w:t xml:space="preserve">This </w:t>
      </w:r>
      <w:r w:rsidR="00EC12DA">
        <w:rPr>
          <w:rFonts w:asciiTheme="minorHAnsi" w:hAnsiTheme="minorHAnsi"/>
          <w:b/>
          <w:bCs/>
          <w:smallCaps/>
          <w:noProof/>
          <w:color w:val="0000FF"/>
          <w:spacing w:val="5"/>
          <w:sz w:val="36"/>
          <w:szCs w:val="36"/>
          <w:u w:val="single"/>
        </w:rPr>
        <w:t>a</w:t>
      </w:r>
      <w:r w:rsidR="00EC12DA" w:rsidRPr="00EC12DA">
        <w:rPr>
          <w:rFonts w:asciiTheme="minorHAnsi" w:hAnsiTheme="minorHAnsi"/>
          <w:b/>
          <w:bCs/>
          <w:smallCaps/>
          <w:noProof/>
          <w:color w:val="0000FF"/>
          <w:spacing w:val="5"/>
          <w:sz w:val="36"/>
          <w:szCs w:val="36"/>
          <w:u w:val="single"/>
        </w:rPr>
        <w:t xml:space="preserve">nd </w:t>
      </w:r>
      <w:r w:rsidR="00EC12DA">
        <w:rPr>
          <w:rFonts w:asciiTheme="minorHAnsi" w:hAnsiTheme="minorHAnsi"/>
          <w:b/>
          <w:bCs/>
          <w:smallCaps/>
          <w:noProof/>
          <w:color w:val="0000FF"/>
          <w:spacing w:val="5"/>
          <w:sz w:val="36"/>
          <w:szCs w:val="36"/>
          <w:u w:val="single"/>
        </w:rPr>
        <w:t>t</w:t>
      </w:r>
      <w:r w:rsidR="00EC12DA" w:rsidRPr="00EC12DA">
        <w:rPr>
          <w:rFonts w:asciiTheme="minorHAnsi" w:hAnsiTheme="minorHAnsi"/>
          <w:b/>
          <w:bCs/>
          <w:smallCaps/>
          <w:noProof/>
          <w:color w:val="0000FF"/>
          <w:spacing w:val="5"/>
          <w:sz w:val="36"/>
          <w:szCs w:val="36"/>
          <w:u w:val="single"/>
        </w:rPr>
        <w:t xml:space="preserve">he Previous Pages Do Not Need </w:t>
      </w:r>
      <w:r w:rsidR="00EC12DA">
        <w:rPr>
          <w:rFonts w:asciiTheme="minorHAnsi" w:hAnsiTheme="minorHAnsi"/>
          <w:b/>
          <w:bCs/>
          <w:smallCaps/>
          <w:noProof/>
          <w:color w:val="0000FF"/>
          <w:spacing w:val="5"/>
          <w:sz w:val="36"/>
          <w:szCs w:val="36"/>
          <w:u w:val="single"/>
        </w:rPr>
        <w:t>t</w:t>
      </w:r>
      <w:r w:rsidR="00EC12DA" w:rsidRPr="00EC12DA">
        <w:rPr>
          <w:rFonts w:asciiTheme="minorHAnsi" w:hAnsiTheme="minorHAnsi"/>
          <w:b/>
          <w:bCs/>
          <w:smallCaps/>
          <w:noProof/>
          <w:color w:val="0000FF"/>
          <w:spacing w:val="5"/>
          <w:sz w:val="36"/>
          <w:szCs w:val="36"/>
          <w:u w:val="single"/>
        </w:rPr>
        <w:t>o Be Returned</w:t>
      </w:r>
    </w:p>
    <w:p w14:paraId="50B7DBD7" w14:textId="3879A358" w:rsidR="00421A8F" w:rsidRPr="00697CA2" w:rsidRDefault="00421A8F" w:rsidP="009D47D0">
      <w:pPr>
        <w:ind w:left="720" w:hanging="720"/>
        <w:jc w:val="center"/>
        <w:rPr>
          <w:rFonts w:asciiTheme="minorHAnsi" w:hAnsiTheme="minorHAnsi"/>
          <w:b/>
          <w:bCs/>
          <w:smallCaps/>
          <w:noProof/>
          <w:color w:val="FF0000"/>
          <w:spacing w:val="5"/>
          <w:u w:val="single"/>
        </w:rPr>
      </w:pPr>
    </w:p>
    <w:p w14:paraId="2D7C3173" w14:textId="1081D163" w:rsidR="00421A8F" w:rsidRPr="00697CA2" w:rsidRDefault="00421A8F" w:rsidP="00697CA2">
      <w:pPr>
        <w:widowControl w:val="0"/>
        <w:ind w:left="720" w:hanging="720"/>
        <w:jc w:val="center"/>
        <w:rPr>
          <w:rFonts w:asciiTheme="minorHAnsi" w:hAnsiTheme="minorHAnsi"/>
          <w:b/>
          <w:bCs/>
          <w:smallCaps/>
          <w:noProof/>
          <w:color w:val="FF0000"/>
          <w:spacing w:val="5"/>
          <w:u w:val="single"/>
        </w:rPr>
      </w:pPr>
    </w:p>
    <w:p w14:paraId="5F4A76D0" w14:textId="55967E00" w:rsidR="00421A8F" w:rsidRPr="00697CA2" w:rsidRDefault="00421A8F" w:rsidP="00697CA2">
      <w:pPr>
        <w:widowControl w:val="0"/>
        <w:ind w:left="720" w:hanging="720"/>
        <w:jc w:val="center"/>
        <w:rPr>
          <w:rFonts w:asciiTheme="minorHAnsi" w:hAnsiTheme="minorHAnsi"/>
          <w:b/>
          <w:bCs/>
          <w:smallCaps/>
          <w:noProof/>
          <w:color w:val="FF0000"/>
          <w:spacing w:val="5"/>
          <w:u w:val="single"/>
        </w:rPr>
      </w:pPr>
    </w:p>
    <w:p w14:paraId="096C97D3" w14:textId="1EF2955A" w:rsidR="00697CA2" w:rsidRDefault="00697CA2" w:rsidP="00697CA2">
      <w:pPr>
        <w:widowControl w:val="0"/>
        <w:ind w:left="720" w:hanging="720"/>
        <w:jc w:val="center"/>
        <w:rPr>
          <w:rFonts w:asciiTheme="minorHAnsi" w:hAnsiTheme="minorHAnsi"/>
          <w:b/>
          <w:bCs/>
          <w:smallCaps/>
          <w:noProof/>
          <w:color w:val="FF0000"/>
          <w:spacing w:val="5"/>
          <w:u w:val="single"/>
        </w:rPr>
      </w:pPr>
    </w:p>
    <w:p w14:paraId="5B58531E" w14:textId="6679934B" w:rsidR="00697CA2" w:rsidRDefault="00697CA2" w:rsidP="00697CA2">
      <w:pPr>
        <w:widowControl w:val="0"/>
        <w:ind w:left="720" w:hanging="720"/>
        <w:jc w:val="center"/>
        <w:rPr>
          <w:rFonts w:asciiTheme="minorHAnsi" w:hAnsiTheme="minorHAnsi"/>
          <w:b/>
          <w:bCs/>
          <w:smallCaps/>
          <w:noProof/>
          <w:color w:val="FF0000"/>
          <w:spacing w:val="5"/>
          <w:u w:val="single"/>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15079B" w:rsidRPr="00A27F97" w14:paraId="11709625" w14:textId="77777777" w:rsidTr="00100042">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7F6644F6" w14:textId="77777777" w:rsidR="0015079B" w:rsidRPr="00A27F97" w:rsidRDefault="0015079B" w:rsidP="00100042">
            <w:pPr>
              <w:jc w:val="center"/>
              <w:rPr>
                <w:rFonts w:asciiTheme="minorHAnsi" w:hAnsiTheme="minorHAnsi"/>
                <w:b/>
                <w:color w:val="FFFFFF" w:themeColor="background1"/>
              </w:rPr>
            </w:pPr>
            <w:r>
              <w:rPr>
                <w:rFonts w:asciiTheme="minorHAnsi" w:hAnsiTheme="minorHAnsi"/>
                <w:b/>
                <w:color w:val="FFFFFF" w:themeColor="background1"/>
              </w:rPr>
              <w:lastRenderedPageBreak/>
              <w:t xml:space="preserve">Solicitation Document A:  </w:t>
            </w:r>
            <w:r w:rsidRPr="00A27F97">
              <w:rPr>
                <w:rFonts w:asciiTheme="minorHAnsi" w:hAnsiTheme="minorHAnsi"/>
                <w:b/>
                <w:color w:val="FFFFFF" w:themeColor="background1"/>
              </w:rPr>
              <w:t xml:space="preserve">General Information about the </w:t>
            </w:r>
            <w:r>
              <w:rPr>
                <w:rFonts w:asciiTheme="minorHAnsi" w:hAnsiTheme="minorHAnsi"/>
                <w:b/>
                <w:color w:val="FFFFFF" w:themeColor="background1"/>
              </w:rPr>
              <w:t>Supplier</w:t>
            </w:r>
          </w:p>
        </w:tc>
      </w:tr>
      <w:tr w:rsidR="0015079B" w:rsidRPr="00A27F97" w14:paraId="3B9F3FD2" w14:textId="77777777" w:rsidTr="00100042">
        <w:trPr>
          <w:trHeight w:val="46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73CB7D3"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1312" behindDoc="0" locked="0" layoutInCell="1" allowOverlap="1" wp14:anchorId="5722C649" wp14:editId="6C1DBB5A">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979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A27F9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F64DDD6" w14:textId="77777777" w:rsidR="0015079B" w:rsidRPr="00A27F97" w:rsidRDefault="0015079B" w:rsidP="00100042">
            <w:pPr>
              <w:rPr>
                <w:rFonts w:asciiTheme="minorHAnsi" w:hAnsiTheme="minorHAnsi"/>
                <w:b/>
              </w:rPr>
            </w:pPr>
          </w:p>
        </w:tc>
      </w:tr>
      <w:tr w:rsidR="0015079B" w:rsidRPr="00A27F97" w14:paraId="7113E275" w14:textId="77777777" w:rsidTr="00100042">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7603666" w14:textId="77777777" w:rsidR="0015079B" w:rsidRPr="00F24B56" w:rsidRDefault="0015079B" w:rsidP="00100042">
            <w:pPr>
              <w:jc w:val="center"/>
              <w:rPr>
                <w:rFonts w:asciiTheme="minorHAnsi" w:hAnsiTheme="minorHAnsi"/>
                <w:b/>
                <w:sz w:val="20"/>
                <w:szCs w:val="20"/>
              </w:rPr>
            </w:pPr>
            <w:r w:rsidRPr="00C8309B">
              <w:rPr>
                <w:rFonts w:asciiTheme="minorHAnsi" w:hAnsiTheme="minorHAnsi"/>
                <w:noProof/>
                <w:sz w:val="20"/>
                <w:szCs w:val="20"/>
              </w:rPr>
              <w:t>If completing this document in Adobe, an electronic signature is acceptable</w:t>
            </w:r>
            <w:r>
              <w:rPr>
                <w:rFonts w:asciiTheme="minorHAnsi" w:hAnsiTheme="minorHAnsi"/>
                <w:noProof/>
                <w:sz w:val="20"/>
                <w:szCs w:val="20"/>
              </w:rPr>
              <w:t xml:space="preserve"> to KCDC.</w:t>
            </w:r>
          </w:p>
        </w:tc>
      </w:tr>
      <w:tr w:rsidR="0015079B" w:rsidRPr="00A27F97" w14:paraId="12D460D8" w14:textId="77777777" w:rsidTr="00100042">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22E3A8ED" w14:textId="77777777" w:rsidR="0015079B" w:rsidRPr="00066A82" w:rsidRDefault="0015079B" w:rsidP="00100042">
            <w:pPr>
              <w:jc w:val="both"/>
              <w:rPr>
                <w:rFonts w:asciiTheme="minorHAnsi" w:hAnsiTheme="minorHAnsi"/>
                <w:b/>
                <w:sz w:val="20"/>
                <w:szCs w:val="20"/>
              </w:rPr>
            </w:pPr>
            <w:r w:rsidRPr="00066A82">
              <w:rPr>
                <w:rFonts w:asciiTheme="minorHAnsi" w:hAnsiTheme="minorHAnsi"/>
                <w:sz w:val="20"/>
                <w:szCs w:val="20"/>
              </w:rPr>
              <w:t>Your signature indicates you read and agree to “KCDC’s General Instructions to Suppliers” (</w:t>
            </w:r>
            <w:hyperlink r:id="rId20" w:history="1">
              <w:r w:rsidRPr="00066A82">
                <w:rPr>
                  <w:rFonts w:asciiTheme="minorHAnsi" w:hAnsiTheme="minorHAnsi"/>
                  <w:b/>
                  <w:bCs/>
                  <w:color w:val="000080"/>
                  <w:sz w:val="20"/>
                  <w:szCs w:val="20"/>
                  <w:u w:val="single"/>
                </w:rPr>
                <w:t>www.kcdc.org</w:t>
              </w:r>
            </w:hyperlink>
            <w:r w:rsidRPr="00066A82">
              <w:rPr>
                <w:rFonts w:asciiTheme="minorHAnsi" w:hAnsiTheme="minorHAnsi"/>
                <w:b/>
                <w:bCs/>
                <w:color w:val="000080"/>
                <w:sz w:val="20"/>
                <w:szCs w:val="20"/>
                <w:u w:val="single"/>
              </w:rPr>
              <w:t>)</w:t>
            </w:r>
            <w:r w:rsidRPr="00066A82">
              <w:rPr>
                <w:rFonts w:asciiTheme="minorHAnsi" w:hAnsiTheme="minorHAnsi"/>
                <w:sz w:val="20"/>
                <w:szCs w:val="20"/>
              </w:rPr>
              <w:t xml:space="preserve"> and that you are authorized t</w:t>
            </w:r>
            <w:r w:rsidRPr="00066A82">
              <w:rPr>
                <w:rFonts w:asciiTheme="minorHAnsi" w:eastAsia="Times New Roman" w:hAnsiTheme="minorHAnsi" w:cs="Arial"/>
                <w:sz w:val="20"/>
                <w:szCs w:val="20"/>
              </w:rPr>
              <w:t xml:space="preserve">o bind the </w:t>
            </w:r>
            <w:r>
              <w:rPr>
                <w:rFonts w:asciiTheme="minorHAnsi" w:hAnsiTheme="minorHAnsi"/>
                <w:sz w:val="20"/>
                <w:szCs w:val="20"/>
              </w:rPr>
              <w:t>supplier</w:t>
            </w:r>
            <w:r w:rsidRPr="00066A82">
              <w:rPr>
                <w:rFonts w:asciiTheme="minorHAnsi" w:eastAsia="Times New Roman" w:hAnsiTheme="minorHAnsi" w:cs="Arial"/>
                <w:sz w:val="20"/>
                <w:szCs w:val="20"/>
              </w:rPr>
              <w:t xml:space="preserve"> or are submitting the response on behalf of and at the direction of the </w:t>
            </w:r>
            <w:r>
              <w:rPr>
                <w:rFonts w:asciiTheme="minorHAnsi" w:hAnsiTheme="minorHAnsi"/>
                <w:sz w:val="20"/>
                <w:szCs w:val="20"/>
              </w:rPr>
              <w:t>suppliers</w:t>
            </w:r>
            <w:r w:rsidRPr="00066A82">
              <w:rPr>
                <w:rFonts w:asciiTheme="minorHAnsi" w:eastAsia="Times New Roman" w:hAnsiTheme="minorHAnsi" w:cs="Arial"/>
                <w:sz w:val="20"/>
                <w:szCs w:val="20"/>
              </w:rPr>
              <w:t xml:space="preserve">’ representative authorized to contractually bind the </w:t>
            </w:r>
            <w:r>
              <w:rPr>
                <w:rFonts w:asciiTheme="minorHAnsi" w:hAnsiTheme="minorHAnsi"/>
                <w:sz w:val="20"/>
                <w:szCs w:val="20"/>
              </w:rPr>
              <w:t>supplier</w:t>
            </w:r>
            <w:r w:rsidRPr="00066A82">
              <w:rPr>
                <w:rFonts w:asciiTheme="minorHAnsi" w:eastAsia="Times New Roman" w:hAnsiTheme="minorHAnsi" w:cs="Arial"/>
                <w:sz w:val="20"/>
                <w:szCs w:val="20"/>
              </w:rPr>
              <w:t xml:space="preserve">. I represent that the </w:t>
            </w:r>
            <w:r>
              <w:rPr>
                <w:rFonts w:asciiTheme="minorHAnsi" w:eastAsia="Times New Roman" w:hAnsiTheme="minorHAnsi" w:cs="Arial"/>
                <w:sz w:val="20"/>
                <w:szCs w:val="20"/>
              </w:rPr>
              <w:t xml:space="preserve">supplier </w:t>
            </w:r>
            <w:r w:rsidRPr="00066A82">
              <w:rPr>
                <w:rFonts w:asciiTheme="minorHAnsi" w:eastAsia="Times New Roman" w:hAnsiTheme="minorHAnsi" w:cs="Arial"/>
                <w:sz w:val="20"/>
                <w:szCs w:val="20"/>
              </w:rPr>
              <w:t>or its applicable representative(s) has reviewed the information contained in this Solicitation Package and that the information submitted is accurate.</w:t>
            </w:r>
          </w:p>
        </w:tc>
      </w:tr>
      <w:tr w:rsidR="0015079B" w:rsidRPr="00A27F97" w14:paraId="08816B94"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89402A6"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2336" behindDoc="0" locked="0" layoutInCell="1" allowOverlap="1" wp14:anchorId="4BA96DEC" wp14:editId="3DEAC4E3">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062FE" id="Right Arrow 83" o:spid="_x0000_s1026" type="#_x0000_t13" style="position:absolute;margin-left:153.6pt;margin-top:4.55pt;width:122.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136A5BF" w14:textId="77777777" w:rsidR="0015079B" w:rsidRPr="00A27F97" w:rsidRDefault="0015079B" w:rsidP="00100042">
            <w:pPr>
              <w:rPr>
                <w:rFonts w:asciiTheme="minorHAnsi" w:hAnsiTheme="minorHAnsi"/>
                <w:b/>
              </w:rPr>
            </w:pPr>
          </w:p>
        </w:tc>
      </w:tr>
      <w:tr w:rsidR="0015079B" w:rsidRPr="00A27F97" w14:paraId="1CDD4263"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808C26A"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4384" behindDoc="0" locked="0" layoutInCell="1" allowOverlap="1" wp14:anchorId="728FFD3F" wp14:editId="18F3505A">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2020" id="Right Arrow 84" o:spid="_x0000_s1026" type="#_x0000_t13" style="position:absolute;margin-left:114.05pt;margin-top:5.35pt;width:162.7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3173872" w14:textId="77777777" w:rsidR="0015079B" w:rsidRPr="00A27F97" w:rsidRDefault="0015079B" w:rsidP="00100042">
            <w:pPr>
              <w:rPr>
                <w:rFonts w:asciiTheme="minorHAnsi" w:hAnsiTheme="minorHAnsi"/>
                <w:b/>
              </w:rPr>
            </w:pPr>
          </w:p>
        </w:tc>
      </w:tr>
      <w:tr w:rsidR="0015079B" w:rsidRPr="00A27F97" w14:paraId="365D0AB1"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F4882B0"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5408" behindDoc="0" locked="0" layoutInCell="1" allowOverlap="1" wp14:anchorId="495E46EA" wp14:editId="40D35E04">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8928" id="Right Arrow 85" o:spid="_x0000_s1026" type="#_x0000_t13" style="position:absolute;margin-left:118.95pt;margin-top:2.2pt;width:156.75pt;height:4.3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BCA9904" w14:textId="77777777" w:rsidR="0015079B" w:rsidRPr="00A27F97" w:rsidRDefault="0015079B" w:rsidP="00100042">
            <w:pPr>
              <w:rPr>
                <w:rFonts w:asciiTheme="minorHAnsi" w:hAnsiTheme="minorHAnsi"/>
                <w:b/>
              </w:rPr>
            </w:pPr>
          </w:p>
        </w:tc>
      </w:tr>
      <w:tr w:rsidR="0015079B" w:rsidRPr="00A27F97" w14:paraId="57D4038D"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A6FF2C8"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6432" behindDoc="0" locked="0" layoutInCell="1" allowOverlap="1" wp14:anchorId="07CAA596" wp14:editId="043F0EB6">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39465" id="Right Arrow 86" o:spid="_x0000_s1026" type="#_x0000_t13" style="position:absolute;margin-left:102.45pt;margin-top:3.7pt;width:174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3C1AB44" w14:textId="77777777" w:rsidR="0015079B" w:rsidRPr="00A27F97" w:rsidRDefault="0015079B" w:rsidP="00100042">
            <w:pPr>
              <w:rPr>
                <w:rFonts w:asciiTheme="minorHAnsi" w:hAnsiTheme="minorHAnsi"/>
                <w:b/>
              </w:rPr>
            </w:pPr>
          </w:p>
        </w:tc>
      </w:tr>
      <w:tr w:rsidR="0015079B" w:rsidRPr="00A27F97" w14:paraId="0734CCAB"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B992CBC"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9504" behindDoc="0" locked="0" layoutInCell="1" allowOverlap="1" wp14:anchorId="02241DD5" wp14:editId="3E993352">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88521" id="Right Arrow 91" o:spid="_x0000_s1026" type="#_x0000_t13" style="position:absolute;margin-left:203.65pt;margin-top:4.35pt;width:72.75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E561372" w14:textId="77777777" w:rsidR="0015079B" w:rsidRPr="00A27F97" w:rsidRDefault="0015079B" w:rsidP="00100042">
            <w:pPr>
              <w:rPr>
                <w:rFonts w:asciiTheme="minorHAnsi" w:hAnsiTheme="minorHAnsi"/>
                <w:b/>
              </w:rPr>
            </w:pPr>
          </w:p>
        </w:tc>
      </w:tr>
      <w:tr w:rsidR="0015079B" w:rsidRPr="00A27F97" w14:paraId="3F0318EA" w14:textId="77777777" w:rsidTr="00100042">
        <w:trPr>
          <w:trHeight w:val="432"/>
        </w:trPr>
        <w:tc>
          <w:tcPr>
            <w:tcW w:w="5760" w:type="dxa"/>
            <w:gridSpan w:val="7"/>
            <w:vAlign w:val="center"/>
          </w:tcPr>
          <w:p w14:paraId="0F9C5DD8"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7456" behindDoc="0" locked="0" layoutInCell="1" allowOverlap="1" wp14:anchorId="16529A73" wp14:editId="79FBE718">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60CC" id="Right Arrow 88" o:spid="_x0000_s1026" type="#_x0000_t13" style="position:absolute;margin-left:130pt;margin-top:4.9pt;width:146.2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5"/>
            <w:vAlign w:val="center"/>
          </w:tcPr>
          <w:p w14:paraId="7CC8D0E7" w14:textId="77777777" w:rsidR="0015079B" w:rsidRPr="00A27F97" w:rsidRDefault="0015079B" w:rsidP="00100042">
            <w:pPr>
              <w:rPr>
                <w:rFonts w:asciiTheme="minorHAnsi" w:hAnsiTheme="minorHAnsi"/>
                <w:b/>
              </w:rPr>
            </w:pPr>
          </w:p>
        </w:tc>
      </w:tr>
      <w:tr w:rsidR="0015079B" w:rsidRPr="00A27F97" w14:paraId="5F75B0F9" w14:textId="77777777" w:rsidTr="00100042">
        <w:trPr>
          <w:trHeight w:val="432"/>
        </w:trPr>
        <w:tc>
          <w:tcPr>
            <w:tcW w:w="5760" w:type="dxa"/>
            <w:gridSpan w:val="7"/>
            <w:vAlign w:val="center"/>
          </w:tcPr>
          <w:p w14:paraId="74DFB188"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3360" behindDoc="0" locked="0" layoutInCell="1" allowOverlap="1" wp14:anchorId="4FDD8232" wp14:editId="7FD8A961">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8229" id="Right Arrow 89" o:spid="_x0000_s1026" type="#_x0000_t13" style="position:absolute;margin-left:81.4pt;margin-top:3.75pt;width:196.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5"/>
            <w:vAlign w:val="center"/>
          </w:tcPr>
          <w:p w14:paraId="44AA9728" w14:textId="77777777" w:rsidR="0015079B" w:rsidRPr="00A27F97" w:rsidRDefault="0015079B" w:rsidP="00100042">
            <w:pPr>
              <w:rPr>
                <w:rFonts w:asciiTheme="minorHAnsi" w:hAnsiTheme="minorHAnsi"/>
              </w:rPr>
            </w:pPr>
          </w:p>
        </w:tc>
      </w:tr>
      <w:tr w:rsidR="0015079B" w:rsidRPr="00A27F97" w14:paraId="095EEDF9" w14:textId="77777777" w:rsidTr="00100042">
        <w:trPr>
          <w:trHeight w:val="432"/>
        </w:trPr>
        <w:tc>
          <w:tcPr>
            <w:tcW w:w="5760" w:type="dxa"/>
            <w:gridSpan w:val="7"/>
            <w:vAlign w:val="center"/>
          </w:tcPr>
          <w:p w14:paraId="41131952"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8480" behindDoc="0" locked="0" layoutInCell="1" allowOverlap="1" wp14:anchorId="35E6D9B0" wp14:editId="7439FAB1">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67456" id="Right Arrow 90" o:spid="_x0000_s1026" type="#_x0000_t13" style="position:absolute;margin-left:249.2pt;margin-top:4.2pt;width:27.7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Pr>
                <w:rFonts w:asciiTheme="minorHAnsi" w:hAnsiTheme="minorHAnsi"/>
                <w:b/>
              </w:rPr>
              <w:t>Supplier</w:t>
            </w:r>
            <w:r w:rsidRPr="00A27F97">
              <w:rPr>
                <w:rFonts w:asciiTheme="minorHAnsi" w:hAnsiTheme="minorHAnsi"/>
                <w:b/>
              </w:rPr>
              <w:t>’s E-Mail Address (Please Print Clearly)</w:t>
            </w:r>
          </w:p>
        </w:tc>
        <w:tc>
          <w:tcPr>
            <w:tcW w:w="4950" w:type="dxa"/>
            <w:gridSpan w:val="5"/>
            <w:vAlign w:val="center"/>
          </w:tcPr>
          <w:p w14:paraId="14BF48F7" w14:textId="77777777" w:rsidR="0015079B" w:rsidRPr="00A27F97" w:rsidRDefault="0015079B" w:rsidP="00100042">
            <w:pPr>
              <w:rPr>
                <w:rFonts w:asciiTheme="minorHAnsi" w:hAnsiTheme="minorHAnsi"/>
              </w:rPr>
            </w:pPr>
          </w:p>
        </w:tc>
      </w:tr>
      <w:tr w:rsidR="0015079B" w:rsidRPr="00A27F97" w14:paraId="29D66AF3" w14:textId="77777777" w:rsidTr="00100042">
        <w:trPr>
          <w:trHeight w:val="288"/>
        </w:trPr>
        <w:tc>
          <w:tcPr>
            <w:tcW w:w="10710" w:type="dxa"/>
            <w:gridSpan w:val="12"/>
            <w:shd w:val="clear" w:color="auto" w:fill="0000FF"/>
            <w:vAlign w:val="center"/>
          </w:tcPr>
          <w:p w14:paraId="19DC0C74" w14:textId="77777777" w:rsidR="0015079B" w:rsidRPr="00A27F97" w:rsidRDefault="0015079B" w:rsidP="00100042">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15079B" w:rsidRPr="00A27F97" w14:paraId="057C97AA" w14:textId="77777777" w:rsidTr="00100042">
        <w:trPr>
          <w:trHeight w:val="432"/>
        </w:trPr>
        <w:tc>
          <w:tcPr>
            <w:tcW w:w="10710" w:type="dxa"/>
            <w:gridSpan w:val="12"/>
            <w:shd w:val="clear" w:color="auto" w:fill="auto"/>
            <w:vAlign w:val="center"/>
          </w:tcPr>
          <w:p w14:paraId="21D1B795" w14:textId="77777777" w:rsidR="0015079B" w:rsidRPr="00A27F97" w:rsidRDefault="0015079B" w:rsidP="00100042">
            <w:pPr>
              <w:jc w:val="both"/>
              <w:rPr>
                <w:rFonts w:asciiTheme="minorHAnsi" w:hAnsiTheme="minorHAnsi"/>
                <w:b/>
              </w:rPr>
            </w:pPr>
            <w:r w:rsidRPr="00A27F97">
              <w:rPr>
                <w:rFonts w:asciiTheme="minorHAnsi" w:hAnsiTheme="minorHAnsi"/>
                <w:b/>
              </w:rPr>
              <w:t xml:space="preserve">Addenda are at </w:t>
            </w:r>
            <w:hyperlink r:id="rId21" w:history="1">
              <w:r w:rsidRPr="00A27F97">
                <w:rPr>
                  <w:rFonts w:asciiTheme="minorHAnsi" w:hAnsiTheme="minorHAnsi"/>
                  <w:bCs/>
                  <w:color w:val="000080"/>
                  <w:u w:val="single"/>
                </w:rPr>
                <w:t>www.kcdc.org</w:t>
              </w:r>
            </w:hyperlink>
            <w:r w:rsidRPr="00A27F97">
              <w:rPr>
                <w:rFonts w:asciiTheme="minorHAnsi" w:hAnsiTheme="minorHAnsi"/>
                <w:b/>
              </w:rPr>
              <w:t>.   Click on “Procurement” and then on “Open Solicitations” to find addenda. Please check for addenda prior to submitting a proposal.</w:t>
            </w:r>
          </w:p>
        </w:tc>
      </w:tr>
      <w:tr w:rsidR="0015079B" w:rsidRPr="00A27F97" w14:paraId="14F2C2DA" w14:textId="77777777" w:rsidTr="00100042">
        <w:trPr>
          <w:trHeight w:val="288"/>
        </w:trPr>
        <w:tc>
          <w:tcPr>
            <w:tcW w:w="10710" w:type="dxa"/>
            <w:gridSpan w:val="12"/>
            <w:shd w:val="clear" w:color="auto" w:fill="auto"/>
            <w:vAlign w:val="center"/>
          </w:tcPr>
          <w:p w14:paraId="17D301A5" w14:textId="77777777" w:rsidR="0015079B" w:rsidRPr="00A27F97" w:rsidRDefault="0015079B" w:rsidP="00100042">
            <w:pPr>
              <w:jc w:val="center"/>
              <w:rPr>
                <w:rFonts w:asciiTheme="minorHAnsi" w:hAnsiTheme="minorHAnsi"/>
                <w:b/>
              </w:rPr>
            </w:pPr>
            <w:r w:rsidRPr="00A27F97">
              <w:rPr>
                <w:rFonts w:asciiTheme="minorHAnsi" w:hAnsiTheme="minorHAnsi"/>
                <w:b/>
              </w:rPr>
              <w:t>Acknowledge addenda have been issued by checking below as appropriate:</w:t>
            </w:r>
          </w:p>
        </w:tc>
      </w:tr>
      <w:tr w:rsidR="0015079B" w:rsidRPr="00A27F97" w14:paraId="162F67BC" w14:textId="77777777" w:rsidTr="00100042">
        <w:trPr>
          <w:trHeight w:val="288"/>
        </w:trPr>
        <w:tc>
          <w:tcPr>
            <w:tcW w:w="1440" w:type="dxa"/>
            <w:vAlign w:val="center"/>
          </w:tcPr>
          <w:p w14:paraId="4029E99B" w14:textId="77777777" w:rsidR="0015079B" w:rsidRPr="00A27F97" w:rsidRDefault="0015079B" w:rsidP="00100042">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gridSpan w:val="3"/>
            <w:vAlign w:val="center"/>
          </w:tcPr>
          <w:p w14:paraId="22F3B2EE" w14:textId="77777777" w:rsidR="0015079B" w:rsidRPr="00A27F97" w:rsidRDefault="0015079B" w:rsidP="00100042">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980" w:type="dxa"/>
            <w:gridSpan w:val="2"/>
            <w:vAlign w:val="center"/>
          </w:tcPr>
          <w:p w14:paraId="7A242335" w14:textId="77777777" w:rsidR="0015079B" w:rsidRPr="00A27F97" w:rsidRDefault="0015079B" w:rsidP="00100042">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gridSpan w:val="3"/>
            <w:vAlign w:val="center"/>
          </w:tcPr>
          <w:p w14:paraId="5767A4C9" w14:textId="77777777" w:rsidR="0015079B" w:rsidRPr="00A27F97" w:rsidRDefault="0015079B" w:rsidP="00100042">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vAlign w:val="center"/>
          </w:tcPr>
          <w:p w14:paraId="3E2988AA" w14:textId="77777777" w:rsidR="0015079B" w:rsidRPr="00A27F97" w:rsidRDefault="0015079B" w:rsidP="00100042">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90" w:type="dxa"/>
            <w:gridSpan w:val="2"/>
            <w:vAlign w:val="center"/>
          </w:tcPr>
          <w:p w14:paraId="5A6CACD6" w14:textId="77777777" w:rsidR="0015079B" w:rsidRPr="00A27F97" w:rsidRDefault="0015079B" w:rsidP="00100042">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r>
      <w:tr w:rsidR="0015079B" w:rsidRPr="00A27F97" w14:paraId="4E3DB5A5" w14:textId="77777777" w:rsidTr="00100042">
        <w:trPr>
          <w:trHeight w:val="288"/>
        </w:trPr>
        <w:tc>
          <w:tcPr>
            <w:tcW w:w="10710" w:type="dxa"/>
            <w:gridSpan w:val="12"/>
            <w:tcBorders>
              <w:bottom w:val="single" w:sz="4" w:space="0" w:color="auto"/>
            </w:tcBorders>
            <w:shd w:val="clear" w:color="auto" w:fill="0000FF"/>
            <w:vAlign w:val="center"/>
          </w:tcPr>
          <w:p w14:paraId="33AB508B" w14:textId="77777777" w:rsidR="0015079B" w:rsidRPr="00A27F97" w:rsidRDefault="0015079B" w:rsidP="00100042">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15079B" w:rsidRPr="00A27F97" w14:paraId="0462CBC3" w14:textId="77777777" w:rsidTr="00100042">
        <w:trPr>
          <w:trHeight w:val="288"/>
        </w:trPr>
        <w:tc>
          <w:tcPr>
            <w:tcW w:w="8910" w:type="dxa"/>
            <w:gridSpan w:val="11"/>
            <w:tcBorders>
              <w:top w:val="single" w:sz="4" w:space="0" w:color="auto"/>
              <w:bottom w:val="single" w:sz="4" w:space="0" w:color="auto"/>
            </w:tcBorders>
            <w:vAlign w:val="center"/>
          </w:tcPr>
          <w:p w14:paraId="306E49EB" w14:textId="77777777" w:rsidR="0015079B" w:rsidRPr="00A27F97" w:rsidRDefault="0015079B" w:rsidP="00100042">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12168115" w14:textId="77777777" w:rsidR="0015079B" w:rsidRPr="00A27F97" w:rsidRDefault="0015079B" w:rsidP="00100042">
            <w:pPr>
              <w:rPr>
                <w:rFonts w:asciiTheme="minorHAnsi" w:hAnsiTheme="minorHAnsi"/>
              </w:rPr>
            </w:pPr>
            <w:r w:rsidRPr="00A27F97">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15079B" w:rsidRPr="00A27F97" w14:paraId="40A2F961" w14:textId="77777777" w:rsidTr="00100042">
        <w:trPr>
          <w:trHeight w:val="288"/>
        </w:trPr>
        <w:tc>
          <w:tcPr>
            <w:tcW w:w="8910" w:type="dxa"/>
            <w:gridSpan w:val="11"/>
            <w:tcBorders>
              <w:top w:val="single" w:sz="4" w:space="0" w:color="auto"/>
              <w:bottom w:val="single" w:sz="4" w:space="0" w:color="auto"/>
            </w:tcBorders>
            <w:vAlign w:val="center"/>
          </w:tcPr>
          <w:p w14:paraId="5D2FB61B" w14:textId="77777777" w:rsidR="0015079B" w:rsidRPr="00A27F97" w:rsidRDefault="0015079B" w:rsidP="00100042">
            <w:pPr>
              <w:rPr>
                <w:rFonts w:asciiTheme="minorHAnsi" w:hAnsiTheme="minorHAnsi"/>
                <w:b/>
                <w:bCs/>
              </w:rPr>
            </w:pPr>
            <w:r w:rsidRPr="00A27F97">
              <w:rPr>
                <w:rFonts w:asciiTheme="minorHAnsi" w:hAnsiTheme="minorHAnsi"/>
                <w:b/>
                <w:bCs/>
              </w:rPr>
              <w:t xml:space="preserve">This business qualifies as a small business by the State of Tennessee </w:t>
            </w:r>
          </w:p>
          <w:p w14:paraId="0A6A017A" w14:textId="77777777" w:rsidR="0015079B" w:rsidRPr="00B51607" w:rsidRDefault="0015079B" w:rsidP="00100042">
            <w:pPr>
              <w:rPr>
                <w:rFonts w:asciiTheme="minorHAnsi" w:hAnsiTheme="minorHAnsi"/>
                <w:bCs/>
                <w:sz w:val="20"/>
                <w:szCs w:val="20"/>
              </w:rPr>
            </w:pPr>
            <w:r w:rsidRPr="00B51607">
              <w:rPr>
                <w:i/>
                <w:iCs/>
                <w:sz w:val="20"/>
                <w:szCs w:val="20"/>
              </w:rPr>
              <w:t xml:space="preserve">Total gross receipts of not more than $10,000,000 average over a three-year period </w:t>
            </w:r>
            <w:r w:rsidRPr="00B51607">
              <w:rPr>
                <w:b/>
                <w:i/>
                <w:iCs/>
                <w:sz w:val="20"/>
                <w:szCs w:val="20"/>
              </w:rPr>
              <w:t xml:space="preserve">OR </w:t>
            </w:r>
            <w:r w:rsidRPr="00B51607">
              <w:rPr>
                <w:i/>
                <w:iCs/>
                <w:sz w:val="20"/>
                <w:szCs w:val="20"/>
              </w:rPr>
              <w:t>employs no more than 99 persons on a full-time basis</w:t>
            </w:r>
          </w:p>
        </w:tc>
        <w:tc>
          <w:tcPr>
            <w:tcW w:w="1800" w:type="dxa"/>
            <w:tcBorders>
              <w:top w:val="single" w:sz="4" w:space="0" w:color="auto"/>
              <w:bottom w:val="single" w:sz="4" w:space="0" w:color="auto"/>
            </w:tcBorders>
          </w:tcPr>
          <w:p w14:paraId="1FC76CBB" w14:textId="77777777" w:rsidR="0015079B" w:rsidRPr="00A27F97" w:rsidRDefault="0015079B" w:rsidP="00100042">
            <w:pPr>
              <w:rPr>
                <w:rFonts w:asciiTheme="minorHAnsi" w:hAnsiTheme="minorHAnsi"/>
                <w:b/>
              </w:rPr>
            </w:pPr>
            <w:r w:rsidRPr="00A27F97">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15079B" w:rsidRPr="00A27F97" w14:paraId="0F087EFB" w14:textId="77777777" w:rsidTr="00100042">
        <w:trPr>
          <w:trHeight w:val="432"/>
        </w:trPr>
        <w:tc>
          <w:tcPr>
            <w:tcW w:w="8910" w:type="dxa"/>
            <w:gridSpan w:val="11"/>
            <w:tcBorders>
              <w:top w:val="single" w:sz="4" w:space="0" w:color="auto"/>
              <w:bottom w:val="single" w:sz="4" w:space="0" w:color="auto"/>
            </w:tcBorders>
            <w:vAlign w:val="center"/>
          </w:tcPr>
          <w:p w14:paraId="4745E7F6" w14:textId="77777777" w:rsidR="0015079B" w:rsidRPr="00A27F97" w:rsidRDefault="0015079B" w:rsidP="00100042">
            <w:pPr>
              <w:rPr>
                <w:rFonts w:asciiTheme="minorHAnsi" w:hAnsiTheme="minorHAnsi"/>
                <w:b/>
                <w:bCs/>
              </w:rPr>
            </w:pPr>
            <w:r w:rsidRPr="00A27F97">
              <w:rPr>
                <w:rFonts w:asciiTheme="minorHAnsi" w:hAnsiTheme="minorHAnsi"/>
                <w:b/>
                <w:bCs/>
              </w:rPr>
              <w:t>This business qualifies as Section 3 business (as defined by HUD):</w:t>
            </w:r>
          </w:p>
          <w:p w14:paraId="5FE0AD85" w14:textId="77777777" w:rsidR="0015079B" w:rsidRPr="00B51607" w:rsidRDefault="0015079B" w:rsidP="00100042">
            <w:pPr>
              <w:rPr>
                <w:rFonts w:asciiTheme="minorHAnsi" w:hAnsiTheme="minorHAnsi"/>
                <w:b/>
                <w:bCs/>
                <w:i/>
                <w:sz w:val="20"/>
                <w:szCs w:val="20"/>
              </w:rPr>
            </w:pPr>
            <w:r w:rsidRPr="00B51607">
              <w:rPr>
                <w:rFonts w:asciiTheme="minorHAnsi" w:hAnsiTheme="minorHAnsi"/>
                <w:i/>
                <w:sz w:val="20"/>
                <w:szCs w:val="20"/>
              </w:rPr>
              <w:t>It is at least 51% owned by a Public Housing</w:t>
            </w:r>
            <w:r>
              <w:rPr>
                <w:rFonts w:asciiTheme="minorHAnsi" w:hAnsiTheme="minorHAnsi"/>
                <w:i/>
                <w:sz w:val="20"/>
                <w:szCs w:val="20"/>
              </w:rPr>
              <w:t xml:space="preserve"> resident</w:t>
            </w:r>
            <w:r w:rsidRPr="00B51607">
              <w:rPr>
                <w:rFonts w:asciiTheme="minorHAnsi" w:hAnsiTheme="minorHAnsi"/>
                <w:i/>
                <w:sz w:val="20"/>
                <w:szCs w:val="20"/>
              </w:rPr>
              <w:t xml:space="preserve"> or it employs Section 3 residents for at least 30% of its employee base; or it commits to subcontract at least 25% of the project’s dollars to a Section 3 business.</w:t>
            </w:r>
          </w:p>
        </w:tc>
        <w:tc>
          <w:tcPr>
            <w:tcW w:w="1800" w:type="dxa"/>
            <w:tcBorders>
              <w:top w:val="single" w:sz="4" w:space="0" w:color="auto"/>
              <w:bottom w:val="single" w:sz="4" w:space="0" w:color="auto"/>
            </w:tcBorders>
          </w:tcPr>
          <w:p w14:paraId="496DA966" w14:textId="77777777" w:rsidR="0015079B" w:rsidRPr="00A27F97" w:rsidRDefault="0015079B" w:rsidP="00100042">
            <w:pPr>
              <w:rPr>
                <w:rFonts w:asciiTheme="minorHAnsi" w:hAnsiTheme="minorHAnsi"/>
                <w:b/>
              </w:rPr>
            </w:pPr>
            <w:r w:rsidRPr="00A27F97">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15079B" w:rsidRPr="00A27F97" w14:paraId="09FB17B0" w14:textId="77777777" w:rsidTr="00100042">
        <w:trPr>
          <w:trHeight w:val="288"/>
        </w:trPr>
        <w:tc>
          <w:tcPr>
            <w:tcW w:w="10710" w:type="dxa"/>
            <w:gridSpan w:val="12"/>
            <w:tcBorders>
              <w:top w:val="single" w:sz="4" w:space="0" w:color="auto"/>
              <w:bottom w:val="single" w:sz="4" w:space="0" w:color="auto"/>
            </w:tcBorders>
            <w:vAlign w:val="center"/>
          </w:tcPr>
          <w:p w14:paraId="53FC1D41" w14:textId="77777777" w:rsidR="0015079B" w:rsidRPr="00A27F97" w:rsidRDefault="0015079B" w:rsidP="00100042">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15079B" w:rsidRPr="00A27F97" w14:paraId="2D827D2D" w14:textId="77777777" w:rsidTr="00100042">
        <w:trPr>
          <w:trHeight w:val="288"/>
        </w:trPr>
        <w:tc>
          <w:tcPr>
            <w:tcW w:w="2070" w:type="dxa"/>
            <w:gridSpan w:val="2"/>
            <w:tcBorders>
              <w:top w:val="single" w:sz="4" w:space="0" w:color="auto"/>
            </w:tcBorders>
            <w:vAlign w:val="center"/>
          </w:tcPr>
          <w:p w14:paraId="00C882F3"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275446BF"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672AD624"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716616BA"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2520" w:type="dxa"/>
            <w:gridSpan w:val="3"/>
            <w:tcBorders>
              <w:top w:val="single" w:sz="4" w:space="0" w:color="auto"/>
            </w:tcBorders>
            <w:vAlign w:val="center"/>
          </w:tcPr>
          <w:p w14:paraId="7482D873" w14:textId="77777777" w:rsidR="0015079B" w:rsidRPr="00A27F97" w:rsidRDefault="0015079B" w:rsidP="00100042">
            <w:pPr>
              <w:jc w:val="center"/>
              <w:rPr>
                <w:rFonts w:asciiTheme="minorHAnsi" w:hAnsiTheme="minorHAnsi"/>
                <w:b/>
              </w:rPr>
            </w:pPr>
            <w:r w:rsidRPr="00A27F97">
              <w:rPr>
                <w:rFonts w:asciiTheme="minorHAnsi" w:hAnsiTheme="minorHAnsi"/>
                <w:b/>
              </w:rPr>
              <w:t>Native Americans</w:t>
            </w:r>
            <w:r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tcBorders>
              <w:top w:val="single" w:sz="4" w:space="0" w:color="auto"/>
            </w:tcBorders>
            <w:vAlign w:val="center"/>
          </w:tcPr>
          <w:p w14:paraId="5AB6AFC8"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r>
    </w:tbl>
    <w:p w14:paraId="54296A9D" w14:textId="0764A150" w:rsidR="00BF3691" w:rsidRDefault="00BF3691" w:rsidP="009D47D0">
      <w:pPr>
        <w:ind w:left="720" w:hanging="720"/>
        <w:jc w:val="center"/>
        <w:rPr>
          <w:rFonts w:asciiTheme="minorHAnsi" w:hAnsiTheme="minorHAnsi"/>
          <w:b/>
          <w:bCs/>
          <w:smallCaps/>
          <w:noProof/>
          <w:color w:val="FF0000"/>
          <w:spacing w:val="5"/>
          <w:sz w:val="36"/>
          <w:szCs w:val="36"/>
          <w:u w:val="single"/>
        </w:rPr>
      </w:pPr>
    </w:p>
    <w:p w14:paraId="3A8D2D64" w14:textId="55131910"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58B55C71" w14:textId="40A84EE4"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13E753A0" w14:textId="2C7FEFF3"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43251A6A" w14:textId="017325E2"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39810C9E" w14:textId="77777777"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5E59E131" w14:textId="77777777" w:rsidR="00786E90" w:rsidRDefault="00786E90" w:rsidP="009D47D0">
      <w:pPr>
        <w:ind w:left="720" w:hanging="720"/>
        <w:jc w:val="center"/>
        <w:rPr>
          <w:rFonts w:asciiTheme="minorHAnsi" w:hAnsiTheme="minorHAnsi"/>
          <w:b/>
          <w:bCs/>
          <w:smallCaps/>
          <w:noProof/>
          <w:color w:val="FF0000"/>
          <w:spacing w:val="5"/>
          <w:sz w:val="36"/>
          <w:szCs w:val="36"/>
          <w:u w:val="single"/>
        </w:rPr>
      </w:pPr>
    </w:p>
    <w:p w14:paraId="38DCC5A0" w14:textId="77777777" w:rsidR="00BF3691" w:rsidRPr="00A27F97" w:rsidRDefault="00BF3691" w:rsidP="00BF369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Solicitation Document B:</w:t>
      </w:r>
      <w:r w:rsidRPr="00A27F97">
        <w:rPr>
          <w:rFonts w:asciiTheme="minorHAnsi" w:hAnsiTheme="minorHAnsi"/>
          <w:color w:val="FFFFFF" w:themeColor="background1"/>
        </w:rPr>
        <w:t xml:space="preserve">  </w:t>
      </w:r>
      <w:r w:rsidRPr="00A27F97">
        <w:rPr>
          <w:rFonts w:asciiTheme="minorHAnsi" w:hAnsiTheme="minorHAnsi"/>
          <w:color w:val="FFFFFF" w:themeColor="background1"/>
        </w:rPr>
        <w:tab/>
        <w:t>Affidavits</w:t>
      </w:r>
    </w:p>
    <w:p w14:paraId="08965EE6" w14:textId="77777777" w:rsidR="00BF3691" w:rsidRPr="00A27F97" w:rsidRDefault="00BF3691" w:rsidP="00BF3691">
      <w:pPr>
        <w:rPr>
          <w:rFonts w:asciiTheme="minorHAnsi" w:hAnsiTheme="minorHAnsi"/>
        </w:rPr>
      </w:pPr>
    </w:p>
    <w:p w14:paraId="0BC353E2" w14:textId="77777777" w:rsidR="00BF3691" w:rsidRPr="008E7DAE" w:rsidRDefault="00BF3691" w:rsidP="00BF3691">
      <w:pPr>
        <w:jc w:val="center"/>
        <w:rPr>
          <w:rFonts w:asciiTheme="minorHAnsi" w:hAnsiTheme="minorHAnsi"/>
          <w:b/>
        </w:rPr>
      </w:pPr>
      <w:r w:rsidRPr="008E7DAE">
        <w:rPr>
          <w:rFonts w:asciiTheme="minorHAnsi" w:hAnsiTheme="minorHAnsi"/>
          <w:b/>
        </w:rPr>
        <w:t>Conflict of Interest</w:t>
      </w:r>
    </w:p>
    <w:p w14:paraId="5F75ACAA"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 xml:space="preserve">No commissioner or officer of KCDC or other person whose duty it is to vote for, let out, overlook or in any manner superintend any of the work for KCDC has a direct interest in the award or the </w:t>
      </w:r>
      <w:r>
        <w:rPr>
          <w:rFonts w:asciiTheme="minorHAnsi" w:hAnsiTheme="minorHAnsi"/>
        </w:rPr>
        <w:t>supplier</w:t>
      </w:r>
      <w:r w:rsidRPr="00A27F97">
        <w:rPr>
          <w:rFonts w:asciiTheme="minorHAnsi" w:hAnsiTheme="minorHAnsi"/>
        </w:rPr>
        <w:t xml:space="preserve"> providing goods or services.</w:t>
      </w:r>
    </w:p>
    <w:p w14:paraId="406DCC00" w14:textId="77777777" w:rsidR="00BF3691" w:rsidRPr="00A27F97" w:rsidRDefault="00BF3691" w:rsidP="00BF3691">
      <w:pPr>
        <w:jc w:val="both"/>
        <w:rPr>
          <w:rFonts w:asciiTheme="minorHAnsi" w:hAnsiTheme="minorHAnsi"/>
        </w:rPr>
      </w:pPr>
    </w:p>
    <w:p w14:paraId="4F37F876" w14:textId="77777777" w:rsidR="00BF3691" w:rsidRPr="00A27F97" w:rsidRDefault="00BF3691" w:rsidP="00BF3691">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Pr>
          <w:rFonts w:asciiTheme="minorHAnsi" w:hAnsiTheme="minorHAnsi"/>
        </w:rPr>
        <w:t>supplier</w:t>
      </w:r>
      <w:r w:rsidRPr="00A27F97">
        <w:rPr>
          <w:rFonts w:asciiTheme="minorHAnsi" w:hAnsiTheme="minorHAnsi"/>
          <w:color w:val="000000"/>
        </w:rPr>
        <w:t xml:space="preserve"> selected for award. </w:t>
      </w:r>
    </w:p>
    <w:p w14:paraId="3143A641" w14:textId="77777777" w:rsidR="00BF3691" w:rsidRPr="00A27F97" w:rsidRDefault="00BF3691" w:rsidP="00BF3691">
      <w:pPr>
        <w:jc w:val="both"/>
        <w:rPr>
          <w:rFonts w:asciiTheme="minorHAnsi" w:hAnsiTheme="minorHAnsi"/>
        </w:rPr>
      </w:pPr>
    </w:p>
    <w:p w14:paraId="0B4DC7DC" w14:textId="77777777" w:rsidR="00BF3691" w:rsidRPr="00A27F97" w:rsidRDefault="00BF3691" w:rsidP="00BF3691">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Pr>
          <w:rFonts w:asciiTheme="minorHAnsi" w:hAnsiTheme="minorHAnsi"/>
        </w:rPr>
        <w:t>suppliers</w:t>
      </w:r>
      <w:r w:rsidRPr="00A27F97">
        <w:rPr>
          <w:rFonts w:asciiTheme="minorHAnsi" w:hAnsiTheme="minorHAnsi"/>
          <w:color w:val="000000"/>
        </w:rPr>
        <w:t xml:space="preserve">, potential </w:t>
      </w:r>
      <w:r>
        <w:rPr>
          <w:rFonts w:asciiTheme="minorHAnsi" w:hAnsiTheme="minorHAnsi"/>
        </w:rPr>
        <w:t>suppliers</w:t>
      </w:r>
      <w:r w:rsidRPr="00A27F97">
        <w:rPr>
          <w:rFonts w:asciiTheme="minorHAnsi" w:hAnsiTheme="minorHAnsi"/>
          <w:color w:val="000000"/>
        </w:rPr>
        <w:t xml:space="preserve"> or parties to sub-agreements.  </w:t>
      </w:r>
    </w:p>
    <w:p w14:paraId="41F8F7E5" w14:textId="77777777" w:rsidR="00BF3691" w:rsidRPr="00A27F97" w:rsidRDefault="00BF3691" w:rsidP="00BF3691">
      <w:pPr>
        <w:jc w:val="both"/>
        <w:rPr>
          <w:rFonts w:asciiTheme="minorHAnsi" w:hAnsiTheme="minorHAnsi"/>
        </w:rPr>
      </w:pPr>
    </w:p>
    <w:p w14:paraId="074AF625" w14:textId="3126DB0E" w:rsidR="00BF3691" w:rsidRPr="00A27F97" w:rsidRDefault="00BF3691" w:rsidP="00BF3691">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Pr>
          <w:rFonts w:asciiTheme="minorHAnsi" w:hAnsiTheme="minorHAnsi"/>
          <w:color w:val="000000"/>
        </w:rPr>
        <w:t xml:space="preserve">  </w:t>
      </w:r>
      <w:r w:rsidRPr="00A27F97">
        <w:rPr>
          <w:rFonts w:asciiTheme="minorHAnsi" w:hAnsiTheme="minorHAnsi"/>
          <w:color w:val="000000"/>
        </w:rPr>
        <w:t xml:space="preserve">By submission of this form, the </w:t>
      </w:r>
      <w:r>
        <w:rPr>
          <w:rFonts w:asciiTheme="minorHAnsi" w:hAnsiTheme="minorHAnsi"/>
        </w:rPr>
        <w:t>supplier</w:t>
      </w:r>
      <w:r w:rsidRPr="00A27F97">
        <w:rPr>
          <w:rFonts w:asciiTheme="minorHAnsi" w:hAnsiTheme="minorHAnsi"/>
          <w:color w:val="000000"/>
        </w:rPr>
        <w:t xml:space="preserve"> is certifying that no conflicts of interest exist.</w:t>
      </w:r>
    </w:p>
    <w:p w14:paraId="61D196C5" w14:textId="77777777" w:rsidR="00BF3691" w:rsidRPr="00A27F97" w:rsidRDefault="00BF3691" w:rsidP="00BF3691">
      <w:pPr>
        <w:jc w:val="both"/>
        <w:rPr>
          <w:rFonts w:asciiTheme="minorHAnsi" w:hAnsiTheme="minorHAnsi"/>
          <w:b/>
          <w:u w:val="single"/>
        </w:rPr>
      </w:pPr>
    </w:p>
    <w:p w14:paraId="4091FFA6" w14:textId="77777777" w:rsidR="00BF3691" w:rsidRPr="008E7DAE" w:rsidRDefault="00BF3691" w:rsidP="00BF3691">
      <w:pPr>
        <w:jc w:val="center"/>
        <w:rPr>
          <w:rFonts w:asciiTheme="minorHAnsi" w:hAnsiTheme="minorHAnsi"/>
          <w:b/>
        </w:rPr>
      </w:pPr>
      <w:r w:rsidRPr="008E7DAE">
        <w:rPr>
          <w:rFonts w:asciiTheme="minorHAnsi" w:hAnsiTheme="minorHAnsi"/>
          <w:b/>
        </w:rPr>
        <w:t>Drug Free Workplace Requirements</w:t>
      </w:r>
    </w:p>
    <w:p w14:paraId="3C09555A"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14:paraId="4D1C3390" w14:textId="77777777" w:rsidR="00BF3691" w:rsidRPr="00A27F97" w:rsidRDefault="00BF3691" w:rsidP="00BF3691">
      <w:pPr>
        <w:jc w:val="both"/>
        <w:rPr>
          <w:rFonts w:asciiTheme="minorHAnsi" w:hAnsiTheme="minorHAnsi"/>
        </w:rPr>
      </w:pPr>
    </w:p>
    <w:p w14:paraId="4DF2FB4C" w14:textId="77777777" w:rsidR="00BF3691" w:rsidRPr="008E7DAE" w:rsidRDefault="00BF3691" w:rsidP="00BF3691">
      <w:pPr>
        <w:jc w:val="center"/>
        <w:rPr>
          <w:rFonts w:asciiTheme="minorHAnsi" w:hAnsiTheme="minorHAnsi"/>
          <w:b/>
        </w:rPr>
      </w:pPr>
      <w:r w:rsidRPr="008E7DAE">
        <w:rPr>
          <w:rFonts w:asciiTheme="minorHAnsi" w:hAnsiTheme="minorHAnsi"/>
          <w:b/>
        </w:rPr>
        <w:t>Eligibility</w:t>
      </w:r>
    </w:p>
    <w:p w14:paraId="7D9F603B"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 xml:space="preserve">The </w:t>
      </w:r>
      <w:r>
        <w:rPr>
          <w:rFonts w:asciiTheme="minorHAnsi" w:hAnsiTheme="minorHAnsi"/>
        </w:rPr>
        <w:t>supplier</w:t>
      </w:r>
      <w:r w:rsidRPr="00A27F97">
        <w:rPr>
          <w:rFonts w:asciiTheme="minorHAnsi" w:hAnsiTheme="minorHAnsi"/>
        </w:rPr>
        <w:t xml:space="preserve">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663BBE87" w14:textId="77777777" w:rsidR="00BF3691" w:rsidRPr="008E7DAE" w:rsidRDefault="00BF3691" w:rsidP="00BF3691">
      <w:pPr>
        <w:jc w:val="center"/>
        <w:rPr>
          <w:rFonts w:asciiTheme="minorHAnsi" w:hAnsiTheme="minorHAnsi"/>
        </w:rPr>
      </w:pPr>
      <w:r w:rsidRPr="008E7DAE">
        <w:rPr>
          <w:rFonts w:asciiTheme="minorHAnsi" w:hAnsiTheme="minorHAnsi"/>
          <w:b/>
        </w:rPr>
        <w:t>General</w:t>
      </w:r>
    </w:p>
    <w:p w14:paraId="1D092E11"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r>
      <w:r>
        <w:rPr>
          <w:rFonts w:asciiTheme="minorHAnsi" w:hAnsiTheme="minorHAnsi"/>
        </w:rPr>
        <w:t>Supplier</w:t>
      </w:r>
      <w:r w:rsidRPr="00A27F97">
        <w:rPr>
          <w:rFonts w:asciiTheme="minorHAnsi" w:hAnsiTheme="minorHAnsi"/>
        </w:rPr>
        <w:t xml:space="preserve"> fully understands the preparation and contents of the attached offer and of all pertinent circumstances respecting such offer.</w:t>
      </w:r>
    </w:p>
    <w:p w14:paraId="043900AC" w14:textId="77777777" w:rsidR="00BF3691" w:rsidRPr="00A27F97" w:rsidRDefault="00BF3691" w:rsidP="00BF3691">
      <w:pPr>
        <w:jc w:val="both"/>
        <w:rPr>
          <w:rFonts w:asciiTheme="minorHAnsi" w:hAnsiTheme="minorHAnsi"/>
        </w:rPr>
      </w:pPr>
    </w:p>
    <w:p w14:paraId="19DB6655" w14:textId="79A424D4" w:rsidR="00BF3691" w:rsidRPr="00A27F97" w:rsidRDefault="00BF3691" w:rsidP="00BF3691">
      <w:pPr>
        <w:jc w:val="both"/>
        <w:rPr>
          <w:rFonts w:asciiTheme="minorHAnsi" w:hAnsiTheme="minorHAnsi"/>
        </w:rPr>
      </w:pPr>
      <w:r w:rsidRPr="00A27F97">
        <w:rPr>
          <w:rFonts w:asciiTheme="minorHAnsi" w:hAnsiTheme="minorHAnsi"/>
        </w:rPr>
        <w:t xml:space="preserve">8.  </w:t>
      </w:r>
      <w:r>
        <w:rPr>
          <w:rFonts w:asciiTheme="minorHAnsi" w:hAnsiTheme="minorHAnsi"/>
        </w:rPr>
        <w:t xml:space="preserve">  </w:t>
      </w:r>
      <w:r w:rsidRPr="00A27F97">
        <w:rPr>
          <w:rFonts w:asciiTheme="minorHAnsi" w:hAnsiTheme="minorHAnsi"/>
        </w:rPr>
        <w:t>Such offer is genuine and is not a sham offer.</w:t>
      </w:r>
    </w:p>
    <w:p w14:paraId="10F185ED" w14:textId="77777777" w:rsidR="00BF3691" w:rsidRDefault="00BF3691" w:rsidP="00BF3691">
      <w:pPr>
        <w:jc w:val="both"/>
        <w:rPr>
          <w:rFonts w:asciiTheme="minorHAnsi" w:hAnsiTheme="minorHAnsi"/>
        </w:rPr>
      </w:pPr>
    </w:p>
    <w:p w14:paraId="1CAB8DAC" w14:textId="77777777" w:rsidR="00BF3691" w:rsidRPr="008E7DAE" w:rsidRDefault="00BF3691" w:rsidP="00BF3691">
      <w:pPr>
        <w:jc w:val="center"/>
        <w:rPr>
          <w:rFonts w:asciiTheme="minorHAnsi" w:hAnsiTheme="minorHAnsi"/>
          <w:b/>
        </w:rPr>
      </w:pPr>
      <w:r w:rsidRPr="008E7DAE">
        <w:rPr>
          <w:rFonts w:asciiTheme="minorHAnsi" w:hAnsiTheme="minorHAnsi"/>
          <w:b/>
        </w:rPr>
        <w:t>Iran Divestment Act</w:t>
      </w:r>
    </w:p>
    <w:p w14:paraId="7C66B847" w14:textId="77777777" w:rsidR="00BF3691" w:rsidRPr="005D28C9" w:rsidRDefault="00BF3691" w:rsidP="00BF3691">
      <w:pPr>
        <w:ind w:left="432" w:hanging="432"/>
        <w:jc w:val="both"/>
        <w:rPr>
          <w:rFonts w:asciiTheme="minorHAnsi" w:hAnsiTheme="minorHAnsi"/>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Pr>
          <w:rFonts w:asciiTheme="minorHAnsi" w:hAnsiTheme="minorHAnsi"/>
        </w:rPr>
        <w:t>supplier</w:t>
      </w:r>
      <w:r w:rsidRPr="005D28C9">
        <w:rPr>
          <w:rFonts w:asciiTheme="minorHAnsi" w:hAnsiTheme="minorHAnsi"/>
          <w:iCs/>
        </w:rPr>
        <w:t xml:space="preserve"> and each person signing on behalf of any </w:t>
      </w:r>
      <w:r>
        <w:rPr>
          <w:rFonts w:asciiTheme="minorHAnsi" w:hAnsiTheme="minorHAnsi"/>
        </w:rPr>
        <w:t>supplier</w:t>
      </w:r>
      <w:r w:rsidRPr="005D28C9">
        <w:rPr>
          <w:rFonts w:asciiTheme="minorHAnsi" w:hAnsiTheme="minorHAnsi"/>
        </w:rPr>
        <w:t xml:space="preserve">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Pr>
          <w:rFonts w:asciiTheme="minorHAnsi" w:hAnsiTheme="minorHAnsi"/>
        </w:rPr>
        <w:t>supplier</w:t>
      </w:r>
      <w:r w:rsidRPr="005D28C9">
        <w:rPr>
          <w:rFonts w:asciiTheme="minorHAnsi" w:hAnsiTheme="minorHAnsi"/>
          <w:iCs/>
        </w:rPr>
        <w:t xml:space="preserve"> is not on the list created pursuant to § 12-12-106.</w:t>
      </w:r>
    </w:p>
    <w:p w14:paraId="0BB86FDC" w14:textId="77777777" w:rsidR="00BF3691" w:rsidRDefault="00BF3691" w:rsidP="00BF3691">
      <w:pPr>
        <w:jc w:val="both"/>
        <w:rPr>
          <w:rFonts w:asciiTheme="minorHAnsi" w:hAnsiTheme="minorHAnsi"/>
          <w:b/>
          <w:u w:val="single"/>
        </w:rPr>
      </w:pPr>
    </w:p>
    <w:p w14:paraId="3DA80C56" w14:textId="77777777" w:rsidR="00BF3691" w:rsidRPr="008E7DAE" w:rsidRDefault="00BF3691" w:rsidP="00BF3691">
      <w:pPr>
        <w:jc w:val="center"/>
        <w:rPr>
          <w:rFonts w:asciiTheme="minorHAnsi" w:hAnsiTheme="minorHAnsi"/>
          <w:b/>
        </w:rPr>
      </w:pPr>
      <w:r w:rsidRPr="008E7DAE">
        <w:rPr>
          <w:rFonts w:asciiTheme="minorHAnsi" w:hAnsiTheme="minorHAnsi"/>
          <w:b/>
        </w:rPr>
        <w:t>Accuracy of Electronic Copies</w:t>
      </w:r>
    </w:p>
    <w:p w14:paraId="72EE08AB" w14:textId="77777777" w:rsidR="00BF3691" w:rsidRDefault="00BF3691" w:rsidP="00BF3691">
      <w:pPr>
        <w:ind w:left="432" w:hanging="432"/>
        <w:rPr>
          <w:rFonts w:asciiTheme="minorHAnsi" w:hAnsiTheme="minorHAnsi"/>
        </w:rPr>
      </w:pPr>
      <w:r w:rsidRPr="00A27F97">
        <w:rPr>
          <w:rFonts w:asciiTheme="minorHAnsi" w:hAnsiTheme="minorHAnsi"/>
        </w:rPr>
        <w:t>1</w:t>
      </w:r>
      <w:r>
        <w:rPr>
          <w:rFonts w:asciiTheme="minorHAnsi" w:hAnsiTheme="minorHAnsi"/>
        </w:rPr>
        <w:t>0</w:t>
      </w:r>
      <w:r w:rsidRPr="00A27F97">
        <w:rPr>
          <w:rFonts w:asciiTheme="minorHAnsi" w:hAnsiTheme="minorHAnsi"/>
        </w:rPr>
        <w:t xml:space="preserve">. </w:t>
      </w:r>
      <w:r w:rsidRPr="00A27F97">
        <w:rPr>
          <w:rFonts w:asciiTheme="minorHAnsi" w:hAnsiTheme="minorHAnsi"/>
        </w:rPr>
        <w:tab/>
        <w:t xml:space="preserve">If the </w:t>
      </w:r>
      <w:r>
        <w:rPr>
          <w:rFonts w:asciiTheme="minorHAnsi" w:hAnsiTheme="minorHAnsi"/>
        </w:rPr>
        <w:t>supplier</w:t>
      </w:r>
      <w:r w:rsidRPr="00A27F97">
        <w:rPr>
          <w:rFonts w:asciiTheme="minorHAnsi" w:hAnsiTheme="minorHAnsi"/>
        </w:rPr>
        <w:t xml:space="preserve"> provides electronic copies of the bid/proposal/quote to KCDC, the </w:t>
      </w:r>
      <w:r>
        <w:rPr>
          <w:rFonts w:asciiTheme="minorHAnsi" w:hAnsiTheme="minorHAnsi"/>
        </w:rPr>
        <w:t>supplier</w:t>
      </w:r>
      <w:r w:rsidRPr="00A27F97">
        <w:rPr>
          <w:rFonts w:asciiTheme="minorHAnsi" w:hAnsiTheme="minorHAnsi"/>
        </w:rPr>
        <w:t xml:space="preserve"> certifies that the information provided on paper and in the electronic format is identical unless specifically noted otherwise.</w:t>
      </w:r>
    </w:p>
    <w:p w14:paraId="30CF88A0" w14:textId="77777777" w:rsidR="00BF3691" w:rsidRDefault="00BF3691" w:rsidP="00BF3691">
      <w:pPr>
        <w:jc w:val="both"/>
        <w:rPr>
          <w:rFonts w:asciiTheme="minorHAnsi" w:hAnsiTheme="minorHAnsi"/>
          <w:b/>
          <w:u w:val="single"/>
        </w:rPr>
      </w:pPr>
    </w:p>
    <w:p w14:paraId="24B92962" w14:textId="3AAE6AD9" w:rsidR="00BF3691" w:rsidRPr="008E7DAE" w:rsidRDefault="00BF3691" w:rsidP="00BF3691">
      <w:pPr>
        <w:jc w:val="center"/>
        <w:rPr>
          <w:rFonts w:asciiTheme="minorHAnsi" w:hAnsiTheme="minorHAnsi"/>
          <w:b/>
        </w:rPr>
      </w:pPr>
      <w:r w:rsidRPr="008E7DAE">
        <w:rPr>
          <w:rFonts w:asciiTheme="minorHAnsi" w:hAnsiTheme="minorHAnsi"/>
          <w:b/>
        </w:rPr>
        <w:lastRenderedPageBreak/>
        <w:t>Non-Collusion</w:t>
      </w:r>
    </w:p>
    <w:p w14:paraId="6E756479"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1</w:t>
      </w:r>
      <w:r>
        <w:rPr>
          <w:rFonts w:asciiTheme="minorHAnsi" w:hAnsiTheme="minorHAnsi"/>
        </w:rPr>
        <w:t>1</w:t>
      </w:r>
      <w:r w:rsidRPr="00A27F97">
        <w:rPr>
          <w:rFonts w:asciiTheme="minorHAnsi" w:hAnsiTheme="minorHAnsi"/>
        </w:rPr>
        <w:t xml:space="preserve">.  </w:t>
      </w:r>
      <w:r w:rsidRPr="00A27F97">
        <w:rPr>
          <w:rFonts w:asciiTheme="minorHAnsi" w:hAnsiTheme="minorHAnsi"/>
        </w:rPr>
        <w:tab/>
        <w:t xml:space="preserve">Neither the said </w:t>
      </w:r>
      <w:r>
        <w:rPr>
          <w:rFonts w:asciiTheme="minorHAnsi" w:hAnsiTheme="minorHAnsi"/>
        </w:rPr>
        <w:t>supplier</w:t>
      </w:r>
      <w:r w:rsidRPr="00A27F97">
        <w:rPr>
          <w:rFonts w:asciiTheme="minorHAnsi" w:hAnsiTheme="minorHAnsi"/>
        </w:rPr>
        <w:t xml:space="preserve"> nor any of its officers, partners, owners, agents, representatives, employees or parties interest, including this affiant, has in any way colluded conspired, connived or agreed, directly or indirectly, with any other responder, </w:t>
      </w:r>
      <w:r>
        <w:rPr>
          <w:rFonts w:asciiTheme="minorHAnsi" w:hAnsiTheme="minorHAnsi"/>
        </w:rPr>
        <w:t>supplier</w:t>
      </w:r>
      <w:r w:rsidRPr="00A27F97">
        <w:rPr>
          <w:rFonts w:asciiTheme="minorHAnsi" w:hAnsiTheme="minorHAnsi"/>
        </w:rPr>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Pr>
          <w:rFonts w:asciiTheme="minorHAnsi" w:hAnsiTheme="minorHAnsi"/>
        </w:rPr>
        <w:t>supplier</w:t>
      </w:r>
      <w:r w:rsidRPr="00A27F97">
        <w:rPr>
          <w:rFonts w:asciiTheme="minorHAnsi" w:hAnsiTheme="minorHAnsi"/>
        </w:rPr>
        <w:t xml:space="preserve">, or, to fix any overhead, profit, or cost element of the offer price or the  offer price of any other </w:t>
      </w:r>
      <w:r>
        <w:rPr>
          <w:rFonts w:asciiTheme="minorHAnsi" w:hAnsiTheme="minorHAnsi"/>
        </w:rPr>
        <w:t>supplier</w:t>
      </w:r>
      <w:r w:rsidRPr="00A27F97">
        <w:rPr>
          <w:rFonts w:asciiTheme="minorHAnsi" w:hAnsiTheme="minorHAnsi"/>
        </w:rPr>
        <w:t>, or to secure through any collusion, conspiracy, connivance, or unlawful agreement any advantage against KCDC or any person interested in the proposed award or agreement.</w:t>
      </w:r>
    </w:p>
    <w:p w14:paraId="289C67ED" w14:textId="77777777" w:rsidR="00BF3691" w:rsidRPr="00A27F97" w:rsidRDefault="00BF3691" w:rsidP="00BF3691">
      <w:pPr>
        <w:rPr>
          <w:rFonts w:asciiTheme="minorHAnsi" w:hAnsiTheme="minorHAnsi"/>
        </w:rPr>
      </w:pPr>
    </w:p>
    <w:p w14:paraId="134BAD37"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1</w:t>
      </w:r>
      <w:r>
        <w:rPr>
          <w:rFonts w:asciiTheme="minorHAnsi" w:hAnsiTheme="minorHAnsi"/>
        </w:rPr>
        <w:t>2</w:t>
      </w:r>
      <w:r w:rsidRPr="00A27F97">
        <w:rPr>
          <w:rFonts w:asciiTheme="minorHAnsi" w:hAnsiTheme="minorHAnsi"/>
        </w:rPr>
        <w:t xml:space="preserve">.  </w:t>
      </w:r>
      <w:r w:rsidRPr="00A27F97">
        <w:rPr>
          <w:rFonts w:asciiTheme="minorHAnsi" w:hAnsiTheme="minorHAnsi"/>
        </w:rPr>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A27F97">
        <w:rPr>
          <w:rFonts w:asciiTheme="minorHAnsi" w:hAnsiTheme="minorHAnsi"/>
        </w:rPr>
        <w:t xml:space="preserve"> or any of its agents, representatives, owners, employees, or parties in interest, including this affiant.</w:t>
      </w:r>
    </w:p>
    <w:p w14:paraId="5940E0B5" w14:textId="77777777" w:rsidR="00BF3691" w:rsidRPr="00A27F97" w:rsidRDefault="00BF3691" w:rsidP="00BF3691">
      <w:pPr>
        <w:rPr>
          <w:rFonts w:asciiTheme="minorHAnsi" w:hAnsiTheme="minorHAnsi"/>
        </w:rPr>
      </w:pPr>
    </w:p>
    <w:p w14:paraId="28F975C5" w14:textId="77777777" w:rsidR="00BF3691" w:rsidRPr="008E7DAE" w:rsidRDefault="00BF3691" w:rsidP="00BF3691">
      <w:pPr>
        <w:jc w:val="center"/>
        <w:rPr>
          <w:b/>
        </w:rPr>
      </w:pPr>
      <w:r w:rsidRPr="008E7DAE">
        <w:rPr>
          <w:b/>
        </w:rPr>
        <w:t>No Contact/No Advocacy Affidavit</w:t>
      </w:r>
    </w:p>
    <w:p w14:paraId="0527BD45" w14:textId="77777777" w:rsidR="00BF3691" w:rsidRPr="007266F9" w:rsidRDefault="00BF3691" w:rsidP="00BF3691">
      <w:pPr>
        <w:pStyle w:val="ListParagraph"/>
        <w:widowControl w:val="0"/>
        <w:tabs>
          <w:tab w:val="left" w:pos="-1152"/>
          <w:tab w:val="left" w:pos="-720"/>
        </w:tabs>
        <w:ind w:left="360" w:hanging="360"/>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supplier</w:t>
      </w:r>
      <w:r w:rsidRPr="007266F9">
        <w:rPr>
          <w:snapToGrid w:val="0"/>
          <w:sz w:val="24"/>
          <w:szCs w:val="20"/>
        </w:rPr>
        <w:t xml:space="preserve">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6094A41B" w14:textId="77777777" w:rsidR="00BF3691" w:rsidRPr="007266F9" w:rsidRDefault="00BF3691" w:rsidP="00BF3691">
      <w:pPr>
        <w:pStyle w:val="ListParagraph"/>
        <w:widowControl w:val="0"/>
        <w:rPr>
          <w:snapToGrid w:val="0"/>
          <w:sz w:val="24"/>
          <w:szCs w:val="20"/>
        </w:rPr>
      </w:pPr>
    </w:p>
    <w:p w14:paraId="416887CF" w14:textId="77777777" w:rsidR="00BF3691" w:rsidRPr="007266F9" w:rsidRDefault="00BF3691" w:rsidP="00BF3691">
      <w:pPr>
        <w:pStyle w:val="ListParagraph"/>
        <w:widowControl w:val="0"/>
        <w:tabs>
          <w:tab w:val="left" w:pos="-1152"/>
          <w:tab w:val="left" w:pos="-720"/>
        </w:tabs>
        <w:ind w:left="360" w:hanging="360"/>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622EEE88" w14:textId="77777777" w:rsidR="00BF3691" w:rsidRPr="00A27F97" w:rsidRDefault="00BF3691" w:rsidP="00BF3691">
      <w:pPr>
        <w:rPr>
          <w:rFonts w:asciiTheme="minorHAnsi" w:hAnsiTheme="minorHAnsi"/>
        </w:rPr>
      </w:pPr>
    </w:p>
    <w:p w14:paraId="3D81CB8C" w14:textId="77777777" w:rsidR="00BF3691" w:rsidRPr="00A27F97" w:rsidRDefault="00BF3691" w:rsidP="00BF3691">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376A822B" w14:textId="77777777" w:rsidR="00BF3691" w:rsidRPr="00A27F97" w:rsidRDefault="00BF3691" w:rsidP="00BF3691">
      <w:pPr>
        <w:rPr>
          <w:rFonts w:asciiTheme="minorHAnsi" w:hAnsiTheme="minorHAnsi"/>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8"/>
        <w:gridCol w:w="5096"/>
      </w:tblGrid>
      <w:tr w:rsidR="00BF3691" w:rsidRPr="00A27F97" w14:paraId="4B6DA6A6"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0C1069F7"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1552" behindDoc="0" locked="0" layoutInCell="1" allowOverlap="1" wp14:anchorId="2DCDECBA" wp14:editId="4FFF6F90">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82B70" id="Right Arrow 302" o:spid="_x0000_s1026" type="#_x0000_t13" style="position:absolute;margin-left:66.25pt;margin-top:8.65pt;width:179.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6" w:type="dxa"/>
            <w:tcBorders>
              <w:top w:val="single" w:sz="4" w:space="0" w:color="auto"/>
              <w:left w:val="single" w:sz="4" w:space="0" w:color="auto"/>
              <w:bottom w:val="single" w:sz="4" w:space="0" w:color="auto"/>
              <w:right w:val="single" w:sz="4" w:space="0" w:color="auto"/>
            </w:tcBorders>
            <w:vAlign w:val="center"/>
          </w:tcPr>
          <w:p w14:paraId="6CBDE100"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68D1145D"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489F0CA4"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2576" behindDoc="0" locked="0" layoutInCell="1" allowOverlap="1" wp14:anchorId="1567D8E8" wp14:editId="4BF8FDD8">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87285" id="Right Arrow 301" o:spid="_x0000_s1026" type="#_x0000_t13" style="position:absolute;margin-left:86.6pt;margin-top:4.2pt;width:159.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6" w:type="dxa"/>
            <w:tcBorders>
              <w:top w:val="single" w:sz="4" w:space="0" w:color="auto"/>
              <w:left w:val="single" w:sz="4" w:space="0" w:color="auto"/>
              <w:bottom w:val="single" w:sz="4" w:space="0" w:color="auto"/>
              <w:right w:val="single" w:sz="4" w:space="0" w:color="auto"/>
            </w:tcBorders>
            <w:vAlign w:val="center"/>
          </w:tcPr>
          <w:p w14:paraId="18B4BD5B"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48AF59A5"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3807187D"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3600" behindDoc="0" locked="0" layoutInCell="1" allowOverlap="1" wp14:anchorId="2A2F1ED6" wp14:editId="6CBEC9A3">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3718" id="Right Arrow 300" o:spid="_x0000_s1026" type="#_x0000_t13" style="position:absolute;margin-left:72.9pt;margin-top:4.75pt;width:17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6" w:type="dxa"/>
            <w:tcBorders>
              <w:top w:val="single" w:sz="4" w:space="0" w:color="auto"/>
              <w:left w:val="single" w:sz="4" w:space="0" w:color="auto"/>
              <w:bottom w:val="single" w:sz="4" w:space="0" w:color="auto"/>
              <w:right w:val="single" w:sz="4" w:space="0" w:color="auto"/>
            </w:tcBorders>
            <w:vAlign w:val="center"/>
          </w:tcPr>
          <w:p w14:paraId="0343520C"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52036FDC"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0A0EED22"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6" w:type="dxa"/>
            <w:tcBorders>
              <w:top w:val="single" w:sz="4" w:space="0" w:color="auto"/>
              <w:left w:val="single" w:sz="4" w:space="0" w:color="auto"/>
              <w:bottom w:val="single" w:sz="4" w:space="0" w:color="auto"/>
              <w:right w:val="single" w:sz="4" w:space="0" w:color="auto"/>
            </w:tcBorders>
            <w:vAlign w:val="center"/>
          </w:tcPr>
          <w:p w14:paraId="79ABE1D4"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56A698CC"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68E72FD9"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4624" behindDoc="0" locked="0" layoutInCell="1" allowOverlap="1" wp14:anchorId="6E4A6082" wp14:editId="36654374">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530B" id="Right Arrow 298" o:spid="_x0000_s1026" type="#_x0000_t13" style="position:absolute;margin-left:109.05pt;margin-top:6.4pt;width:136.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6" w:type="dxa"/>
            <w:tcBorders>
              <w:top w:val="single" w:sz="4" w:space="0" w:color="auto"/>
              <w:left w:val="single" w:sz="4" w:space="0" w:color="auto"/>
              <w:bottom w:val="single" w:sz="4" w:space="0" w:color="auto"/>
              <w:right w:val="single" w:sz="4" w:space="0" w:color="auto"/>
            </w:tcBorders>
            <w:vAlign w:val="center"/>
          </w:tcPr>
          <w:p w14:paraId="08238B60"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1500DFB0"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5040A96B"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5648" behindDoc="0" locked="0" layoutInCell="1" allowOverlap="1" wp14:anchorId="65D98617" wp14:editId="64FA0F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1A8D" id="Right Arrow 297" o:spid="_x0000_s1026" type="#_x0000_t13" style="position:absolute;margin-left:142.7pt;margin-top:3.75pt;width:104.1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6" w:type="dxa"/>
            <w:tcBorders>
              <w:top w:val="single" w:sz="4" w:space="0" w:color="auto"/>
              <w:left w:val="single" w:sz="4" w:space="0" w:color="auto"/>
              <w:bottom w:val="single" w:sz="4" w:space="0" w:color="auto"/>
              <w:right w:val="single" w:sz="4" w:space="0" w:color="auto"/>
            </w:tcBorders>
            <w:vAlign w:val="center"/>
          </w:tcPr>
          <w:p w14:paraId="5BB04982"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71824640" w14:textId="77777777" w:rsidTr="00100042">
        <w:trPr>
          <w:trHeight w:val="2267"/>
        </w:trPr>
        <w:tc>
          <w:tcPr>
            <w:tcW w:w="10224" w:type="dxa"/>
            <w:gridSpan w:val="2"/>
            <w:tcBorders>
              <w:top w:val="single" w:sz="4" w:space="0" w:color="auto"/>
              <w:left w:val="single" w:sz="4" w:space="0" w:color="auto"/>
              <w:bottom w:val="single" w:sz="4" w:space="0" w:color="auto"/>
              <w:right w:val="single" w:sz="4" w:space="0" w:color="auto"/>
            </w:tcBorders>
          </w:tcPr>
          <w:p w14:paraId="5D922626" w14:textId="77777777" w:rsidR="00BF3691" w:rsidRPr="00A27F97" w:rsidRDefault="00BF3691" w:rsidP="00100042">
            <w:pPr>
              <w:widowControl w:val="0"/>
              <w:autoSpaceDE w:val="0"/>
              <w:autoSpaceDN w:val="0"/>
              <w:adjustRightInd w:val="0"/>
              <w:rPr>
                <w:rFonts w:asciiTheme="minorHAnsi" w:hAnsiTheme="minorHAnsi"/>
              </w:rPr>
            </w:pPr>
            <w:r w:rsidRPr="00A27F97">
              <w:rPr>
                <w:rFonts w:asciiTheme="minorHAnsi" w:hAnsiTheme="minorHAnsi"/>
                <w:b/>
                <w:noProof/>
              </w:rPr>
              <w:t>Notary Stamp</w:t>
            </w:r>
          </w:p>
          <w:p w14:paraId="4ACE5705" w14:textId="77777777" w:rsidR="00BF3691" w:rsidRPr="00A27F97" w:rsidRDefault="00BF3691" w:rsidP="00100042">
            <w:pPr>
              <w:widowControl w:val="0"/>
              <w:autoSpaceDE w:val="0"/>
              <w:autoSpaceDN w:val="0"/>
              <w:adjustRightInd w:val="0"/>
              <w:rPr>
                <w:rFonts w:asciiTheme="minorHAnsi" w:hAnsiTheme="minorHAnsi"/>
              </w:rPr>
            </w:pPr>
          </w:p>
          <w:p w14:paraId="68ED4523" w14:textId="77777777" w:rsidR="00BF3691" w:rsidRPr="00A27F97" w:rsidRDefault="00BF3691" w:rsidP="00100042">
            <w:pPr>
              <w:widowControl w:val="0"/>
              <w:autoSpaceDE w:val="0"/>
              <w:autoSpaceDN w:val="0"/>
              <w:adjustRightInd w:val="0"/>
              <w:rPr>
                <w:rFonts w:asciiTheme="minorHAnsi" w:hAnsiTheme="minorHAnsi"/>
              </w:rPr>
            </w:pPr>
          </w:p>
        </w:tc>
      </w:tr>
    </w:tbl>
    <w:p w14:paraId="1E7212F2" w14:textId="194D7F5F"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4BE78838" w14:textId="77777777" w:rsidR="00421A8F" w:rsidRDefault="00421A8F" w:rsidP="00421A8F">
      <w:pPr>
        <w:widowControl w:val="0"/>
        <w:rPr>
          <w:rFonts w:asciiTheme="minorHAnsi" w:hAnsiTheme="minorHAnsi"/>
          <w:b/>
          <w:color w:val="FFFFFF" w:themeColor="background1"/>
        </w:rPr>
      </w:pPr>
    </w:p>
    <w:p w14:paraId="5BDC6769" w14:textId="5695CD08" w:rsidR="00BF3691" w:rsidRPr="00A27F97" w:rsidRDefault="00BF3691" w:rsidP="00421A8F">
      <w:pPr>
        <w:widowControl w:val="0"/>
        <w:rPr>
          <w:rFonts w:asciiTheme="minorHAnsi" w:hAnsiTheme="minorHAnsi"/>
        </w:rPr>
      </w:pPr>
      <w:r>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bCs/>
          <w:color w:val="FFFFFF" w:themeColor="background1"/>
        </w:rPr>
        <w:t>HUD Form 5369A</w:t>
      </w: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F3691" w:rsidRPr="00A27F97" w14:paraId="162AE236" w14:textId="77777777" w:rsidTr="0010004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D4333E5" w14:textId="77777777" w:rsidR="00BF3691" w:rsidRPr="00A27F97" w:rsidRDefault="00BF3691" w:rsidP="00100042">
            <w:pPr>
              <w:jc w:val="center"/>
              <w:rPr>
                <w:rFonts w:asciiTheme="minorHAnsi" w:hAnsiTheme="minorHAnsi"/>
              </w:rPr>
            </w:pPr>
            <w:bookmarkStart w:id="4" w:name="_Hlk62816730"/>
            <w:r w:rsidRPr="00A27F97">
              <w:rPr>
                <w:rFonts w:asciiTheme="minorHAnsi" w:hAnsiTheme="minorHAnsi"/>
                <w:b/>
                <w:color w:val="FFFFFF" w:themeColor="background1"/>
              </w:rPr>
              <w:lastRenderedPageBreak/>
              <w:t xml:space="preserve">Solicitation Document </w:t>
            </w:r>
            <w:r>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bCs/>
                <w:color w:val="FFFFFF" w:themeColor="background1"/>
              </w:rPr>
              <w:t>HUD Form 5369A</w:t>
            </w:r>
          </w:p>
        </w:tc>
      </w:tr>
    </w:tbl>
    <w:bookmarkEnd w:id="4"/>
    <w:p w14:paraId="779818D0" w14:textId="3649D593" w:rsidR="00BF3691" w:rsidRDefault="00786E90" w:rsidP="009D47D0">
      <w:pPr>
        <w:ind w:left="720" w:hanging="720"/>
        <w:jc w:val="center"/>
        <w:rPr>
          <w:rFonts w:asciiTheme="minorHAnsi" w:hAnsiTheme="minorHAnsi"/>
          <w:b/>
          <w:bCs/>
          <w:smallCaps/>
          <w:noProof/>
          <w:color w:val="FF0000"/>
          <w:spacing w:val="5"/>
          <w:sz w:val="36"/>
          <w:szCs w:val="36"/>
          <w:u w:val="single"/>
        </w:rPr>
      </w:pPr>
      <w:r>
        <w:rPr>
          <w:noProof/>
        </w:rPr>
        <w:drawing>
          <wp:anchor distT="0" distB="0" distL="114300" distR="114300" simplePos="0" relativeHeight="251677696" behindDoc="1" locked="0" layoutInCell="1" allowOverlap="1" wp14:anchorId="1A08918F" wp14:editId="49934C35">
            <wp:simplePos x="0" y="0"/>
            <wp:positionH relativeFrom="margin">
              <wp:align>center</wp:align>
            </wp:positionH>
            <wp:positionV relativeFrom="paragraph">
              <wp:posOffset>250190</wp:posOffset>
            </wp:positionV>
            <wp:extent cx="7147560" cy="7780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1201B" w14:textId="41B6B2CC"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239280B1" w14:textId="75008B3C"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62584E1A" w14:textId="19B70487"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073EA586" w14:textId="288FF8D5"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5E390A60" w14:textId="302AA73B"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0DC39146" w14:textId="4A943E75" w:rsidR="0015079B" w:rsidRPr="009D47D0" w:rsidRDefault="0015079B" w:rsidP="009D47D0">
      <w:pPr>
        <w:ind w:left="720" w:hanging="720"/>
        <w:jc w:val="center"/>
        <w:rPr>
          <w:rFonts w:asciiTheme="minorHAnsi" w:hAnsiTheme="minorHAnsi"/>
          <w:b/>
          <w:bCs/>
          <w:smallCaps/>
          <w:noProof/>
          <w:color w:val="FF0000"/>
          <w:spacing w:val="5"/>
          <w:sz w:val="36"/>
          <w:szCs w:val="36"/>
          <w:u w:val="single"/>
        </w:rPr>
      </w:pPr>
    </w:p>
    <w:p w14:paraId="4B6D52A1" w14:textId="77777777" w:rsidR="009D47D0" w:rsidRPr="009D47D0" w:rsidRDefault="009D47D0" w:rsidP="009D47D0">
      <w:pPr>
        <w:ind w:left="720" w:hanging="720"/>
        <w:jc w:val="center"/>
        <w:rPr>
          <w:rFonts w:asciiTheme="minorHAnsi" w:hAnsiTheme="minorHAnsi"/>
          <w:b/>
          <w:bCs/>
          <w:smallCaps/>
          <w:noProof/>
          <w:color w:val="FF0000"/>
          <w:spacing w:val="5"/>
          <w:sz w:val="28"/>
          <w:szCs w:val="28"/>
          <w:u w:val="single"/>
        </w:rPr>
      </w:pPr>
    </w:p>
    <w:p w14:paraId="11DC1F39" w14:textId="4A6AC90A"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DAF5241" w14:textId="49F38EB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FB6A2C7" w14:textId="3C8F6AC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500673A" w14:textId="5B84FD7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7FD1042" w14:textId="62656CC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80AB5A1" w14:textId="7DE6C93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C11F44" w14:textId="20D92B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66D59A0" w14:textId="6C14176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9D3BBAA" w14:textId="2AD3476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66B0FB" w14:textId="2CA0450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B841D91" w14:textId="366F143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67B2A9" w14:textId="4B3DE31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3D160A" w14:textId="628331B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16CFCF" w14:textId="2C2F16F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59192C5" w14:textId="5CB8658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91B132E" w14:textId="0EBB953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D584016" w14:textId="4D9F756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685326" w14:textId="324ACB5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68CB02" w14:textId="2141013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5D86DA0" w14:textId="65990EB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34D9A40" w14:textId="61C9B9B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FE48AB" w14:textId="44E5B4E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FC5D303" w14:textId="563C633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97756C" w14:textId="4361BEF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7B324D1" w14:textId="0B77B87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4EAE50" w14:textId="14938AD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D57F305" w14:textId="0208B38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D47AA3" w14:textId="24746A7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228F2D4" w14:textId="27EC3DA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517D27" w14:textId="31F43CC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063119D" w14:textId="1B5F7402" w:rsidR="00BF3691" w:rsidRPr="009D47D0"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4A678DE" w14:textId="14663B31" w:rsidR="009D47D0" w:rsidRP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177A81A" w14:textId="696EDC58"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EC9565" w14:textId="17EF393C" w:rsidR="00BF3691"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b/>
          <w:noProof/>
          <w:u w:val="single"/>
        </w:rPr>
        <w:lastRenderedPageBreak/>
        <w:drawing>
          <wp:anchor distT="0" distB="0" distL="114300" distR="114300" simplePos="0" relativeHeight="251679744" behindDoc="1" locked="0" layoutInCell="1" allowOverlap="1" wp14:anchorId="4985F12B" wp14:editId="134AEA05">
            <wp:simplePos x="0" y="0"/>
            <wp:positionH relativeFrom="margin">
              <wp:align>center</wp:align>
            </wp:positionH>
            <wp:positionV relativeFrom="paragraph">
              <wp:posOffset>107950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16D39" w14:textId="763568F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3ED0234" w14:textId="2313B0F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87DB76" w14:textId="4475ED8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66E2C9" w14:textId="54E8FC3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1C5FB6E" w14:textId="437631B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DE5BB31" w14:textId="516CC18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1C9433" w14:textId="65925A4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81B4533" w14:textId="3C4225D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658BDCC" w14:textId="61E834B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706C7C2" w14:textId="437ED01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E9ACE6" w14:textId="198171C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D09386E" w14:textId="71B1A9C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0A4D30D" w14:textId="3D2ABFB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1233FAB" w14:textId="33CE09D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321424D" w14:textId="10CB6BD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F8E68E4" w14:textId="12A5366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BE85A10" w14:textId="12E9146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D0CE3C9" w14:textId="6C872AB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542E5E" w14:textId="32C8AEC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F9CDD60" w14:textId="7FEBCBE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7C27BB3" w14:textId="2B106E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072A4DC" w14:textId="392B66B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11119D4" w14:textId="1818CA9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A1FA30C" w14:textId="7ABEC7B1"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FFC452" w14:textId="061B2A6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B355B46" w14:textId="28FB6153"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ED17F46" w14:textId="560C7D4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2E7591" w14:textId="696109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ABD0F0F" w14:textId="51F78AC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944725" w14:textId="737A0F2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CA484FE" w14:textId="3E8EC9B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DDF363" w14:textId="0BCED863"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500304" w14:textId="2D907B0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ACBCB4E" w14:textId="17431F11"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50B9DB4" w14:textId="29ADC3A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A37BF87" w14:textId="17BB5A1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7ADE40" w14:textId="49ACE6D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207251" w14:textId="3CCE475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93E478" w14:textId="54B09FD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6F0E98D" w14:textId="333C960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BFD0EB5" w14:textId="77777777" w:rsidR="00BF3691" w:rsidRPr="009D47D0"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678C3EA" w14:textId="4F736705"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441BD0" w14:textId="64EBAABD"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0020CFF" w14:textId="29B9618A"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7DFA8E0" w14:textId="77777777"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3F4D73" w14:textId="3CA5D8C2"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noProof/>
        </w:rPr>
        <w:lastRenderedPageBreak/>
        <w:drawing>
          <wp:anchor distT="0" distB="0" distL="114300" distR="114300" simplePos="0" relativeHeight="251681792" behindDoc="1" locked="0" layoutInCell="1" allowOverlap="1" wp14:anchorId="332DA48F" wp14:editId="41796E3E">
            <wp:simplePos x="0" y="0"/>
            <wp:positionH relativeFrom="margin">
              <wp:align>center</wp:align>
            </wp:positionH>
            <wp:positionV relativeFrom="paragraph">
              <wp:posOffset>20955</wp:posOffset>
            </wp:positionV>
            <wp:extent cx="7147560" cy="85115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7560" cy="851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23CF" w14:textId="47B0EC0C"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E36BFC8" w14:textId="25189F5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289234" w14:textId="7C5946E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27CFAED" w14:textId="6F569656"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90785E" w14:textId="5FD7B1C2"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DFD20C4" w14:textId="2C1E7BF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5CA4AA" w14:textId="424BE4F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2156905" w14:textId="02B7E121"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894AD92" w14:textId="608A7DB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17B34CE" w14:textId="00D459D6"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27402D" w14:textId="66233FD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749F61" w14:textId="6D13142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F99DDA" w14:textId="76295AC8"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B8C9967" w14:textId="4BE5C9E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97E7ED3" w14:textId="14D4467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E9EEBBD" w14:textId="21C67C3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98198E" w14:textId="241932A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BA0BBC" w14:textId="7D6112E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01FC9AB" w14:textId="2E88682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2119C5B" w14:textId="38A81B43"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42AA8C4" w14:textId="13992F5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6BAB330" w14:textId="73791F5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8B3290A" w14:textId="5C3A2A8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E7EDC08" w14:textId="23CBE7F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08EA607" w14:textId="5B84365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2521E8" w14:textId="7D92C8F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34F6DD" w14:textId="21EF403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280810F" w14:textId="46E41AE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7E9E751" w14:textId="235BD383"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4CE0E34" w14:textId="40038A8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E71CC3" w14:textId="5747410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39586DF" w14:textId="7A640C1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B311B48" w14:textId="55F0914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01BE24" w14:textId="22E815C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C98AE64" w14:textId="4866FB2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1BE1CA7" w14:textId="655DF47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077F269" w14:textId="749B920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3E790E" w14:textId="6AB6C575"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0C1FC43" w14:textId="2CF75941"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827CDF6" w14:textId="1A150FF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511BA9A" w14:textId="0430759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21AB558" w14:textId="65ABD09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B6EFEE4" w14:textId="3C351AD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C54664D" w14:textId="2CE585E5"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C4E6792" w14:textId="3956703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ADD3321" w14:textId="2CDD6A0A" w:rsidR="00786E90" w:rsidRPr="00421A8F" w:rsidRDefault="00786E90" w:rsidP="00786E9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Cs w:val="0"/>
          <w:color w:val="FFFFFF" w:themeColor="background1"/>
        </w:rPr>
      </w:pPr>
      <w:r w:rsidRPr="00421A8F">
        <w:rPr>
          <w:rFonts w:asciiTheme="minorHAnsi" w:hAnsiTheme="minorHAnsi"/>
          <w:bCs w:val="0"/>
        </w:rPr>
        <w:lastRenderedPageBreak/>
        <w:t>Solicitation Document D</w:t>
      </w:r>
      <w:r w:rsidRPr="00421A8F">
        <w:rPr>
          <w:rFonts w:asciiTheme="minorHAnsi" w:hAnsiTheme="minorHAnsi"/>
          <w:bCs w:val="0"/>
        </w:rPr>
        <w:tab/>
        <w:t>Equipment Proposed</w:t>
      </w:r>
    </w:p>
    <w:p w14:paraId="0AFB0EE8" w14:textId="77777777" w:rsidR="009D47D0" w:rsidRP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p>
    <w:p w14:paraId="604203DB" w14:textId="77777777" w:rsidR="009D47D0" w:rsidRPr="001129FC" w:rsidRDefault="009D47D0" w:rsidP="009D47D0">
      <w:pPr>
        <w:jc w:val="both"/>
        <w:rPr>
          <w:rFonts w:asciiTheme="minorHAnsi" w:hAnsiTheme="minorHAnsi"/>
        </w:rPr>
      </w:pPr>
      <w:r w:rsidRPr="001129FC">
        <w:rPr>
          <w:rFonts w:asciiTheme="minorHAnsi" w:hAnsiTheme="minorHAnsi"/>
        </w:rPr>
        <w:t>Detail the proposed equipment (washers and dryers).</w:t>
      </w:r>
    </w:p>
    <w:p w14:paraId="5F9AD62D" w14:textId="77777777" w:rsidR="009D47D0" w:rsidRPr="001129FC" w:rsidRDefault="009D47D0" w:rsidP="009D47D0">
      <w:pPr>
        <w:jc w:val="both"/>
        <w:rPr>
          <w:rFonts w:asciiTheme="minorHAnsi" w:hAnsiTheme="minorHAnsi"/>
        </w:rPr>
      </w:pPr>
    </w:p>
    <w:p w14:paraId="52177295" w14:textId="707887D0" w:rsidR="009D47D0" w:rsidRPr="001129FC" w:rsidRDefault="003B2A51" w:rsidP="009D47D0">
      <w:pPr>
        <w:jc w:val="both"/>
        <w:rPr>
          <w:rFonts w:asciiTheme="minorHAnsi" w:hAnsiTheme="minorHAnsi"/>
        </w:rPr>
      </w:pPr>
      <w:r w:rsidRPr="001129FC">
        <w:rPr>
          <w:rFonts w:asciiTheme="minorHAnsi" w:hAnsiTheme="minorHAnsi"/>
        </w:rPr>
        <w:t>1</w:t>
      </w:r>
      <w:r w:rsidR="009D47D0" w:rsidRPr="001129FC">
        <w:rPr>
          <w:rFonts w:asciiTheme="minorHAnsi" w:hAnsiTheme="minorHAnsi"/>
        </w:rPr>
        <w:t>.</w:t>
      </w:r>
      <w:r w:rsidR="009D47D0" w:rsidRPr="001129FC">
        <w:rPr>
          <w:rFonts w:asciiTheme="minorHAnsi" w:hAnsiTheme="minorHAnsi"/>
        </w:rPr>
        <w:tab/>
        <w:t>Brand</w:t>
      </w:r>
    </w:p>
    <w:p w14:paraId="6893B018" w14:textId="77777777" w:rsidR="009D47D0" w:rsidRPr="001129FC" w:rsidRDefault="009D47D0" w:rsidP="009D47D0">
      <w:pPr>
        <w:jc w:val="both"/>
        <w:rPr>
          <w:rFonts w:asciiTheme="minorHAnsi" w:hAnsiTheme="minorHAnsi"/>
        </w:rPr>
      </w:pPr>
    </w:p>
    <w:p w14:paraId="04D76D20" w14:textId="0758A368" w:rsidR="009D47D0" w:rsidRPr="001129FC" w:rsidRDefault="003B2A51" w:rsidP="009D47D0">
      <w:pPr>
        <w:jc w:val="both"/>
        <w:rPr>
          <w:rFonts w:asciiTheme="minorHAnsi" w:hAnsiTheme="minorHAnsi"/>
        </w:rPr>
      </w:pPr>
      <w:r w:rsidRPr="001129FC">
        <w:rPr>
          <w:rFonts w:asciiTheme="minorHAnsi" w:hAnsiTheme="minorHAnsi"/>
        </w:rPr>
        <w:t>2</w:t>
      </w:r>
      <w:r w:rsidR="009D47D0" w:rsidRPr="001129FC">
        <w:rPr>
          <w:rFonts w:asciiTheme="minorHAnsi" w:hAnsiTheme="minorHAnsi"/>
        </w:rPr>
        <w:t>.</w:t>
      </w:r>
      <w:r w:rsidR="009D47D0" w:rsidRPr="001129FC">
        <w:rPr>
          <w:rFonts w:asciiTheme="minorHAnsi" w:hAnsiTheme="minorHAnsi"/>
        </w:rPr>
        <w:tab/>
        <w:t>Model</w:t>
      </w:r>
    </w:p>
    <w:p w14:paraId="57822763" w14:textId="77777777" w:rsidR="009D47D0" w:rsidRPr="001129FC" w:rsidRDefault="009D47D0" w:rsidP="009D47D0">
      <w:pPr>
        <w:jc w:val="both"/>
        <w:rPr>
          <w:rFonts w:asciiTheme="minorHAnsi" w:hAnsiTheme="minorHAnsi"/>
        </w:rPr>
      </w:pPr>
    </w:p>
    <w:p w14:paraId="372DD4BC" w14:textId="78505F16" w:rsidR="009D47D0" w:rsidRPr="001129FC" w:rsidRDefault="003B2A51" w:rsidP="009D47D0">
      <w:pPr>
        <w:jc w:val="both"/>
        <w:rPr>
          <w:rFonts w:asciiTheme="minorHAnsi" w:hAnsiTheme="minorHAnsi"/>
        </w:rPr>
      </w:pPr>
      <w:r w:rsidRPr="001129FC">
        <w:rPr>
          <w:rFonts w:asciiTheme="minorHAnsi" w:hAnsiTheme="minorHAnsi"/>
        </w:rPr>
        <w:t>3</w:t>
      </w:r>
      <w:r w:rsidR="009D47D0" w:rsidRPr="001129FC">
        <w:rPr>
          <w:rFonts w:asciiTheme="minorHAnsi" w:hAnsiTheme="minorHAnsi"/>
        </w:rPr>
        <w:t>.</w:t>
      </w:r>
      <w:r w:rsidR="009D47D0" w:rsidRPr="001129FC">
        <w:rPr>
          <w:rFonts w:asciiTheme="minorHAnsi" w:hAnsiTheme="minorHAnsi"/>
        </w:rPr>
        <w:tab/>
        <w:t>Features</w:t>
      </w:r>
    </w:p>
    <w:p w14:paraId="74470CFB" w14:textId="77777777" w:rsidR="009D47D0" w:rsidRPr="001129FC" w:rsidRDefault="009D47D0" w:rsidP="009D47D0">
      <w:pPr>
        <w:jc w:val="both"/>
        <w:rPr>
          <w:rFonts w:asciiTheme="minorHAnsi" w:hAnsiTheme="minorHAnsi"/>
        </w:rPr>
      </w:pPr>
    </w:p>
    <w:p w14:paraId="64C9ED78" w14:textId="088E4E09" w:rsidR="009D47D0" w:rsidRPr="001129FC" w:rsidRDefault="003B2A51" w:rsidP="009D47D0">
      <w:pPr>
        <w:jc w:val="both"/>
        <w:rPr>
          <w:rFonts w:asciiTheme="minorHAnsi" w:hAnsiTheme="minorHAnsi"/>
        </w:rPr>
      </w:pPr>
      <w:r w:rsidRPr="001129FC">
        <w:rPr>
          <w:rFonts w:asciiTheme="minorHAnsi" w:hAnsiTheme="minorHAnsi"/>
        </w:rPr>
        <w:t>4</w:t>
      </w:r>
      <w:r w:rsidR="009D47D0" w:rsidRPr="001129FC">
        <w:rPr>
          <w:rFonts w:asciiTheme="minorHAnsi" w:hAnsiTheme="minorHAnsi"/>
        </w:rPr>
        <w:t>.</w:t>
      </w:r>
      <w:r w:rsidR="009D47D0" w:rsidRPr="001129FC">
        <w:rPr>
          <w:rFonts w:asciiTheme="minorHAnsi" w:hAnsiTheme="minorHAnsi"/>
        </w:rPr>
        <w:tab/>
        <w:t>Physical Size</w:t>
      </w:r>
    </w:p>
    <w:p w14:paraId="31A81133" w14:textId="77777777" w:rsidR="009D47D0" w:rsidRPr="001129FC" w:rsidRDefault="009D47D0" w:rsidP="009D47D0">
      <w:pPr>
        <w:jc w:val="both"/>
        <w:rPr>
          <w:rFonts w:asciiTheme="minorHAnsi" w:hAnsiTheme="minorHAnsi"/>
        </w:rPr>
      </w:pPr>
    </w:p>
    <w:p w14:paraId="17A8ADFE" w14:textId="00B5D009" w:rsidR="009D47D0" w:rsidRPr="001129FC" w:rsidRDefault="003B2A51" w:rsidP="009D47D0">
      <w:pPr>
        <w:jc w:val="both"/>
        <w:rPr>
          <w:rFonts w:asciiTheme="minorHAnsi" w:hAnsiTheme="minorHAnsi"/>
        </w:rPr>
      </w:pPr>
      <w:r w:rsidRPr="001129FC">
        <w:rPr>
          <w:rFonts w:asciiTheme="minorHAnsi" w:hAnsiTheme="minorHAnsi"/>
        </w:rPr>
        <w:t>5</w:t>
      </w:r>
      <w:r w:rsidR="009D47D0" w:rsidRPr="001129FC">
        <w:rPr>
          <w:rFonts w:asciiTheme="minorHAnsi" w:hAnsiTheme="minorHAnsi"/>
        </w:rPr>
        <w:t>.</w:t>
      </w:r>
      <w:r w:rsidR="009D47D0" w:rsidRPr="001129FC">
        <w:rPr>
          <w:rFonts w:asciiTheme="minorHAnsi" w:hAnsiTheme="minorHAnsi"/>
        </w:rPr>
        <w:tab/>
        <w:t>Load size</w:t>
      </w:r>
    </w:p>
    <w:p w14:paraId="3D27A24B" w14:textId="77777777" w:rsidR="009D47D0" w:rsidRPr="001129FC" w:rsidRDefault="009D47D0" w:rsidP="009D47D0">
      <w:pPr>
        <w:jc w:val="both"/>
        <w:rPr>
          <w:rFonts w:asciiTheme="minorHAnsi" w:hAnsiTheme="minorHAnsi"/>
        </w:rPr>
      </w:pPr>
    </w:p>
    <w:p w14:paraId="3489F9DA" w14:textId="7C060F8F" w:rsidR="009D47D0" w:rsidRPr="001129FC" w:rsidRDefault="003B2A51" w:rsidP="009D47D0">
      <w:pPr>
        <w:jc w:val="both"/>
        <w:rPr>
          <w:rFonts w:asciiTheme="minorHAnsi" w:hAnsiTheme="minorHAnsi"/>
        </w:rPr>
      </w:pPr>
      <w:r w:rsidRPr="001129FC">
        <w:rPr>
          <w:rFonts w:asciiTheme="minorHAnsi" w:hAnsiTheme="minorHAnsi"/>
        </w:rPr>
        <w:t>6.</w:t>
      </w:r>
      <w:r w:rsidR="009D47D0" w:rsidRPr="001129FC">
        <w:rPr>
          <w:rFonts w:asciiTheme="minorHAnsi" w:hAnsiTheme="minorHAnsi"/>
        </w:rPr>
        <w:tab/>
        <w:t xml:space="preserve">Energy consumption </w:t>
      </w:r>
    </w:p>
    <w:p w14:paraId="2C42FB89" w14:textId="77777777" w:rsidR="009D47D0" w:rsidRPr="003B2A51" w:rsidRDefault="009D47D0" w:rsidP="009D47D0">
      <w:pPr>
        <w:jc w:val="both"/>
        <w:rPr>
          <w:rFonts w:asciiTheme="minorHAnsi" w:hAnsiTheme="minorHAnsi"/>
          <w:color w:val="FF0000"/>
        </w:rPr>
      </w:pPr>
    </w:p>
    <w:p w14:paraId="20B87A5B" w14:textId="109C5372" w:rsidR="009D47D0" w:rsidRPr="005F4C40" w:rsidRDefault="003B2A51" w:rsidP="009D47D0">
      <w:pPr>
        <w:jc w:val="both"/>
        <w:rPr>
          <w:rFonts w:asciiTheme="minorHAnsi" w:hAnsiTheme="minorHAnsi"/>
        </w:rPr>
      </w:pPr>
      <w:r w:rsidRPr="005F4C40">
        <w:rPr>
          <w:rFonts w:asciiTheme="minorHAnsi" w:hAnsiTheme="minorHAnsi"/>
        </w:rPr>
        <w:t>7</w:t>
      </w:r>
      <w:r w:rsidR="009D47D0" w:rsidRPr="005F4C40">
        <w:rPr>
          <w:rFonts w:asciiTheme="minorHAnsi" w:hAnsiTheme="minorHAnsi"/>
        </w:rPr>
        <w:t>.</w:t>
      </w:r>
      <w:r w:rsidR="009D47D0" w:rsidRPr="005F4C40">
        <w:rPr>
          <w:rFonts w:asciiTheme="minorHAnsi" w:hAnsiTheme="minorHAnsi"/>
        </w:rPr>
        <w:tab/>
        <w:t>Energy Star Status</w:t>
      </w:r>
      <w:r w:rsidR="001129FC" w:rsidRPr="005F4C40">
        <w:rPr>
          <w:rFonts w:asciiTheme="minorHAnsi" w:hAnsiTheme="minorHAnsi"/>
        </w:rPr>
        <w:t>/Energy Ratings</w:t>
      </w:r>
    </w:p>
    <w:p w14:paraId="603AC8C0" w14:textId="77777777" w:rsidR="009D47D0" w:rsidRPr="005F4C40" w:rsidRDefault="009D47D0" w:rsidP="009D47D0">
      <w:pPr>
        <w:jc w:val="both"/>
        <w:rPr>
          <w:rFonts w:asciiTheme="minorHAnsi" w:hAnsiTheme="minorHAnsi"/>
        </w:rPr>
      </w:pPr>
    </w:p>
    <w:p w14:paraId="4A3469D5" w14:textId="5699B75A" w:rsidR="009D47D0" w:rsidRPr="005F4C40" w:rsidRDefault="003B2A51" w:rsidP="009D47D0">
      <w:pPr>
        <w:jc w:val="both"/>
        <w:rPr>
          <w:rFonts w:asciiTheme="minorHAnsi" w:hAnsiTheme="minorHAnsi"/>
        </w:rPr>
      </w:pPr>
      <w:r w:rsidRPr="005F4C40">
        <w:rPr>
          <w:rFonts w:asciiTheme="minorHAnsi" w:hAnsiTheme="minorHAnsi"/>
        </w:rPr>
        <w:t>8</w:t>
      </w:r>
      <w:r w:rsidR="009D47D0" w:rsidRPr="005F4C40">
        <w:rPr>
          <w:rFonts w:asciiTheme="minorHAnsi" w:hAnsiTheme="minorHAnsi"/>
        </w:rPr>
        <w:t>.</w:t>
      </w:r>
      <w:r w:rsidR="009D47D0" w:rsidRPr="005F4C40">
        <w:rPr>
          <w:rFonts w:asciiTheme="minorHAnsi" w:hAnsiTheme="minorHAnsi"/>
        </w:rPr>
        <w:tab/>
        <w:t xml:space="preserve">Handicap access </w:t>
      </w:r>
    </w:p>
    <w:p w14:paraId="57CCE26D" w14:textId="77777777" w:rsidR="009D47D0" w:rsidRPr="001129FC" w:rsidRDefault="009D47D0" w:rsidP="009D47D0">
      <w:pPr>
        <w:jc w:val="both"/>
        <w:rPr>
          <w:rFonts w:asciiTheme="minorHAnsi" w:hAnsiTheme="minorHAnsi"/>
        </w:rPr>
      </w:pPr>
    </w:p>
    <w:p w14:paraId="6A174577" w14:textId="61FA12A7" w:rsidR="009D47D0" w:rsidRPr="001129FC" w:rsidRDefault="003B2A51" w:rsidP="009D47D0">
      <w:pPr>
        <w:jc w:val="both"/>
        <w:rPr>
          <w:rFonts w:asciiTheme="minorHAnsi" w:hAnsiTheme="minorHAnsi"/>
        </w:rPr>
      </w:pPr>
      <w:r w:rsidRPr="001129FC">
        <w:rPr>
          <w:rFonts w:asciiTheme="minorHAnsi" w:hAnsiTheme="minorHAnsi"/>
        </w:rPr>
        <w:t>9</w:t>
      </w:r>
      <w:r w:rsidR="009D47D0" w:rsidRPr="001129FC">
        <w:rPr>
          <w:rFonts w:asciiTheme="minorHAnsi" w:hAnsiTheme="minorHAnsi"/>
        </w:rPr>
        <w:t>.</w:t>
      </w:r>
      <w:r w:rsidR="009D47D0" w:rsidRPr="001129FC">
        <w:rPr>
          <w:rFonts w:asciiTheme="minorHAnsi" w:hAnsiTheme="minorHAnsi"/>
        </w:rPr>
        <w:tab/>
        <w:t>Specify that new equipment will be installed</w:t>
      </w:r>
    </w:p>
    <w:p w14:paraId="19D0C637" w14:textId="77777777" w:rsidR="009D47D0" w:rsidRPr="001129FC" w:rsidRDefault="009D47D0" w:rsidP="009D47D0">
      <w:pPr>
        <w:jc w:val="both"/>
        <w:rPr>
          <w:rFonts w:asciiTheme="minorHAnsi" w:hAnsiTheme="minorHAnsi"/>
        </w:rPr>
      </w:pPr>
    </w:p>
    <w:p w14:paraId="7950F99A" w14:textId="2E193601" w:rsidR="009D47D0" w:rsidRPr="001129FC" w:rsidRDefault="003B2A51" w:rsidP="009D47D0">
      <w:pPr>
        <w:jc w:val="both"/>
        <w:rPr>
          <w:rFonts w:asciiTheme="minorHAnsi" w:hAnsiTheme="minorHAnsi"/>
        </w:rPr>
      </w:pPr>
      <w:r w:rsidRPr="001129FC">
        <w:rPr>
          <w:rFonts w:asciiTheme="minorHAnsi" w:hAnsiTheme="minorHAnsi"/>
        </w:rPr>
        <w:t>10</w:t>
      </w:r>
      <w:r w:rsidR="009D47D0" w:rsidRPr="001129FC">
        <w:rPr>
          <w:rFonts w:asciiTheme="minorHAnsi" w:hAnsiTheme="minorHAnsi"/>
        </w:rPr>
        <w:t>.</w:t>
      </w:r>
      <w:r w:rsidR="009D47D0" w:rsidRPr="001129FC">
        <w:rPr>
          <w:rFonts w:asciiTheme="minorHAnsi" w:hAnsiTheme="minorHAnsi"/>
        </w:rPr>
        <w:tab/>
        <w:t>Number of units recommended for each site</w:t>
      </w:r>
    </w:p>
    <w:p w14:paraId="3284900B" w14:textId="77777777" w:rsidR="009D47D0" w:rsidRPr="001129FC" w:rsidRDefault="009D47D0" w:rsidP="009D47D0">
      <w:pPr>
        <w:jc w:val="both"/>
        <w:rPr>
          <w:rFonts w:asciiTheme="minorHAnsi" w:hAnsiTheme="minorHAnsi"/>
        </w:rPr>
      </w:pPr>
    </w:p>
    <w:p w14:paraId="2296BCA8" w14:textId="0DBFFDE2" w:rsidR="009D47D0" w:rsidRPr="001129FC" w:rsidRDefault="003B2A51" w:rsidP="009D47D0">
      <w:pPr>
        <w:jc w:val="both"/>
        <w:rPr>
          <w:rFonts w:asciiTheme="minorHAnsi" w:hAnsiTheme="minorHAnsi"/>
        </w:rPr>
      </w:pPr>
      <w:r w:rsidRPr="001129FC">
        <w:rPr>
          <w:rFonts w:asciiTheme="minorHAnsi" w:hAnsiTheme="minorHAnsi"/>
        </w:rPr>
        <w:t>11</w:t>
      </w:r>
      <w:r w:rsidR="009D47D0" w:rsidRPr="001129FC">
        <w:rPr>
          <w:rFonts w:asciiTheme="minorHAnsi" w:hAnsiTheme="minorHAnsi"/>
        </w:rPr>
        <w:t>.</w:t>
      </w:r>
      <w:r w:rsidR="009D47D0" w:rsidRPr="001129FC">
        <w:rPr>
          <w:rFonts w:asciiTheme="minorHAnsi" w:hAnsiTheme="minorHAnsi"/>
        </w:rPr>
        <w:tab/>
        <w:t>Concerning repairs:</w:t>
      </w:r>
    </w:p>
    <w:p w14:paraId="0BD03786" w14:textId="77777777" w:rsidR="009D47D0" w:rsidRPr="001129FC" w:rsidRDefault="009D47D0" w:rsidP="009D47D0">
      <w:pPr>
        <w:jc w:val="both"/>
        <w:rPr>
          <w:rFonts w:asciiTheme="minorHAnsi" w:hAnsiTheme="minorHAnsi"/>
        </w:rPr>
      </w:pPr>
    </w:p>
    <w:p w14:paraId="4DEED5E3" w14:textId="10F644A2" w:rsidR="009D47D0" w:rsidRPr="001129FC" w:rsidRDefault="009D47D0" w:rsidP="009D47D0">
      <w:pPr>
        <w:jc w:val="both"/>
        <w:rPr>
          <w:rFonts w:asciiTheme="minorHAnsi" w:hAnsiTheme="minorHAnsi"/>
        </w:rPr>
      </w:pPr>
      <w:r w:rsidRPr="001129FC">
        <w:rPr>
          <w:rFonts w:asciiTheme="minorHAnsi" w:hAnsiTheme="minorHAnsi"/>
        </w:rPr>
        <w:tab/>
      </w:r>
      <w:r w:rsidR="003B2A51" w:rsidRPr="001129FC">
        <w:rPr>
          <w:rFonts w:asciiTheme="minorHAnsi" w:hAnsiTheme="minorHAnsi"/>
        </w:rPr>
        <w:t>a</w:t>
      </w:r>
      <w:r w:rsidRPr="001129FC">
        <w:rPr>
          <w:rFonts w:asciiTheme="minorHAnsi" w:hAnsiTheme="minorHAnsi"/>
        </w:rPr>
        <w:t>.</w:t>
      </w:r>
      <w:r w:rsidRPr="001129FC">
        <w:rPr>
          <w:rFonts w:asciiTheme="minorHAnsi" w:hAnsiTheme="minorHAnsi"/>
        </w:rPr>
        <w:tab/>
        <w:t>Specify who KCDC and/or residents contact for repairs (include their contact points)</w:t>
      </w:r>
    </w:p>
    <w:p w14:paraId="52B3C5C7" w14:textId="77777777" w:rsidR="00ED2A40" w:rsidRPr="001129FC" w:rsidRDefault="00ED2A40" w:rsidP="009D47D0">
      <w:pPr>
        <w:jc w:val="both"/>
        <w:rPr>
          <w:rFonts w:asciiTheme="minorHAnsi" w:hAnsiTheme="minorHAnsi"/>
        </w:rPr>
      </w:pPr>
    </w:p>
    <w:p w14:paraId="5E9046DF" w14:textId="5F44A7E4" w:rsidR="009D47D0" w:rsidRPr="001129FC" w:rsidRDefault="009D47D0" w:rsidP="009D47D0">
      <w:pPr>
        <w:jc w:val="both"/>
        <w:rPr>
          <w:rFonts w:asciiTheme="minorHAnsi" w:hAnsiTheme="minorHAnsi"/>
        </w:rPr>
      </w:pPr>
      <w:r w:rsidRPr="001129FC">
        <w:rPr>
          <w:rFonts w:asciiTheme="minorHAnsi" w:hAnsiTheme="minorHAnsi"/>
        </w:rPr>
        <w:tab/>
      </w:r>
      <w:r w:rsidR="003B2A51" w:rsidRPr="001129FC">
        <w:rPr>
          <w:rFonts w:asciiTheme="minorHAnsi" w:hAnsiTheme="minorHAnsi"/>
        </w:rPr>
        <w:t>b</w:t>
      </w:r>
      <w:r w:rsidRPr="001129FC">
        <w:rPr>
          <w:rFonts w:asciiTheme="minorHAnsi" w:hAnsiTheme="minorHAnsi"/>
        </w:rPr>
        <w:t>.</w:t>
      </w:r>
      <w:r w:rsidRPr="001129FC">
        <w:rPr>
          <w:rFonts w:asciiTheme="minorHAnsi" w:hAnsiTheme="minorHAnsi"/>
        </w:rPr>
        <w:tab/>
        <w:t>Specify a guaranteed response timeline for repairs</w:t>
      </w:r>
    </w:p>
    <w:p w14:paraId="5FFBB7F2" w14:textId="77777777" w:rsidR="009D47D0" w:rsidRPr="001129FC" w:rsidRDefault="009D47D0" w:rsidP="009D47D0">
      <w:pPr>
        <w:jc w:val="both"/>
        <w:rPr>
          <w:rFonts w:asciiTheme="minorHAnsi" w:hAnsiTheme="minorHAnsi"/>
        </w:rPr>
      </w:pPr>
    </w:p>
    <w:p w14:paraId="56CC9E12" w14:textId="2CE569F5" w:rsidR="009D47D0" w:rsidRPr="001129FC" w:rsidRDefault="003B2A51" w:rsidP="009D47D0">
      <w:pPr>
        <w:jc w:val="both"/>
        <w:rPr>
          <w:rFonts w:asciiTheme="minorHAnsi" w:hAnsiTheme="minorHAnsi"/>
        </w:rPr>
      </w:pPr>
      <w:r w:rsidRPr="001129FC">
        <w:rPr>
          <w:rFonts w:asciiTheme="minorHAnsi" w:hAnsiTheme="minorHAnsi"/>
        </w:rPr>
        <w:t>12</w:t>
      </w:r>
      <w:r w:rsidR="009D47D0" w:rsidRPr="001129FC">
        <w:rPr>
          <w:rFonts w:asciiTheme="minorHAnsi" w:hAnsiTheme="minorHAnsi"/>
        </w:rPr>
        <w:t>.</w:t>
      </w:r>
      <w:r w:rsidR="009D47D0" w:rsidRPr="001129FC">
        <w:rPr>
          <w:rFonts w:asciiTheme="minorHAnsi" w:hAnsiTheme="minorHAnsi"/>
        </w:rPr>
        <w:tab/>
        <w:t>Technical and/or marketing sheets for the equipment</w:t>
      </w:r>
    </w:p>
    <w:p w14:paraId="02D90C9B" w14:textId="77777777" w:rsidR="009D47D0" w:rsidRPr="001129FC" w:rsidRDefault="009D47D0" w:rsidP="009D47D0">
      <w:pPr>
        <w:jc w:val="both"/>
        <w:rPr>
          <w:rFonts w:asciiTheme="minorHAnsi" w:hAnsiTheme="minorHAnsi"/>
        </w:rPr>
      </w:pPr>
    </w:p>
    <w:p w14:paraId="5BC557A5" w14:textId="4D12F92C" w:rsidR="009D47D0" w:rsidRPr="001129FC" w:rsidRDefault="003B2A51" w:rsidP="003B2A51">
      <w:pPr>
        <w:ind w:left="432" w:hanging="432"/>
        <w:jc w:val="both"/>
        <w:rPr>
          <w:rFonts w:asciiTheme="minorHAnsi" w:hAnsiTheme="minorHAnsi"/>
        </w:rPr>
      </w:pPr>
      <w:r w:rsidRPr="001129FC">
        <w:rPr>
          <w:rFonts w:asciiTheme="minorHAnsi" w:hAnsiTheme="minorHAnsi"/>
        </w:rPr>
        <w:t>13</w:t>
      </w:r>
      <w:r w:rsidR="009D47D0" w:rsidRPr="001129FC">
        <w:rPr>
          <w:rFonts w:asciiTheme="minorHAnsi" w:hAnsiTheme="minorHAnsi"/>
        </w:rPr>
        <w:t>.</w:t>
      </w:r>
      <w:r w:rsidRPr="001129FC">
        <w:rPr>
          <w:rFonts w:asciiTheme="minorHAnsi" w:hAnsiTheme="minorHAnsi"/>
        </w:rPr>
        <w:tab/>
      </w:r>
      <w:r w:rsidR="009D47D0" w:rsidRPr="001129FC">
        <w:rPr>
          <w:rFonts w:asciiTheme="minorHAnsi" w:hAnsiTheme="minorHAnsi"/>
        </w:rPr>
        <w:t>Address high-energy efficiency issues and reported customer issues with front loading washing machines.</w:t>
      </w:r>
    </w:p>
    <w:p w14:paraId="3CC03DC5" w14:textId="77777777" w:rsidR="009D47D0" w:rsidRPr="001129FC" w:rsidRDefault="009D47D0" w:rsidP="003B2A51">
      <w:pPr>
        <w:jc w:val="both"/>
        <w:rPr>
          <w:rFonts w:asciiTheme="minorHAnsi" w:hAnsiTheme="minorHAnsi"/>
        </w:rPr>
      </w:pPr>
    </w:p>
    <w:p w14:paraId="360E7D78" w14:textId="4DDCF473" w:rsidR="009D47D0" w:rsidRPr="001129FC" w:rsidRDefault="003B2A51" w:rsidP="003B2A51">
      <w:pPr>
        <w:jc w:val="both"/>
        <w:rPr>
          <w:rFonts w:asciiTheme="minorHAnsi" w:hAnsiTheme="minorHAnsi"/>
        </w:rPr>
      </w:pPr>
      <w:r w:rsidRPr="001129FC">
        <w:rPr>
          <w:rFonts w:asciiTheme="minorHAnsi" w:hAnsiTheme="minorHAnsi"/>
        </w:rPr>
        <w:t>14</w:t>
      </w:r>
      <w:r w:rsidR="009D47D0" w:rsidRPr="001129FC">
        <w:rPr>
          <w:rFonts w:asciiTheme="minorHAnsi" w:hAnsiTheme="minorHAnsi"/>
        </w:rPr>
        <w:t>.</w:t>
      </w:r>
      <w:r w:rsidR="009D47D0" w:rsidRPr="001129FC">
        <w:rPr>
          <w:rFonts w:asciiTheme="minorHAnsi" w:hAnsiTheme="minorHAnsi"/>
        </w:rPr>
        <w:tab/>
        <w:t>Address equipment replacement policies and plans.</w:t>
      </w:r>
    </w:p>
    <w:p w14:paraId="64F02255" w14:textId="77777777" w:rsidR="009D47D0" w:rsidRPr="001129FC" w:rsidRDefault="009D47D0" w:rsidP="003B2A51">
      <w:pPr>
        <w:jc w:val="both"/>
        <w:rPr>
          <w:rFonts w:asciiTheme="minorHAnsi" w:hAnsiTheme="minorHAnsi"/>
        </w:rPr>
      </w:pPr>
    </w:p>
    <w:p w14:paraId="6B620A7E" w14:textId="77777777" w:rsidR="009D47D0" w:rsidRPr="009D47D0" w:rsidRDefault="009D47D0" w:rsidP="009D47D0">
      <w:pPr>
        <w:jc w:val="both"/>
        <w:rPr>
          <w:rFonts w:asciiTheme="minorHAnsi" w:hAnsiTheme="minorHAnsi"/>
        </w:rPr>
      </w:pPr>
    </w:p>
    <w:p w14:paraId="2AD217A2" w14:textId="3FE0206D" w:rsidR="009D47D0" w:rsidRDefault="009D47D0" w:rsidP="009D47D0">
      <w:pPr>
        <w:spacing w:after="200" w:line="276" w:lineRule="auto"/>
        <w:ind w:firstLine="720"/>
        <w:jc w:val="both"/>
        <w:rPr>
          <w:rFonts w:ascii="Times New Roman" w:hAnsi="Times New Roman"/>
          <w:color w:val="FF6600"/>
          <w:sz w:val="22"/>
          <w:szCs w:val="22"/>
        </w:rPr>
      </w:pPr>
    </w:p>
    <w:p w14:paraId="1448D19D" w14:textId="369DDEAB" w:rsidR="00421A8F" w:rsidRDefault="00421A8F" w:rsidP="009D47D0">
      <w:pPr>
        <w:spacing w:after="200" w:line="276" w:lineRule="auto"/>
        <w:ind w:firstLine="720"/>
        <w:jc w:val="both"/>
        <w:rPr>
          <w:rFonts w:ascii="Times New Roman" w:hAnsi="Times New Roman"/>
          <w:color w:val="FF6600"/>
          <w:sz w:val="22"/>
          <w:szCs w:val="22"/>
        </w:rPr>
      </w:pPr>
    </w:p>
    <w:p w14:paraId="61741EE9" w14:textId="77777777" w:rsidR="00421A8F" w:rsidRDefault="00421A8F" w:rsidP="009D47D0">
      <w:pPr>
        <w:spacing w:after="200" w:line="276" w:lineRule="auto"/>
        <w:ind w:firstLine="720"/>
        <w:jc w:val="both"/>
        <w:rPr>
          <w:rFonts w:ascii="Times New Roman" w:hAnsi="Times New Roman"/>
          <w:color w:val="FF6600"/>
          <w:sz w:val="22"/>
          <w:szCs w:val="22"/>
        </w:rPr>
      </w:pPr>
    </w:p>
    <w:p w14:paraId="76AF1AA3" w14:textId="77777777" w:rsidR="00421A8F" w:rsidRPr="009D47D0" w:rsidRDefault="00421A8F" w:rsidP="009D47D0">
      <w:pPr>
        <w:spacing w:after="200" w:line="276" w:lineRule="auto"/>
        <w:ind w:firstLine="720"/>
        <w:jc w:val="both"/>
        <w:rPr>
          <w:rFonts w:ascii="Times New Roman" w:hAnsi="Times New Roman"/>
          <w:color w:val="FF6600"/>
          <w:sz w:val="22"/>
          <w:szCs w:val="22"/>
        </w:rPr>
      </w:pPr>
    </w:p>
    <w:p w14:paraId="7B0E8ED2" w14:textId="5DE7F880" w:rsidR="00786E90" w:rsidRPr="00421A8F" w:rsidRDefault="00786E90" w:rsidP="00786E9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Cs w:val="0"/>
          <w:color w:val="FFFFFF" w:themeColor="background1"/>
        </w:rPr>
      </w:pPr>
      <w:r w:rsidRPr="00421A8F">
        <w:rPr>
          <w:rFonts w:asciiTheme="minorHAnsi" w:hAnsiTheme="minorHAnsi"/>
          <w:bCs w:val="0"/>
        </w:rPr>
        <w:lastRenderedPageBreak/>
        <w:t>Solicitation Document E</w:t>
      </w:r>
      <w:r w:rsidRPr="00421A8F">
        <w:rPr>
          <w:rFonts w:asciiTheme="minorHAnsi" w:hAnsiTheme="minorHAnsi"/>
          <w:bCs w:val="0"/>
        </w:rPr>
        <w:tab/>
      </w:r>
      <w:r w:rsidR="00691883">
        <w:rPr>
          <w:rFonts w:asciiTheme="minorHAnsi" w:hAnsiTheme="minorHAnsi"/>
          <w:bCs w:val="0"/>
        </w:rPr>
        <w:t>Supplier</w:t>
      </w:r>
      <w:r w:rsidRPr="00421A8F">
        <w:rPr>
          <w:rFonts w:asciiTheme="minorHAnsi" w:hAnsiTheme="minorHAnsi"/>
          <w:bCs w:val="0"/>
        </w:rPr>
        <w:t xml:space="preserve"> Qualifications</w:t>
      </w:r>
      <w:r w:rsidRPr="00421A8F">
        <w:rPr>
          <w:rFonts w:asciiTheme="minorHAnsi" w:hAnsiTheme="minorHAnsi"/>
          <w:bCs w:val="0"/>
          <w:color w:val="FFFFFF" w:themeColor="background1"/>
        </w:rPr>
        <w:t xml:space="preserve"> </w:t>
      </w:r>
    </w:p>
    <w:p w14:paraId="241E97DD" w14:textId="77777777" w:rsidR="009D47D0" w:rsidRPr="009D47D0" w:rsidRDefault="009D47D0" w:rsidP="00786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rPr>
      </w:pPr>
    </w:p>
    <w:p w14:paraId="32471404" w14:textId="45DEA29D" w:rsidR="009D47D0" w:rsidRPr="001129FC" w:rsidRDefault="003B2A51" w:rsidP="003B2A51">
      <w:pPr>
        <w:jc w:val="both"/>
        <w:rPr>
          <w:rFonts w:asciiTheme="minorHAnsi" w:hAnsiTheme="minorHAnsi"/>
        </w:rPr>
      </w:pPr>
      <w:r w:rsidRPr="001129FC">
        <w:rPr>
          <w:rFonts w:asciiTheme="minorHAnsi" w:hAnsiTheme="minorHAnsi"/>
        </w:rPr>
        <w:t>1</w:t>
      </w:r>
      <w:r w:rsidR="009D47D0" w:rsidRPr="001129FC">
        <w:rPr>
          <w:rFonts w:asciiTheme="minorHAnsi" w:hAnsiTheme="minorHAnsi"/>
        </w:rPr>
        <w:t>.</w:t>
      </w:r>
      <w:r w:rsidR="009D47D0" w:rsidRPr="001129FC">
        <w:rPr>
          <w:rFonts w:asciiTheme="minorHAnsi" w:hAnsiTheme="minorHAnsi"/>
        </w:rPr>
        <w:tab/>
        <w:t>Provide a brief narrative history of the organization submitting the proposal.</w:t>
      </w:r>
    </w:p>
    <w:p w14:paraId="6BD7A409" w14:textId="77777777" w:rsidR="009D47D0" w:rsidRPr="001129FC" w:rsidRDefault="009D47D0" w:rsidP="003B2A51">
      <w:pPr>
        <w:jc w:val="both"/>
        <w:rPr>
          <w:rFonts w:asciiTheme="minorHAnsi" w:hAnsiTheme="minorHAnsi"/>
        </w:rPr>
      </w:pPr>
    </w:p>
    <w:p w14:paraId="4ABCCB28" w14:textId="7682243B" w:rsidR="009D47D0" w:rsidRPr="001129FC" w:rsidRDefault="003B2A51" w:rsidP="003B2A51">
      <w:pPr>
        <w:jc w:val="both"/>
        <w:rPr>
          <w:rFonts w:asciiTheme="minorHAnsi" w:hAnsiTheme="minorHAnsi"/>
        </w:rPr>
      </w:pPr>
      <w:r w:rsidRPr="001129FC">
        <w:rPr>
          <w:rFonts w:asciiTheme="minorHAnsi" w:hAnsiTheme="minorHAnsi"/>
        </w:rPr>
        <w:t>2</w:t>
      </w:r>
      <w:r w:rsidR="009D47D0" w:rsidRPr="001129FC">
        <w:rPr>
          <w:rFonts w:asciiTheme="minorHAnsi" w:hAnsiTheme="minorHAnsi"/>
        </w:rPr>
        <w:t>.</w:t>
      </w:r>
      <w:r w:rsidR="009D47D0" w:rsidRPr="001129FC">
        <w:rPr>
          <w:rFonts w:asciiTheme="minorHAnsi" w:hAnsiTheme="minorHAnsi"/>
        </w:rPr>
        <w:tab/>
        <w:t>Organization Size</w:t>
      </w:r>
    </w:p>
    <w:p w14:paraId="47CA87EF" w14:textId="77777777" w:rsidR="009D47D0" w:rsidRPr="001129FC" w:rsidRDefault="009D47D0" w:rsidP="003B2A51">
      <w:pPr>
        <w:jc w:val="both"/>
        <w:rPr>
          <w:rFonts w:asciiTheme="minorHAnsi" w:hAnsiTheme="minorHAnsi"/>
        </w:rPr>
      </w:pPr>
    </w:p>
    <w:p w14:paraId="3FCDC3D3" w14:textId="2CE31C69" w:rsidR="009D47D0" w:rsidRPr="001129FC" w:rsidRDefault="003B2A51" w:rsidP="003B2A51">
      <w:pPr>
        <w:jc w:val="both"/>
        <w:rPr>
          <w:rFonts w:asciiTheme="minorHAnsi" w:hAnsiTheme="minorHAnsi"/>
        </w:rPr>
      </w:pPr>
      <w:r w:rsidRPr="001129FC">
        <w:rPr>
          <w:rFonts w:asciiTheme="minorHAnsi" w:hAnsiTheme="minorHAnsi"/>
        </w:rPr>
        <w:t>3</w:t>
      </w:r>
      <w:r w:rsidR="009D47D0" w:rsidRPr="001129FC">
        <w:rPr>
          <w:rFonts w:asciiTheme="minorHAnsi" w:hAnsiTheme="minorHAnsi"/>
        </w:rPr>
        <w:t>.</w:t>
      </w:r>
      <w:r w:rsidR="009D47D0" w:rsidRPr="001129FC">
        <w:rPr>
          <w:rFonts w:asciiTheme="minorHAnsi" w:hAnsiTheme="minorHAnsi"/>
        </w:rPr>
        <w:tab/>
        <w:t>Organizational structure</w:t>
      </w:r>
    </w:p>
    <w:p w14:paraId="53DE53FC" w14:textId="77777777" w:rsidR="009D47D0" w:rsidRPr="001129FC" w:rsidRDefault="009D47D0" w:rsidP="003B2A51">
      <w:pPr>
        <w:jc w:val="both"/>
        <w:rPr>
          <w:rFonts w:asciiTheme="minorHAnsi" w:hAnsiTheme="minorHAnsi"/>
        </w:rPr>
      </w:pPr>
    </w:p>
    <w:p w14:paraId="1348DEB0" w14:textId="0E4682B3" w:rsidR="009D47D0" w:rsidRPr="001129FC" w:rsidRDefault="003B2A51" w:rsidP="003B2A51">
      <w:pPr>
        <w:jc w:val="both"/>
        <w:rPr>
          <w:rFonts w:asciiTheme="minorHAnsi" w:hAnsiTheme="minorHAnsi"/>
        </w:rPr>
      </w:pPr>
      <w:r w:rsidRPr="001129FC">
        <w:rPr>
          <w:rFonts w:asciiTheme="minorHAnsi" w:hAnsiTheme="minorHAnsi"/>
        </w:rPr>
        <w:t>4</w:t>
      </w:r>
      <w:r w:rsidR="009D47D0" w:rsidRPr="001129FC">
        <w:rPr>
          <w:rFonts w:asciiTheme="minorHAnsi" w:hAnsiTheme="minorHAnsi"/>
        </w:rPr>
        <w:t>.</w:t>
      </w:r>
      <w:r w:rsidR="009D47D0" w:rsidRPr="001129FC">
        <w:rPr>
          <w:rFonts w:asciiTheme="minorHAnsi" w:hAnsiTheme="minorHAnsi"/>
        </w:rPr>
        <w:tab/>
      </w:r>
      <w:r w:rsidR="00ED2A40" w:rsidRPr="001129FC">
        <w:rPr>
          <w:rFonts w:asciiTheme="minorHAnsi" w:hAnsiTheme="minorHAnsi"/>
        </w:rPr>
        <w:t>Provide f</w:t>
      </w:r>
      <w:r w:rsidR="009D47D0" w:rsidRPr="001129FC">
        <w:rPr>
          <w:rFonts w:asciiTheme="minorHAnsi" w:hAnsiTheme="minorHAnsi"/>
        </w:rPr>
        <w:t xml:space="preserve">inancial stability </w:t>
      </w:r>
      <w:r w:rsidR="00ED2A40" w:rsidRPr="001129FC">
        <w:rPr>
          <w:rFonts w:asciiTheme="minorHAnsi" w:hAnsiTheme="minorHAnsi"/>
        </w:rPr>
        <w:t>indicators</w:t>
      </w:r>
    </w:p>
    <w:p w14:paraId="6D93CE3E" w14:textId="77777777" w:rsidR="009D47D0" w:rsidRPr="001129FC" w:rsidRDefault="009D47D0" w:rsidP="003B2A51">
      <w:pPr>
        <w:jc w:val="both"/>
        <w:rPr>
          <w:rFonts w:asciiTheme="minorHAnsi" w:hAnsiTheme="minorHAnsi"/>
        </w:rPr>
      </w:pPr>
    </w:p>
    <w:p w14:paraId="5A5C053A" w14:textId="6168195B" w:rsidR="009D47D0" w:rsidRPr="001129FC" w:rsidRDefault="003B2A51" w:rsidP="003B2A51">
      <w:pPr>
        <w:jc w:val="both"/>
        <w:rPr>
          <w:rFonts w:asciiTheme="minorHAnsi" w:hAnsiTheme="minorHAnsi"/>
        </w:rPr>
      </w:pPr>
      <w:r w:rsidRPr="001129FC">
        <w:rPr>
          <w:rFonts w:asciiTheme="minorHAnsi" w:hAnsiTheme="minorHAnsi"/>
        </w:rPr>
        <w:t>5</w:t>
      </w:r>
      <w:r w:rsidR="009D47D0" w:rsidRPr="001129FC">
        <w:rPr>
          <w:rFonts w:asciiTheme="minorHAnsi" w:hAnsiTheme="minorHAnsi"/>
        </w:rPr>
        <w:t>.</w:t>
      </w:r>
      <w:r w:rsidR="009D47D0" w:rsidRPr="001129FC">
        <w:rPr>
          <w:rFonts w:asciiTheme="minorHAnsi" w:hAnsiTheme="minorHAnsi"/>
        </w:rPr>
        <w:tab/>
        <w:t>Mergers and/or acquisitions within the last five years</w:t>
      </w:r>
    </w:p>
    <w:p w14:paraId="174160B5" w14:textId="77777777" w:rsidR="009D47D0" w:rsidRPr="001129FC" w:rsidRDefault="009D47D0" w:rsidP="003B2A51">
      <w:pPr>
        <w:jc w:val="both"/>
        <w:rPr>
          <w:rFonts w:asciiTheme="minorHAnsi" w:hAnsiTheme="minorHAnsi"/>
        </w:rPr>
      </w:pPr>
    </w:p>
    <w:p w14:paraId="4227C30A" w14:textId="61484504" w:rsidR="009D47D0" w:rsidRPr="001129FC" w:rsidRDefault="003B2A51" w:rsidP="003B2A51">
      <w:pPr>
        <w:jc w:val="both"/>
        <w:rPr>
          <w:rFonts w:asciiTheme="minorHAnsi" w:hAnsiTheme="minorHAnsi"/>
        </w:rPr>
      </w:pPr>
      <w:r w:rsidRPr="001129FC">
        <w:rPr>
          <w:rFonts w:asciiTheme="minorHAnsi" w:hAnsiTheme="minorHAnsi"/>
        </w:rPr>
        <w:t>6</w:t>
      </w:r>
      <w:r w:rsidR="009D47D0" w:rsidRPr="001129FC">
        <w:rPr>
          <w:rFonts w:asciiTheme="minorHAnsi" w:hAnsiTheme="minorHAnsi"/>
        </w:rPr>
        <w:t>.</w:t>
      </w:r>
      <w:r w:rsidR="009D47D0" w:rsidRPr="001129FC">
        <w:rPr>
          <w:rFonts w:asciiTheme="minorHAnsi" w:hAnsiTheme="minorHAnsi"/>
        </w:rPr>
        <w:tab/>
        <w:t xml:space="preserve">Legal status (corporation or partnership, et cetera) </w:t>
      </w:r>
    </w:p>
    <w:p w14:paraId="0A7234D2" w14:textId="77777777" w:rsidR="009D47D0" w:rsidRPr="001129FC" w:rsidRDefault="009D47D0" w:rsidP="003B2A51">
      <w:pPr>
        <w:jc w:val="both"/>
        <w:rPr>
          <w:rFonts w:asciiTheme="minorHAnsi" w:hAnsiTheme="minorHAnsi"/>
        </w:rPr>
      </w:pPr>
      <w:r w:rsidRPr="001129FC">
        <w:rPr>
          <w:rFonts w:asciiTheme="minorHAnsi" w:hAnsiTheme="minorHAnsi"/>
        </w:rPr>
        <w:t xml:space="preserve"> </w:t>
      </w:r>
    </w:p>
    <w:p w14:paraId="5A611C20" w14:textId="27B5EC29" w:rsidR="009D47D0" w:rsidRPr="001129FC" w:rsidRDefault="003B2A51" w:rsidP="003B2A51">
      <w:pPr>
        <w:jc w:val="both"/>
        <w:rPr>
          <w:rFonts w:asciiTheme="minorHAnsi" w:hAnsiTheme="minorHAnsi"/>
        </w:rPr>
      </w:pPr>
      <w:r w:rsidRPr="001129FC">
        <w:rPr>
          <w:rFonts w:asciiTheme="minorHAnsi" w:hAnsiTheme="minorHAnsi"/>
        </w:rPr>
        <w:t>7</w:t>
      </w:r>
      <w:r w:rsidR="009D47D0" w:rsidRPr="001129FC">
        <w:rPr>
          <w:rFonts w:asciiTheme="minorHAnsi" w:hAnsiTheme="minorHAnsi"/>
        </w:rPr>
        <w:t>.</w:t>
      </w:r>
      <w:r w:rsidR="009D47D0" w:rsidRPr="001129FC">
        <w:rPr>
          <w:rFonts w:asciiTheme="minorHAnsi" w:hAnsiTheme="minorHAnsi"/>
        </w:rPr>
        <w:tab/>
        <w:t>Number of machines now in service in the Knoxville area</w:t>
      </w:r>
    </w:p>
    <w:p w14:paraId="5A80EE89" w14:textId="77777777" w:rsidR="009D47D0" w:rsidRPr="001129FC" w:rsidRDefault="009D47D0" w:rsidP="003B2A51">
      <w:pPr>
        <w:jc w:val="both"/>
        <w:rPr>
          <w:rFonts w:asciiTheme="minorHAnsi" w:hAnsiTheme="minorHAnsi"/>
        </w:rPr>
      </w:pPr>
    </w:p>
    <w:p w14:paraId="1F4BE1BA" w14:textId="4E8E8CC0" w:rsidR="009D47D0" w:rsidRPr="001129FC" w:rsidRDefault="003B2A51" w:rsidP="003B2A51">
      <w:pPr>
        <w:jc w:val="both"/>
        <w:rPr>
          <w:rFonts w:asciiTheme="minorHAnsi" w:hAnsiTheme="minorHAnsi"/>
        </w:rPr>
      </w:pPr>
      <w:r w:rsidRPr="001129FC">
        <w:rPr>
          <w:rFonts w:asciiTheme="minorHAnsi" w:hAnsiTheme="minorHAnsi"/>
        </w:rPr>
        <w:t>8</w:t>
      </w:r>
      <w:r w:rsidR="009D47D0" w:rsidRPr="001129FC">
        <w:rPr>
          <w:rFonts w:asciiTheme="minorHAnsi" w:hAnsiTheme="minorHAnsi"/>
        </w:rPr>
        <w:t>.</w:t>
      </w:r>
      <w:r w:rsidR="009D47D0" w:rsidRPr="001129FC">
        <w:rPr>
          <w:rFonts w:asciiTheme="minorHAnsi" w:hAnsiTheme="minorHAnsi"/>
        </w:rPr>
        <w:tab/>
        <w:t>Number of accounts in the Knoxville area and under your organization as a whole</w:t>
      </w:r>
    </w:p>
    <w:p w14:paraId="3D1F5BE3" w14:textId="77777777" w:rsidR="009D47D0" w:rsidRPr="001129FC" w:rsidRDefault="009D47D0" w:rsidP="003B2A51">
      <w:pPr>
        <w:jc w:val="both"/>
        <w:rPr>
          <w:rFonts w:asciiTheme="minorHAnsi" w:hAnsiTheme="minorHAnsi"/>
        </w:rPr>
      </w:pPr>
    </w:p>
    <w:p w14:paraId="7714D998" w14:textId="4453A0C7" w:rsidR="009D47D0" w:rsidRPr="001129FC" w:rsidRDefault="003B2A51" w:rsidP="003B2A51">
      <w:pPr>
        <w:ind w:left="432" w:hanging="432"/>
        <w:jc w:val="both"/>
        <w:rPr>
          <w:rFonts w:asciiTheme="minorHAnsi" w:hAnsiTheme="minorHAnsi"/>
        </w:rPr>
      </w:pPr>
      <w:r w:rsidRPr="001129FC">
        <w:rPr>
          <w:rFonts w:asciiTheme="minorHAnsi" w:hAnsiTheme="minorHAnsi"/>
        </w:rPr>
        <w:t>9</w:t>
      </w:r>
      <w:r w:rsidR="009D47D0" w:rsidRPr="001129FC">
        <w:rPr>
          <w:rFonts w:asciiTheme="minorHAnsi" w:hAnsiTheme="minorHAnsi"/>
        </w:rPr>
        <w:t>.</w:t>
      </w:r>
      <w:r w:rsidR="009D47D0" w:rsidRPr="001129FC">
        <w:rPr>
          <w:rFonts w:asciiTheme="minorHAnsi" w:hAnsiTheme="minorHAnsi"/>
        </w:rPr>
        <w:tab/>
        <w:t xml:space="preserve">The </w:t>
      </w:r>
      <w:r w:rsidRPr="001129FC">
        <w:rPr>
          <w:rFonts w:asciiTheme="minorHAnsi" w:hAnsiTheme="minorHAnsi"/>
        </w:rPr>
        <w:t xml:space="preserve">frequency </w:t>
      </w:r>
      <w:r w:rsidR="009D47D0" w:rsidRPr="001129FC">
        <w:rPr>
          <w:rFonts w:asciiTheme="minorHAnsi" w:hAnsiTheme="minorHAnsi"/>
        </w:rPr>
        <w:t>of times you check on and services machine (One of KCDC's objectives is minimize the laundry room being a target to theft)</w:t>
      </w:r>
    </w:p>
    <w:p w14:paraId="75EC9D04" w14:textId="77777777" w:rsidR="009D47D0" w:rsidRPr="001129FC" w:rsidRDefault="009D47D0" w:rsidP="003B2A51">
      <w:pPr>
        <w:jc w:val="both"/>
        <w:rPr>
          <w:rFonts w:asciiTheme="minorHAnsi" w:hAnsiTheme="minorHAnsi"/>
        </w:rPr>
      </w:pPr>
    </w:p>
    <w:p w14:paraId="1150ABF3" w14:textId="54FA3C02" w:rsidR="009D47D0" w:rsidRPr="001129FC" w:rsidRDefault="003B2A51" w:rsidP="003B2A51">
      <w:pPr>
        <w:jc w:val="both"/>
        <w:rPr>
          <w:rFonts w:asciiTheme="minorHAnsi" w:hAnsiTheme="minorHAnsi"/>
        </w:rPr>
      </w:pPr>
      <w:r w:rsidRPr="001129FC">
        <w:rPr>
          <w:rFonts w:asciiTheme="minorHAnsi" w:hAnsiTheme="minorHAnsi"/>
        </w:rPr>
        <w:t>10</w:t>
      </w:r>
      <w:r w:rsidR="009D47D0" w:rsidRPr="001129FC">
        <w:rPr>
          <w:rFonts w:asciiTheme="minorHAnsi" w:hAnsiTheme="minorHAnsi"/>
        </w:rPr>
        <w:t>.</w:t>
      </w:r>
      <w:r w:rsidR="009D47D0" w:rsidRPr="001129FC">
        <w:rPr>
          <w:rFonts w:asciiTheme="minorHAnsi" w:hAnsiTheme="minorHAnsi"/>
        </w:rPr>
        <w:tab/>
        <w:t>Identify the individual(s) in your firm who will be KCDC’s contact persons</w:t>
      </w:r>
    </w:p>
    <w:p w14:paraId="5EE148BD" w14:textId="77777777" w:rsidR="009D47D0" w:rsidRPr="001129FC" w:rsidRDefault="009D47D0" w:rsidP="003B2A51">
      <w:pPr>
        <w:jc w:val="both"/>
        <w:rPr>
          <w:rFonts w:asciiTheme="minorHAnsi" w:hAnsiTheme="minorHAnsi"/>
        </w:rPr>
      </w:pPr>
    </w:p>
    <w:p w14:paraId="03B07519" w14:textId="275A0914" w:rsidR="009D47D0" w:rsidRPr="001129FC" w:rsidRDefault="003B2A51" w:rsidP="003B2A51">
      <w:pPr>
        <w:jc w:val="both"/>
        <w:rPr>
          <w:rFonts w:asciiTheme="minorHAnsi" w:hAnsiTheme="minorHAnsi"/>
        </w:rPr>
      </w:pPr>
      <w:r w:rsidRPr="001129FC">
        <w:rPr>
          <w:rFonts w:asciiTheme="minorHAnsi" w:hAnsiTheme="minorHAnsi"/>
        </w:rPr>
        <w:t>11.</w:t>
      </w:r>
      <w:r w:rsidRPr="001129FC">
        <w:rPr>
          <w:rFonts w:asciiTheme="minorHAnsi" w:hAnsiTheme="minorHAnsi"/>
        </w:rPr>
        <w:tab/>
      </w:r>
      <w:r w:rsidR="009D47D0" w:rsidRPr="001129FC">
        <w:rPr>
          <w:rFonts w:asciiTheme="minorHAnsi" w:hAnsiTheme="minorHAnsi"/>
        </w:rPr>
        <w:t>Give a brief (one paragraph maximum) chronology of their career and experience</w:t>
      </w:r>
    </w:p>
    <w:p w14:paraId="2388EBEB" w14:textId="77777777" w:rsidR="009D47D0" w:rsidRPr="001129FC" w:rsidRDefault="009D47D0" w:rsidP="003B2A51">
      <w:pPr>
        <w:jc w:val="both"/>
        <w:rPr>
          <w:rFonts w:asciiTheme="minorHAnsi" w:hAnsiTheme="minorHAnsi"/>
        </w:rPr>
      </w:pPr>
    </w:p>
    <w:p w14:paraId="1C9BF72D" w14:textId="5B25F41B" w:rsidR="009D47D0" w:rsidRPr="001129FC" w:rsidRDefault="003B2A51" w:rsidP="003B2A51">
      <w:pPr>
        <w:ind w:left="432" w:hanging="432"/>
        <w:jc w:val="both"/>
        <w:rPr>
          <w:rFonts w:asciiTheme="minorHAnsi" w:hAnsiTheme="minorHAnsi"/>
        </w:rPr>
      </w:pPr>
      <w:r w:rsidRPr="001129FC">
        <w:rPr>
          <w:rFonts w:asciiTheme="minorHAnsi" w:hAnsiTheme="minorHAnsi"/>
        </w:rPr>
        <w:t>12</w:t>
      </w:r>
      <w:r w:rsidR="009D47D0" w:rsidRPr="001129FC">
        <w:rPr>
          <w:rFonts w:asciiTheme="minorHAnsi" w:hAnsiTheme="minorHAnsi"/>
        </w:rPr>
        <w:t>.</w:t>
      </w:r>
      <w:r w:rsidR="009D47D0" w:rsidRPr="001129FC">
        <w:rPr>
          <w:rFonts w:asciiTheme="minorHAnsi" w:hAnsiTheme="minorHAnsi"/>
        </w:rPr>
        <w:tab/>
        <w:t xml:space="preserve">Describe any unique approaches or techniques developed and used by the firm that would give it an advantage in this specific type of project </w:t>
      </w:r>
    </w:p>
    <w:p w14:paraId="344A788E" w14:textId="27FFA891" w:rsidR="00421A8F" w:rsidRPr="003B2A51" w:rsidRDefault="00421A8F" w:rsidP="003B2A51">
      <w:pPr>
        <w:jc w:val="both"/>
        <w:rPr>
          <w:rFonts w:asciiTheme="minorHAnsi" w:hAnsiTheme="minorHAnsi"/>
          <w:color w:val="FF0000"/>
        </w:rPr>
      </w:pPr>
    </w:p>
    <w:p w14:paraId="15F2995F" w14:textId="16F28B0F" w:rsidR="00421A8F" w:rsidRPr="003B2A51" w:rsidRDefault="00421A8F" w:rsidP="00786E90">
      <w:pPr>
        <w:ind w:left="720" w:hanging="720"/>
        <w:jc w:val="both"/>
        <w:rPr>
          <w:rFonts w:asciiTheme="minorHAnsi" w:hAnsiTheme="minorHAnsi"/>
          <w:color w:val="FF0000"/>
        </w:rPr>
      </w:pPr>
    </w:p>
    <w:p w14:paraId="71CD851B" w14:textId="747841A9" w:rsidR="00421A8F" w:rsidRPr="003B2A51" w:rsidRDefault="00421A8F" w:rsidP="00786E90">
      <w:pPr>
        <w:ind w:left="720" w:hanging="720"/>
        <w:jc w:val="both"/>
        <w:rPr>
          <w:rFonts w:asciiTheme="minorHAnsi" w:hAnsiTheme="minorHAnsi"/>
          <w:color w:val="FF0000"/>
        </w:rPr>
      </w:pPr>
    </w:p>
    <w:p w14:paraId="447BDD1E" w14:textId="5EDE90F4" w:rsidR="00421A8F" w:rsidRDefault="00421A8F" w:rsidP="00786E90">
      <w:pPr>
        <w:ind w:left="720" w:hanging="720"/>
        <w:jc w:val="both"/>
        <w:rPr>
          <w:rFonts w:asciiTheme="minorHAnsi" w:hAnsiTheme="minorHAnsi"/>
        </w:rPr>
      </w:pPr>
    </w:p>
    <w:p w14:paraId="1B6BBE4E" w14:textId="0F706BC3" w:rsidR="00421A8F" w:rsidRDefault="00421A8F" w:rsidP="00786E90">
      <w:pPr>
        <w:ind w:left="720" w:hanging="720"/>
        <w:jc w:val="both"/>
        <w:rPr>
          <w:rFonts w:asciiTheme="minorHAnsi" w:hAnsiTheme="minorHAnsi"/>
        </w:rPr>
      </w:pPr>
    </w:p>
    <w:p w14:paraId="66E2DEDF" w14:textId="288CF258" w:rsidR="00421A8F" w:rsidRDefault="00421A8F" w:rsidP="00786E90">
      <w:pPr>
        <w:ind w:left="720" w:hanging="720"/>
        <w:jc w:val="both"/>
        <w:rPr>
          <w:rFonts w:asciiTheme="minorHAnsi" w:hAnsiTheme="minorHAnsi"/>
        </w:rPr>
      </w:pPr>
    </w:p>
    <w:p w14:paraId="4239F1EF" w14:textId="4403411B" w:rsidR="00421A8F" w:rsidRDefault="00421A8F" w:rsidP="00786E90">
      <w:pPr>
        <w:ind w:left="720" w:hanging="720"/>
        <w:jc w:val="both"/>
        <w:rPr>
          <w:rFonts w:asciiTheme="minorHAnsi" w:hAnsiTheme="minorHAnsi"/>
        </w:rPr>
      </w:pPr>
    </w:p>
    <w:p w14:paraId="4BE57622" w14:textId="3CF1E193" w:rsidR="00421A8F" w:rsidRDefault="00421A8F" w:rsidP="00786E90">
      <w:pPr>
        <w:ind w:left="720" w:hanging="720"/>
        <w:jc w:val="both"/>
        <w:rPr>
          <w:rFonts w:asciiTheme="minorHAnsi" w:hAnsiTheme="minorHAnsi"/>
        </w:rPr>
      </w:pPr>
    </w:p>
    <w:p w14:paraId="26679B79" w14:textId="5A12982F" w:rsidR="00421A8F" w:rsidRDefault="00421A8F" w:rsidP="00786E90">
      <w:pPr>
        <w:ind w:left="720" w:hanging="720"/>
        <w:jc w:val="both"/>
        <w:rPr>
          <w:rFonts w:asciiTheme="minorHAnsi" w:hAnsiTheme="minorHAnsi"/>
        </w:rPr>
      </w:pPr>
    </w:p>
    <w:p w14:paraId="16651DE4" w14:textId="40386D00" w:rsidR="003B2A51" w:rsidRDefault="003B2A51" w:rsidP="00786E90">
      <w:pPr>
        <w:ind w:left="720" w:hanging="720"/>
        <w:jc w:val="both"/>
        <w:rPr>
          <w:rFonts w:asciiTheme="minorHAnsi" w:hAnsiTheme="minorHAnsi"/>
        </w:rPr>
      </w:pPr>
    </w:p>
    <w:p w14:paraId="4FBA632E" w14:textId="3C7BAECF" w:rsidR="003B2A51" w:rsidRDefault="003B2A51" w:rsidP="00786E90">
      <w:pPr>
        <w:ind w:left="720" w:hanging="720"/>
        <w:jc w:val="both"/>
        <w:rPr>
          <w:rFonts w:asciiTheme="minorHAnsi" w:hAnsiTheme="minorHAnsi"/>
        </w:rPr>
      </w:pPr>
    </w:p>
    <w:p w14:paraId="6FEDFF88" w14:textId="77777777" w:rsidR="003B2A51" w:rsidRDefault="003B2A51" w:rsidP="00786E90">
      <w:pPr>
        <w:ind w:left="720" w:hanging="720"/>
        <w:jc w:val="both"/>
        <w:rPr>
          <w:rFonts w:asciiTheme="minorHAnsi" w:hAnsiTheme="minorHAnsi"/>
        </w:rPr>
      </w:pPr>
    </w:p>
    <w:p w14:paraId="53184399" w14:textId="64E62B4F" w:rsidR="00421A8F" w:rsidRDefault="00421A8F" w:rsidP="00786E90">
      <w:pPr>
        <w:ind w:left="720" w:hanging="720"/>
        <w:jc w:val="both"/>
        <w:rPr>
          <w:rFonts w:asciiTheme="minorHAnsi" w:hAnsiTheme="minorHAnsi"/>
        </w:rPr>
      </w:pPr>
    </w:p>
    <w:p w14:paraId="6D1850A9" w14:textId="2E042C36" w:rsidR="00421A8F" w:rsidRDefault="00421A8F" w:rsidP="00786E90">
      <w:pPr>
        <w:ind w:left="720" w:hanging="720"/>
        <w:jc w:val="both"/>
        <w:rPr>
          <w:rFonts w:asciiTheme="minorHAnsi" w:hAnsiTheme="minorHAnsi"/>
        </w:rPr>
      </w:pPr>
    </w:p>
    <w:p w14:paraId="7120CCC9" w14:textId="77777777" w:rsidR="00421A8F" w:rsidRDefault="00421A8F" w:rsidP="00786E90">
      <w:pPr>
        <w:ind w:left="720" w:hanging="720"/>
        <w:jc w:val="both"/>
        <w:rPr>
          <w:rFonts w:asciiTheme="minorHAnsi" w:hAnsiTheme="minorHAnsi"/>
        </w:rPr>
      </w:pPr>
    </w:p>
    <w:p w14:paraId="70BA16A8" w14:textId="77777777" w:rsidR="00421A8F" w:rsidRPr="00786E90" w:rsidRDefault="00421A8F" w:rsidP="00786E90">
      <w:pPr>
        <w:ind w:left="720" w:hanging="720"/>
        <w:jc w:val="both"/>
        <w:rPr>
          <w:rFonts w:asciiTheme="minorHAnsi" w:hAnsiTheme="minorHAnsi"/>
        </w:rPr>
      </w:pPr>
    </w:p>
    <w:p w14:paraId="26662781" w14:textId="77777777" w:rsidR="009D47D0" w:rsidRP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5266E0" w14:textId="506AFB70" w:rsidR="00786E90" w:rsidRPr="00421A8F" w:rsidRDefault="00786E90" w:rsidP="00786E9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Cs w:val="0"/>
          <w:color w:val="FFFFFF" w:themeColor="background1"/>
        </w:rPr>
      </w:pPr>
      <w:r w:rsidRPr="00421A8F">
        <w:rPr>
          <w:rFonts w:asciiTheme="minorHAnsi" w:hAnsiTheme="minorHAnsi"/>
          <w:bCs w:val="0"/>
        </w:rPr>
        <w:lastRenderedPageBreak/>
        <w:t>Solicitation Document F</w:t>
      </w:r>
      <w:r w:rsidRPr="00421A8F">
        <w:rPr>
          <w:rFonts w:asciiTheme="minorHAnsi" w:hAnsiTheme="minorHAnsi"/>
          <w:bCs w:val="0"/>
        </w:rPr>
        <w:tab/>
        <w:t>References</w:t>
      </w:r>
      <w:r w:rsidRPr="00421A8F">
        <w:rPr>
          <w:rFonts w:asciiTheme="minorHAnsi" w:hAnsiTheme="minorHAnsi"/>
          <w:bCs w:val="0"/>
          <w:color w:val="FFFFFF" w:themeColor="background1"/>
        </w:rPr>
        <w:t xml:space="preserve"> </w:t>
      </w:r>
    </w:p>
    <w:p w14:paraId="54EFB553" w14:textId="77777777" w:rsidR="009D47D0" w:rsidRP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B0C10C4" w14:textId="77777777" w:rsidR="009D47D0" w:rsidRPr="001129FC" w:rsidRDefault="009D47D0" w:rsidP="009D47D0">
      <w:pPr>
        <w:tabs>
          <w:tab w:val="left" w:pos="562"/>
          <w:tab w:val="left" w:pos="1439"/>
        </w:tabs>
        <w:ind w:left="555" w:hanging="555"/>
        <w:jc w:val="both"/>
        <w:rPr>
          <w:rFonts w:asciiTheme="minorHAnsi" w:hAnsiTheme="minorHAnsi"/>
        </w:rPr>
      </w:pPr>
      <w:r w:rsidRPr="001129FC">
        <w:rPr>
          <w:rFonts w:asciiTheme="minorHAnsi" w:hAnsiTheme="minorHAnsi"/>
        </w:rPr>
        <w:t>1.</w:t>
      </w:r>
      <w:r w:rsidRPr="001129FC">
        <w:rPr>
          <w:rFonts w:asciiTheme="minorHAnsi" w:hAnsiTheme="minorHAnsi"/>
        </w:rPr>
        <w:tab/>
        <w:t>Provide client references as similar as possible to this work. KCDC prefers references from “affordable housing” companies but will accept other references at its discretion.</w:t>
      </w:r>
    </w:p>
    <w:p w14:paraId="68EBD9FC" w14:textId="77777777" w:rsidR="009D47D0" w:rsidRPr="001129FC" w:rsidRDefault="009D47D0" w:rsidP="009D47D0">
      <w:pPr>
        <w:tabs>
          <w:tab w:val="left" w:pos="562"/>
          <w:tab w:val="left" w:pos="1439"/>
        </w:tabs>
        <w:ind w:left="555" w:hanging="555"/>
        <w:jc w:val="both"/>
        <w:rPr>
          <w:rFonts w:asciiTheme="minorHAnsi" w:hAnsiTheme="minorHAnsi"/>
        </w:rPr>
      </w:pPr>
    </w:p>
    <w:p w14:paraId="3B168DE3" w14:textId="1E6B41CC" w:rsidR="009D47D0" w:rsidRPr="001129FC" w:rsidRDefault="009D47D0" w:rsidP="009D47D0">
      <w:pPr>
        <w:tabs>
          <w:tab w:val="left" w:pos="562"/>
          <w:tab w:val="left" w:pos="1439"/>
        </w:tabs>
        <w:rPr>
          <w:rFonts w:asciiTheme="minorHAnsi" w:hAnsiTheme="minorHAnsi"/>
        </w:rPr>
      </w:pPr>
      <w:r w:rsidRPr="001129FC">
        <w:rPr>
          <w:rFonts w:asciiTheme="minorHAnsi" w:hAnsiTheme="minorHAnsi"/>
        </w:rPr>
        <w:t>2.</w:t>
      </w:r>
      <w:r w:rsidRPr="001129FC">
        <w:rPr>
          <w:rFonts w:asciiTheme="minorHAnsi" w:hAnsiTheme="minorHAnsi"/>
        </w:rPr>
        <w:tab/>
        <w:t xml:space="preserve">A </w:t>
      </w:r>
      <w:r w:rsidR="00691883" w:rsidRPr="001129FC">
        <w:rPr>
          <w:rFonts w:asciiTheme="minorHAnsi" w:hAnsiTheme="minorHAnsi"/>
        </w:rPr>
        <w:t>supplier</w:t>
      </w:r>
      <w:r w:rsidRPr="001129FC">
        <w:rPr>
          <w:rFonts w:asciiTheme="minorHAnsi" w:hAnsiTheme="minorHAnsi"/>
        </w:rPr>
        <w:t xml:space="preserve"> may only list a company once even if you have done multiple jobs for them.</w:t>
      </w:r>
    </w:p>
    <w:p w14:paraId="6B4E022C" w14:textId="77777777" w:rsidR="009D47D0" w:rsidRPr="001129FC" w:rsidRDefault="009D47D0" w:rsidP="009D47D0">
      <w:pPr>
        <w:tabs>
          <w:tab w:val="left" w:pos="562"/>
          <w:tab w:val="left" w:pos="1439"/>
        </w:tabs>
        <w:rPr>
          <w:rFonts w:asciiTheme="minorHAnsi" w:hAnsiTheme="minorHAnsi"/>
        </w:rPr>
      </w:pPr>
    </w:p>
    <w:p w14:paraId="2AB6417B" w14:textId="77777777" w:rsidR="009D47D0" w:rsidRPr="001129FC" w:rsidRDefault="009D47D0" w:rsidP="009D47D0">
      <w:pPr>
        <w:tabs>
          <w:tab w:val="left" w:pos="562"/>
          <w:tab w:val="left" w:pos="1439"/>
        </w:tabs>
        <w:ind w:left="555" w:hanging="555"/>
        <w:rPr>
          <w:rFonts w:asciiTheme="minorHAnsi" w:hAnsiTheme="minorHAnsi"/>
        </w:rPr>
      </w:pPr>
      <w:r w:rsidRPr="001129FC">
        <w:rPr>
          <w:rFonts w:asciiTheme="minorHAnsi" w:hAnsiTheme="minorHAnsi"/>
        </w:rPr>
        <w:t>3.</w:t>
      </w:r>
      <w:r w:rsidRPr="001129FC">
        <w:rPr>
          <w:rFonts w:asciiTheme="minorHAnsi" w:hAnsiTheme="minorHAnsi"/>
        </w:rPr>
        <w:tab/>
        <w:t>KCDC reserves the right to contact and interview the listed references via phone calls and/or other electronic survey means.</w:t>
      </w:r>
    </w:p>
    <w:p w14:paraId="1B5D068F" w14:textId="77777777" w:rsidR="00421A8F" w:rsidRPr="001129FC" w:rsidRDefault="00421A8F" w:rsidP="009D47D0">
      <w:pPr>
        <w:tabs>
          <w:tab w:val="left" w:pos="562"/>
          <w:tab w:val="left" w:pos="1439"/>
        </w:tabs>
        <w:rPr>
          <w:rFonts w:asciiTheme="minorHAnsi" w:hAnsiTheme="minorHAnsi"/>
        </w:rPr>
      </w:pPr>
    </w:p>
    <w:p w14:paraId="2C2246F2" w14:textId="125D2B91" w:rsidR="009D47D0" w:rsidRPr="001129FC" w:rsidRDefault="009D47D0" w:rsidP="009D47D0">
      <w:pPr>
        <w:tabs>
          <w:tab w:val="left" w:pos="562"/>
          <w:tab w:val="left" w:pos="1439"/>
        </w:tabs>
        <w:rPr>
          <w:rFonts w:asciiTheme="minorHAnsi" w:hAnsiTheme="minorHAnsi"/>
        </w:rPr>
      </w:pPr>
      <w:r w:rsidRPr="001129FC">
        <w:rPr>
          <w:rFonts w:asciiTheme="minorHAnsi" w:hAnsiTheme="minorHAnsi"/>
        </w:rPr>
        <w:t>4.</w:t>
      </w:r>
      <w:r w:rsidRPr="001129FC">
        <w:rPr>
          <w:rFonts w:asciiTheme="minorHAnsi" w:hAnsiTheme="minorHAnsi"/>
        </w:rPr>
        <w:tab/>
        <w:t xml:space="preserve">Provide </w:t>
      </w:r>
      <w:r w:rsidRPr="001129FC">
        <w:rPr>
          <w:rFonts w:asciiTheme="minorHAnsi" w:hAnsiTheme="minorHAnsi"/>
          <w:b/>
          <w:u w:val="single"/>
        </w:rPr>
        <w:t>three</w:t>
      </w:r>
      <w:r w:rsidRPr="001129FC">
        <w:rPr>
          <w:rFonts w:asciiTheme="minorHAnsi" w:hAnsiTheme="minorHAnsi"/>
        </w:rPr>
        <w:t xml:space="preserve"> references in the following format.</w:t>
      </w:r>
    </w:p>
    <w:p w14:paraId="3A087952" w14:textId="77777777" w:rsidR="009D47D0" w:rsidRPr="001129FC" w:rsidRDefault="009D47D0" w:rsidP="009D47D0">
      <w:pPr>
        <w:tabs>
          <w:tab w:val="left" w:pos="562"/>
          <w:tab w:val="left" w:pos="1439"/>
        </w:tabs>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373"/>
      </w:tblGrid>
      <w:tr w:rsidR="001129FC" w:rsidRPr="001129FC" w14:paraId="3644AC91" w14:textId="77777777" w:rsidTr="009D47D0">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72231C99" w14:textId="77777777" w:rsidR="009D47D0" w:rsidRPr="001129FC" w:rsidRDefault="009D47D0" w:rsidP="009D47D0">
            <w:pPr>
              <w:widowControl w:val="0"/>
              <w:autoSpaceDE w:val="0"/>
              <w:autoSpaceDN w:val="0"/>
              <w:adjustRightInd w:val="0"/>
              <w:rPr>
                <w:rFonts w:asciiTheme="minorHAnsi" w:hAnsiTheme="minorHAnsi"/>
              </w:rPr>
            </w:pPr>
            <w:r w:rsidRPr="001129FC">
              <w:rPr>
                <w:rFonts w:asciiTheme="minorHAnsi" w:hAnsiTheme="minorHAnsi"/>
              </w:rPr>
              <w:t xml:space="preserve">Name of the business that was serviced </w:t>
            </w:r>
          </w:p>
        </w:tc>
        <w:tc>
          <w:tcPr>
            <w:tcW w:w="4482" w:type="dxa"/>
            <w:tcBorders>
              <w:top w:val="single" w:sz="4" w:space="0" w:color="auto"/>
              <w:left w:val="single" w:sz="4" w:space="0" w:color="auto"/>
              <w:bottom w:val="single" w:sz="4" w:space="0" w:color="auto"/>
              <w:right w:val="single" w:sz="4" w:space="0" w:color="auto"/>
            </w:tcBorders>
            <w:vAlign w:val="center"/>
          </w:tcPr>
          <w:p w14:paraId="480D034E" w14:textId="77777777" w:rsidR="009D47D0" w:rsidRPr="001129FC" w:rsidRDefault="009D47D0" w:rsidP="009D47D0">
            <w:pPr>
              <w:widowControl w:val="0"/>
              <w:autoSpaceDE w:val="0"/>
              <w:autoSpaceDN w:val="0"/>
              <w:adjustRightInd w:val="0"/>
              <w:rPr>
                <w:rFonts w:asciiTheme="minorHAnsi" w:hAnsiTheme="minorHAnsi"/>
              </w:rPr>
            </w:pPr>
          </w:p>
        </w:tc>
      </w:tr>
      <w:tr w:rsidR="001129FC" w:rsidRPr="001129FC" w14:paraId="6CD6284C" w14:textId="77777777" w:rsidTr="009D47D0">
        <w:trPr>
          <w:trHeight w:val="360"/>
        </w:trPr>
        <w:tc>
          <w:tcPr>
            <w:tcW w:w="5958" w:type="dxa"/>
            <w:tcBorders>
              <w:top w:val="single" w:sz="4" w:space="0" w:color="auto"/>
              <w:left w:val="single" w:sz="4" w:space="0" w:color="auto"/>
              <w:bottom w:val="single" w:sz="4" w:space="0" w:color="auto"/>
              <w:right w:val="single" w:sz="4" w:space="0" w:color="auto"/>
            </w:tcBorders>
            <w:vAlign w:val="center"/>
          </w:tcPr>
          <w:p w14:paraId="039CF95E" w14:textId="77777777" w:rsidR="009D47D0" w:rsidRPr="001129FC" w:rsidRDefault="009D47D0" w:rsidP="009D47D0">
            <w:pPr>
              <w:widowControl w:val="0"/>
              <w:autoSpaceDE w:val="0"/>
              <w:autoSpaceDN w:val="0"/>
              <w:adjustRightInd w:val="0"/>
              <w:rPr>
                <w:rFonts w:asciiTheme="minorHAnsi" w:hAnsiTheme="minorHAnsi"/>
              </w:rPr>
            </w:pPr>
            <w:r w:rsidRPr="001129FC">
              <w:rPr>
                <w:rFonts w:asciiTheme="minorHAnsi" w:hAnsiTheme="minorHAnsi"/>
              </w:rPr>
              <w:t>Name of the apartment complex serviced</w:t>
            </w:r>
          </w:p>
        </w:tc>
        <w:tc>
          <w:tcPr>
            <w:tcW w:w="4482" w:type="dxa"/>
            <w:tcBorders>
              <w:top w:val="single" w:sz="4" w:space="0" w:color="auto"/>
              <w:left w:val="single" w:sz="4" w:space="0" w:color="auto"/>
              <w:bottom w:val="single" w:sz="4" w:space="0" w:color="auto"/>
              <w:right w:val="single" w:sz="4" w:space="0" w:color="auto"/>
            </w:tcBorders>
            <w:vAlign w:val="center"/>
          </w:tcPr>
          <w:p w14:paraId="38173196" w14:textId="77777777" w:rsidR="009D47D0" w:rsidRPr="001129FC" w:rsidRDefault="009D47D0" w:rsidP="009D47D0">
            <w:pPr>
              <w:widowControl w:val="0"/>
              <w:autoSpaceDE w:val="0"/>
              <w:autoSpaceDN w:val="0"/>
              <w:adjustRightInd w:val="0"/>
              <w:rPr>
                <w:rFonts w:asciiTheme="minorHAnsi" w:hAnsiTheme="minorHAnsi"/>
              </w:rPr>
            </w:pPr>
          </w:p>
        </w:tc>
      </w:tr>
      <w:tr w:rsidR="001129FC" w:rsidRPr="001129FC" w14:paraId="68314D10" w14:textId="77777777" w:rsidTr="009D47D0">
        <w:trPr>
          <w:trHeight w:val="360"/>
        </w:trPr>
        <w:tc>
          <w:tcPr>
            <w:tcW w:w="5958" w:type="dxa"/>
            <w:tcBorders>
              <w:top w:val="single" w:sz="4" w:space="0" w:color="auto"/>
              <w:left w:val="single" w:sz="4" w:space="0" w:color="auto"/>
              <w:bottom w:val="single" w:sz="4" w:space="0" w:color="auto"/>
              <w:right w:val="single" w:sz="4" w:space="0" w:color="auto"/>
            </w:tcBorders>
            <w:vAlign w:val="center"/>
          </w:tcPr>
          <w:p w14:paraId="6ED4DF85" w14:textId="77777777" w:rsidR="009D47D0" w:rsidRPr="001129FC" w:rsidRDefault="009D47D0" w:rsidP="009D47D0">
            <w:pPr>
              <w:widowControl w:val="0"/>
              <w:autoSpaceDE w:val="0"/>
              <w:autoSpaceDN w:val="0"/>
              <w:adjustRightInd w:val="0"/>
              <w:rPr>
                <w:rFonts w:asciiTheme="minorHAnsi" w:hAnsiTheme="minorHAnsi"/>
              </w:rPr>
            </w:pPr>
            <w:r w:rsidRPr="001129FC">
              <w:rPr>
                <w:rFonts w:asciiTheme="minorHAnsi" w:hAnsiTheme="minorHAnsi"/>
              </w:rPr>
              <w:t>Number of apartments</w:t>
            </w:r>
          </w:p>
        </w:tc>
        <w:tc>
          <w:tcPr>
            <w:tcW w:w="4482" w:type="dxa"/>
            <w:tcBorders>
              <w:top w:val="single" w:sz="4" w:space="0" w:color="auto"/>
              <w:left w:val="single" w:sz="4" w:space="0" w:color="auto"/>
              <w:bottom w:val="single" w:sz="4" w:space="0" w:color="auto"/>
              <w:right w:val="single" w:sz="4" w:space="0" w:color="auto"/>
            </w:tcBorders>
            <w:vAlign w:val="center"/>
          </w:tcPr>
          <w:p w14:paraId="778FF184" w14:textId="77777777" w:rsidR="009D47D0" w:rsidRPr="001129FC" w:rsidRDefault="009D47D0" w:rsidP="009D47D0">
            <w:pPr>
              <w:widowControl w:val="0"/>
              <w:autoSpaceDE w:val="0"/>
              <w:autoSpaceDN w:val="0"/>
              <w:adjustRightInd w:val="0"/>
              <w:rPr>
                <w:rFonts w:asciiTheme="minorHAnsi" w:hAnsiTheme="minorHAnsi"/>
              </w:rPr>
            </w:pPr>
          </w:p>
        </w:tc>
      </w:tr>
      <w:tr w:rsidR="001129FC" w:rsidRPr="001129FC" w14:paraId="03B7B961" w14:textId="77777777" w:rsidTr="009D47D0">
        <w:trPr>
          <w:trHeight w:val="360"/>
        </w:trPr>
        <w:tc>
          <w:tcPr>
            <w:tcW w:w="5958" w:type="dxa"/>
            <w:tcBorders>
              <w:top w:val="single" w:sz="4" w:space="0" w:color="auto"/>
              <w:left w:val="single" w:sz="4" w:space="0" w:color="auto"/>
              <w:bottom w:val="single" w:sz="4" w:space="0" w:color="auto"/>
              <w:right w:val="single" w:sz="4" w:space="0" w:color="auto"/>
            </w:tcBorders>
            <w:vAlign w:val="center"/>
          </w:tcPr>
          <w:p w14:paraId="46663F3F" w14:textId="77777777" w:rsidR="009D47D0" w:rsidRPr="001129FC" w:rsidRDefault="009D47D0" w:rsidP="009D47D0">
            <w:pPr>
              <w:widowControl w:val="0"/>
              <w:autoSpaceDE w:val="0"/>
              <w:autoSpaceDN w:val="0"/>
              <w:adjustRightInd w:val="0"/>
              <w:rPr>
                <w:rFonts w:asciiTheme="minorHAnsi" w:hAnsiTheme="minorHAnsi"/>
              </w:rPr>
            </w:pPr>
            <w:r w:rsidRPr="001129FC">
              <w:rPr>
                <w:rFonts w:asciiTheme="minorHAnsi" w:hAnsiTheme="minorHAnsi"/>
              </w:rPr>
              <w:t>Number of washers and dryers installed</w:t>
            </w:r>
          </w:p>
        </w:tc>
        <w:tc>
          <w:tcPr>
            <w:tcW w:w="4482" w:type="dxa"/>
            <w:tcBorders>
              <w:top w:val="single" w:sz="4" w:space="0" w:color="auto"/>
              <w:left w:val="single" w:sz="4" w:space="0" w:color="auto"/>
              <w:bottom w:val="single" w:sz="4" w:space="0" w:color="auto"/>
              <w:right w:val="single" w:sz="4" w:space="0" w:color="auto"/>
            </w:tcBorders>
            <w:vAlign w:val="center"/>
          </w:tcPr>
          <w:p w14:paraId="5B9524F5" w14:textId="77777777" w:rsidR="009D47D0" w:rsidRPr="001129FC" w:rsidRDefault="009D47D0" w:rsidP="009D47D0">
            <w:pPr>
              <w:widowControl w:val="0"/>
              <w:autoSpaceDE w:val="0"/>
              <w:autoSpaceDN w:val="0"/>
              <w:adjustRightInd w:val="0"/>
              <w:rPr>
                <w:rFonts w:asciiTheme="minorHAnsi" w:hAnsiTheme="minorHAnsi"/>
              </w:rPr>
            </w:pPr>
          </w:p>
        </w:tc>
      </w:tr>
      <w:tr w:rsidR="001129FC" w:rsidRPr="001129FC" w14:paraId="67420B60" w14:textId="77777777" w:rsidTr="009D47D0">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3A4F60B5" w14:textId="77777777" w:rsidR="009D47D0" w:rsidRPr="001129FC" w:rsidRDefault="009D47D0" w:rsidP="009D47D0">
            <w:pPr>
              <w:widowControl w:val="0"/>
              <w:autoSpaceDE w:val="0"/>
              <w:autoSpaceDN w:val="0"/>
              <w:adjustRightInd w:val="0"/>
              <w:rPr>
                <w:rFonts w:asciiTheme="minorHAnsi" w:hAnsiTheme="minorHAnsi"/>
              </w:rPr>
            </w:pPr>
            <w:r w:rsidRPr="001129FC">
              <w:rPr>
                <w:rFonts w:asciiTheme="minorHAnsi" w:hAnsiTheme="minorHAnsi"/>
              </w:rPr>
              <w:t xml:space="preserve">Contact person </w:t>
            </w:r>
          </w:p>
        </w:tc>
        <w:tc>
          <w:tcPr>
            <w:tcW w:w="4482" w:type="dxa"/>
            <w:tcBorders>
              <w:top w:val="single" w:sz="4" w:space="0" w:color="auto"/>
              <w:left w:val="single" w:sz="4" w:space="0" w:color="auto"/>
              <w:bottom w:val="single" w:sz="4" w:space="0" w:color="auto"/>
              <w:right w:val="single" w:sz="4" w:space="0" w:color="auto"/>
            </w:tcBorders>
            <w:vAlign w:val="center"/>
          </w:tcPr>
          <w:p w14:paraId="123DC883" w14:textId="77777777" w:rsidR="009D47D0" w:rsidRPr="001129FC" w:rsidRDefault="009D47D0" w:rsidP="009D47D0">
            <w:pPr>
              <w:widowControl w:val="0"/>
              <w:autoSpaceDE w:val="0"/>
              <w:autoSpaceDN w:val="0"/>
              <w:adjustRightInd w:val="0"/>
              <w:rPr>
                <w:rFonts w:asciiTheme="minorHAnsi" w:hAnsiTheme="minorHAnsi"/>
              </w:rPr>
            </w:pPr>
          </w:p>
        </w:tc>
      </w:tr>
      <w:tr w:rsidR="001129FC" w:rsidRPr="001129FC" w14:paraId="3F1F4BA9" w14:textId="77777777" w:rsidTr="009D47D0">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6BBB4E25" w14:textId="77777777" w:rsidR="009D47D0" w:rsidRPr="001129FC" w:rsidRDefault="009D47D0" w:rsidP="009D47D0">
            <w:pPr>
              <w:widowControl w:val="0"/>
              <w:autoSpaceDE w:val="0"/>
              <w:autoSpaceDN w:val="0"/>
              <w:adjustRightInd w:val="0"/>
              <w:rPr>
                <w:rFonts w:asciiTheme="minorHAnsi" w:hAnsiTheme="minorHAnsi"/>
              </w:rPr>
            </w:pPr>
            <w:r w:rsidRPr="001129FC">
              <w:rPr>
                <w:rFonts w:asciiTheme="minorHAnsi" w:hAnsiTheme="minorHAnsi"/>
              </w:rPr>
              <w:t xml:space="preserve">Contact person title </w:t>
            </w:r>
          </w:p>
        </w:tc>
        <w:tc>
          <w:tcPr>
            <w:tcW w:w="4482" w:type="dxa"/>
            <w:tcBorders>
              <w:top w:val="single" w:sz="4" w:space="0" w:color="auto"/>
              <w:left w:val="single" w:sz="4" w:space="0" w:color="auto"/>
              <w:bottom w:val="single" w:sz="4" w:space="0" w:color="auto"/>
              <w:right w:val="single" w:sz="4" w:space="0" w:color="auto"/>
            </w:tcBorders>
            <w:vAlign w:val="center"/>
          </w:tcPr>
          <w:p w14:paraId="0BB1CD57" w14:textId="77777777" w:rsidR="009D47D0" w:rsidRPr="001129FC" w:rsidRDefault="009D47D0" w:rsidP="009D47D0">
            <w:pPr>
              <w:widowControl w:val="0"/>
              <w:autoSpaceDE w:val="0"/>
              <w:autoSpaceDN w:val="0"/>
              <w:adjustRightInd w:val="0"/>
              <w:rPr>
                <w:rFonts w:asciiTheme="minorHAnsi" w:hAnsiTheme="minorHAnsi"/>
              </w:rPr>
            </w:pPr>
          </w:p>
        </w:tc>
      </w:tr>
      <w:tr w:rsidR="001129FC" w:rsidRPr="001129FC" w14:paraId="3932EC68" w14:textId="77777777" w:rsidTr="009D47D0">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2EA6700E" w14:textId="77777777" w:rsidR="009D47D0" w:rsidRPr="001129FC" w:rsidRDefault="009D47D0" w:rsidP="009D47D0">
            <w:pPr>
              <w:widowControl w:val="0"/>
              <w:autoSpaceDE w:val="0"/>
              <w:autoSpaceDN w:val="0"/>
              <w:adjustRightInd w:val="0"/>
              <w:rPr>
                <w:rFonts w:asciiTheme="minorHAnsi" w:hAnsiTheme="minorHAnsi"/>
              </w:rPr>
            </w:pPr>
            <w:r w:rsidRPr="001129FC">
              <w:rPr>
                <w:rFonts w:asciiTheme="minorHAnsi" w:hAnsiTheme="minorHAnsi"/>
              </w:rPr>
              <w:t xml:space="preserve">Contact person’s telephone number </w:t>
            </w:r>
          </w:p>
        </w:tc>
        <w:tc>
          <w:tcPr>
            <w:tcW w:w="4482" w:type="dxa"/>
            <w:tcBorders>
              <w:top w:val="single" w:sz="4" w:space="0" w:color="auto"/>
              <w:left w:val="single" w:sz="4" w:space="0" w:color="auto"/>
              <w:bottom w:val="single" w:sz="4" w:space="0" w:color="auto"/>
              <w:right w:val="single" w:sz="4" w:space="0" w:color="auto"/>
            </w:tcBorders>
            <w:vAlign w:val="center"/>
          </w:tcPr>
          <w:p w14:paraId="4225A4E0" w14:textId="77777777" w:rsidR="009D47D0" w:rsidRPr="001129FC" w:rsidRDefault="009D47D0" w:rsidP="009D47D0">
            <w:pPr>
              <w:widowControl w:val="0"/>
              <w:autoSpaceDE w:val="0"/>
              <w:autoSpaceDN w:val="0"/>
              <w:adjustRightInd w:val="0"/>
              <w:rPr>
                <w:rFonts w:asciiTheme="minorHAnsi" w:hAnsiTheme="minorHAnsi"/>
              </w:rPr>
            </w:pPr>
          </w:p>
        </w:tc>
      </w:tr>
      <w:tr w:rsidR="001129FC" w:rsidRPr="001129FC" w14:paraId="7E118CED" w14:textId="77777777" w:rsidTr="009D47D0">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71A4331C" w14:textId="77777777" w:rsidR="009D47D0" w:rsidRPr="001129FC" w:rsidRDefault="009D47D0" w:rsidP="009D47D0">
            <w:pPr>
              <w:widowControl w:val="0"/>
              <w:autoSpaceDE w:val="0"/>
              <w:autoSpaceDN w:val="0"/>
              <w:adjustRightInd w:val="0"/>
              <w:rPr>
                <w:rFonts w:asciiTheme="minorHAnsi" w:hAnsiTheme="minorHAnsi"/>
              </w:rPr>
            </w:pPr>
            <w:r w:rsidRPr="001129FC">
              <w:rPr>
                <w:rFonts w:asciiTheme="minorHAnsi" w:hAnsiTheme="minorHAnsi"/>
              </w:rPr>
              <w:t xml:space="preserve">Contact person’s email address </w:t>
            </w:r>
          </w:p>
        </w:tc>
        <w:tc>
          <w:tcPr>
            <w:tcW w:w="4482" w:type="dxa"/>
            <w:tcBorders>
              <w:top w:val="single" w:sz="4" w:space="0" w:color="auto"/>
              <w:left w:val="single" w:sz="4" w:space="0" w:color="auto"/>
              <w:bottom w:val="single" w:sz="4" w:space="0" w:color="auto"/>
              <w:right w:val="single" w:sz="4" w:space="0" w:color="auto"/>
            </w:tcBorders>
            <w:vAlign w:val="center"/>
          </w:tcPr>
          <w:p w14:paraId="4349B780" w14:textId="77777777" w:rsidR="009D47D0" w:rsidRPr="001129FC" w:rsidRDefault="009D47D0" w:rsidP="009D47D0">
            <w:pPr>
              <w:widowControl w:val="0"/>
              <w:autoSpaceDE w:val="0"/>
              <w:autoSpaceDN w:val="0"/>
              <w:adjustRightInd w:val="0"/>
              <w:rPr>
                <w:rFonts w:asciiTheme="minorHAnsi" w:hAnsiTheme="minorHAnsi"/>
              </w:rPr>
            </w:pPr>
          </w:p>
        </w:tc>
      </w:tr>
      <w:tr w:rsidR="001129FC" w:rsidRPr="001129FC" w14:paraId="76039DFF" w14:textId="77777777" w:rsidTr="009D47D0">
        <w:trPr>
          <w:trHeight w:val="360"/>
        </w:trPr>
        <w:tc>
          <w:tcPr>
            <w:tcW w:w="5958" w:type="dxa"/>
            <w:tcBorders>
              <w:top w:val="single" w:sz="4" w:space="0" w:color="auto"/>
              <w:left w:val="single" w:sz="4" w:space="0" w:color="auto"/>
              <w:bottom w:val="single" w:sz="4" w:space="0" w:color="auto"/>
              <w:right w:val="single" w:sz="4" w:space="0" w:color="auto"/>
            </w:tcBorders>
            <w:vAlign w:val="center"/>
            <w:hideMark/>
          </w:tcPr>
          <w:p w14:paraId="025861BA" w14:textId="77777777" w:rsidR="009D47D0" w:rsidRPr="001129FC" w:rsidRDefault="009D47D0" w:rsidP="009D47D0">
            <w:pPr>
              <w:widowControl w:val="0"/>
              <w:autoSpaceDE w:val="0"/>
              <w:autoSpaceDN w:val="0"/>
              <w:adjustRightInd w:val="0"/>
              <w:rPr>
                <w:rFonts w:asciiTheme="minorHAnsi" w:hAnsiTheme="minorHAnsi"/>
              </w:rPr>
            </w:pPr>
            <w:r w:rsidRPr="001129FC">
              <w:rPr>
                <w:rFonts w:asciiTheme="minorHAnsi" w:hAnsiTheme="minorHAnsi"/>
              </w:rPr>
              <w:t xml:space="preserve">Award began </w:t>
            </w:r>
          </w:p>
        </w:tc>
        <w:tc>
          <w:tcPr>
            <w:tcW w:w="4482" w:type="dxa"/>
            <w:tcBorders>
              <w:top w:val="single" w:sz="4" w:space="0" w:color="auto"/>
              <w:left w:val="single" w:sz="4" w:space="0" w:color="auto"/>
              <w:bottom w:val="single" w:sz="4" w:space="0" w:color="auto"/>
              <w:right w:val="single" w:sz="4" w:space="0" w:color="auto"/>
            </w:tcBorders>
            <w:vAlign w:val="center"/>
          </w:tcPr>
          <w:p w14:paraId="13A9D957" w14:textId="77777777" w:rsidR="009D47D0" w:rsidRPr="001129FC" w:rsidRDefault="009D47D0" w:rsidP="009D47D0">
            <w:pPr>
              <w:widowControl w:val="0"/>
              <w:autoSpaceDE w:val="0"/>
              <w:autoSpaceDN w:val="0"/>
              <w:adjustRightInd w:val="0"/>
              <w:rPr>
                <w:rFonts w:asciiTheme="minorHAnsi" w:hAnsiTheme="minorHAnsi"/>
              </w:rPr>
            </w:pPr>
          </w:p>
        </w:tc>
      </w:tr>
      <w:tr w:rsidR="001129FC" w:rsidRPr="001129FC" w14:paraId="1C854AB0" w14:textId="77777777" w:rsidTr="009D47D0">
        <w:trPr>
          <w:trHeight w:val="360"/>
        </w:trPr>
        <w:tc>
          <w:tcPr>
            <w:tcW w:w="5958" w:type="dxa"/>
            <w:tcBorders>
              <w:top w:val="single" w:sz="4" w:space="0" w:color="auto"/>
              <w:left w:val="single" w:sz="4" w:space="0" w:color="auto"/>
              <w:bottom w:val="single" w:sz="4" w:space="0" w:color="auto"/>
              <w:right w:val="single" w:sz="4" w:space="0" w:color="auto"/>
            </w:tcBorders>
            <w:vAlign w:val="center"/>
          </w:tcPr>
          <w:p w14:paraId="03D123BF" w14:textId="77777777" w:rsidR="009D47D0" w:rsidRPr="001129FC" w:rsidRDefault="009D47D0" w:rsidP="009D47D0">
            <w:pPr>
              <w:widowControl w:val="0"/>
              <w:autoSpaceDE w:val="0"/>
              <w:autoSpaceDN w:val="0"/>
              <w:adjustRightInd w:val="0"/>
              <w:rPr>
                <w:rFonts w:asciiTheme="minorHAnsi" w:hAnsiTheme="minorHAnsi"/>
                <w:noProof/>
              </w:rPr>
            </w:pPr>
            <w:r w:rsidRPr="001129FC">
              <w:rPr>
                <w:rFonts w:asciiTheme="minorHAnsi" w:hAnsiTheme="minorHAnsi"/>
              </w:rPr>
              <w:t>Award ended</w:t>
            </w:r>
          </w:p>
        </w:tc>
        <w:tc>
          <w:tcPr>
            <w:tcW w:w="4482" w:type="dxa"/>
            <w:tcBorders>
              <w:top w:val="single" w:sz="4" w:space="0" w:color="auto"/>
              <w:left w:val="single" w:sz="4" w:space="0" w:color="auto"/>
              <w:bottom w:val="single" w:sz="4" w:space="0" w:color="auto"/>
              <w:right w:val="single" w:sz="4" w:space="0" w:color="auto"/>
            </w:tcBorders>
            <w:vAlign w:val="center"/>
          </w:tcPr>
          <w:p w14:paraId="0954FD47" w14:textId="77777777" w:rsidR="009D47D0" w:rsidRPr="001129FC" w:rsidRDefault="009D47D0" w:rsidP="009D47D0">
            <w:pPr>
              <w:widowControl w:val="0"/>
              <w:autoSpaceDE w:val="0"/>
              <w:autoSpaceDN w:val="0"/>
              <w:adjustRightInd w:val="0"/>
              <w:rPr>
                <w:rFonts w:asciiTheme="minorHAnsi" w:hAnsiTheme="minorHAnsi"/>
              </w:rPr>
            </w:pPr>
          </w:p>
        </w:tc>
      </w:tr>
    </w:tbl>
    <w:p w14:paraId="408EF6C3" w14:textId="5AD16E38"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2F7E451E" w14:textId="1A2E6385"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00ACB412" w14:textId="7C84C657"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0CB9F377" w14:textId="54BDE4FC"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14067FB3" w14:textId="585DBBEF"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1EFFABB9" w14:textId="516BA143"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29166500" w14:textId="5B2D8CC9"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7D7EE869" w14:textId="08A70BD8"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0B7E0F26" w14:textId="7E17E8B0"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76469781" w14:textId="0D2F1B8A"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6340315B" w14:textId="30B2610D"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46420644" w14:textId="6DF730AC"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3F132BBF" w14:textId="5D822290"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6474E8E5" w14:textId="74177952"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439640B7" w14:textId="763D851E"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3128CB88" w14:textId="0514EF29"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0F27A7B4" w14:textId="7F595384"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20E5F8D3" w14:textId="77777777" w:rsidR="00421A8F" w:rsidRPr="009D47D0"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1078CF0D" w14:textId="77777777" w:rsidR="009D47D0" w:rsidRP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b/>
        </w:rPr>
      </w:pPr>
    </w:p>
    <w:p w14:paraId="2D8741E4" w14:textId="0D420A95" w:rsidR="009D47D0" w:rsidRPr="00421A8F" w:rsidRDefault="009D47D0" w:rsidP="00786E9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Cs w:val="0"/>
          <w:color w:val="FFFFFF" w:themeColor="background1"/>
        </w:rPr>
      </w:pPr>
      <w:bookmarkStart w:id="5" w:name="_Hlk62472606"/>
      <w:r w:rsidRPr="00421A8F">
        <w:rPr>
          <w:rFonts w:asciiTheme="minorHAnsi" w:hAnsiTheme="minorHAnsi"/>
          <w:bCs w:val="0"/>
        </w:rPr>
        <w:lastRenderedPageBreak/>
        <w:t>Solicitation Document G</w:t>
      </w:r>
      <w:r w:rsidRPr="00421A8F">
        <w:rPr>
          <w:rFonts w:asciiTheme="minorHAnsi" w:hAnsiTheme="minorHAnsi"/>
          <w:bCs w:val="0"/>
        </w:rPr>
        <w:tab/>
        <w:t>Revenue</w:t>
      </w:r>
      <w:r w:rsidR="00786E90" w:rsidRPr="00421A8F">
        <w:rPr>
          <w:rFonts w:asciiTheme="minorHAnsi" w:hAnsiTheme="minorHAnsi"/>
          <w:bCs w:val="0"/>
          <w:color w:val="FFFFFF" w:themeColor="background1"/>
        </w:rPr>
        <w:t xml:space="preserve"> </w:t>
      </w:r>
      <w:r w:rsidR="003B2A51">
        <w:rPr>
          <w:rFonts w:asciiTheme="minorHAnsi" w:hAnsiTheme="minorHAnsi"/>
          <w:bCs w:val="0"/>
          <w:color w:val="FFFFFF" w:themeColor="background1"/>
        </w:rPr>
        <w:t>Proposal</w:t>
      </w:r>
    </w:p>
    <w:bookmarkEnd w:id="5"/>
    <w:p w14:paraId="38F7850C" w14:textId="77777777" w:rsidR="009D47D0" w:rsidRPr="009D47D0" w:rsidRDefault="009D47D0" w:rsidP="009D47D0">
      <w:pPr>
        <w:rPr>
          <w:rFonts w:asciiTheme="minorHAnsi" w:hAnsiTheme="minorHAnsi"/>
          <w:bCs/>
          <w:snapToGrid w:val="0"/>
        </w:rPr>
      </w:pPr>
    </w:p>
    <w:p w14:paraId="0AB7E033" w14:textId="77777777" w:rsidR="009D47D0" w:rsidRPr="001129FC" w:rsidRDefault="009D47D0" w:rsidP="009D47D0">
      <w:pPr>
        <w:jc w:val="both"/>
        <w:rPr>
          <w:rFonts w:asciiTheme="minorHAnsi" w:hAnsiTheme="minorHAnsi"/>
        </w:rPr>
      </w:pPr>
      <w:r w:rsidRPr="001129FC">
        <w:rPr>
          <w:rFonts w:asciiTheme="minorHAnsi" w:hAnsiTheme="minorHAnsi"/>
        </w:rPr>
        <w:t>Detail the revenue sharing plan by indicating:</w:t>
      </w:r>
    </w:p>
    <w:p w14:paraId="4B20B8E7" w14:textId="77777777" w:rsidR="009D47D0" w:rsidRPr="001129FC" w:rsidRDefault="009D47D0" w:rsidP="009D47D0">
      <w:pPr>
        <w:jc w:val="both"/>
        <w:rPr>
          <w:rFonts w:asciiTheme="minorHAnsi" w:hAnsiTheme="minorHAnsi"/>
        </w:rPr>
      </w:pPr>
    </w:p>
    <w:p w14:paraId="41624E7C" w14:textId="48716482" w:rsidR="009D47D0" w:rsidRPr="001129FC" w:rsidRDefault="003B2A51" w:rsidP="009D47D0">
      <w:pPr>
        <w:jc w:val="both"/>
        <w:rPr>
          <w:rFonts w:asciiTheme="minorHAnsi" w:hAnsiTheme="minorHAnsi"/>
        </w:rPr>
      </w:pPr>
      <w:r w:rsidRPr="001129FC">
        <w:rPr>
          <w:rFonts w:asciiTheme="minorHAnsi" w:hAnsiTheme="minorHAnsi"/>
        </w:rPr>
        <w:t>1</w:t>
      </w:r>
      <w:r w:rsidR="009D47D0" w:rsidRPr="001129FC">
        <w:rPr>
          <w:rFonts w:asciiTheme="minorHAnsi" w:hAnsiTheme="minorHAnsi"/>
        </w:rPr>
        <w:t>.</w:t>
      </w:r>
      <w:r w:rsidR="009D47D0" w:rsidRPr="001129FC">
        <w:rPr>
          <w:rFonts w:asciiTheme="minorHAnsi" w:hAnsiTheme="minorHAnsi"/>
        </w:rPr>
        <w:tab/>
        <w:t>Percentage going to KCDC.</w:t>
      </w:r>
    </w:p>
    <w:p w14:paraId="7369B958" w14:textId="77777777" w:rsidR="009D47D0" w:rsidRPr="001129FC" w:rsidRDefault="009D47D0" w:rsidP="009D47D0">
      <w:pPr>
        <w:jc w:val="both"/>
        <w:rPr>
          <w:rFonts w:asciiTheme="minorHAnsi" w:hAnsiTheme="minorHAnsi"/>
        </w:rPr>
      </w:pPr>
    </w:p>
    <w:p w14:paraId="39F85E0E" w14:textId="777B5502" w:rsidR="009D47D0" w:rsidRPr="001129FC" w:rsidRDefault="003B2A51" w:rsidP="009D47D0">
      <w:pPr>
        <w:jc w:val="both"/>
        <w:rPr>
          <w:rFonts w:asciiTheme="minorHAnsi" w:hAnsiTheme="minorHAnsi"/>
        </w:rPr>
      </w:pPr>
      <w:r w:rsidRPr="001129FC">
        <w:rPr>
          <w:rFonts w:asciiTheme="minorHAnsi" w:hAnsiTheme="minorHAnsi"/>
        </w:rPr>
        <w:t>2</w:t>
      </w:r>
      <w:r w:rsidR="009D47D0" w:rsidRPr="001129FC">
        <w:rPr>
          <w:rFonts w:asciiTheme="minorHAnsi" w:hAnsiTheme="minorHAnsi"/>
        </w:rPr>
        <w:t>.</w:t>
      </w:r>
      <w:r w:rsidR="009D47D0" w:rsidRPr="001129FC">
        <w:rPr>
          <w:rFonts w:asciiTheme="minorHAnsi" w:hAnsiTheme="minorHAnsi"/>
        </w:rPr>
        <w:tab/>
        <w:t>Any deductions from “revenue.”</w:t>
      </w:r>
    </w:p>
    <w:p w14:paraId="083D06F2" w14:textId="77777777" w:rsidR="009D47D0" w:rsidRPr="001129FC" w:rsidRDefault="009D47D0" w:rsidP="009D47D0">
      <w:pPr>
        <w:jc w:val="both"/>
        <w:rPr>
          <w:rFonts w:asciiTheme="minorHAnsi" w:hAnsiTheme="minorHAnsi"/>
        </w:rPr>
      </w:pPr>
    </w:p>
    <w:p w14:paraId="28402CCF" w14:textId="00DA3B95" w:rsidR="009D47D0" w:rsidRPr="001129FC" w:rsidRDefault="003B2A51" w:rsidP="009D47D0">
      <w:pPr>
        <w:jc w:val="both"/>
        <w:rPr>
          <w:rFonts w:asciiTheme="minorHAnsi" w:hAnsiTheme="minorHAnsi"/>
        </w:rPr>
      </w:pPr>
      <w:r w:rsidRPr="001129FC">
        <w:rPr>
          <w:rFonts w:asciiTheme="minorHAnsi" w:hAnsiTheme="minorHAnsi"/>
        </w:rPr>
        <w:t>3</w:t>
      </w:r>
      <w:r w:rsidR="009D47D0" w:rsidRPr="001129FC">
        <w:rPr>
          <w:rFonts w:asciiTheme="minorHAnsi" w:hAnsiTheme="minorHAnsi"/>
        </w:rPr>
        <w:t>.</w:t>
      </w:r>
      <w:r w:rsidR="009D47D0" w:rsidRPr="001129FC">
        <w:rPr>
          <w:rFonts w:asciiTheme="minorHAnsi" w:hAnsiTheme="minorHAnsi"/>
        </w:rPr>
        <w:tab/>
      </w:r>
      <w:r w:rsidRPr="001129FC">
        <w:rPr>
          <w:rFonts w:asciiTheme="minorHAnsi" w:hAnsiTheme="minorHAnsi"/>
        </w:rPr>
        <w:t>All</w:t>
      </w:r>
      <w:r w:rsidR="009D47D0" w:rsidRPr="001129FC">
        <w:rPr>
          <w:rFonts w:asciiTheme="minorHAnsi" w:hAnsiTheme="minorHAnsi"/>
        </w:rPr>
        <w:t xml:space="preserve"> costs to KCDC.</w:t>
      </w:r>
    </w:p>
    <w:p w14:paraId="4103D232" w14:textId="77777777" w:rsidR="009D47D0" w:rsidRPr="001129FC" w:rsidRDefault="009D47D0" w:rsidP="009D47D0">
      <w:pPr>
        <w:jc w:val="both"/>
        <w:rPr>
          <w:rFonts w:asciiTheme="minorHAnsi" w:hAnsiTheme="minorHAnsi"/>
        </w:rPr>
      </w:pPr>
    </w:p>
    <w:p w14:paraId="4AA3AF91" w14:textId="4661ECBB" w:rsidR="009D47D0" w:rsidRPr="001129FC" w:rsidRDefault="003B2A51" w:rsidP="009D47D0">
      <w:pPr>
        <w:jc w:val="both"/>
        <w:rPr>
          <w:rFonts w:asciiTheme="minorHAnsi" w:hAnsiTheme="minorHAnsi"/>
        </w:rPr>
      </w:pPr>
      <w:r w:rsidRPr="001129FC">
        <w:rPr>
          <w:rFonts w:asciiTheme="minorHAnsi" w:hAnsiTheme="minorHAnsi"/>
        </w:rPr>
        <w:t>4</w:t>
      </w:r>
      <w:r w:rsidR="009D47D0" w:rsidRPr="001129FC">
        <w:rPr>
          <w:rFonts w:asciiTheme="minorHAnsi" w:hAnsiTheme="minorHAnsi"/>
        </w:rPr>
        <w:t>.</w:t>
      </w:r>
      <w:r w:rsidR="009D47D0" w:rsidRPr="001129FC">
        <w:rPr>
          <w:rFonts w:asciiTheme="minorHAnsi" w:hAnsiTheme="minorHAnsi"/>
        </w:rPr>
        <w:tab/>
        <w:t>Any “bonus” money going to KCDC for signing with your company.</w:t>
      </w:r>
    </w:p>
    <w:p w14:paraId="04931AA2" w14:textId="77777777" w:rsidR="009D47D0" w:rsidRPr="001129FC" w:rsidRDefault="009D47D0" w:rsidP="009D47D0">
      <w:pPr>
        <w:jc w:val="both"/>
        <w:rPr>
          <w:rFonts w:asciiTheme="minorHAnsi" w:hAnsiTheme="minorHAnsi"/>
        </w:rPr>
      </w:pPr>
    </w:p>
    <w:p w14:paraId="1A715ADF" w14:textId="2E949193" w:rsidR="009D47D0" w:rsidRPr="001129FC" w:rsidRDefault="003B2A51" w:rsidP="009D47D0">
      <w:pPr>
        <w:jc w:val="both"/>
        <w:rPr>
          <w:rFonts w:asciiTheme="minorHAnsi" w:hAnsiTheme="minorHAnsi"/>
        </w:rPr>
      </w:pPr>
      <w:r w:rsidRPr="001129FC">
        <w:rPr>
          <w:rFonts w:asciiTheme="minorHAnsi" w:hAnsiTheme="minorHAnsi"/>
        </w:rPr>
        <w:t>5</w:t>
      </w:r>
      <w:r w:rsidR="009D47D0" w:rsidRPr="001129FC">
        <w:rPr>
          <w:rFonts w:asciiTheme="minorHAnsi" w:hAnsiTheme="minorHAnsi"/>
        </w:rPr>
        <w:t>.</w:t>
      </w:r>
      <w:r w:rsidR="009D47D0" w:rsidRPr="001129FC">
        <w:rPr>
          <w:rFonts w:asciiTheme="minorHAnsi" w:hAnsiTheme="minorHAnsi"/>
        </w:rPr>
        <w:tab/>
        <w:t>Cost per load for washers and cost per load for dryers.</w:t>
      </w:r>
    </w:p>
    <w:p w14:paraId="09B7E253" w14:textId="77777777" w:rsidR="009D47D0" w:rsidRPr="001129FC" w:rsidRDefault="009D47D0" w:rsidP="009D47D0">
      <w:pPr>
        <w:jc w:val="both"/>
        <w:rPr>
          <w:rFonts w:asciiTheme="minorHAnsi" w:hAnsiTheme="minorHAnsi"/>
        </w:rPr>
      </w:pPr>
    </w:p>
    <w:p w14:paraId="6E723E4D" w14:textId="583A070B" w:rsidR="009D47D0" w:rsidRPr="001129FC" w:rsidRDefault="003B2A51" w:rsidP="009D47D0">
      <w:pPr>
        <w:jc w:val="both"/>
        <w:rPr>
          <w:rFonts w:asciiTheme="minorHAnsi" w:hAnsiTheme="minorHAnsi"/>
        </w:rPr>
      </w:pPr>
      <w:r w:rsidRPr="001129FC">
        <w:rPr>
          <w:rFonts w:asciiTheme="minorHAnsi" w:hAnsiTheme="minorHAnsi"/>
        </w:rPr>
        <w:t>6</w:t>
      </w:r>
      <w:r w:rsidR="009D47D0" w:rsidRPr="001129FC">
        <w:rPr>
          <w:rFonts w:asciiTheme="minorHAnsi" w:hAnsiTheme="minorHAnsi"/>
        </w:rPr>
        <w:t>.</w:t>
      </w:r>
      <w:r w:rsidR="009D47D0" w:rsidRPr="001129FC">
        <w:rPr>
          <w:rFonts w:asciiTheme="minorHAnsi" w:hAnsiTheme="minorHAnsi"/>
        </w:rPr>
        <w:tab/>
        <w:t>The run time for a drying cycle.</w:t>
      </w:r>
    </w:p>
    <w:p w14:paraId="452D078A" w14:textId="6B870B1A" w:rsidR="001129FC" w:rsidRDefault="001129FC" w:rsidP="009D47D0">
      <w:pPr>
        <w:jc w:val="both"/>
        <w:rPr>
          <w:rFonts w:asciiTheme="minorHAnsi" w:hAnsiTheme="minorHAnsi"/>
          <w:color w:val="FF0000"/>
        </w:rPr>
      </w:pPr>
    </w:p>
    <w:p w14:paraId="36C1D9B5" w14:textId="12219202" w:rsidR="001129FC" w:rsidRPr="005F4C40" w:rsidRDefault="001129FC" w:rsidP="001129FC">
      <w:pPr>
        <w:ind w:left="432" w:hanging="432"/>
        <w:jc w:val="both"/>
        <w:rPr>
          <w:rFonts w:asciiTheme="minorHAnsi" w:hAnsiTheme="minorHAnsi"/>
        </w:rPr>
      </w:pPr>
      <w:r w:rsidRPr="005F4C40">
        <w:rPr>
          <w:rFonts w:asciiTheme="minorHAnsi" w:hAnsiTheme="minorHAnsi"/>
        </w:rPr>
        <w:t>7.</w:t>
      </w:r>
      <w:r w:rsidRPr="005F4C40">
        <w:rPr>
          <w:rFonts w:asciiTheme="minorHAnsi" w:hAnsiTheme="minorHAnsi"/>
        </w:rPr>
        <w:tab/>
        <w:t xml:space="preserve">Detail your plan for the monthly accounting of review with a representative from KCDC’s management staff.  </w:t>
      </w:r>
    </w:p>
    <w:p w14:paraId="2CEB0BA1" w14:textId="5029DC1B" w:rsidR="001129FC" w:rsidRPr="005F4C40" w:rsidRDefault="001129FC" w:rsidP="001129FC">
      <w:pPr>
        <w:ind w:left="432" w:hanging="432"/>
        <w:jc w:val="both"/>
        <w:rPr>
          <w:rFonts w:asciiTheme="minorHAnsi" w:hAnsiTheme="minorHAnsi"/>
        </w:rPr>
      </w:pPr>
    </w:p>
    <w:p w14:paraId="70EDCF9F" w14:textId="73D23034" w:rsidR="001129FC" w:rsidRPr="005F4C40" w:rsidRDefault="001129FC" w:rsidP="001129FC">
      <w:pPr>
        <w:ind w:left="432" w:hanging="432"/>
        <w:jc w:val="both"/>
        <w:rPr>
          <w:rFonts w:asciiTheme="minorHAnsi" w:hAnsiTheme="minorHAnsi"/>
        </w:rPr>
      </w:pPr>
      <w:r w:rsidRPr="005F4C40">
        <w:rPr>
          <w:rFonts w:asciiTheme="minorHAnsi" w:hAnsiTheme="minorHAnsi"/>
        </w:rPr>
        <w:t>8.</w:t>
      </w:r>
      <w:r w:rsidRPr="005F4C40">
        <w:rPr>
          <w:rFonts w:asciiTheme="minorHAnsi" w:hAnsiTheme="minorHAnsi"/>
        </w:rPr>
        <w:tab/>
        <w:t xml:space="preserve">Detail your “space improvement” </w:t>
      </w:r>
      <w:r w:rsidR="00245F5C" w:rsidRPr="005F4C40">
        <w:rPr>
          <w:rFonts w:asciiTheme="minorHAnsi" w:hAnsiTheme="minorHAnsi"/>
        </w:rPr>
        <w:t>fee proposal. Note that KCDC expects a minimum of $1,500.</w:t>
      </w:r>
    </w:p>
    <w:p w14:paraId="5C83A38B" w14:textId="4125FEF6" w:rsidR="001129FC" w:rsidRPr="005F4C40" w:rsidRDefault="001129FC" w:rsidP="001129FC">
      <w:pPr>
        <w:ind w:left="432" w:hanging="432"/>
        <w:jc w:val="both"/>
        <w:rPr>
          <w:rFonts w:asciiTheme="minorHAnsi" w:hAnsiTheme="minorHAnsi"/>
        </w:rPr>
      </w:pPr>
    </w:p>
    <w:p w14:paraId="69B2F9AF" w14:textId="77777777" w:rsidR="001129FC" w:rsidRPr="003B2A51" w:rsidRDefault="001129FC" w:rsidP="001129FC">
      <w:pPr>
        <w:ind w:left="432" w:hanging="432"/>
        <w:jc w:val="both"/>
        <w:rPr>
          <w:rFonts w:asciiTheme="minorHAnsi" w:hAnsiTheme="minorHAnsi"/>
          <w:color w:val="FF0000"/>
        </w:rPr>
      </w:pPr>
    </w:p>
    <w:p w14:paraId="40CD6EC7" w14:textId="114EF042" w:rsidR="001366BD" w:rsidRDefault="001366BD"/>
    <w:p w14:paraId="1C63E0B5" w14:textId="3EB0333B" w:rsidR="00051560" w:rsidRDefault="00051560"/>
    <w:p w14:paraId="08AA301C" w14:textId="04045534" w:rsidR="00051560" w:rsidRDefault="00051560"/>
    <w:p w14:paraId="354553C1" w14:textId="3FAADEDE" w:rsidR="00051560" w:rsidRDefault="00051560"/>
    <w:p w14:paraId="1934B6A1" w14:textId="164EF903" w:rsidR="00051560" w:rsidRDefault="00051560"/>
    <w:p w14:paraId="6EB3963E" w14:textId="7A97C487" w:rsidR="00051560" w:rsidRDefault="00051560"/>
    <w:p w14:paraId="2B5B6090" w14:textId="6B942EFB" w:rsidR="00051560" w:rsidRDefault="00051560"/>
    <w:p w14:paraId="2EDB35A4" w14:textId="2AA5A221" w:rsidR="00051560" w:rsidRDefault="00051560"/>
    <w:p w14:paraId="2F49A5C1" w14:textId="3768A7D1" w:rsidR="00051560" w:rsidRDefault="00051560"/>
    <w:p w14:paraId="44FADA70" w14:textId="669AC889" w:rsidR="00051560" w:rsidRDefault="00051560"/>
    <w:p w14:paraId="5B0C2568" w14:textId="7C03E75C" w:rsidR="00051560" w:rsidRDefault="00051560"/>
    <w:p w14:paraId="3CCFB9CB" w14:textId="081786E1" w:rsidR="00051560" w:rsidRDefault="00051560"/>
    <w:p w14:paraId="099E08F5" w14:textId="0ECA60B8" w:rsidR="00051560" w:rsidRDefault="00051560"/>
    <w:p w14:paraId="04ED31CA" w14:textId="1A9BB5AD" w:rsidR="00051560" w:rsidRDefault="00051560"/>
    <w:p w14:paraId="62957687" w14:textId="1AF0FA3A" w:rsidR="00051560" w:rsidRDefault="00051560"/>
    <w:p w14:paraId="29BC4D1A" w14:textId="37E6A39B" w:rsidR="00051560" w:rsidRDefault="00051560"/>
    <w:p w14:paraId="261F3DE3" w14:textId="1795F95F" w:rsidR="00051560" w:rsidRDefault="00051560"/>
    <w:p w14:paraId="6F8C650F" w14:textId="780DEF73" w:rsidR="00051560" w:rsidRDefault="00051560"/>
    <w:p w14:paraId="49A80A7C" w14:textId="4EA70CB0" w:rsidR="00051560" w:rsidRDefault="00051560"/>
    <w:p w14:paraId="799EAD60" w14:textId="576E3C3A" w:rsidR="00051560" w:rsidRDefault="00051560"/>
    <w:p w14:paraId="3B095CC1" w14:textId="7138303A" w:rsidR="00051560" w:rsidRDefault="00051560"/>
    <w:p w14:paraId="139F124A" w14:textId="588D660A" w:rsidR="00051560" w:rsidRDefault="00051560"/>
    <w:p w14:paraId="43908093" w14:textId="19A1534F" w:rsidR="00051560" w:rsidRDefault="00051560"/>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051560" w:rsidRPr="00A27F97" w14:paraId="513628F1" w14:textId="77777777" w:rsidTr="001129FC">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3655337" w14:textId="2ECB7D2E" w:rsidR="00051560" w:rsidRPr="00A27F97" w:rsidRDefault="00051560" w:rsidP="001129FC">
            <w:pPr>
              <w:jc w:val="center"/>
              <w:rPr>
                <w:rFonts w:asciiTheme="minorHAnsi" w:hAnsiTheme="minorHAnsi"/>
              </w:rPr>
            </w:pPr>
            <w:r>
              <w:rPr>
                <w:rFonts w:asciiTheme="minorHAnsi" w:hAnsiTheme="minorHAnsi"/>
                <w:b/>
                <w:color w:val="FFFFFF" w:themeColor="background1"/>
              </w:rPr>
              <w:lastRenderedPageBreak/>
              <w:t xml:space="preserve">Appendix A </w:t>
            </w:r>
            <w:r w:rsidR="00E47CDD">
              <w:rPr>
                <w:rFonts w:asciiTheme="minorHAnsi" w:hAnsiTheme="minorHAnsi"/>
                <w:b/>
                <w:color w:val="FFFFFF" w:themeColor="background1"/>
              </w:rPr>
              <w:t xml:space="preserve"> </w:t>
            </w:r>
            <w:r>
              <w:rPr>
                <w:rFonts w:asciiTheme="minorHAnsi" w:hAnsiTheme="minorHAnsi"/>
                <w:b/>
                <w:color w:val="FFFFFF" w:themeColor="background1"/>
              </w:rPr>
              <w:t xml:space="preserve"> Insurance Requirements</w:t>
            </w:r>
          </w:p>
        </w:tc>
      </w:tr>
    </w:tbl>
    <w:p w14:paraId="092761A3" w14:textId="46D94D35" w:rsidR="00051560" w:rsidRDefault="00051560"/>
    <w:p w14:paraId="54C9C64C" w14:textId="77777777" w:rsidR="00E47CDD" w:rsidRPr="00E47CDD" w:rsidRDefault="00E47CDD" w:rsidP="00E47CDD">
      <w:pPr>
        <w:widowControl w:val="0"/>
        <w:numPr>
          <w:ilvl w:val="0"/>
          <w:numId w:val="35"/>
        </w:numPr>
        <w:autoSpaceDE w:val="0"/>
        <w:autoSpaceDN w:val="0"/>
        <w:ind w:left="0" w:firstLine="0"/>
        <w:jc w:val="both"/>
        <w:rPr>
          <w:rFonts w:asciiTheme="minorHAnsi" w:eastAsia="Calibri" w:hAnsiTheme="minorHAnsi" w:cstheme="minorHAnsi"/>
          <w:b/>
          <w:bCs/>
        </w:rPr>
      </w:pPr>
      <w:r w:rsidRPr="00E47CDD">
        <w:rPr>
          <w:rFonts w:asciiTheme="minorHAnsi" w:eastAsia="Calibri" w:hAnsiTheme="minorHAnsi" w:cstheme="minorHAnsi"/>
          <w:b/>
          <w:bCs/>
        </w:rPr>
        <w:t xml:space="preserve">INSURANCE </w:t>
      </w:r>
    </w:p>
    <w:p w14:paraId="5BC9430D" w14:textId="77777777" w:rsidR="00E47CDD" w:rsidRPr="00E47CDD" w:rsidRDefault="00E47CDD" w:rsidP="00E47CDD">
      <w:pPr>
        <w:widowControl w:val="0"/>
        <w:autoSpaceDE w:val="0"/>
        <w:autoSpaceDN w:val="0"/>
        <w:jc w:val="both"/>
        <w:rPr>
          <w:rFonts w:asciiTheme="minorHAnsi" w:eastAsia="Calibri" w:hAnsiTheme="minorHAnsi" w:cstheme="minorHAnsi"/>
        </w:rPr>
      </w:pPr>
      <w:r w:rsidRPr="00E47CDD">
        <w:rPr>
          <w:rFonts w:asciiTheme="minorHAnsi" w:eastAsia="Calibri" w:hAnsiTheme="minorHAnsi" w:cstheme="minorHAnsi"/>
        </w:rPr>
        <w:t xml:space="preserve">The Supplier shall maintain, at Supplier’s sole expense, on a primary and non‐contributory basis, at all times during the life of the contract insurance coverages, limits, and endorsements described herein.  All insurance must be underwritten by insurers with an A.M. Best rating of A- :VI or better.  Upon award, the Supplier shall provide Certificate(s) of Insurance and amendatory endorsements to KCDC evidencing said insurance coverages. </w:t>
      </w:r>
      <w:r w:rsidRPr="00E47CDD">
        <w:rPr>
          <w:rFonts w:asciiTheme="minorHAnsi" w:eastAsia="Calibri" w:hAnsiTheme="minorHAnsi" w:cstheme="minorHAnsi"/>
          <w:b/>
        </w:rPr>
        <w:t xml:space="preserve"> See paragraph “e” for exact naming of certificate holder and additional insured</w:t>
      </w:r>
      <w:r w:rsidRPr="00E47CDD">
        <w:rPr>
          <w:rFonts w:asciiTheme="minorHAnsi" w:eastAsia="Calibri" w:hAnsiTheme="minorHAnsi" w:cstheme="minorHAnsi"/>
        </w:rPr>
        <w:t>.</w:t>
      </w:r>
    </w:p>
    <w:p w14:paraId="531E23B6"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464CDCBA" w14:textId="77777777" w:rsidR="00E47CDD" w:rsidRPr="00E47CDD" w:rsidRDefault="00E47CDD" w:rsidP="00E47CDD">
      <w:pPr>
        <w:widowControl w:val="0"/>
        <w:autoSpaceDE w:val="0"/>
        <w:autoSpaceDN w:val="0"/>
        <w:jc w:val="both"/>
        <w:rPr>
          <w:rFonts w:asciiTheme="minorHAnsi" w:eastAsia="Calibri" w:hAnsiTheme="minorHAnsi" w:cstheme="minorHAnsi"/>
        </w:rPr>
      </w:pPr>
      <w:r w:rsidRPr="00E47CDD">
        <w:rPr>
          <w:rFonts w:asciiTheme="minorHAnsi" w:eastAsia="Calibri" w:hAnsiTheme="minorHAnsi" w:cstheme="minorHAnsi"/>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0DBC9CB9"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3BF48CAD" w14:textId="77777777" w:rsidR="00E47CDD" w:rsidRDefault="00E47CDD" w:rsidP="00E47CDD">
      <w:pPr>
        <w:widowControl w:val="0"/>
        <w:autoSpaceDE w:val="0"/>
        <w:autoSpaceDN w:val="0"/>
        <w:jc w:val="both"/>
        <w:rPr>
          <w:rFonts w:asciiTheme="minorHAnsi" w:eastAsia="Calibri" w:hAnsiTheme="minorHAnsi" w:cstheme="minorHAnsi"/>
        </w:rPr>
      </w:pPr>
      <w:r w:rsidRPr="00E47CDD">
        <w:rPr>
          <w:rFonts w:asciiTheme="minorHAnsi" w:eastAsia="Calibri" w:hAnsiTheme="minorHAnsi" w:cstheme="minorHAnsi"/>
          <w:b/>
        </w:rPr>
        <w:t>a.</w:t>
      </w:r>
      <w:r w:rsidRPr="00E47CDD">
        <w:rPr>
          <w:rFonts w:asciiTheme="minorHAnsi" w:eastAsia="Calibri" w:hAnsiTheme="minorHAnsi" w:cstheme="minorHAnsi"/>
          <w:b/>
        </w:rPr>
        <w:tab/>
        <w:t xml:space="preserve">Commercial General Liability Insurance: </w:t>
      </w:r>
      <w:r w:rsidRPr="00E47CDD">
        <w:rPr>
          <w:rFonts w:asciiTheme="minorHAnsi" w:eastAsia="Calibri" w:hAnsiTheme="minorHAnsi" w:cstheme="minorHAnsi"/>
        </w:rPr>
        <w:t xml:space="preserve">occurrence version general liability insurance with a </w:t>
      </w:r>
    </w:p>
    <w:p w14:paraId="17D50DD2" w14:textId="037BB5A7" w:rsidR="00E47CDD" w:rsidRPr="00E47CDD" w:rsidRDefault="00E47CDD" w:rsidP="00E47CDD">
      <w:pPr>
        <w:widowControl w:val="0"/>
        <w:autoSpaceDE w:val="0"/>
        <w:autoSpaceDN w:val="0"/>
        <w:ind w:left="432"/>
        <w:jc w:val="both"/>
        <w:rPr>
          <w:rFonts w:asciiTheme="minorHAnsi" w:eastAsia="Calibri" w:hAnsiTheme="minorHAnsi" w:cstheme="minorHAnsi"/>
        </w:rPr>
      </w:pPr>
      <w:r w:rsidRPr="00E47CDD">
        <w:rPr>
          <w:rFonts w:asciiTheme="minorHAnsi" w:eastAsia="Calibri" w:hAnsiTheme="minorHAnsi" w:cstheme="minorHAnsi"/>
        </w:rPr>
        <w:t>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637FF5FF"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3F0D2721" w14:textId="2FC5ADDA" w:rsidR="00E47CDD" w:rsidRPr="00E47CDD" w:rsidRDefault="00E47CDD" w:rsidP="00E47CDD">
      <w:pPr>
        <w:widowControl w:val="0"/>
        <w:autoSpaceDE w:val="0"/>
        <w:autoSpaceDN w:val="0"/>
        <w:ind w:left="432"/>
        <w:jc w:val="both"/>
        <w:rPr>
          <w:rFonts w:asciiTheme="minorHAnsi" w:eastAsia="Calibri" w:hAnsiTheme="minorHAnsi" w:cstheme="minorHAnsi"/>
        </w:rPr>
      </w:pPr>
      <w:r w:rsidRPr="00E47CDD">
        <w:rPr>
          <w:rFonts w:asciiTheme="minorHAnsi" w:eastAsia="Calibri" w:hAnsiTheme="minorHAnsi" w:cstheme="minorHAnsi"/>
        </w:rPr>
        <w:t xml:space="preserve">Such insurance shall contain or be endorsed to contain a provision that includes the </w:t>
      </w:r>
      <w:r w:rsidRPr="00E47CDD">
        <w:rPr>
          <w:rFonts w:asciiTheme="minorHAnsi" w:eastAsia="Calibri" w:hAnsiTheme="minorHAnsi" w:cstheme="minorHAnsi"/>
          <w:b/>
        </w:rPr>
        <w:t xml:space="preserve">KCDC, its officials, officers, employees, and volunteers </w:t>
      </w:r>
      <w:r w:rsidRPr="00E47CDD">
        <w:rPr>
          <w:rFonts w:asciiTheme="minorHAnsi" w:eastAsia="Calibri" w:hAnsiTheme="minorHAnsi" w:cstheme="minorHAnsi"/>
        </w:rPr>
        <w:t xml:space="preserve">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76A3019D"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6681E210" w14:textId="77777777" w:rsidR="00E47CDD" w:rsidRPr="00E47CDD" w:rsidRDefault="00E47CDD" w:rsidP="00E47CDD">
      <w:pPr>
        <w:widowControl w:val="0"/>
        <w:autoSpaceDE w:val="0"/>
        <w:autoSpaceDN w:val="0"/>
        <w:ind w:left="432" w:hanging="432"/>
        <w:jc w:val="both"/>
        <w:rPr>
          <w:rFonts w:asciiTheme="minorHAnsi" w:eastAsia="Calibri" w:hAnsiTheme="minorHAnsi" w:cstheme="minorHAnsi"/>
        </w:rPr>
      </w:pPr>
      <w:r w:rsidRPr="00E47CDD">
        <w:rPr>
          <w:rFonts w:asciiTheme="minorHAnsi" w:eastAsia="Calibri" w:hAnsiTheme="minorHAnsi" w:cstheme="minorHAnsi"/>
          <w:b/>
        </w:rPr>
        <w:t>b.</w:t>
      </w:r>
      <w:r w:rsidRPr="00E47CDD">
        <w:rPr>
          <w:rFonts w:asciiTheme="minorHAnsi" w:eastAsia="Calibri" w:hAnsiTheme="minorHAnsi" w:cstheme="minorHAnsi"/>
          <w:b/>
        </w:rPr>
        <w:tab/>
        <w:t>Commercial Automobile Liability Insurance:</w:t>
      </w:r>
      <w:r w:rsidRPr="00E47CDD">
        <w:rPr>
          <w:rFonts w:asciiTheme="minorHAnsi" w:eastAsia="Calibri" w:hAnsiTheme="minorHAnsi" w:cstheme="minorHAnsi"/>
        </w:rPr>
        <w:t xml:space="preserve"> in an amount not less than $1,000,000 (combined single limit) for all owned, hired, and non-owned vehicles utilized by Supplier in connection with the Project. Coverage is to include coverage for loading and unloading</w:t>
      </w:r>
      <w:r w:rsidRPr="00E47CDD">
        <w:rPr>
          <w:rFonts w:asciiTheme="minorHAnsi" w:eastAsia="Calibri" w:hAnsiTheme="minorHAnsi" w:cstheme="minorHAnsi"/>
          <w:spacing w:val="-18"/>
        </w:rPr>
        <w:t xml:space="preserve"> </w:t>
      </w:r>
      <w:r w:rsidRPr="00E47CDD">
        <w:rPr>
          <w:rFonts w:asciiTheme="minorHAnsi" w:eastAsia="Calibri" w:hAnsiTheme="minorHAnsi" w:cstheme="minorHAnsi"/>
        </w:rPr>
        <w:t>hazards.</w:t>
      </w:r>
    </w:p>
    <w:p w14:paraId="1FCA6DBC"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33E08AAE" w14:textId="77777777" w:rsidR="00E47CDD" w:rsidRPr="00E47CDD" w:rsidRDefault="00E47CDD" w:rsidP="00E47CDD">
      <w:pPr>
        <w:widowControl w:val="0"/>
        <w:autoSpaceDE w:val="0"/>
        <w:autoSpaceDN w:val="0"/>
        <w:ind w:left="432"/>
        <w:jc w:val="both"/>
        <w:rPr>
          <w:rFonts w:asciiTheme="minorHAnsi" w:eastAsia="Calibri" w:hAnsiTheme="minorHAnsi" w:cstheme="minorHAnsi"/>
        </w:rPr>
      </w:pPr>
      <w:r w:rsidRPr="00E47CDD">
        <w:rPr>
          <w:rFonts w:asciiTheme="minorHAnsi" w:eastAsia="Calibri" w:hAnsiTheme="minorHAnsi" w:cstheme="minorHAnsi"/>
        </w:rPr>
        <w:t xml:space="preserve">Such insurance shall contain or be endorsed to contain a provision that includes </w:t>
      </w:r>
      <w:r w:rsidRPr="00E47CDD">
        <w:rPr>
          <w:rFonts w:asciiTheme="minorHAnsi" w:eastAsia="Calibri" w:hAnsiTheme="minorHAnsi" w:cstheme="minorHAnsi"/>
          <w:b/>
        </w:rPr>
        <w:t xml:space="preserve">KCDC, its officials, officers, employees, and volunteers </w:t>
      </w:r>
      <w:r w:rsidRPr="00E47CDD">
        <w:rPr>
          <w:rFonts w:asciiTheme="minorHAnsi" w:eastAsia="Calibri" w:hAnsiTheme="minorHAnsi" w:cstheme="minorHAnsi"/>
        </w:rPr>
        <w:t>as additional insureds.</w:t>
      </w:r>
    </w:p>
    <w:p w14:paraId="483516B1" w14:textId="77777777" w:rsidR="00E47CDD" w:rsidRPr="00E47CDD" w:rsidRDefault="00E47CDD" w:rsidP="00E47CDD">
      <w:pPr>
        <w:widowControl w:val="0"/>
        <w:autoSpaceDE w:val="0"/>
        <w:autoSpaceDN w:val="0"/>
        <w:jc w:val="both"/>
        <w:rPr>
          <w:rFonts w:asciiTheme="minorHAnsi" w:eastAsia="Calibri" w:hAnsiTheme="minorHAnsi" w:cstheme="minorHAnsi"/>
          <w:b/>
        </w:rPr>
      </w:pPr>
    </w:p>
    <w:p w14:paraId="37B46A34" w14:textId="77777777" w:rsidR="00E47CDD" w:rsidRPr="00E47CDD" w:rsidRDefault="00E47CDD" w:rsidP="00E47CDD">
      <w:pPr>
        <w:widowControl w:val="0"/>
        <w:autoSpaceDE w:val="0"/>
        <w:autoSpaceDN w:val="0"/>
        <w:ind w:left="432" w:hanging="432"/>
        <w:jc w:val="both"/>
        <w:rPr>
          <w:rFonts w:eastAsia="Calibri" w:cs="Calibri"/>
        </w:rPr>
      </w:pPr>
      <w:r w:rsidRPr="00E47CDD">
        <w:rPr>
          <w:rFonts w:asciiTheme="minorHAnsi" w:eastAsia="Calibri" w:hAnsiTheme="minorHAnsi" w:cstheme="minorHAnsi"/>
          <w:b/>
        </w:rPr>
        <w:t>c.</w:t>
      </w:r>
      <w:r w:rsidRPr="00E47CDD">
        <w:rPr>
          <w:rFonts w:asciiTheme="minorHAnsi" w:eastAsia="Calibri" w:hAnsiTheme="minorHAnsi" w:cstheme="minorHAnsi"/>
          <w:b/>
        </w:rPr>
        <w:tab/>
        <w:t>Workers’ Compensation Insurance and Employers Liability Insurance:</w:t>
      </w:r>
      <w:r w:rsidRPr="00E47CDD">
        <w:rPr>
          <w:rFonts w:asciiTheme="minorHAnsi" w:eastAsia="Calibri" w:hAnsiTheme="minorHAnsi" w:cstheme="minorHAnsi"/>
        </w:rPr>
        <w:t xml:space="preserve"> Workers’ Compensation Insurance with statutory limits as required by the State of Tennessee or other applicable</w:t>
      </w:r>
      <w:r w:rsidRPr="00E47CDD">
        <w:rPr>
          <w:rFonts w:asciiTheme="minorHAnsi" w:eastAsia="Calibri" w:hAnsiTheme="minorHAnsi" w:cstheme="minorHAnsi"/>
          <w:spacing w:val="-24"/>
        </w:rPr>
        <w:t xml:space="preserve"> </w:t>
      </w:r>
      <w:r w:rsidRPr="00E47CDD">
        <w:rPr>
          <w:rFonts w:asciiTheme="minorHAnsi" w:eastAsia="Calibri" w:hAnsiTheme="minorHAnsi" w:cstheme="minorHAnsi"/>
        </w:rPr>
        <w:t>laws.</w:t>
      </w:r>
    </w:p>
    <w:p w14:paraId="1F5B27EE" w14:textId="77777777" w:rsidR="00E47CDD" w:rsidRPr="00E47CDD" w:rsidRDefault="00E47CDD" w:rsidP="00E47CDD">
      <w:pPr>
        <w:widowControl w:val="0"/>
        <w:autoSpaceDE w:val="0"/>
        <w:autoSpaceDN w:val="0"/>
        <w:jc w:val="both"/>
        <w:rPr>
          <w:rFonts w:asciiTheme="minorHAnsi" w:eastAsia="Calibri" w:hAnsiTheme="minorHAnsi" w:cstheme="minorHAnsi"/>
          <w:b/>
        </w:rPr>
      </w:pPr>
    </w:p>
    <w:p w14:paraId="0717A38A" w14:textId="77777777" w:rsidR="00E47CDD" w:rsidRPr="00E47CDD" w:rsidRDefault="00E47CDD" w:rsidP="00E47CDD">
      <w:pPr>
        <w:widowControl w:val="0"/>
        <w:autoSpaceDE w:val="0"/>
        <w:autoSpaceDN w:val="0"/>
        <w:jc w:val="both"/>
        <w:rPr>
          <w:rFonts w:asciiTheme="minorHAnsi" w:eastAsia="Calibri" w:hAnsiTheme="minorHAnsi" w:cstheme="minorHAnsi"/>
          <w:b/>
        </w:rPr>
      </w:pPr>
      <w:r w:rsidRPr="00E47CDD">
        <w:rPr>
          <w:rFonts w:asciiTheme="minorHAnsi" w:eastAsia="Calibri" w:hAnsiTheme="minorHAnsi" w:cstheme="minorHAnsi"/>
          <w:b/>
        </w:rPr>
        <w:t>d.</w:t>
      </w:r>
      <w:r w:rsidRPr="00E47CDD">
        <w:rPr>
          <w:rFonts w:asciiTheme="minorHAnsi" w:eastAsia="Calibri" w:hAnsiTheme="minorHAnsi" w:cstheme="minorHAnsi"/>
          <w:b/>
        </w:rPr>
        <w:tab/>
        <w:t xml:space="preserve">Other Insurance Requirements:   </w:t>
      </w:r>
    </w:p>
    <w:p w14:paraId="30E9A2F3" w14:textId="77777777" w:rsidR="00E47CDD" w:rsidRPr="00E47CDD" w:rsidRDefault="00E47CDD" w:rsidP="00E47CDD">
      <w:pPr>
        <w:widowControl w:val="0"/>
        <w:autoSpaceDE w:val="0"/>
        <w:autoSpaceDN w:val="0"/>
        <w:jc w:val="both"/>
        <w:rPr>
          <w:rFonts w:asciiTheme="minorHAnsi" w:eastAsia="Calibri" w:hAnsiTheme="minorHAnsi" w:cstheme="minorHAnsi"/>
          <w:b/>
        </w:rPr>
      </w:pPr>
    </w:p>
    <w:p w14:paraId="773BC201" w14:textId="77777777" w:rsidR="00E47CDD" w:rsidRDefault="00E47CDD" w:rsidP="00E47CDD">
      <w:pPr>
        <w:widowControl w:val="0"/>
        <w:numPr>
          <w:ilvl w:val="0"/>
          <w:numId w:val="34"/>
        </w:numPr>
        <w:autoSpaceDE w:val="0"/>
        <w:autoSpaceDN w:val="0"/>
        <w:ind w:left="0" w:firstLine="0"/>
        <w:jc w:val="both"/>
        <w:rPr>
          <w:rFonts w:asciiTheme="minorHAnsi" w:eastAsia="Calibri" w:hAnsiTheme="minorHAnsi" w:cstheme="minorHAnsi"/>
        </w:rPr>
      </w:pPr>
      <w:r w:rsidRPr="00E47CDD">
        <w:rPr>
          <w:rFonts w:asciiTheme="minorHAnsi" w:eastAsia="Calibri" w:hAnsiTheme="minorHAnsi" w:cstheme="minorHAnsi"/>
        </w:rPr>
        <w:t xml:space="preserve">Upon award, Supplier shall furnish KCDC with original Certificate(s) of Insurance and amendatory </w:t>
      </w:r>
    </w:p>
    <w:p w14:paraId="0E1D1880" w14:textId="31ADE520" w:rsidR="00E47CDD" w:rsidRPr="00E47CDD" w:rsidRDefault="00E47CDD" w:rsidP="00E47CDD">
      <w:pPr>
        <w:widowControl w:val="0"/>
        <w:autoSpaceDE w:val="0"/>
        <w:autoSpaceDN w:val="0"/>
        <w:ind w:firstLine="432"/>
        <w:jc w:val="both"/>
        <w:rPr>
          <w:rFonts w:asciiTheme="minorHAnsi" w:eastAsia="Calibri" w:hAnsiTheme="minorHAnsi" w:cstheme="minorHAnsi"/>
        </w:rPr>
      </w:pPr>
      <w:r w:rsidRPr="00E47CDD">
        <w:rPr>
          <w:rFonts w:asciiTheme="minorHAnsi" w:eastAsia="Calibri" w:hAnsiTheme="minorHAnsi" w:cstheme="minorHAnsi"/>
        </w:rPr>
        <w:t xml:space="preserve">endorsements effecting coverage required by this section. </w:t>
      </w:r>
    </w:p>
    <w:p w14:paraId="0D41A046" w14:textId="3D9BBC71" w:rsidR="00E47CDD" w:rsidRDefault="00E47CDD" w:rsidP="00E47CDD">
      <w:pPr>
        <w:widowControl w:val="0"/>
        <w:autoSpaceDE w:val="0"/>
        <w:autoSpaceDN w:val="0"/>
        <w:jc w:val="both"/>
        <w:rPr>
          <w:rFonts w:asciiTheme="minorHAnsi" w:eastAsia="Calibri" w:hAnsiTheme="minorHAnsi" w:cstheme="minorHAnsi"/>
        </w:rPr>
      </w:pPr>
    </w:p>
    <w:p w14:paraId="1A990502" w14:textId="7B61DBEA" w:rsidR="00E47CDD" w:rsidRDefault="00E47CDD" w:rsidP="00E47CDD">
      <w:pPr>
        <w:widowControl w:val="0"/>
        <w:autoSpaceDE w:val="0"/>
        <w:autoSpaceDN w:val="0"/>
        <w:jc w:val="both"/>
        <w:rPr>
          <w:rFonts w:asciiTheme="minorHAnsi" w:eastAsia="Calibri" w:hAnsiTheme="minorHAnsi" w:cstheme="minorHAnsi"/>
        </w:rPr>
      </w:pPr>
    </w:p>
    <w:p w14:paraId="743E9711" w14:textId="20365925" w:rsidR="00E47CDD" w:rsidRDefault="00E47CDD" w:rsidP="00E47CDD">
      <w:pPr>
        <w:widowControl w:val="0"/>
        <w:autoSpaceDE w:val="0"/>
        <w:autoSpaceDN w:val="0"/>
        <w:jc w:val="both"/>
        <w:rPr>
          <w:rFonts w:asciiTheme="minorHAnsi" w:eastAsia="Calibri" w:hAnsiTheme="minorHAnsi" w:cstheme="minorHAnsi"/>
        </w:rPr>
      </w:pPr>
    </w:p>
    <w:p w14:paraId="60069E8E"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5DD7DF3B" w14:textId="77777777" w:rsidR="00E47CDD" w:rsidRDefault="00E47CDD" w:rsidP="00E47CDD">
      <w:pPr>
        <w:widowControl w:val="0"/>
        <w:numPr>
          <w:ilvl w:val="0"/>
          <w:numId w:val="34"/>
        </w:numPr>
        <w:autoSpaceDE w:val="0"/>
        <w:autoSpaceDN w:val="0"/>
        <w:ind w:left="0" w:firstLine="0"/>
        <w:jc w:val="both"/>
        <w:rPr>
          <w:rFonts w:asciiTheme="minorHAnsi" w:eastAsia="Calibri" w:hAnsiTheme="minorHAnsi" w:cstheme="minorHAnsi"/>
        </w:rPr>
      </w:pPr>
      <w:r w:rsidRPr="00E47CDD">
        <w:rPr>
          <w:rFonts w:asciiTheme="minorHAnsi" w:eastAsia="Calibri" w:hAnsiTheme="minorHAnsi" w:cstheme="minorHAnsi"/>
        </w:rPr>
        <w:lastRenderedPageBreak/>
        <w:t xml:space="preserve">Provide a waiver of subrogation </w:t>
      </w:r>
      <w:r w:rsidRPr="00E47CDD">
        <w:rPr>
          <w:rFonts w:asciiTheme="minorHAnsi" w:eastAsia="Calibri" w:hAnsiTheme="minorHAnsi" w:cstheme="minorHAnsi"/>
          <w:b/>
        </w:rPr>
        <w:t>for each required policy herein</w:t>
      </w:r>
      <w:r w:rsidRPr="00E47CDD">
        <w:rPr>
          <w:rFonts w:asciiTheme="minorHAnsi" w:eastAsia="Calibri" w:hAnsiTheme="minorHAnsi" w:cstheme="minorHAnsi"/>
        </w:rPr>
        <w:t xml:space="preserve">. When required by the insurer, or </w:t>
      </w:r>
    </w:p>
    <w:p w14:paraId="29AE52A1" w14:textId="4A8EA835" w:rsidR="00E47CDD" w:rsidRPr="00E47CDD" w:rsidRDefault="00E47CDD" w:rsidP="00E47CDD">
      <w:pPr>
        <w:widowControl w:val="0"/>
        <w:autoSpaceDE w:val="0"/>
        <w:autoSpaceDN w:val="0"/>
        <w:ind w:left="432"/>
        <w:jc w:val="both"/>
        <w:rPr>
          <w:rFonts w:asciiTheme="minorHAnsi" w:eastAsia="Calibri" w:hAnsiTheme="minorHAnsi" w:cstheme="minorHAnsi"/>
        </w:rPr>
      </w:pPr>
      <w:r w:rsidRPr="00E47CDD">
        <w:rPr>
          <w:rFonts w:asciiTheme="minorHAnsi" w:eastAsia="Calibri" w:hAnsiTheme="minorHAnsi" w:cstheme="minorHAnsi"/>
        </w:rPr>
        <w:t>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E47CDD">
        <w:rPr>
          <w:rFonts w:asciiTheme="minorHAnsi" w:eastAsia="Calibri" w:hAnsiTheme="minorHAnsi" w:cstheme="minorHAnsi"/>
          <w:spacing w:val="-19"/>
        </w:rPr>
        <w:t xml:space="preserve"> </w:t>
      </w:r>
      <w:r w:rsidRPr="00E47CDD">
        <w:rPr>
          <w:rFonts w:asciiTheme="minorHAnsi" w:eastAsia="Calibri" w:hAnsiTheme="minorHAnsi" w:cstheme="minorHAnsi"/>
        </w:rPr>
        <w:t>basis.</w:t>
      </w:r>
    </w:p>
    <w:p w14:paraId="1FA4C2FB"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0ED8DE85" w14:textId="77777777" w:rsidR="00E47CDD" w:rsidRPr="00E47CDD" w:rsidRDefault="00E47CDD" w:rsidP="00E47CDD">
      <w:pPr>
        <w:widowControl w:val="0"/>
        <w:numPr>
          <w:ilvl w:val="0"/>
          <w:numId w:val="34"/>
        </w:numPr>
        <w:autoSpaceDE w:val="0"/>
        <w:autoSpaceDN w:val="0"/>
        <w:ind w:left="0" w:firstLine="0"/>
        <w:jc w:val="both"/>
        <w:rPr>
          <w:rFonts w:asciiTheme="minorHAnsi" w:eastAsia="Calibri" w:hAnsiTheme="minorHAnsi" w:cstheme="minorHAnsi"/>
        </w:rPr>
      </w:pPr>
      <w:r w:rsidRPr="00E47CDD">
        <w:rPr>
          <w:rFonts w:asciiTheme="minorHAnsi" w:eastAsia="Calibri" w:hAnsiTheme="minorHAnsi" w:cstheme="minorHAnsi"/>
        </w:rPr>
        <w:t xml:space="preserve">A </w:t>
      </w:r>
      <w:r w:rsidRPr="00E47CDD">
        <w:rPr>
          <w:rFonts w:asciiTheme="minorHAnsi" w:eastAsia="Calibri" w:hAnsiTheme="minorHAnsi" w:cstheme="minorHAnsi"/>
          <w:b/>
        </w:rPr>
        <w:t>minimum 30‐day cancellation notice</w:t>
      </w:r>
      <w:r w:rsidRPr="00E47CDD">
        <w:rPr>
          <w:rFonts w:asciiTheme="minorHAnsi" w:eastAsia="Calibri" w:hAnsiTheme="minorHAnsi" w:cstheme="minorHAnsi"/>
        </w:rPr>
        <w:t xml:space="preserve"> for all insurances (by endorsement if necessary) is required.</w:t>
      </w:r>
    </w:p>
    <w:p w14:paraId="30DD44CC"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7FA6264F" w14:textId="77777777" w:rsidR="00E47CDD" w:rsidRDefault="00E47CDD" w:rsidP="00E47CDD">
      <w:pPr>
        <w:widowControl w:val="0"/>
        <w:numPr>
          <w:ilvl w:val="0"/>
          <w:numId w:val="34"/>
        </w:numPr>
        <w:autoSpaceDE w:val="0"/>
        <w:autoSpaceDN w:val="0"/>
        <w:ind w:left="0" w:firstLine="0"/>
        <w:jc w:val="both"/>
        <w:rPr>
          <w:rFonts w:asciiTheme="minorHAnsi" w:eastAsia="Calibri" w:hAnsiTheme="minorHAnsi" w:cstheme="minorHAnsi"/>
        </w:rPr>
      </w:pPr>
      <w:r w:rsidRPr="00E47CDD">
        <w:rPr>
          <w:rFonts w:asciiTheme="minorHAnsi" w:eastAsia="Calibri" w:hAnsiTheme="minorHAnsi" w:cstheme="minorHAnsi"/>
        </w:rPr>
        <w:t xml:space="preserve">Replace certificates, policies, and endorsements for any such insurance expiring prior to completion </w:t>
      </w:r>
    </w:p>
    <w:p w14:paraId="33A50D98" w14:textId="606E39A4" w:rsidR="00E47CDD" w:rsidRPr="00E47CDD" w:rsidRDefault="00E47CDD" w:rsidP="00E47CDD">
      <w:pPr>
        <w:widowControl w:val="0"/>
        <w:autoSpaceDE w:val="0"/>
        <w:autoSpaceDN w:val="0"/>
        <w:ind w:firstLine="432"/>
        <w:jc w:val="both"/>
        <w:rPr>
          <w:rFonts w:asciiTheme="minorHAnsi" w:eastAsia="Calibri" w:hAnsiTheme="minorHAnsi" w:cstheme="minorHAnsi"/>
        </w:rPr>
      </w:pPr>
      <w:r w:rsidRPr="00E47CDD">
        <w:rPr>
          <w:rFonts w:asciiTheme="minorHAnsi" w:eastAsia="Calibri" w:hAnsiTheme="minorHAnsi" w:cstheme="minorHAnsi"/>
        </w:rPr>
        <w:t>of</w:t>
      </w:r>
      <w:r w:rsidRPr="00E47CDD">
        <w:rPr>
          <w:rFonts w:asciiTheme="minorHAnsi" w:eastAsia="Calibri" w:hAnsiTheme="minorHAnsi" w:cstheme="minorHAnsi"/>
          <w:spacing w:val="-3"/>
        </w:rPr>
        <w:t xml:space="preserve"> </w:t>
      </w:r>
      <w:r w:rsidRPr="00E47CDD">
        <w:rPr>
          <w:rFonts w:asciiTheme="minorHAnsi" w:eastAsia="Calibri" w:hAnsiTheme="minorHAnsi" w:cstheme="minorHAnsi"/>
        </w:rPr>
        <w:t>services.</w:t>
      </w:r>
    </w:p>
    <w:p w14:paraId="5E073EA2"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1FF670FF" w14:textId="77777777" w:rsidR="00E47CDD" w:rsidRDefault="00E47CDD" w:rsidP="00E47CDD">
      <w:pPr>
        <w:widowControl w:val="0"/>
        <w:numPr>
          <w:ilvl w:val="0"/>
          <w:numId w:val="34"/>
        </w:numPr>
        <w:autoSpaceDE w:val="0"/>
        <w:autoSpaceDN w:val="0"/>
        <w:ind w:left="0" w:firstLine="0"/>
        <w:jc w:val="both"/>
        <w:rPr>
          <w:rFonts w:asciiTheme="minorHAnsi" w:eastAsia="Calibri" w:hAnsiTheme="minorHAnsi" w:cstheme="minorHAnsi"/>
        </w:rPr>
      </w:pPr>
      <w:r w:rsidRPr="00E47CDD">
        <w:rPr>
          <w:rFonts w:asciiTheme="minorHAnsi" w:eastAsia="Calibri" w:hAnsiTheme="minorHAnsi" w:cstheme="minorHAnsi"/>
        </w:rPr>
        <w:t xml:space="preserve">Maintain such insurance from the time services commence until services are completed or through </w:t>
      </w:r>
    </w:p>
    <w:p w14:paraId="56FAB274" w14:textId="563DE7E7" w:rsidR="00E47CDD" w:rsidRPr="00E47CDD" w:rsidRDefault="00E47CDD" w:rsidP="00E47CDD">
      <w:pPr>
        <w:widowControl w:val="0"/>
        <w:autoSpaceDE w:val="0"/>
        <w:autoSpaceDN w:val="0"/>
        <w:ind w:left="432"/>
        <w:jc w:val="both"/>
        <w:rPr>
          <w:rFonts w:asciiTheme="minorHAnsi" w:eastAsia="Calibri" w:hAnsiTheme="minorHAnsi" w:cstheme="minorHAnsi"/>
        </w:rPr>
      </w:pPr>
      <w:r w:rsidRPr="00E47CDD">
        <w:rPr>
          <w:rFonts w:asciiTheme="minorHAnsi" w:eastAsia="Calibri" w:hAnsiTheme="minorHAnsi" w:cstheme="minorHAnsi"/>
        </w:rPr>
        <w:t>such extended discovery/reporting/tail period as required. Failure to maintain or renew coverage or to provide evidence of renewal may be treated by KCDC as a material breach of</w:t>
      </w:r>
      <w:r w:rsidRPr="00E47CDD">
        <w:rPr>
          <w:rFonts w:asciiTheme="minorHAnsi" w:eastAsia="Calibri" w:hAnsiTheme="minorHAnsi" w:cstheme="minorHAnsi"/>
          <w:spacing w:val="-11"/>
        </w:rPr>
        <w:t xml:space="preserve"> </w:t>
      </w:r>
      <w:r w:rsidRPr="00E47CDD">
        <w:rPr>
          <w:rFonts w:asciiTheme="minorHAnsi" w:eastAsia="Calibri" w:hAnsiTheme="minorHAnsi" w:cstheme="minorHAnsi"/>
        </w:rPr>
        <w:t>contract.</w:t>
      </w:r>
    </w:p>
    <w:p w14:paraId="6A9CF1AB"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2631E86C" w14:textId="77777777" w:rsidR="00E47CDD" w:rsidRDefault="00E47CDD" w:rsidP="00E47CDD">
      <w:pPr>
        <w:widowControl w:val="0"/>
        <w:numPr>
          <w:ilvl w:val="0"/>
          <w:numId w:val="34"/>
        </w:numPr>
        <w:autoSpaceDE w:val="0"/>
        <w:autoSpaceDN w:val="0"/>
        <w:ind w:left="0" w:firstLine="0"/>
        <w:jc w:val="both"/>
        <w:rPr>
          <w:rFonts w:asciiTheme="minorHAnsi" w:eastAsia="Calibri" w:hAnsiTheme="minorHAnsi" w:cstheme="minorHAnsi"/>
        </w:rPr>
      </w:pPr>
      <w:r w:rsidRPr="00E47CDD">
        <w:rPr>
          <w:rFonts w:asciiTheme="minorHAnsi" w:eastAsia="Calibri" w:hAnsiTheme="minorHAnsi" w:cstheme="minorHAnsi"/>
        </w:rPr>
        <w:t xml:space="preserve">Any deductibles and/or self‐insured retentions greater than $50,000 must be disclosed to and </w:t>
      </w:r>
    </w:p>
    <w:p w14:paraId="21F00BAF" w14:textId="2ED6D531" w:rsidR="00E47CDD" w:rsidRPr="00E47CDD" w:rsidRDefault="00E47CDD" w:rsidP="00E47CDD">
      <w:pPr>
        <w:widowControl w:val="0"/>
        <w:autoSpaceDE w:val="0"/>
        <w:autoSpaceDN w:val="0"/>
        <w:ind w:left="432"/>
        <w:jc w:val="both"/>
        <w:rPr>
          <w:rFonts w:asciiTheme="minorHAnsi" w:eastAsia="Calibri" w:hAnsiTheme="minorHAnsi" w:cstheme="minorHAnsi"/>
        </w:rPr>
      </w:pPr>
      <w:r>
        <w:rPr>
          <w:rFonts w:asciiTheme="minorHAnsi" w:eastAsia="Calibri" w:hAnsiTheme="minorHAnsi" w:cstheme="minorHAnsi"/>
        </w:rPr>
        <w:t>a</w:t>
      </w:r>
      <w:r w:rsidRPr="00E47CDD">
        <w:rPr>
          <w:rFonts w:asciiTheme="minorHAnsi" w:eastAsia="Calibri" w:hAnsiTheme="minorHAnsi" w:cstheme="minorHAnsi"/>
        </w:rPr>
        <w:t>pproved by KCDC prior to the commencement of services. Use of large deductibles and/or self‐insured retentions will require proof of financial ability as determined by</w:t>
      </w:r>
      <w:r w:rsidRPr="00E47CDD">
        <w:rPr>
          <w:rFonts w:asciiTheme="minorHAnsi" w:eastAsia="Calibri" w:hAnsiTheme="minorHAnsi" w:cstheme="minorHAnsi"/>
          <w:spacing w:val="-33"/>
        </w:rPr>
        <w:t xml:space="preserve"> </w:t>
      </w:r>
      <w:r w:rsidRPr="00E47CDD">
        <w:rPr>
          <w:rFonts w:asciiTheme="minorHAnsi" w:eastAsia="Calibri" w:hAnsiTheme="minorHAnsi" w:cstheme="minorHAnsi"/>
        </w:rPr>
        <w:t>KCDC.</w:t>
      </w:r>
    </w:p>
    <w:p w14:paraId="10FCF4E5"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1D22607F" w14:textId="77777777" w:rsidR="00E47CDD" w:rsidRDefault="00E47CDD" w:rsidP="00E47CDD">
      <w:pPr>
        <w:widowControl w:val="0"/>
        <w:numPr>
          <w:ilvl w:val="0"/>
          <w:numId w:val="34"/>
        </w:numPr>
        <w:autoSpaceDE w:val="0"/>
        <w:autoSpaceDN w:val="0"/>
        <w:ind w:left="0" w:firstLine="0"/>
        <w:jc w:val="both"/>
        <w:rPr>
          <w:rFonts w:asciiTheme="minorHAnsi" w:eastAsia="Calibri" w:hAnsiTheme="minorHAnsi" w:cstheme="minorHAnsi"/>
        </w:rPr>
      </w:pPr>
      <w:r w:rsidRPr="00E47CDD">
        <w:rPr>
          <w:rFonts w:asciiTheme="minorHAnsi" w:eastAsia="Calibri" w:hAnsiTheme="minorHAnsi" w:cstheme="minorHAnsi"/>
        </w:rPr>
        <w:t>All policies must be written on an occurrence</w:t>
      </w:r>
      <w:r w:rsidRPr="00E47CDD">
        <w:rPr>
          <w:rFonts w:asciiTheme="minorHAnsi" w:eastAsia="Calibri" w:hAnsiTheme="minorHAnsi" w:cstheme="minorHAnsi"/>
          <w:spacing w:val="-19"/>
        </w:rPr>
        <w:t xml:space="preserve"> </w:t>
      </w:r>
      <w:r w:rsidRPr="00E47CDD">
        <w:rPr>
          <w:rFonts w:asciiTheme="minorHAnsi" w:eastAsia="Calibri" w:hAnsiTheme="minorHAnsi" w:cstheme="minorHAnsi"/>
        </w:rPr>
        <w:t xml:space="preserve">basis with the exception of Errors and Omissions Liability </w:t>
      </w:r>
    </w:p>
    <w:p w14:paraId="534BB122" w14:textId="4426BCB6" w:rsidR="00E47CDD" w:rsidRPr="00E47CDD" w:rsidRDefault="00E47CDD" w:rsidP="00E47CDD">
      <w:pPr>
        <w:widowControl w:val="0"/>
        <w:autoSpaceDE w:val="0"/>
        <w:autoSpaceDN w:val="0"/>
        <w:ind w:firstLine="432"/>
        <w:jc w:val="both"/>
        <w:rPr>
          <w:rFonts w:asciiTheme="minorHAnsi" w:eastAsia="Calibri" w:hAnsiTheme="minorHAnsi" w:cstheme="minorHAnsi"/>
        </w:rPr>
      </w:pPr>
      <w:r w:rsidRPr="00E47CDD">
        <w:rPr>
          <w:rFonts w:asciiTheme="minorHAnsi" w:eastAsia="Calibri" w:hAnsiTheme="minorHAnsi" w:cstheme="minorHAnsi"/>
        </w:rPr>
        <w:t>(E &amp; O) / Professional Liability and Pollution Liability which may be claims made coverage.</w:t>
      </w:r>
    </w:p>
    <w:p w14:paraId="19D74B2F"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736BF7C7" w14:textId="4A83D05D" w:rsidR="00E47CDD" w:rsidRPr="00E47CDD" w:rsidRDefault="00E47CDD" w:rsidP="00E47CDD">
      <w:pPr>
        <w:widowControl w:val="0"/>
        <w:autoSpaceDE w:val="0"/>
        <w:autoSpaceDN w:val="0"/>
        <w:ind w:left="432" w:hanging="432"/>
        <w:jc w:val="both"/>
        <w:rPr>
          <w:rFonts w:asciiTheme="minorHAnsi" w:eastAsia="Calibri" w:hAnsiTheme="minorHAnsi" w:cstheme="minorHAnsi"/>
        </w:rPr>
      </w:pPr>
      <w:r w:rsidRPr="00E47CDD">
        <w:rPr>
          <w:rFonts w:asciiTheme="minorHAnsi" w:eastAsia="Calibri" w:hAnsiTheme="minorHAnsi" w:cstheme="minorHAnsi"/>
        </w:rPr>
        <w:t>8.</w:t>
      </w:r>
      <w:r w:rsidRPr="00E47CDD">
        <w:rPr>
          <w:rFonts w:asciiTheme="minorHAnsi" w:eastAsia="Calibri" w:hAnsiTheme="minorHAnsi" w:cstheme="minorHAnsi"/>
        </w:rPr>
        <w:tab/>
        <w:t>Require all subcontractors to maintain during the term of the resulting contract commercial general liability insurance, automobile liability insurance, and workers’ compensation/employers liability insurance (unless subcontractor’s employees are covered by contractor’s insurance) in the same manor and limits as specified for the Supplier.</w:t>
      </w:r>
    </w:p>
    <w:p w14:paraId="100D85DB"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71D4E012" w14:textId="77777777" w:rsidR="00E47CDD" w:rsidRPr="00E47CDD" w:rsidRDefault="00E47CDD" w:rsidP="00E47CDD">
      <w:pPr>
        <w:widowControl w:val="0"/>
        <w:autoSpaceDE w:val="0"/>
        <w:autoSpaceDN w:val="0"/>
        <w:jc w:val="both"/>
        <w:rPr>
          <w:rFonts w:asciiTheme="minorHAnsi" w:eastAsia="Calibri" w:hAnsiTheme="minorHAnsi" w:cstheme="minorHAnsi"/>
          <w:b/>
        </w:rPr>
      </w:pPr>
      <w:r w:rsidRPr="00E47CDD">
        <w:rPr>
          <w:rFonts w:asciiTheme="minorHAnsi" w:eastAsia="Calibri" w:hAnsiTheme="minorHAnsi" w:cstheme="minorHAnsi"/>
          <w:b/>
        </w:rPr>
        <w:t>e.</w:t>
      </w:r>
      <w:r w:rsidRPr="00E47CDD">
        <w:rPr>
          <w:rFonts w:asciiTheme="minorHAnsi" w:eastAsia="Calibri" w:hAnsiTheme="minorHAnsi" w:cstheme="minorHAnsi"/>
          <w:b/>
        </w:rPr>
        <w:tab/>
        <w:t>Certificate Holder and Additional Insured:</w:t>
      </w:r>
    </w:p>
    <w:p w14:paraId="6E87AC49" w14:textId="77777777" w:rsidR="00E47CDD" w:rsidRPr="00E47CDD" w:rsidRDefault="00E47CDD" w:rsidP="00E47CDD">
      <w:pPr>
        <w:widowControl w:val="0"/>
        <w:autoSpaceDE w:val="0"/>
        <w:autoSpaceDN w:val="0"/>
        <w:ind w:left="432"/>
        <w:jc w:val="both"/>
        <w:rPr>
          <w:rFonts w:asciiTheme="minorHAnsi" w:eastAsia="Calibri" w:hAnsiTheme="minorHAnsi" w:cstheme="minorHAnsi"/>
          <w:b/>
        </w:rPr>
      </w:pPr>
      <w:r w:rsidRPr="00E47CDD">
        <w:rPr>
          <w:rFonts w:asciiTheme="minorHAnsi" w:eastAsia="Calibri" w:hAnsiTheme="minorHAnsi" w:cstheme="minorHAnsi"/>
        </w:rPr>
        <w:t>KCDC, its officials, officers, employees, and volunteers</w:t>
      </w:r>
    </w:p>
    <w:p w14:paraId="65E96CF2" w14:textId="77777777" w:rsidR="00E47CDD" w:rsidRPr="00E47CDD" w:rsidRDefault="00E47CDD" w:rsidP="00E47CDD">
      <w:pPr>
        <w:widowControl w:val="0"/>
        <w:autoSpaceDE w:val="0"/>
        <w:autoSpaceDN w:val="0"/>
        <w:ind w:left="432"/>
        <w:jc w:val="both"/>
        <w:rPr>
          <w:rFonts w:asciiTheme="minorHAnsi" w:eastAsia="Calibri" w:hAnsiTheme="minorHAnsi" w:cstheme="minorHAnsi"/>
        </w:rPr>
      </w:pPr>
      <w:r w:rsidRPr="00E47CDD">
        <w:rPr>
          <w:rFonts w:asciiTheme="minorHAnsi" w:eastAsia="Calibri" w:hAnsiTheme="minorHAnsi" w:cstheme="minorHAnsi"/>
        </w:rPr>
        <w:t xml:space="preserve">901 N Broadway </w:t>
      </w:r>
    </w:p>
    <w:p w14:paraId="470566A4" w14:textId="77777777" w:rsidR="00E47CDD" w:rsidRPr="00E47CDD" w:rsidRDefault="00E47CDD" w:rsidP="00E47CDD">
      <w:pPr>
        <w:widowControl w:val="0"/>
        <w:autoSpaceDE w:val="0"/>
        <w:autoSpaceDN w:val="0"/>
        <w:ind w:left="432"/>
        <w:jc w:val="both"/>
        <w:rPr>
          <w:rFonts w:asciiTheme="minorHAnsi" w:eastAsia="Calibri" w:hAnsiTheme="minorHAnsi" w:cstheme="minorHAnsi"/>
        </w:rPr>
      </w:pPr>
      <w:r w:rsidRPr="00E47CDD">
        <w:rPr>
          <w:rFonts w:asciiTheme="minorHAnsi" w:eastAsia="Calibri" w:hAnsiTheme="minorHAnsi" w:cstheme="minorHAnsi"/>
        </w:rPr>
        <w:t>Knoxville, TN 37917</w:t>
      </w:r>
    </w:p>
    <w:p w14:paraId="353F7C8B"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5F99A79A" w14:textId="77777777" w:rsidR="00E47CDD" w:rsidRPr="00E47CDD" w:rsidRDefault="00E47CDD" w:rsidP="00E47CDD">
      <w:pPr>
        <w:widowControl w:val="0"/>
        <w:autoSpaceDE w:val="0"/>
        <w:autoSpaceDN w:val="0"/>
        <w:ind w:left="432" w:hanging="432"/>
        <w:jc w:val="both"/>
        <w:rPr>
          <w:rFonts w:asciiTheme="minorHAnsi" w:eastAsia="Calibri" w:hAnsiTheme="minorHAnsi" w:cstheme="minorHAnsi"/>
        </w:rPr>
      </w:pPr>
      <w:r w:rsidRPr="00E47CDD">
        <w:rPr>
          <w:rFonts w:asciiTheme="minorHAnsi" w:eastAsia="Calibri" w:hAnsiTheme="minorHAnsi" w:cstheme="minorHAnsi"/>
          <w:b/>
        </w:rPr>
        <w:t>f.</w:t>
      </w:r>
      <w:r w:rsidRPr="00E47CDD">
        <w:rPr>
          <w:rFonts w:asciiTheme="minorHAnsi" w:eastAsia="Calibri" w:hAnsiTheme="minorHAnsi" w:cstheme="minorHAnsi"/>
          <w:b/>
        </w:rPr>
        <w:tab/>
        <w:t xml:space="preserve">Right to Revise or Reject: </w:t>
      </w:r>
      <w:r w:rsidRPr="00E47CDD">
        <w:rPr>
          <w:rFonts w:asciiTheme="minorHAnsi" w:eastAsia="Calibri" w:hAnsiTheme="minorHAnsi" w:cstheme="minorHAnsi"/>
        </w:rPr>
        <w:t>KCDC reserves the right to revise any insurance requirement, including but not limited to, limits, coverages, and endorsements based on changes in scope of work/specifications, insurance market conditions affecting the availability or affordability of coverage.</w:t>
      </w:r>
    </w:p>
    <w:p w14:paraId="24BFA73F"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677FEFBB" w14:textId="6822160B" w:rsidR="00E47CDD" w:rsidRPr="00E47CDD" w:rsidRDefault="00E47CDD" w:rsidP="00E47CDD">
      <w:pPr>
        <w:widowControl w:val="0"/>
        <w:autoSpaceDE w:val="0"/>
        <w:autoSpaceDN w:val="0"/>
        <w:ind w:left="432" w:hanging="432"/>
        <w:jc w:val="both"/>
        <w:rPr>
          <w:rFonts w:asciiTheme="minorHAnsi" w:eastAsia="Calibri" w:hAnsiTheme="minorHAnsi" w:cstheme="minorHAnsi"/>
        </w:rPr>
      </w:pPr>
      <w:r w:rsidRPr="00E47CDD">
        <w:rPr>
          <w:rFonts w:asciiTheme="minorHAnsi" w:eastAsia="Calibri" w:hAnsiTheme="minorHAnsi" w:cstheme="minorHAnsi"/>
          <w:b/>
        </w:rPr>
        <w:t>g.</w:t>
      </w:r>
      <w:r w:rsidRPr="00E47CDD">
        <w:rPr>
          <w:rFonts w:asciiTheme="minorHAnsi" w:eastAsia="Calibri" w:hAnsiTheme="minorHAnsi" w:cstheme="minorHAnsi"/>
          <w:b/>
        </w:rPr>
        <w:tab/>
        <w:t>No Representation of Coverage Adequacy:</w:t>
      </w:r>
      <w:r w:rsidRPr="00E47CDD">
        <w:rPr>
          <w:rFonts w:asciiTheme="minorHAnsi" w:eastAsia="Calibri" w:hAnsiTheme="minorHAnsi" w:cstheme="minorHAnsi"/>
        </w:rPr>
        <w:t xml:space="preserve">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 result of the project or</w:t>
      </w:r>
      <w:r w:rsidRPr="00E47CDD">
        <w:rPr>
          <w:rFonts w:asciiTheme="minorHAnsi" w:eastAsia="Calibri" w:hAnsiTheme="minorHAnsi" w:cstheme="minorHAnsi"/>
          <w:spacing w:val="-10"/>
        </w:rPr>
        <w:t xml:space="preserve"> </w:t>
      </w:r>
      <w:r w:rsidRPr="00E47CDD">
        <w:rPr>
          <w:rFonts w:asciiTheme="minorHAnsi" w:eastAsia="Calibri" w:hAnsiTheme="minorHAnsi" w:cstheme="minorHAnsi"/>
        </w:rPr>
        <w:t>otherwise.</w:t>
      </w:r>
    </w:p>
    <w:p w14:paraId="321CBC97" w14:textId="77777777" w:rsidR="00E47CDD" w:rsidRPr="00E47CDD" w:rsidRDefault="00E47CDD" w:rsidP="00E47CDD">
      <w:pPr>
        <w:widowControl w:val="0"/>
        <w:autoSpaceDE w:val="0"/>
        <w:autoSpaceDN w:val="0"/>
        <w:jc w:val="both"/>
        <w:rPr>
          <w:rFonts w:asciiTheme="minorHAnsi" w:eastAsia="Calibri" w:hAnsiTheme="minorHAnsi" w:cstheme="minorHAnsi"/>
        </w:rPr>
      </w:pPr>
    </w:p>
    <w:p w14:paraId="1973BD6D" w14:textId="77777777" w:rsidR="00051560" w:rsidRPr="00E411C4" w:rsidRDefault="00051560" w:rsidP="00E47CDD">
      <w:pPr>
        <w:jc w:val="both"/>
      </w:pPr>
    </w:p>
    <w:sectPr w:rsidR="00051560" w:rsidRPr="00E411C4" w:rsidSect="00CE365A">
      <w:footerReference w:type="default" r:id="rId25"/>
      <w:headerReference w:type="first" r:id="rId26"/>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29809" w14:textId="77777777" w:rsidR="00EA4EC2" w:rsidRDefault="00EA4EC2" w:rsidP="001366BD">
      <w:r>
        <w:separator/>
      </w:r>
    </w:p>
  </w:endnote>
  <w:endnote w:type="continuationSeparator" w:id="0">
    <w:p w14:paraId="284FF27A" w14:textId="77777777" w:rsidR="00EA4EC2" w:rsidRDefault="00EA4EC2"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7368865"/>
      <w:docPartObj>
        <w:docPartGallery w:val="Page Numbers (Bottom of Page)"/>
        <w:docPartUnique/>
      </w:docPartObj>
    </w:sdtPr>
    <w:sdtContent>
      <w:sdt>
        <w:sdtPr>
          <w:id w:val="1728636285"/>
          <w:docPartObj>
            <w:docPartGallery w:val="Page Numbers (Top of Page)"/>
            <w:docPartUnique/>
          </w:docPartObj>
        </w:sdtPr>
        <w:sdtContent>
          <w:p w14:paraId="47CF598F" w14:textId="6CAD4BE7" w:rsidR="00EA4EC2" w:rsidRDefault="00EA4EC2">
            <w:pPr>
              <w:pStyle w:val="Footer"/>
              <w:jc w:val="center"/>
            </w:pPr>
            <w:r w:rsidRPr="00CE365A">
              <w:rPr>
                <w:sz w:val="20"/>
                <w:szCs w:val="20"/>
              </w:rPr>
              <w:t xml:space="preserve">Page </w:t>
            </w:r>
            <w:r w:rsidRPr="00CE365A">
              <w:rPr>
                <w:b/>
                <w:bCs/>
                <w:sz w:val="20"/>
                <w:szCs w:val="20"/>
              </w:rPr>
              <w:fldChar w:fldCharType="begin"/>
            </w:r>
            <w:r w:rsidRPr="00CE365A">
              <w:rPr>
                <w:b/>
                <w:bCs/>
                <w:sz w:val="20"/>
                <w:szCs w:val="20"/>
              </w:rPr>
              <w:instrText xml:space="preserve"> PAGE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r w:rsidRPr="00CE365A">
              <w:rPr>
                <w:sz w:val="20"/>
                <w:szCs w:val="20"/>
              </w:rPr>
              <w:t xml:space="preserve"> of </w:t>
            </w:r>
            <w:r w:rsidRPr="00CE365A">
              <w:rPr>
                <w:b/>
                <w:bCs/>
                <w:sz w:val="20"/>
                <w:szCs w:val="20"/>
              </w:rPr>
              <w:fldChar w:fldCharType="begin"/>
            </w:r>
            <w:r w:rsidRPr="00CE365A">
              <w:rPr>
                <w:b/>
                <w:bCs/>
                <w:sz w:val="20"/>
                <w:szCs w:val="20"/>
              </w:rPr>
              <w:instrText xml:space="preserve"> NUMPAGES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p>
        </w:sdtContent>
      </w:sdt>
    </w:sdtContent>
  </w:sdt>
  <w:p w14:paraId="1C909AD6" w14:textId="77777777" w:rsidR="00EA4EC2" w:rsidRDefault="00EA4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D5E9A" w14:textId="77777777" w:rsidR="00EA4EC2" w:rsidRDefault="00EA4EC2" w:rsidP="001366BD">
      <w:r>
        <w:separator/>
      </w:r>
    </w:p>
  </w:footnote>
  <w:footnote w:type="continuationSeparator" w:id="0">
    <w:p w14:paraId="10FE63B5" w14:textId="77777777" w:rsidR="00EA4EC2" w:rsidRDefault="00EA4EC2"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61E9F" w14:textId="77777777" w:rsidR="00EA4EC2" w:rsidRDefault="00EA4EC2">
    <w:pPr>
      <w:pStyle w:val="Header"/>
    </w:pPr>
    <w:r>
      <w:rPr>
        <w:noProof/>
      </w:rPr>
      <w:drawing>
        <wp:anchor distT="0" distB="0" distL="114300" distR="114300" simplePos="0" relativeHeight="251659264" behindDoc="1" locked="1" layoutInCell="0" allowOverlap="1" wp14:anchorId="019A954C" wp14:editId="21DA7058">
          <wp:simplePos x="0" y="0"/>
          <wp:positionH relativeFrom="page">
            <wp:posOffset>10160</wp:posOffset>
          </wp:positionH>
          <wp:positionV relativeFrom="paragraph">
            <wp:posOffset>-446405</wp:posOffset>
          </wp:positionV>
          <wp:extent cx="7768590" cy="10051415"/>
          <wp:effectExtent l="0" t="0" r="381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8590"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EA4EC2" w:rsidRDefault="00EA4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1A0779"/>
    <w:multiLevelType w:val="hybridMultilevel"/>
    <w:tmpl w:val="9BC21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3" w15:restartNumberingAfterBreak="0">
    <w:nsid w:val="08C409F6"/>
    <w:multiLevelType w:val="hybridMultilevel"/>
    <w:tmpl w:val="A39C2F3C"/>
    <w:lvl w:ilvl="0" w:tplc="10840FCE">
      <w:start w:val="1"/>
      <w:numFmt w:val="bullet"/>
      <w:pStyle w:val="ListBullet"/>
      <w:lvlText w:val=""/>
      <w:lvlJc w:val="left"/>
      <w:pPr>
        <w:tabs>
          <w:tab w:val="num" w:pos="360"/>
        </w:tabs>
        <w:ind w:left="360" w:hanging="360"/>
      </w:pPr>
      <w:rPr>
        <w:rFonts w:ascii="Symbol" w:hAnsi="Symbol" w:hint="default"/>
        <w:sz w:val="20"/>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6582B"/>
    <w:multiLevelType w:val="multilevel"/>
    <w:tmpl w:val="5706EB10"/>
    <w:lvl w:ilvl="0">
      <w:numFmt w:val="bullet"/>
      <w:lvlText w:val=""/>
      <w:lvlJc w:val="left"/>
      <w:pPr>
        <w:tabs>
          <w:tab w:val="num" w:pos="-360"/>
        </w:tabs>
        <w:ind w:left="-360" w:firstLine="108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82538"/>
    <w:multiLevelType w:val="hybridMultilevel"/>
    <w:tmpl w:val="42CE4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6D1468"/>
    <w:multiLevelType w:val="hybridMultilevel"/>
    <w:tmpl w:val="F6F48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3024D"/>
    <w:multiLevelType w:val="hybridMultilevel"/>
    <w:tmpl w:val="DAFCA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102990"/>
    <w:multiLevelType w:val="hybridMultilevel"/>
    <w:tmpl w:val="89227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3E77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E07C57"/>
    <w:multiLevelType w:val="hybridMultilevel"/>
    <w:tmpl w:val="B150E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B6657"/>
    <w:multiLevelType w:val="hybridMultilevel"/>
    <w:tmpl w:val="DA406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A33AA0"/>
    <w:multiLevelType w:val="hybridMultilevel"/>
    <w:tmpl w:val="B65C67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13D4F"/>
    <w:multiLevelType w:val="hybridMultilevel"/>
    <w:tmpl w:val="F3DE4CA4"/>
    <w:lvl w:ilvl="0" w:tplc="04090019">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4" w15:restartNumberingAfterBreak="0">
    <w:nsid w:val="278A18A3"/>
    <w:multiLevelType w:val="hybridMultilevel"/>
    <w:tmpl w:val="C1E0503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5" w15:restartNumberingAfterBreak="0">
    <w:nsid w:val="2B134074"/>
    <w:multiLevelType w:val="hybridMultilevel"/>
    <w:tmpl w:val="7D5EF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6790A"/>
    <w:multiLevelType w:val="hybridMultilevel"/>
    <w:tmpl w:val="A5CC2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4D16FF"/>
    <w:multiLevelType w:val="hybridMultilevel"/>
    <w:tmpl w:val="E3003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BD7339"/>
    <w:multiLevelType w:val="hybridMultilevel"/>
    <w:tmpl w:val="28628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F40C37"/>
    <w:multiLevelType w:val="hybridMultilevel"/>
    <w:tmpl w:val="8D2AF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FC0DB2"/>
    <w:multiLevelType w:val="hybridMultilevel"/>
    <w:tmpl w:val="5284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787FB4"/>
    <w:multiLevelType w:val="hybridMultilevel"/>
    <w:tmpl w:val="1096C184"/>
    <w:lvl w:ilvl="0" w:tplc="A798DC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82A3CFC"/>
    <w:multiLevelType w:val="hybridMultilevel"/>
    <w:tmpl w:val="7C66E6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F06E3"/>
    <w:multiLevelType w:val="hybridMultilevel"/>
    <w:tmpl w:val="CF5E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147B4"/>
    <w:multiLevelType w:val="hybridMultilevel"/>
    <w:tmpl w:val="15C6A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0E306A"/>
    <w:multiLevelType w:val="hybridMultilevel"/>
    <w:tmpl w:val="C49AC562"/>
    <w:lvl w:ilvl="0" w:tplc="EB78E114">
      <w:start w:val="1"/>
      <w:numFmt w:val="decimal"/>
      <w:lvlText w:val="%1."/>
      <w:lvlJc w:val="left"/>
      <w:pPr>
        <w:ind w:left="1494" w:hanging="432"/>
      </w:pPr>
      <w:rPr>
        <w:rFonts w:ascii="Calibri" w:eastAsia="Calibri" w:hAnsi="Calibri" w:cs="Calibri" w:hint="default"/>
        <w:spacing w:val="-22"/>
        <w:w w:val="99"/>
        <w:sz w:val="22"/>
        <w:szCs w:val="22"/>
      </w:rPr>
    </w:lvl>
    <w:lvl w:ilvl="1" w:tplc="04DEF4D8">
      <w:numFmt w:val="bullet"/>
      <w:lvlText w:val="•"/>
      <w:lvlJc w:val="left"/>
      <w:pPr>
        <w:ind w:left="2736" w:hanging="432"/>
      </w:pPr>
      <w:rPr>
        <w:rFonts w:hint="default"/>
      </w:rPr>
    </w:lvl>
    <w:lvl w:ilvl="2" w:tplc="BFF00688">
      <w:numFmt w:val="bullet"/>
      <w:lvlText w:val="•"/>
      <w:lvlJc w:val="left"/>
      <w:pPr>
        <w:ind w:left="3640" w:hanging="432"/>
      </w:pPr>
      <w:rPr>
        <w:rFonts w:hint="default"/>
      </w:rPr>
    </w:lvl>
    <w:lvl w:ilvl="3" w:tplc="F346657C">
      <w:numFmt w:val="bullet"/>
      <w:lvlText w:val="•"/>
      <w:lvlJc w:val="left"/>
      <w:pPr>
        <w:ind w:left="4544" w:hanging="432"/>
      </w:pPr>
      <w:rPr>
        <w:rFonts w:hint="default"/>
      </w:rPr>
    </w:lvl>
    <w:lvl w:ilvl="4" w:tplc="B1F21CAE">
      <w:numFmt w:val="bullet"/>
      <w:lvlText w:val="•"/>
      <w:lvlJc w:val="left"/>
      <w:pPr>
        <w:ind w:left="5448" w:hanging="432"/>
      </w:pPr>
      <w:rPr>
        <w:rFonts w:hint="default"/>
      </w:rPr>
    </w:lvl>
    <w:lvl w:ilvl="5" w:tplc="871CC3BA">
      <w:numFmt w:val="bullet"/>
      <w:lvlText w:val="•"/>
      <w:lvlJc w:val="left"/>
      <w:pPr>
        <w:ind w:left="6352" w:hanging="432"/>
      </w:pPr>
      <w:rPr>
        <w:rFonts w:hint="default"/>
      </w:rPr>
    </w:lvl>
    <w:lvl w:ilvl="6" w:tplc="5EA432C0">
      <w:numFmt w:val="bullet"/>
      <w:lvlText w:val="•"/>
      <w:lvlJc w:val="left"/>
      <w:pPr>
        <w:ind w:left="7256" w:hanging="432"/>
      </w:pPr>
      <w:rPr>
        <w:rFonts w:hint="default"/>
      </w:rPr>
    </w:lvl>
    <w:lvl w:ilvl="7" w:tplc="4ED82F4C">
      <w:numFmt w:val="bullet"/>
      <w:lvlText w:val="•"/>
      <w:lvlJc w:val="left"/>
      <w:pPr>
        <w:ind w:left="8160" w:hanging="432"/>
      </w:pPr>
      <w:rPr>
        <w:rFonts w:hint="default"/>
      </w:rPr>
    </w:lvl>
    <w:lvl w:ilvl="8" w:tplc="E7BA66A8">
      <w:numFmt w:val="bullet"/>
      <w:lvlText w:val="•"/>
      <w:lvlJc w:val="left"/>
      <w:pPr>
        <w:ind w:left="9064" w:hanging="432"/>
      </w:pPr>
      <w:rPr>
        <w:rFonts w:hint="default"/>
      </w:rPr>
    </w:lvl>
  </w:abstractNum>
  <w:abstractNum w:abstractNumId="26" w15:restartNumberingAfterBreak="0">
    <w:nsid w:val="52FA7E9C"/>
    <w:multiLevelType w:val="hybridMultilevel"/>
    <w:tmpl w:val="0B9EF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E348A0"/>
    <w:multiLevelType w:val="hybridMultilevel"/>
    <w:tmpl w:val="D7547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3CA036F"/>
    <w:multiLevelType w:val="hybridMultilevel"/>
    <w:tmpl w:val="BE76634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9" w15:restartNumberingAfterBreak="0">
    <w:nsid w:val="6A464351"/>
    <w:multiLevelType w:val="hybridMultilevel"/>
    <w:tmpl w:val="9BF0E7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616DD9"/>
    <w:multiLevelType w:val="hybridMultilevel"/>
    <w:tmpl w:val="98B83E42"/>
    <w:lvl w:ilvl="0" w:tplc="843202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28816AA"/>
    <w:multiLevelType w:val="hybridMultilevel"/>
    <w:tmpl w:val="429480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AB7691"/>
    <w:multiLevelType w:val="hybridMultilevel"/>
    <w:tmpl w:val="CD6088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91B5D47"/>
    <w:multiLevelType w:val="hybridMultilevel"/>
    <w:tmpl w:val="2112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866113"/>
    <w:multiLevelType w:val="hybridMultilevel"/>
    <w:tmpl w:val="A08E1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3"/>
  </w:num>
  <w:num w:numId="3">
    <w:abstractNumId w:val="32"/>
  </w:num>
  <w:num w:numId="4">
    <w:abstractNumId w:val="7"/>
  </w:num>
  <w:num w:numId="5">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26"/>
  </w:num>
  <w:num w:numId="7">
    <w:abstractNumId w:val="16"/>
  </w:num>
  <w:num w:numId="8">
    <w:abstractNumId w:val="8"/>
  </w:num>
  <w:num w:numId="9">
    <w:abstractNumId w:val="34"/>
  </w:num>
  <w:num w:numId="10">
    <w:abstractNumId w:val="18"/>
  </w:num>
  <w:num w:numId="11">
    <w:abstractNumId w:val="21"/>
  </w:num>
  <w:num w:numId="12">
    <w:abstractNumId w:val="29"/>
  </w:num>
  <w:num w:numId="13">
    <w:abstractNumId w:val="22"/>
  </w:num>
  <w:num w:numId="14">
    <w:abstractNumId w:val="12"/>
  </w:num>
  <w:num w:numId="15">
    <w:abstractNumId w:val="1"/>
  </w:num>
  <w:num w:numId="16">
    <w:abstractNumId w:val="27"/>
  </w:num>
  <w:num w:numId="17">
    <w:abstractNumId w:val="11"/>
  </w:num>
  <w:num w:numId="18">
    <w:abstractNumId w:val="19"/>
  </w:num>
  <w:num w:numId="19">
    <w:abstractNumId w:val="28"/>
  </w:num>
  <w:num w:numId="20">
    <w:abstractNumId w:val="31"/>
  </w:num>
  <w:num w:numId="21">
    <w:abstractNumId w:val="5"/>
  </w:num>
  <w:num w:numId="22">
    <w:abstractNumId w:val="17"/>
  </w:num>
  <w:num w:numId="23">
    <w:abstractNumId w:val="24"/>
  </w:num>
  <w:num w:numId="24">
    <w:abstractNumId w:val="6"/>
  </w:num>
  <w:num w:numId="25">
    <w:abstractNumId w:val="10"/>
  </w:num>
  <w:num w:numId="26">
    <w:abstractNumId w:val="23"/>
  </w:num>
  <w:num w:numId="27">
    <w:abstractNumId w:val="20"/>
  </w:num>
  <w:num w:numId="28">
    <w:abstractNumId w:val="4"/>
  </w:num>
  <w:num w:numId="29">
    <w:abstractNumId w:val="9"/>
  </w:num>
  <w:num w:numId="30">
    <w:abstractNumId w:val="15"/>
  </w:num>
  <w:num w:numId="31">
    <w:abstractNumId w:val="14"/>
  </w:num>
  <w:num w:numId="32">
    <w:abstractNumId w:val="33"/>
  </w:num>
  <w:num w:numId="33">
    <w:abstractNumId w:val="30"/>
  </w:num>
  <w:num w:numId="34">
    <w:abstractNumId w:val="2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4E77"/>
    <w:rsid w:val="00041A0E"/>
    <w:rsid w:val="00051560"/>
    <w:rsid w:val="000B129B"/>
    <w:rsid w:val="00100042"/>
    <w:rsid w:val="001129FC"/>
    <w:rsid w:val="001147B4"/>
    <w:rsid w:val="001366BD"/>
    <w:rsid w:val="0015079B"/>
    <w:rsid w:val="001923ED"/>
    <w:rsid w:val="001D73F1"/>
    <w:rsid w:val="001F1444"/>
    <w:rsid w:val="002112D1"/>
    <w:rsid w:val="00214D00"/>
    <w:rsid w:val="00220ABD"/>
    <w:rsid w:val="00245F5C"/>
    <w:rsid w:val="002670D1"/>
    <w:rsid w:val="00320C4D"/>
    <w:rsid w:val="00343FF0"/>
    <w:rsid w:val="00356B69"/>
    <w:rsid w:val="003615DA"/>
    <w:rsid w:val="003B2A51"/>
    <w:rsid w:val="003D73B8"/>
    <w:rsid w:val="00421A8F"/>
    <w:rsid w:val="004E2989"/>
    <w:rsid w:val="005E072A"/>
    <w:rsid w:val="005E4161"/>
    <w:rsid w:val="005F4C40"/>
    <w:rsid w:val="00621333"/>
    <w:rsid w:val="006243F8"/>
    <w:rsid w:val="006357DF"/>
    <w:rsid w:val="00691883"/>
    <w:rsid w:val="00697CA2"/>
    <w:rsid w:val="006A4837"/>
    <w:rsid w:val="006D334C"/>
    <w:rsid w:val="006E10DE"/>
    <w:rsid w:val="007432B7"/>
    <w:rsid w:val="0074428F"/>
    <w:rsid w:val="00786E90"/>
    <w:rsid w:val="007B5039"/>
    <w:rsid w:val="007F4624"/>
    <w:rsid w:val="00831D02"/>
    <w:rsid w:val="008550DD"/>
    <w:rsid w:val="00860FB8"/>
    <w:rsid w:val="00870800"/>
    <w:rsid w:val="00913A29"/>
    <w:rsid w:val="00941999"/>
    <w:rsid w:val="00983473"/>
    <w:rsid w:val="00983D10"/>
    <w:rsid w:val="009A310D"/>
    <w:rsid w:val="009B0137"/>
    <w:rsid w:val="009D47D0"/>
    <w:rsid w:val="00A50B70"/>
    <w:rsid w:val="00A655F9"/>
    <w:rsid w:val="00AD166C"/>
    <w:rsid w:val="00B0473C"/>
    <w:rsid w:val="00B27AB4"/>
    <w:rsid w:val="00BF1A6B"/>
    <w:rsid w:val="00BF3691"/>
    <w:rsid w:val="00C83834"/>
    <w:rsid w:val="00CE365A"/>
    <w:rsid w:val="00CF24C0"/>
    <w:rsid w:val="00D20EA7"/>
    <w:rsid w:val="00D51E86"/>
    <w:rsid w:val="00D7454F"/>
    <w:rsid w:val="00DA4B3E"/>
    <w:rsid w:val="00E10CA6"/>
    <w:rsid w:val="00E17614"/>
    <w:rsid w:val="00E411C4"/>
    <w:rsid w:val="00E47CDD"/>
    <w:rsid w:val="00E817EC"/>
    <w:rsid w:val="00EA4EC2"/>
    <w:rsid w:val="00EB15C7"/>
    <w:rsid w:val="00EC12DA"/>
    <w:rsid w:val="00ED2A40"/>
    <w:rsid w:val="00EE0F52"/>
    <w:rsid w:val="00F52D1F"/>
    <w:rsid w:val="00F77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D47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9D47D0"/>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9D47D0"/>
    <w:pPr>
      <w:keepNext/>
      <w:widowControl w:val="0"/>
      <w:autoSpaceDE w:val="0"/>
      <w:autoSpaceDN w:val="0"/>
      <w:adjustRightInd w:val="0"/>
      <w:jc w:val="both"/>
      <w:outlineLvl w:val="2"/>
    </w:pPr>
    <w:rPr>
      <w:rFonts w:ascii="Times New Roman" w:eastAsia="Times New Roman" w:hAnsi="Times New Roman" w:cs="Times New Roman"/>
      <w:b/>
      <w:bCs/>
      <w:u w:val="single"/>
    </w:rPr>
  </w:style>
  <w:style w:type="paragraph" w:styleId="Heading4">
    <w:name w:val="heading 4"/>
    <w:basedOn w:val="Normal"/>
    <w:next w:val="Normal"/>
    <w:link w:val="Heading4Char"/>
    <w:qFormat/>
    <w:rsid w:val="009D47D0"/>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D47D0"/>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9D47D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47D0"/>
    <w:pPr>
      <w:widowControl w:val="0"/>
      <w:autoSpaceDE w:val="0"/>
      <w:autoSpaceDN w:val="0"/>
      <w:adjustRightInd w:val="0"/>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9D47D0"/>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9D47D0"/>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9D47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9D47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D47D0"/>
    <w:rPr>
      <w:rFonts w:ascii="Times New Roman" w:eastAsia="Times New Roman" w:hAnsi="Times New Roman" w:cs="Times New Roman"/>
      <w:b/>
      <w:bCs/>
      <w:u w:val="single"/>
    </w:rPr>
  </w:style>
  <w:style w:type="character" w:customStyle="1" w:styleId="Heading4Char">
    <w:name w:val="Heading 4 Char"/>
    <w:basedOn w:val="DefaultParagraphFont"/>
    <w:link w:val="Heading4"/>
    <w:rsid w:val="009D47D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D47D0"/>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9D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D47D0"/>
    <w:rPr>
      <w:rFonts w:ascii="Times New Roman" w:eastAsia="Times New Roman" w:hAnsi="Times New Roman" w:cs="Times New Roman"/>
    </w:rPr>
  </w:style>
  <w:style w:type="character" w:customStyle="1" w:styleId="Heading8Char">
    <w:name w:val="Heading 8 Char"/>
    <w:basedOn w:val="DefaultParagraphFont"/>
    <w:link w:val="Heading8"/>
    <w:rsid w:val="009D47D0"/>
    <w:rPr>
      <w:rFonts w:ascii="Times New Roman" w:eastAsia="Times New Roman" w:hAnsi="Times New Roman" w:cs="Times New Roman"/>
      <w:i/>
      <w:iCs/>
    </w:rPr>
  </w:style>
  <w:style w:type="character" w:customStyle="1" w:styleId="Heading9Char">
    <w:name w:val="Heading 9 Char"/>
    <w:basedOn w:val="DefaultParagraphFont"/>
    <w:link w:val="Heading9"/>
    <w:rsid w:val="009D47D0"/>
    <w:rPr>
      <w:rFonts w:ascii="Times New Roman" w:eastAsia="Times New Roman" w:hAnsi="Times New Roman" w:cs="Times New Roman"/>
      <w:b/>
      <w:bCs/>
      <w:sz w:val="32"/>
    </w:rPr>
  </w:style>
  <w:style w:type="numbering" w:customStyle="1" w:styleId="NoList1">
    <w:name w:val="No List1"/>
    <w:next w:val="NoList"/>
    <w:uiPriority w:val="99"/>
    <w:semiHidden/>
    <w:unhideWhenUsed/>
    <w:rsid w:val="009D47D0"/>
  </w:style>
  <w:style w:type="paragraph" w:customStyle="1" w:styleId="BasicParagraph">
    <w:name w:val="[Basic Paragraph]"/>
    <w:basedOn w:val="Normal"/>
    <w:uiPriority w:val="99"/>
    <w:rsid w:val="009D47D0"/>
    <w:pPr>
      <w:autoSpaceDE w:val="0"/>
      <w:autoSpaceDN w:val="0"/>
      <w:adjustRightInd w:val="0"/>
      <w:spacing w:line="288" w:lineRule="auto"/>
      <w:textAlignment w:val="center"/>
    </w:pPr>
    <w:rPr>
      <w:rFonts w:ascii="Times New Roman" w:hAnsi="Times New Roman" w:cs="Times New Roman"/>
      <w:color w:val="000000"/>
    </w:rPr>
  </w:style>
  <w:style w:type="paragraph" w:customStyle="1" w:styleId="NormalParagraphStyle">
    <w:name w:val="NormalParagraphStyle"/>
    <w:basedOn w:val="Normal"/>
    <w:rsid w:val="009D47D0"/>
    <w:pPr>
      <w:autoSpaceDE w:val="0"/>
      <w:autoSpaceDN w:val="0"/>
      <w:adjustRightInd w:val="0"/>
      <w:spacing w:line="288" w:lineRule="auto"/>
      <w:textAlignment w:val="center"/>
    </w:pPr>
    <w:rPr>
      <w:rFonts w:ascii="Times" w:eastAsia="Times New Roman" w:hAnsi="Times" w:cs="Times"/>
      <w:color w:val="000000"/>
    </w:rPr>
  </w:style>
  <w:style w:type="table" w:styleId="TableGrid">
    <w:name w:val="Table Grid"/>
    <w:basedOn w:val="TableNormal"/>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D47D0"/>
    <w:rPr>
      <w:b/>
      <w:bCs/>
      <w:smallCaps/>
      <w:color w:val="C0504D" w:themeColor="accent2"/>
      <w:spacing w:val="5"/>
      <w:u w:val="single"/>
    </w:rPr>
  </w:style>
  <w:style w:type="character" w:styleId="Strong">
    <w:name w:val="Strong"/>
    <w:uiPriority w:val="22"/>
    <w:qFormat/>
    <w:rsid w:val="009D47D0"/>
    <w:rPr>
      <w:b/>
      <w:bCs/>
    </w:rPr>
  </w:style>
  <w:style w:type="character" w:styleId="Hyperlink">
    <w:name w:val="Hyperlink"/>
    <w:uiPriority w:val="99"/>
    <w:rsid w:val="009D47D0"/>
    <w:rPr>
      <w:b/>
      <w:bCs/>
      <w:color w:val="000080"/>
      <w:sz w:val="18"/>
      <w:szCs w:val="18"/>
      <w:u w:val="single"/>
    </w:rPr>
  </w:style>
  <w:style w:type="paragraph" w:styleId="PlainText">
    <w:name w:val="Plain Text"/>
    <w:basedOn w:val="Normal"/>
    <w:link w:val="PlainTextChar"/>
    <w:rsid w:val="009D47D0"/>
    <w:rPr>
      <w:rFonts w:ascii="Courier New" w:eastAsia="Times New Roman" w:hAnsi="Courier New" w:cs="Courier New"/>
      <w:sz w:val="20"/>
      <w:szCs w:val="20"/>
    </w:rPr>
  </w:style>
  <w:style w:type="character" w:customStyle="1" w:styleId="PlainTextChar">
    <w:name w:val="Plain Text Char"/>
    <w:basedOn w:val="DefaultParagraphFont"/>
    <w:link w:val="PlainText"/>
    <w:rsid w:val="009D47D0"/>
    <w:rPr>
      <w:rFonts w:ascii="Courier New" w:eastAsia="Times New Roman" w:hAnsi="Courier New" w:cs="Courier New"/>
      <w:sz w:val="20"/>
      <w:szCs w:val="20"/>
    </w:rPr>
  </w:style>
  <w:style w:type="paragraph" w:styleId="BodyText">
    <w:name w:val="Body Text"/>
    <w:basedOn w:val="Normal"/>
    <w:link w:val="BodyTextChar"/>
    <w:rsid w:val="009D47D0"/>
    <w:pPr>
      <w:widowControl w:val="0"/>
      <w:autoSpaceDE w:val="0"/>
      <w:autoSpaceDN w:val="0"/>
      <w:adjustRightInd w:val="0"/>
      <w:jc w:val="both"/>
    </w:pPr>
    <w:rPr>
      <w:rFonts w:ascii="Times New Roman" w:eastAsia="Times New Roman" w:hAnsi="Times New Roman" w:cs="Times New Roman"/>
      <w:b/>
      <w:bCs/>
    </w:rPr>
  </w:style>
  <w:style w:type="character" w:customStyle="1" w:styleId="BodyTextChar">
    <w:name w:val="Body Text Char"/>
    <w:basedOn w:val="DefaultParagraphFont"/>
    <w:link w:val="BodyText"/>
    <w:rsid w:val="009D47D0"/>
    <w:rPr>
      <w:rFonts w:ascii="Times New Roman" w:eastAsia="Times New Roman" w:hAnsi="Times New Roman" w:cs="Times New Roman"/>
      <w:b/>
      <w:bCs/>
    </w:rPr>
  </w:style>
  <w:style w:type="paragraph" w:styleId="BodyText2">
    <w:name w:val="Body Text 2"/>
    <w:basedOn w:val="Normal"/>
    <w:link w:val="BodyText2Char"/>
    <w:rsid w:val="009D47D0"/>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9D47D0"/>
    <w:rPr>
      <w:rFonts w:ascii="Times New Roman" w:eastAsia="Times New Roman" w:hAnsi="Times New Roman" w:cs="Times New Roman"/>
    </w:rPr>
  </w:style>
  <w:style w:type="paragraph" w:styleId="BodyTextIndent2">
    <w:name w:val="Body Text Indent 2"/>
    <w:basedOn w:val="Normal"/>
    <w:link w:val="BodyTextIndent2Char"/>
    <w:rsid w:val="009D47D0"/>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9D47D0"/>
    <w:rPr>
      <w:rFonts w:ascii="Times New Roman" w:eastAsia="Times New Roman" w:hAnsi="Times New Roman" w:cs="Times New Roman"/>
    </w:rPr>
  </w:style>
  <w:style w:type="character" w:customStyle="1" w:styleId="Heading2Char1">
    <w:name w:val="Heading 2 Char1"/>
    <w:link w:val="Heading2"/>
    <w:rsid w:val="009D47D0"/>
    <w:rPr>
      <w:rFonts w:ascii="Times New Roman" w:eastAsia="Times New Roman" w:hAnsi="Times New Roman" w:cs="Times New Roman"/>
      <w:b/>
      <w:bCs/>
    </w:rPr>
  </w:style>
  <w:style w:type="paragraph" w:customStyle="1" w:styleId="t1">
    <w:name w:val="t1"/>
    <w:basedOn w:val="Normal"/>
    <w:rsid w:val="009D47D0"/>
    <w:pPr>
      <w:widowControl w:val="0"/>
      <w:autoSpaceDE w:val="0"/>
      <w:autoSpaceDN w:val="0"/>
      <w:adjustRightInd w:val="0"/>
    </w:pPr>
    <w:rPr>
      <w:rFonts w:ascii="Times New Roman" w:eastAsia="Times New Roman" w:hAnsi="Times New Roman" w:cs="Times New Roman"/>
      <w:sz w:val="20"/>
    </w:rPr>
  </w:style>
  <w:style w:type="paragraph" w:styleId="NormalWeb">
    <w:name w:val="Normal (Web)"/>
    <w:basedOn w:val="Normal"/>
    <w:rsid w:val="009D47D0"/>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9D47D0"/>
  </w:style>
  <w:style w:type="paragraph" w:styleId="HTMLPreformatted">
    <w:name w:val="HTML Preformatted"/>
    <w:basedOn w:val="Normal"/>
    <w:link w:val="HTMLPreformattedChar"/>
    <w:rsid w:val="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D47D0"/>
    <w:rPr>
      <w:rFonts w:ascii="Courier New" w:eastAsia="Times New Roman" w:hAnsi="Courier New" w:cs="Courier New"/>
      <w:sz w:val="20"/>
      <w:szCs w:val="20"/>
    </w:rPr>
  </w:style>
  <w:style w:type="paragraph" w:styleId="ListParagraph">
    <w:name w:val="List Paragraph"/>
    <w:basedOn w:val="Normal"/>
    <w:uiPriority w:val="1"/>
    <w:qFormat/>
    <w:rsid w:val="009D47D0"/>
    <w:pPr>
      <w:ind w:left="720"/>
      <w:contextualSpacing/>
    </w:pPr>
    <w:rPr>
      <w:rFonts w:asciiTheme="minorHAnsi" w:hAnsiTheme="minorHAnsi"/>
      <w:sz w:val="22"/>
      <w:szCs w:val="22"/>
    </w:rPr>
  </w:style>
  <w:style w:type="numbering" w:customStyle="1" w:styleId="NoList11">
    <w:name w:val="No List11"/>
    <w:next w:val="NoList"/>
    <w:uiPriority w:val="99"/>
    <w:semiHidden/>
    <w:unhideWhenUsed/>
    <w:rsid w:val="009D47D0"/>
  </w:style>
  <w:style w:type="table" w:customStyle="1" w:styleId="TableGrid1">
    <w:name w:val="Table Grid1"/>
    <w:basedOn w:val="TableNormal"/>
    <w:next w:val="TableGrid"/>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9D47D0"/>
    <w:rPr>
      <w:color w:val="800080"/>
      <w:u w:val="single"/>
    </w:rPr>
  </w:style>
  <w:style w:type="paragraph" w:customStyle="1" w:styleId="Preformatted">
    <w:name w:val="Preformatted"/>
    <w:basedOn w:val="Normal"/>
    <w:rsid w:val="009D47D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character" w:customStyle="1" w:styleId="normalchar">
    <w:name w:val="normal__char"/>
    <w:rsid w:val="009D47D0"/>
  </w:style>
  <w:style w:type="character" w:styleId="FollowedHyperlink">
    <w:name w:val="FollowedHyperlink"/>
    <w:basedOn w:val="DefaultParagraphFont"/>
    <w:rsid w:val="009D47D0"/>
    <w:rPr>
      <w:color w:val="800080" w:themeColor="followedHyperlink"/>
      <w:u w:val="single"/>
    </w:rPr>
  </w:style>
  <w:style w:type="paragraph" w:styleId="Title">
    <w:name w:val="Title"/>
    <w:aliases w:val="t"/>
    <w:basedOn w:val="Normal"/>
    <w:link w:val="TitleChar"/>
    <w:qFormat/>
    <w:rsid w:val="009D47D0"/>
    <w:pPr>
      <w:tabs>
        <w:tab w:val="left" w:pos="620"/>
        <w:tab w:val="left" w:pos="900"/>
        <w:tab w:val="left" w:pos="9539"/>
      </w:tabs>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9D47D0"/>
    <w:rPr>
      <w:rFonts w:ascii="Helvetica" w:eastAsia="Times New Roman" w:hAnsi="Helvetica" w:cs="Times New Roman"/>
      <w:b/>
      <w:sz w:val="20"/>
      <w:szCs w:val="20"/>
    </w:rPr>
  </w:style>
  <w:style w:type="paragraph" w:styleId="Subtitle">
    <w:name w:val="Subtitle"/>
    <w:basedOn w:val="Normal"/>
    <w:link w:val="SubtitleChar"/>
    <w:qFormat/>
    <w:rsid w:val="009D47D0"/>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9D47D0"/>
    <w:rPr>
      <w:rFonts w:ascii="Helvetica" w:eastAsia="Times New Roman" w:hAnsi="Helvetica" w:cs="Times New Roman"/>
      <w:b/>
      <w:sz w:val="20"/>
      <w:szCs w:val="20"/>
      <w:u w:val="single"/>
    </w:rPr>
  </w:style>
  <w:style w:type="paragraph" w:styleId="BodyTextIndent">
    <w:name w:val="Body Text Indent"/>
    <w:basedOn w:val="Normal"/>
    <w:link w:val="BodyTextIndentChar"/>
    <w:rsid w:val="009D47D0"/>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9D47D0"/>
    <w:rPr>
      <w:rFonts w:ascii="Times New Roman" w:eastAsia="Times New Roman" w:hAnsi="Times New Roman" w:cs="Times New Roman"/>
    </w:rPr>
  </w:style>
  <w:style w:type="paragraph" w:styleId="BlockText">
    <w:name w:val="Block Text"/>
    <w:basedOn w:val="Normal"/>
    <w:rsid w:val="009D47D0"/>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9D47D0"/>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D47D0"/>
    <w:rPr>
      <w:rFonts w:ascii="Times New Roman" w:eastAsia="Times New Roman" w:hAnsi="Times New Roman" w:cs="Times New Roman"/>
      <w:sz w:val="16"/>
      <w:szCs w:val="16"/>
    </w:rPr>
  </w:style>
  <w:style w:type="paragraph" w:customStyle="1" w:styleId="SUT">
    <w:name w:val="SU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9D47D0"/>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9D47D0"/>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9D47D0"/>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9D47D0"/>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9D47D0"/>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9D47D0"/>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9D47D0"/>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9D47D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D47D0"/>
    <w:rPr>
      <w:rFonts w:ascii="Times New Roman" w:eastAsia="Times New Roman" w:hAnsi="Times New Roman" w:cs="Times New Roman"/>
      <w:sz w:val="16"/>
      <w:szCs w:val="16"/>
    </w:rPr>
  </w:style>
  <w:style w:type="paragraph" w:customStyle="1" w:styleId="ARCATParagraph">
    <w:name w:val="ARCAT Paragraph"/>
    <w:rsid w:val="009D47D0"/>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9D47D0"/>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9D47D0"/>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9D47D0"/>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9D47D0"/>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9D47D0"/>
    <w:rPr>
      <w:rFonts w:ascii="Helvetica" w:eastAsia="Times New Roman" w:hAnsi="Helvetica" w:cs="Times New Roman"/>
      <w:sz w:val="20"/>
      <w:szCs w:val="20"/>
    </w:rPr>
  </w:style>
  <w:style w:type="paragraph" w:styleId="CommentText">
    <w:name w:val="annotation text"/>
    <w:basedOn w:val="Normal"/>
    <w:link w:val="CommentTextChar"/>
    <w:rsid w:val="009D47D0"/>
    <w:pPr>
      <w:widowControl w:val="0"/>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9D47D0"/>
    <w:rPr>
      <w:rFonts w:ascii="Courier" w:eastAsia="Times New Roman" w:hAnsi="Courier" w:cs="Times New Roman"/>
      <w:sz w:val="20"/>
      <w:szCs w:val="20"/>
    </w:rPr>
  </w:style>
  <w:style w:type="character" w:styleId="CommentReference">
    <w:name w:val="annotation reference"/>
    <w:basedOn w:val="DefaultParagraphFont"/>
    <w:rsid w:val="009D47D0"/>
    <w:rPr>
      <w:sz w:val="18"/>
      <w:szCs w:val="18"/>
    </w:rPr>
  </w:style>
  <w:style w:type="paragraph" w:styleId="ListBullet">
    <w:name w:val="List Bullet"/>
    <w:basedOn w:val="Normal"/>
    <w:rsid w:val="009D47D0"/>
    <w:pPr>
      <w:numPr>
        <w:numId w:val="2"/>
      </w:numPr>
      <w:contextualSpacing/>
    </w:pPr>
    <w:rPr>
      <w:rFonts w:ascii="Times New Roman" w:eastAsia="Times New Roman" w:hAnsi="Times New Roman" w:cs="Times New Roman"/>
    </w:rPr>
  </w:style>
  <w:style w:type="paragraph" w:customStyle="1" w:styleId="Default">
    <w:name w:val="Default"/>
    <w:rsid w:val="009D47D0"/>
    <w:pPr>
      <w:autoSpaceDE w:val="0"/>
      <w:autoSpaceDN w:val="0"/>
      <w:adjustRightInd w:val="0"/>
    </w:pPr>
    <w:rPr>
      <w:rFonts w:ascii="Times New Roman" w:eastAsia="Times New Roman" w:hAnsi="Times New Roman" w:cs="Times New Roman"/>
      <w:color w:val="000000"/>
    </w:rPr>
  </w:style>
  <w:style w:type="paragraph" w:customStyle="1" w:styleId="Level2">
    <w:name w:val="Level 2"/>
    <w:basedOn w:val="Normal"/>
    <w:rsid w:val="009D47D0"/>
    <w:pPr>
      <w:widowControl w:val="0"/>
      <w:numPr>
        <w:numId w:val="5"/>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9D47D0"/>
    <w:pPr>
      <w:widowControl w:val="0"/>
      <w:numPr>
        <w:ilvl w:val="1"/>
        <w:numId w:val="5"/>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9D47D0"/>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9D47D0"/>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9D47D0"/>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9D47D0"/>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9D47D0"/>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9D47D0"/>
    <w:pPr>
      <w:ind w:left="240"/>
    </w:pPr>
    <w:rPr>
      <w:rFonts w:ascii="Times New Roman" w:eastAsia="Times New Roman" w:hAnsi="Times New Roman" w:cs="Times New Roman"/>
    </w:rPr>
  </w:style>
  <w:style w:type="character" w:styleId="FootnoteReference">
    <w:name w:val="footnote reference"/>
    <w:rsid w:val="009D47D0"/>
  </w:style>
  <w:style w:type="paragraph" w:customStyle="1" w:styleId="Level1">
    <w:name w:val="Level 1"/>
    <w:basedOn w:val="Normal"/>
    <w:rsid w:val="009D47D0"/>
    <w:pPr>
      <w:widowControl w:val="0"/>
      <w:autoSpaceDE w:val="0"/>
      <w:autoSpaceDN w:val="0"/>
      <w:adjustRightInd w:val="0"/>
      <w:ind w:left="1440" w:hanging="720"/>
      <w:outlineLvl w:val="0"/>
    </w:pPr>
    <w:rPr>
      <w:rFonts w:ascii="Courier" w:eastAsia="Times New Roman" w:hAnsi="Courier" w:cs="Times New Roman"/>
      <w:sz w:val="20"/>
    </w:rPr>
  </w:style>
  <w:style w:type="paragraph" w:customStyle="1" w:styleId="p5">
    <w:name w:val="p5"/>
    <w:basedOn w:val="Normal"/>
    <w:rsid w:val="009D47D0"/>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9D47D0"/>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9D47D0"/>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9D47D0"/>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9D47D0"/>
    <w:pPr>
      <w:widowControl w:val="0"/>
      <w:tabs>
        <w:tab w:val="left" w:pos="100"/>
        <w:tab w:val="right" w:pos="9360"/>
      </w:tabs>
      <w:jc w:val="center"/>
    </w:pPr>
    <w:rPr>
      <w:rFonts w:ascii="Courier" w:eastAsia="Times New Roman" w:hAnsi="Courier" w:cs="Times New Roman"/>
      <w:sz w:val="20"/>
      <w:szCs w:val="20"/>
    </w:rPr>
  </w:style>
  <w:style w:type="paragraph" w:customStyle="1" w:styleId="Style1">
    <w:name w:val="Style1"/>
    <w:basedOn w:val="Normal"/>
    <w:rsid w:val="009D47D0"/>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9D47D0"/>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9D47D0"/>
    <w:rPr>
      <w:b/>
      <w:bCs/>
      <w:sz w:val="24"/>
      <w:szCs w:val="24"/>
      <w:lang w:val="en-US" w:eastAsia="en-US" w:bidi="ar-SA"/>
    </w:rPr>
  </w:style>
  <w:style w:type="paragraph" w:styleId="CommentSubject">
    <w:name w:val="annotation subject"/>
    <w:basedOn w:val="CommentText"/>
    <w:next w:val="CommentText"/>
    <w:link w:val="CommentSubjectChar"/>
    <w:rsid w:val="009D47D0"/>
    <w:pPr>
      <w:widowControl/>
    </w:pPr>
    <w:rPr>
      <w:rFonts w:ascii="Times New Roman" w:hAnsi="Times New Roman"/>
      <w:b/>
      <w:bCs/>
    </w:rPr>
  </w:style>
  <w:style w:type="character" w:customStyle="1" w:styleId="CommentSubjectChar">
    <w:name w:val="Comment Subject Char"/>
    <w:basedOn w:val="CommentTextChar"/>
    <w:link w:val="CommentSubject"/>
    <w:rsid w:val="009D47D0"/>
    <w:rPr>
      <w:rFonts w:ascii="Times New Roman" w:eastAsia="Times New Roman" w:hAnsi="Times New Roman" w:cs="Times New Roman"/>
      <w:b/>
      <w:bCs/>
      <w:sz w:val="20"/>
      <w:szCs w:val="20"/>
    </w:rPr>
  </w:style>
  <w:style w:type="character" w:customStyle="1" w:styleId="dcook">
    <w:name w:val="dcook"/>
    <w:semiHidden/>
    <w:rsid w:val="009D47D0"/>
    <w:rPr>
      <w:rFonts w:ascii="Arial" w:hAnsi="Arial" w:cs="Arial"/>
      <w:color w:val="auto"/>
      <w:sz w:val="20"/>
      <w:szCs w:val="20"/>
    </w:rPr>
  </w:style>
  <w:style w:type="character" w:customStyle="1" w:styleId="DeltaViewDeletion">
    <w:name w:val="DeltaView Deletion"/>
    <w:rsid w:val="009D47D0"/>
    <w:rPr>
      <w:strike/>
      <w:color w:val="FF0000"/>
      <w:spacing w:val="0"/>
    </w:rPr>
  </w:style>
  <w:style w:type="paragraph" w:customStyle="1" w:styleId="Level3">
    <w:name w:val="Level 3"/>
    <w:basedOn w:val="Normal"/>
    <w:rsid w:val="009D47D0"/>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9D47D0"/>
    <w:rPr>
      <w:color w:val="0000FF"/>
      <w:u w:val="single"/>
    </w:rPr>
  </w:style>
  <w:style w:type="character" w:customStyle="1" w:styleId="CharChar2">
    <w:name w:val="Char Char2"/>
    <w:rsid w:val="009D47D0"/>
    <w:rPr>
      <w:b/>
      <w:bCs/>
      <w:sz w:val="24"/>
      <w:szCs w:val="24"/>
      <w:lang w:val="en-US" w:eastAsia="en-US" w:bidi="ar-SA"/>
    </w:rPr>
  </w:style>
  <w:style w:type="paragraph" w:customStyle="1" w:styleId="AIAAgreementBodyText">
    <w:name w:val="AIA Agreement Body Text"/>
    <w:rsid w:val="009D47D0"/>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9D47D0"/>
    <w:rPr>
      <w:rFonts w:ascii="Arial Narrow" w:hAnsi="Arial Narrow" w:cs="Arial Narrow"/>
      <w:b/>
      <w:bCs/>
      <w:sz w:val="20"/>
      <w:szCs w:val="20"/>
    </w:rPr>
  </w:style>
  <w:style w:type="table" w:styleId="TableGrid2">
    <w:name w:val="Table Grid 2"/>
    <w:basedOn w:val="TableNormal"/>
    <w:rsid w:val="009D47D0"/>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9D47D0"/>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9D47D0"/>
    <w:pPr>
      <w:spacing w:before="100" w:beforeAutospacing="1" w:after="100" w:afterAutospacing="1"/>
    </w:pPr>
    <w:rPr>
      <w:rFonts w:ascii="Times New Roman" w:eastAsia="Times New Roman" w:hAnsi="Times New Roman" w:cs="Times New Roman"/>
    </w:rPr>
  </w:style>
  <w:style w:type="paragraph" w:customStyle="1" w:styleId="BodyText22">
    <w:name w:val="Body Text 22"/>
    <w:basedOn w:val="Normal"/>
    <w:rsid w:val="009D47D0"/>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table" w:customStyle="1" w:styleId="Calendar1">
    <w:name w:val="Calendar 1"/>
    <w:basedOn w:val="TableNormal"/>
    <w:uiPriority w:val="99"/>
    <w:qFormat/>
    <w:rsid w:val="009D47D0"/>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9D47D0"/>
    <w:pPr>
      <w:widowControl w:val="0"/>
    </w:pPr>
    <w:rPr>
      <w:rFonts w:asciiTheme="minorHAnsi" w:hAnsiTheme="minorHAnsi"/>
      <w:sz w:val="22"/>
      <w:szCs w:val="22"/>
    </w:rPr>
  </w:style>
  <w:style w:type="paragraph" w:customStyle="1" w:styleId="BodyText21">
    <w:name w:val="Body Text 21"/>
    <w:basedOn w:val="Normal"/>
    <w:rsid w:val="009D47D0"/>
    <w:pPr>
      <w:widowControl w:val="0"/>
      <w:tabs>
        <w:tab w:val="left" w:pos="1440"/>
      </w:tabs>
      <w:overflowPunct w:val="0"/>
      <w:autoSpaceDE w:val="0"/>
      <w:autoSpaceDN w:val="0"/>
      <w:adjustRightInd w:val="0"/>
      <w:ind w:left="1440" w:hanging="360"/>
      <w:textAlignment w:val="baseline"/>
    </w:pPr>
    <w:rPr>
      <w:rFonts w:ascii="Arial" w:eastAsia="Times New Roman" w:hAnsi="Arial" w:cs="Times New Roman"/>
      <w:szCs w:val="20"/>
    </w:rPr>
  </w:style>
  <w:style w:type="table" w:customStyle="1" w:styleId="TableGrid3">
    <w:name w:val="Table Grid3"/>
    <w:basedOn w:val="TableNormal"/>
    <w:next w:val="TableGrid"/>
    <w:uiPriority w:val="59"/>
    <w:rsid w:val="0015079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7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859392">
      <w:bodyDiv w:val="1"/>
      <w:marLeft w:val="0"/>
      <w:marRight w:val="0"/>
      <w:marTop w:val="0"/>
      <w:marBottom w:val="0"/>
      <w:divBdr>
        <w:top w:val="none" w:sz="0" w:space="0" w:color="auto"/>
        <w:left w:val="none" w:sz="0" w:space="0" w:color="auto"/>
        <w:bottom w:val="none" w:sz="0" w:space="0" w:color="auto"/>
        <w:right w:val="none" w:sz="0" w:space="0" w:color="auto"/>
      </w:divBdr>
    </w:div>
    <w:div w:id="1340623490">
      <w:bodyDiv w:val="1"/>
      <w:marLeft w:val="0"/>
      <w:marRight w:val="0"/>
      <w:marTop w:val="0"/>
      <w:marBottom w:val="0"/>
      <w:divBdr>
        <w:top w:val="none" w:sz="0" w:space="0" w:color="auto"/>
        <w:left w:val="none" w:sz="0" w:space="0" w:color="auto"/>
        <w:bottom w:val="none" w:sz="0" w:space="0" w:color="auto"/>
        <w:right w:val="none" w:sz="0" w:space="0" w:color="auto"/>
      </w:divBdr>
    </w:div>
    <w:div w:id="16352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rchasinginfo@kcdc.org" TargetMode="External"/><Relationship Id="rId13" Type="http://schemas.openxmlformats.org/officeDocument/2006/relationships/hyperlink" Target="mailto:jpruitt@kcdc.org" TargetMode="External"/><Relationship Id="rId18" Type="http://schemas.openxmlformats.org/officeDocument/2006/relationships/hyperlink" Target="mailto:tevans@kcdc.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kcdc.org" TargetMode="Externa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hyperlink" Target="mailto:jpruitt@kcdc.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ellis@kcdc.org" TargetMode="External"/><Relationship Id="rId20" Type="http://schemas.openxmlformats.org/officeDocument/2006/relationships/hyperlink" Target="http://www.kcd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chambers@kcdc.org"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hyperlink" Target="https://www.kcdc.org/procurement/" TargetMode="External"/><Relationship Id="rId19" Type="http://schemas.openxmlformats.org/officeDocument/2006/relationships/hyperlink" Target="mailto:athomas@kcdc.org" TargetMode="External"/><Relationship Id="rId4" Type="http://schemas.openxmlformats.org/officeDocument/2006/relationships/settings" Target="settings.xml"/><Relationship Id="rId9" Type="http://schemas.openxmlformats.org/officeDocument/2006/relationships/hyperlink" Target="mailto:procurementinfo@kcdc.org" TargetMode="External"/><Relationship Id="rId14" Type="http://schemas.openxmlformats.org/officeDocument/2006/relationships/hyperlink" Target="mailto:rharris@kcdc.org" TargetMode="External"/><Relationship Id="rId22" Type="http://schemas.openxmlformats.org/officeDocument/2006/relationships/image" Target="media/image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BEC03-9FC4-46A8-BE64-2EDAF45F1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20</Pages>
  <Words>4741</Words>
  <Characters>27024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38</cp:revision>
  <cp:lastPrinted>2021-02-24T14:48:00Z</cp:lastPrinted>
  <dcterms:created xsi:type="dcterms:W3CDTF">2021-01-25T18:55:00Z</dcterms:created>
  <dcterms:modified xsi:type="dcterms:W3CDTF">2021-02-24T15:58:00Z</dcterms:modified>
</cp:coreProperties>
</file>