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88228F">
        <w:rPr>
          <w:rFonts w:ascii="Times New Roman" w:hAnsi="Times New Roman" w:cs="Times New Roman"/>
          <w:b/>
          <w:sz w:val="48"/>
          <w:szCs w:val="48"/>
        </w:rPr>
        <w:t>20</w:t>
      </w:r>
      <w:r w:rsidR="00C260BA" w:rsidRPr="00C260BA">
        <w:rPr>
          <w:rFonts w:ascii="Times New Roman" w:hAnsi="Times New Roman" w:cs="Times New Roman"/>
          <w:b/>
          <w:sz w:val="48"/>
          <w:szCs w:val="48"/>
        </w:rPr>
        <w:t>-B000</w:t>
      </w:r>
      <w:r w:rsidR="00E12895">
        <w:rPr>
          <w:rFonts w:ascii="Times New Roman" w:hAnsi="Times New Roman" w:cs="Times New Roman"/>
          <w:b/>
          <w:sz w:val="48"/>
          <w:szCs w:val="48"/>
        </w:rPr>
        <w:t>6</w:t>
      </w:r>
    </w:p>
    <w:p w:rsidR="00513B1E" w:rsidRPr="00C260BA" w:rsidRDefault="00AE403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Demolition </w:t>
      </w:r>
      <w:r w:rsidR="00E12895">
        <w:rPr>
          <w:rFonts w:ascii="Times New Roman" w:hAnsi="Times New Roman" w:cs="Times New Roman"/>
          <w:b/>
          <w:sz w:val="48"/>
          <w:szCs w:val="48"/>
        </w:rPr>
        <w:t>Single Family Structure</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E12895">
        <w:rPr>
          <w:rFonts w:ascii="Times New Roman" w:hAnsi="Times New Roman" w:cs="Times New Roman"/>
          <w:b/>
          <w:sz w:val="48"/>
          <w:szCs w:val="48"/>
        </w:rPr>
        <w:t>July 1</w:t>
      </w:r>
      <w:r w:rsidR="00AE4030">
        <w:rPr>
          <w:rFonts w:ascii="Times New Roman" w:hAnsi="Times New Roman" w:cs="Times New Roman"/>
          <w:b/>
          <w:sz w:val="48"/>
          <w:szCs w:val="48"/>
        </w:rPr>
        <w:t>1</w:t>
      </w:r>
      <w:r w:rsidR="00981F4E">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303F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206E06">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206E06">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206E06">
        <w:tc>
          <w:tcPr>
            <w:tcW w:w="10795" w:type="dxa"/>
            <w:gridSpan w:val="2"/>
            <w:tcBorders>
              <w:top w:val="single" w:sz="4" w:space="0" w:color="auto"/>
              <w:left w:val="single" w:sz="4" w:space="0" w:color="auto"/>
              <w:bottom w:val="single" w:sz="4" w:space="0" w:color="auto"/>
              <w:right w:val="single" w:sz="4" w:space="0" w:color="auto"/>
            </w:tcBorders>
          </w:tcPr>
          <w:p w:rsidR="00F3016A" w:rsidRDefault="00F3016A" w:rsidP="0088228F">
            <w:pPr>
              <w:rPr>
                <w:rFonts w:ascii="Times New Roman" w:hAnsi="Times New Roman" w:cs="Times New Roman"/>
                <w:sz w:val="24"/>
                <w:szCs w:val="24"/>
              </w:rPr>
            </w:pPr>
            <w:r>
              <w:rPr>
                <w:rFonts w:ascii="Times New Roman" w:hAnsi="Times New Roman" w:cs="Times New Roman"/>
                <w:sz w:val="24"/>
                <w:szCs w:val="24"/>
              </w:rPr>
              <w:t xml:space="preserve">IFB # </w:t>
            </w:r>
            <w:r w:rsidR="0088228F">
              <w:rPr>
                <w:rFonts w:ascii="Times New Roman" w:hAnsi="Times New Roman" w:cs="Times New Roman"/>
                <w:sz w:val="24"/>
                <w:szCs w:val="24"/>
              </w:rPr>
              <w:t>20</w:t>
            </w:r>
            <w:r>
              <w:rPr>
                <w:rFonts w:ascii="Times New Roman" w:hAnsi="Times New Roman" w:cs="Times New Roman"/>
                <w:sz w:val="24"/>
                <w:szCs w:val="24"/>
              </w:rPr>
              <w:t>-B000</w:t>
            </w:r>
            <w:r w:rsidR="00E12895">
              <w:rPr>
                <w:rFonts w:ascii="Times New Roman" w:hAnsi="Times New Roman" w:cs="Times New Roman"/>
                <w:sz w:val="24"/>
                <w:szCs w:val="24"/>
              </w:rPr>
              <w:t>6 Demolition Single Family Structure</w:t>
            </w:r>
          </w:p>
        </w:tc>
      </w:tr>
      <w:tr w:rsidR="00F3016A" w:rsidTr="00206E0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206E06">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E12895" w:rsidP="00206E06">
            <w:pPr>
              <w:rPr>
                <w:rFonts w:ascii="Times New Roman" w:hAnsi="Times New Roman" w:cs="Times New Roman"/>
                <w:sz w:val="24"/>
                <w:szCs w:val="24"/>
              </w:rPr>
            </w:pPr>
            <w:r>
              <w:rPr>
                <w:rFonts w:ascii="Times New Roman" w:hAnsi="Times New Roman" w:cs="Times New Roman"/>
                <w:sz w:val="24"/>
                <w:szCs w:val="24"/>
              </w:rPr>
              <w:t>Tina Causey</w:t>
            </w:r>
          </w:p>
          <w:p w:rsidR="00F3016A" w:rsidRDefault="00E12895" w:rsidP="00206E06">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E12895" w:rsidP="00206E06">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206E0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206E06">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206E06">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AE4030" w:rsidP="00AE4030">
            <w:pPr>
              <w:rPr>
                <w:rFonts w:ascii="Times New Roman" w:hAnsi="Times New Roman" w:cs="Times New Roman"/>
                <w:b/>
                <w:sz w:val="24"/>
                <w:szCs w:val="24"/>
                <w:u w:val="single"/>
              </w:rPr>
            </w:pPr>
            <w:r>
              <w:rPr>
                <w:rFonts w:ascii="Times New Roman" w:hAnsi="Times New Roman" w:cs="Times New Roman"/>
                <w:b/>
                <w:sz w:val="24"/>
                <w:szCs w:val="24"/>
              </w:rPr>
              <w:t>Thursday, July 18, 2019</w:t>
            </w:r>
            <w:r w:rsidR="0088228F">
              <w:rPr>
                <w:rFonts w:ascii="Times New Roman" w:hAnsi="Times New Roman" w:cs="Times New Roman"/>
                <w:b/>
                <w:sz w:val="24"/>
                <w:szCs w:val="24"/>
              </w:rPr>
              <w:t xml:space="preserve"> at 9:00AM</w:t>
            </w:r>
          </w:p>
        </w:tc>
      </w:tr>
      <w:tr w:rsidR="00F3016A" w:rsidTr="00206E0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206E06">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AE4030" w:rsidP="00206E06">
            <w:pPr>
              <w:rPr>
                <w:rFonts w:ascii="Times New Roman" w:hAnsi="Times New Roman" w:cs="Times New Roman"/>
                <w:b/>
                <w:sz w:val="24"/>
                <w:szCs w:val="24"/>
              </w:rPr>
            </w:pPr>
            <w:r>
              <w:rPr>
                <w:rFonts w:ascii="Times New Roman" w:hAnsi="Times New Roman" w:cs="Times New Roman"/>
                <w:b/>
                <w:sz w:val="24"/>
                <w:szCs w:val="24"/>
              </w:rPr>
              <w:t>Thursday, July 25, 2019</w:t>
            </w:r>
            <w:r w:rsidR="002E45C2">
              <w:rPr>
                <w:rFonts w:ascii="Times New Roman" w:hAnsi="Times New Roman" w:cs="Times New Roman"/>
                <w:b/>
                <w:sz w:val="24"/>
                <w:szCs w:val="24"/>
              </w:rPr>
              <w:t xml:space="preserve"> at 2:00PM</w:t>
            </w:r>
          </w:p>
        </w:tc>
      </w:tr>
      <w:tr w:rsidR="00F3016A" w:rsidTr="00206E0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206E06">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206E06">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206E06">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206E06">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F3016A" w:rsidRPr="008E0360" w:rsidRDefault="00F3016A" w:rsidP="00F3016A">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Bids for a service $25,000.00 or greater must be accompanied by a bidder’s bond in the amount of five percent (5%) of the total dollar amount of the bid submitted, payable to the City of Myrtle Beach.</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6066A4">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344799">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prior</w:t>
      </w:r>
      <w:proofErr w:type="gramEnd"/>
      <w:r w:rsidRPr="000B23DF">
        <w:rPr>
          <w:rFonts w:ascii="Times New Roman" w:hAnsi="Times New Roman" w:cs="Times New Roman"/>
          <w:sz w:val="24"/>
          <w:szCs w:val="24"/>
        </w:rPr>
        <w:t xml:space="preserve">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making</w:t>
      </w:r>
      <w:proofErr w:type="gramEnd"/>
      <w:r w:rsidRPr="000B23DF">
        <w:rPr>
          <w:rFonts w:ascii="Times New Roman" w:hAnsi="Times New Roman" w:cs="Times New Roman"/>
          <w:sz w:val="24"/>
          <w:szCs w:val="24"/>
        </w:rPr>
        <w:t xml:space="preserve">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ink</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indicated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6066A4">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such</w:t>
      </w:r>
      <w:proofErr w:type="gramEnd"/>
      <w:r w:rsidRPr="000B23DF">
        <w:rPr>
          <w:rFonts w:ascii="Times New Roman" w:hAnsi="Times New Roman" w:cs="Times New Roman"/>
          <w:sz w:val="24"/>
          <w:szCs w:val="24"/>
        </w:rPr>
        <w:t xml:space="preserve">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344799" w:rsidRDefault="00344799" w:rsidP="00344799">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SCOPE OF WORK</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 xml:space="preserve">The City of Myrtle Beach will be accepting sealed </w:t>
      </w:r>
      <w:r w:rsidR="00BC0482">
        <w:rPr>
          <w:rFonts w:ascii="Times New Roman" w:hAnsi="Times New Roman" w:cs="Times New Roman"/>
          <w:sz w:val="24"/>
          <w:szCs w:val="24"/>
        </w:rPr>
        <w:t>BIDS</w:t>
      </w:r>
      <w:r>
        <w:rPr>
          <w:rFonts w:ascii="Times New Roman" w:hAnsi="Times New Roman" w:cs="Times New Roman"/>
          <w:sz w:val="24"/>
          <w:szCs w:val="24"/>
        </w:rPr>
        <w:t xml:space="preserve"> for demolition of a single family structure approximately 768 square feet and a one (1) storage building approximately 96 square feet for a total of 864 square feet located at 1205 </w:t>
      </w:r>
      <w:proofErr w:type="spellStart"/>
      <w:r>
        <w:rPr>
          <w:rFonts w:ascii="Times New Roman" w:hAnsi="Times New Roman" w:cs="Times New Roman"/>
          <w:sz w:val="24"/>
          <w:szCs w:val="24"/>
        </w:rPr>
        <w:t>Rosehaven</w:t>
      </w:r>
      <w:proofErr w:type="spellEnd"/>
      <w:r>
        <w:rPr>
          <w:rFonts w:ascii="Times New Roman" w:hAnsi="Times New Roman" w:cs="Times New Roman"/>
          <w:sz w:val="24"/>
          <w:szCs w:val="24"/>
        </w:rPr>
        <w:t xml:space="preserve"> Drive, Myrtle Beach, SC 29577.</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 xml:space="preserve">Contractor is responsible for removal and legal disposal of all asbestos containing material, if present, removal and legal disposal of all personal property from within the structure(s), demolition of the structure(s), removal and legal disposal of all debris, and clearing, grading and seeding of the areas disturbed per these specifications for the demolition of 1205 </w:t>
      </w:r>
      <w:proofErr w:type="spellStart"/>
      <w:r>
        <w:rPr>
          <w:rFonts w:ascii="Times New Roman" w:hAnsi="Times New Roman" w:cs="Times New Roman"/>
          <w:sz w:val="24"/>
          <w:szCs w:val="24"/>
        </w:rPr>
        <w:t>Rosehaven</w:t>
      </w:r>
      <w:proofErr w:type="spellEnd"/>
      <w:r>
        <w:rPr>
          <w:rFonts w:ascii="Times New Roman" w:hAnsi="Times New Roman" w:cs="Times New Roman"/>
          <w:sz w:val="24"/>
          <w:szCs w:val="24"/>
        </w:rPr>
        <w:t xml:space="preserve"> Drive, Myrtle Beach, SC 29577. </w:t>
      </w:r>
    </w:p>
    <w:p w:rsidR="00344799" w:rsidRDefault="00344799" w:rsidP="00344799">
      <w:pPr>
        <w:tabs>
          <w:tab w:val="left" w:pos="0"/>
        </w:tabs>
        <w:suppressAutoHyphens/>
        <w:spacing w:line="240" w:lineRule="atLeast"/>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Both buildings are wood frame construction with asphalt shingles.  Remove all material including concrete footers. Grade lot and hydro seed disturbed areas.</w:t>
      </w:r>
    </w:p>
    <w:p w:rsidR="00344799" w:rsidRDefault="00344799" w:rsidP="00344799">
      <w:pPr>
        <w:jc w:val="both"/>
        <w:rPr>
          <w:rFonts w:ascii="Times New Roman" w:hAnsi="Times New Roman" w:cs="Times New Roman"/>
          <w:sz w:val="24"/>
          <w:szCs w:val="24"/>
        </w:rPr>
      </w:pPr>
      <w:r>
        <w:rPr>
          <w:rFonts w:ascii="Times New Roman" w:hAnsi="Times New Roman" w:cs="Times New Roman"/>
          <w:sz w:val="24"/>
          <w:szCs w:val="24"/>
        </w:rPr>
        <w:t>The successful bidder will be responsible for providing all materials, labor, tools and equipment necessary for the demolition and removal of the property. The whole of the buildings shall be torn down and all materials composing the same shall be removed, including walls and foundations. The successful bidder shall pay all costs and expenses for or connected with such removal and proper disposal.</w:t>
      </w:r>
    </w:p>
    <w:p w:rsidR="00344799" w:rsidRDefault="00344799" w:rsidP="00344799">
      <w:pPr>
        <w:jc w:val="both"/>
        <w:rPr>
          <w:rFonts w:ascii="Times New Roman" w:hAnsi="Times New Roman" w:cs="Times New Roman"/>
          <w:sz w:val="24"/>
          <w:szCs w:val="24"/>
        </w:rPr>
      </w:pPr>
      <w:r>
        <w:rPr>
          <w:rFonts w:ascii="Times New Roman" w:hAnsi="Times New Roman" w:cs="Times New Roman"/>
          <w:sz w:val="24"/>
          <w:szCs w:val="24"/>
        </w:rPr>
        <w:t>The successful bidder shall be responsible for grading and cleaning said lot and sloping the surface so that it will not drain onto any adjoining pavement or sidewalk or abutting owner’s property; and to leave the said lot of land and pavements or sidewalks in a safe condition both during the progress of the said work and when finished; and to pay all costs and expenses in connection with such filling and leveling. In addition, the successful bidder shall be required to hydro-seeded the site to meet City requirements.</w:t>
      </w:r>
    </w:p>
    <w:p w:rsidR="00344799" w:rsidRDefault="00344799" w:rsidP="00344799">
      <w:pPr>
        <w:jc w:val="both"/>
        <w:rPr>
          <w:rFonts w:ascii="Times New Roman" w:hAnsi="Times New Roman" w:cs="Times New Roman"/>
          <w:sz w:val="24"/>
          <w:szCs w:val="24"/>
        </w:rPr>
      </w:pPr>
      <w:r>
        <w:rPr>
          <w:rFonts w:ascii="Times New Roman" w:hAnsi="Times New Roman" w:cs="Times New Roman"/>
          <w:sz w:val="24"/>
          <w:szCs w:val="24"/>
        </w:rPr>
        <w:t>No fee building permit will be required.</w:t>
      </w:r>
    </w:p>
    <w:p w:rsidR="00344799" w:rsidRDefault="00344799" w:rsidP="00344799">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BUILDING DEMOLITION/SITE DEMOLITION</w:t>
      </w:r>
    </w:p>
    <w:p w:rsidR="00344799" w:rsidRDefault="00344799" w:rsidP="00344799">
      <w:pPr>
        <w:rPr>
          <w:rFonts w:ascii="Times New Roman" w:hAnsi="Times New Roman" w:cs="Times New Roman"/>
          <w:sz w:val="24"/>
          <w:szCs w:val="24"/>
        </w:rPr>
      </w:pPr>
      <w:proofErr w:type="gramStart"/>
      <w:r>
        <w:rPr>
          <w:rFonts w:ascii="Times New Roman" w:hAnsi="Times New Roman" w:cs="Times New Roman"/>
          <w:sz w:val="24"/>
          <w:szCs w:val="24"/>
        </w:rPr>
        <w:t>1.The</w:t>
      </w:r>
      <w:proofErr w:type="gramEnd"/>
      <w:r>
        <w:rPr>
          <w:rFonts w:ascii="Times New Roman" w:hAnsi="Times New Roman" w:cs="Times New Roman"/>
          <w:sz w:val="24"/>
          <w:szCs w:val="24"/>
        </w:rPr>
        <w:t xml:space="preserve"> work involved in the demolition and site clearance activities, under this contract, includes demolition, removal and disposal off-site of all:</w:t>
      </w:r>
    </w:p>
    <w:p w:rsidR="00344799" w:rsidRDefault="00344799" w:rsidP="0034479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Structures</w:t>
      </w:r>
    </w:p>
    <w:p w:rsidR="00344799" w:rsidRDefault="00344799" w:rsidP="0034479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Foundations and Walls</w:t>
      </w:r>
    </w:p>
    <w:p w:rsidR="00344799" w:rsidRDefault="00344799" w:rsidP="0034479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Sidewalks</w:t>
      </w:r>
    </w:p>
    <w:p w:rsidR="00344799" w:rsidRDefault="00344799" w:rsidP="0034479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Rubbish, Trash, Junk</w:t>
      </w:r>
    </w:p>
    <w:p w:rsidR="00344799" w:rsidRDefault="00344799" w:rsidP="0034479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Footers</w:t>
      </w:r>
    </w:p>
    <w:p w:rsidR="00344799" w:rsidRDefault="00344799" w:rsidP="0034479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Walls and Floors</w:t>
      </w:r>
    </w:p>
    <w:p w:rsidR="00344799" w:rsidRDefault="00344799" w:rsidP="0034479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Fencing if needed</w:t>
      </w:r>
    </w:p>
    <w:p w:rsidR="00344799" w:rsidRDefault="00344799" w:rsidP="00344799">
      <w:pPr>
        <w:rPr>
          <w:rFonts w:ascii="Times New Roman" w:hAnsi="Times New Roman" w:cs="Times New Roman"/>
          <w:sz w:val="24"/>
          <w:szCs w:val="24"/>
        </w:rPr>
      </w:pP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2. All rubbish, trash and junk (not otherwise identified) even though not a part of the demolished building, shall be removed and the site left clear of such materials.</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3. Barricades around certain areas shall be erected as required.</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4. Electrical Services: The City will have all electrical services disconnected from the subject building and site.</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lastRenderedPageBreak/>
        <w:t>5. Water Services: The City will have all water services to the subject building and site to be disconnected at the water meter.</w:t>
      </w:r>
    </w:p>
    <w:p w:rsidR="00344799" w:rsidRDefault="00344799" w:rsidP="00344799">
      <w:pPr>
        <w:rPr>
          <w:rFonts w:ascii="Times New Roman" w:hAnsi="Times New Roman" w:cs="Times New Roman"/>
          <w:b/>
          <w:sz w:val="24"/>
          <w:szCs w:val="24"/>
        </w:rPr>
      </w:pPr>
      <w:r>
        <w:rPr>
          <w:rFonts w:ascii="Times New Roman" w:hAnsi="Times New Roman" w:cs="Times New Roman"/>
          <w:b/>
          <w:sz w:val="24"/>
          <w:szCs w:val="24"/>
        </w:rPr>
        <w:t>BACKFILLING AND GRADING</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The demolition of all structures shall be complete and all subsurface areas within the limits of the contract shall be completely cleared of all unstable or combustible material before any backfilling operations begins.</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The contractor shall furnish at his expense, any and all additional materials required for filling subsurface areas. Said materials shall be of a quality acceptable to the City.</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No unstable or combustible materials such as wire, plaster, wallboard, wood, roots or other deleterious material and debris that would prevent proper consolidation and compaction or that will cause subsequent settlement will be permitted in the fill. Any material encountered during the demolition process which the contractor might propose by the City prior to use.</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The surface area disturbed for the project, including areas of overgrowth, shall be free of debris, brick, concrete, metal, all demolition debris, etc. larger than 2 inches in any dimension, upon completion.</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Once the site has been cleared it shall be the responsibility of the contractor to bring the site free of any ponding or standing water. Grading shall be accomplished so as to achieve proper drainage.</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 xml:space="preserve">Fine grading shall be inspected and approved by the City prior to placing grass seed. Upon completion of fine grading, if necessary, with a minimum of 4” of clean top-soil, the area disturbed for the project shall be covered with seed. </w:t>
      </w:r>
      <w:proofErr w:type="spellStart"/>
      <w:r>
        <w:rPr>
          <w:rFonts w:ascii="Times New Roman" w:hAnsi="Times New Roman" w:cs="Times New Roman"/>
          <w:sz w:val="24"/>
          <w:szCs w:val="24"/>
        </w:rPr>
        <w:t>Hydo</w:t>
      </w:r>
      <w:proofErr w:type="spellEnd"/>
      <w:r>
        <w:rPr>
          <w:rFonts w:ascii="Times New Roman" w:hAnsi="Times New Roman" w:cs="Times New Roman"/>
          <w:sz w:val="24"/>
          <w:szCs w:val="24"/>
        </w:rPr>
        <w:t>-seeding may be used in place of seeding.</w:t>
      </w:r>
    </w:p>
    <w:p w:rsidR="00344799" w:rsidRDefault="00344799" w:rsidP="00344799">
      <w:pPr>
        <w:rPr>
          <w:rFonts w:ascii="Times New Roman" w:hAnsi="Times New Roman" w:cs="Times New Roman"/>
          <w:sz w:val="24"/>
          <w:szCs w:val="24"/>
        </w:rPr>
      </w:pPr>
    </w:p>
    <w:p w:rsidR="00344799" w:rsidRDefault="00344799" w:rsidP="00344799">
      <w:pPr>
        <w:rPr>
          <w:rFonts w:ascii="Times New Roman" w:hAnsi="Times New Roman" w:cs="Times New Roman"/>
          <w:b/>
          <w:caps/>
          <w:sz w:val="24"/>
          <w:szCs w:val="24"/>
          <w:u w:val="single"/>
        </w:rPr>
      </w:pPr>
      <w:r>
        <w:rPr>
          <w:rFonts w:ascii="Times New Roman" w:hAnsi="Times New Roman" w:cs="Times New Roman"/>
          <w:b/>
          <w:iCs/>
          <w:caps/>
          <w:sz w:val="24"/>
          <w:szCs w:val="24"/>
          <w:u w:val="single"/>
        </w:rPr>
        <w:t>Special Work Requirements</w:t>
      </w:r>
      <w:r>
        <w:rPr>
          <w:rFonts w:ascii="Times New Roman" w:hAnsi="Times New Roman" w:cs="Times New Roman"/>
          <w:b/>
          <w:caps/>
          <w:sz w:val="24"/>
          <w:szCs w:val="24"/>
          <w:u w:val="single"/>
        </w:rPr>
        <w:t>:</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The successful contractor must coordinate with the City of Myrtle Beach working hours.  All working hours are to be approved.  Once the project begins, work will be continuous and conducted daily and not delayed for any contractor reason(s).</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The contractor shall take proper measures to protect adjacent or adjoining property which might be injured/damaged by any process of the work in the contract.  In case of injury or damage, the contractor shall restore at his/her own expense the injured or damaged property to a condition similar or equal to that existing before such injury or damage was done to the satisfaction of the City.</w:t>
      </w:r>
    </w:p>
    <w:p w:rsidR="00344799" w:rsidRDefault="00344799" w:rsidP="00344799">
      <w:pPr>
        <w:rPr>
          <w:rFonts w:ascii="Times New Roman" w:hAnsi="Times New Roman" w:cs="Times New Roman"/>
          <w:sz w:val="24"/>
          <w:szCs w:val="24"/>
        </w:rPr>
      </w:pP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The contractor shall provide any and all barricades and lights for the project or portion of the project within which operations are being conducted.  All operations and stock piles of material and/or stored equipment shall be adequately barricaded and lighted.</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All materials incorporated in the permanent work shall be new, and both workmanship and materials shall be the best of quality.</w:t>
      </w:r>
    </w:p>
    <w:p w:rsidR="00344799" w:rsidRDefault="00344799" w:rsidP="00344799">
      <w:r>
        <w:rPr>
          <w:rFonts w:ascii="Times New Roman" w:hAnsi="Times New Roman" w:cs="Times New Roman"/>
          <w:sz w:val="24"/>
          <w:szCs w:val="24"/>
        </w:rPr>
        <w:lastRenderedPageBreak/>
        <w:t>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w:t>
      </w:r>
      <w:r>
        <w:t xml:space="preserve">                          </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In accordance with the project scope, plans, drawings and specifications in the contract, the Contractor shall provide all plant, supervision, labor, materials, equipment, supplies, and transportation necessary to complete this scope of work.  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344799" w:rsidRDefault="00344799" w:rsidP="00344799">
      <w:pPr>
        <w:rPr>
          <w:rFonts w:ascii="Times New Roman" w:hAnsi="Times New Roman" w:cs="Times New Roman"/>
          <w:sz w:val="24"/>
          <w:szCs w:val="24"/>
        </w:rPr>
      </w:pPr>
      <w:r>
        <w:rPr>
          <w:rFonts w:ascii="Times New Roman" w:hAnsi="Times New Roman" w:cs="Times New Roman"/>
          <w:sz w:val="24"/>
          <w:szCs w:val="24"/>
        </w:rPr>
        <w:t xml:space="preserve">All work shall comply with all federal, state, and local laws and regulations, industry and construction codes and standards, manufacturer’s specifications and recommendations, all contract special provisions, and terms and conditions.  FOB:  Destination </w:t>
      </w:r>
    </w:p>
    <w:p w:rsidR="00344799" w:rsidRDefault="00344799" w:rsidP="00CC2593">
      <w:pPr>
        <w:spacing w:after="0" w:line="240" w:lineRule="auto"/>
        <w:jc w:val="center"/>
        <w:rPr>
          <w:rFonts w:ascii="Times New Roman" w:hAnsi="Times New Roman" w:cs="Times New Roman"/>
          <w:b/>
          <w:sz w:val="144"/>
          <w:szCs w:val="144"/>
        </w:rPr>
      </w:pPr>
    </w:p>
    <w:p w:rsidR="00344799" w:rsidRDefault="00344799" w:rsidP="00CC2593">
      <w:pPr>
        <w:spacing w:after="0" w:line="240" w:lineRule="auto"/>
        <w:jc w:val="center"/>
        <w:rPr>
          <w:rFonts w:ascii="Times New Roman" w:hAnsi="Times New Roman" w:cs="Times New Roman"/>
          <w:b/>
          <w:sz w:val="144"/>
          <w:szCs w:val="144"/>
        </w:rPr>
      </w:pPr>
    </w:p>
    <w:p w:rsidR="00344799" w:rsidRDefault="00344799" w:rsidP="00CC2593">
      <w:pPr>
        <w:spacing w:after="0" w:line="240" w:lineRule="auto"/>
        <w:jc w:val="center"/>
        <w:rPr>
          <w:rFonts w:ascii="Times New Roman" w:hAnsi="Times New Roman" w:cs="Times New Roman"/>
          <w:b/>
          <w:sz w:val="144"/>
          <w:szCs w:val="14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6B342D" w:rsidRDefault="006B342D" w:rsidP="00206E06">
      <w:pPr>
        <w:pStyle w:val="NoSpacing"/>
        <w:jc w:val="center"/>
        <w:rPr>
          <w:b/>
          <w:sz w:val="28"/>
          <w:szCs w:val="28"/>
        </w:rPr>
      </w:pPr>
    </w:p>
    <w:p w:rsidR="006B342D" w:rsidRDefault="006B342D" w:rsidP="00206E06">
      <w:pPr>
        <w:pStyle w:val="NoSpacing"/>
        <w:jc w:val="center"/>
        <w:rPr>
          <w:b/>
          <w:sz w:val="28"/>
          <w:szCs w:val="28"/>
        </w:rPr>
      </w:pPr>
    </w:p>
    <w:p w:rsidR="006B342D" w:rsidRDefault="006B342D" w:rsidP="00206E06">
      <w:pPr>
        <w:pStyle w:val="NoSpacing"/>
        <w:jc w:val="center"/>
        <w:rPr>
          <w:b/>
          <w:sz w:val="28"/>
          <w:szCs w:val="28"/>
        </w:rPr>
      </w:pPr>
    </w:p>
    <w:p w:rsidR="00BC0482" w:rsidRDefault="00BC0482" w:rsidP="00206E06">
      <w:pPr>
        <w:pStyle w:val="NoSpacing"/>
        <w:jc w:val="center"/>
        <w:rPr>
          <w:b/>
          <w:sz w:val="28"/>
          <w:szCs w:val="28"/>
        </w:rPr>
      </w:pPr>
    </w:p>
    <w:p w:rsidR="00BC0482" w:rsidRDefault="00BC0482" w:rsidP="00206E06">
      <w:pPr>
        <w:pStyle w:val="NoSpacing"/>
        <w:jc w:val="center"/>
        <w:rPr>
          <w:b/>
          <w:sz w:val="28"/>
          <w:szCs w:val="28"/>
        </w:rPr>
      </w:pPr>
    </w:p>
    <w:p w:rsidR="00BC0482" w:rsidRDefault="00BC0482" w:rsidP="00206E06">
      <w:pPr>
        <w:pStyle w:val="NoSpacing"/>
        <w:jc w:val="center"/>
        <w:rPr>
          <w:b/>
          <w:sz w:val="28"/>
          <w:szCs w:val="28"/>
        </w:rPr>
      </w:pPr>
    </w:p>
    <w:p w:rsidR="0076111E" w:rsidRPr="000F3544" w:rsidRDefault="0076111E" w:rsidP="0076111E">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76111E" w:rsidRPr="000F3544" w:rsidRDefault="0076111E" w:rsidP="0076111E">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76111E" w:rsidRPr="0076111E" w:rsidRDefault="0076111E" w:rsidP="0076111E">
      <w:pPr>
        <w:rPr>
          <w:rFonts w:ascii="Times New Roman" w:hAnsi="Times New Roman" w:cs="Times New Roman"/>
          <w:sz w:val="24"/>
          <w:szCs w:val="24"/>
        </w:rPr>
      </w:pPr>
      <w:r w:rsidRPr="0076111E">
        <w:rPr>
          <w:rFonts w:ascii="Times New Roman" w:hAnsi="Times New Roman" w:cs="Times New Roman"/>
          <w:sz w:val="24"/>
          <w:szCs w:val="24"/>
        </w:rPr>
        <w:t>PUBLIC LIABILITY AND PROPERTY DAMAGE</w:t>
      </w:r>
    </w:p>
    <w:p w:rsidR="0076111E" w:rsidRPr="0076111E" w:rsidRDefault="0076111E" w:rsidP="0076111E">
      <w:pPr>
        <w:pStyle w:val="BodyText3"/>
        <w:rPr>
          <w:rFonts w:ascii="Times New Roman" w:hAnsi="Times New Roman" w:cs="Times New Roman"/>
          <w:sz w:val="24"/>
        </w:rPr>
      </w:pPr>
      <w:r w:rsidRPr="0076111E">
        <w:rPr>
          <w:rFonts w:ascii="Times New Roman" w:hAnsi="Times New Roman" w:cs="Times New Roman"/>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76111E" w:rsidRDefault="0076111E" w:rsidP="0076111E">
      <w:pPr>
        <w:rPr>
          <w:rFonts w:ascii="Times New Roman" w:hAnsi="Times New Roman" w:cs="Times New Roman"/>
          <w:sz w:val="24"/>
          <w:szCs w:val="24"/>
        </w:rPr>
      </w:pP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76111E" w:rsidRPr="000F3544" w:rsidRDefault="0076111E" w:rsidP="0076111E">
      <w:pPr>
        <w:rPr>
          <w:rFonts w:ascii="Times New Roman" w:hAnsi="Times New Roman" w:cs="Times New Roman"/>
          <w:sz w:val="24"/>
          <w:szCs w:val="24"/>
        </w:rPr>
      </w:pP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76111E" w:rsidRPr="000F3544" w:rsidRDefault="0076111E" w:rsidP="0076111E">
      <w:pPr>
        <w:rPr>
          <w:rFonts w:ascii="Times New Roman" w:hAnsi="Times New Roman" w:cs="Times New Roman"/>
          <w:sz w:val="24"/>
          <w:szCs w:val="24"/>
        </w:rPr>
      </w:pP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76111E" w:rsidRPr="000F3544" w:rsidRDefault="0076111E" w:rsidP="0076111E">
      <w:pPr>
        <w:rPr>
          <w:rFonts w:ascii="Times New Roman" w:hAnsi="Times New Roman" w:cs="Times New Roman"/>
          <w:sz w:val="24"/>
          <w:szCs w:val="24"/>
        </w:rPr>
      </w:pP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76111E" w:rsidRPr="000F3544" w:rsidRDefault="0076111E" w:rsidP="0076111E">
      <w:pPr>
        <w:rPr>
          <w:rFonts w:ascii="Times New Roman" w:hAnsi="Times New Roman" w:cs="Times New Roman"/>
          <w:sz w:val="24"/>
          <w:szCs w:val="24"/>
        </w:rPr>
      </w:pPr>
    </w:p>
    <w:p w:rsidR="0076111E" w:rsidRPr="000F3544" w:rsidRDefault="0076111E" w:rsidP="0076111E">
      <w:pPr>
        <w:numPr>
          <w:ilvl w:val="0"/>
          <w:numId w:val="7"/>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76111E" w:rsidRPr="000F3544" w:rsidRDefault="0076111E" w:rsidP="0076111E">
      <w:pPr>
        <w:rPr>
          <w:rFonts w:ascii="Times New Roman" w:hAnsi="Times New Roman" w:cs="Times New Roman"/>
          <w:sz w:val="24"/>
          <w:szCs w:val="24"/>
        </w:rPr>
      </w:pP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76111E" w:rsidRPr="000F3544" w:rsidRDefault="0076111E" w:rsidP="0076111E">
      <w:pPr>
        <w:rPr>
          <w:rFonts w:ascii="Times New Roman" w:hAnsi="Times New Roman" w:cs="Times New Roman"/>
          <w:sz w:val="24"/>
          <w:szCs w:val="24"/>
        </w:rPr>
      </w:pPr>
    </w:p>
    <w:p w:rsidR="0076111E" w:rsidRPr="000F3544" w:rsidRDefault="0076111E" w:rsidP="0076111E">
      <w:pPr>
        <w:numPr>
          <w:ilvl w:val="0"/>
          <w:numId w:val="7"/>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76111E" w:rsidRPr="000F3544" w:rsidRDefault="0076111E" w:rsidP="0076111E">
      <w:pPr>
        <w:rPr>
          <w:rFonts w:ascii="Times New Roman" w:hAnsi="Times New Roman" w:cs="Times New Roman"/>
          <w:sz w:val="24"/>
          <w:szCs w:val="24"/>
        </w:rPr>
      </w:pP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76111E" w:rsidRPr="000F3544" w:rsidRDefault="0076111E" w:rsidP="0076111E">
      <w:pPr>
        <w:rPr>
          <w:rFonts w:ascii="Times New Roman" w:hAnsi="Times New Roman" w:cs="Times New Roman"/>
          <w:sz w:val="24"/>
          <w:szCs w:val="24"/>
        </w:rPr>
      </w:pP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76111E" w:rsidRPr="000F3544" w:rsidRDefault="0076111E" w:rsidP="0076111E">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76111E" w:rsidRDefault="0076111E" w:rsidP="0076111E">
      <w:pPr>
        <w:pStyle w:val="Heading2"/>
        <w:jc w:val="center"/>
        <w:rPr>
          <w:rFonts w:ascii="Times New Roman" w:hAnsi="Times New Roman" w:cs="Times New Roman"/>
          <w:sz w:val="24"/>
          <w:szCs w:val="24"/>
        </w:rPr>
      </w:pPr>
    </w:p>
    <w:p w:rsidR="0076111E" w:rsidRDefault="0076111E" w:rsidP="0076111E"/>
    <w:p w:rsidR="0076111E" w:rsidRDefault="0076111E" w:rsidP="0076111E"/>
    <w:p w:rsidR="0076111E" w:rsidRDefault="0076111E" w:rsidP="0076111E"/>
    <w:p w:rsidR="0076111E" w:rsidRDefault="0076111E" w:rsidP="0076111E"/>
    <w:p w:rsidR="0076111E" w:rsidRDefault="0076111E" w:rsidP="0076111E"/>
    <w:p w:rsidR="0076111E" w:rsidRDefault="0076111E" w:rsidP="0076111E"/>
    <w:p w:rsidR="0076111E" w:rsidRDefault="0076111E" w:rsidP="0076111E"/>
    <w:p w:rsidR="0076111E" w:rsidRDefault="0076111E" w:rsidP="0076111E"/>
    <w:p w:rsidR="0076111E" w:rsidRDefault="0076111E" w:rsidP="0076111E"/>
    <w:p w:rsidR="0076111E" w:rsidRDefault="0076111E" w:rsidP="0076111E"/>
    <w:p w:rsidR="0076111E" w:rsidRPr="0076111E" w:rsidRDefault="0076111E" w:rsidP="0076111E"/>
    <w:p w:rsidR="0076111E" w:rsidRDefault="0076111E" w:rsidP="0076111E">
      <w:pPr>
        <w:pStyle w:val="Heading2"/>
        <w:jc w:val="center"/>
        <w:rPr>
          <w:rFonts w:ascii="Times New Roman" w:hAnsi="Times New Roman" w:cs="Times New Roman"/>
          <w:sz w:val="24"/>
          <w:szCs w:val="24"/>
        </w:rPr>
      </w:pPr>
    </w:p>
    <w:p w:rsidR="0076111E" w:rsidRPr="000F3544" w:rsidRDefault="0076111E" w:rsidP="0076111E">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t>INSURANCE REQUIREMENTS continued</w:t>
      </w:r>
    </w:p>
    <w:p w:rsidR="0076111E" w:rsidRPr="000F3544" w:rsidRDefault="0076111E" w:rsidP="0076111E">
      <w:pPr>
        <w:pStyle w:val="Heading3"/>
        <w:rPr>
          <w:rFonts w:ascii="Times New Roman" w:eastAsia="Arial Unicode MS" w:hAnsi="Times New Roman" w:cs="Times New Roman"/>
        </w:rPr>
      </w:pPr>
      <w:r w:rsidRPr="000F3544">
        <w:rPr>
          <w:rFonts w:ascii="Times New Roman" w:hAnsi="Times New Roman" w:cs="Times New Roman"/>
        </w:rPr>
        <w:t>SAMPLE</w:t>
      </w: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76111E" w:rsidRPr="000F3544" w:rsidTr="007F0D28">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76111E" w:rsidRPr="000F3544" w:rsidTr="007F0D28">
        <w:tc>
          <w:tcPr>
            <w:tcW w:w="3597" w:type="dxa"/>
            <w:gridSpan w:val="3"/>
            <w:tcBorders>
              <w:top w:val="nil"/>
              <w:left w:val="single" w:sz="4" w:space="0" w:color="auto"/>
              <w:bottom w:val="nil"/>
              <w:right w:val="single" w:sz="4" w:space="0" w:color="auto"/>
            </w:tcBorders>
            <w:hideMark/>
          </w:tcPr>
          <w:p w:rsidR="0076111E" w:rsidRPr="000F3544" w:rsidRDefault="0076111E" w:rsidP="007F0D28">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76111E" w:rsidRPr="000F3544" w:rsidRDefault="0076111E" w:rsidP="007F0D28">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76111E" w:rsidRPr="000F3544" w:rsidTr="007F0D28">
        <w:tc>
          <w:tcPr>
            <w:tcW w:w="5305" w:type="dxa"/>
            <w:gridSpan w:val="5"/>
            <w:tcBorders>
              <w:top w:val="nil"/>
              <w:left w:val="single" w:sz="4" w:space="0" w:color="auto"/>
              <w:bottom w:val="single" w:sz="4" w:space="0" w:color="auto"/>
              <w:right w:val="nil"/>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76111E" w:rsidRPr="000F3544" w:rsidRDefault="0076111E" w:rsidP="007F0D28">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76111E" w:rsidRPr="000F3544" w:rsidTr="007F0D28">
        <w:tc>
          <w:tcPr>
            <w:tcW w:w="3597" w:type="dxa"/>
            <w:gridSpan w:val="3"/>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1000 Any Street</w:t>
            </w:r>
          </w:p>
          <w:p w:rsidR="0076111E" w:rsidRPr="000F3544" w:rsidRDefault="0076111E" w:rsidP="007F0D28">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COMPANY B</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COMPANY C</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76111E" w:rsidRPr="000F3544" w:rsidTr="007F0D28">
        <w:tc>
          <w:tcPr>
            <w:tcW w:w="11250" w:type="dxa"/>
            <w:gridSpan w:val="10"/>
            <w:tcBorders>
              <w:top w:val="single" w:sz="4" w:space="0" w:color="auto"/>
              <w:left w:val="single" w:sz="4" w:space="0" w:color="auto"/>
              <w:bottom w:val="single" w:sz="4" w:space="0" w:color="auto"/>
              <w:right w:val="single" w:sz="4" w:space="0" w:color="auto"/>
            </w:tcBorders>
          </w:tcPr>
          <w:p w:rsidR="0076111E" w:rsidRPr="000F3544" w:rsidRDefault="0076111E" w:rsidP="007F0D28">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76111E" w:rsidRPr="000F3544" w:rsidRDefault="0076111E" w:rsidP="007F0D28">
            <w:pPr>
              <w:rPr>
                <w:rFonts w:ascii="Times New Roman" w:hAnsi="Times New Roman" w:cs="Times New Roman"/>
                <w:sz w:val="24"/>
                <w:szCs w:val="24"/>
              </w:rPr>
            </w:pPr>
          </w:p>
        </w:tc>
      </w:tr>
      <w:tr w:rsidR="0076111E" w:rsidRPr="000F3544" w:rsidTr="007F0D28">
        <w:tc>
          <w:tcPr>
            <w:tcW w:w="11250" w:type="dxa"/>
            <w:gridSpan w:val="10"/>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76111E" w:rsidRPr="000F3544" w:rsidRDefault="0076111E" w:rsidP="007F0D28">
            <w:pPr>
              <w:rPr>
                <w:rFonts w:ascii="Times New Roman" w:hAnsi="Times New Roman" w:cs="Times New Roman"/>
                <w:sz w:val="24"/>
                <w:szCs w:val="24"/>
              </w:rPr>
            </w:pPr>
          </w:p>
        </w:tc>
      </w:tr>
      <w:tr w:rsidR="0076111E" w:rsidRPr="000F3544" w:rsidTr="007F0D28">
        <w:tc>
          <w:tcPr>
            <w:tcW w:w="81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76111E" w:rsidRPr="000F3544" w:rsidTr="007F0D28">
        <w:tc>
          <w:tcPr>
            <w:tcW w:w="81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Owners &amp; Contractor’s </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lastRenderedPageBreak/>
              <w:t>Each Occurrence</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1,000,000</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1,000,000</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50,000</w:t>
            </w:r>
          </w:p>
        </w:tc>
      </w:tr>
      <w:tr w:rsidR="0076111E" w:rsidRPr="000F3544" w:rsidTr="007F0D28">
        <w:tc>
          <w:tcPr>
            <w:tcW w:w="81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76111E" w:rsidRPr="000F3544" w:rsidRDefault="0076111E" w:rsidP="007F0D28">
            <w:pPr>
              <w:pStyle w:val="Footer"/>
              <w:tabs>
                <w:tab w:val="left" w:pos="720"/>
              </w:tabs>
            </w:pPr>
            <w:r w:rsidRPr="000F3544">
              <w:rPr>
                <w:u w:val="single"/>
              </w:rPr>
              <w:t>X</w:t>
            </w:r>
            <w:r w:rsidRPr="000F3544">
              <w:t xml:space="preserve">  Any Auto</w:t>
            </w:r>
          </w:p>
          <w:p w:rsidR="0076111E" w:rsidRPr="000F3544" w:rsidRDefault="0076111E" w:rsidP="007F0D28">
            <w:pPr>
              <w:pStyle w:val="Footer"/>
              <w:tabs>
                <w:tab w:val="left" w:pos="720"/>
              </w:tabs>
            </w:pPr>
            <w:r w:rsidRPr="000F3544">
              <w:t>_  All Owned Autos</w:t>
            </w:r>
          </w:p>
          <w:p w:rsidR="0076111E" w:rsidRPr="000F3544" w:rsidRDefault="0076111E" w:rsidP="007F0D28">
            <w:pPr>
              <w:pStyle w:val="Footer"/>
              <w:tabs>
                <w:tab w:val="left" w:pos="720"/>
              </w:tabs>
            </w:pPr>
            <w:r w:rsidRPr="000F3544">
              <w:t>_  Scheduled Autos</w:t>
            </w:r>
          </w:p>
          <w:p w:rsidR="0076111E" w:rsidRPr="000F3544" w:rsidRDefault="0076111E" w:rsidP="007F0D28">
            <w:pPr>
              <w:pStyle w:val="Footer"/>
              <w:tabs>
                <w:tab w:val="left" w:pos="720"/>
              </w:tabs>
            </w:pPr>
            <w:r w:rsidRPr="000F3544">
              <w:rPr>
                <w:u w:val="single"/>
              </w:rPr>
              <w:t>X</w:t>
            </w:r>
            <w:r w:rsidRPr="000F3544">
              <w:t xml:space="preserve">  Hired Autos</w:t>
            </w:r>
          </w:p>
          <w:p w:rsidR="0076111E" w:rsidRPr="000F3544" w:rsidRDefault="0076111E" w:rsidP="007F0D28">
            <w:pPr>
              <w:pStyle w:val="Footer"/>
              <w:tabs>
                <w:tab w:val="left" w:pos="720"/>
              </w:tabs>
            </w:pPr>
            <w:r w:rsidRPr="000F3544">
              <w:rPr>
                <w:u w:val="single"/>
              </w:rPr>
              <w:t>X</w:t>
            </w:r>
            <w:r w:rsidRPr="000F3544">
              <w:t xml:space="preserve">  Non-Owned Autos</w:t>
            </w:r>
          </w:p>
          <w:p w:rsidR="0076111E" w:rsidRPr="000F3544" w:rsidRDefault="0076111E" w:rsidP="007F0D28">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Bodily Injury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Bodily Injury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1,000,000</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tc>
      </w:tr>
      <w:tr w:rsidR="0076111E" w:rsidRPr="000F3544" w:rsidTr="007F0D28">
        <w:tc>
          <w:tcPr>
            <w:tcW w:w="810" w:type="dxa"/>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_  Any Auto</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Each Accident</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tc>
      </w:tr>
      <w:tr w:rsidR="0076111E" w:rsidRPr="000F3544" w:rsidTr="007F0D28">
        <w:tc>
          <w:tcPr>
            <w:tcW w:w="810" w:type="dxa"/>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_  Umbrella Form</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Each Occurrence</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w:t>
            </w:r>
          </w:p>
        </w:tc>
      </w:tr>
      <w:tr w:rsidR="0076111E" w:rsidRPr="000F3544" w:rsidTr="007F0D28">
        <w:tc>
          <w:tcPr>
            <w:tcW w:w="81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Executive Officers Are:</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_   Other</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EL Each Accident</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500,000</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500,000</w:t>
            </w:r>
          </w:p>
          <w:p w:rsidR="0076111E" w:rsidRPr="000F3544" w:rsidRDefault="0076111E" w:rsidP="007F0D28">
            <w:pPr>
              <w:rPr>
                <w:rFonts w:ascii="Times New Roman" w:hAnsi="Times New Roman" w:cs="Times New Roman"/>
                <w:sz w:val="24"/>
                <w:szCs w:val="24"/>
              </w:rPr>
            </w:pPr>
            <w:r w:rsidRPr="000F3544">
              <w:rPr>
                <w:rFonts w:ascii="Times New Roman" w:hAnsi="Times New Roman" w:cs="Times New Roman"/>
                <w:sz w:val="24"/>
                <w:szCs w:val="24"/>
              </w:rPr>
              <w:t>$    500,000</w:t>
            </w:r>
          </w:p>
        </w:tc>
      </w:tr>
    </w:tbl>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D266F5" w:rsidRPr="00FC7096" w:rsidTr="007F0D28">
        <w:tc>
          <w:tcPr>
            <w:tcW w:w="5035" w:type="dxa"/>
          </w:tcPr>
          <w:p w:rsidR="00FC7096" w:rsidRDefault="00FC7096" w:rsidP="007F0D28">
            <w:pPr>
              <w:rPr>
                <w:rFonts w:ascii="Times New Roman" w:hAnsi="Times New Roman" w:cs="Times New Roman"/>
                <w:b/>
                <w:sz w:val="24"/>
                <w:szCs w:val="24"/>
              </w:rPr>
            </w:pPr>
          </w:p>
          <w:p w:rsidR="00FC7096" w:rsidRDefault="00FC7096" w:rsidP="00FC7096">
            <w:pPr>
              <w:pStyle w:val="NoSpacing"/>
              <w:rPr>
                <w:b/>
                <w:sz w:val="28"/>
                <w:szCs w:val="28"/>
              </w:rPr>
            </w:pPr>
            <w:r>
              <w:rPr>
                <w:b/>
                <w:sz w:val="28"/>
                <w:szCs w:val="28"/>
              </w:rPr>
              <w:t>BID PRICE SCHEDULE 20-B0006</w:t>
            </w:r>
          </w:p>
          <w:p w:rsidR="00170846" w:rsidRDefault="00170846" w:rsidP="007F0D28">
            <w:pPr>
              <w:rPr>
                <w:rFonts w:ascii="Times New Roman" w:hAnsi="Times New Roman" w:cs="Times New Roman"/>
                <w:b/>
                <w:sz w:val="24"/>
                <w:szCs w:val="24"/>
              </w:rPr>
            </w:pPr>
          </w:p>
          <w:p w:rsidR="00D266F5" w:rsidRPr="00FC7096" w:rsidRDefault="00D266F5" w:rsidP="007F0D28">
            <w:pPr>
              <w:rPr>
                <w:rFonts w:ascii="Times New Roman" w:hAnsi="Times New Roman" w:cs="Times New Roman"/>
                <w:b/>
                <w:sz w:val="24"/>
                <w:szCs w:val="24"/>
              </w:rPr>
            </w:pPr>
            <w:r w:rsidRPr="00FC7096">
              <w:rPr>
                <w:rFonts w:ascii="Times New Roman" w:hAnsi="Times New Roman" w:cs="Times New Roman"/>
                <w:b/>
                <w:sz w:val="24"/>
                <w:szCs w:val="24"/>
              </w:rPr>
              <w:t>Mandatory Pre-Bid Conference:</w:t>
            </w:r>
          </w:p>
          <w:p w:rsidR="00D266F5" w:rsidRPr="00FC7096" w:rsidRDefault="00D266F5" w:rsidP="007F0D28">
            <w:pPr>
              <w:rPr>
                <w:rFonts w:ascii="Times New Roman" w:hAnsi="Times New Roman" w:cs="Times New Roman"/>
                <w:sz w:val="24"/>
                <w:szCs w:val="24"/>
              </w:rPr>
            </w:pPr>
            <w:r w:rsidRPr="00FC7096">
              <w:rPr>
                <w:rFonts w:ascii="Times New Roman" w:hAnsi="Times New Roman" w:cs="Times New Roman"/>
                <w:sz w:val="24"/>
                <w:szCs w:val="24"/>
              </w:rPr>
              <w:t>Attendance is required for proposal consideration</w:t>
            </w:r>
          </w:p>
        </w:tc>
        <w:tc>
          <w:tcPr>
            <w:tcW w:w="5760" w:type="dxa"/>
            <w:shd w:val="clear" w:color="auto" w:fill="FFFFFF" w:themeFill="background1"/>
          </w:tcPr>
          <w:p w:rsidR="00FC7096" w:rsidRDefault="00FC7096" w:rsidP="007F0D28">
            <w:pPr>
              <w:rPr>
                <w:rFonts w:ascii="Times New Roman" w:hAnsi="Times New Roman" w:cs="Times New Roman"/>
                <w:b/>
                <w:sz w:val="24"/>
                <w:szCs w:val="24"/>
              </w:rPr>
            </w:pPr>
          </w:p>
          <w:p w:rsidR="00FC7096" w:rsidRDefault="00FC7096" w:rsidP="007F0D28">
            <w:pPr>
              <w:rPr>
                <w:rFonts w:ascii="Times New Roman" w:hAnsi="Times New Roman" w:cs="Times New Roman"/>
                <w:b/>
                <w:sz w:val="24"/>
                <w:szCs w:val="24"/>
              </w:rPr>
            </w:pPr>
          </w:p>
          <w:p w:rsidR="00170846" w:rsidRDefault="00170846" w:rsidP="007F0D28">
            <w:pPr>
              <w:rPr>
                <w:rFonts w:ascii="Times New Roman" w:hAnsi="Times New Roman" w:cs="Times New Roman"/>
                <w:b/>
                <w:sz w:val="24"/>
                <w:szCs w:val="24"/>
              </w:rPr>
            </w:pPr>
          </w:p>
          <w:p w:rsidR="00D266F5" w:rsidRPr="00FC7096" w:rsidRDefault="00FC7096" w:rsidP="007F0D28">
            <w:pPr>
              <w:rPr>
                <w:rFonts w:ascii="Times New Roman" w:hAnsi="Times New Roman" w:cs="Times New Roman"/>
                <w:b/>
                <w:sz w:val="24"/>
                <w:szCs w:val="24"/>
              </w:rPr>
            </w:pPr>
            <w:r w:rsidRPr="00FC7096">
              <w:rPr>
                <w:rFonts w:ascii="Times New Roman" w:hAnsi="Times New Roman" w:cs="Times New Roman"/>
                <w:b/>
                <w:sz w:val="24"/>
                <w:szCs w:val="24"/>
              </w:rPr>
              <w:t>Thursday, July 1</w:t>
            </w:r>
            <w:r>
              <w:rPr>
                <w:rFonts w:ascii="Times New Roman" w:hAnsi="Times New Roman" w:cs="Times New Roman"/>
                <w:b/>
                <w:sz w:val="24"/>
                <w:szCs w:val="24"/>
              </w:rPr>
              <w:t>8</w:t>
            </w:r>
            <w:r w:rsidRPr="00FC7096">
              <w:rPr>
                <w:rFonts w:ascii="Times New Roman" w:hAnsi="Times New Roman" w:cs="Times New Roman"/>
                <w:b/>
                <w:sz w:val="24"/>
                <w:szCs w:val="24"/>
              </w:rPr>
              <w:t>, 2019</w:t>
            </w:r>
            <w:r>
              <w:rPr>
                <w:rFonts w:ascii="Times New Roman" w:hAnsi="Times New Roman" w:cs="Times New Roman"/>
                <w:b/>
                <w:sz w:val="24"/>
                <w:szCs w:val="24"/>
              </w:rPr>
              <w:t xml:space="preserve"> @ 9:00AM</w:t>
            </w:r>
          </w:p>
          <w:p w:rsidR="00D266F5" w:rsidRPr="00FC7096" w:rsidRDefault="00FC7096" w:rsidP="007F0D28">
            <w:pPr>
              <w:rPr>
                <w:rFonts w:ascii="Times New Roman" w:hAnsi="Times New Roman" w:cs="Times New Roman"/>
                <w:b/>
                <w:sz w:val="24"/>
                <w:szCs w:val="24"/>
              </w:rPr>
            </w:pPr>
            <w:r w:rsidRPr="00FC7096">
              <w:rPr>
                <w:rFonts w:ascii="Times New Roman" w:hAnsi="Times New Roman" w:cs="Times New Roman"/>
                <w:b/>
                <w:sz w:val="24"/>
                <w:szCs w:val="24"/>
              </w:rPr>
              <w:t xml:space="preserve">1205 </w:t>
            </w:r>
            <w:proofErr w:type="spellStart"/>
            <w:r w:rsidRPr="00FC7096">
              <w:rPr>
                <w:rFonts w:ascii="Times New Roman" w:hAnsi="Times New Roman" w:cs="Times New Roman"/>
                <w:b/>
                <w:sz w:val="24"/>
                <w:szCs w:val="24"/>
              </w:rPr>
              <w:t>RoseHaven</w:t>
            </w:r>
            <w:proofErr w:type="spellEnd"/>
            <w:r w:rsidRPr="00FC7096">
              <w:rPr>
                <w:rFonts w:ascii="Times New Roman" w:hAnsi="Times New Roman" w:cs="Times New Roman"/>
                <w:b/>
                <w:sz w:val="24"/>
                <w:szCs w:val="24"/>
              </w:rPr>
              <w:t xml:space="preserve"> Drive</w:t>
            </w:r>
          </w:p>
          <w:p w:rsidR="00D266F5" w:rsidRPr="00FC7096" w:rsidRDefault="00D266F5" w:rsidP="007F0D28">
            <w:pPr>
              <w:rPr>
                <w:rFonts w:ascii="Times New Roman" w:hAnsi="Times New Roman" w:cs="Times New Roman"/>
                <w:b/>
                <w:sz w:val="24"/>
                <w:szCs w:val="24"/>
              </w:rPr>
            </w:pPr>
            <w:r w:rsidRPr="00FC7096">
              <w:rPr>
                <w:rFonts w:ascii="Times New Roman" w:hAnsi="Times New Roman" w:cs="Times New Roman"/>
                <w:b/>
                <w:sz w:val="24"/>
                <w:szCs w:val="24"/>
              </w:rPr>
              <w:t xml:space="preserve">Myrtle Beach, SC </w:t>
            </w:r>
          </w:p>
        </w:tc>
      </w:tr>
      <w:tr w:rsidR="00D266F5" w:rsidRPr="00442526" w:rsidTr="007F0D28">
        <w:tc>
          <w:tcPr>
            <w:tcW w:w="5035" w:type="dxa"/>
          </w:tcPr>
          <w:p w:rsidR="00D266F5" w:rsidRPr="00FC7096" w:rsidRDefault="00D266F5" w:rsidP="007F0D28">
            <w:pPr>
              <w:rPr>
                <w:rFonts w:ascii="Times New Roman" w:hAnsi="Times New Roman" w:cs="Times New Roman"/>
                <w:b/>
                <w:sz w:val="24"/>
                <w:szCs w:val="24"/>
              </w:rPr>
            </w:pPr>
          </w:p>
          <w:p w:rsidR="00D266F5" w:rsidRPr="00FC7096" w:rsidRDefault="00D266F5" w:rsidP="007F0D28">
            <w:pPr>
              <w:rPr>
                <w:rFonts w:ascii="Times New Roman" w:hAnsi="Times New Roman" w:cs="Times New Roman"/>
                <w:b/>
                <w:sz w:val="24"/>
                <w:szCs w:val="24"/>
              </w:rPr>
            </w:pPr>
            <w:r w:rsidRPr="00FC7096">
              <w:rPr>
                <w:rFonts w:ascii="Times New Roman" w:hAnsi="Times New Roman" w:cs="Times New Roman"/>
                <w:b/>
                <w:sz w:val="24"/>
                <w:szCs w:val="24"/>
              </w:rPr>
              <w:t>Opening Date &amp; Time:</w:t>
            </w:r>
          </w:p>
        </w:tc>
        <w:tc>
          <w:tcPr>
            <w:tcW w:w="5760" w:type="dxa"/>
            <w:shd w:val="clear" w:color="auto" w:fill="FFFFFF" w:themeFill="background1"/>
          </w:tcPr>
          <w:p w:rsidR="00D266F5" w:rsidRPr="00FC7096" w:rsidRDefault="00D266F5" w:rsidP="007F0D28">
            <w:pPr>
              <w:rPr>
                <w:rFonts w:ascii="Times New Roman" w:hAnsi="Times New Roman" w:cs="Times New Roman"/>
                <w:b/>
                <w:sz w:val="24"/>
                <w:szCs w:val="24"/>
              </w:rPr>
            </w:pPr>
          </w:p>
          <w:p w:rsidR="00D266F5" w:rsidRPr="00FC7096" w:rsidRDefault="00FC7096" w:rsidP="00FC7096">
            <w:pPr>
              <w:rPr>
                <w:rFonts w:ascii="Times New Roman" w:hAnsi="Times New Roman" w:cs="Times New Roman"/>
                <w:b/>
                <w:sz w:val="24"/>
                <w:szCs w:val="24"/>
              </w:rPr>
            </w:pPr>
            <w:r>
              <w:rPr>
                <w:rFonts w:ascii="Times New Roman" w:hAnsi="Times New Roman" w:cs="Times New Roman"/>
                <w:b/>
                <w:sz w:val="24"/>
                <w:szCs w:val="24"/>
              </w:rPr>
              <w:t>Thursday, July 25, 2019 @</w:t>
            </w:r>
            <w:r w:rsidR="00D266F5" w:rsidRPr="00FC7096">
              <w:rPr>
                <w:rFonts w:ascii="Times New Roman" w:hAnsi="Times New Roman" w:cs="Times New Roman"/>
                <w:b/>
                <w:sz w:val="24"/>
                <w:szCs w:val="24"/>
              </w:rPr>
              <w:t xml:space="preserve"> 2:00PM</w:t>
            </w:r>
          </w:p>
        </w:tc>
      </w:tr>
    </w:tbl>
    <w:p w:rsidR="00D266F5" w:rsidRPr="00442526" w:rsidRDefault="00D266F5" w:rsidP="00D266F5">
      <w:pPr>
        <w:pStyle w:val="Default"/>
        <w:rPr>
          <w:b/>
        </w:rPr>
      </w:pPr>
    </w:p>
    <w:p w:rsidR="00D266F5" w:rsidRPr="00442526" w:rsidRDefault="00D266F5" w:rsidP="00D266F5">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D266F5" w:rsidRPr="00442526" w:rsidTr="007F0D28">
        <w:tc>
          <w:tcPr>
            <w:tcW w:w="696" w:type="dxa"/>
          </w:tcPr>
          <w:p w:rsidR="00D266F5" w:rsidRPr="00442526" w:rsidRDefault="00D266F5" w:rsidP="007F0D28">
            <w:pPr>
              <w:pStyle w:val="NoSpacing"/>
              <w:jc w:val="center"/>
              <w:rPr>
                <w:b/>
              </w:rPr>
            </w:pPr>
            <w:r w:rsidRPr="00442526">
              <w:rPr>
                <w:b/>
              </w:rPr>
              <w:t>Item #</w:t>
            </w:r>
          </w:p>
        </w:tc>
        <w:tc>
          <w:tcPr>
            <w:tcW w:w="3594" w:type="dxa"/>
          </w:tcPr>
          <w:p w:rsidR="00D266F5" w:rsidRPr="00442526" w:rsidRDefault="00D266F5" w:rsidP="007F0D28">
            <w:pPr>
              <w:pStyle w:val="NoSpacing"/>
              <w:jc w:val="center"/>
              <w:rPr>
                <w:b/>
              </w:rPr>
            </w:pPr>
            <w:r w:rsidRPr="00442526">
              <w:rPr>
                <w:b/>
              </w:rPr>
              <w:t>Description</w:t>
            </w:r>
          </w:p>
        </w:tc>
        <w:tc>
          <w:tcPr>
            <w:tcW w:w="690" w:type="dxa"/>
          </w:tcPr>
          <w:p w:rsidR="00D266F5" w:rsidRPr="00442526" w:rsidRDefault="00D266F5" w:rsidP="007F0D28">
            <w:pPr>
              <w:pStyle w:val="NoSpacing"/>
              <w:jc w:val="center"/>
              <w:rPr>
                <w:b/>
              </w:rPr>
            </w:pPr>
            <w:proofErr w:type="spellStart"/>
            <w:r w:rsidRPr="00442526">
              <w:rPr>
                <w:b/>
              </w:rPr>
              <w:t>Qty</w:t>
            </w:r>
            <w:proofErr w:type="spellEnd"/>
          </w:p>
        </w:tc>
        <w:tc>
          <w:tcPr>
            <w:tcW w:w="670" w:type="dxa"/>
          </w:tcPr>
          <w:p w:rsidR="00D266F5" w:rsidRPr="00442526" w:rsidRDefault="00D266F5" w:rsidP="007F0D28">
            <w:pPr>
              <w:pStyle w:val="NoSpacing"/>
              <w:jc w:val="center"/>
              <w:rPr>
                <w:b/>
              </w:rPr>
            </w:pPr>
            <w:r w:rsidRPr="00442526">
              <w:rPr>
                <w:b/>
              </w:rPr>
              <w:t>Unit</w:t>
            </w:r>
          </w:p>
        </w:tc>
        <w:tc>
          <w:tcPr>
            <w:tcW w:w="1416" w:type="dxa"/>
          </w:tcPr>
          <w:p w:rsidR="00D266F5" w:rsidRPr="00442526" w:rsidRDefault="00D266F5" w:rsidP="007F0D28">
            <w:pPr>
              <w:pStyle w:val="NoSpacing"/>
              <w:jc w:val="center"/>
              <w:rPr>
                <w:b/>
              </w:rPr>
            </w:pPr>
            <w:r w:rsidRPr="00442526">
              <w:rPr>
                <w:b/>
              </w:rPr>
              <w:t>Unit Bid Price</w:t>
            </w:r>
          </w:p>
        </w:tc>
        <w:tc>
          <w:tcPr>
            <w:tcW w:w="1536" w:type="dxa"/>
          </w:tcPr>
          <w:p w:rsidR="00D266F5" w:rsidRPr="00442526" w:rsidRDefault="00D266F5" w:rsidP="007F0D28">
            <w:pPr>
              <w:pStyle w:val="NoSpacing"/>
              <w:jc w:val="center"/>
              <w:rPr>
                <w:b/>
              </w:rPr>
            </w:pPr>
            <w:r w:rsidRPr="00442526">
              <w:rPr>
                <w:b/>
              </w:rPr>
              <w:t>Total Unit  Price</w:t>
            </w:r>
          </w:p>
        </w:tc>
      </w:tr>
      <w:tr w:rsidR="00D266F5" w:rsidRPr="00442526" w:rsidTr="007F0D28">
        <w:tc>
          <w:tcPr>
            <w:tcW w:w="696" w:type="dxa"/>
          </w:tcPr>
          <w:p w:rsidR="00D266F5" w:rsidRPr="00442526" w:rsidRDefault="00D266F5" w:rsidP="007F0D28">
            <w:pPr>
              <w:pStyle w:val="NoSpacing"/>
              <w:jc w:val="center"/>
              <w:rPr>
                <w:b/>
              </w:rPr>
            </w:pPr>
            <w:r w:rsidRPr="00442526">
              <w:rPr>
                <w:b/>
              </w:rPr>
              <w:t>1.</w:t>
            </w:r>
          </w:p>
        </w:tc>
        <w:tc>
          <w:tcPr>
            <w:tcW w:w="3594" w:type="dxa"/>
          </w:tcPr>
          <w:p w:rsidR="00D266F5" w:rsidRPr="00442526" w:rsidRDefault="00FC7096" w:rsidP="007F0D28">
            <w:pPr>
              <w:pStyle w:val="NoSpacing"/>
            </w:pPr>
            <w:r>
              <w:t xml:space="preserve">Demolition – Single Family Structure and Storage Building approximately 864 </w:t>
            </w:r>
            <w:r w:rsidR="00302845">
              <w:t xml:space="preserve">total </w:t>
            </w:r>
            <w:r>
              <w:t xml:space="preserve">square </w:t>
            </w:r>
            <w:proofErr w:type="spellStart"/>
            <w:r>
              <w:t>ft</w:t>
            </w:r>
            <w:proofErr w:type="spellEnd"/>
          </w:p>
        </w:tc>
        <w:tc>
          <w:tcPr>
            <w:tcW w:w="690" w:type="dxa"/>
          </w:tcPr>
          <w:p w:rsidR="009B229E" w:rsidRDefault="009B229E" w:rsidP="007F0D28">
            <w:pPr>
              <w:pStyle w:val="NoSpacing"/>
              <w:jc w:val="center"/>
            </w:pPr>
          </w:p>
          <w:p w:rsidR="00D266F5" w:rsidRPr="00442526" w:rsidRDefault="00D266F5" w:rsidP="007F0D28">
            <w:pPr>
              <w:pStyle w:val="NoSpacing"/>
              <w:jc w:val="center"/>
            </w:pPr>
            <w:r w:rsidRPr="00442526">
              <w:t>1</w:t>
            </w:r>
          </w:p>
        </w:tc>
        <w:tc>
          <w:tcPr>
            <w:tcW w:w="670" w:type="dxa"/>
          </w:tcPr>
          <w:p w:rsidR="009B229E" w:rsidRDefault="009B229E" w:rsidP="007F0D28">
            <w:pPr>
              <w:pStyle w:val="NoSpacing"/>
              <w:jc w:val="center"/>
            </w:pPr>
          </w:p>
          <w:p w:rsidR="00D266F5" w:rsidRPr="00442526" w:rsidRDefault="00D266F5" w:rsidP="007F0D28">
            <w:pPr>
              <w:pStyle w:val="NoSpacing"/>
              <w:jc w:val="center"/>
            </w:pPr>
            <w:r w:rsidRPr="00442526">
              <w:t>LS</w:t>
            </w:r>
          </w:p>
        </w:tc>
        <w:tc>
          <w:tcPr>
            <w:tcW w:w="1416" w:type="dxa"/>
          </w:tcPr>
          <w:p w:rsidR="009B229E" w:rsidRDefault="009B229E" w:rsidP="007F0D28">
            <w:pPr>
              <w:pStyle w:val="NoSpacing"/>
              <w:jc w:val="center"/>
            </w:pPr>
          </w:p>
          <w:p w:rsidR="00D266F5" w:rsidRPr="00442526" w:rsidRDefault="00D266F5" w:rsidP="007F0D28">
            <w:pPr>
              <w:pStyle w:val="NoSpacing"/>
              <w:jc w:val="center"/>
            </w:pPr>
            <w:r w:rsidRPr="00442526">
              <w:t>$_________</w:t>
            </w:r>
          </w:p>
        </w:tc>
        <w:tc>
          <w:tcPr>
            <w:tcW w:w="1536" w:type="dxa"/>
          </w:tcPr>
          <w:p w:rsidR="009B229E" w:rsidRDefault="009B229E" w:rsidP="007F0D28">
            <w:pPr>
              <w:pStyle w:val="NoSpacing"/>
              <w:jc w:val="center"/>
            </w:pPr>
          </w:p>
          <w:p w:rsidR="00D266F5" w:rsidRPr="00442526" w:rsidRDefault="00D266F5" w:rsidP="007F0D28">
            <w:pPr>
              <w:pStyle w:val="NoSpacing"/>
              <w:jc w:val="center"/>
            </w:pPr>
            <w:r w:rsidRPr="00442526">
              <w:t>$__________</w:t>
            </w:r>
          </w:p>
        </w:tc>
      </w:tr>
      <w:tr w:rsidR="00D266F5" w:rsidRPr="00442526" w:rsidTr="007F0D28">
        <w:tc>
          <w:tcPr>
            <w:tcW w:w="696" w:type="dxa"/>
          </w:tcPr>
          <w:p w:rsidR="00D266F5" w:rsidRPr="00442526" w:rsidRDefault="00D266F5" w:rsidP="007F0D28">
            <w:pPr>
              <w:pStyle w:val="NoSpacing"/>
              <w:jc w:val="center"/>
              <w:rPr>
                <w:b/>
              </w:rPr>
            </w:pPr>
          </w:p>
        </w:tc>
        <w:tc>
          <w:tcPr>
            <w:tcW w:w="3594" w:type="dxa"/>
          </w:tcPr>
          <w:p w:rsidR="00D266F5" w:rsidRPr="00442526" w:rsidRDefault="00D266F5" w:rsidP="007F0D28">
            <w:pPr>
              <w:pStyle w:val="NoSpacing"/>
              <w:rPr>
                <w:b/>
              </w:rPr>
            </w:pPr>
          </w:p>
        </w:tc>
        <w:tc>
          <w:tcPr>
            <w:tcW w:w="690" w:type="dxa"/>
          </w:tcPr>
          <w:p w:rsidR="00D266F5" w:rsidRPr="00442526" w:rsidRDefault="00D266F5" w:rsidP="007F0D28">
            <w:pPr>
              <w:pStyle w:val="NoSpacing"/>
              <w:jc w:val="center"/>
            </w:pPr>
          </w:p>
        </w:tc>
        <w:tc>
          <w:tcPr>
            <w:tcW w:w="670" w:type="dxa"/>
          </w:tcPr>
          <w:p w:rsidR="00D266F5" w:rsidRPr="00442526" w:rsidRDefault="00D266F5" w:rsidP="007F0D28">
            <w:pPr>
              <w:pStyle w:val="NoSpacing"/>
              <w:jc w:val="center"/>
            </w:pPr>
          </w:p>
        </w:tc>
        <w:tc>
          <w:tcPr>
            <w:tcW w:w="1416" w:type="dxa"/>
          </w:tcPr>
          <w:p w:rsidR="00D266F5" w:rsidRPr="00442526" w:rsidRDefault="00D266F5" w:rsidP="007F0D28">
            <w:pPr>
              <w:pStyle w:val="NoSpacing"/>
              <w:jc w:val="center"/>
            </w:pPr>
          </w:p>
        </w:tc>
        <w:tc>
          <w:tcPr>
            <w:tcW w:w="1536" w:type="dxa"/>
          </w:tcPr>
          <w:p w:rsidR="00D266F5" w:rsidRPr="00442526" w:rsidRDefault="00D266F5" w:rsidP="007F0D28">
            <w:pPr>
              <w:pStyle w:val="NoSpacing"/>
              <w:jc w:val="center"/>
            </w:pPr>
          </w:p>
        </w:tc>
      </w:tr>
    </w:tbl>
    <w:p w:rsidR="00BC0482" w:rsidRDefault="00BC0482" w:rsidP="00206E06">
      <w:pPr>
        <w:pStyle w:val="NoSpacing"/>
        <w:jc w:val="center"/>
        <w:rPr>
          <w:b/>
          <w:sz w:val="28"/>
          <w:szCs w:val="28"/>
        </w:rPr>
      </w:pPr>
    </w:p>
    <w:p w:rsidR="00BC0482" w:rsidRDefault="00BC0482" w:rsidP="00BC0482">
      <w:pPr>
        <w:rPr>
          <w:rFonts w:ascii="Times New Roman" w:hAnsi="Times New Roman" w:cs="Times New Roman"/>
          <w:sz w:val="24"/>
          <w:szCs w:val="24"/>
        </w:rPr>
      </w:pPr>
      <w:r>
        <w:rPr>
          <w:rFonts w:ascii="Times New Roman" w:hAnsi="Times New Roman" w:cs="Times New Roman"/>
          <w:sz w:val="24"/>
          <w:szCs w:val="24"/>
        </w:rPr>
        <w:t xml:space="preserve">Demolition of a single family structure approximately 768 square feet and a one (1) storage building approximately 96 square feet for a total of 864 square feet located at 1205 </w:t>
      </w:r>
      <w:proofErr w:type="spellStart"/>
      <w:r>
        <w:rPr>
          <w:rFonts w:ascii="Times New Roman" w:hAnsi="Times New Roman" w:cs="Times New Roman"/>
          <w:sz w:val="24"/>
          <w:szCs w:val="24"/>
        </w:rPr>
        <w:t>Rosehaven</w:t>
      </w:r>
      <w:proofErr w:type="spellEnd"/>
      <w:r>
        <w:rPr>
          <w:rFonts w:ascii="Times New Roman" w:hAnsi="Times New Roman" w:cs="Times New Roman"/>
          <w:sz w:val="24"/>
          <w:szCs w:val="24"/>
        </w:rPr>
        <w:t xml:space="preserve"> Drive, Myrtle Beach, SC 29577.</w:t>
      </w:r>
    </w:p>
    <w:p w:rsidR="00F3119B" w:rsidRDefault="00F3119B" w:rsidP="00174BCF">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D1464B" w:rsidRPr="00CF0583">
        <w:rPr>
          <w:rFonts w:ascii="Times New Roman" w:hAnsi="Times New Roman" w:cs="Times New Roman"/>
          <w:sz w:val="24"/>
          <w:szCs w:val="24"/>
          <w:u w:val="single"/>
        </w:rPr>
        <w:t>Bid prices shall be Delivered Prices (FOB Destination)</w:t>
      </w:r>
      <w:r w:rsidR="00D1464B">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3119B"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174BCF" w:rsidRDefault="00174BCF" w:rsidP="00CC2593">
      <w:pPr>
        <w:spacing w:after="0" w:line="240" w:lineRule="auto"/>
        <w:rPr>
          <w:rFonts w:ascii="Times New Roman" w:hAnsi="Times New Roman" w:cs="Times New Roman"/>
          <w:sz w:val="24"/>
          <w:szCs w:val="24"/>
        </w:rPr>
      </w:pPr>
    </w:p>
    <w:p w:rsidR="00174BCF" w:rsidRDefault="00174BCF" w:rsidP="00CC2593">
      <w:pPr>
        <w:spacing w:after="0" w:line="240" w:lineRule="auto"/>
        <w:rPr>
          <w:rFonts w:ascii="Times New Roman" w:hAnsi="Times New Roman" w:cs="Times New Roman"/>
          <w:sz w:val="24"/>
          <w:szCs w:val="24"/>
        </w:rPr>
      </w:pPr>
    </w:p>
    <w:p w:rsidR="00174BCF" w:rsidRDefault="00174BCF" w:rsidP="00CC2593">
      <w:pPr>
        <w:spacing w:after="0" w:line="240" w:lineRule="auto"/>
        <w:rPr>
          <w:rFonts w:ascii="Times New Roman" w:hAnsi="Times New Roman" w:cs="Times New Roman"/>
          <w:sz w:val="24"/>
          <w:szCs w:val="24"/>
        </w:rPr>
      </w:pPr>
    </w:p>
    <w:p w:rsidR="006303F8" w:rsidRDefault="006303F8"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bookmarkStart w:id="2" w:name="_GoBack"/>
      <w:bookmarkEnd w:id="2"/>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344799">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344799">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Bid Number:  </w:t>
      </w:r>
      <w:r w:rsidR="00FC7096">
        <w:rPr>
          <w:rFonts w:ascii="Times New Roman" w:hAnsi="Times New Roman" w:cs="Times New Roman"/>
          <w:b/>
          <w:bCs/>
          <w:sz w:val="24"/>
          <w:szCs w:val="24"/>
        </w:rPr>
        <w:t>20</w:t>
      </w:r>
      <w:r>
        <w:rPr>
          <w:rFonts w:ascii="Times New Roman" w:hAnsi="Times New Roman" w:cs="Times New Roman"/>
          <w:b/>
          <w:bCs/>
          <w:sz w:val="24"/>
          <w:szCs w:val="24"/>
        </w:rPr>
        <w:t>-</w:t>
      </w:r>
      <w:r w:rsidR="00C260BA">
        <w:rPr>
          <w:rFonts w:ascii="Times New Roman" w:hAnsi="Times New Roman" w:cs="Times New Roman"/>
          <w:b/>
          <w:bCs/>
          <w:sz w:val="24"/>
          <w:szCs w:val="24"/>
        </w:rPr>
        <w:t>B000</w:t>
      </w:r>
      <w:r w:rsidR="00174BCF">
        <w:rPr>
          <w:rFonts w:ascii="Times New Roman" w:hAnsi="Times New Roman" w:cs="Times New Roman"/>
          <w:b/>
          <w:bCs/>
          <w:sz w:val="24"/>
          <w:szCs w:val="24"/>
        </w:rPr>
        <w:t>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AA2" w:rsidRDefault="00332AA2" w:rsidP="009A101C">
      <w:pPr>
        <w:spacing w:after="0" w:line="240" w:lineRule="auto"/>
      </w:pPr>
      <w:r>
        <w:separator/>
      </w:r>
    </w:p>
  </w:endnote>
  <w:endnote w:type="continuationSeparator" w:id="0">
    <w:p w:rsidR="00332AA2" w:rsidRDefault="00332AA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96" w:rsidRDefault="00FC7096">
    <w:pPr>
      <w:pStyle w:val="Footer"/>
    </w:pPr>
    <w:r>
      <w:t>20-B0006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332AA2" w:rsidRDefault="00332AA2">
        <w:pPr>
          <w:pStyle w:val="Footer"/>
          <w:jc w:val="center"/>
        </w:pPr>
        <w:r>
          <w:fldChar w:fldCharType="begin"/>
        </w:r>
        <w:r>
          <w:instrText xml:space="preserve"> PAGE   \* MERGEFORMAT </w:instrText>
        </w:r>
        <w:r>
          <w:fldChar w:fldCharType="separate"/>
        </w:r>
        <w:r w:rsidR="006303F8">
          <w:rPr>
            <w:noProof/>
          </w:rPr>
          <w:t>30</w:t>
        </w:r>
        <w:r>
          <w:rPr>
            <w:noProof/>
          </w:rPr>
          <w:fldChar w:fldCharType="end"/>
        </w:r>
      </w:p>
    </w:sdtContent>
  </w:sdt>
  <w:p w:rsidR="00332AA2" w:rsidRDefault="00FC7096">
    <w:pPr>
      <w:pStyle w:val="Footer"/>
    </w:pPr>
    <w:r>
      <w:t>20-B0006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AA2" w:rsidRDefault="00332AA2" w:rsidP="009A101C">
      <w:pPr>
        <w:spacing w:after="0" w:line="240" w:lineRule="auto"/>
      </w:pPr>
      <w:r>
        <w:separator/>
      </w:r>
    </w:p>
  </w:footnote>
  <w:footnote w:type="continuationSeparator" w:id="0">
    <w:p w:rsidR="00332AA2" w:rsidRDefault="00332AA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07537"/>
    <w:multiLevelType w:val="hybridMultilevel"/>
    <w:tmpl w:val="25045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num>
  <w:num w:numId="7">
    <w:abstractNumId w:val="6"/>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A1D48"/>
    <w:rsid w:val="000A225A"/>
    <w:rsid w:val="000A5EF4"/>
    <w:rsid w:val="000B23DF"/>
    <w:rsid w:val="000E281F"/>
    <w:rsid w:val="00146AB7"/>
    <w:rsid w:val="00162D10"/>
    <w:rsid w:val="00166AE1"/>
    <w:rsid w:val="00170846"/>
    <w:rsid w:val="00174BCF"/>
    <w:rsid w:val="00183531"/>
    <w:rsid w:val="00191641"/>
    <w:rsid w:val="001D16FB"/>
    <w:rsid w:val="001D5257"/>
    <w:rsid w:val="001F129E"/>
    <w:rsid w:val="00206E06"/>
    <w:rsid w:val="002C1754"/>
    <w:rsid w:val="002E45C2"/>
    <w:rsid w:val="00302845"/>
    <w:rsid w:val="00332AA2"/>
    <w:rsid w:val="00342840"/>
    <w:rsid w:val="00344799"/>
    <w:rsid w:val="003477E5"/>
    <w:rsid w:val="00376F4A"/>
    <w:rsid w:val="00393297"/>
    <w:rsid w:val="003D0AE1"/>
    <w:rsid w:val="003E64DA"/>
    <w:rsid w:val="004826ED"/>
    <w:rsid w:val="004F49B9"/>
    <w:rsid w:val="00513B1E"/>
    <w:rsid w:val="00515247"/>
    <w:rsid w:val="0058526A"/>
    <w:rsid w:val="0059535E"/>
    <w:rsid w:val="005A1843"/>
    <w:rsid w:val="005A5FB6"/>
    <w:rsid w:val="006066A4"/>
    <w:rsid w:val="006244D3"/>
    <w:rsid w:val="006303F8"/>
    <w:rsid w:val="0063140F"/>
    <w:rsid w:val="00646A56"/>
    <w:rsid w:val="00670982"/>
    <w:rsid w:val="006A36D8"/>
    <w:rsid w:val="006B342D"/>
    <w:rsid w:val="006D582C"/>
    <w:rsid w:val="00734A67"/>
    <w:rsid w:val="007475F8"/>
    <w:rsid w:val="0076111E"/>
    <w:rsid w:val="007631D7"/>
    <w:rsid w:val="007A10E5"/>
    <w:rsid w:val="007A45F9"/>
    <w:rsid w:val="007C0EEE"/>
    <w:rsid w:val="007C351D"/>
    <w:rsid w:val="007E1A0E"/>
    <w:rsid w:val="00833AAF"/>
    <w:rsid w:val="008817CC"/>
    <w:rsid w:val="0088228F"/>
    <w:rsid w:val="00890F5B"/>
    <w:rsid w:val="008D5360"/>
    <w:rsid w:val="008E0360"/>
    <w:rsid w:val="008E2648"/>
    <w:rsid w:val="00905072"/>
    <w:rsid w:val="00932078"/>
    <w:rsid w:val="00955790"/>
    <w:rsid w:val="00961C06"/>
    <w:rsid w:val="00981F4E"/>
    <w:rsid w:val="0099669C"/>
    <w:rsid w:val="009A101C"/>
    <w:rsid w:val="009B229E"/>
    <w:rsid w:val="009F462B"/>
    <w:rsid w:val="00A33FF1"/>
    <w:rsid w:val="00A411BB"/>
    <w:rsid w:val="00A44807"/>
    <w:rsid w:val="00A60667"/>
    <w:rsid w:val="00A905EA"/>
    <w:rsid w:val="00AD722D"/>
    <w:rsid w:val="00AE4030"/>
    <w:rsid w:val="00B334D7"/>
    <w:rsid w:val="00B36FA7"/>
    <w:rsid w:val="00B412D0"/>
    <w:rsid w:val="00B45A29"/>
    <w:rsid w:val="00B578F2"/>
    <w:rsid w:val="00B67414"/>
    <w:rsid w:val="00B85811"/>
    <w:rsid w:val="00B974AF"/>
    <w:rsid w:val="00BB0A49"/>
    <w:rsid w:val="00BB2E40"/>
    <w:rsid w:val="00BC0482"/>
    <w:rsid w:val="00BC3778"/>
    <w:rsid w:val="00BC6AA8"/>
    <w:rsid w:val="00BE54E9"/>
    <w:rsid w:val="00BF135D"/>
    <w:rsid w:val="00BF1A09"/>
    <w:rsid w:val="00C24A3F"/>
    <w:rsid w:val="00C260BA"/>
    <w:rsid w:val="00C30A45"/>
    <w:rsid w:val="00C61D6A"/>
    <w:rsid w:val="00CC2593"/>
    <w:rsid w:val="00CC731A"/>
    <w:rsid w:val="00CF0583"/>
    <w:rsid w:val="00D1464B"/>
    <w:rsid w:val="00D266F5"/>
    <w:rsid w:val="00D46062"/>
    <w:rsid w:val="00D56E22"/>
    <w:rsid w:val="00D82521"/>
    <w:rsid w:val="00DC48ED"/>
    <w:rsid w:val="00E00A0A"/>
    <w:rsid w:val="00E12895"/>
    <w:rsid w:val="00E20502"/>
    <w:rsid w:val="00E20A3D"/>
    <w:rsid w:val="00E31C50"/>
    <w:rsid w:val="00E932D9"/>
    <w:rsid w:val="00EA31D6"/>
    <w:rsid w:val="00EC3870"/>
    <w:rsid w:val="00EE01BA"/>
    <w:rsid w:val="00F258EF"/>
    <w:rsid w:val="00F3016A"/>
    <w:rsid w:val="00F3119B"/>
    <w:rsid w:val="00F326D3"/>
    <w:rsid w:val="00F52D30"/>
    <w:rsid w:val="00F52E6F"/>
    <w:rsid w:val="00F64E65"/>
    <w:rsid w:val="00F70946"/>
    <w:rsid w:val="00F97B84"/>
    <w:rsid w:val="00FA55EC"/>
    <w:rsid w:val="00FA58CA"/>
    <w:rsid w:val="00FC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F7E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1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6111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6111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111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styleId="BodyText3">
    <w:name w:val="Body Text 3"/>
    <w:basedOn w:val="Normal"/>
    <w:link w:val="BodyText3Char"/>
    <w:uiPriority w:val="99"/>
    <w:semiHidden/>
    <w:unhideWhenUsed/>
    <w:rsid w:val="0076111E"/>
    <w:pPr>
      <w:spacing w:after="120"/>
    </w:pPr>
    <w:rPr>
      <w:sz w:val="16"/>
      <w:szCs w:val="16"/>
    </w:rPr>
  </w:style>
  <w:style w:type="character" w:customStyle="1" w:styleId="BodyText3Char">
    <w:name w:val="Body Text 3 Char"/>
    <w:basedOn w:val="DefaultParagraphFont"/>
    <w:link w:val="BodyText3"/>
    <w:uiPriority w:val="99"/>
    <w:semiHidden/>
    <w:rsid w:val="0076111E"/>
    <w:rPr>
      <w:sz w:val="16"/>
      <w:szCs w:val="16"/>
    </w:rPr>
  </w:style>
  <w:style w:type="character" w:customStyle="1" w:styleId="Heading2Char">
    <w:name w:val="Heading 2 Char"/>
    <w:basedOn w:val="DefaultParagraphFont"/>
    <w:link w:val="Heading2"/>
    <w:uiPriority w:val="9"/>
    <w:semiHidden/>
    <w:rsid w:val="0076111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6111E"/>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6111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6111E"/>
    <w:rPr>
      <w:rFonts w:asciiTheme="majorHAnsi" w:eastAsiaTheme="majorEastAsia" w:hAnsiTheme="majorHAnsi" w:cstheme="majorBidi"/>
      <w:i/>
      <w:iCs/>
      <w:color w:val="1F4D78" w:themeColor="accent1" w:themeShade="7F"/>
    </w:rPr>
  </w:style>
  <w:style w:type="paragraph" w:customStyle="1" w:styleId="Default">
    <w:name w:val="Default"/>
    <w:rsid w:val="00D266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546377788">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C5BC-6A8A-4263-96D5-44F74B24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35</Pages>
  <Words>11615</Words>
  <Characters>66207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22</cp:revision>
  <dcterms:created xsi:type="dcterms:W3CDTF">2019-07-09T18:36:00Z</dcterms:created>
  <dcterms:modified xsi:type="dcterms:W3CDTF">2019-07-11T18:34:00Z</dcterms:modified>
</cp:coreProperties>
</file>