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351D" w:rsidRPr="0032351D" w:rsidRDefault="0032351D" w:rsidP="0032351D">
      <w:pPr>
        <w:widowControl w:val="0"/>
        <w:autoSpaceDE w:val="0"/>
        <w:autoSpaceDN w:val="0"/>
        <w:spacing w:before="180" w:after="0" w:line="240" w:lineRule="auto"/>
        <w:rPr>
          <w:rFonts w:asciiTheme="majorHAnsi" w:eastAsiaTheme="minorEastAsia" w:hAnsiTheme="majorHAnsi" w:cs="Arial Narrow"/>
          <w:i/>
          <w:iCs/>
          <w:sz w:val="24"/>
          <w:szCs w:val="24"/>
        </w:rPr>
      </w:pPr>
      <w:r w:rsidRPr="0032351D">
        <w:rPr>
          <w:rFonts w:asciiTheme="majorHAnsi" w:eastAsiaTheme="minorEastAsia" w:hAnsiTheme="majorHAnsi" w:cs="Arial Narrow"/>
          <w:i/>
          <w:iCs/>
          <w:sz w:val="24"/>
          <w:szCs w:val="24"/>
        </w:rPr>
        <w:t>Submit Proposal to</w:t>
      </w:r>
      <w:r w:rsidRPr="0032351D">
        <w:rPr>
          <w:rFonts w:asciiTheme="majorHAnsi" w:eastAsiaTheme="minorEastAsia" w:hAnsiTheme="majorHAnsi" w:cs="Arial Narrow"/>
          <w:i/>
          <w:iCs/>
          <w:sz w:val="24"/>
          <w:szCs w:val="24"/>
        </w:rPr>
        <w:t>:</w:t>
      </w:r>
    </w:p>
    <w:p w:rsidR="0032351D" w:rsidRPr="0032351D" w:rsidRDefault="0032351D" w:rsidP="0032351D">
      <w:pPr>
        <w:widowControl w:val="0"/>
        <w:autoSpaceDE w:val="0"/>
        <w:autoSpaceDN w:val="0"/>
        <w:spacing w:before="72" w:after="0" w:line="180" w:lineRule="auto"/>
        <w:rPr>
          <w:rFonts w:asciiTheme="majorHAnsi" w:eastAsiaTheme="minorEastAsia" w:hAnsiTheme="majorHAnsi" w:cs="Garamond"/>
          <w:sz w:val="24"/>
          <w:szCs w:val="24"/>
        </w:rPr>
      </w:pPr>
      <w:r w:rsidRPr="0032351D">
        <w:rPr>
          <w:rFonts w:asciiTheme="majorHAnsi" w:eastAsiaTheme="minorEastAsia" w:hAnsiTheme="majorHAnsi" w:cs="Garamond"/>
          <w:sz w:val="24"/>
          <w:szCs w:val="24"/>
        </w:rPr>
        <w:t xml:space="preserve">Calhoun County </w:t>
      </w:r>
      <w:r w:rsidRPr="0032351D">
        <w:rPr>
          <w:rFonts w:asciiTheme="majorHAnsi" w:eastAsiaTheme="minorEastAsia" w:hAnsiTheme="majorHAnsi" w:cs="Garamond"/>
          <w:sz w:val="24"/>
          <w:szCs w:val="24"/>
        </w:rPr>
        <w:t>Government</w:t>
      </w:r>
    </w:p>
    <w:p w:rsidR="0032351D" w:rsidRPr="0032351D" w:rsidRDefault="0032351D" w:rsidP="0032351D">
      <w:pPr>
        <w:rPr>
          <w:rFonts w:asciiTheme="majorHAnsi" w:eastAsiaTheme="minorEastAsia" w:hAnsiTheme="majorHAnsi" w:cs="Garamond"/>
          <w:spacing w:val="-1"/>
          <w:sz w:val="24"/>
          <w:szCs w:val="24"/>
        </w:rPr>
      </w:pPr>
      <w:r w:rsidRPr="0032351D">
        <w:rPr>
          <w:rFonts w:asciiTheme="majorHAnsi" w:eastAsiaTheme="minorEastAsia" w:hAnsiTheme="majorHAnsi" w:cs="Garamond"/>
          <w:spacing w:val="-1"/>
          <w:sz w:val="24"/>
          <w:szCs w:val="24"/>
        </w:rPr>
        <w:t xml:space="preserve">102 Courthouse Drive </w:t>
      </w:r>
      <w:r w:rsidRPr="0032351D">
        <w:rPr>
          <w:rFonts w:asciiTheme="majorHAnsi" w:eastAsiaTheme="minorEastAsia" w:hAnsiTheme="majorHAnsi" w:cs="Garamond"/>
          <w:spacing w:val="-1"/>
          <w:sz w:val="24"/>
          <w:szCs w:val="24"/>
        </w:rPr>
        <w:t>Ste. 112</w:t>
      </w:r>
      <w:r w:rsidRPr="0032351D">
        <w:rPr>
          <w:rFonts w:asciiTheme="majorHAnsi" w:eastAsiaTheme="minorEastAsia" w:hAnsiTheme="majorHAnsi" w:cs="Garamond"/>
          <w:spacing w:val="-1"/>
          <w:sz w:val="24"/>
          <w:szCs w:val="24"/>
        </w:rPr>
        <w:br/>
      </w:r>
      <w:r w:rsidRPr="0032351D">
        <w:rPr>
          <w:rFonts w:asciiTheme="majorHAnsi" w:eastAsiaTheme="minorEastAsia" w:hAnsiTheme="majorHAnsi" w:cs="Garamond"/>
          <w:spacing w:val="2"/>
          <w:sz w:val="24"/>
          <w:szCs w:val="24"/>
        </w:rPr>
        <w:t>St Matthews</w:t>
      </w:r>
      <w:r w:rsidRPr="0032351D">
        <w:rPr>
          <w:rFonts w:asciiTheme="majorHAnsi" w:eastAsiaTheme="minorEastAsia" w:hAnsiTheme="majorHAnsi" w:cs="Garamond"/>
          <w:spacing w:val="2"/>
          <w:sz w:val="24"/>
          <w:szCs w:val="24"/>
        </w:rPr>
        <w:t>, SC 29135</w:t>
      </w:r>
    </w:p>
    <w:p w:rsidR="0032351D" w:rsidRPr="0032351D" w:rsidRDefault="0032351D" w:rsidP="0032351D">
      <w:pPr>
        <w:rPr>
          <w:rFonts w:asciiTheme="majorHAnsi" w:hAnsiTheme="majorHAnsi"/>
          <w:sz w:val="24"/>
          <w:szCs w:val="24"/>
        </w:rPr>
      </w:pPr>
      <w:r w:rsidRPr="0032351D">
        <w:rPr>
          <w:rFonts w:asciiTheme="majorHAnsi" w:hAnsiTheme="majorHAnsi"/>
          <w:sz w:val="24"/>
          <w:szCs w:val="24"/>
        </w:rPr>
        <w:t>Project</w:t>
      </w:r>
      <w:proofErr w:type="gramStart"/>
      <w:r w:rsidRPr="0032351D">
        <w:rPr>
          <w:rFonts w:asciiTheme="majorHAnsi" w:hAnsiTheme="majorHAnsi"/>
          <w:sz w:val="24"/>
          <w:szCs w:val="24"/>
        </w:rPr>
        <w:t>:</w:t>
      </w:r>
      <w:proofErr w:type="gramEnd"/>
      <w:r w:rsidRPr="0032351D">
        <w:rPr>
          <w:rFonts w:asciiTheme="majorHAnsi" w:hAnsiTheme="majorHAnsi"/>
          <w:sz w:val="24"/>
          <w:szCs w:val="24"/>
        </w:rPr>
        <w:br/>
        <w:t>Exterior Renovation</w:t>
      </w:r>
    </w:p>
    <w:p w:rsidR="0032351D" w:rsidRPr="0032351D" w:rsidRDefault="0032351D" w:rsidP="0032351D">
      <w:pPr>
        <w:rPr>
          <w:rFonts w:asciiTheme="majorHAnsi" w:hAnsiTheme="majorHAnsi"/>
          <w:sz w:val="24"/>
          <w:szCs w:val="24"/>
        </w:rPr>
        <w:sectPr w:rsidR="0032351D" w:rsidRPr="0032351D" w:rsidSect="0032351D">
          <w:pgSz w:w="12240" w:h="15840"/>
          <w:pgMar w:top="1440" w:right="1440" w:bottom="1440" w:left="1440" w:header="720" w:footer="720" w:gutter="0"/>
          <w:cols w:num="2" w:space="720"/>
          <w:docGrid w:linePitch="360"/>
        </w:sectPr>
      </w:pPr>
      <w:r w:rsidRPr="0032351D">
        <w:rPr>
          <w:rFonts w:asciiTheme="majorHAnsi" w:hAnsiTheme="majorHAnsi"/>
          <w:sz w:val="24"/>
          <w:szCs w:val="24"/>
        </w:rPr>
        <w:t>Contact:</w:t>
      </w:r>
      <w:r w:rsidRPr="0032351D">
        <w:rPr>
          <w:rFonts w:asciiTheme="majorHAnsi" w:hAnsiTheme="majorHAnsi"/>
          <w:sz w:val="24"/>
          <w:szCs w:val="24"/>
        </w:rPr>
        <w:br/>
        <w:t>Woody Rucker</w:t>
      </w:r>
      <w:r w:rsidRPr="0032351D">
        <w:rPr>
          <w:rFonts w:asciiTheme="majorHAnsi" w:hAnsiTheme="majorHAnsi"/>
          <w:sz w:val="24"/>
          <w:szCs w:val="24"/>
        </w:rPr>
        <w:br/>
        <w:t>803-837-0113</w:t>
      </w:r>
    </w:p>
    <w:p w:rsidR="0032351D" w:rsidRPr="0032351D" w:rsidRDefault="0032351D" w:rsidP="0032351D">
      <w:pPr>
        <w:rPr>
          <w:rFonts w:asciiTheme="majorHAnsi" w:hAnsiTheme="majorHAnsi"/>
          <w:sz w:val="24"/>
          <w:szCs w:val="24"/>
        </w:rPr>
      </w:pPr>
    </w:p>
    <w:p w:rsidR="0032351D" w:rsidRPr="0032351D" w:rsidRDefault="0032351D" w:rsidP="0032351D">
      <w:pPr>
        <w:rPr>
          <w:rFonts w:asciiTheme="majorHAnsi" w:hAnsiTheme="majorHAnsi"/>
          <w:sz w:val="24"/>
          <w:szCs w:val="24"/>
        </w:rPr>
      </w:pPr>
      <w:r w:rsidRPr="0032351D">
        <w:rPr>
          <w:rFonts w:asciiTheme="majorHAnsi" w:hAnsiTheme="majorHAnsi"/>
          <w:sz w:val="24"/>
          <w:szCs w:val="24"/>
        </w:rPr>
        <w:t>Storage Facility Details:</w:t>
      </w:r>
    </w:p>
    <w:p w:rsidR="0032351D" w:rsidRPr="0032351D" w:rsidRDefault="0032351D" w:rsidP="0032351D">
      <w:pPr>
        <w:rPr>
          <w:rFonts w:asciiTheme="majorHAnsi" w:hAnsiTheme="majorHAnsi"/>
          <w:sz w:val="24"/>
          <w:szCs w:val="24"/>
        </w:rPr>
      </w:pPr>
      <w:r w:rsidRPr="0032351D">
        <w:rPr>
          <w:rFonts w:asciiTheme="majorHAnsi" w:hAnsiTheme="majorHAnsi"/>
          <w:sz w:val="24"/>
          <w:szCs w:val="24"/>
        </w:rPr>
        <w:t>Sandy Run Tank I Calhoun County Water Department</w:t>
      </w:r>
    </w:p>
    <w:p w:rsidR="0032351D" w:rsidRPr="0032351D" w:rsidRDefault="0032351D" w:rsidP="0032351D">
      <w:pPr>
        <w:rPr>
          <w:rFonts w:asciiTheme="majorHAnsi" w:hAnsiTheme="majorHAnsi"/>
          <w:sz w:val="24"/>
          <w:szCs w:val="24"/>
        </w:rPr>
      </w:pPr>
      <w:r w:rsidRPr="0032351D">
        <w:rPr>
          <w:rFonts w:asciiTheme="majorHAnsi" w:hAnsiTheme="majorHAnsi"/>
          <w:sz w:val="24"/>
          <w:szCs w:val="24"/>
        </w:rPr>
        <w:t xml:space="preserve">Southern Corrosion </w:t>
      </w:r>
      <w:r w:rsidRPr="0032351D">
        <w:rPr>
          <w:rFonts w:asciiTheme="majorHAnsi" w:hAnsiTheme="majorHAnsi"/>
          <w:sz w:val="24"/>
          <w:szCs w:val="24"/>
        </w:rPr>
        <w:t>Incorporated</w:t>
      </w:r>
      <w:r w:rsidRPr="0032351D">
        <w:rPr>
          <w:rFonts w:asciiTheme="majorHAnsi" w:hAnsiTheme="majorHAnsi"/>
          <w:sz w:val="24"/>
          <w:szCs w:val="24"/>
        </w:rPr>
        <w:t xml:space="preserve"> proposes the following scope of work: Scope of Work:</w:t>
      </w:r>
    </w:p>
    <w:p w:rsidR="0032351D" w:rsidRPr="0032351D" w:rsidRDefault="0032351D" w:rsidP="0032351D">
      <w:pPr>
        <w:rPr>
          <w:rFonts w:asciiTheme="majorHAnsi" w:hAnsiTheme="majorHAnsi"/>
          <w:sz w:val="24"/>
          <w:szCs w:val="24"/>
        </w:rPr>
      </w:pPr>
      <w:r w:rsidRPr="0032351D">
        <w:rPr>
          <w:rFonts w:asciiTheme="majorHAnsi" w:hAnsiTheme="majorHAnsi"/>
          <w:sz w:val="24"/>
          <w:szCs w:val="24"/>
        </w:rPr>
        <w:t xml:space="preserve">The exterior of the water tank will be pressure washed utilizing varying degrees of pressure to remove all caulk, contaminates, and loosely adhered paint, </w:t>
      </w:r>
      <w:proofErr w:type="gramStart"/>
      <w:r w:rsidRPr="0032351D">
        <w:rPr>
          <w:rFonts w:asciiTheme="majorHAnsi" w:hAnsiTheme="majorHAnsi"/>
          <w:sz w:val="24"/>
          <w:szCs w:val="24"/>
        </w:rPr>
        <w:t>All</w:t>
      </w:r>
      <w:proofErr w:type="gramEnd"/>
      <w:r w:rsidRPr="0032351D">
        <w:rPr>
          <w:rFonts w:asciiTheme="majorHAnsi" w:hAnsiTheme="majorHAnsi"/>
          <w:sz w:val="24"/>
          <w:szCs w:val="24"/>
        </w:rPr>
        <w:t xml:space="preserve"> localized corrosion will be addressed per SSPC-SP2 Hand Tool Cleaning and SSPC-SP3 Power Tool Cleaning surface preparation standards. All tooled localized and general corrosion will be spot primed. Then one (1) full coat of paint will be applied to the entire exterior of the structure and components.</w:t>
      </w:r>
    </w:p>
    <w:p w:rsidR="0032351D" w:rsidRPr="0032351D" w:rsidRDefault="0032351D" w:rsidP="0032351D">
      <w:pPr>
        <w:rPr>
          <w:rFonts w:asciiTheme="majorHAnsi" w:hAnsiTheme="majorHAnsi"/>
          <w:sz w:val="24"/>
          <w:szCs w:val="24"/>
        </w:rPr>
      </w:pPr>
      <w:r w:rsidRPr="0032351D">
        <w:rPr>
          <w:rFonts w:asciiTheme="majorHAnsi" w:hAnsiTheme="majorHAnsi"/>
          <w:sz w:val="24"/>
          <w:szCs w:val="24"/>
        </w:rPr>
        <w:t xml:space="preserve">All surface preparation and coating application will comply with </w:t>
      </w:r>
      <w:proofErr w:type="spellStart"/>
      <w:r w:rsidRPr="0032351D">
        <w:rPr>
          <w:rFonts w:asciiTheme="majorHAnsi" w:hAnsiTheme="majorHAnsi"/>
          <w:sz w:val="24"/>
          <w:szCs w:val="24"/>
        </w:rPr>
        <w:t>fhe</w:t>
      </w:r>
      <w:proofErr w:type="spellEnd"/>
      <w:r w:rsidRPr="0032351D">
        <w:rPr>
          <w:rFonts w:asciiTheme="majorHAnsi" w:hAnsiTheme="majorHAnsi"/>
          <w:sz w:val="24"/>
          <w:szCs w:val="24"/>
        </w:rPr>
        <w:t xml:space="preserve"> Coating Manufacturer's Production Information document.</w:t>
      </w:r>
    </w:p>
    <w:p w:rsidR="0032351D" w:rsidRPr="0032351D" w:rsidRDefault="0032351D" w:rsidP="0032351D">
      <w:pPr>
        <w:rPr>
          <w:rFonts w:asciiTheme="majorHAnsi" w:hAnsiTheme="majorHAnsi"/>
          <w:sz w:val="24"/>
          <w:szCs w:val="24"/>
        </w:rPr>
      </w:pPr>
      <w:r w:rsidRPr="0032351D">
        <w:rPr>
          <w:rFonts w:asciiTheme="majorHAnsi" w:hAnsiTheme="majorHAnsi"/>
          <w:sz w:val="24"/>
          <w:szCs w:val="24"/>
        </w:rPr>
        <w:t>Coating System:</w:t>
      </w:r>
    </w:p>
    <w:p w:rsidR="0032351D" w:rsidRPr="0032351D" w:rsidRDefault="0032351D" w:rsidP="0032351D">
      <w:pPr>
        <w:rPr>
          <w:rFonts w:asciiTheme="majorHAnsi" w:hAnsiTheme="majorHAnsi"/>
          <w:sz w:val="24"/>
          <w:szCs w:val="24"/>
        </w:rPr>
      </w:pPr>
      <w:r w:rsidRPr="0032351D">
        <w:rPr>
          <w:rFonts w:asciiTheme="majorHAnsi" w:hAnsiTheme="majorHAnsi"/>
          <w:sz w:val="24"/>
          <w:szCs w:val="24"/>
        </w:rPr>
        <w:t xml:space="preserve">Primer: Sherwin Williams </w:t>
      </w:r>
      <w:proofErr w:type="spellStart"/>
      <w:r w:rsidRPr="0032351D">
        <w:rPr>
          <w:rFonts w:asciiTheme="majorHAnsi" w:hAnsiTheme="majorHAnsi"/>
          <w:sz w:val="24"/>
          <w:szCs w:val="24"/>
        </w:rPr>
        <w:t>Macropoxy</w:t>
      </w:r>
      <w:proofErr w:type="spellEnd"/>
      <w:r w:rsidRPr="0032351D">
        <w:rPr>
          <w:rFonts w:asciiTheme="majorHAnsi" w:hAnsiTheme="majorHAnsi"/>
          <w:sz w:val="24"/>
          <w:szCs w:val="24"/>
        </w:rPr>
        <w:t xml:space="preserve"> 646 Epoxy.</w:t>
      </w:r>
    </w:p>
    <w:p w:rsidR="0032351D" w:rsidRPr="0032351D" w:rsidRDefault="0032351D" w:rsidP="0032351D">
      <w:pPr>
        <w:rPr>
          <w:rFonts w:asciiTheme="majorHAnsi" w:hAnsiTheme="majorHAnsi"/>
          <w:sz w:val="24"/>
          <w:szCs w:val="24"/>
        </w:rPr>
      </w:pPr>
      <w:r w:rsidRPr="0032351D">
        <w:rPr>
          <w:rFonts w:asciiTheme="majorHAnsi" w:hAnsiTheme="majorHAnsi"/>
          <w:sz w:val="24"/>
          <w:szCs w:val="24"/>
        </w:rPr>
        <w:t xml:space="preserve">Finish Coat: Sherwin </w:t>
      </w:r>
      <w:proofErr w:type="gramStart"/>
      <w:r w:rsidRPr="0032351D">
        <w:rPr>
          <w:rFonts w:asciiTheme="majorHAnsi" w:hAnsiTheme="majorHAnsi"/>
          <w:sz w:val="24"/>
          <w:szCs w:val="24"/>
        </w:rPr>
        <w:t>Williams</w:t>
      </w:r>
      <w:proofErr w:type="gramEnd"/>
      <w:r w:rsidRPr="0032351D">
        <w:rPr>
          <w:rFonts w:asciiTheme="majorHAnsi" w:hAnsiTheme="majorHAnsi"/>
          <w:sz w:val="24"/>
          <w:szCs w:val="24"/>
        </w:rPr>
        <w:t xml:space="preserve"> 1-ii-Sailds Polyurethane B65W. </w:t>
      </w:r>
      <w:proofErr w:type="gramStart"/>
      <w:r w:rsidRPr="0032351D">
        <w:rPr>
          <w:rFonts w:asciiTheme="majorHAnsi" w:hAnsiTheme="majorHAnsi"/>
          <w:sz w:val="24"/>
          <w:szCs w:val="24"/>
        </w:rPr>
        <w:t>Owner to confirm the color of the finish coat.</w:t>
      </w:r>
      <w:proofErr w:type="gramEnd"/>
    </w:p>
    <w:p w:rsidR="0032351D" w:rsidRPr="0032351D" w:rsidRDefault="0032351D" w:rsidP="0032351D">
      <w:pPr>
        <w:rPr>
          <w:rFonts w:asciiTheme="majorHAnsi" w:hAnsiTheme="majorHAnsi"/>
          <w:sz w:val="24"/>
          <w:szCs w:val="24"/>
        </w:rPr>
      </w:pPr>
      <w:proofErr w:type="gramStart"/>
      <w:r w:rsidRPr="0032351D">
        <w:rPr>
          <w:rFonts w:asciiTheme="majorHAnsi" w:hAnsiTheme="majorHAnsi"/>
          <w:sz w:val="24"/>
          <w:szCs w:val="24"/>
        </w:rPr>
        <w:t>identified</w:t>
      </w:r>
      <w:proofErr w:type="gramEnd"/>
      <w:r w:rsidRPr="0032351D">
        <w:rPr>
          <w:rFonts w:asciiTheme="majorHAnsi" w:hAnsiTheme="majorHAnsi"/>
          <w:sz w:val="24"/>
          <w:szCs w:val="24"/>
        </w:rPr>
        <w:t xml:space="preserve"> Repairs:</w:t>
      </w:r>
    </w:p>
    <w:p w:rsidR="0032351D" w:rsidRPr="0032351D" w:rsidRDefault="0032351D" w:rsidP="0032351D">
      <w:pPr>
        <w:rPr>
          <w:rFonts w:asciiTheme="majorHAnsi" w:hAnsiTheme="majorHAnsi"/>
          <w:sz w:val="24"/>
          <w:szCs w:val="24"/>
        </w:rPr>
      </w:pPr>
      <w:r w:rsidRPr="0032351D">
        <w:rPr>
          <w:rFonts w:asciiTheme="majorHAnsi" w:hAnsiTheme="majorHAnsi"/>
          <w:sz w:val="24"/>
          <w:szCs w:val="24"/>
        </w:rPr>
        <w:t>1.</w:t>
      </w:r>
      <w:r w:rsidRPr="0032351D">
        <w:rPr>
          <w:rFonts w:asciiTheme="majorHAnsi" w:hAnsiTheme="majorHAnsi"/>
          <w:sz w:val="24"/>
          <w:szCs w:val="24"/>
        </w:rPr>
        <w:tab/>
        <w:t>Inspect, operate, and make any needed repairs or maintenance to ensure the free movement of the level indicator components.</w:t>
      </w:r>
    </w:p>
    <w:p w:rsidR="0032351D" w:rsidRPr="0032351D" w:rsidRDefault="0032351D" w:rsidP="0032351D">
      <w:pPr>
        <w:rPr>
          <w:rFonts w:asciiTheme="majorHAnsi" w:hAnsiTheme="majorHAnsi"/>
          <w:sz w:val="24"/>
          <w:szCs w:val="24"/>
        </w:rPr>
      </w:pPr>
      <w:r w:rsidRPr="0032351D">
        <w:rPr>
          <w:rFonts w:asciiTheme="majorHAnsi" w:hAnsiTheme="majorHAnsi"/>
          <w:sz w:val="24"/>
          <w:szCs w:val="24"/>
        </w:rPr>
        <w:t>2.</w:t>
      </w:r>
      <w:r w:rsidRPr="0032351D">
        <w:rPr>
          <w:rFonts w:asciiTheme="majorHAnsi" w:hAnsiTheme="majorHAnsi"/>
          <w:sz w:val="24"/>
          <w:szCs w:val="24"/>
        </w:rPr>
        <w:tab/>
        <w:t>No other repairs were identified during the inspection. Any other repairs identified during the renovation will be brought to the attention owner.</w:t>
      </w:r>
    </w:p>
    <w:p w:rsidR="0032351D" w:rsidRPr="0032351D" w:rsidRDefault="0032351D" w:rsidP="0032351D">
      <w:pPr>
        <w:rPr>
          <w:rFonts w:asciiTheme="majorHAnsi" w:hAnsiTheme="majorHAnsi"/>
          <w:sz w:val="24"/>
          <w:szCs w:val="24"/>
        </w:rPr>
      </w:pPr>
      <w:r w:rsidRPr="0032351D">
        <w:rPr>
          <w:rFonts w:asciiTheme="majorHAnsi" w:hAnsiTheme="majorHAnsi"/>
          <w:sz w:val="24"/>
          <w:szCs w:val="24"/>
        </w:rPr>
        <w:t>Insurance:</w:t>
      </w:r>
    </w:p>
    <w:p w:rsidR="0032351D" w:rsidRPr="0032351D" w:rsidRDefault="0032351D" w:rsidP="0032351D">
      <w:pPr>
        <w:rPr>
          <w:rFonts w:asciiTheme="majorHAnsi" w:hAnsiTheme="majorHAnsi"/>
          <w:sz w:val="24"/>
          <w:szCs w:val="24"/>
        </w:rPr>
      </w:pPr>
      <w:r w:rsidRPr="0032351D">
        <w:rPr>
          <w:rFonts w:asciiTheme="majorHAnsi" w:hAnsiTheme="majorHAnsi"/>
          <w:sz w:val="24"/>
          <w:szCs w:val="24"/>
        </w:rPr>
        <w:t>1. A certificate of insurance shall be provided for your records. Warranty:</w:t>
      </w:r>
    </w:p>
    <w:p w:rsidR="0032351D" w:rsidRPr="0032351D" w:rsidRDefault="0032351D" w:rsidP="0032351D">
      <w:pPr>
        <w:rPr>
          <w:rFonts w:asciiTheme="majorHAnsi" w:hAnsiTheme="majorHAnsi"/>
          <w:sz w:val="24"/>
          <w:szCs w:val="24"/>
        </w:rPr>
      </w:pPr>
      <w:r w:rsidRPr="0032351D">
        <w:rPr>
          <w:rFonts w:asciiTheme="majorHAnsi" w:hAnsiTheme="majorHAnsi"/>
          <w:sz w:val="24"/>
          <w:szCs w:val="24"/>
        </w:rPr>
        <w:t>1.</w:t>
      </w:r>
      <w:r w:rsidRPr="0032351D">
        <w:rPr>
          <w:rFonts w:asciiTheme="majorHAnsi" w:hAnsiTheme="majorHAnsi"/>
          <w:sz w:val="24"/>
          <w:szCs w:val="24"/>
        </w:rPr>
        <w:tab/>
        <w:t>The Contractor shall warrant all material and craftsmanship to be free from defect in material and workmanship for period of one (1</w:t>
      </w:r>
      <w:r w:rsidRPr="0032351D">
        <w:rPr>
          <w:rFonts w:asciiTheme="majorHAnsi" w:hAnsiTheme="majorHAnsi"/>
          <w:sz w:val="24"/>
          <w:szCs w:val="24"/>
        </w:rPr>
        <w:t>) year</w:t>
      </w:r>
      <w:r w:rsidRPr="0032351D">
        <w:rPr>
          <w:rFonts w:asciiTheme="majorHAnsi" w:hAnsiTheme="majorHAnsi"/>
          <w:sz w:val="24"/>
          <w:szCs w:val="24"/>
        </w:rPr>
        <w:t xml:space="preserve"> from the completion date.</w:t>
      </w:r>
    </w:p>
    <w:p w:rsidR="00B016F0" w:rsidRPr="0032351D" w:rsidRDefault="0032351D" w:rsidP="0032351D">
      <w:pPr>
        <w:rPr>
          <w:rFonts w:asciiTheme="majorHAnsi" w:hAnsiTheme="majorHAnsi"/>
          <w:sz w:val="24"/>
          <w:szCs w:val="24"/>
        </w:rPr>
      </w:pPr>
      <w:r w:rsidRPr="0032351D">
        <w:rPr>
          <w:rFonts w:asciiTheme="majorHAnsi" w:hAnsiTheme="majorHAnsi"/>
          <w:sz w:val="24"/>
          <w:szCs w:val="24"/>
        </w:rPr>
        <w:t>2.</w:t>
      </w:r>
      <w:r w:rsidRPr="0032351D">
        <w:rPr>
          <w:rFonts w:asciiTheme="majorHAnsi" w:hAnsiTheme="majorHAnsi"/>
          <w:sz w:val="24"/>
          <w:szCs w:val="24"/>
        </w:rPr>
        <w:tab/>
        <w:t>A NACE Level 1 Certificated Southern Corrosion representative shall return at the end of one year and along with the owner or owner's representative, perform an inspection of the work to identify any warranty issues. Any deficiencies noted during the warranty inspection will be addressed sixty (60) days of the inspection date.</w:t>
      </w:r>
    </w:p>
    <w:sectPr w:rsidR="00B016F0" w:rsidRPr="0032351D" w:rsidSect="0032351D">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51D"/>
    <w:rsid w:val="00010AAA"/>
    <w:rsid w:val="00046AFF"/>
    <w:rsid w:val="0007485C"/>
    <w:rsid w:val="000763E3"/>
    <w:rsid w:val="00091A93"/>
    <w:rsid w:val="00112A61"/>
    <w:rsid w:val="00132299"/>
    <w:rsid w:val="00133A36"/>
    <w:rsid w:val="0013705F"/>
    <w:rsid w:val="001727D0"/>
    <w:rsid w:val="0020300D"/>
    <w:rsid w:val="00234696"/>
    <w:rsid w:val="00240EB3"/>
    <w:rsid w:val="002566C5"/>
    <w:rsid w:val="002621CD"/>
    <w:rsid w:val="00275AE0"/>
    <w:rsid w:val="002C30BA"/>
    <w:rsid w:val="002C4026"/>
    <w:rsid w:val="0032351D"/>
    <w:rsid w:val="003F54F1"/>
    <w:rsid w:val="004028A6"/>
    <w:rsid w:val="004347AC"/>
    <w:rsid w:val="004742DB"/>
    <w:rsid w:val="00477F13"/>
    <w:rsid w:val="004837A4"/>
    <w:rsid w:val="00495908"/>
    <w:rsid w:val="004B09A1"/>
    <w:rsid w:val="004D07E7"/>
    <w:rsid w:val="0050155F"/>
    <w:rsid w:val="00510D63"/>
    <w:rsid w:val="005220D3"/>
    <w:rsid w:val="00533552"/>
    <w:rsid w:val="00547DB6"/>
    <w:rsid w:val="00556D1A"/>
    <w:rsid w:val="00562275"/>
    <w:rsid w:val="005809C2"/>
    <w:rsid w:val="00580F92"/>
    <w:rsid w:val="005958AA"/>
    <w:rsid w:val="005F11EA"/>
    <w:rsid w:val="0064053C"/>
    <w:rsid w:val="00697480"/>
    <w:rsid w:val="00715405"/>
    <w:rsid w:val="007320FD"/>
    <w:rsid w:val="00766340"/>
    <w:rsid w:val="007A0936"/>
    <w:rsid w:val="007B13F8"/>
    <w:rsid w:val="007B76FF"/>
    <w:rsid w:val="007D0BDE"/>
    <w:rsid w:val="00823080"/>
    <w:rsid w:val="00837393"/>
    <w:rsid w:val="008579B5"/>
    <w:rsid w:val="008F1A40"/>
    <w:rsid w:val="008F1FE2"/>
    <w:rsid w:val="009179CF"/>
    <w:rsid w:val="00922CD5"/>
    <w:rsid w:val="00931AC3"/>
    <w:rsid w:val="009629C3"/>
    <w:rsid w:val="009D5869"/>
    <w:rsid w:val="00A03139"/>
    <w:rsid w:val="00A4781B"/>
    <w:rsid w:val="00A53E48"/>
    <w:rsid w:val="00A9143D"/>
    <w:rsid w:val="00AD4002"/>
    <w:rsid w:val="00B016F0"/>
    <w:rsid w:val="00B074D5"/>
    <w:rsid w:val="00B13696"/>
    <w:rsid w:val="00BB6614"/>
    <w:rsid w:val="00BC3C16"/>
    <w:rsid w:val="00BF175D"/>
    <w:rsid w:val="00CA3378"/>
    <w:rsid w:val="00CD0448"/>
    <w:rsid w:val="00CD687C"/>
    <w:rsid w:val="00D07E27"/>
    <w:rsid w:val="00D106CE"/>
    <w:rsid w:val="00D14000"/>
    <w:rsid w:val="00D44C20"/>
    <w:rsid w:val="00D97F55"/>
    <w:rsid w:val="00DC5811"/>
    <w:rsid w:val="00DE160E"/>
    <w:rsid w:val="00DF249A"/>
    <w:rsid w:val="00E02F8D"/>
    <w:rsid w:val="00E8444D"/>
    <w:rsid w:val="00EF6288"/>
    <w:rsid w:val="00EF797F"/>
    <w:rsid w:val="00F06436"/>
    <w:rsid w:val="00F2530F"/>
    <w:rsid w:val="00F509A1"/>
    <w:rsid w:val="00FA6FBF"/>
    <w:rsid w:val="00FB3A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292</Words>
  <Characters>1670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 Haigler</dc:creator>
  <cp:keywords/>
  <dc:description/>
  <cp:lastModifiedBy/>
  <cp:revision>1</cp:revision>
  <dcterms:created xsi:type="dcterms:W3CDTF">2017-03-22T13:25:00Z</dcterms:created>
</cp:coreProperties>
</file>