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F1F" w:rsidRPr="0002798D" w:rsidRDefault="00BA3F1F" w:rsidP="004C2B38">
      <w:pPr>
        <w:spacing w:line="204" w:lineRule="atLeast"/>
        <w:ind w:right="-630"/>
        <w:jc w:val="center"/>
        <w:rPr>
          <w:rFonts w:ascii="Calibri" w:hAnsi="Calibri"/>
          <w:color w:val="000000"/>
          <w:sz w:val="28"/>
          <w:szCs w:val="28"/>
          <w:u w:val="single"/>
        </w:rPr>
      </w:pPr>
      <w:r w:rsidRPr="0002798D">
        <w:rPr>
          <w:sz w:val="28"/>
          <w:szCs w:val="28"/>
          <w:u w:val="single"/>
        </w:rPr>
        <w:t>NOTICE TO VENDORS CALLING FOR BIDS</w:t>
      </w:r>
    </w:p>
    <w:p w:rsidR="00BA3F1F" w:rsidRPr="0002798D" w:rsidRDefault="00BA3F1F" w:rsidP="004C2B38">
      <w:pPr>
        <w:spacing w:line="204" w:lineRule="atLeast"/>
        <w:ind w:right="-630"/>
        <w:jc w:val="both"/>
        <w:rPr>
          <w:rFonts w:ascii="Calibri" w:hAnsi="Calibri"/>
          <w:color w:val="000000"/>
          <w:sz w:val="24"/>
          <w:szCs w:val="24"/>
        </w:rPr>
      </w:pPr>
      <w:r w:rsidRPr="0002798D">
        <w:rPr>
          <w:rFonts w:ascii="Calibri" w:hAnsi="Calibri"/>
          <w:sz w:val="24"/>
          <w:szCs w:val="24"/>
        </w:rPr>
        <w:fldChar w:fldCharType="begin"/>
      </w:r>
      <w:r w:rsidRPr="0002798D">
        <w:rPr>
          <w:rFonts w:ascii="Calibri" w:hAnsi="Calibri"/>
          <w:sz w:val="24"/>
          <w:szCs w:val="24"/>
        </w:rPr>
        <w:instrText xml:space="preserve"> XE "NOTICE INVITING BIDS" </w:instrText>
      </w:r>
      <w:r w:rsidRPr="0002798D">
        <w:rPr>
          <w:rFonts w:ascii="Calibri" w:hAnsi="Calibri"/>
          <w:sz w:val="24"/>
          <w:szCs w:val="24"/>
        </w:rPr>
        <w:fldChar w:fldCharType="end"/>
      </w:r>
    </w:p>
    <w:p w:rsidR="00BA3F1F" w:rsidRPr="004C2B38" w:rsidRDefault="00BA3F1F" w:rsidP="004C2B38">
      <w:pPr>
        <w:spacing w:line="204" w:lineRule="atLeast"/>
        <w:ind w:right="-630"/>
        <w:jc w:val="both"/>
        <w:rPr>
          <w:rFonts w:asciiTheme="minorHAnsi" w:hAnsiTheme="minorHAnsi"/>
          <w:color w:val="000000"/>
          <w:sz w:val="22"/>
          <w:szCs w:val="22"/>
        </w:rPr>
      </w:pPr>
      <w:r w:rsidRPr="004C2B38">
        <w:rPr>
          <w:rFonts w:asciiTheme="minorHAnsi" w:hAnsiTheme="minorHAnsi"/>
          <w:color w:val="000000"/>
          <w:sz w:val="22"/>
          <w:szCs w:val="22"/>
        </w:rPr>
        <w:t>SCHOOL DISTRICT:</w:t>
      </w:r>
      <w:r w:rsidRPr="004C2B38">
        <w:rPr>
          <w:rFonts w:asciiTheme="minorHAnsi" w:hAnsiTheme="minorHAnsi"/>
          <w:color w:val="000000"/>
          <w:sz w:val="22"/>
          <w:szCs w:val="22"/>
        </w:rPr>
        <w:tab/>
      </w:r>
      <w:r w:rsidRPr="004C2B38">
        <w:rPr>
          <w:rFonts w:asciiTheme="minorHAnsi" w:hAnsiTheme="minorHAnsi"/>
          <w:color w:val="000000"/>
          <w:sz w:val="22"/>
          <w:szCs w:val="22"/>
        </w:rPr>
        <w:tab/>
        <w:t>MORONGO UNIFIED SCHOOL DISTRICT</w:t>
      </w:r>
    </w:p>
    <w:p w:rsidR="00BA3F1F" w:rsidRPr="004C2B38" w:rsidRDefault="00BA3F1F" w:rsidP="004C2B38">
      <w:pPr>
        <w:spacing w:line="204" w:lineRule="atLeast"/>
        <w:ind w:right="-630"/>
        <w:jc w:val="both"/>
        <w:rPr>
          <w:rFonts w:asciiTheme="minorHAnsi" w:hAnsiTheme="minorHAnsi"/>
          <w:color w:val="000000"/>
          <w:sz w:val="22"/>
          <w:szCs w:val="22"/>
        </w:rPr>
      </w:pPr>
    </w:p>
    <w:p w:rsidR="00BA3F1F" w:rsidRPr="004C2B38" w:rsidRDefault="00BA3F1F" w:rsidP="004C2B38">
      <w:pPr>
        <w:spacing w:line="204" w:lineRule="atLeast"/>
        <w:jc w:val="both"/>
        <w:rPr>
          <w:rFonts w:asciiTheme="minorHAnsi" w:hAnsiTheme="minorHAnsi"/>
          <w:b/>
          <w:bCs/>
          <w:color w:val="000000"/>
          <w:sz w:val="22"/>
          <w:szCs w:val="22"/>
        </w:rPr>
      </w:pPr>
      <w:r w:rsidRPr="004C2B38">
        <w:rPr>
          <w:rFonts w:asciiTheme="minorHAnsi" w:hAnsiTheme="minorHAnsi"/>
          <w:color w:val="000000"/>
          <w:sz w:val="22"/>
          <w:szCs w:val="22"/>
        </w:rPr>
        <w:t>BID DEADLINE:</w:t>
      </w:r>
      <w:r w:rsidRPr="004C2B38">
        <w:rPr>
          <w:rFonts w:asciiTheme="minorHAnsi" w:hAnsiTheme="minorHAnsi"/>
          <w:color w:val="000000"/>
          <w:sz w:val="22"/>
          <w:szCs w:val="22"/>
        </w:rPr>
        <w:tab/>
      </w:r>
      <w:r w:rsidRPr="004C2B38">
        <w:rPr>
          <w:rFonts w:asciiTheme="minorHAnsi" w:hAnsiTheme="minorHAnsi"/>
          <w:color w:val="000000"/>
          <w:sz w:val="22"/>
          <w:szCs w:val="22"/>
        </w:rPr>
        <w:tab/>
      </w:r>
      <w:r w:rsidR="004C2B38">
        <w:rPr>
          <w:rFonts w:asciiTheme="minorHAnsi" w:hAnsiTheme="minorHAnsi"/>
          <w:color w:val="000000"/>
          <w:sz w:val="22"/>
          <w:szCs w:val="22"/>
        </w:rPr>
        <w:tab/>
      </w:r>
      <w:r w:rsidRPr="004C2B38">
        <w:rPr>
          <w:rFonts w:asciiTheme="minorHAnsi" w:hAnsiTheme="minorHAnsi"/>
          <w:b/>
          <w:bCs/>
          <w:color w:val="000000"/>
          <w:sz w:val="22"/>
          <w:szCs w:val="22"/>
        </w:rPr>
        <w:t xml:space="preserve">1:00 PM on Friday, </w:t>
      </w:r>
      <w:r w:rsidR="002E003B">
        <w:rPr>
          <w:rFonts w:asciiTheme="minorHAnsi" w:hAnsiTheme="minorHAnsi"/>
          <w:b/>
          <w:bCs/>
          <w:color w:val="000000"/>
          <w:sz w:val="22"/>
          <w:szCs w:val="22"/>
        </w:rPr>
        <w:t>June 1, 2018</w:t>
      </w:r>
    </w:p>
    <w:p w:rsidR="00BA3F1F" w:rsidRPr="004C2B38" w:rsidRDefault="00BA3F1F" w:rsidP="004C2B38">
      <w:pPr>
        <w:pStyle w:val="BlockText"/>
        <w:jc w:val="both"/>
        <w:rPr>
          <w:rFonts w:asciiTheme="minorHAnsi" w:hAnsiTheme="minorHAnsi"/>
          <w:sz w:val="22"/>
          <w:szCs w:val="22"/>
        </w:rPr>
      </w:pPr>
    </w:p>
    <w:p w:rsidR="00BA3F1F" w:rsidRDefault="00BA3F1F" w:rsidP="004C2B38">
      <w:pPr>
        <w:pStyle w:val="BlockText"/>
        <w:tabs>
          <w:tab w:val="left" w:pos="8640"/>
        </w:tabs>
        <w:ind w:left="0" w:right="0"/>
        <w:rPr>
          <w:rFonts w:asciiTheme="minorHAnsi" w:hAnsiTheme="minorHAnsi"/>
          <w:sz w:val="22"/>
          <w:szCs w:val="22"/>
        </w:rPr>
      </w:pPr>
      <w:r w:rsidRPr="004C2B38">
        <w:rPr>
          <w:rFonts w:asciiTheme="minorHAnsi" w:hAnsiTheme="minorHAnsi"/>
          <w:sz w:val="22"/>
          <w:szCs w:val="22"/>
        </w:rPr>
        <w:t>P</w:t>
      </w:r>
      <w:r w:rsidR="004C2B38" w:rsidRPr="004C2B38">
        <w:rPr>
          <w:rFonts w:asciiTheme="minorHAnsi" w:hAnsiTheme="minorHAnsi"/>
          <w:sz w:val="22"/>
          <w:szCs w:val="22"/>
        </w:rPr>
        <w:t>LACE OF</w:t>
      </w:r>
      <w:r w:rsidR="004C2B38">
        <w:rPr>
          <w:rFonts w:asciiTheme="minorHAnsi" w:hAnsiTheme="minorHAnsi"/>
          <w:sz w:val="22"/>
          <w:szCs w:val="22"/>
        </w:rPr>
        <w:t xml:space="preserve"> BID RECEIPT:        </w:t>
      </w:r>
      <w:r w:rsidR="004C2B38" w:rsidRPr="004C2B38">
        <w:rPr>
          <w:rFonts w:asciiTheme="minorHAnsi" w:hAnsiTheme="minorHAnsi"/>
          <w:sz w:val="22"/>
          <w:szCs w:val="22"/>
        </w:rPr>
        <w:t xml:space="preserve"> </w:t>
      </w:r>
      <w:r w:rsidR="004C2B38">
        <w:rPr>
          <w:rFonts w:asciiTheme="minorHAnsi" w:hAnsiTheme="minorHAnsi"/>
          <w:sz w:val="22"/>
          <w:szCs w:val="22"/>
        </w:rPr>
        <w:t xml:space="preserve">       </w:t>
      </w:r>
      <w:r w:rsidRPr="004C2B38">
        <w:rPr>
          <w:rFonts w:asciiTheme="minorHAnsi" w:hAnsiTheme="minorHAnsi"/>
          <w:sz w:val="22"/>
          <w:szCs w:val="22"/>
        </w:rPr>
        <w:t>PURCHASING DEPARTMENT</w:t>
      </w:r>
      <w:r w:rsidR="004C2B38">
        <w:rPr>
          <w:rFonts w:asciiTheme="minorHAnsi" w:hAnsiTheme="minorHAnsi"/>
          <w:sz w:val="22"/>
          <w:szCs w:val="22"/>
        </w:rPr>
        <w:t xml:space="preserve"> - MORONGO USD</w:t>
      </w:r>
    </w:p>
    <w:p w:rsidR="004C2B38" w:rsidRPr="004C2B38" w:rsidRDefault="004C2B38" w:rsidP="004C2B38">
      <w:pPr>
        <w:pStyle w:val="BlockText"/>
        <w:tabs>
          <w:tab w:val="left" w:pos="8640"/>
        </w:tabs>
        <w:ind w:left="0" w:right="0"/>
        <w:rPr>
          <w:rFonts w:asciiTheme="minorHAnsi" w:hAnsiTheme="minorHAnsi"/>
          <w:sz w:val="22"/>
          <w:szCs w:val="22"/>
        </w:rPr>
      </w:pPr>
    </w:p>
    <w:p w:rsidR="00BA3F1F" w:rsidRPr="004C2B38" w:rsidRDefault="00BA3F1F" w:rsidP="004C2B38">
      <w:pPr>
        <w:spacing w:line="204" w:lineRule="atLeast"/>
        <w:ind w:left="2880" w:right="-90" w:hanging="2880"/>
        <w:jc w:val="both"/>
        <w:rPr>
          <w:rFonts w:asciiTheme="minorHAnsi" w:hAnsiTheme="minorHAnsi"/>
          <w:b/>
          <w:bCs/>
          <w:color w:val="000000"/>
          <w:sz w:val="22"/>
          <w:szCs w:val="22"/>
        </w:rPr>
      </w:pPr>
      <w:r w:rsidRPr="004C2B38">
        <w:rPr>
          <w:rFonts w:asciiTheme="minorHAnsi" w:hAnsiTheme="minorHAnsi"/>
          <w:color w:val="000000"/>
          <w:sz w:val="22"/>
          <w:szCs w:val="22"/>
        </w:rPr>
        <w:t xml:space="preserve">PROJECT NAME: </w:t>
      </w:r>
      <w:r w:rsidRPr="004C2B38">
        <w:rPr>
          <w:rFonts w:asciiTheme="minorHAnsi" w:hAnsiTheme="minorHAnsi"/>
          <w:color w:val="000000"/>
          <w:sz w:val="22"/>
          <w:szCs w:val="22"/>
        </w:rPr>
        <w:tab/>
      </w:r>
      <w:r w:rsidRPr="004C2B38">
        <w:rPr>
          <w:rFonts w:asciiTheme="minorHAnsi" w:hAnsiTheme="minorHAnsi"/>
          <w:b/>
          <w:bCs/>
          <w:color w:val="000000"/>
          <w:sz w:val="22"/>
          <w:szCs w:val="22"/>
        </w:rPr>
        <w:t>RFP #</w:t>
      </w:r>
      <w:r w:rsidR="002E003B">
        <w:rPr>
          <w:rFonts w:asciiTheme="minorHAnsi" w:hAnsiTheme="minorHAnsi"/>
          <w:b/>
          <w:bCs/>
          <w:color w:val="000000"/>
          <w:sz w:val="22"/>
          <w:szCs w:val="22"/>
        </w:rPr>
        <w:t>18-0003</w:t>
      </w:r>
      <w:r w:rsidRPr="004C2B38">
        <w:rPr>
          <w:rFonts w:asciiTheme="minorHAnsi" w:hAnsiTheme="minorHAnsi"/>
          <w:b/>
          <w:bCs/>
          <w:color w:val="000000"/>
          <w:sz w:val="22"/>
          <w:szCs w:val="22"/>
        </w:rPr>
        <w:t>, District-Wide Trash and Recycling Services</w:t>
      </w:r>
    </w:p>
    <w:p w:rsidR="00BA3F1F" w:rsidRPr="004C2B38" w:rsidRDefault="00BA3F1F" w:rsidP="004C2B38">
      <w:pPr>
        <w:pStyle w:val="BlockText"/>
        <w:jc w:val="both"/>
        <w:rPr>
          <w:rFonts w:asciiTheme="minorHAnsi" w:hAnsiTheme="minorHAnsi"/>
          <w:color w:val="000000"/>
          <w:sz w:val="22"/>
          <w:szCs w:val="22"/>
        </w:rPr>
      </w:pPr>
    </w:p>
    <w:p w:rsidR="00BA3F1F" w:rsidRPr="004C2B38" w:rsidRDefault="00BA3F1F" w:rsidP="004C2B38">
      <w:pPr>
        <w:pStyle w:val="BlockText"/>
        <w:ind w:left="2160" w:hanging="2160"/>
        <w:jc w:val="both"/>
        <w:rPr>
          <w:rFonts w:asciiTheme="minorHAnsi" w:hAnsiTheme="minorHAnsi"/>
          <w:sz w:val="22"/>
          <w:szCs w:val="22"/>
        </w:rPr>
      </w:pPr>
      <w:r w:rsidRPr="004C2B38">
        <w:rPr>
          <w:rFonts w:asciiTheme="minorHAnsi" w:hAnsiTheme="minorHAnsi"/>
          <w:sz w:val="22"/>
          <w:szCs w:val="22"/>
        </w:rPr>
        <w:t>PLANS ARE ON FILE:</w:t>
      </w:r>
      <w:r w:rsidRPr="004C2B38">
        <w:rPr>
          <w:rFonts w:asciiTheme="minorHAnsi" w:hAnsiTheme="minorHAnsi"/>
          <w:sz w:val="22"/>
          <w:szCs w:val="22"/>
        </w:rPr>
        <w:tab/>
      </w:r>
      <w:r w:rsidR="004C2B38">
        <w:rPr>
          <w:rFonts w:asciiTheme="minorHAnsi" w:hAnsiTheme="minorHAnsi"/>
          <w:sz w:val="22"/>
          <w:szCs w:val="22"/>
        </w:rPr>
        <w:t>PURCHASING DEPARTMENT</w:t>
      </w:r>
      <w:r w:rsidRPr="004C2B38">
        <w:rPr>
          <w:rFonts w:asciiTheme="minorHAnsi" w:hAnsiTheme="minorHAnsi"/>
          <w:sz w:val="22"/>
          <w:szCs w:val="22"/>
        </w:rPr>
        <w:t xml:space="preserve">, MORONGO UNIFIED SCHOOL DISTRICT, 5715 UTAH TRAIL, 29 PALMS, </w:t>
      </w:r>
      <w:proofErr w:type="gramStart"/>
      <w:r w:rsidRPr="004C2B38">
        <w:rPr>
          <w:rFonts w:asciiTheme="minorHAnsi" w:hAnsiTheme="minorHAnsi"/>
          <w:sz w:val="22"/>
          <w:szCs w:val="22"/>
        </w:rPr>
        <w:t>CA</w:t>
      </w:r>
      <w:proofErr w:type="gramEnd"/>
      <w:r w:rsidRPr="004C2B38">
        <w:rPr>
          <w:rFonts w:asciiTheme="minorHAnsi" w:hAnsiTheme="minorHAnsi"/>
          <w:sz w:val="22"/>
          <w:szCs w:val="22"/>
        </w:rPr>
        <w:t xml:space="preserve"> 92277</w:t>
      </w:r>
    </w:p>
    <w:p w:rsidR="00BA3F1F" w:rsidRPr="004C2B38" w:rsidRDefault="00BA3F1F" w:rsidP="004C2B38">
      <w:pPr>
        <w:spacing w:line="204" w:lineRule="atLeast"/>
        <w:jc w:val="both"/>
        <w:rPr>
          <w:rFonts w:asciiTheme="minorHAnsi" w:hAnsiTheme="minorHAnsi"/>
          <w:color w:val="000000"/>
          <w:sz w:val="22"/>
          <w:szCs w:val="22"/>
        </w:rPr>
      </w:pPr>
    </w:p>
    <w:p w:rsidR="00BA3F1F" w:rsidRPr="004C2B38" w:rsidRDefault="00BA3F1F" w:rsidP="00BA3F1F">
      <w:pPr>
        <w:pStyle w:val="BodyText2"/>
        <w:spacing w:after="100" w:afterAutospacing="1" w:line="360" w:lineRule="auto"/>
        <w:jc w:val="both"/>
        <w:rPr>
          <w:rFonts w:asciiTheme="minorHAnsi" w:hAnsiTheme="minorHAnsi"/>
          <w:sz w:val="22"/>
          <w:szCs w:val="22"/>
        </w:rPr>
      </w:pPr>
      <w:r w:rsidRPr="004C2B38">
        <w:rPr>
          <w:rFonts w:asciiTheme="minorHAnsi" w:hAnsiTheme="minorHAnsi"/>
          <w:sz w:val="22"/>
          <w:szCs w:val="22"/>
        </w:rPr>
        <w:t xml:space="preserve">NOTICE IS HEREBY GIVEN that the above-named School District of San Bernardino County, California, acting by and through </w:t>
      </w:r>
      <w:r w:rsidR="004324AE" w:rsidRPr="004C2B38">
        <w:rPr>
          <w:rFonts w:asciiTheme="minorHAnsi" w:hAnsiTheme="minorHAnsi"/>
          <w:sz w:val="22"/>
          <w:szCs w:val="22"/>
        </w:rPr>
        <w:t>its</w:t>
      </w:r>
      <w:r w:rsidRPr="004C2B38">
        <w:rPr>
          <w:rFonts w:asciiTheme="minorHAnsi" w:hAnsiTheme="minorHAnsi"/>
          <w:sz w:val="22"/>
          <w:szCs w:val="22"/>
        </w:rPr>
        <w:t xml:space="preserve"> Governing Board, hereinafter referred to as “district,” will receive up to, but not later than the above-stated time, sealed proposals for the above project.</w:t>
      </w:r>
    </w:p>
    <w:p w:rsidR="00BA3F1F" w:rsidRPr="004C2B38" w:rsidRDefault="00BA3F1F" w:rsidP="00BA3F1F">
      <w:pPr>
        <w:pStyle w:val="BodyText2"/>
        <w:spacing w:after="0" w:line="0" w:lineRule="atLeast"/>
        <w:jc w:val="both"/>
        <w:rPr>
          <w:rFonts w:asciiTheme="minorHAnsi" w:hAnsiTheme="minorHAnsi"/>
          <w:b/>
          <w:bCs/>
          <w:i/>
          <w:color w:val="000000"/>
          <w:sz w:val="22"/>
          <w:szCs w:val="22"/>
        </w:rPr>
      </w:pPr>
      <w:r w:rsidRPr="004C2B38">
        <w:rPr>
          <w:rFonts w:asciiTheme="minorHAnsi" w:hAnsiTheme="minorHAnsi"/>
          <w:color w:val="000000"/>
          <w:sz w:val="22"/>
          <w:szCs w:val="22"/>
        </w:rPr>
        <w:t xml:space="preserve">Proposals shall be in a sealed envelope marked: </w:t>
      </w:r>
      <w:r w:rsidRPr="004C2B38">
        <w:rPr>
          <w:rFonts w:asciiTheme="minorHAnsi" w:hAnsiTheme="minorHAnsi"/>
          <w:b/>
          <w:bCs/>
          <w:color w:val="000000"/>
          <w:sz w:val="22"/>
          <w:szCs w:val="22"/>
        </w:rPr>
        <w:t>RFP #1</w:t>
      </w:r>
      <w:r w:rsidR="002E003B">
        <w:rPr>
          <w:rFonts w:asciiTheme="minorHAnsi" w:hAnsiTheme="minorHAnsi"/>
          <w:b/>
          <w:bCs/>
          <w:color w:val="000000"/>
          <w:sz w:val="22"/>
          <w:szCs w:val="22"/>
        </w:rPr>
        <w:t>8</w:t>
      </w:r>
      <w:r w:rsidRPr="004C2B38">
        <w:rPr>
          <w:rFonts w:asciiTheme="minorHAnsi" w:hAnsiTheme="minorHAnsi"/>
          <w:b/>
          <w:bCs/>
          <w:color w:val="000000"/>
          <w:sz w:val="22"/>
          <w:szCs w:val="22"/>
        </w:rPr>
        <w:t>-0003, District-Wide Trash and Recycling Services</w:t>
      </w:r>
      <w:r w:rsidRPr="004C2B38">
        <w:rPr>
          <w:rFonts w:asciiTheme="minorHAnsi" w:hAnsiTheme="minorHAnsi"/>
          <w:b/>
          <w:bCs/>
          <w:i/>
          <w:color w:val="000000"/>
          <w:sz w:val="22"/>
          <w:szCs w:val="22"/>
        </w:rPr>
        <w:t>.</w:t>
      </w:r>
    </w:p>
    <w:p w:rsidR="00BA3F1F" w:rsidRPr="004C2B38" w:rsidRDefault="00BA3F1F" w:rsidP="00BA3F1F">
      <w:pPr>
        <w:pStyle w:val="BodyText2"/>
        <w:spacing w:after="0" w:line="0" w:lineRule="atLeast"/>
        <w:jc w:val="both"/>
        <w:rPr>
          <w:rFonts w:asciiTheme="minorHAnsi" w:hAnsiTheme="minorHAnsi"/>
          <w:sz w:val="22"/>
          <w:szCs w:val="22"/>
        </w:rPr>
      </w:pPr>
    </w:p>
    <w:p w:rsidR="00BA3F1F" w:rsidRPr="004C2B38" w:rsidRDefault="00BA3F1F" w:rsidP="00BA3F1F">
      <w:pPr>
        <w:spacing w:line="0" w:lineRule="atLeast"/>
        <w:jc w:val="both"/>
        <w:rPr>
          <w:rFonts w:asciiTheme="minorHAnsi" w:hAnsiTheme="minorHAnsi"/>
          <w:sz w:val="22"/>
          <w:szCs w:val="22"/>
        </w:rPr>
      </w:pPr>
      <w:r w:rsidRPr="004C2B38">
        <w:rPr>
          <w:rFonts w:asciiTheme="minorHAnsi" w:hAnsiTheme="minorHAnsi"/>
          <w:sz w:val="22"/>
          <w:szCs w:val="22"/>
        </w:rPr>
        <w:t>Proposals shall be received in the place identified above, and shall be opened at the above-stated time and place.</w:t>
      </w:r>
    </w:p>
    <w:p w:rsidR="00BA3F1F" w:rsidRPr="004C2B38" w:rsidRDefault="00BA3F1F" w:rsidP="00BA3F1F">
      <w:pPr>
        <w:spacing w:line="0" w:lineRule="atLeast"/>
        <w:jc w:val="both"/>
        <w:rPr>
          <w:rFonts w:asciiTheme="minorHAnsi" w:hAnsiTheme="minorHAnsi"/>
          <w:sz w:val="22"/>
          <w:szCs w:val="22"/>
        </w:rPr>
      </w:pPr>
    </w:p>
    <w:p w:rsidR="00BA3F1F" w:rsidRPr="004C2B38" w:rsidRDefault="00BA3F1F" w:rsidP="00BA3F1F">
      <w:pPr>
        <w:spacing w:line="0" w:lineRule="atLeast"/>
        <w:jc w:val="both"/>
        <w:rPr>
          <w:rFonts w:asciiTheme="minorHAnsi" w:hAnsiTheme="minorHAnsi"/>
          <w:b/>
          <w:i/>
          <w:sz w:val="22"/>
          <w:szCs w:val="22"/>
        </w:rPr>
      </w:pPr>
      <w:r w:rsidRPr="004C2B38">
        <w:rPr>
          <w:rFonts w:asciiTheme="minorHAnsi" w:hAnsiTheme="minorHAnsi"/>
          <w:sz w:val="22"/>
          <w:szCs w:val="22"/>
        </w:rPr>
        <w:t xml:space="preserve">Each proposal must conform and be responsive to the proposal documents, which are on file for examination at the </w:t>
      </w:r>
      <w:r w:rsidRPr="004C2B38">
        <w:rPr>
          <w:rFonts w:asciiTheme="minorHAnsi" w:hAnsiTheme="minorHAnsi"/>
          <w:b/>
          <w:i/>
          <w:sz w:val="22"/>
          <w:szCs w:val="22"/>
        </w:rPr>
        <w:t xml:space="preserve">Purchasing Department, 5715 Utah Trail, 29 Palms, </w:t>
      </w:r>
      <w:proofErr w:type="gramStart"/>
      <w:r w:rsidRPr="004C2B38">
        <w:rPr>
          <w:rFonts w:asciiTheme="minorHAnsi" w:hAnsiTheme="minorHAnsi"/>
          <w:b/>
          <w:i/>
          <w:sz w:val="22"/>
          <w:szCs w:val="22"/>
        </w:rPr>
        <w:t>CA</w:t>
      </w:r>
      <w:proofErr w:type="gramEnd"/>
      <w:r w:rsidRPr="004C2B38">
        <w:rPr>
          <w:rFonts w:asciiTheme="minorHAnsi" w:hAnsiTheme="minorHAnsi"/>
          <w:b/>
          <w:i/>
          <w:sz w:val="22"/>
          <w:szCs w:val="22"/>
        </w:rPr>
        <w:t xml:space="preserve"> 92277.</w:t>
      </w:r>
    </w:p>
    <w:p w:rsidR="00BA3F1F" w:rsidRPr="004C2B38" w:rsidRDefault="00BA3F1F" w:rsidP="00BA3F1F">
      <w:pPr>
        <w:spacing w:line="0" w:lineRule="atLeast"/>
        <w:jc w:val="both"/>
        <w:rPr>
          <w:rFonts w:asciiTheme="minorHAnsi" w:hAnsiTheme="minorHAnsi"/>
          <w:i/>
          <w:sz w:val="22"/>
          <w:szCs w:val="22"/>
        </w:rPr>
      </w:pPr>
    </w:p>
    <w:p w:rsidR="00BA3F1F" w:rsidRPr="004C2B38" w:rsidRDefault="00BA3F1F" w:rsidP="00BA3F1F">
      <w:pPr>
        <w:spacing w:line="0" w:lineRule="atLeast"/>
        <w:jc w:val="both"/>
        <w:rPr>
          <w:rFonts w:asciiTheme="minorHAnsi" w:hAnsiTheme="minorHAnsi"/>
          <w:sz w:val="22"/>
          <w:szCs w:val="22"/>
        </w:rPr>
      </w:pPr>
      <w:r w:rsidRPr="004C2B38">
        <w:rPr>
          <w:rFonts w:asciiTheme="minorHAnsi" w:hAnsiTheme="minorHAnsi"/>
          <w:sz w:val="22"/>
          <w:szCs w:val="22"/>
        </w:rPr>
        <w:t>Each proposal shall be accompanied by the security referred to in the proposal documents (if required), and by all documents contained in the provided “Document Package”.</w:t>
      </w:r>
    </w:p>
    <w:p w:rsidR="00BA3F1F" w:rsidRPr="004C2B38" w:rsidRDefault="00BA3F1F" w:rsidP="00BA3F1F">
      <w:pPr>
        <w:spacing w:line="0" w:lineRule="atLeast"/>
        <w:jc w:val="both"/>
        <w:rPr>
          <w:rFonts w:asciiTheme="minorHAnsi" w:hAnsiTheme="minorHAnsi"/>
          <w:sz w:val="22"/>
          <w:szCs w:val="22"/>
        </w:rPr>
      </w:pPr>
    </w:p>
    <w:p w:rsidR="00BA3F1F" w:rsidRPr="004C2B38" w:rsidRDefault="00BA3F1F" w:rsidP="00BA3F1F">
      <w:pPr>
        <w:spacing w:line="0" w:lineRule="atLeast"/>
        <w:jc w:val="both"/>
        <w:rPr>
          <w:rFonts w:asciiTheme="minorHAnsi" w:hAnsiTheme="minorHAnsi"/>
          <w:sz w:val="22"/>
          <w:szCs w:val="22"/>
        </w:rPr>
      </w:pPr>
      <w:r w:rsidRPr="004C2B38">
        <w:rPr>
          <w:rFonts w:asciiTheme="minorHAnsi" w:hAnsiTheme="minorHAnsi"/>
          <w:sz w:val="22"/>
          <w:szCs w:val="22"/>
        </w:rPr>
        <w:t>The DISTRICT reserves the right to reject any or all proposals or to waive any irregularities or informalities in any proposals or in the bidding.</w:t>
      </w:r>
    </w:p>
    <w:p w:rsidR="00BA3F1F" w:rsidRPr="004C2B38" w:rsidRDefault="00BA3F1F" w:rsidP="00BA3F1F">
      <w:pPr>
        <w:spacing w:line="0" w:lineRule="atLeast"/>
        <w:jc w:val="both"/>
        <w:rPr>
          <w:rFonts w:asciiTheme="minorHAnsi" w:hAnsiTheme="minorHAnsi"/>
          <w:sz w:val="22"/>
          <w:szCs w:val="22"/>
        </w:rPr>
      </w:pPr>
    </w:p>
    <w:p w:rsidR="00BA3F1F" w:rsidRPr="004C2B38" w:rsidRDefault="00BA3F1F" w:rsidP="00663D5E">
      <w:pPr>
        <w:spacing w:line="0" w:lineRule="atLeast"/>
        <w:jc w:val="both"/>
        <w:rPr>
          <w:rFonts w:asciiTheme="minorHAnsi" w:hAnsiTheme="minorHAnsi"/>
          <w:sz w:val="22"/>
          <w:szCs w:val="22"/>
        </w:rPr>
      </w:pPr>
      <w:r w:rsidRPr="004C2B38">
        <w:rPr>
          <w:rFonts w:asciiTheme="minorHAnsi" w:hAnsiTheme="minorHAnsi"/>
          <w:sz w:val="22"/>
          <w:szCs w:val="22"/>
        </w:rPr>
        <w:t xml:space="preserve">The DISTRICT has obtained from the Director of the Department of Industrial Relations the general prevailing rate of per diem wages in the locality in which this work is to be performed for each craft or type of workman needed to execute this contract.  Such rates can be found at </w:t>
      </w:r>
      <w:hyperlink r:id="rId4" w:history="1">
        <w:r w:rsidRPr="004C2B38">
          <w:rPr>
            <w:rStyle w:val="Hyperlink"/>
            <w:rFonts w:asciiTheme="minorHAnsi" w:hAnsiTheme="minorHAnsi"/>
            <w:sz w:val="22"/>
            <w:szCs w:val="22"/>
          </w:rPr>
          <w:t>http://www.dir.ca.gov/OPRL/dprewagedetermination.htm</w:t>
        </w:r>
      </w:hyperlink>
      <w:r w:rsidRPr="004C2B38">
        <w:rPr>
          <w:rFonts w:asciiTheme="minorHAnsi" w:hAnsiTheme="minorHAnsi"/>
          <w:sz w:val="22"/>
          <w:szCs w:val="22"/>
        </w:rPr>
        <w:t xml:space="preserve">. </w:t>
      </w:r>
    </w:p>
    <w:p w:rsidR="00BA3F1F" w:rsidRPr="004C2B38" w:rsidRDefault="00BA3F1F" w:rsidP="00BA3F1F">
      <w:pPr>
        <w:spacing w:before="100" w:beforeAutospacing="1"/>
        <w:jc w:val="both"/>
        <w:rPr>
          <w:rFonts w:asciiTheme="minorHAnsi" w:hAnsiTheme="minorHAnsi"/>
          <w:sz w:val="22"/>
          <w:szCs w:val="22"/>
        </w:rPr>
      </w:pPr>
      <w:r w:rsidRPr="004C2B38">
        <w:rPr>
          <w:rFonts w:asciiTheme="minorHAnsi" w:hAnsiTheme="minorHAnsi"/>
          <w:sz w:val="22"/>
          <w:szCs w:val="22"/>
        </w:rPr>
        <w:t>It shall be mandatory upon the CONTRACTOR to whom the contract is awarded, and upon any subcontractor under him, to pay not less than the said specified rates to all workmen employed by them in the execution of the contract.</w:t>
      </w:r>
    </w:p>
    <w:p w:rsidR="00BA3F1F" w:rsidRPr="004C2B38" w:rsidRDefault="00BA3F1F" w:rsidP="00BA3F1F">
      <w:pPr>
        <w:spacing w:before="100" w:beforeAutospacing="1"/>
        <w:jc w:val="both"/>
        <w:rPr>
          <w:rFonts w:asciiTheme="minorHAnsi" w:hAnsiTheme="minorHAnsi"/>
          <w:sz w:val="22"/>
          <w:szCs w:val="22"/>
        </w:rPr>
      </w:pPr>
      <w:r w:rsidRPr="004C2B38">
        <w:rPr>
          <w:rFonts w:asciiTheme="minorHAnsi" w:hAnsiTheme="minorHAnsi"/>
          <w:sz w:val="22"/>
          <w:szCs w:val="22"/>
        </w:rPr>
        <w:t>No proposal may be withdrawn for a period of 60 (sixty) days after the date set for the opening of said proposals.</w:t>
      </w:r>
    </w:p>
    <w:p w:rsidR="00BA3F1F" w:rsidRPr="004C2B38" w:rsidRDefault="00BA3F1F" w:rsidP="00BA3F1F">
      <w:pPr>
        <w:spacing w:before="100" w:beforeAutospacing="1"/>
        <w:jc w:val="both"/>
        <w:rPr>
          <w:rFonts w:asciiTheme="minorHAnsi" w:hAnsiTheme="minorHAnsi"/>
          <w:b/>
          <w:sz w:val="22"/>
          <w:szCs w:val="22"/>
          <w:u w:val="single"/>
        </w:rPr>
      </w:pPr>
      <w:r w:rsidRPr="004C2B38">
        <w:rPr>
          <w:rFonts w:asciiTheme="minorHAnsi" w:hAnsiTheme="minorHAnsi"/>
          <w:sz w:val="22"/>
          <w:szCs w:val="22"/>
        </w:rPr>
        <w:lastRenderedPageBreak/>
        <w:t xml:space="preserve">A Bid Bond (Security Bond) is not required with this bid; however, a Performance Bond will be required prior to execution of the contract.  Bond shall be in the form set forth in the contract documents, </w:t>
      </w:r>
      <w:r w:rsidRPr="004C2B38">
        <w:rPr>
          <w:rFonts w:asciiTheme="minorHAnsi" w:hAnsiTheme="minorHAnsi"/>
          <w:b/>
          <w:sz w:val="22"/>
          <w:szCs w:val="22"/>
          <w:u w:val="single"/>
        </w:rPr>
        <w:t>and equal to 100% of the Contract amount.</w:t>
      </w:r>
    </w:p>
    <w:p w:rsidR="00BA3F1F" w:rsidRPr="004C2B38" w:rsidRDefault="00BA3F1F" w:rsidP="00BA3F1F">
      <w:pPr>
        <w:spacing w:before="100" w:beforeAutospacing="1"/>
        <w:jc w:val="both"/>
        <w:rPr>
          <w:rFonts w:asciiTheme="minorHAnsi" w:hAnsiTheme="minorHAnsi"/>
          <w:sz w:val="22"/>
          <w:szCs w:val="22"/>
        </w:rPr>
      </w:pPr>
      <w:r w:rsidRPr="004C2B38">
        <w:rPr>
          <w:rFonts w:asciiTheme="minorHAnsi" w:hAnsiTheme="minorHAnsi"/>
          <w:sz w:val="22"/>
          <w:szCs w:val="22"/>
        </w:rPr>
        <w:t>The Contractor to whom the contract is awarded may avail himself of the provisions of Government Code Section 4590, which allows certain securities to be substituted for monies withheld to ensure performance.</w:t>
      </w:r>
    </w:p>
    <w:p w:rsidR="00BA3F1F" w:rsidRPr="004C2B38" w:rsidRDefault="00BA3F1F" w:rsidP="00BA3F1F">
      <w:pPr>
        <w:pStyle w:val="BodyText"/>
        <w:spacing w:before="100" w:beforeAutospacing="1"/>
        <w:rPr>
          <w:rFonts w:asciiTheme="minorHAnsi" w:hAnsiTheme="minorHAnsi"/>
          <w:sz w:val="22"/>
          <w:szCs w:val="22"/>
        </w:rPr>
      </w:pPr>
      <w:r w:rsidRPr="004C2B38">
        <w:rPr>
          <w:rFonts w:asciiTheme="minorHAnsi" w:hAnsiTheme="minorHAnsi"/>
          <w:sz w:val="22"/>
          <w:szCs w:val="22"/>
        </w:rPr>
        <w:t>Each proposal must conform and be responsive to the Contract Documents and shall be accompanied by the following (if necessary): (1) Proposal form; (2) Designation of Su</w:t>
      </w:r>
      <w:r w:rsidR="002E003B">
        <w:rPr>
          <w:rFonts w:asciiTheme="minorHAnsi" w:hAnsiTheme="minorHAnsi"/>
          <w:sz w:val="22"/>
          <w:szCs w:val="22"/>
        </w:rPr>
        <w:t>bcontractors; (3) Non-Collusion Declaration</w:t>
      </w:r>
      <w:r w:rsidRPr="004C2B38">
        <w:rPr>
          <w:rFonts w:asciiTheme="minorHAnsi" w:hAnsiTheme="minorHAnsi"/>
          <w:sz w:val="22"/>
          <w:szCs w:val="22"/>
        </w:rPr>
        <w:t>; (4) Certification of Bidder and Qualifications; (5) Criminal Background Investigation; (6) Contractors Certificate Regarding Workers’ Compensation; (7) Deviations Form.</w:t>
      </w:r>
    </w:p>
    <w:p w:rsidR="00BA3F1F" w:rsidRPr="004C2B38" w:rsidRDefault="00BA3F1F" w:rsidP="00BA3F1F">
      <w:pPr>
        <w:spacing w:before="100" w:beforeAutospacing="1"/>
        <w:ind w:right="-630"/>
        <w:jc w:val="both"/>
        <w:rPr>
          <w:rFonts w:asciiTheme="minorHAnsi" w:hAnsiTheme="minorHAnsi"/>
          <w:color w:val="000000"/>
          <w:sz w:val="22"/>
          <w:szCs w:val="22"/>
        </w:rPr>
      </w:pPr>
      <w:r w:rsidRPr="004C2B38">
        <w:rPr>
          <w:rFonts w:asciiTheme="minorHAnsi" w:hAnsiTheme="minorHAnsi"/>
          <w:spacing w:val="20"/>
          <w:sz w:val="22"/>
          <w:szCs w:val="22"/>
        </w:rPr>
        <w:tab/>
      </w:r>
      <w:r w:rsidRPr="004C2B38">
        <w:rPr>
          <w:rFonts w:asciiTheme="minorHAnsi" w:hAnsiTheme="minorHAnsi"/>
          <w:spacing w:val="20"/>
          <w:sz w:val="22"/>
          <w:szCs w:val="22"/>
        </w:rPr>
        <w:tab/>
      </w:r>
      <w:r w:rsidRPr="004C2B38">
        <w:rPr>
          <w:rFonts w:asciiTheme="minorHAnsi" w:hAnsiTheme="minorHAnsi"/>
          <w:spacing w:val="20"/>
          <w:sz w:val="22"/>
          <w:szCs w:val="22"/>
        </w:rPr>
        <w:tab/>
      </w:r>
      <w:r w:rsidRPr="004C2B38">
        <w:rPr>
          <w:rFonts w:asciiTheme="minorHAnsi" w:hAnsiTheme="minorHAnsi"/>
          <w:spacing w:val="20"/>
          <w:sz w:val="22"/>
          <w:szCs w:val="22"/>
        </w:rPr>
        <w:tab/>
      </w:r>
      <w:r w:rsidRPr="004C2B38">
        <w:rPr>
          <w:rFonts w:asciiTheme="minorHAnsi" w:hAnsiTheme="minorHAnsi"/>
          <w:spacing w:val="20"/>
          <w:sz w:val="22"/>
          <w:szCs w:val="22"/>
        </w:rPr>
        <w:tab/>
      </w:r>
      <w:r w:rsidRPr="004C2B38">
        <w:rPr>
          <w:rFonts w:asciiTheme="minorHAnsi" w:hAnsiTheme="minorHAnsi"/>
          <w:color w:val="000000"/>
          <w:sz w:val="22"/>
          <w:szCs w:val="22"/>
        </w:rPr>
        <w:t>Governing Board</w:t>
      </w:r>
    </w:p>
    <w:p w:rsidR="00BA3F1F" w:rsidRPr="004C2B38" w:rsidRDefault="00BA3F1F" w:rsidP="00BA3F1F">
      <w:pPr>
        <w:spacing w:before="100" w:beforeAutospacing="1"/>
        <w:ind w:right="-630"/>
        <w:jc w:val="both"/>
        <w:rPr>
          <w:rFonts w:asciiTheme="minorHAnsi" w:hAnsiTheme="minorHAnsi"/>
          <w:color w:val="000000"/>
          <w:sz w:val="22"/>
          <w:szCs w:val="22"/>
        </w:rPr>
      </w:pPr>
      <w:r w:rsidRPr="004C2B38">
        <w:rPr>
          <w:rFonts w:asciiTheme="minorHAnsi" w:hAnsiTheme="minorHAnsi"/>
          <w:color w:val="000000"/>
          <w:sz w:val="22"/>
          <w:szCs w:val="22"/>
        </w:rPr>
        <w:tab/>
      </w:r>
      <w:r w:rsidRPr="004C2B38">
        <w:rPr>
          <w:rFonts w:asciiTheme="minorHAnsi" w:hAnsiTheme="minorHAnsi"/>
          <w:color w:val="000000"/>
          <w:sz w:val="22"/>
          <w:szCs w:val="22"/>
        </w:rPr>
        <w:tab/>
      </w:r>
      <w:r w:rsidRPr="004C2B38">
        <w:rPr>
          <w:rFonts w:asciiTheme="minorHAnsi" w:hAnsiTheme="minorHAnsi"/>
          <w:color w:val="000000"/>
          <w:sz w:val="22"/>
          <w:szCs w:val="22"/>
        </w:rPr>
        <w:tab/>
      </w:r>
      <w:r w:rsidRPr="004C2B38">
        <w:rPr>
          <w:rFonts w:asciiTheme="minorHAnsi" w:hAnsiTheme="minorHAnsi"/>
          <w:color w:val="000000"/>
          <w:sz w:val="22"/>
          <w:szCs w:val="22"/>
        </w:rPr>
        <w:tab/>
      </w:r>
      <w:r w:rsidRPr="004C2B38">
        <w:rPr>
          <w:rFonts w:asciiTheme="minorHAnsi" w:hAnsiTheme="minorHAnsi"/>
          <w:color w:val="000000"/>
          <w:sz w:val="22"/>
          <w:szCs w:val="22"/>
        </w:rPr>
        <w:tab/>
        <w:t>MORONGO UNIFIED SCHOOL DISTRICT</w:t>
      </w:r>
    </w:p>
    <w:p w:rsidR="00BA3F1F" w:rsidRPr="004C2B38" w:rsidRDefault="00BA3F1F" w:rsidP="00BA3F1F">
      <w:pPr>
        <w:spacing w:before="100" w:beforeAutospacing="1"/>
        <w:ind w:left="720" w:right="-630" w:firstLine="720"/>
        <w:jc w:val="both"/>
        <w:rPr>
          <w:rFonts w:asciiTheme="minorHAnsi" w:hAnsiTheme="minorHAnsi"/>
          <w:color w:val="000000"/>
          <w:sz w:val="22"/>
          <w:szCs w:val="22"/>
        </w:rPr>
      </w:pPr>
      <w:r w:rsidRPr="004C2B38">
        <w:rPr>
          <w:rFonts w:asciiTheme="minorHAnsi" w:hAnsiTheme="minorHAnsi"/>
          <w:color w:val="000000"/>
          <w:sz w:val="22"/>
          <w:szCs w:val="22"/>
        </w:rPr>
        <w:tab/>
      </w:r>
      <w:r w:rsidRPr="004C2B38">
        <w:rPr>
          <w:rFonts w:asciiTheme="minorHAnsi" w:hAnsiTheme="minorHAnsi"/>
          <w:color w:val="000000"/>
          <w:sz w:val="22"/>
          <w:szCs w:val="22"/>
        </w:rPr>
        <w:tab/>
      </w:r>
      <w:r w:rsidRPr="004C2B38">
        <w:rPr>
          <w:rFonts w:asciiTheme="minorHAnsi" w:hAnsiTheme="minorHAnsi"/>
          <w:color w:val="000000"/>
          <w:sz w:val="22"/>
          <w:szCs w:val="22"/>
        </w:rPr>
        <w:tab/>
        <w:t>By: _________________________________</w:t>
      </w:r>
    </w:p>
    <w:p w:rsidR="00BA3F1F" w:rsidRPr="004C2B38" w:rsidRDefault="00BA3F1F" w:rsidP="00BA3F1F">
      <w:pPr>
        <w:spacing w:before="100" w:beforeAutospacing="1"/>
        <w:jc w:val="both"/>
        <w:rPr>
          <w:rFonts w:asciiTheme="minorHAnsi" w:hAnsiTheme="minorHAnsi"/>
          <w:color w:val="000000"/>
          <w:sz w:val="22"/>
          <w:szCs w:val="22"/>
        </w:rPr>
      </w:pPr>
      <w:r w:rsidRPr="004C2B38">
        <w:rPr>
          <w:rFonts w:asciiTheme="minorHAnsi" w:hAnsiTheme="minorHAnsi"/>
          <w:color w:val="000000"/>
          <w:sz w:val="22"/>
          <w:szCs w:val="22"/>
        </w:rPr>
        <w:tab/>
      </w:r>
      <w:r w:rsidRPr="004C2B38">
        <w:rPr>
          <w:rFonts w:asciiTheme="minorHAnsi" w:hAnsiTheme="minorHAnsi"/>
          <w:color w:val="000000"/>
          <w:sz w:val="22"/>
          <w:szCs w:val="22"/>
        </w:rPr>
        <w:tab/>
      </w:r>
      <w:r w:rsidRPr="004C2B38">
        <w:rPr>
          <w:rFonts w:asciiTheme="minorHAnsi" w:hAnsiTheme="minorHAnsi"/>
          <w:color w:val="000000"/>
          <w:sz w:val="22"/>
          <w:szCs w:val="22"/>
        </w:rPr>
        <w:tab/>
      </w:r>
      <w:r w:rsidRPr="004C2B38">
        <w:rPr>
          <w:rFonts w:asciiTheme="minorHAnsi" w:hAnsiTheme="minorHAnsi"/>
          <w:color w:val="000000"/>
          <w:sz w:val="22"/>
          <w:szCs w:val="22"/>
        </w:rPr>
        <w:tab/>
      </w:r>
      <w:r w:rsidRPr="004C2B38">
        <w:rPr>
          <w:rFonts w:asciiTheme="minorHAnsi" w:hAnsiTheme="minorHAnsi"/>
          <w:color w:val="000000"/>
          <w:sz w:val="22"/>
          <w:szCs w:val="22"/>
        </w:rPr>
        <w:tab/>
      </w:r>
      <w:r w:rsidR="002E003B">
        <w:rPr>
          <w:rFonts w:asciiTheme="minorHAnsi" w:hAnsiTheme="minorHAnsi"/>
          <w:color w:val="000000"/>
          <w:sz w:val="22"/>
          <w:szCs w:val="22"/>
        </w:rPr>
        <w:t>Sharon Flores</w:t>
      </w:r>
      <w:r w:rsidRPr="004C2B38">
        <w:rPr>
          <w:rFonts w:asciiTheme="minorHAnsi" w:hAnsiTheme="minorHAnsi"/>
          <w:color w:val="000000"/>
          <w:sz w:val="22"/>
          <w:szCs w:val="22"/>
        </w:rPr>
        <w:tab/>
      </w:r>
    </w:p>
    <w:p w:rsidR="00BA3F1F" w:rsidRPr="004C2B38" w:rsidRDefault="00BA3F1F" w:rsidP="00BA3F1F">
      <w:pPr>
        <w:spacing w:before="100" w:beforeAutospacing="1"/>
        <w:jc w:val="both"/>
        <w:rPr>
          <w:rFonts w:asciiTheme="minorHAnsi" w:hAnsiTheme="minorHAnsi"/>
          <w:color w:val="000000"/>
          <w:sz w:val="22"/>
          <w:szCs w:val="22"/>
        </w:rPr>
      </w:pPr>
      <w:r w:rsidRPr="004C2B38">
        <w:rPr>
          <w:rFonts w:asciiTheme="minorHAnsi" w:hAnsiTheme="minorHAnsi"/>
          <w:color w:val="000000"/>
          <w:sz w:val="22"/>
          <w:szCs w:val="22"/>
        </w:rPr>
        <w:tab/>
      </w:r>
      <w:r w:rsidRPr="004C2B38">
        <w:rPr>
          <w:rFonts w:asciiTheme="minorHAnsi" w:hAnsiTheme="minorHAnsi"/>
          <w:color w:val="000000"/>
          <w:sz w:val="22"/>
          <w:szCs w:val="22"/>
        </w:rPr>
        <w:tab/>
      </w:r>
      <w:r w:rsidRPr="004C2B38">
        <w:rPr>
          <w:rFonts w:asciiTheme="minorHAnsi" w:hAnsiTheme="minorHAnsi"/>
          <w:color w:val="000000"/>
          <w:sz w:val="22"/>
          <w:szCs w:val="22"/>
        </w:rPr>
        <w:tab/>
      </w:r>
      <w:r w:rsidRPr="004C2B38">
        <w:rPr>
          <w:rFonts w:asciiTheme="minorHAnsi" w:hAnsiTheme="minorHAnsi"/>
          <w:color w:val="000000"/>
          <w:sz w:val="22"/>
          <w:szCs w:val="22"/>
        </w:rPr>
        <w:tab/>
      </w:r>
      <w:r w:rsidRPr="004C2B38">
        <w:rPr>
          <w:rFonts w:asciiTheme="minorHAnsi" w:hAnsiTheme="minorHAnsi"/>
          <w:color w:val="000000"/>
          <w:sz w:val="22"/>
          <w:szCs w:val="22"/>
        </w:rPr>
        <w:tab/>
        <w:t xml:space="preserve">Assistant Superintendent of Business Services </w:t>
      </w:r>
    </w:p>
    <w:p w:rsidR="00BA3F1F" w:rsidRPr="004C2B38" w:rsidRDefault="00BA3F1F" w:rsidP="00BA3F1F">
      <w:pPr>
        <w:spacing w:before="100" w:beforeAutospacing="1"/>
        <w:jc w:val="both"/>
        <w:rPr>
          <w:rFonts w:asciiTheme="minorHAnsi" w:hAnsiTheme="minorHAnsi"/>
          <w:color w:val="000000"/>
          <w:sz w:val="22"/>
          <w:szCs w:val="22"/>
        </w:rPr>
      </w:pPr>
    </w:p>
    <w:p w:rsidR="00BA3F1F" w:rsidRPr="004C2B38" w:rsidRDefault="00BA3F1F" w:rsidP="00BA3F1F">
      <w:pPr>
        <w:spacing w:after="100" w:afterAutospacing="1" w:line="360" w:lineRule="auto"/>
        <w:jc w:val="both"/>
        <w:rPr>
          <w:rFonts w:asciiTheme="minorHAnsi" w:hAnsiTheme="minorHAnsi"/>
          <w:color w:val="000000"/>
          <w:sz w:val="22"/>
          <w:szCs w:val="22"/>
        </w:rPr>
      </w:pPr>
      <w:r w:rsidRPr="004C2B38">
        <w:rPr>
          <w:rFonts w:asciiTheme="minorHAnsi" w:hAnsiTheme="minorHAnsi"/>
          <w:color w:val="000000"/>
          <w:sz w:val="22"/>
          <w:szCs w:val="22"/>
        </w:rPr>
        <w:t xml:space="preserve">                                                                         </w:t>
      </w:r>
    </w:p>
    <w:p w:rsidR="00BA3F1F" w:rsidRPr="004C2B38" w:rsidRDefault="00BA3F1F" w:rsidP="00BA3F1F">
      <w:pPr>
        <w:spacing w:after="100" w:afterAutospacing="1" w:line="360" w:lineRule="auto"/>
        <w:jc w:val="both"/>
        <w:rPr>
          <w:rFonts w:asciiTheme="minorHAnsi" w:hAnsiTheme="minorHAnsi"/>
          <w:color w:val="000000"/>
          <w:sz w:val="22"/>
          <w:szCs w:val="22"/>
        </w:rPr>
      </w:pPr>
    </w:p>
    <w:p w:rsidR="00663D5E" w:rsidRDefault="00BA3F1F" w:rsidP="00BA3F1F">
      <w:pPr>
        <w:jc w:val="both"/>
        <w:rPr>
          <w:rFonts w:asciiTheme="minorHAnsi" w:hAnsiTheme="minorHAnsi"/>
          <w:color w:val="000000"/>
          <w:sz w:val="22"/>
          <w:szCs w:val="22"/>
        </w:rPr>
      </w:pPr>
      <w:r w:rsidRPr="004C2B38">
        <w:rPr>
          <w:rFonts w:asciiTheme="minorHAnsi" w:hAnsiTheme="minorHAnsi"/>
          <w:color w:val="000000"/>
          <w:sz w:val="22"/>
          <w:szCs w:val="22"/>
        </w:rPr>
        <w:t xml:space="preserve">                                                                 </w:t>
      </w:r>
      <w:r w:rsidRPr="004C2B38">
        <w:rPr>
          <w:rFonts w:asciiTheme="minorHAnsi" w:hAnsiTheme="minorHAnsi"/>
          <w:color w:val="000000"/>
          <w:sz w:val="22"/>
          <w:szCs w:val="22"/>
        </w:rPr>
        <w:tab/>
      </w:r>
    </w:p>
    <w:p w:rsidR="00663D5E" w:rsidRDefault="00663D5E" w:rsidP="00BA3F1F">
      <w:pPr>
        <w:jc w:val="both"/>
        <w:rPr>
          <w:rFonts w:asciiTheme="minorHAnsi" w:hAnsiTheme="minorHAnsi"/>
          <w:color w:val="000000"/>
          <w:sz w:val="22"/>
          <w:szCs w:val="22"/>
        </w:rPr>
      </w:pPr>
    </w:p>
    <w:p w:rsidR="00663D5E" w:rsidRDefault="00663D5E" w:rsidP="00BA3F1F">
      <w:pPr>
        <w:jc w:val="both"/>
        <w:rPr>
          <w:rFonts w:asciiTheme="minorHAnsi" w:hAnsiTheme="minorHAnsi"/>
          <w:color w:val="000000"/>
          <w:sz w:val="22"/>
          <w:szCs w:val="22"/>
        </w:rPr>
      </w:pPr>
    </w:p>
    <w:p w:rsidR="00663D5E" w:rsidRDefault="00663D5E" w:rsidP="00BA3F1F">
      <w:pPr>
        <w:jc w:val="both"/>
        <w:rPr>
          <w:rFonts w:asciiTheme="minorHAnsi" w:hAnsiTheme="minorHAnsi"/>
          <w:color w:val="000000"/>
          <w:sz w:val="22"/>
          <w:szCs w:val="22"/>
        </w:rPr>
      </w:pPr>
    </w:p>
    <w:p w:rsidR="00663D5E" w:rsidRDefault="00663D5E" w:rsidP="00BA3F1F">
      <w:pPr>
        <w:jc w:val="both"/>
        <w:rPr>
          <w:rFonts w:asciiTheme="minorHAnsi" w:hAnsiTheme="minorHAnsi"/>
          <w:color w:val="000000"/>
          <w:sz w:val="22"/>
          <w:szCs w:val="22"/>
        </w:rPr>
      </w:pPr>
    </w:p>
    <w:p w:rsidR="00663D5E" w:rsidRDefault="00663D5E" w:rsidP="00BA3F1F">
      <w:pPr>
        <w:jc w:val="both"/>
        <w:rPr>
          <w:rFonts w:asciiTheme="minorHAnsi" w:hAnsiTheme="minorHAnsi"/>
          <w:color w:val="000000"/>
          <w:sz w:val="22"/>
          <w:szCs w:val="22"/>
        </w:rPr>
      </w:pPr>
    </w:p>
    <w:p w:rsidR="00663D5E" w:rsidRDefault="00663D5E" w:rsidP="00BA3F1F">
      <w:pPr>
        <w:jc w:val="both"/>
        <w:rPr>
          <w:rFonts w:asciiTheme="minorHAnsi" w:hAnsiTheme="minorHAnsi"/>
          <w:color w:val="000000"/>
          <w:sz w:val="22"/>
          <w:szCs w:val="22"/>
        </w:rPr>
      </w:pPr>
    </w:p>
    <w:p w:rsidR="00663D5E" w:rsidRDefault="00663D5E" w:rsidP="00BA3F1F">
      <w:pPr>
        <w:jc w:val="both"/>
        <w:rPr>
          <w:rFonts w:asciiTheme="minorHAnsi" w:hAnsiTheme="minorHAnsi"/>
          <w:color w:val="000000"/>
          <w:sz w:val="22"/>
          <w:szCs w:val="22"/>
        </w:rPr>
      </w:pPr>
    </w:p>
    <w:p w:rsidR="00663D5E" w:rsidRDefault="00663D5E" w:rsidP="00BA3F1F">
      <w:pPr>
        <w:jc w:val="both"/>
        <w:rPr>
          <w:rFonts w:asciiTheme="minorHAnsi" w:hAnsiTheme="minorHAnsi"/>
          <w:color w:val="000000"/>
          <w:sz w:val="22"/>
          <w:szCs w:val="22"/>
        </w:rPr>
      </w:pPr>
    </w:p>
    <w:p w:rsidR="00663D5E" w:rsidRDefault="00663D5E" w:rsidP="00BA3F1F">
      <w:pPr>
        <w:jc w:val="both"/>
        <w:rPr>
          <w:rFonts w:asciiTheme="minorHAnsi" w:hAnsiTheme="minorHAnsi"/>
          <w:color w:val="000000"/>
          <w:sz w:val="22"/>
          <w:szCs w:val="22"/>
        </w:rPr>
      </w:pPr>
    </w:p>
    <w:p w:rsidR="00BA3F1F" w:rsidRPr="004C2B38" w:rsidRDefault="00BA3F1F" w:rsidP="00663D5E">
      <w:pPr>
        <w:ind w:left="2880" w:firstLine="720"/>
        <w:jc w:val="both"/>
        <w:rPr>
          <w:rFonts w:asciiTheme="minorHAnsi" w:hAnsiTheme="minorHAnsi"/>
          <w:b/>
          <w:color w:val="FFFF00"/>
          <w:sz w:val="22"/>
          <w:szCs w:val="22"/>
        </w:rPr>
      </w:pPr>
      <w:r w:rsidRPr="004C2B38">
        <w:rPr>
          <w:rFonts w:asciiTheme="minorHAnsi" w:hAnsiTheme="minorHAnsi"/>
          <w:color w:val="000000"/>
          <w:sz w:val="22"/>
          <w:szCs w:val="22"/>
        </w:rPr>
        <w:t xml:space="preserve">Publish:  </w:t>
      </w:r>
      <w:r w:rsidR="00663D5E">
        <w:rPr>
          <w:rFonts w:asciiTheme="minorHAnsi" w:hAnsiTheme="minorHAnsi"/>
          <w:color w:val="000000"/>
          <w:sz w:val="22"/>
          <w:szCs w:val="22"/>
        </w:rPr>
        <w:tab/>
      </w:r>
      <w:r w:rsidRPr="004C2B38">
        <w:rPr>
          <w:rFonts w:asciiTheme="minorHAnsi" w:hAnsiTheme="minorHAnsi"/>
          <w:color w:val="000000"/>
          <w:sz w:val="22"/>
          <w:szCs w:val="22"/>
        </w:rPr>
        <w:t xml:space="preserve"> </w:t>
      </w:r>
      <w:r w:rsidRPr="004C2B38">
        <w:rPr>
          <w:rFonts w:asciiTheme="minorHAnsi" w:hAnsiTheme="minorHAnsi"/>
          <w:b/>
          <w:bCs/>
          <w:color w:val="000000"/>
          <w:sz w:val="22"/>
          <w:szCs w:val="22"/>
        </w:rPr>
        <w:t xml:space="preserve">May </w:t>
      </w:r>
      <w:r w:rsidR="002E003B">
        <w:rPr>
          <w:rFonts w:asciiTheme="minorHAnsi" w:hAnsiTheme="minorHAnsi"/>
          <w:b/>
          <w:bCs/>
          <w:color w:val="000000"/>
          <w:sz w:val="22"/>
          <w:szCs w:val="22"/>
        </w:rPr>
        <w:t>17, 2018</w:t>
      </w:r>
      <w:r w:rsidRPr="004C2B38">
        <w:rPr>
          <w:rFonts w:asciiTheme="minorHAnsi" w:hAnsiTheme="minorHAnsi"/>
          <w:b/>
          <w:bCs/>
          <w:color w:val="000000"/>
          <w:sz w:val="22"/>
          <w:szCs w:val="22"/>
        </w:rPr>
        <w:t xml:space="preserve">         </w:t>
      </w:r>
      <w:r w:rsidRPr="004C2B38">
        <w:rPr>
          <w:rFonts w:asciiTheme="minorHAnsi" w:hAnsiTheme="minorHAnsi"/>
          <w:b/>
          <w:color w:val="000000"/>
          <w:sz w:val="22"/>
          <w:szCs w:val="22"/>
        </w:rPr>
        <w:t>(Desert Trail)</w:t>
      </w:r>
    </w:p>
    <w:p w:rsidR="00BA3F1F" w:rsidRPr="004C2B38" w:rsidRDefault="00BA3F1F" w:rsidP="00BA3F1F">
      <w:pPr>
        <w:jc w:val="both"/>
        <w:rPr>
          <w:rFonts w:asciiTheme="minorHAnsi" w:hAnsiTheme="minorHAnsi"/>
          <w:b/>
          <w:color w:val="FFFF00"/>
          <w:sz w:val="22"/>
          <w:szCs w:val="22"/>
        </w:rPr>
      </w:pPr>
      <w:r w:rsidRPr="004C2B38">
        <w:rPr>
          <w:rFonts w:asciiTheme="minorHAnsi" w:hAnsiTheme="minorHAnsi"/>
          <w:b/>
          <w:color w:val="FFFF00"/>
          <w:sz w:val="22"/>
          <w:szCs w:val="22"/>
        </w:rPr>
        <w:tab/>
      </w:r>
      <w:r w:rsidRPr="004C2B38">
        <w:rPr>
          <w:rFonts w:asciiTheme="minorHAnsi" w:hAnsiTheme="minorHAnsi"/>
          <w:b/>
          <w:color w:val="FFFF00"/>
          <w:sz w:val="22"/>
          <w:szCs w:val="22"/>
        </w:rPr>
        <w:tab/>
      </w:r>
      <w:r w:rsidRPr="004C2B38">
        <w:rPr>
          <w:rFonts w:asciiTheme="minorHAnsi" w:hAnsiTheme="minorHAnsi"/>
          <w:b/>
          <w:color w:val="FFFF00"/>
          <w:sz w:val="22"/>
          <w:szCs w:val="22"/>
        </w:rPr>
        <w:tab/>
      </w:r>
      <w:r w:rsidRPr="004C2B38">
        <w:rPr>
          <w:rFonts w:asciiTheme="minorHAnsi" w:hAnsiTheme="minorHAnsi"/>
          <w:b/>
          <w:color w:val="FFFF00"/>
          <w:sz w:val="22"/>
          <w:szCs w:val="22"/>
        </w:rPr>
        <w:tab/>
      </w:r>
      <w:r w:rsidRPr="004C2B38">
        <w:rPr>
          <w:rFonts w:asciiTheme="minorHAnsi" w:hAnsiTheme="minorHAnsi"/>
          <w:b/>
          <w:color w:val="FFFF00"/>
          <w:sz w:val="22"/>
          <w:szCs w:val="22"/>
        </w:rPr>
        <w:tab/>
      </w:r>
      <w:r w:rsidRPr="004C2B38">
        <w:rPr>
          <w:rFonts w:asciiTheme="minorHAnsi" w:hAnsiTheme="minorHAnsi"/>
          <w:b/>
          <w:color w:val="FFFF00"/>
          <w:sz w:val="22"/>
          <w:szCs w:val="22"/>
        </w:rPr>
        <w:tab/>
        <w:t xml:space="preserve">        </w:t>
      </w:r>
      <w:r w:rsidR="00663D5E">
        <w:rPr>
          <w:rFonts w:asciiTheme="minorHAnsi" w:hAnsiTheme="minorHAnsi"/>
          <w:b/>
          <w:color w:val="FFFF00"/>
          <w:sz w:val="22"/>
          <w:szCs w:val="22"/>
        </w:rPr>
        <w:tab/>
      </w:r>
      <w:r w:rsidRPr="004C2B38">
        <w:rPr>
          <w:rFonts w:asciiTheme="minorHAnsi" w:hAnsiTheme="minorHAnsi"/>
          <w:b/>
          <w:color w:val="FFFF00"/>
          <w:sz w:val="22"/>
          <w:szCs w:val="22"/>
        </w:rPr>
        <w:t xml:space="preserve"> </w:t>
      </w:r>
      <w:r w:rsidRPr="004C2B38">
        <w:rPr>
          <w:rFonts w:asciiTheme="minorHAnsi" w:hAnsiTheme="minorHAnsi"/>
          <w:b/>
          <w:sz w:val="22"/>
          <w:szCs w:val="22"/>
        </w:rPr>
        <w:t>May 1</w:t>
      </w:r>
      <w:r w:rsidR="002E003B">
        <w:rPr>
          <w:rFonts w:asciiTheme="minorHAnsi" w:hAnsiTheme="minorHAnsi"/>
          <w:b/>
          <w:sz w:val="22"/>
          <w:szCs w:val="22"/>
        </w:rPr>
        <w:t>7, 2018</w:t>
      </w:r>
      <w:r w:rsidRPr="004C2B38">
        <w:rPr>
          <w:rFonts w:asciiTheme="minorHAnsi" w:hAnsiTheme="minorHAnsi"/>
          <w:b/>
          <w:color w:val="000000"/>
          <w:sz w:val="22"/>
          <w:szCs w:val="22"/>
        </w:rPr>
        <w:t xml:space="preserve">       (Desert Trail)</w:t>
      </w:r>
    </w:p>
    <w:p w:rsidR="00BA3F1F" w:rsidRPr="004C2B38" w:rsidRDefault="00BA3F1F" w:rsidP="00BA3F1F">
      <w:pPr>
        <w:jc w:val="both"/>
        <w:rPr>
          <w:rFonts w:asciiTheme="minorHAnsi" w:hAnsiTheme="minorHAnsi"/>
          <w:b/>
          <w:color w:val="000000"/>
          <w:sz w:val="22"/>
          <w:szCs w:val="22"/>
        </w:rPr>
      </w:pPr>
      <w:r w:rsidRPr="004C2B38">
        <w:rPr>
          <w:rFonts w:asciiTheme="minorHAnsi" w:hAnsiTheme="minorHAnsi"/>
          <w:b/>
          <w:color w:val="000000"/>
          <w:sz w:val="22"/>
          <w:szCs w:val="22"/>
        </w:rPr>
        <w:tab/>
      </w:r>
      <w:r w:rsidRPr="004C2B38">
        <w:rPr>
          <w:rFonts w:asciiTheme="minorHAnsi" w:hAnsiTheme="minorHAnsi"/>
          <w:b/>
          <w:color w:val="000000"/>
          <w:sz w:val="22"/>
          <w:szCs w:val="22"/>
        </w:rPr>
        <w:tab/>
      </w:r>
      <w:r w:rsidRPr="004C2B38">
        <w:rPr>
          <w:rFonts w:asciiTheme="minorHAnsi" w:hAnsiTheme="minorHAnsi"/>
          <w:b/>
          <w:color w:val="000000"/>
          <w:sz w:val="22"/>
          <w:szCs w:val="22"/>
        </w:rPr>
        <w:tab/>
      </w:r>
      <w:r w:rsidRPr="004C2B38">
        <w:rPr>
          <w:rFonts w:asciiTheme="minorHAnsi" w:hAnsiTheme="minorHAnsi"/>
          <w:b/>
          <w:color w:val="000000"/>
          <w:sz w:val="22"/>
          <w:szCs w:val="22"/>
        </w:rPr>
        <w:tab/>
      </w:r>
      <w:r w:rsidRPr="004C2B38">
        <w:rPr>
          <w:rFonts w:asciiTheme="minorHAnsi" w:hAnsiTheme="minorHAnsi"/>
          <w:b/>
          <w:color w:val="000000"/>
          <w:sz w:val="22"/>
          <w:szCs w:val="22"/>
        </w:rPr>
        <w:tab/>
      </w:r>
      <w:r w:rsidRPr="004C2B38">
        <w:rPr>
          <w:rFonts w:asciiTheme="minorHAnsi" w:hAnsiTheme="minorHAnsi"/>
          <w:b/>
          <w:color w:val="000000"/>
          <w:sz w:val="22"/>
          <w:szCs w:val="22"/>
        </w:rPr>
        <w:tab/>
        <w:t xml:space="preserve">         </w:t>
      </w:r>
      <w:r w:rsidR="00663D5E">
        <w:rPr>
          <w:rFonts w:asciiTheme="minorHAnsi" w:hAnsiTheme="minorHAnsi"/>
          <w:b/>
          <w:color w:val="000000"/>
          <w:sz w:val="22"/>
          <w:szCs w:val="22"/>
        </w:rPr>
        <w:tab/>
      </w:r>
      <w:r w:rsidRPr="004C2B38">
        <w:rPr>
          <w:rFonts w:asciiTheme="minorHAnsi" w:hAnsiTheme="minorHAnsi"/>
          <w:b/>
          <w:color w:val="000000"/>
          <w:sz w:val="22"/>
          <w:szCs w:val="22"/>
        </w:rPr>
        <w:t xml:space="preserve">May </w:t>
      </w:r>
      <w:r w:rsidR="002E003B">
        <w:rPr>
          <w:rFonts w:asciiTheme="minorHAnsi" w:hAnsiTheme="minorHAnsi"/>
          <w:b/>
          <w:color w:val="000000"/>
          <w:sz w:val="22"/>
          <w:szCs w:val="22"/>
        </w:rPr>
        <w:t>24, 2018</w:t>
      </w:r>
      <w:r w:rsidRPr="004C2B38">
        <w:rPr>
          <w:rFonts w:asciiTheme="minorHAnsi" w:hAnsiTheme="minorHAnsi"/>
          <w:b/>
          <w:color w:val="000000"/>
          <w:sz w:val="22"/>
          <w:szCs w:val="22"/>
        </w:rPr>
        <w:t xml:space="preserve">       (Hi-Desert Star)</w:t>
      </w:r>
    </w:p>
    <w:p w:rsidR="00BA3F1F" w:rsidRPr="004C2B38" w:rsidRDefault="00BA3F1F" w:rsidP="00BA3F1F">
      <w:pPr>
        <w:jc w:val="both"/>
        <w:rPr>
          <w:rFonts w:asciiTheme="minorHAnsi" w:hAnsiTheme="minorHAnsi"/>
          <w:b/>
          <w:color w:val="000000"/>
          <w:sz w:val="22"/>
          <w:szCs w:val="22"/>
        </w:rPr>
      </w:pPr>
      <w:r w:rsidRPr="004C2B38">
        <w:rPr>
          <w:rFonts w:asciiTheme="minorHAnsi" w:hAnsiTheme="minorHAnsi"/>
          <w:b/>
          <w:color w:val="000000"/>
          <w:sz w:val="22"/>
          <w:szCs w:val="22"/>
        </w:rPr>
        <w:tab/>
      </w:r>
      <w:r w:rsidRPr="004C2B38">
        <w:rPr>
          <w:rFonts w:asciiTheme="minorHAnsi" w:hAnsiTheme="minorHAnsi"/>
          <w:b/>
          <w:color w:val="000000"/>
          <w:sz w:val="22"/>
          <w:szCs w:val="22"/>
        </w:rPr>
        <w:tab/>
      </w:r>
      <w:r w:rsidRPr="004C2B38">
        <w:rPr>
          <w:rFonts w:asciiTheme="minorHAnsi" w:hAnsiTheme="minorHAnsi"/>
          <w:b/>
          <w:color w:val="000000"/>
          <w:sz w:val="22"/>
          <w:szCs w:val="22"/>
        </w:rPr>
        <w:tab/>
      </w:r>
      <w:r w:rsidRPr="004C2B38">
        <w:rPr>
          <w:rFonts w:asciiTheme="minorHAnsi" w:hAnsiTheme="minorHAnsi"/>
          <w:b/>
          <w:color w:val="000000"/>
          <w:sz w:val="22"/>
          <w:szCs w:val="22"/>
        </w:rPr>
        <w:tab/>
      </w:r>
      <w:r w:rsidRPr="004C2B38">
        <w:rPr>
          <w:rFonts w:asciiTheme="minorHAnsi" w:hAnsiTheme="minorHAnsi"/>
          <w:b/>
          <w:color w:val="000000"/>
          <w:sz w:val="22"/>
          <w:szCs w:val="22"/>
        </w:rPr>
        <w:tab/>
      </w:r>
      <w:r w:rsidRPr="004C2B38">
        <w:rPr>
          <w:rFonts w:asciiTheme="minorHAnsi" w:hAnsiTheme="minorHAnsi"/>
          <w:b/>
          <w:color w:val="000000"/>
          <w:sz w:val="22"/>
          <w:szCs w:val="22"/>
        </w:rPr>
        <w:tab/>
        <w:t xml:space="preserve">         </w:t>
      </w:r>
      <w:r w:rsidR="00663D5E">
        <w:rPr>
          <w:rFonts w:asciiTheme="minorHAnsi" w:hAnsiTheme="minorHAnsi"/>
          <w:b/>
          <w:color w:val="000000"/>
          <w:sz w:val="22"/>
          <w:szCs w:val="22"/>
        </w:rPr>
        <w:tab/>
      </w:r>
      <w:r w:rsidRPr="004C2B38">
        <w:rPr>
          <w:rFonts w:asciiTheme="minorHAnsi" w:hAnsiTheme="minorHAnsi"/>
          <w:b/>
          <w:color w:val="000000"/>
          <w:sz w:val="22"/>
          <w:szCs w:val="22"/>
        </w:rPr>
        <w:t xml:space="preserve">May </w:t>
      </w:r>
      <w:r w:rsidR="002E003B">
        <w:rPr>
          <w:rFonts w:asciiTheme="minorHAnsi" w:hAnsiTheme="minorHAnsi"/>
          <w:b/>
          <w:color w:val="000000"/>
          <w:sz w:val="22"/>
          <w:szCs w:val="22"/>
        </w:rPr>
        <w:t>24, 2018</w:t>
      </w:r>
      <w:r w:rsidRPr="004C2B38">
        <w:rPr>
          <w:rFonts w:asciiTheme="minorHAnsi" w:hAnsiTheme="minorHAnsi"/>
          <w:b/>
          <w:color w:val="000000"/>
          <w:sz w:val="22"/>
          <w:szCs w:val="22"/>
        </w:rPr>
        <w:t xml:space="preserve">       (Hi-Desert Star)</w:t>
      </w:r>
    </w:p>
    <w:p w:rsidR="00BA3F1F" w:rsidRPr="004C2B38" w:rsidRDefault="00BA3F1F" w:rsidP="00BA3F1F">
      <w:pPr>
        <w:jc w:val="both"/>
        <w:rPr>
          <w:rFonts w:asciiTheme="minorHAnsi" w:hAnsiTheme="minorHAnsi"/>
          <w:b/>
          <w:color w:val="000000"/>
          <w:sz w:val="22"/>
          <w:szCs w:val="22"/>
        </w:rPr>
      </w:pPr>
      <w:r w:rsidRPr="004C2B38">
        <w:rPr>
          <w:rFonts w:asciiTheme="minorHAnsi" w:hAnsiTheme="minorHAnsi"/>
          <w:b/>
          <w:color w:val="000000"/>
          <w:sz w:val="22"/>
          <w:szCs w:val="22"/>
        </w:rPr>
        <w:tab/>
      </w:r>
      <w:r w:rsidRPr="004C2B38">
        <w:rPr>
          <w:rFonts w:asciiTheme="minorHAnsi" w:hAnsiTheme="minorHAnsi"/>
          <w:b/>
          <w:color w:val="000000"/>
          <w:sz w:val="22"/>
          <w:szCs w:val="22"/>
        </w:rPr>
        <w:tab/>
      </w:r>
      <w:r w:rsidRPr="004C2B38">
        <w:rPr>
          <w:rFonts w:asciiTheme="minorHAnsi" w:hAnsiTheme="minorHAnsi"/>
          <w:b/>
          <w:color w:val="000000"/>
          <w:sz w:val="22"/>
          <w:szCs w:val="22"/>
        </w:rPr>
        <w:tab/>
      </w:r>
      <w:r w:rsidRPr="004C2B38">
        <w:rPr>
          <w:rFonts w:asciiTheme="minorHAnsi" w:hAnsiTheme="minorHAnsi"/>
          <w:b/>
          <w:color w:val="000000"/>
          <w:sz w:val="22"/>
          <w:szCs w:val="22"/>
        </w:rPr>
        <w:tab/>
      </w:r>
      <w:r w:rsidRPr="004C2B38">
        <w:rPr>
          <w:rFonts w:asciiTheme="minorHAnsi" w:hAnsiTheme="minorHAnsi"/>
          <w:b/>
          <w:color w:val="000000"/>
          <w:sz w:val="22"/>
          <w:szCs w:val="22"/>
        </w:rPr>
        <w:tab/>
      </w:r>
      <w:r w:rsidRPr="004C2B38">
        <w:rPr>
          <w:rFonts w:asciiTheme="minorHAnsi" w:hAnsiTheme="minorHAnsi"/>
          <w:b/>
          <w:color w:val="000000"/>
          <w:sz w:val="22"/>
          <w:szCs w:val="22"/>
        </w:rPr>
        <w:tab/>
      </w:r>
      <w:r w:rsidRPr="004C2B38">
        <w:rPr>
          <w:rFonts w:asciiTheme="minorHAnsi" w:hAnsiTheme="minorHAnsi"/>
          <w:b/>
          <w:color w:val="000000"/>
          <w:sz w:val="22"/>
          <w:szCs w:val="22"/>
        </w:rPr>
        <w:tab/>
      </w:r>
      <w:r w:rsidRPr="004C2B38">
        <w:rPr>
          <w:rFonts w:asciiTheme="minorHAnsi" w:hAnsiTheme="minorHAnsi"/>
          <w:b/>
          <w:color w:val="000000"/>
          <w:sz w:val="22"/>
          <w:szCs w:val="22"/>
        </w:rPr>
        <w:tab/>
        <w:t xml:space="preserve"> </w:t>
      </w:r>
      <w:r w:rsidRPr="004C2B38">
        <w:rPr>
          <w:rFonts w:asciiTheme="minorHAnsi" w:hAnsiTheme="minorHAnsi"/>
          <w:b/>
          <w:color w:val="000000"/>
          <w:sz w:val="22"/>
          <w:szCs w:val="22"/>
        </w:rPr>
        <w:tab/>
      </w:r>
      <w:r w:rsidRPr="004C2B38">
        <w:rPr>
          <w:rFonts w:asciiTheme="minorHAnsi" w:hAnsiTheme="minorHAnsi"/>
          <w:b/>
          <w:color w:val="000000"/>
          <w:sz w:val="22"/>
          <w:szCs w:val="22"/>
        </w:rPr>
        <w:tab/>
      </w:r>
    </w:p>
    <w:p w:rsidR="00BA3F1F" w:rsidRPr="004C2B38" w:rsidRDefault="00BA3F1F" w:rsidP="00BA3F1F">
      <w:pPr>
        <w:jc w:val="both"/>
        <w:rPr>
          <w:rFonts w:asciiTheme="minorHAnsi" w:hAnsiTheme="minorHAnsi"/>
          <w:b/>
          <w:color w:val="000000"/>
          <w:sz w:val="22"/>
          <w:szCs w:val="22"/>
        </w:rPr>
      </w:pPr>
      <w:r w:rsidRPr="004C2B38">
        <w:rPr>
          <w:rFonts w:asciiTheme="minorHAnsi" w:hAnsiTheme="minorHAnsi"/>
          <w:b/>
          <w:color w:val="000000"/>
          <w:sz w:val="22"/>
          <w:szCs w:val="22"/>
        </w:rPr>
        <w:tab/>
      </w:r>
      <w:r w:rsidRPr="004C2B38">
        <w:rPr>
          <w:rFonts w:asciiTheme="minorHAnsi" w:hAnsiTheme="minorHAnsi"/>
          <w:b/>
          <w:color w:val="000000"/>
          <w:sz w:val="22"/>
          <w:szCs w:val="22"/>
        </w:rPr>
        <w:tab/>
      </w:r>
      <w:r w:rsidRPr="004C2B38">
        <w:rPr>
          <w:rFonts w:asciiTheme="minorHAnsi" w:hAnsiTheme="minorHAnsi"/>
          <w:b/>
          <w:color w:val="000000"/>
          <w:sz w:val="22"/>
          <w:szCs w:val="22"/>
        </w:rPr>
        <w:tab/>
      </w:r>
      <w:r w:rsidRPr="004C2B38">
        <w:rPr>
          <w:rFonts w:asciiTheme="minorHAnsi" w:hAnsiTheme="minorHAnsi"/>
          <w:b/>
          <w:color w:val="000000"/>
          <w:sz w:val="22"/>
          <w:szCs w:val="22"/>
        </w:rPr>
        <w:tab/>
      </w:r>
      <w:r w:rsidRPr="004C2B38">
        <w:rPr>
          <w:rFonts w:asciiTheme="minorHAnsi" w:hAnsiTheme="minorHAnsi"/>
          <w:b/>
          <w:color w:val="000000"/>
          <w:sz w:val="22"/>
          <w:szCs w:val="22"/>
        </w:rPr>
        <w:tab/>
        <w:t xml:space="preserve">  </w:t>
      </w:r>
      <w:r w:rsidR="00663D5E">
        <w:rPr>
          <w:rFonts w:asciiTheme="minorHAnsi" w:hAnsiTheme="minorHAnsi"/>
          <w:b/>
          <w:color w:val="000000"/>
          <w:sz w:val="22"/>
          <w:szCs w:val="22"/>
        </w:rPr>
        <w:tab/>
      </w:r>
      <w:r w:rsidRPr="004C2B38">
        <w:rPr>
          <w:rFonts w:asciiTheme="minorHAnsi" w:hAnsiTheme="minorHAnsi"/>
          <w:b/>
          <w:color w:val="000000"/>
          <w:sz w:val="22"/>
          <w:szCs w:val="22"/>
        </w:rPr>
        <w:t xml:space="preserve"> </w:t>
      </w:r>
      <w:r w:rsidRPr="004C2B38">
        <w:rPr>
          <w:rFonts w:asciiTheme="minorHAnsi" w:hAnsiTheme="minorHAnsi"/>
          <w:color w:val="000000"/>
          <w:sz w:val="22"/>
          <w:szCs w:val="22"/>
        </w:rPr>
        <w:t>Bid Opening:</w:t>
      </w:r>
      <w:r w:rsidRPr="004C2B38">
        <w:rPr>
          <w:rFonts w:asciiTheme="minorHAnsi" w:hAnsiTheme="minorHAnsi"/>
          <w:color w:val="000000"/>
          <w:sz w:val="22"/>
          <w:szCs w:val="22"/>
        </w:rPr>
        <w:tab/>
        <w:t xml:space="preserve">  </w:t>
      </w:r>
      <w:r w:rsidRPr="004C2B38">
        <w:rPr>
          <w:rFonts w:asciiTheme="minorHAnsi" w:hAnsiTheme="minorHAnsi"/>
          <w:b/>
          <w:bCs/>
          <w:color w:val="000000"/>
          <w:sz w:val="22"/>
          <w:szCs w:val="22"/>
        </w:rPr>
        <w:t xml:space="preserve">1:00 PM, on </w:t>
      </w:r>
      <w:r w:rsidR="002E003B">
        <w:rPr>
          <w:rFonts w:asciiTheme="minorHAnsi" w:hAnsiTheme="minorHAnsi"/>
          <w:b/>
          <w:bCs/>
          <w:color w:val="000000"/>
          <w:sz w:val="22"/>
          <w:szCs w:val="22"/>
        </w:rPr>
        <w:t>June 1, 2018</w:t>
      </w:r>
      <w:bookmarkStart w:id="0" w:name="_GoBack"/>
      <w:bookmarkEnd w:id="0"/>
    </w:p>
    <w:p w:rsidR="00B86D13" w:rsidRPr="004C2B38" w:rsidRDefault="00B86D13" w:rsidP="00BA3F1F">
      <w:pPr>
        <w:rPr>
          <w:rFonts w:asciiTheme="minorHAnsi" w:hAnsiTheme="minorHAnsi"/>
          <w:sz w:val="22"/>
          <w:szCs w:val="22"/>
        </w:rPr>
      </w:pPr>
    </w:p>
    <w:sectPr w:rsidR="00B86D13" w:rsidRPr="004C2B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F1F"/>
    <w:rsid w:val="002E003B"/>
    <w:rsid w:val="004324AE"/>
    <w:rsid w:val="004C2B38"/>
    <w:rsid w:val="00663D5E"/>
    <w:rsid w:val="00B86D13"/>
    <w:rsid w:val="00BA3F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9ACFD3E-0ACA-4384-AA20-5341BC4F7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3F1F"/>
    <w:pPr>
      <w:spacing w:after="0" w:line="240" w:lineRule="auto"/>
    </w:pPr>
    <w:rPr>
      <w:rFonts w:ascii="Times New Roman" w:eastAsia="Times New Roman" w:hAnsi="Times New Roman" w:cs="Times New Roman"/>
      <w:sz w:val="3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A3F1F"/>
    <w:pPr>
      <w:jc w:val="both"/>
    </w:pPr>
    <w:rPr>
      <w:spacing w:val="20"/>
      <w:sz w:val="24"/>
    </w:rPr>
  </w:style>
  <w:style w:type="character" w:customStyle="1" w:styleId="BodyTextChar">
    <w:name w:val="Body Text Char"/>
    <w:basedOn w:val="DefaultParagraphFont"/>
    <w:link w:val="BodyText"/>
    <w:rsid w:val="00BA3F1F"/>
    <w:rPr>
      <w:rFonts w:ascii="Times New Roman" w:eastAsia="Times New Roman" w:hAnsi="Times New Roman" w:cs="Times New Roman"/>
      <w:spacing w:val="20"/>
      <w:sz w:val="24"/>
      <w:szCs w:val="20"/>
    </w:rPr>
  </w:style>
  <w:style w:type="paragraph" w:styleId="BlockText">
    <w:name w:val="Block Text"/>
    <w:basedOn w:val="Normal"/>
    <w:rsid w:val="00BA3F1F"/>
    <w:pPr>
      <w:ind w:left="1440" w:right="720"/>
    </w:pPr>
    <w:rPr>
      <w:sz w:val="24"/>
    </w:rPr>
  </w:style>
  <w:style w:type="character" w:styleId="Hyperlink">
    <w:name w:val="Hyperlink"/>
    <w:rsid w:val="00BA3F1F"/>
    <w:rPr>
      <w:color w:val="0000FF"/>
      <w:u w:val="single"/>
    </w:rPr>
  </w:style>
  <w:style w:type="paragraph" w:styleId="BodyText2">
    <w:name w:val="Body Text 2"/>
    <w:basedOn w:val="Normal"/>
    <w:link w:val="BodyText2Char"/>
    <w:rsid w:val="00BA3F1F"/>
    <w:pPr>
      <w:spacing w:after="120" w:line="480" w:lineRule="auto"/>
    </w:pPr>
  </w:style>
  <w:style w:type="character" w:customStyle="1" w:styleId="BodyText2Char">
    <w:name w:val="Body Text 2 Char"/>
    <w:basedOn w:val="DefaultParagraphFont"/>
    <w:link w:val="BodyText2"/>
    <w:rsid w:val="00BA3F1F"/>
    <w:rPr>
      <w:rFonts w:ascii="Times New Roman" w:eastAsia="Times New Roman" w:hAnsi="Times New Roman" w:cs="Times New Roman"/>
      <w:sz w:val="3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dir.ca.gov/OPRL/dprewagedeterminatio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536</Words>
  <Characters>3056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Marilyn Waters</dc:creator>
  <cp:lastModifiedBy>Marilyn Waters</cp:lastModifiedBy>
  <cp:revision>2</cp:revision>
  <dcterms:created xsi:type="dcterms:W3CDTF">2018-05-08T19:37:00Z</dcterms:created>
  <dcterms:modified xsi:type="dcterms:W3CDTF">2018-05-08T19:37:00Z</dcterms:modified>
</cp:coreProperties>
</file>