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97175" w14:textId="77777777" w:rsidR="00DD7C41" w:rsidRDefault="006177A2" w:rsidP="00DD7C41">
      <w:pPr>
        <w:spacing w:after="0" w:line="240" w:lineRule="auto"/>
        <w:jc w:val="center"/>
        <w:rPr>
          <w:b/>
          <w:sz w:val="48"/>
          <w:szCs w:val="48"/>
        </w:rPr>
      </w:pPr>
      <w:bookmarkStart w:id="0" w:name="_GoBack"/>
      <w:bookmarkEnd w:id="0"/>
      <w:r>
        <w:rPr>
          <w:b/>
          <w:sz w:val="48"/>
          <w:szCs w:val="48"/>
        </w:rPr>
        <w:t>CITY OF MYRTLE BEACH</w:t>
      </w:r>
    </w:p>
    <w:p w14:paraId="41F265AD" w14:textId="77777777" w:rsidR="006177A2" w:rsidRDefault="006177A2" w:rsidP="00DD7C41">
      <w:pPr>
        <w:spacing w:after="0" w:line="240" w:lineRule="auto"/>
        <w:jc w:val="center"/>
        <w:rPr>
          <w:b/>
          <w:sz w:val="48"/>
          <w:szCs w:val="48"/>
        </w:rPr>
      </w:pPr>
      <w:r>
        <w:rPr>
          <w:b/>
          <w:sz w:val="48"/>
          <w:szCs w:val="48"/>
        </w:rPr>
        <w:t>REQUEST FOR PROPOSALS</w:t>
      </w:r>
    </w:p>
    <w:p w14:paraId="0B338554" w14:textId="77777777" w:rsidR="00DD7C41" w:rsidRPr="00513B1E" w:rsidRDefault="00DD7C41" w:rsidP="00DD7C41">
      <w:pPr>
        <w:spacing w:after="0" w:line="240" w:lineRule="auto"/>
        <w:jc w:val="center"/>
        <w:rPr>
          <w:b/>
          <w:sz w:val="48"/>
          <w:szCs w:val="48"/>
        </w:rPr>
      </w:pPr>
    </w:p>
    <w:p w14:paraId="528E9512" w14:textId="77777777" w:rsidR="00906A82" w:rsidRPr="00906A82" w:rsidRDefault="00DD7C41" w:rsidP="00906A82">
      <w:pPr>
        <w:spacing w:after="0" w:line="240" w:lineRule="auto"/>
        <w:jc w:val="center"/>
        <w:rPr>
          <w:b/>
          <w:color w:val="000000" w:themeColor="text1"/>
          <w:sz w:val="48"/>
          <w:szCs w:val="48"/>
        </w:rPr>
      </w:pPr>
      <w:r>
        <w:rPr>
          <w:b/>
          <w:sz w:val="48"/>
          <w:szCs w:val="48"/>
        </w:rPr>
        <w:t>RFP</w:t>
      </w:r>
      <w:r w:rsidRPr="00513B1E">
        <w:rPr>
          <w:b/>
          <w:sz w:val="48"/>
          <w:szCs w:val="48"/>
        </w:rPr>
        <w:t xml:space="preserve"> </w:t>
      </w:r>
      <w:r w:rsidR="00906A82" w:rsidRPr="00906A82">
        <w:rPr>
          <w:b/>
          <w:color w:val="000000" w:themeColor="text1"/>
          <w:sz w:val="48"/>
          <w:szCs w:val="48"/>
        </w:rPr>
        <w:t>#19-R0001</w:t>
      </w:r>
    </w:p>
    <w:p w14:paraId="3354E896" w14:textId="77777777" w:rsidR="00856A7F" w:rsidRPr="00856A7F" w:rsidRDefault="00856A7F" w:rsidP="00856A7F">
      <w:pPr>
        <w:spacing w:after="0" w:line="240" w:lineRule="auto"/>
        <w:jc w:val="center"/>
        <w:rPr>
          <w:b/>
          <w:color w:val="000000" w:themeColor="text1"/>
          <w:sz w:val="48"/>
          <w:szCs w:val="48"/>
        </w:rPr>
      </w:pPr>
      <w:r w:rsidRPr="00856A7F">
        <w:rPr>
          <w:b/>
          <w:color w:val="000000" w:themeColor="text1"/>
          <w:sz w:val="48"/>
          <w:szCs w:val="48"/>
        </w:rPr>
        <w:t>Enterprise Resource Planning (ERP) System and Implementation Services</w:t>
      </w:r>
    </w:p>
    <w:p w14:paraId="020116F2" w14:textId="2729CF13" w:rsidR="00DD7C41" w:rsidRDefault="00DD7C41" w:rsidP="00522947">
      <w:pPr>
        <w:spacing w:after="0" w:line="240" w:lineRule="auto"/>
        <w:rPr>
          <w:b/>
          <w:sz w:val="48"/>
          <w:szCs w:val="48"/>
        </w:rPr>
      </w:pPr>
    </w:p>
    <w:p w14:paraId="7ED9F28A" w14:textId="1DC2311E" w:rsidR="00DD7C41" w:rsidRDefault="00DD7C41" w:rsidP="00DD7C41">
      <w:pPr>
        <w:spacing w:after="0" w:line="240" w:lineRule="auto"/>
        <w:jc w:val="center"/>
        <w:rPr>
          <w:b/>
          <w:sz w:val="48"/>
          <w:szCs w:val="48"/>
        </w:rPr>
      </w:pPr>
      <w:r>
        <w:rPr>
          <w:b/>
          <w:sz w:val="48"/>
          <w:szCs w:val="48"/>
        </w:rPr>
        <w:t xml:space="preserve">Issue Date:  </w:t>
      </w:r>
      <w:r w:rsidR="001825C8">
        <w:rPr>
          <w:b/>
          <w:color w:val="000000" w:themeColor="text1"/>
          <w:sz w:val="48"/>
          <w:szCs w:val="48"/>
        </w:rPr>
        <w:t>August 1</w:t>
      </w:r>
      <w:r w:rsidR="00906A82" w:rsidRPr="00906A82">
        <w:rPr>
          <w:b/>
          <w:color w:val="000000" w:themeColor="text1"/>
          <w:sz w:val="48"/>
          <w:szCs w:val="48"/>
        </w:rPr>
        <w:t>, 2018</w:t>
      </w:r>
    </w:p>
    <w:p w14:paraId="0A3A93EC" w14:textId="77777777" w:rsidR="00DD7C41" w:rsidRPr="00513B1E" w:rsidRDefault="00DD7C41" w:rsidP="00DD7C41">
      <w:pPr>
        <w:spacing w:after="0" w:line="240" w:lineRule="auto"/>
        <w:jc w:val="center"/>
        <w:rPr>
          <w:b/>
          <w:sz w:val="48"/>
          <w:szCs w:val="48"/>
        </w:rPr>
      </w:pPr>
    </w:p>
    <w:p w14:paraId="04496BA0" w14:textId="77777777" w:rsidR="00DD7C41" w:rsidRPr="00DD7C41" w:rsidRDefault="00DD7C41" w:rsidP="00DD7C41">
      <w:pPr>
        <w:spacing w:after="0" w:line="240" w:lineRule="auto"/>
        <w:jc w:val="center"/>
        <w:rPr>
          <w:b/>
          <w:sz w:val="24"/>
          <w:szCs w:val="24"/>
        </w:rPr>
      </w:pPr>
      <w:r>
        <w:rPr>
          <w:b/>
          <w:noProof/>
          <w:sz w:val="24"/>
          <w:szCs w:val="24"/>
        </w:rPr>
        <w:drawing>
          <wp:inline distT="0" distB="0" distL="0" distR="0" wp14:anchorId="174E8491" wp14:editId="3A407F99">
            <wp:extent cx="3163570" cy="2854734"/>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3570" cy="2854734"/>
                    </a:xfrm>
                    <a:prstGeom prst="rect">
                      <a:avLst/>
                    </a:prstGeom>
                    <a:noFill/>
                    <a:ln>
                      <a:noFill/>
                    </a:ln>
                  </pic:spPr>
                </pic:pic>
              </a:graphicData>
            </a:graphic>
          </wp:inline>
        </w:drawing>
      </w:r>
    </w:p>
    <w:p w14:paraId="0FB29705" w14:textId="77777777" w:rsidR="00DD7C41" w:rsidRPr="00D82521" w:rsidRDefault="00DD7C41" w:rsidP="00DD7C41">
      <w:pPr>
        <w:spacing w:after="0" w:line="240" w:lineRule="auto"/>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14:paraId="51584FA4" w14:textId="77777777" w:rsidR="00DD7C41" w:rsidRDefault="00DD7C41" w:rsidP="00DD7C41">
      <w:pPr>
        <w:spacing w:after="0" w:line="240" w:lineRule="auto"/>
        <w:rPr>
          <w:b/>
          <w:sz w:val="24"/>
          <w:szCs w:val="24"/>
        </w:rPr>
      </w:pPr>
    </w:p>
    <w:p w14:paraId="43F42297" w14:textId="77777777" w:rsidR="00DD7C41" w:rsidRDefault="00DD7C41" w:rsidP="00DD7C41">
      <w:pPr>
        <w:spacing w:after="0" w:line="240" w:lineRule="auto"/>
        <w:rPr>
          <w:b/>
          <w:sz w:val="24"/>
          <w:szCs w:val="24"/>
        </w:rPr>
      </w:pPr>
    </w:p>
    <w:p w14:paraId="07DFD6CC" w14:textId="77777777" w:rsidR="00DD7C41" w:rsidRDefault="00DD7C41" w:rsidP="00DD7C41">
      <w:pPr>
        <w:spacing w:after="0" w:line="240" w:lineRule="auto"/>
        <w:jc w:val="center"/>
        <w:rPr>
          <w:b/>
          <w:sz w:val="24"/>
          <w:szCs w:val="24"/>
        </w:rPr>
      </w:pPr>
      <w:r>
        <w:rPr>
          <w:b/>
          <w:sz w:val="24"/>
          <w:szCs w:val="24"/>
        </w:rPr>
        <w:t>Issued By:</w:t>
      </w:r>
    </w:p>
    <w:p w14:paraId="313FFEB7" w14:textId="77777777" w:rsidR="00DD7C41" w:rsidRDefault="00DD7C41" w:rsidP="00DD7C41">
      <w:pPr>
        <w:spacing w:after="0" w:line="240" w:lineRule="auto"/>
        <w:jc w:val="center"/>
        <w:rPr>
          <w:b/>
          <w:sz w:val="24"/>
          <w:szCs w:val="24"/>
        </w:rPr>
      </w:pPr>
    </w:p>
    <w:p w14:paraId="7F1B8B91" w14:textId="77777777" w:rsidR="00DD7C41" w:rsidRDefault="00DD7C41" w:rsidP="00DD7C41">
      <w:pPr>
        <w:spacing w:after="0" w:line="240" w:lineRule="auto"/>
        <w:jc w:val="center"/>
        <w:rPr>
          <w:b/>
          <w:sz w:val="24"/>
          <w:szCs w:val="24"/>
        </w:rPr>
      </w:pPr>
      <w:r>
        <w:rPr>
          <w:b/>
          <w:sz w:val="24"/>
          <w:szCs w:val="24"/>
        </w:rPr>
        <w:t>Purchasing Division</w:t>
      </w:r>
    </w:p>
    <w:p w14:paraId="5EC638C1" w14:textId="77777777" w:rsidR="00DD7C41" w:rsidRDefault="00DD7C41" w:rsidP="00DD7C41">
      <w:pPr>
        <w:spacing w:after="0" w:line="240" w:lineRule="auto"/>
        <w:jc w:val="center"/>
        <w:rPr>
          <w:b/>
          <w:sz w:val="24"/>
          <w:szCs w:val="24"/>
        </w:rPr>
      </w:pPr>
      <w:r>
        <w:rPr>
          <w:b/>
          <w:sz w:val="24"/>
          <w:szCs w:val="24"/>
        </w:rPr>
        <w:t>3231 Mr. Joe White Avenue</w:t>
      </w:r>
    </w:p>
    <w:p w14:paraId="757C2059" w14:textId="77777777" w:rsidR="00DD7C41" w:rsidRDefault="00DD7C41" w:rsidP="00DD7C41">
      <w:pPr>
        <w:spacing w:after="0" w:line="240" w:lineRule="auto"/>
        <w:jc w:val="center"/>
        <w:rPr>
          <w:b/>
          <w:sz w:val="24"/>
          <w:szCs w:val="24"/>
        </w:rPr>
      </w:pPr>
      <w:r>
        <w:rPr>
          <w:b/>
          <w:sz w:val="24"/>
          <w:szCs w:val="24"/>
        </w:rPr>
        <w:t>Myrtle Beach, SC  29577</w:t>
      </w:r>
    </w:p>
    <w:p w14:paraId="35F1E72D" w14:textId="77777777" w:rsidR="00DD7C41" w:rsidRDefault="00DD7C41" w:rsidP="00DD7C41">
      <w:pPr>
        <w:spacing w:after="0" w:line="240" w:lineRule="auto"/>
        <w:jc w:val="center"/>
        <w:rPr>
          <w:b/>
          <w:sz w:val="24"/>
          <w:szCs w:val="24"/>
        </w:rPr>
      </w:pPr>
      <w:r>
        <w:rPr>
          <w:b/>
          <w:sz w:val="24"/>
          <w:szCs w:val="24"/>
        </w:rPr>
        <w:t>Phone:  843-918-2170</w:t>
      </w:r>
    </w:p>
    <w:p w14:paraId="1C3E721B" w14:textId="77777777" w:rsidR="00DD7C41" w:rsidRPr="00513B1E" w:rsidRDefault="004E52DF" w:rsidP="00DD7C41">
      <w:pPr>
        <w:spacing w:after="0" w:line="240" w:lineRule="auto"/>
        <w:jc w:val="center"/>
        <w:rPr>
          <w:b/>
          <w:sz w:val="24"/>
          <w:szCs w:val="24"/>
        </w:rPr>
      </w:pPr>
      <w:hyperlink r:id="rId12" w:history="1">
        <w:r w:rsidR="00DD7C41" w:rsidRPr="0010030B">
          <w:rPr>
            <w:rStyle w:val="Hyperlink"/>
            <w:b/>
            <w:sz w:val="24"/>
            <w:szCs w:val="24"/>
          </w:rPr>
          <w:t>www.cityofmyrtlebeach.com</w:t>
        </w:r>
      </w:hyperlink>
    </w:p>
    <w:p w14:paraId="22AC3799" w14:textId="77777777" w:rsidR="00FC21FC" w:rsidRDefault="00FC21FC" w:rsidP="00DD7C41">
      <w:pPr>
        <w:spacing w:after="0" w:line="240" w:lineRule="auto"/>
        <w:rPr>
          <w:sz w:val="24"/>
          <w:szCs w:val="24"/>
        </w:rPr>
      </w:pPr>
    </w:p>
    <w:p w14:paraId="43DDAE7D" w14:textId="77777777" w:rsidR="00FC21FC" w:rsidRDefault="00DD7C41" w:rsidP="00DD7C41">
      <w:pPr>
        <w:spacing w:after="0" w:line="240" w:lineRule="auto"/>
        <w:rPr>
          <w:sz w:val="24"/>
          <w:szCs w:val="24"/>
        </w:rPr>
      </w:pPr>
      <w:r>
        <w:rPr>
          <w:sz w:val="24"/>
          <w:szCs w:val="24"/>
        </w:rPr>
        <w:t>City of Myrtle B</w:t>
      </w:r>
      <w:r w:rsidR="00FC21FC">
        <w:rPr>
          <w:sz w:val="24"/>
          <w:szCs w:val="24"/>
        </w:rPr>
        <w:t>each Purchasing Division</w:t>
      </w:r>
      <w:r w:rsidR="00FC21FC">
        <w:rPr>
          <w:sz w:val="24"/>
          <w:szCs w:val="24"/>
        </w:rPr>
        <w:tab/>
      </w:r>
      <w:r w:rsidR="00FC21FC">
        <w:rPr>
          <w:sz w:val="24"/>
          <w:szCs w:val="24"/>
        </w:rPr>
        <w:tab/>
      </w:r>
      <w:r w:rsidR="00FC21FC">
        <w:rPr>
          <w:sz w:val="24"/>
          <w:szCs w:val="24"/>
        </w:rPr>
        <w:tab/>
      </w:r>
      <w:r w:rsidR="00FC21FC">
        <w:rPr>
          <w:sz w:val="24"/>
          <w:szCs w:val="24"/>
        </w:rPr>
        <w:tab/>
      </w:r>
      <w:r w:rsidR="00FC21FC">
        <w:rPr>
          <w:sz w:val="24"/>
          <w:szCs w:val="24"/>
        </w:rPr>
        <w:tab/>
      </w:r>
    </w:p>
    <w:p w14:paraId="2A7BDD4F" w14:textId="77777777" w:rsidR="00DD7C41" w:rsidRDefault="00DD7C41" w:rsidP="00DD7C41">
      <w:pPr>
        <w:spacing w:after="0" w:line="240" w:lineRule="auto"/>
        <w:rPr>
          <w:sz w:val="24"/>
          <w:szCs w:val="24"/>
        </w:rPr>
      </w:pPr>
      <w:r>
        <w:rPr>
          <w:sz w:val="24"/>
          <w:szCs w:val="24"/>
        </w:rPr>
        <w:t>3231 Mr. Joe White Avenue</w:t>
      </w:r>
    </w:p>
    <w:p w14:paraId="6CE5E8C0" w14:textId="77777777" w:rsidR="00DD7C41" w:rsidRDefault="00FC21FC" w:rsidP="00DD7C41">
      <w:pPr>
        <w:spacing w:after="0" w:line="240" w:lineRule="auto"/>
        <w:rPr>
          <w:sz w:val="24"/>
          <w:szCs w:val="24"/>
        </w:rPr>
      </w:pPr>
      <w:r>
        <w:rPr>
          <w:sz w:val="24"/>
          <w:szCs w:val="24"/>
        </w:rPr>
        <w:t>Myrtle Beach, SC  29577</w:t>
      </w:r>
    </w:p>
    <w:p w14:paraId="4B1F11C6" w14:textId="77777777" w:rsidR="0016554D" w:rsidRDefault="0016554D" w:rsidP="00DD7C41">
      <w:pPr>
        <w:spacing w:after="0" w:line="240" w:lineRule="auto"/>
        <w:rPr>
          <w:sz w:val="24"/>
          <w:szCs w:val="24"/>
        </w:rPr>
      </w:pPr>
    </w:p>
    <w:tbl>
      <w:tblPr>
        <w:tblStyle w:val="TableGrid"/>
        <w:tblW w:w="9895" w:type="dxa"/>
        <w:tblLook w:val="04A0" w:firstRow="1" w:lastRow="0" w:firstColumn="1" w:lastColumn="0" w:noHBand="0" w:noVBand="1"/>
      </w:tblPr>
      <w:tblGrid>
        <w:gridCol w:w="4405"/>
        <w:gridCol w:w="5490"/>
      </w:tblGrid>
      <w:tr w:rsidR="00DD7C41" w14:paraId="639C7D9E" w14:textId="77777777" w:rsidTr="00DD7C41">
        <w:tc>
          <w:tcPr>
            <w:tcW w:w="9895" w:type="dxa"/>
            <w:gridSpan w:val="2"/>
            <w:shd w:val="clear" w:color="auto" w:fill="auto"/>
          </w:tcPr>
          <w:p w14:paraId="01F9B4DF" w14:textId="77777777" w:rsidR="00DD7C41" w:rsidRDefault="00FC21FC" w:rsidP="00225D30">
            <w:pPr>
              <w:jc w:val="center"/>
              <w:rPr>
                <w:sz w:val="24"/>
                <w:szCs w:val="24"/>
              </w:rPr>
            </w:pPr>
            <w:r>
              <w:rPr>
                <w:b/>
                <w:noProof/>
                <w:sz w:val="24"/>
                <w:szCs w:val="24"/>
              </w:rPr>
              <w:drawing>
                <wp:anchor distT="57150" distB="57150" distL="57150" distR="57150" simplePos="0" relativeHeight="251660289" behindDoc="1" locked="0" layoutInCell="1" allowOverlap="1" wp14:anchorId="576BF103" wp14:editId="6309F786">
                  <wp:simplePos x="0" y="0"/>
                  <wp:positionH relativeFrom="margin">
                    <wp:posOffset>5452745</wp:posOffset>
                  </wp:positionH>
                  <wp:positionV relativeFrom="page">
                    <wp:posOffset>344170</wp:posOffset>
                  </wp:positionV>
                  <wp:extent cx="752475" cy="679450"/>
                  <wp:effectExtent l="0" t="0" r="952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C41">
              <w:rPr>
                <w:sz w:val="24"/>
                <w:szCs w:val="24"/>
              </w:rPr>
              <w:t>REQUEST FOR PROPOSAL</w:t>
            </w:r>
          </w:p>
        </w:tc>
      </w:tr>
      <w:tr w:rsidR="00DD7C41" w14:paraId="41556F33" w14:textId="77777777" w:rsidTr="00DD7C41">
        <w:tc>
          <w:tcPr>
            <w:tcW w:w="9895" w:type="dxa"/>
            <w:gridSpan w:val="2"/>
          </w:tcPr>
          <w:p w14:paraId="6EAA0D32" w14:textId="77777777" w:rsidR="00856A7F" w:rsidRDefault="00381211" w:rsidP="00856A7F">
            <w:pPr>
              <w:spacing w:after="0" w:line="240" w:lineRule="auto"/>
              <w:rPr>
                <w:b/>
                <w:color w:val="000000" w:themeColor="text1"/>
                <w:sz w:val="24"/>
                <w:szCs w:val="24"/>
              </w:rPr>
            </w:pPr>
            <w:r>
              <w:rPr>
                <w:sz w:val="24"/>
                <w:szCs w:val="24"/>
              </w:rPr>
              <w:t xml:space="preserve">RFP </w:t>
            </w:r>
            <w:r w:rsidRPr="00381211">
              <w:rPr>
                <w:b/>
                <w:color w:val="000000" w:themeColor="text1"/>
                <w:sz w:val="24"/>
                <w:szCs w:val="24"/>
              </w:rPr>
              <w:t>#19-R0001</w:t>
            </w:r>
            <w:r w:rsidR="00856A7F">
              <w:rPr>
                <w:b/>
                <w:color w:val="000000" w:themeColor="text1"/>
                <w:sz w:val="24"/>
                <w:szCs w:val="24"/>
              </w:rPr>
              <w:t xml:space="preserve"> </w:t>
            </w:r>
            <w:r w:rsidR="00856A7F" w:rsidRPr="00856A7F">
              <w:rPr>
                <w:b/>
                <w:color w:val="000000" w:themeColor="text1"/>
                <w:sz w:val="24"/>
                <w:szCs w:val="24"/>
              </w:rPr>
              <w:t xml:space="preserve">Enterprise Resource Planning (ERP) System and </w:t>
            </w:r>
          </w:p>
          <w:p w14:paraId="1F8AC3BE" w14:textId="4BC7DA23" w:rsidR="00856A7F" w:rsidRPr="00856A7F" w:rsidRDefault="00856A7F" w:rsidP="00856A7F">
            <w:pPr>
              <w:spacing w:after="0" w:line="240" w:lineRule="auto"/>
              <w:rPr>
                <w:b/>
                <w:color w:val="000000" w:themeColor="text1"/>
                <w:sz w:val="24"/>
                <w:szCs w:val="24"/>
              </w:rPr>
            </w:pPr>
            <w:r>
              <w:rPr>
                <w:b/>
                <w:color w:val="000000" w:themeColor="text1"/>
                <w:sz w:val="24"/>
                <w:szCs w:val="24"/>
              </w:rPr>
              <w:t xml:space="preserve">                      </w:t>
            </w:r>
            <w:r w:rsidRPr="00856A7F">
              <w:rPr>
                <w:b/>
                <w:color w:val="000000" w:themeColor="text1"/>
                <w:sz w:val="24"/>
                <w:szCs w:val="24"/>
              </w:rPr>
              <w:t>Implementation Services</w:t>
            </w:r>
          </w:p>
          <w:p w14:paraId="24468B29" w14:textId="40C3A9B9" w:rsidR="00DD7C41" w:rsidRDefault="00DD7C41" w:rsidP="00225D30">
            <w:pPr>
              <w:rPr>
                <w:sz w:val="24"/>
                <w:szCs w:val="24"/>
              </w:rPr>
            </w:pPr>
          </w:p>
        </w:tc>
      </w:tr>
      <w:tr w:rsidR="00381211" w14:paraId="7620B833" w14:textId="77777777" w:rsidTr="00DD7C41">
        <w:tc>
          <w:tcPr>
            <w:tcW w:w="4405" w:type="dxa"/>
          </w:tcPr>
          <w:p w14:paraId="0597C010" w14:textId="77777777" w:rsidR="00381211" w:rsidRPr="00DB064A" w:rsidRDefault="00381211" w:rsidP="00381211">
            <w:pPr>
              <w:rPr>
                <w:b/>
                <w:color w:val="000000" w:themeColor="text1"/>
                <w:sz w:val="24"/>
                <w:szCs w:val="24"/>
              </w:rPr>
            </w:pPr>
            <w:r w:rsidRPr="00DB064A">
              <w:rPr>
                <w:b/>
                <w:color w:val="000000" w:themeColor="text1"/>
                <w:sz w:val="24"/>
                <w:szCs w:val="24"/>
              </w:rPr>
              <w:t>Buyer Contact:</w:t>
            </w:r>
          </w:p>
        </w:tc>
        <w:tc>
          <w:tcPr>
            <w:tcW w:w="5490" w:type="dxa"/>
          </w:tcPr>
          <w:p w14:paraId="29AFD2B2" w14:textId="77777777" w:rsidR="00381211" w:rsidRPr="00381211" w:rsidRDefault="00381211" w:rsidP="00381211">
            <w:pPr>
              <w:rPr>
                <w:b/>
                <w:color w:val="000000" w:themeColor="text1"/>
                <w:sz w:val="24"/>
                <w:szCs w:val="24"/>
              </w:rPr>
            </w:pPr>
            <w:r w:rsidRPr="00381211">
              <w:rPr>
                <w:b/>
                <w:color w:val="000000" w:themeColor="text1"/>
                <w:sz w:val="24"/>
                <w:szCs w:val="24"/>
              </w:rPr>
              <w:t>Tina Causey</w:t>
            </w:r>
          </w:p>
          <w:p w14:paraId="5932C8EF" w14:textId="77777777" w:rsidR="00381211" w:rsidRPr="00381211" w:rsidRDefault="00381211" w:rsidP="00381211">
            <w:pPr>
              <w:rPr>
                <w:b/>
                <w:color w:val="000000" w:themeColor="text1"/>
                <w:sz w:val="24"/>
                <w:szCs w:val="24"/>
              </w:rPr>
            </w:pPr>
            <w:r w:rsidRPr="00381211">
              <w:rPr>
                <w:b/>
                <w:color w:val="000000" w:themeColor="text1"/>
                <w:sz w:val="24"/>
                <w:szCs w:val="24"/>
              </w:rPr>
              <w:t>(843) 918-2184</w:t>
            </w:r>
          </w:p>
          <w:p w14:paraId="0C53639A" w14:textId="77777777" w:rsidR="00381211" w:rsidRPr="00381211" w:rsidRDefault="00381211" w:rsidP="00381211">
            <w:pPr>
              <w:rPr>
                <w:color w:val="000000" w:themeColor="text1"/>
                <w:sz w:val="24"/>
                <w:szCs w:val="24"/>
              </w:rPr>
            </w:pPr>
            <w:r w:rsidRPr="00381211">
              <w:rPr>
                <w:b/>
                <w:color w:val="000000" w:themeColor="text1"/>
                <w:sz w:val="24"/>
                <w:szCs w:val="24"/>
              </w:rPr>
              <w:t>tcausey@cityofmyrtlebeach.com</w:t>
            </w:r>
          </w:p>
        </w:tc>
      </w:tr>
      <w:tr w:rsidR="00381211" w:rsidRPr="00DD63E3" w14:paraId="6CBFEB57" w14:textId="77777777" w:rsidTr="00DD7C41">
        <w:tc>
          <w:tcPr>
            <w:tcW w:w="4405" w:type="dxa"/>
          </w:tcPr>
          <w:p w14:paraId="2FDF76D2" w14:textId="71BF9484" w:rsidR="00381211" w:rsidRPr="00650CCB" w:rsidRDefault="00381211" w:rsidP="00381211">
            <w:pPr>
              <w:rPr>
                <w:b/>
                <w:color w:val="000000" w:themeColor="text1"/>
                <w:sz w:val="24"/>
                <w:szCs w:val="24"/>
              </w:rPr>
            </w:pPr>
            <w:r w:rsidRPr="00381211">
              <w:rPr>
                <w:b/>
                <w:color w:val="000000" w:themeColor="text1"/>
                <w:sz w:val="24"/>
                <w:szCs w:val="24"/>
              </w:rPr>
              <w:t>Pre-Proposal Conference:</w:t>
            </w:r>
          </w:p>
        </w:tc>
        <w:tc>
          <w:tcPr>
            <w:tcW w:w="5490" w:type="dxa"/>
          </w:tcPr>
          <w:p w14:paraId="2ADE32C1" w14:textId="79B90729" w:rsidR="00381211" w:rsidRPr="00381211" w:rsidRDefault="001825C8" w:rsidP="00381211">
            <w:pPr>
              <w:rPr>
                <w:b/>
                <w:color w:val="000000" w:themeColor="text1"/>
                <w:sz w:val="24"/>
                <w:szCs w:val="24"/>
              </w:rPr>
            </w:pPr>
            <w:r>
              <w:rPr>
                <w:b/>
                <w:color w:val="000000" w:themeColor="text1"/>
                <w:sz w:val="24"/>
                <w:szCs w:val="24"/>
              </w:rPr>
              <w:t>August 14</w:t>
            </w:r>
            <w:r w:rsidR="00381211" w:rsidRPr="00381211">
              <w:rPr>
                <w:b/>
                <w:color w:val="000000" w:themeColor="text1"/>
                <w:sz w:val="24"/>
                <w:szCs w:val="24"/>
              </w:rPr>
              <w:t>, 2018 at 10:00</w:t>
            </w:r>
            <w:r w:rsidR="00506940">
              <w:rPr>
                <w:b/>
                <w:color w:val="000000" w:themeColor="text1"/>
                <w:sz w:val="24"/>
                <w:szCs w:val="24"/>
              </w:rPr>
              <w:t xml:space="preserve"> AM EDT</w:t>
            </w:r>
          </w:p>
          <w:p w14:paraId="294DCF23" w14:textId="77777777" w:rsidR="00381211" w:rsidRDefault="00381211" w:rsidP="00381211">
            <w:pPr>
              <w:rPr>
                <w:b/>
                <w:color w:val="000000" w:themeColor="text1"/>
                <w:sz w:val="24"/>
                <w:szCs w:val="24"/>
              </w:rPr>
            </w:pPr>
            <w:r>
              <w:rPr>
                <w:b/>
                <w:color w:val="000000" w:themeColor="text1"/>
                <w:sz w:val="24"/>
                <w:szCs w:val="24"/>
              </w:rPr>
              <w:t>921 North Oak Street</w:t>
            </w:r>
          </w:p>
          <w:p w14:paraId="29102DF5" w14:textId="77777777" w:rsidR="00381211" w:rsidRPr="00381211" w:rsidRDefault="00381211" w:rsidP="00381211">
            <w:pPr>
              <w:rPr>
                <w:b/>
                <w:color w:val="000000" w:themeColor="text1"/>
                <w:sz w:val="24"/>
                <w:szCs w:val="24"/>
              </w:rPr>
            </w:pPr>
            <w:r w:rsidRPr="00381211">
              <w:rPr>
                <w:b/>
                <w:color w:val="000000" w:themeColor="text1"/>
                <w:sz w:val="24"/>
                <w:szCs w:val="24"/>
              </w:rPr>
              <w:t>Myrtle Beach, SC 29577</w:t>
            </w:r>
          </w:p>
        </w:tc>
      </w:tr>
      <w:tr w:rsidR="00381211" w14:paraId="03A1909F" w14:textId="77777777" w:rsidTr="00DD7C41">
        <w:tc>
          <w:tcPr>
            <w:tcW w:w="4405" w:type="dxa"/>
          </w:tcPr>
          <w:p w14:paraId="19B4528F" w14:textId="77777777" w:rsidR="00381211" w:rsidRPr="00381211" w:rsidRDefault="00381211" w:rsidP="00381211">
            <w:pPr>
              <w:rPr>
                <w:b/>
                <w:color w:val="000000" w:themeColor="text1"/>
                <w:sz w:val="24"/>
                <w:szCs w:val="24"/>
              </w:rPr>
            </w:pPr>
            <w:r w:rsidRPr="00381211">
              <w:rPr>
                <w:b/>
                <w:color w:val="000000" w:themeColor="text1"/>
                <w:sz w:val="24"/>
                <w:szCs w:val="24"/>
              </w:rPr>
              <w:t>Proposal Opening Date &amp; Time:</w:t>
            </w:r>
          </w:p>
        </w:tc>
        <w:tc>
          <w:tcPr>
            <w:tcW w:w="5490" w:type="dxa"/>
          </w:tcPr>
          <w:p w14:paraId="35CFE56F" w14:textId="0AE1ACED" w:rsidR="00381211" w:rsidRPr="00381211" w:rsidRDefault="001825C8" w:rsidP="00381211">
            <w:pPr>
              <w:rPr>
                <w:b/>
                <w:color w:val="000000" w:themeColor="text1"/>
                <w:sz w:val="24"/>
                <w:szCs w:val="24"/>
              </w:rPr>
            </w:pPr>
            <w:r>
              <w:rPr>
                <w:b/>
                <w:color w:val="000000" w:themeColor="text1"/>
                <w:sz w:val="24"/>
                <w:szCs w:val="24"/>
              </w:rPr>
              <w:t>September 6</w:t>
            </w:r>
            <w:r w:rsidR="00381211" w:rsidRPr="00381211">
              <w:rPr>
                <w:b/>
                <w:color w:val="000000" w:themeColor="text1"/>
                <w:sz w:val="24"/>
                <w:szCs w:val="24"/>
              </w:rPr>
              <w:t>, 2018 by 2:00</w:t>
            </w:r>
            <w:r w:rsidR="00506940">
              <w:rPr>
                <w:b/>
                <w:color w:val="000000" w:themeColor="text1"/>
                <w:sz w:val="24"/>
                <w:szCs w:val="24"/>
              </w:rPr>
              <w:t xml:space="preserve"> PM EDT</w:t>
            </w:r>
          </w:p>
        </w:tc>
      </w:tr>
    </w:tbl>
    <w:p w14:paraId="6835C733" w14:textId="77777777" w:rsidR="00DD7C41" w:rsidRPr="00BC3778" w:rsidRDefault="00DD7C41" w:rsidP="00DD7C41">
      <w:pPr>
        <w:spacing w:after="0" w:line="240" w:lineRule="auto"/>
        <w:rPr>
          <w:sz w:val="24"/>
          <w:szCs w:val="24"/>
        </w:rPr>
      </w:pPr>
    </w:p>
    <w:p w14:paraId="7227EC81" w14:textId="77777777" w:rsidR="00DD7C41" w:rsidRDefault="00DD7C41" w:rsidP="00DD7C41">
      <w:pPr>
        <w:spacing w:after="0" w:line="240" w:lineRule="auto"/>
        <w:jc w:val="both"/>
        <w:rPr>
          <w:sz w:val="24"/>
          <w:szCs w:val="24"/>
        </w:rPr>
      </w:pPr>
      <w:r w:rsidRPr="00BC3778">
        <w:rPr>
          <w:sz w:val="24"/>
          <w:szCs w:val="24"/>
        </w:rPr>
        <w:t xml:space="preserve">No </w:t>
      </w:r>
      <w:r>
        <w:rPr>
          <w:sz w:val="24"/>
          <w:szCs w:val="24"/>
        </w:rPr>
        <w:t>proposal</w:t>
      </w:r>
      <w:r w:rsidRPr="00BC3778">
        <w:rPr>
          <w:sz w:val="24"/>
          <w:szCs w:val="24"/>
        </w:rPr>
        <w:t>s will be acc</w:t>
      </w:r>
      <w:r>
        <w:rPr>
          <w:sz w:val="24"/>
          <w:szCs w:val="24"/>
        </w:rPr>
        <w:t>epted unless submitted on the fo</w:t>
      </w:r>
      <w:r w:rsidRPr="00BC3778">
        <w:rPr>
          <w:sz w:val="24"/>
          <w:szCs w:val="24"/>
        </w:rPr>
        <w:t xml:space="preserve">rms furnished herein.  All pages of the </w:t>
      </w:r>
      <w:r>
        <w:rPr>
          <w:sz w:val="24"/>
          <w:szCs w:val="24"/>
        </w:rPr>
        <w:t>proposal</w:t>
      </w:r>
      <w:r w:rsidRPr="00BC3778">
        <w:rPr>
          <w:sz w:val="24"/>
          <w:szCs w:val="24"/>
        </w:rPr>
        <w:t xml:space="preserve"> must be in a sealed envelope and delivered in acc</w:t>
      </w:r>
      <w:r>
        <w:rPr>
          <w:sz w:val="24"/>
          <w:szCs w:val="24"/>
        </w:rPr>
        <w:t>ordance with these instructions:</w:t>
      </w:r>
    </w:p>
    <w:p w14:paraId="00A9102C" w14:textId="77777777" w:rsidR="0016554D" w:rsidRDefault="0016554D" w:rsidP="00DD7C41">
      <w:pPr>
        <w:spacing w:after="0" w:line="240" w:lineRule="auto"/>
        <w:jc w:val="both"/>
        <w:rPr>
          <w:sz w:val="24"/>
          <w:szCs w:val="24"/>
        </w:rPr>
      </w:pPr>
    </w:p>
    <w:p w14:paraId="11916969" w14:textId="7CCF0227" w:rsidR="0016554D" w:rsidRPr="00E3327F" w:rsidRDefault="00DD7C41" w:rsidP="00E3327F">
      <w:pPr>
        <w:pStyle w:val="ListParagraph"/>
        <w:numPr>
          <w:ilvl w:val="0"/>
          <w:numId w:val="49"/>
        </w:numPr>
        <w:rPr>
          <w:sz w:val="24"/>
          <w:szCs w:val="24"/>
        </w:rPr>
      </w:pPr>
      <w:r w:rsidRPr="00E3327F">
        <w:rPr>
          <w:sz w:val="24"/>
          <w:szCs w:val="24"/>
        </w:rPr>
        <w:t>The envelope must be marked with company name, proposal number/name, and time/date of proposal opening.</w:t>
      </w:r>
    </w:p>
    <w:p w14:paraId="12858BEF" w14:textId="77777777" w:rsidR="00DD7C41" w:rsidRPr="00E3327F" w:rsidRDefault="00DD7C41" w:rsidP="0042177C">
      <w:pPr>
        <w:pStyle w:val="ListParagraph"/>
        <w:numPr>
          <w:ilvl w:val="0"/>
          <w:numId w:val="49"/>
        </w:numPr>
        <w:rPr>
          <w:sz w:val="24"/>
          <w:szCs w:val="24"/>
        </w:rPr>
      </w:pPr>
      <w:r w:rsidRPr="00E3327F">
        <w:rPr>
          <w:sz w:val="24"/>
          <w:szCs w:val="24"/>
        </w:rPr>
        <w:t>Proposal packages shall be delivered to the address listed above.  The City of Myrtle Beach is not responsible for late or misdirected mail.</w:t>
      </w:r>
    </w:p>
    <w:p w14:paraId="2855F870" w14:textId="77777777" w:rsidR="0016554D" w:rsidRDefault="0016554D" w:rsidP="00DD7C41">
      <w:pPr>
        <w:spacing w:after="0" w:line="240" w:lineRule="auto"/>
        <w:jc w:val="both"/>
        <w:rPr>
          <w:sz w:val="24"/>
          <w:szCs w:val="24"/>
        </w:rPr>
      </w:pPr>
    </w:p>
    <w:p w14:paraId="0528A567" w14:textId="77777777" w:rsidR="00DD7C41" w:rsidRDefault="00DD7C41" w:rsidP="00DD7C41">
      <w:pPr>
        <w:spacing w:after="0" w:line="240" w:lineRule="auto"/>
        <w:jc w:val="both"/>
        <w:rPr>
          <w:sz w:val="24"/>
          <w:szCs w:val="24"/>
        </w:rPr>
      </w:pPr>
      <w:r w:rsidRPr="00BC3778">
        <w:rPr>
          <w:sz w:val="24"/>
          <w:szCs w:val="24"/>
        </w:rPr>
        <w:t xml:space="preserve">If the above criteria are not met, your </w:t>
      </w:r>
      <w:r>
        <w:rPr>
          <w:sz w:val="24"/>
          <w:szCs w:val="24"/>
        </w:rPr>
        <w:t>proposal may</w:t>
      </w:r>
      <w:r w:rsidRPr="00BC3778">
        <w:rPr>
          <w:sz w:val="24"/>
          <w:szCs w:val="24"/>
        </w:rPr>
        <w:t xml:space="preserve"> be rejected.  </w:t>
      </w:r>
      <w:r>
        <w:rPr>
          <w:sz w:val="24"/>
          <w:szCs w:val="24"/>
        </w:rPr>
        <w:t>Proposals are not subject to public reading</w:t>
      </w:r>
      <w:r w:rsidRPr="00BC3778">
        <w:rPr>
          <w:sz w:val="24"/>
          <w:szCs w:val="24"/>
        </w:rPr>
        <w:t>.</w:t>
      </w:r>
    </w:p>
    <w:p w14:paraId="035E0330" w14:textId="77777777" w:rsidR="00DD7C41" w:rsidRDefault="00DD7C41" w:rsidP="00DD7C41">
      <w:pPr>
        <w:spacing w:after="0" w:line="240" w:lineRule="auto"/>
        <w:jc w:val="both"/>
        <w:rPr>
          <w:sz w:val="24"/>
          <w:szCs w:val="24"/>
        </w:rPr>
      </w:pPr>
    </w:p>
    <w:p w14:paraId="48AD06B4" w14:textId="77777777" w:rsidR="00DD7C41" w:rsidRDefault="00DD7C41" w:rsidP="00DD7C41">
      <w:pPr>
        <w:spacing w:after="0" w:line="240" w:lineRule="auto"/>
        <w:jc w:val="both"/>
        <w:rPr>
          <w:sz w:val="24"/>
          <w:szCs w:val="24"/>
        </w:rPr>
      </w:pPr>
      <w:r>
        <w:rPr>
          <w:sz w:val="24"/>
          <w:szCs w:val="24"/>
        </w:rPr>
        <w:t>Offerors are advised that from the date of issue of this solicitation until award of the contract, no contact with City personnel related to this solicitation is permitted.  All communications/requests for clarification are to be directed to the Buyer listed above.</w:t>
      </w:r>
    </w:p>
    <w:p w14:paraId="30E6FF0F" w14:textId="77777777" w:rsidR="00DD7C41" w:rsidRDefault="00DD7C41" w:rsidP="00DD7C41">
      <w:pPr>
        <w:spacing w:after="0" w:line="240" w:lineRule="auto"/>
        <w:jc w:val="both"/>
        <w:rPr>
          <w:sz w:val="24"/>
          <w:szCs w:val="24"/>
        </w:rPr>
      </w:pPr>
    </w:p>
    <w:p w14:paraId="28D3A9DC" w14:textId="77777777" w:rsidR="00DD7C41" w:rsidRDefault="00DD7C41" w:rsidP="00DD7C41">
      <w:pPr>
        <w:spacing w:after="0" w:line="240" w:lineRule="auto"/>
        <w:jc w:val="both"/>
        <w:rPr>
          <w:sz w:val="24"/>
          <w:szCs w:val="24"/>
        </w:rPr>
      </w:pPr>
      <w:r>
        <w:rPr>
          <w:sz w:val="24"/>
          <w:szCs w:val="24"/>
        </w:rPr>
        <w:t>It is the intent and purpose of the City of Myrtle Beach that this Request for Proposal promotes competitive proposals.  It shall be the Offeror’s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14:paraId="5B28145E" w14:textId="77777777" w:rsidR="00DD7C41" w:rsidRDefault="00DD7C41" w:rsidP="00DD7C41">
      <w:pPr>
        <w:spacing w:after="0" w:line="240" w:lineRule="auto"/>
        <w:rPr>
          <w:sz w:val="24"/>
          <w:szCs w:val="24"/>
        </w:rPr>
      </w:pPr>
    </w:p>
    <w:p w14:paraId="2BA243E0" w14:textId="77777777" w:rsidR="00DD7C41" w:rsidRPr="0016554D" w:rsidRDefault="00DD7C41" w:rsidP="0016554D">
      <w:pPr>
        <w:pBdr>
          <w:top w:val="single" w:sz="36" w:space="1" w:color="auto"/>
          <w:left w:val="single" w:sz="36" w:space="4" w:color="auto"/>
          <w:bottom w:val="single" w:sz="36" w:space="1" w:color="auto"/>
          <w:right w:val="single" w:sz="36" w:space="4" w:color="auto"/>
        </w:pBdr>
        <w:spacing w:after="0" w:line="240" w:lineRule="auto"/>
        <w:rPr>
          <w:b/>
          <w:sz w:val="32"/>
          <w:szCs w:val="24"/>
        </w:rPr>
      </w:pPr>
      <w:r w:rsidRPr="0016554D">
        <w:rPr>
          <w:b/>
          <w:sz w:val="32"/>
          <w:szCs w:val="24"/>
        </w:rPr>
        <w:t>Offeror to complete this section:</w:t>
      </w:r>
    </w:p>
    <w:p w14:paraId="0B12A72B" w14:textId="77777777" w:rsidR="00DD7C41" w:rsidRPr="00BC3778"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p>
    <w:p w14:paraId="65A3D856" w14:textId="77777777" w:rsidR="00DD7C41"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r w:rsidRPr="00BC3778">
        <w:rPr>
          <w:sz w:val="24"/>
          <w:szCs w:val="24"/>
        </w:rPr>
        <w:t xml:space="preserve">Name of </w:t>
      </w:r>
      <w:r>
        <w:rPr>
          <w:sz w:val="24"/>
          <w:szCs w:val="24"/>
        </w:rPr>
        <w:t>Offero</w:t>
      </w:r>
      <w:r w:rsidRPr="00BC3778">
        <w:rPr>
          <w:sz w:val="24"/>
          <w:szCs w:val="24"/>
        </w:rPr>
        <w:t>r</w:t>
      </w:r>
      <w:r>
        <w:rPr>
          <w:sz w:val="24"/>
          <w:szCs w:val="24"/>
        </w:rPr>
        <w:t>:</w:t>
      </w:r>
      <w:r>
        <w:rPr>
          <w:sz w:val="24"/>
          <w:szCs w:val="24"/>
        </w:rPr>
        <w:tab/>
        <w:t>______________</w:t>
      </w:r>
      <w:r w:rsidR="0016554D">
        <w:rPr>
          <w:sz w:val="24"/>
          <w:szCs w:val="24"/>
        </w:rPr>
        <w:t>______</w:t>
      </w:r>
      <w:r>
        <w:rPr>
          <w:sz w:val="24"/>
          <w:szCs w:val="24"/>
        </w:rPr>
        <w:t>___________________________________________________</w:t>
      </w:r>
    </w:p>
    <w:p w14:paraId="59AF5287" w14:textId="77777777" w:rsidR="00DD7C41" w:rsidRPr="00BC3778"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p>
    <w:p w14:paraId="35FDE57A" w14:textId="77777777" w:rsidR="00DD7C41"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r w:rsidRPr="00BC3778">
        <w:rPr>
          <w:sz w:val="24"/>
          <w:szCs w:val="24"/>
        </w:rPr>
        <w:t>Address:</w:t>
      </w:r>
      <w:r>
        <w:rPr>
          <w:sz w:val="24"/>
          <w:szCs w:val="24"/>
        </w:rPr>
        <w:tab/>
        <w:t>______________________________________________</w:t>
      </w:r>
      <w:r w:rsidR="0016554D">
        <w:rPr>
          <w:sz w:val="24"/>
          <w:szCs w:val="24"/>
        </w:rPr>
        <w:t>__________________________</w:t>
      </w:r>
    </w:p>
    <w:p w14:paraId="68594A64" w14:textId="77777777" w:rsidR="00DD7C41" w:rsidRPr="00BC3778"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p>
    <w:p w14:paraId="4487CCB3" w14:textId="77777777" w:rsidR="00DD7C41"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r w:rsidRPr="00BC3778">
        <w:rPr>
          <w:sz w:val="24"/>
          <w:szCs w:val="24"/>
        </w:rPr>
        <w:t>Phone Number:</w:t>
      </w:r>
      <w:r>
        <w:rPr>
          <w:sz w:val="24"/>
          <w:szCs w:val="24"/>
        </w:rPr>
        <w:tab/>
        <w:t>________________________________________________________________________</w:t>
      </w:r>
    </w:p>
    <w:p w14:paraId="28C4B7DC" w14:textId="77777777" w:rsidR="00DD7C41" w:rsidRPr="00BC3778"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p>
    <w:p w14:paraId="1DCE3BAE" w14:textId="77777777" w:rsidR="00DD7C41"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r w:rsidRPr="00BC3778">
        <w:rPr>
          <w:sz w:val="24"/>
          <w:szCs w:val="24"/>
        </w:rPr>
        <w:t>E-mail:</w:t>
      </w:r>
      <w:r>
        <w:rPr>
          <w:sz w:val="24"/>
          <w:szCs w:val="24"/>
        </w:rPr>
        <w:tab/>
      </w:r>
      <w:r>
        <w:rPr>
          <w:sz w:val="24"/>
          <w:szCs w:val="24"/>
        </w:rPr>
        <w:tab/>
        <w:t>______________________________________________</w:t>
      </w:r>
      <w:r w:rsidR="0016554D">
        <w:rPr>
          <w:sz w:val="24"/>
          <w:szCs w:val="24"/>
        </w:rPr>
        <w:t>_________________________</w:t>
      </w:r>
    </w:p>
    <w:p w14:paraId="0BD44400" w14:textId="77777777" w:rsidR="00DD7C41"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p>
    <w:p w14:paraId="694179E8" w14:textId="2F595BB5" w:rsidR="00DD7C41" w:rsidRDefault="00DD7C41" w:rsidP="0016554D">
      <w:pPr>
        <w:pBdr>
          <w:top w:val="single" w:sz="36" w:space="1" w:color="auto"/>
          <w:left w:val="single" w:sz="36" w:space="4" w:color="auto"/>
          <w:bottom w:val="single" w:sz="36" w:space="1" w:color="auto"/>
          <w:right w:val="single" w:sz="36" w:space="4" w:color="auto"/>
        </w:pBdr>
        <w:spacing w:after="0" w:line="240" w:lineRule="auto"/>
        <w:rPr>
          <w:sz w:val="24"/>
          <w:szCs w:val="24"/>
        </w:rPr>
      </w:pPr>
      <w:r w:rsidRPr="00393297">
        <w:rPr>
          <w:b/>
          <w:sz w:val="24"/>
          <w:szCs w:val="24"/>
        </w:rPr>
        <w:t>Please note:</w:t>
      </w:r>
      <w:r w:rsidR="00A61849">
        <w:rPr>
          <w:sz w:val="24"/>
          <w:szCs w:val="24"/>
        </w:rPr>
        <w:t xml:space="preserve">  Signa</w:t>
      </w:r>
      <w:r w:rsidR="006E67F1">
        <w:rPr>
          <w:sz w:val="24"/>
          <w:szCs w:val="24"/>
        </w:rPr>
        <w:t>ture is required on page</w:t>
      </w:r>
      <w:r w:rsidR="00A61849">
        <w:rPr>
          <w:sz w:val="24"/>
          <w:szCs w:val="24"/>
        </w:rPr>
        <w:t xml:space="preserve"> 4</w:t>
      </w:r>
      <w:r w:rsidR="00A61849" w:rsidRPr="00A61849">
        <w:rPr>
          <w:sz w:val="24"/>
          <w:szCs w:val="24"/>
        </w:rPr>
        <w:t>6</w:t>
      </w:r>
      <w:r w:rsidRPr="00A61849">
        <w:rPr>
          <w:sz w:val="24"/>
          <w:szCs w:val="24"/>
        </w:rPr>
        <w:t>.</w:t>
      </w:r>
    </w:p>
    <w:p w14:paraId="0FEEA52E" w14:textId="77777777" w:rsidR="00DD7C41" w:rsidRDefault="00DD7C41" w:rsidP="00F02840">
      <w:pPr>
        <w:jc w:val="center"/>
      </w:pPr>
    </w:p>
    <w:p w14:paraId="51439EC4" w14:textId="77777777" w:rsidR="00DD7C41" w:rsidRDefault="00DD7C41" w:rsidP="00F02840">
      <w:pPr>
        <w:jc w:val="center"/>
      </w:pPr>
    </w:p>
    <w:p w14:paraId="2A2EA2DD" w14:textId="77777777" w:rsidR="00DD7C41" w:rsidRDefault="00DD7C41" w:rsidP="00F02840">
      <w:pPr>
        <w:jc w:val="center"/>
      </w:pPr>
    </w:p>
    <w:p w14:paraId="5A2AD412" w14:textId="77777777" w:rsidR="00DD7C41" w:rsidRDefault="00DD7C41" w:rsidP="00F02840">
      <w:pPr>
        <w:jc w:val="center"/>
      </w:pPr>
    </w:p>
    <w:p w14:paraId="3816A3EF" w14:textId="77777777" w:rsidR="00DD7C41" w:rsidRDefault="00DD7C41" w:rsidP="00F02840">
      <w:pPr>
        <w:jc w:val="center"/>
      </w:pPr>
    </w:p>
    <w:p w14:paraId="579BE928" w14:textId="77777777" w:rsidR="00DD7C41" w:rsidRDefault="00DD7C41" w:rsidP="00F02840">
      <w:pPr>
        <w:jc w:val="center"/>
      </w:pPr>
    </w:p>
    <w:p w14:paraId="134C7B80" w14:textId="77777777" w:rsidR="00DD7C41" w:rsidRDefault="00DD7C41" w:rsidP="00F02840">
      <w:pPr>
        <w:jc w:val="center"/>
      </w:pPr>
    </w:p>
    <w:p w14:paraId="782A9A6A" w14:textId="77777777" w:rsidR="00F02840" w:rsidRPr="00541CD0" w:rsidRDefault="00F02840" w:rsidP="00F02840">
      <w:pPr>
        <w:jc w:val="center"/>
        <w:rPr>
          <w:b/>
        </w:rPr>
      </w:pPr>
      <w:r>
        <w:br w:type="page"/>
      </w:r>
      <w:r w:rsidR="4661EE6F" w:rsidRPr="00541CD0">
        <w:rPr>
          <w:b/>
          <w:sz w:val="44"/>
        </w:rPr>
        <w:t>Table of Contents</w:t>
      </w:r>
    </w:p>
    <w:p w14:paraId="4BDBF449" w14:textId="0D0FADA8" w:rsidR="00DB064A" w:rsidRDefault="00F02840">
      <w:pPr>
        <w:pStyle w:val="TOC1"/>
        <w:rPr>
          <w:rFonts w:asciiTheme="minorHAnsi" w:eastAsiaTheme="minorEastAsia" w:hAnsiTheme="minorHAnsi" w:cstheme="minorBidi"/>
          <w:bCs w:val="0"/>
          <w:caps w:val="0"/>
          <w:sz w:val="22"/>
          <w:szCs w:val="22"/>
        </w:rPr>
      </w:pPr>
      <w:r w:rsidRPr="00C56743">
        <w:fldChar w:fldCharType="begin"/>
      </w:r>
      <w:r w:rsidRPr="00C56743">
        <w:instrText xml:space="preserve"> TOC \h \z \t "Heading 1,1,Heading 2,2" </w:instrText>
      </w:r>
      <w:r w:rsidRPr="00C56743">
        <w:fldChar w:fldCharType="separate"/>
      </w:r>
      <w:hyperlink w:anchor="_Toc520713306" w:history="1">
        <w:r w:rsidR="00DB064A" w:rsidRPr="00FA6DFB">
          <w:rPr>
            <w:rStyle w:val="Hyperlink"/>
          </w:rPr>
          <w:t>Section A:</w:t>
        </w:r>
        <w:r w:rsidR="00DB064A">
          <w:rPr>
            <w:rFonts w:asciiTheme="minorHAnsi" w:eastAsiaTheme="minorEastAsia" w:hAnsiTheme="minorHAnsi" w:cstheme="minorBidi"/>
            <w:bCs w:val="0"/>
            <w:caps w:val="0"/>
            <w:sz w:val="22"/>
            <w:szCs w:val="22"/>
          </w:rPr>
          <w:tab/>
        </w:r>
        <w:r w:rsidR="00DB064A" w:rsidRPr="00FA6DFB">
          <w:rPr>
            <w:rStyle w:val="Hyperlink"/>
          </w:rPr>
          <w:t>Introduction and Project Background</w:t>
        </w:r>
        <w:r w:rsidR="00DB064A">
          <w:rPr>
            <w:webHidden/>
          </w:rPr>
          <w:tab/>
        </w:r>
        <w:r w:rsidR="00DB064A">
          <w:rPr>
            <w:webHidden/>
          </w:rPr>
          <w:fldChar w:fldCharType="begin"/>
        </w:r>
        <w:r w:rsidR="00DB064A">
          <w:rPr>
            <w:webHidden/>
          </w:rPr>
          <w:instrText xml:space="preserve"> PAGEREF _Toc520713306 \h </w:instrText>
        </w:r>
        <w:r w:rsidR="00DB064A">
          <w:rPr>
            <w:webHidden/>
          </w:rPr>
        </w:r>
        <w:r w:rsidR="00DB064A">
          <w:rPr>
            <w:webHidden/>
          </w:rPr>
          <w:fldChar w:fldCharType="separate"/>
        </w:r>
        <w:r w:rsidR="00DB064A">
          <w:rPr>
            <w:webHidden/>
          </w:rPr>
          <w:t>8</w:t>
        </w:r>
        <w:r w:rsidR="00DB064A">
          <w:rPr>
            <w:webHidden/>
          </w:rPr>
          <w:fldChar w:fldCharType="end"/>
        </w:r>
      </w:hyperlink>
    </w:p>
    <w:p w14:paraId="50377075" w14:textId="08F10835" w:rsidR="00DB064A" w:rsidRDefault="004E52DF">
      <w:pPr>
        <w:pStyle w:val="TOC2"/>
        <w:rPr>
          <w:rFonts w:asciiTheme="minorHAnsi" w:eastAsiaTheme="minorEastAsia" w:hAnsiTheme="minorHAnsi" w:cstheme="minorBidi"/>
          <w:bCs w:val="0"/>
          <w:sz w:val="22"/>
          <w:szCs w:val="22"/>
        </w:rPr>
      </w:pPr>
      <w:hyperlink w:anchor="_Toc520713307" w:history="1">
        <w:r w:rsidR="00DB064A" w:rsidRPr="00FA6DFB">
          <w:rPr>
            <w:rStyle w:val="Hyperlink"/>
          </w:rPr>
          <w:t>A.1 Purpose of RFP</w:t>
        </w:r>
        <w:r w:rsidR="00DB064A">
          <w:rPr>
            <w:webHidden/>
          </w:rPr>
          <w:tab/>
        </w:r>
        <w:r w:rsidR="00DB064A">
          <w:rPr>
            <w:webHidden/>
          </w:rPr>
          <w:fldChar w:fldCharType="begin"/>
        </w:r>
        <w:r w:rsidR="00DB064A">
          <w:rPr>
            <w:webHidden/>
          </w:rPr>
          <w:instrText xml:space="preserve"> PAGEREF _Toc520713307 \h </w:instrText>
        </w:r>
        <w:r w:rsidR="00DB064A">
          <w:rPr>
            <w:webHidden/>
          </w:rPr>
        </w:r>
        <w:r w:rsidR="00DB064A">
          <w:rPr>
            <w:webHidden/>
          </w:rPr>
          <w:fldChar w:fldCharType="separate"/>
        </w:r>
        <w:r w:rsidR="00DB064A">
          <w:rPr>
            <w:webHidden/>
          </w:rPr>
          <w:t>8</w:t>
        </w:r>
        <w:r w:rsidR="00DB064A">
          <w:rPr>
            <w:webHidden/>
          </w:rPr>
          <w:fldChar w:fldCharType="end"/>
        </w:r>
      </w:hyperlink>
    </w:p>
    <w:p w14:paraId="79E20D78" w14:textId="4C7371BC" w:rsidR="00DB064A" w:rsidRDefault="004E52DF">
      <w:pPr>
        <w:pStyle w:val="TOC2"/>
        <w:rPr>
          <w:rFonts w:asciiTheme="minorHAnsi" w:eastAsiaTheme="minorEastAsia" w:hAnsiTheme="minorHAnsi" w:cstheme="minorBidi"/>
          <w:bCs w:val="0"/>
          <w:sz w:val="22"/>
          <w:szCs w:val="22"/>
        </w:rPr>
      </w:pPr>
      <w:hyperlink w:anchor="_Toc520713308" w:history="1">
        <w:r w:rsidR="00DB064A" w:rsidRPr="00FA6DFB">
          <w:rPr>
            <w:rStyle w:val="Hyperlink"/>
          </w:rPr>
          <w:t>A.2 About Myrtle Beach</w:t>
        </w:r>
        <w:r w:rsidR="00DB064A">
          <w:rPr>
            <w:webHidden/>
          </w:rPr>
          <w:tab/>
        </w:r>
        <w:r w:rsidR="00DB064A">
          <w:rPr>
            <w:webHidden/>
          </w:rPr>
          <w:fldChar w:fldCharType="begin"/>
        </w:r>
        <w:r w:rsidR="00DB064A">
          <w:rPr>
            <w:webHidden/>
          </w:rPr>
          <w:instrText xml:space="preserve"> PAGEREF _Toc520713308 \h </w:instrText>
        </w:r>
        <w:r w:rsidR="00DB064A">
          <w:rPr>
            <w:webHidden/>
          </w:rPr>
        </w:r>
        <w:r w:rsidR="00DB064A">
          <w:rPr>
            <w:webHidden/>
          </w:rPr>
          <w:fldChar w:fldCharType="separate"/>
        </w:r>
        <w:r w:rsidR="00DB064A">
          <w:rPr>
            <w:webHidden/>
          </w:rPr>
          <w:t>8</w:t>
        </w:r>
        <w:r w:rsidR="00DB064A">
          <w:rPr>
            <w:webHidden/>
          </w:rPr>
          <w:fldChar w:fldCharType="end"/>
        </w:r>
      </w:hyperlink>
    </w:p>
    <w:p w14:paraId="702BB40B" w14:textId="10EF4456" w:rsidR="00DB064A" w:rsidRDefault="004E52DF">
      <w:pPr>
        <w:pStyle w:val="TOC2"/>
        <w:rPr>
          <w:rFonts w:asciiTheme="minorHAnsi" w:eastAsiaTheme="minorEastAsia" w:hAnsiTheme="minorHAnsi" w:cstheme="minorBidi"/>
          <w:bCs w:val="0"/>
          <w:sz w:val="22"/>
          <w:szCs w:val="22"/>
        </w:rPr>
      </w:pPr>
      <w:hyperlink w:anchor="_Toc520713309" w:history="1">
        <w:r w:rsidR="00DB064A" w:rsidRPr="00FA6DFB">
          <w:rPr>
            <w:rStyle w:val="Hyperlink"/>
          </w:rPr>
          <w:t>A.3 Project Background</w:t>
        </w:r>
        <w:r w:rsidR="00DB064A">
          <w:rPr>
            <w:webHidden/>
          </w:rPr>
          <w:tab/>
        </w:r>
        <w:r w:rsidR="00DB064A">
          <w:rPr>
            <w:webHidden/>
          </w:rPr>
          <w:fldChar w:fldCharType="begin"/>
        </w:r>
        <w:r w:rsidR="00DB064A">
          <w:rPr>
            <w:webHidden/>
          </w:rPr>
          <w:instrText xml:space="preserve"> PAGEREF _Toc520713309 \h </w:instrText>
        </w:r>
        <w:r w:rsidR="00DB064A">
          <w:rPr>
            <w:webHidden/>
          </w:rPr>
        </w:r>
        <w:r w:rsidR="00DB064A">
          <w:rPr>
            <w:webHidden/>
          </w:rPr>
          <w:fldChar w:fldCharType="separate"/>
        </w:r>
        <w:r w:rsidR="00DB064A">
          <w:rPr>
            <w:webHidden/>
          </w:rPr>
          <w:t>9</w:t>
        </w:r>
        <w:r w:rsidR="00DB064A">
          <w:rPr>
            <w:webHidden/>
          </w:rPr>
          <w:fldChar w:fldCharType="end"/>
        </w:r>
      </w:hyperlink>
    </w:p>
    <w:p w14:paraId="57A70926" w14:textId="079D1DDF" w:rsidR="00DB064A" w:rsidRDefault="004E52DF">
      <w:pPr>
        <w:pStyle w:val="TOC2"/>
        <w:rPr>
          <w:rFonts w:asciiTheme="minorHAnsi" w:eastAsiaTheme="minorEastAsia" w:hAnsiTheme="minorHAnsi" w:cstheme="minorBidi"/>
          <w:bCs w:val="0"/>
          <w:sz w:val="22"/>
          <w:szCs w:val="22"/>
        </w:rPr>
      </w:pPr>
      <w:hyperlink w:anchor="_Toc520713310" w:history="1">
        <w:r w:rsidR="00DB064A" w:rsidRPr="00FA6DFB">
          <w:rPr>
            <w:rStyle w:val="Hyperlink"/>
          </w:rPr>
          <w:t>A.4 Project Organization</w:t>
        </w:r>
        <w:r w:rsidR="00DB064A">
          <w:rPr>
            <w:webHidden/>
          </w:rPr>
          <w:tab/>
        </w:r>
        <w:r w:rsidR="00DB064A">
          <w:rPr>
            <w:webHidden/>
          </w:rPr>
          <w:fldChar w:fldCharType="begin"/>
        </w:r>
        <w:r w:rsidR="00DB064A">
          <w:rPr>
            <w:webHidden/>
          </w:rPr>
          <w:instrText xml:space="preserve"> PAGEREF _Toc520713310 \h </w:instrText>
        </w:r>
        <w:r w:rsidR="00DB064A">
          <w:rPr>
            <w:webHidden/>
          </w:rPr>
        </w:r>
        <w:r w:rsidR="00DB064A">
          <w:rPr>
            <w:webHidden/>
          </w:rPr>
          <w:fldChar w:fldCharType="separate"/>
        </w:r>
        <w:r w:rsidR="00DB064A">
          <w:rPr>
            <w:webHidden/>
          </w:rPr>
          <w:t>11</w:t>
        </w:r>
        <w:r w:rsidR="00DB064A">
          <w:rPr>
            <w:webHidden/>
          </w:rPr>
          <w:fldChar w:fldCharType="end"/>
        </w:r>
      </w:hyperlink>
    </w:p>
    <w:p w14:paraId="3E16DA16" w14:textId="2D4C76F1" w:rsidR="00DB064A" w:rsidRDefault="004E52DF">
      <w:pPr>
        <w:pStyle w:val="TOC2"/>
        <w:rPr>
          <w:rFonts w:asciiTheme="minorHAnsi" w:eastAsiaTheme="minorEastAsia" w:hAnsiTheme="minorHAnsi" w:cstheme="minorBidi"/>
          <w:bCs w:val="0"/>
          <w:sz w:val="22"/>
          <w:szCs w:val="22"/>
        </w:rPr>
      </w:pPr>
      <w:hyperlink w:anchor="_Toc520713311" w:history="1">
        <w:r w:rsidR="00DB064A" w:rsidRPr="00FA6DFB">
          <w:rPr>
            <w:rStyle w:val="Hyperlink"/>
          </w:rPr>
          <w:t>A.5 Evaluation Timeline and Process</w:t>
        </w:r>
        <w:r w:rsidR="00DB064A">
          <w:rPr>
            <w:webHidden/>
          </w:rPr>
          <w:tab/>
        </w:r>
        <w:r w:rsidR="00DB064A">
          <w:rPr>
            <w:webHidden/>
          </w:rPr>
          <w:fldChar w:fldCharType="begin"/>
        </w:r>
        <w:r w:rsidR="00DB064A">
          <w:rPr>
            <w:webHidden/>
          </w:rPr>
          <w:instrText xml:space="preserve"> PAGEREF _Toc520713311 \h </w:instrText>
        </w:r>
        <w:r w:rsidR="00DB064A">
          <w:rPr>
            <w:webHidden/>
          </w:rPr>
        </w:r>
        <w:r w:rsidR="00DB064A">
          <w:rPr>
            <w:webHidden/>
          </w:rPr>
          <w:fldChar w:fldCharType="separate"/>
        </w:r>
        <w:r w:rsidR="00DB064A">
          <w:rPr>
            <w:webHidden/>
          </w:rPr>
          <w:t>13</w:t>
        </w:r>
        <w:r w:rsidR="00DB064A">
          <w:rPr>
            <w:webHidden/>
          </w:rPr>
          <w:fldChar w:fldCharType="end"/>
        </w:r>
      </w:hyperlink>
    </w:p>
    <w:p w14:paraId="0DB94B52" w14:textId="5E14E83E" w:rsidR="00DB064A" w:rsidRDefault="004E52DF">
      <w:pPr>
        <w:pStyle w:val="TOC2"/>
        <w:rPr>
          <w:rFonts w:asciiTheme="minorHAnsi" w:eastAsiaTheme="minorEastAsia" w:hAnsiTheme="minorHAnsi" w:cstheme="minorBidi"/>
          <w:bCs w:val="0"/>
          <w:sz w:val="22"/>
          <w:szCs w:val="22"/>
        </w:rPr>
      </w:pPr>
      <w:hyperlink w:anchor="_Toc520713312" w:history="1">
        <w:r w:rsidR="00DB064A" w:rsidRPr="00FA6DFB">
          <w:rPr>
            <w:rStyle w:val="Hyperlink"/>
          </w:rPr>
          <w:t>A.6 Evaluation Criteria</w:t>
        </w:r>
        <w:r w:rsidR="00DB064A">
          <w:rPr>
            <w:webHidden/>
          </w:rPr>
          <w:tab/>
        </w:r>
        <w:r w:rsidR="00DB064A">
          <w:rPr>
            <w:webHidden/>
          </w:rPr>
          <w:fldChar w:fldCharType="begin"/>
        </w:r>
        <w:r w:rsidR="00DB064A">
          <w:rPr>
            <w:webHidden/>
          </w:rPr>
          <w:instrText xml:space="preserve"> PAGEREF _Toc520713312 \h </w:instrText>
        </w:r>
        <w:r w:rsidR="00DB064A">
          <w:rPr>
            <w:webHidden/>
          </w:rPr>
        </w:r>
        <w:r w:rsidR="00DB064A">
          <w:rPr>
            <w:webHidden/>
          </w:rPr>
          <w:fldChar w:fldCharType="separate"/>
        </w:r>
        <w:r w:rsidR="00DB064A">
          <w:rPr>
            <w:webHidden/>
          </w:rPr>
          <w:t>14</w:t>
        </w:r>
        <w:r w:rsidR="00DB064A">
          <w:rPr>
            <w:webHidden/>
          </w:rPr>
          <w:fldChar w:fldCharType="end"/>
        </w:r>
      </w:hyperlink>
    </w:p>
    <w:p w14:paraId="188B4DA7" w14:textId="4715DC5F" w:rsidR="00DB064A" w:rsidRDefault="004E52DF">
      <w:pPr>
        <w:pStyle w:val="TOC2"/>
        <w:rPr>
          <w:rFonts w:asciiTheme="minorHAnsi" w:eastAsiaTheme="minorEastAsia" w:hAnsiTheme="minorHAnsi" w:cstheme="minorBidi"/>
          <w:bCs w:val="0"/>
          <w:sz w:val="22"/>
          <w:szCs w:val="22"/>
        </w:rPr>
      </w:pPr>
      <w:hyperlink w:anchor="_Toc520713313" w:history="1">
        <w:r w:rsidR="00DB064A" w:rsidRPr="00FA6DFB">
          <w:rPr>
            <w:rStyle w:val="Hyperlink"/>
          </w:rPr>
          <w:t>A.7 Contract Award and Execution</w:t>
        </w:r>
        <w:r w:rsidR="00DB064A">
          <w:rPr>
            <w:webHidden/>
          </w:rPr>
          <w:tab/>
        </w:r>
        <w:r w:rsidR="00DB064A">
          <w:rPr>
            <w:webHidden/>
          </w:rPr>
          <w:fldChar w:fldCharType="begin"/>
        </w:r>
        <w:r w:rsidR="00DB064A">
          <w:rPr>
            <w:webHidden/>
          </w:rPr>
          <w:instrText xml:space="preserve"> PAGEREF _Toc520713313 \h </w:instrText>
        </w:r>
        <w:r w:rsidR="00DB064A">
          <w:rPr>
            <w:webHidden/>
          </w:rPr>
        </w:r>
        <w:r w:rsidR="00DB064A">
          <w:rPr>
            <w:webHidden/>
          </w:rPr>
          <w:fldChar w:fldCharType="separate"/>
        </w:r>
        <w:r w:rsidR="00DB064A">
          <w:rPr>
            <w:webHidden/>
          </w:rPr>
          <w:t>15</w:t>
        </w:r>
        <w:r w:rsidR="00DB064A">
          <w:rPr>
            <w:webHidden/>
          </w:rPr>
          <w:fldChar w:fldCharType="end"/>
        </w:r>
      </w:hyperlink>
    </w:p>
    <w:p w14:paraId="332EB05F" w14:textId="38173C12" w:rsidR="00DB064A" w:rsidRDefault="004E52DF">
      <w:pPr>
        <w:pStyle w:val="TOC1"/>
        <w:rPr>
          <w:rFonts w:asciiTheme="minorHAnsi" w:eastAsiaTheme="minorEastAsia" w:hAnsiTheme="minorHAnsi" w:cstheme="minorBidi"/>
          <w:bCs w:val="0"/>
          <w:caps w:val="0"/>
          <w:sz w:val="22"/>
          <w:szCs w:val="22"/>
        </w:rPr>
      </w:pPr>
      <w:hyperlink w:anchor="_Toc520713314" w:history="1">
        <w:r w:rsidR="00DB064A" w:rsidRPr="00FA6DFB">
          <w:rPr>
            <w:rStyle w:val="Hyperlink"/>
          </w:rPr>
          <w:t>Section B:</w:t>
        </w:r>
        <w:r w:rsidR="00DB064A">
          <w:rPr>
            <w:rFonts w:asciiTheme="minorHAnsi" w:eastAsiaTheme="minorEastAsia" w:hAnsiTheme="minorHAnsi" w:cstheme="minorBidi"/>
            <w:bCs w:val="0"/>
            <w:caps w:val="0"/>
            <w:sz w:val="22"/>
            <w:szCs w:val="22"/>
          </w:rPr>
          <w:tab/>
        </w:r>
        <w:r w:rsidR="00DB064A" w:rsidRPr="00FA6DFB">
          <w:rPr>
            <w:rStyle w:val="Hyperlink"/>
          </w:rPr>
          <w:t>Detailed Proposal Submission Requirements</w:t>
        </w:r>
        <w:r w:rsidR="00DB064A">
          <w:rPr>
            <w:webHidden/>
          </w:rPr>
          <w:tab/>
        </w:r>
        <w:r w:rsidR="00DB064A">
          <w:rPr>
            <w:webHidden/>
          </w:rPr>
          <w:fldChar w:fldCharType="begin"/>
        </w:r>
        <w:r w:rsidR="00DB064A">
          <w:rPr>
            <w:webHidden/>
          </w:rPr>
          <w:instrText xml:space="preserve"> PAGEREF _Toc520713314 \h </w:instrText>
        </w:r>
        <w:r w:rsidR="00DB064A">
          <w:rPr>
            <w:webHidden/>
          </w:rPr>
        </w:r>
        <w:r w:rsidR="00DB064A">
          <w:rPr>
            <w:webHidden/>
          </w:rPr>
          <w:fldChar w:fldCharType="separate"/>
        </w:r>
        <w:r w:rsidR="00DB064A">
          <w:rPr>
            <w:webHidden/>
          </w:rPr>
          <w:t>16</w:t>
        </w:r>
        <w:r w:rsidR="00DB064A">
          <w:rPr>
            <w:webHidden/>
          </w:rPr>
          <w:fldChar w:fldCharType="end"/>
        </w:r>
      </w:hyperlink>
    </w:p>
    <w:p w14:paraId="213108E7" w14:textId="7F084BFC" w:rsidR="00DB064A" w:rsidRDefault="004E52DF">
      <w:pPr>
        <w:pStyle w:val="TOC2"/>
        <w:rPr>
          <w:rFonts w:asciiTheme="minorHAnsi" w:eastAsiaTheme="minorEastAsia" w:hAnsiTheme="minorHAnsi" w:cstheme="minorBidi"/>
          <w:bCs w:val="0"/>
          <w:sz w:val="22"/>
          <w:szCs w:val="22"/>
        </w:rPr>
      </w:pPr>
      <w:hyperlink w:anchor="_Toc520713315" w:history="1">
        <w:r w:rsidR="00DB064A" w:rsidRPr="00FA6DFB">
          <w:rPr>
            <w:rStyle w:val="Hyperlink"/>
          </w:rPr>
          <w:t>B.1 Format of Electronic Submission</w:t>
        </w:r>
        <w:r w:rsidR="00DB064A">
          <w:rPr>
            <w:webHidden/>
          </w:rPr>
          <w:tab/>
        </w:r>
        <w:r w:rsidR="00DB064A">
          <w:rPr>
            <w:webHidden/>
          </w:rPr>
          <w:fldChar w:fldCharType="begin"/>
        </w:r>
        <w:r w:rsidR="00DB064A">
          <w:rPr>
            <w:webHidden/>
          </w:rPr>
          <w:instrText xml:space="preserve"> PAGEREF _Toc520713315 \h </w:instrText>
        </w:r>
        <w:r w:rsidR="00DB064A">
          <w:rPr>
            <w:webHidden/>
          </w:rPr>
        </w:r>
        <w:r w:rsidR="00DB064A">
          <w:rPr>
            <w:webHidden/>
          </w:rPr>
          <w:fldChar w:fldCharType="separate"/>
        </w:r>
        <w:r w:rsidR="00DB064A">
          <w:rPr>
            <w:webHidden/>
          </w:rPr>
          <w:t>16</w:t>
        </w:r>
        <w:r w:rsidR="00DB064A">
          <w:rPr>
            <w:webHidden/>
          </w:rPr>
          <w:fldChar w:fldCharType="end"/>
        </w:r>
      </w:hyperlink>
    </w:p>
    <w:p w14:paraId="712F37F8" w14:textId="631C5124" w:rsidR="00DB064A" w:rsidRDefault="004E52DF">
      <w:pPr>
        <w:pStyle w:val="TOC2"/>
        <w:rPr>
          <w:rFonts w:asciiTheme="minorHAnsi" w:eastAsiaTheme="minorEastAsia" w:hAnsiTheme="minorHAnsi" w:cstheme="minorBidi"/>
          <w:bCs w:val="0"/>
          <w:sz w:val="22"/>
          <w:szCs w:val="22"/>
        </w:rPr>
      </w:pPr>
      <w:hyperlink w:anchor="_Toc520713316" w:history="1">
        <w:r w:rsidR="00DB064A" w:rsidRPr="00FA6DFB">
          <w:rPr>
            <w:rStyle w:val="Hyperlink"/>
          </w:rPr>
          <w:t>B.2 Organization of the Proposal</w:t>
        </w:r>
        <w:r w:rsidR="00DB064A">
          <w:rPr>
            <w:webHidden/>
          </w:rPr>
          <w:tab/>
        </w:r>
        <w:r w:rsidR="00DB064A">
          <w:rPr>
            <w:webHidden/>
          </w:rPr>
          <w:fldChar w:fldCharType="begin"/>
        </w:r>
        <w:r w:rsidR="00DB064A">
          <w:rPr>
            <w:webHidden/>
          </w:rPr>
          <w:instrText xml:space="preserve"> PAGEREF _Toc520713316 \h </w:instrText>
        </w:r>
        <w:r w:rsidR="00DB064A">
          <w:rPr>
            <w:webHidden/>
          </w:rPr>
        </w:r>
        <w:r w:rsidR="00DB064A">
          <w:rPr>
            <w:webHidden/>
          </w:rPr>
          <w:fldChar w:fldCharType="separate"/>
        </w:r>
        <w:r w:rsidR="00DB064A">
          <w:rPr>
            <w:webHidden/>
          </w:rPr>
          <w:t>16</w:t>
        </w:r>
        <w:r w:rsidR="00DB064A">
          <w:rPr>
            <w:webHidden/>
          </w:rPr>
          <w:fldChar w:fldCharType="end"/>
        </w:r>
      </w:hyperlink>
    </w:p>
    <w:p w14:paraId="3B830BD2" w14:textId="05A1F2FD" w:rsidR="00DB064A" w:rsidRDefault="004E52DF">
      <w:pPr>
        <w:pStyle w:val="TOC1"/>
        <w:rPr>
          <w:rFonts w:asciiTheme="minorHAnsi" w:eastAsiaTheme="minorEastAsia" w:hAnsiTheme="minorHAnsi" w:cstheme="minorBidi"/>
          <w:bCs w:val="0"/>
          <w:caps w:val="0"/>
          <w:sz w:val="22"/>
          <w:szCs w:val="22"/>
        </w:rPr>
      </w:pPr>
      <w:hyperlink w:anchor="_Toc520713317" w:history="1">
        <w:r w:rsidR="00DB064A" w:rsidRPr="00FA6DFB">
          <w:rPr>
            <w:rStyle w:val="Hyperlink"/>
          </w:rPr>
          <w:t>Section C:</w:t>
        </w:r>
        <w:r w:rsidR="00DB064A">
          <w:rPr>
            <w:rFonts w:asciiTheme="minorHAnsi" w:eastAsiaTheme="minorEastAsia" w:hAnsiTheme="minorHAnsi" w:cstheme="minorBidi"/>
            <w:bCs w:val="0"/>
            <w:caps w:val="0"/>
            <w:sz w:val="22"/>
            <w:szCs w:val="22"/>
          </w:rPr>
          <w:tab/>
        </w:r>
        <w:r w:rsidR="00DB064A" w:rsidRPr="00FA6DFB">
          <w:rPr>
            <w:rStyle w:val="Hyperlink"/>
          </w:rPr>
          <w:t>Scope of Project</w:t>
        </w:r>
        <w:r w:rsidR="00DB064A">
          <w:rPr>
            <w:webHidden/>
          </w:rPr>
          <w:tab/>
        </w:r>
        <w:r w:rsidR="00DB064A">
          <w:rPr>
            <w:webHidden/>
          </w:rPr>
          <w:fldChar w:fldCharType="begin"/>
        </w:r>
        <w:r w:rsidR="00DB064A">
          <w:rPr>
            <w:webHidden/>
          </w:rPr>
          <w:instrText xml:space="preserve"> PAGEREF _Toc520713317 \h </w:instrText>
        </w:r>
        <w:r w:rsidR="00DB064A">
          <w:rPr>
            <w:webHidden/>
          </w:rPr>
        </w:r>
        <w:r w:rsidR="00DB064A">
          <w:rPr>
            <w:webHidden/>
          </w:rPr>
          <w:fldChar w:fldCharType="separate"/>
        </w:r>
        <w:r w:rsidR="00DB064A">
          <w:rPr>
            <w:webHidden/>
          </w:rPr>
          <w:t>23</w:t>
        </w:r>
        <w:r w:rsidR="00DB064A">
          <w:rPr>
            <w:webHidden/>
          </w:rPr>
          <w:fldChar w:fldCharType="end"/>
        </w:r>
      </w:hyperlink>
    </w:p>
    <w:p w14:paraId="2D695254" w14:textId="23A61DEF" w:rsidR="00DB064A" w:rsidRDefault="004E52DF">
      <w:pPr>
        <w:pStyle w:val="TOC2"/>
        <w:rPr>
          <w:rFonts w:asciiTheme="minorHAnsi" w:eastAsiaTheme="minorEastAsia" w:hAnsiTheme="minorHAnsi" w:cstheme="minorBidi"/>
          <w:bCs w:val="0"/>
          <w:sz w:val="22"/>
          <w:szCs w:val="22"/>
        </w:rPr>
      </w:pPr>
      <w:hyperlink w:anchor="_Toc520713318" w:history="1">
        <w:r w:rsidR="00DB064A" w:rsidRPr="00FA6DFB">
          <w:rPr>
            <w:rStyle w:val="Hyperlink"/>
          </w:rPr>
          <w:t>C.1 Project Scope</w:t>
        </w:r>
        <w:r w:rsidR="00DB064A">
          <w:rPr>
            <w:webHidden/>
          </w:rPr>
          <w:tab/>
        </w:r>
        <w:r w:rsidR="00DB064A">
          <w:rPr>
            <w:webHidden/>
          </w:rPr>
          <w:fldChar w:fldCharType="begin"/>
        </w:r>
        <w:r w:rsidR="00DB064A">
          <w:rPr>
            <w:webHidden/>
          </w:rPr>
          <w:instrText xml:space="preserve"> PAGEREF _Toc520713318 \h </w:instrText>
        </w:r>
        <w:r w:rsidR="00DB064A">
          <w:rPr>
            <w:webHidden/>
          </w:rPr>
        </w:r>
        <w:r w:rsidR="00DB064A">
          <w:rPr>
            <w:webHidden/>
          </w:rPr>
          <w:fldChar w:fldCharType="separate"/>
        </w:r>
        <w:r w:rsidR="00DB064A">
          <w:rPr>
            <w:webHidden/>
          </w:rPr>
          <w:t>23</w:t>
        </w:r>
        <w:r w:rsidR="00DB064A">
          <w:rPr>
            <w:webHidden/>
          </w:rPr>
          <w:fldChar w:fldCharType="end"/>
        </w:r>
      </w:hyperlink>
    </w:p>
    <w:p w14:paraId="3C882E97" w14:textId="2129B06E" w:rsidR="00DB064A" w:rsidRDefault="004E52DF">
      <w:pPr>
        <w:pStyle w:val="TOC2"/>
        <w:rPr>
          <w:rFonts w:asciiTheme="minorHAnsi" w:eastAsiaTheme="minorEastAsia" w:hAnsiTheme="minorHAnsi" w:cstheme="minorBidi"/>
          <w:bCs w:val="0"/>
          <w:sz w:val="22"/>
          <w:szCs w:val="22"/>
        </w:rPr>
      </w:pPr>
      <w:hyperlink w:anchor="_Toc520713319" w:history="1">
        <w:r w:rsidR="00DB064A" w:rsidRPr="00FA6DFB">
          <w:rPr>
            <w:rStyle w:val="Hyperlink"/>
          </w:rPr>
          <w:t>C.2 Transaction Count Sampling</w:t>
        </w:r>
        <w:r w:rsidR="00DB064A">
          <w:rPr>
            <w:webHidden/>
          </w:rPr>
          <w:tab/>
        </w:r>
        <w:r w:rsidR="00DB064A">
          <w:rPr>
            <w:webHidden/>
          </w:rPr>
          <w:fldChar w:fldCharType="begin"/>
        </w:r>
        <w:r w:rsidR="00DB064A">
          <w:rPr>
            <w:webHidden/>
          </w:rPr>
          <w:instrText xml:space="preserve"> PAGEREF _Toc520713319 \h </w:instrText>
        </w:r>
        <w:r w:rsidR="00DB064A">
          <w:rPr>
            <w:webHidden/>
          </w:rPr>
        </w:r>
        <w:r w:rsidR="00DB064A">
          <w:rPr>
            <w:webHidden/>
          </w:rPr>
          <w:fldChar w:fldCharType="separate"/>
        </w:r>
        <w:r w:rsidR="00DB064A">
          <w:rPr>
            <w:webHidden/>
          </w:rPr>
          <w:t>26</w:t>
        </w:r>
        <w:r w:rsidR="00DB064A">
          <w:rPr>
            <w:webHidden/>
          </w:rPr>
          <w:fldChar w:fldCharType="end"/>
        </w:r>
      </w:hyperlink>
    </w:p>
    <w:p w14:paraId="4F703B09" w14:textId="154B433C" w:rsidR="00DB064A" w:rsidRDefault="004E52DF">
      <w:pPr>
        <w:pStyle w:val="TOC2"/>
        <w:rPr>
          <w:rFonts w:asciiTheme="minorHAnsi" w:eastAsiaTheme="minorEastAsia" w:hAnsiTheme="minorHAnsi" w:cstheme="minorBidi"/>
          <w:bCs w:val="0"/>
          <w:sz w:val="22"/>
          <w:szCs w:val="22"/>
        </w:rPr>
      </w:pPr>
      <w:hyperlink w:anchor="_Toc520713320" w:history="1">
        <w:r w:rsidR="00DB064A" w:rsidRPr="00FA6DFB">
          <w:rPr>
            <w:rStyle w:val="Hyperlink"/>
          </w:rPr>
          <w:t>C.3 Implementation Deliverables</w:t>
        </w:r>
        <w:r w:rsidR="00DB064A">
          <w:rPr>
            <w:webHidden/>
          </w:rPr>
          <w:tab/>
        </w:r>
        <w:r w:rsidR="00DB064A">
          <w:rPr>
            <w:webHidden/>
          </w:rPr>
          <w:fldChar w:fldCharType="begin"/>
        </w:r>
        <w:r w:rsidR="00DB064A">
          <w:rPr>
            <w:webHidden/>
          </w:rPr>
          <w:instrText xml:space="preserve"> PAGEREF _Toc520713320 \h </w:instrText>
        </w:r>
        <w:r w:rsidR="00DB064A">
          <w:rPr>
            <w:webHidden/>
          </w:rPr>
        </w:r>
        <w:r w:rsidR="00DB064A">
          <w:rPr>
            <w:webHidden/>
          </w:rPr>
          <w:fldChar w:fldCharType="separate"/>
        </w:r>
        <w:r w:rsidR="00DB064A">
          <w:rPr>
            <w:webHidden/>
          </w:rPr>
          <w:t>26</w:t>
        </w:r>
        <w:r w:rsidR="00DB064A">
          <w:rPr>
            <w:webHidden/>
          </w:rPr>
          <w:fldChar w:fldCharType="end"/>
        </w:r>
      </w:hyperlink>
    </w:p>
    <w:p w14:paraId="1F959C7E" w14:textId="269F232D" w:rsidR="00DB064A" w:rsidRDefault="004E52DF">
      <w:pPr>
        <w:pStyle w:val="TOC2"/>
        <w:rPr>
          <w:rFonts w:asciiTheme="minorHAnsi" w:eastAsiaTheme="minorEastAsia" w:hAnsiTheme="minorHAnsi" w:cstheme="minorBidi"/>
          <w:bCs w:val="0"/>
          <w:sz w:val="22"/>
          <w:szCs w:val="22"/>
        </w:rPr>
      </w:pPr>
      <w:hyperlink w:anchor="_Toc520713321" w:history="1">
        <w:r w:rsidR="00DB064A" w:rsidRPr="00FA6DFB">
          <w:rPr>
            <w:rStyle w:val="Hyperlink"/>
          </w:rPr>
          <w:t>C.4 Software as a Service and/or Hosting Services</w:t>
        </w:r>
        <w:r w:rsidR="00DB064A">
          <w:rPr>
            <w:webHidden/>
          </w:rPr>
          <w:tab/>
        </w:r>
        <w:r w:rsidR="00DB064A">
          <w:rPr>
            <w:webHidden/>
          </w:rPr>
          <w:fldChar w:fldCharType="begin"/>
        </w:r>
        <w:r w:rsidR="00DB064A">
          <w:rPr>
            <w:webHidden/>
          </w:rPr>
          <w:instrText xml:space="preserve"> PAGEREF _Toc520713321 \h </w:instrText>
        </w:r>
        <w:r w:rsidR="00DB064A">
          <w:rPr>
            <w:webHidden/>
          </w:rPr>
        </w:r>
        <w:r w:rsidR="00DB064A">
          <w:rPr>
            <w:webHidden/>
          </w:rPr>
          <w:fldChar w:fldCharType="separate"/>
        </w:r>
        <w:r w:rsidR="00DB064A">
          <w:rPr>
            <w:webHidden/>
          </w:rPr>
          <w:t>27</w:t>
        </w:r>
        <w:r w:rsidR="00DB064A">
          <w:rPr>
            <w:webHidden/>
          </w:rPr>
          <w:fldChar w:fldCharType="end"/>
        </w:r>
      </w:hyperlink>
    </w:p>
    <w:p w14:paraId="49A1478B" w14:textId="00F140A7" w:rsidR="00DB064A" w:rsidRDefault="004E52DF">
      <w:pPr>
        <w:pStyle w:val="TOC2"/>
        <w:rPr>
          <w:rFonts w:asciiTheme="minorHAnsi" w:eastAsiaTheme="minorEastAsia" w:hAnsiTheme="minorHAnsi" w:cstheme="minorBidi"/>
          <w:bCs w:val="0"/>
          <w:sz w:val="22"/>
          <w:szCs w:val="22"/>
        </w:rPr>
      </w:pPr>
      <w:hyperlink w:anchor="_Toc520713322" w:history="1">
        <w:r w:rsidR="00DB064A" w:rsidRPr="00FA6DFB">
          <w:rPr>
            <w:rStyle w:val="Hyperlink"/>
          </w:rPr>
          <w:t>C.5 Target Implementation Timeframes</w:t>
        </w:r>
        <w:r w:rsidR="00DB064A">
          <w:rPr>
            <w:webHidden/>
          </w:rPr>
          <w:tab/>
        </w:r>
        <w:r w:rsidR="00DB064A">
          <w:rPr>
            <w:webHidden/>
          </w:rPr>
          <w:fldChar w:fldCharType="begin"/>
        </w:r>
        <w:r w:rsidR="00DB064A">
          <w:rPr>
            <w:webHidden/>
          </w:rPr>
          <w:instrText xml:space="preserve"> PAGEREF _Toc520713322 \h </w:instrText>
        </w:r>
        <w:r w:rsidR="00DB064A">
          <w:rPr>
            <w:webHidden/>
          </w:rPr>
        </w:r>
        <w:r w:rsidR="00DB064A">
          <w:rPr>
            <w:webHidden/>
          </w:rPr>
          <w:fldChar w:fldCharType="separate"/>
        </w:r>
        <w:r w:rsidR="00DB064A">
          <w:rPr>
            <w:webHidden/>
          </w:rPr>
          <w:t>27</w:t>
        </w:r>
        <w:r w:rsidR="00DB064A">
          <w:rPr>
            <w:webHidden/>
          </w:rPr>
          <w:fldChar w:fldCharType="end"/>
        </w:r>
      </w:hyperlink>
    </w:p>
    <w:p w14:paraId="4B427B0F" w14:textId="52E8A377" w:rsidR="00DB064A" w:rsidRDefault="004E52DF">
      <w:pPr>
        <w:pStyle w:val="TOC2"/>
        <w:rPr>
          <w:rFonts w:asciiTheme="minorHAnsi" w:eastAsiaTheme="minorEastAsia" w:hAnsiTheme="minorHAnsi" w:cstheme="minorBidi"/>
          <w:bCs w:val="0"/>
          <w:sz w:val="22"/>
          <w:szCs w:val="22"/>
        </w:rPr>
      </w:pPr>
      <w:hyperlink w:anchor="_Toc520713323" w:history="1">
        <w:r w:rsidR="00DB064A" w:rsidRPr="00FA6DFB">
          <w:rPr>
            <w:rStyle w:val="Hyperlink"/>
          </w:rPr>
          <w:t>C.6 Project Staffing</w:t>
        </w:r>
        <w:r w:rsidR="00DB064A">
          <w:rPr>
            <w:webHidden/>
          </w:rPr>
          <w:tab/>
        </w:r>
        <w:r w:rsidR="00DB064A">
          <w:rPr>
            <w:webHidden/>
          </w:rPr>
          <w:fldChar w:fldCharType="begin"/>
        </w:r>
        <w:r w:rsidR="00DB064A">
          <w:rPr>
            <w:webHidden/>
          </w:rPr>
          <w:instrText xml:space="preserve"> PAGEREF _Toc520713323 \h </w:instrText>
        </w:r>
        <w:r w:rsidR="00DB064A">
          <w:rPr>
            <w:webHidden/>
          </w:rPr>
        </w:r>
        <w:r w:rsidR="00DB064A">
          <w:rPr>
            <w:webHidden/>
          </w:rPr>
          <w:fldChar w:fldCharType="separate"/>
        </w:r>
        <w:r w:rsidR="00DB064A">
          <w:rPr>
            <w:webHidden/>
          </w:rPr>
          <w:t>27</w:t>
        </w:r>
        <w:r w:rsidR="00DB064A">
          <w:rPr>
            <w:webHidden/>
          </w:rPr>
          <w:fldChar w:fldCharType="end"/>
        </w:r>
      </w:hyperlink>
    </w:p>
    <w:p w14:paraId="5077C6F0" w14:textId="65D0D00F" w:rsidR="00DB064A" w:rsidRDefault="004E52DF">
      <w:pPr>
        <w:pStyle w:val="TOC2"/>
        <w:rPr>
          <w:rFonts w:asciiTheme="minorHAnsi" w:eastAsiaTheme="minorEastAsia" w:hAnsiTheme="minorHAnsi" w:cstheme="minorBidi"/>
          <w:bCs w:val="0"/>
          <w:sz w:val="22"/>
          <w:szCs w:val="22"/>
        </w:rPr>
      </w:pPr>
      <w:hyperlink w:anchor="_Toc520713324" w:history="1">
        <w:r w:rsidR="00DB064A" w:rsidRPr="00FA6DFB">
          <w:rPr>
            <w:rStyle w:val="Hyperlink"/>
          </w:rPr>
          <w:t>C.7 Project Organization</w:t>
        </w:r>
        <w:r w:rsidR="00DB064A">
          <w:rPr>
            <w:webHidden/>
          </w:rPr>
          <w:tab/>
        </w:r>
        <w:r w:rsidR="00DB064A">
          <w:rPr>
            <w:webHidden/>
          </w:rPr>
          <w:fldChar w:fldCharType="begin"/>
        </w:r>
        <w:r w:rsidR="00DB064A">
          <w:rPr>
            <w:webHidden/>
          </w:rPr>
          <w:instrText xml:space="preserve"> PAGEREF _Toc520713324 \h </w:instrText>
        </w:r>
        <w:r w:rsidR="00DB064A">
          <w:rPr>
            <w:webHidden/>
          </w:rPr>
        </w:r>
        <w:r w:rsidR="00DB064A">
          <w:rPr>
            <w:webHidden/>
          </w:rPr>
          <w:fldChar w:fldCharType="separate"/>
        </w:r>
        <w:r w:rsidR="00DB064A">
          <w:rPr>
            <w:webHidden/>
          </w:rPr>
          <w:t>28</w:t>
        </w:r>
        <w:r w:rsidR="00DB064A">
          <w:rPr>
            <w:webHidden/>
          </w:rPr>
          <w:fldChar w:fldCharType="end"/>
        </w:r>
      </w:hyperlink>
    </w:p>
    <w:p w14:paraId="1E17D2E3" w14:textId="1F1C52DD" w:rsidR="00DB064A" w:rsidRDefault="004E52DF">
      <w:pPr>
        <w:pStyle w:val="TOC2"/>
        <w:rPr>
          <w:rFonts w:asciiTheme="minorHAnsi" w:eastAsiaTheme="minorEastAsia" w:hAnsiTheme="minorHAnsi" w:cstheme="minorBidi"/>
          <w:bCs w:val="0"/>
          <w:sz w:val="22"/>
          <w:szCs w:val="22"/>
        </w:rPr>
      </w:pPr>
      <w:hyperlink w:anchor="_Toc520713325" w:history="1">
        <w:r w:rsidR="00DB064A" w:rsidRPr="00FA6DFB">
          <w:rPr>
            <w:rStyle w:val="Hyperlink"/>
          </w:rPr>
          <w:t>C.8 Statement of Work</w:t>
        </w:r>
        <w:r w:rsidR="00DB064A">
          <w:rPr>
            <w:webHidden/>
          </w:rPr>
          <w:tab/>
        </w:r>
        <w:r w:rsidR="00DB064A">
          <w:rPr>
            <w:webHidden/>
          </w:rPr>
          <w:fldChar w:fldCharType="begin"/>
        </w:r>
        <w:r w:rsidR="00DB064A">
          <w:rPr>
            <w:webHidden/>
          </w:rPr>
          <w:instrText xml:space="preserve"> PAGEREF _Toc520713325 \h </w:instrText>
        </w:r>
        <w:r w:rsidR="00DB064A">
          <w:rPr>
            <w:webHidden/>
          </w:rPr>
        </w:r>
        <w:r w:rsidR="00DB064A">
          <w:rPr>
            <w:webHidden/>
          </w:rPr>
          <w:fldChar w:fldCharType="separate"/>
        </w:r>
        <w:r w:rsidR="00DB064A">
          <w:rPr>
            <w:webHidden/>
          </w:rPr>
          <w:t>29</w:t>
        </w:r>
        <w:r w:rsidR="00DB064A">
          <w:rPr>
            <w:webHidden/>
          </w:rPr>
          <w:fldChar w:fldCharType="end"/>
        </w:r>
      </w:hyperlink>
    </w:p>
    <w:p w14:paraId="1301FEF2" w14:textId="05953398" w:rsidR="00DB064A" w:rsidRDefault="004E52DF">
      <w:pPr>
        <w:pStyle w:val="TOC2"/>
        <w:rPr>
          <w:rFonts w:asciiTheme="minorHAnsi" w:eastAsiaTheme="minorEastAsia" w:hAnsiTheme="minorHAnsi" w:cstheme="minorBidi"/>
          <w:bCs w:val="0"/>
          <w:sz w:val="22"/>
          <w:szCs w:val="22"/>
        </w:rPr>
      </w:pPr>
      <w:hyperlink w:anchor="_Toc520713326" w:history="1">
        <w:r w:rsidR="00DB064A" w:rsidRPr="00FA6DFB">
          <w:rPr>
            <w:rStyle w:val="Hyperlink"/>
          </w:rPr>
          <w:t>C.9 Number of Users</w:t>
        </w:r>
        <w:r w:rsidR="00DB064A">
          <w:rPr>
            <w:webHidden/>
          </w:rPr>
          <w:tab/>
        </w:r>
        <w:r w:rsidR="00DB064A">
          <w:rPr>
            <w:webHidden/>
          </w:rPr>
          <w:fldChar w:fldCharType="begin"/>
        </w:r>
        <w:r w:rsidR="00DB064A">
          <w:rPr>
            <w:webHidden/>
          </w:rPr>
          <w:instrText xml:space="preserve"> PAGEREF _Toc520713326 \h </w:instrText>
        </w:r>
        <w:r w:rsidR="00DB064A">
          <w:rPr>
            <w:webHidden/>
          </w:rPr>
        </w:r>
        <w:r w:rsidR="00DB064A">
          <w:rPr>
            <w:webHidden/>
          </w:rPr>
          <w:fldChar w:fldCharType="separate"/>
        </w:r>
        <w:r w:rsidR="00DB064A">
          <w:rPr>
            <w:webHidden/>
          </w:rPr>
          <w:t>29</w:t>
        </w:r>
        <w:r w:rsidR="00DB064A">
          <w:rPr>
            <w:webHidden/>
          </w:rPr>
          <w:fldChar w:fldCharType="end"/>
        </w:r>
      </w:hyperlink>
    </w:p>
    <w:p w14:paraId="4E9E5165" w14:textId="553AF0E0" w:rsidR="00DB064A" w:rsidRDefault="004E52DF">
      <w:pPr>
        <w:pStyle w:val="TOC2"/>
        <w:rPr>
          <w:rFonts w:asciiTheme="minorHAnsi" w:eastAsiaTheme="minorEastAsia" w:hAnsiTheme="minorHAnsi" w:cstheme="minorBidi"/>
          <w:bCs w:val="0"/>
          <w:sz w:val="22"/>
          <w:szCs w:val="22"/>
        </w:rPr>
      </w:pPr>
      <w:hyperlink w:anchor="_Toc520713327" w:history="1">
        <w:r w:rsidR="00DB064A" w:rsidRPr="00FA6DFB">
          <w:rPr>
            <w:rStyle w:val="Hyperlink"/>
          </w:rPr>
          <w:t>C.10 Interfaces</w:t>
        </w:r>
        <w:r w:rsidR="00DB064A">
          <w:rPr>
            <w:webHidden/>
          </w:rPr>
          <w:tab/>
        </w:r>
        <w:r w:rsidR="00DB064A">
          <w:rPr>
            <w:webHidden/>
          </w:rPr>
          <w:fldChar w:fldCharType="begin"/>
        </w:r>
        <w:r w:rsidR="00DB064A">
          <w:rPr>
            <w:webHidden/>
          </w:rPr>
          <w:instrText xml:space="preserve"> PAGEREF _Toc520713327 \h </w:instrText>
        </w:r>
        <w:r w:rsidR="00DB064A">
          <w:rPr>
            <w:webHidden/>
          </w:rPr>
        </w:r>
        <w:r w:rsidR="00DB064A">
          <w:rPr>
            <w:webHidden/>
          </w:rPr>
          <w:fldChar w:fldCharType="separate"/>
        </w:r>
        <w:r w:rsidR="00DB064A">
          <w:rPr>
            <w:webHidden/>
          </w:rPr>
          <w:t>30</w:t>
        </w:r>
        <w:r w:rsidR="00DB064A">
          <w:rPr>
            <w:webHidden/>
          </w:rPr>
          <w:fldChar w:fldCharType="end"/>
        </w:r>
      </w:hyperlink>
    </w:p>
    <w:p w14:paraId="2AA57479" w14:textId="5DBCF3D1" w:rsidR="00DB064A" w:rsidRDefault="004E52DF">
      <w:pPr>
        <w:pStyle w:val="TOC2"/>
        <w:rPr>
          <w:rFonts w:asciiTheme="minorHAnsi" w:eastAsiaTheme="minorEastAsia" w:hAnsiTheme="minorHAnsi" w:cstheme="minorBidi"/>
          <w:bCs w:val="0"/>
          <w:sz w:val="22"/>
          <w:szCs w:val="22"/>
        </w:rPr>
      </w:pPr>
      <w:hyperlink w:anchor="_Toc520713328" w:history="1">
        <w:r w:rsidR="00DB064A" w:rsidRPr="00FA6DFB">
          <w:rPr>
            <w:rStyle w:val="Hyperlink"/>
          </w:rPr>
          <w:t>C.11 Data Conversion</w:t>
        </w:r>
        <w:r w:rsidR="00DB064A">
          <w:rPr>
            <w:webHidden/>
          </w:rPr>
          <w:tab/>
        </w:r>
        <w:r w:rsidR="00DB064A">
          <w:rPr>
            <w:webHidden/>
          </w:rPr>
          <w:fldChar w:fldCharType="begin"/>
        </w:r>
        <w:r w:rsidR="00DB064A">
          <w:rPr>
            <w:webHidden/>
          </w:rPr>
          <w:instrText xml:space="preserve"> PAGEREF _Toc520713328 \h </w:instrText>
        </w:r>
        <w:r w:rsidR="00DB064A">
          <w:rPr>
            <w:webHidden/>
          </w:rPr>
        </w:r>
        <w:r w:rsidR="00DB064A">
          <w:rPr>
            <w:webHidden/>
          </w:rPr>
          <w:fldChar w:fldCharType="separate"/>
        </w:r>
        <w:r w:rsidR="00DB064A">
          <w:rPr>
            <w:webHidden/>
          </w:rPr>
          <w:t>30</w:t>
        </w:r>
        <w:r w:rsidR="00DB064A">
          <w:rPr>
            <w:webHidden/>
          </w:rPr>
          <w:fldChar w:fldCharType="end"/>
        </w:r>
      </w:hyperlink>
    </w:p>
    <w:p w14:paraId="28720533" w14:textId="0F8352DE" w:rsidR="00DB064A" w:rsidRDefault="004E52DF">
      <w:pPr>
        <w:pStyle w:val="TOC2"/>
        <w:rPr>
          <w:rFonts w:asciiTheme="minorHAnsi" w:eastAsiaTheme="minorEastAsia" w:hAnsiTheme="minorHAnsi" w:cstheme="minorBidi"/>
          <w:bCs w:val="0"/>
          <w:sz w:val="22"/>
          <w:szCs w:val="22"/>
        </w:rPr>
      </w:pPr>
      <w:hyperlink w:anchor="_Toc520713329" w:history="1">
        <w:r w:rsidR="00DB064A" w:rsidRPr="00FA6DFB">
          <w:rPr>
            <w:rStyle w:val="Hyperlink"/>
          </w:rPr>
          <w:t>C.12 Current Applications</w:t>
        </w:r>
        <w:r w:rsidR="00DB064A">
          <w:rPr>
            <w:webHidden/>
          </w:rPr>
          <w:tab/>
        </w:r>
        <w:r w:rsidR="00DB064A">
          <w:rPr>
            <w:webHidden/>
          </w:rPr>
          <w:fldChar w:fldCharType="begin"/>
        </w:r>
        <w:r w:rsidR="00DB064A">
          <w:rPr>
            <w:webHidden/>
          </w:rPr>
          <w:instrText xml:space="preserve"> PAGEREF _Toc520713329 \h </w:instrText>
        </w:r>
        <w:r w:rsidR="00DB064A">
          <w:rPr>
            <w:webHidden/>
          </w:rPr>
        </w:r>
        <w:r w:rsidR="00DB064A">
          <w:rPr>
            <w:webHidden/>
          </w:rPr>
          <w:fldChar w:fldCharType="separate"/>
        </w:r>
        <w:r w:rsidR="00DB064A">
          <w:rPr>
            <w:webHidden/>
          </w:rPr>
          <w:t>30</w:t>
        </w:r>
        <w:r w:rsidR="00DB064A">
          <w:rPr>
            <w:webHidden/>
          </w:rPr>
          <w:fldChar w:fldCharType="end"/>
        </w:r>
      </w:hyperlink>
    </w:p>
    <w:p w14:paraId="393E34B1" w14:textId="2B14D7F1" w:rsidR="00DB064A" w:rsidRDefault="004E52DF">
      <w:pPr>
        <w:pStyle w:val="TOC1"/>
        <w:rPr>
          <w:rFonts w:asciiTheme="minorHAnsi" w:eastAsiaTheme="minorEastAsia" w:hAnsiTheme="minorHAnsi" w:cstheme="minorBidi"/>
          <w:bCs w:val="0"/>
          <w:caps w:val="0"/>
          <w:sz w:val="22"/>
          <w:szCs w:val="22"/>
        </w:rPr>
      </w:pPr>
      <w:hyperlink w:anchor="_Toc520713330" w:history="1">
        <w:r w:rsidR="00DB064A" w:rsidRPr="00FA6DFB">
          <w:rPr>
            <w:rStyle w:val="Hyperlink"/>
          </w:rPr>
          <w:t>Section D:</w:t>
        </w:r>
        <w:r w:rsidR="00DB064A">
          <w:rPr>
            <w:rFonts w:asciiTheme="minorHAnsi" w:eastAsiaTheme="minorEastAsia" w:hAnsiTheme="minorHAnsi" w:cstheme="minorBidi"/>
            <w:bCs w:val="0"/>
            <w:caps w:val="0"/>
            <w:sz w:val="22"/>
            <w:szCs w:val="22"/>
          </w:rPr>
          <w:tab/>
        </w:r>
        <w:r w:rsidR="00DB064A" w:rsidRPr="00FA6DFB">
          <w:rPr>
            <w:rStyle w:val="Hyperlink"/>
          </w:rPr>
          <w:t>Contract Terms and Conditions</w:t>
        </w:r>
        <w:r w:rsidR="00DB064A">
          <w:rPr>
            <w:webHidden/>
          </w:rPr>
          <w:tab/>
        </w:r>
        <w:r w:rsidR="00DB064A">
          <w:rPr>
            <w:webHidden/>
          </w:rPr>
          <w:fldChar w:fldCharType="begin"/>
        </w:r>
        <w:r w:rsidR="00DB064A">
          <w:rPr>
            <w:webHidden/>
          </w:rPr>
          <w:instrText xml:space="preserve"> PAGEREF _Toc520713330 \h </w:instrText>
        </w:r>
        <w:r w:rsidR="00DB064A">
          <w:rPr>
            <w:webHidden/>
          </w:rPr>
        </w:r>
        <w:r w:rsidR="00DB064A">
          <w:rPr>
            <w:webHidden/>
          </w:rPr>
          <w:fldChar w:fldCharType="separate"/>
        </w:r>
        <w:r w:rsidR="00DB064A">
          <w:rPr>
            <w:webHidden/>
          </w:rPr>
          <w:t>31</w:t>
        </w:r>
        <w:r w:rsidR="00DB064A">
          <w:rPr>
            <w:webHidden/>
          </w:rPr>
          <w:fldChar w:fldCharType="end"/>
        </w:r>
      </w:hyperlink>
    </w:p>
    <w:p w14:paraId="227848DD" w14:textId="7586F6C9" w:rsidR="00DB064A" w:rsidRDefault="004E52DF">
      <w:pPr>
        <w:pStyle w:val="TOC2"/>
        <w:rPr>
          <w:rFonts w:asciiTheme="minorHAnsi" w:eastAsiaTheme="minorEastAsia" w:hAnsiTheme="minorHAnsi" w:cstheme="minorBidi"/>
          <w:bCs w:val="0"/>
          <w:sz w:val="22"/>
          <w:szCs w:val="22"/>
        </w:rPr>
      </w:pPr>
      <w:hyperlink w:anchor="_Toc520713331" w:history="1">
        <w:r w:rsidR="00DB064A" w:rsidRPr="00FA6DFB">
          <w:rPr>
            <w:rStyle w:val="Hyperlink"/>
          </w:rPr>
          <w:t>D.1 Authority</w:t>
        </w:r>
        <w:r w:rsidR="00DB064A">
          <w:rPr>
            <w:webHidden/>
          </w:rPr>
          <w:tab/>
        </w:r>
        <w:r w:rsidR="00DB064A">
          <w:rPr>
            <w:webHidden/>
          </w:rPr>
          <w:tab/>
        </w:r>
        <w:r w:rsidR="00DB064A">
          <w:rPr>
            <w:webHidden/>
          </w:rPr>
          <w:fldChar w:fldCharType="begin"/>
        </w:r>
        <w:r w:rsidR="00DB064A">
          <w:rPr>
            <w:webHidden/>
          </w:rPr>
          <w:instrText xml:space="preserve"> PAGEREF _Toc520713331 \h </w:instrText>
        </w:r>
        <w:r w:rsidR="00DB064A">
          <w:rPr>
            <w:webHidden/>
          </w:rPr>
        </w:r>
        <w:r w:rsidR="00DB064A">
          <w:rPr>
            <w:webHidden/>
          </w:rPr>
          <w:fldChar w:fldCharType="separate"/>
        </w:r>
        <w:r w:rsidR="00DB064A">
          <w:rPr>
            <w:webHidden/>
          </w:rPr>
          <w:t>31</w:t>
        </w:r>
        <w:r w:rsidR="00DB064A">
          <w:rPr>
            <w:webHidden/>
          </w:rPr>
          <w:fldChar w:fldCharType="end"/>
        </w:r>
      </w:hyperlink>
    </w:p>
    <w:p w14:paraId="7B900299" w14:textId="362F5655" w:rsidR="00DB064A" w:rsidRDefault="004E52DF">
      <w:pPr>
        <w:pStyle w:val="TOC2"/>
        <w:rPr>
          <w:rFonts w:asciiTheme="minorHAnsi" w:eastAsiaTheme="minorEastAsia" w:hAnsiTheme="minorHAnsi" w:cstheme="minorBidi"/>
          <w:bCs w:val="0"/>
          <w:sz w:val="22"/>
          <w:szCs w:val="22"/>
        </w:rPr>
      </w:pPr>
      <w:hyperlink w:anchor="_Toc520713332" w:history="1">
        <w:r w:rsidR="00DB064A" w:rsidRPr="00FA6DFB">
          <w:rPr>
            <w:rStyle w:val="Hyperlink"/>
          </w:rPr>
          <w:t>D.2 Requirements for Written Documents</w:t>
        </w:r>
        <w:r w:rsidR="00DB064A">
          <w:rPr>
            <w:webHidden/>
          </w:rPr>
          <w:tab/>
        </w:r>
        <w:r w:rsidR="00DB064A">
          <w:rPr>
            <w:webHidden/>
          </w:rPr>
          <w:fldChar w:fldCharType="begin"/>
        </w:r>
        <w:r w:rsidR="00DB064A">
          <w:rPr>
            <w:webHidden/>
          </w:rPr>
          <w:instrText xml:space="preserve"> PAGEREF _Toc520713332 \h </w:instrText>
        </w:r>
        <w:r w:rsidR="00DB064A">
          <w:rPr>
            <w:webHidden/>
          </w:rPr>
        </w:r>
        <w:r w:rsidR="00DB064A">
          <w:rPr>
            <w:webHidden/>
          </w:rPr>
          <w:fldChar w:fldCharType="separate"/>
        </w:r>
        <w:r w:rsidR="00DB064A">
          <w:rPr>
            <w:webHidden/>
          </w:rPr>
          <w:t>31</w:t>
        </w:r>
        <w:r w:rsidR="00DB064A">
          <w:rPr>
            <w:webHidden/>
          </w:rPr>
          <w:fldChar w:fldCharType="end"/>
        </w:r>
      </w:hyperlink>
    </w:p>
    <w:p w14:paraId="5EC0B040" w14:textId="41A466DD" w:rsidR="00DB064A" w:rsidRDefault="004E52DF">
      <w:pPr>
        <w:pStyle w:val="TOC2"/>
        <w:rPr>
          <w:rFonts w:asciiTheme="minorHAnsi" w:eastAsiaTheme="minorEastAsia" w:hAnsiTheme="minorHAnsi" w:cstheme="minorBidi"/>
          <w:bCs w:val="0"/>
          <w:sz w:val="22"/>
          <w:szCs w:val="22"/>
        </w:rPr>
      </w:pPr>
      <w:hyperlink w:anchor="_Toc520713333" w:history="1">
        <w:r w:rsidR="00DB064A" w:rsidRPr="00FA6DFB">
          <w:rPr>
            <w:rStyle w:val="Hyperlink"/>
          </w:rPr>
          <w:t>D.3 Tax Information</w:t>
        </w:r>
        <w:r w:rsidR="00DB064A">
          <w:rPr>
            <w:webHidden/>
          </w:rPr>
          <w:tab/>
        </w:r>
        <w:r w:rsidR="00DB064A">
          <w:rPr>
            <w:webHidden/>
          </w:rPr>
          <w:fldChar w:fldCharType="begin"/>
        </w:r>
        <w:r w:rsidR="00DB064A">
          <w:rPr>
            <w:webHidden/>
          </w:rPr>
          <w:instrText xml:space="preserve"> PAGEREF _Toc520713333 \h </w:instrText>
        </w:r>
        <w:r w:rsidR="00DB064A">
          <w:rPr>
            <w:webHidden/>
          </w:rPr>
        </w:r>
        <w:r w:rsidR="00DB064A">
          <w:rPr>
            <w:webHidden/>
          </w:rPr>
          <w:fldChar w:fldCharType="separate"/>
        </w:r>
        <w:r w:rsidR="00DB064A">
          <w:rPr>
            <w:webHidden/>
          </w:rPr>
          <w:t>32</w:t>
        </w:r>
        <w:r w:rsidR="00DB064A">
          <w:rPr>
            <w:webHidden/>
          </w:rPr>
          <w:fldChar w:fldCharType="end"/>
        </w:r>
      </w:hyperlink>
    </w:p>
    <w:p w14:paraId="21366D14" w14:textId="38ACC5A1" w:rsidR="00DB064A" w:rsidRDefault="004E52DF">
      <w:pPr>
        <w:pStyle w:val="TOC2"/>
        <w:rPr>
          <w:rFonts w:asciiTheme="minorHAnsi" w:eastAsiaTheme="minorEastAsia" w:hAnsiTheme="minorHAnsi" w:cstheme="minorBidi"/>
          <w:bCs w:val="0"/>
          <w:sz w:val="22"/>
          <w:szCs w:val="22"/>
        </w:rPr>
      </w:pPr>
      <w:hyperlink w:anchor="_Toc520713334" w:history="1">
        <w:r w:rsidR="00DB064A" w:rsidRPr="00FA6DFB">
          <w:rPr>
            <w:rStyle w:val="Hyperlink"/>
          </w:rPr>
          <w:t>D.4 Changes in Specifications</w:t>
        </w:r>
        <w:r w:rsidR="00DB064A">
          <w:rPr>
            <w:webHidden/>
          </w:rPr>
          <w:tab/>
        </w:r>
        <w:r w:rsidR="00DB064A">
          <w:rPr>
            <w:webHidden/>
          </w:rPr>
          <w:fldChar w:fldCharType="begin"/>
        </w:r>
        <w:r w:rsidR="00DB064A">
          <w:rPr>
            <w:webHidden/>
          </w:rPr>
          <w:instrText xml:space="preserve"> PAGEREF _Toc520713334 \h </w:instrText>
        </w:r>
        <w:r w:rsidR="00DB064A">
          <w:rPr>
            <w:webHidden/>
          </w:rPr>
        </w:r>
        <w:r w:rsidR="00DB064A">
          <w:rPr>
            <w:webHidden/>
          </w:rPr>
          <w:fldChar w:fldCharType="separate"/>
        </w:r>
        <w:r w:rsidR="00DB064A">
          <w:rPr>
            <w:webHidden/>
          </w:rPr>
          <w:t>32</w:t>
        </w:r>
        <w:r w:rsidR="00DB064A">
          <w:rPr>
            <w:webHidden/>
          </w:rPr>
          <w:fldChar w:fldCharType="end"/>
        </w:r>
      </w:hyperlink>
    </w:p>
    <w:p w14:paraId="40036C56" w14:textId="691BF985" w:rsidR="00DB064A" w:rsidRDefault="004E52DF">
      <w:pPr>
        <w:pStyle w:val="TOC2"/>
        <w:rPr>
          <w:rFonts w:asciiTheme="minorHAnsi" w:eastAsiaTheme="minorEastAsia" w:hAnsiTheme="minorHAnsi" w:cstheme="minorBidi"/>
          <w:bCs w:val="0"/>
          <w:sz w:val="22"/>
          <w:szCs w:val="22"/>
        </w:rPr>
      </w:pPr>
      <w:hyperlink w:anchor="_Toc520713335" w:history="1">
        <w:r w:rsidR="00DB064A" w:rsidRPr="00FA6DFB">
          <w:rPr>
            <w:rStyle w:val="Hyperlink"/>
          </w:rPr>
          <w:t>D.5 Modifications</w:t>
        </w:r>
        <w:r w:rsidR="00DB064A">
          <w:rPr>
            <w:webHidden/>
          </w:rPr>
          <w:tab/>
        </w:r>
        <w:r w:rsidR="00DB064A">
          <w:rPr>
            <w:webHidden/>
          </w:rPr>
          <w:fldChar w:fldCharType="begin"/>
        </w:r>
        <w:r w:rsidR="00DB064A">
          <w:rPr>
            <w:webHidden/>
          </w:rPr>
          <w:instrText xml:space="preserve"> PAGEREF _Toc520713335 \h </w:instrText>
        </w:r>
        <w:r w:rsidR="00DB064A">
          <w:rPr>
            <w:webHidden/>
          </w:rPr>
        </w:r>
        <w:r w:rsidR="00DB064A">
          <w:rPr>
            <w:webHidden/>
          </w:rPr>
          <w:fldChar w:fldCharType="separate"/>
        </w:r>
        <w:r w:rsidR="00DB064A">
          <w:rPr>
            <w:webHidden/>
          </w:rPr>
          <w:t>33</w:t>
        </w:r>
        <w:r w:rsidR="00DB064A">
          <w:rPr>
            <w:webHidden/>
          </w:rPr>
          <w:fldChar w:fldCharType="end"/>
        </w:r>
      </w:hyperlink>
    </w:p>
    <w:p w14:paraId="5E5FF170" w14:textId="412B8B60" w:rsidR="00DB064A" w:rsidRDefault="004E52DF">
      <w:pPr>
        <w:pStyle w:val="TOC2"/>
        <w:rPr>
          <w:rFonts w:asciiTheme="minorHAnsi" w:eastAsiaTheme="minorEastAsia" w:hAnsiTheme="minorHAnsi" w:cstheme="minorBidi"/>
          <w:bCs w:val="0"/>
          <w:sz w:val="22"/>
          <w:szCs w:val="22"/>
        </w:rPr>
      </w:pPr>
      <w:hyperlink w:anchor="_Toc520713336" w:history="1">
        <w:r w:rsidR="00DB064A" w:rsidRPr="00FA6DFB">
          <w:rPr>
            <w:rStyle w:val="Hyperlink"/>
          </w:rPr>
          <w:t>D.6 Award Criteria/Timeline</w:t>
        </w:r>
        <w:r w:rsidR="00DB064A">
          <w:rPr>
            <w:webHidden/>
          </w:rPr>
          <w:tab/>
        </w:r>
        <w:r w:rsidR="00DB064A">
          <w:rPr>
            <w:webHidden/>
          </w:rPr>
          <w:fldChar w:fldCharType="begin"/>
        </w:r>
        <w:r w:rsidR="00DB064A">
          <w:rPr>
            <w:webHidden/>
          </w:rPr>
          <w:instrText xml:space="preserve"> PAGEREF _Toc520713336 \h </w:instrText>
        </w:r>
        <w:r w:rsidR="00DB064A">
          <w:rPr>
            <w:webHidden/>
          </w:rPr>
        </w:r>
        <w:r w:rsidR="00DB064A">
          <w:rPr>
            <w:webHidden/>
          </w:rPr>
          <w:fldChar w:fldCharType="separate"/>
        </w:r>
        <w:r w:rsidR="00DB064A">
          <w:rPr>
            <w:webHidden/>
          </w:rPr>
          <w:t>33</w:t>
        </w:r>
        <w:r w:rsidR="00DB064A">
          <w:rPr>
            <w:webHidden/>
          </w:rPr>
          <w:fldChar w:fldCharType="end"/>
        </w:r>
      </w:hyperlink>
    </w:p>
    <w:p w14:paraId="21BE397F" w14:textId="3CA41DCF" w:rsidR="00DB064A" w:rsidRDefault="004E52DF">
      <w:pPr>
        <w:pStyle w:val="TOC2"/>
        <w:rPr>
          <w:rFonts w:asciiTheme="minorHAnsi" w:eastAsiaTheme="minorEastAsia" w:hAnsiTheme="minorHAnsi" w:cstheme="minorBidi"/>
          <w:bCs w:val="0"/>
          <w:sz w:val="22"/>
          <w:szCs w:val="22"/>
        </w:rPr>
      </w:pPr>
      <w:hyperlink w:anchor="_Toc520713337" w:history="1">
        <w:r w:rsidR="00DB064A" w:rsidRPr="00FA6DFB">
          <w:rPr>
            <w:rStyle w:val="Hyperlink"/>
          </w:rPr>
          <w:t>D.7 Key Personnel</w:t>
        </w:r>
        <w:r w:rsidR="00DB064A">
          <w:rPr>
            <w:webHidden/>
          </w:rPr>
          <w:tab/>
        </w:r>
        <w:r w:rsidR="00DB064A">
          <w:rPr>
            <w:webHidden/>
          </w:rPr>
          <w:fldChar w:fldCharType="begin"/>
        </w:r>
        <w:r w:rsidR="00DB064A">
          <w:rPr>
            <w:webHidden/>
          </w:rPr>
          <w:instrText xml:space="preserve"> PAGEREF _Toc520713337 \h </w:instrText>
        </w:r>
        <w:r w:rsidR="00DB064A">
          <w:rPr>
            <w:webHidden/>
          </w:rPr>
        </w:r>
        <w:r w:rsidR="00DB064A">
          <w:rPr>
            <w:webHidden/>
          </w:rPr>
          <w:fldChar w:fldCharType="separate"/>
        </w:r>
        <w:r w:rsidR="00DB064A">
          <w:rPr>
            <w:webHidden/>
          </w:rPr>
          <w:t>34</w:t>
        </w:r>
        <w:r w:rsidR="00DB064A">
          <w:rPr>
            <w:webHidden/>
          </w:rPr>
          <w:fldChar w:fldCharType="end"/>
        </w:r>
      </w:hyperlink>
    </w:p>
    <w:p w14:paraId="19B06E84" w14:textId="3B2DA623" w:rsidR="00DB064A" w:rsidRDefault="004E52DF">
      <w:pPr>
        <w:pStyle w:val="TOC2"/>
        <w:rPr>
          <w:rFonts w:asciiTheme="minorHAnsi" w:eastAsiaTheme="minorEastAsia" w:hAnsiTheme="minorHAnsi" w:cstheme="minorBidi"/>
          <w:bCs w:val="0"/>
          <w:sz w:val="22"/>
          <w:szCs w:val="22"/>
        </w:rPr>
      </w:pPr>
      <w:hyperlink w:anchor="_Toc520713338" w:history="1">
        <w:r w:rsidR="00DB064A" w:rsidRPr="00FA6DFB">
          <w:rPr>
            <w:rStyle w:val="Hyperlink"/>
          </w:rPr>
          <w:t>D.8 Implied and Express Warranty</w:t>
        </w:r>
        <w:r w:rsidR="00DB064A">
          <w:rPr>
            <w:webHidden/>
          </w:rPr>
          <w:tab/>
        </w:r>
        <w:r w:rsidR="00DB064A">
          <w:rPr>
            <w:webHidden/>
          </w:rPr>
          <w:fldChar w:fldCharType="begin"/>
        </w:r>
        <w:r w:rsidR="00DB064A">
          <w:rPr>
            <w:webHidden/>
          </w:rPr>
          <w:instrText xml:space="preserve"> PAGEREF _Toc520713338 \h </w:instrText>
        </w:r>
        <w:r w:rsidR="00DB064A">
          <w:rPr>
            <w:webHidden/>
          </w:rPr>
        </w:r>
        <w:r w:rsidR="00DB064A">
          <w:rPr>
            <w:webHidden/>
          </w:rPr>
          <w:fldChar w:fldCharType="separate"/>
        </w:r>
        <w:r w:rsidR="00DB064A">
          <w:rPr>
            <w:webHidden/>
          </w:rPr>
          <w:t>34</w:t>
        </w:r>
        <w:r w:rsidR="00DB064A">
          <w:rPr>
            <w:webHidden/>
          </w:rPr>
          <w:fldChar w:fldCharType="end"/>
        </w:r>
      </w:hyperlink>
    </w:p>
    <w:p w14:paraId="208C8C55" w14:textId="3B5606BA" w:rsidR="00DB064A" w:rsidRDefault="004E52DF">
      <w:pPr>
        <w:pStyle w:val="TOC2"/>
        <w:rPr>
          <w:rFonts w:asciiTheme="minorHAnsi" w:eastAsiaTheme="minorEastAsia" w:hAnsiTheme="minorHAnsi" w:cstheme="minorBidi"/>
          <w:bCs w:val="0"/>
          <w:sz w:val="22"/>
          <w:szCs w:val="22"/>
        </w:rPr>
      </w:pPr>
      <w:hyperlink w:anchor="_Toc520713339" w:history="1">
        <w:r w:rsidR="00DB064A" w:rsidRPr="00FA6DFB">
          <w:rPr>
            <w:rStyle w:val="Hyperlink"/>
          </w:rPr>
          <w:t>D.9 Express Warranty Remedy</w:t>
        </w:r>
        <w:r w:rsidR="00DB064A">
          <w:rPr>
            <w:webHidden/>
          </w:rPr>
          <w:tab/>
        </w:r>
        <w:r w:rsidR="00DB064A">
          <w:rPr>
            <w:webHidden/>
          </w:rPr>
          <w:fldChar w:fldCharType="begin"/>
        </w:r>
        <w:r w:rsidR="00DB064A">
          <w:rPr>
            <w:webHidden/>
          </w:rPr>
          <w:instrText xml:space="preserve"> PAGEREF _Toc520713339 \h </w:instrText>
        </w:r>
        <w:r w:rsidR="00DB064A">
          <w:rPr>
            <w:webHidden/>
          </w:rPr>
        </w:r>
        <w:r w:rsidR="00DB064A">
          <w:rPr>
            <w:webHidden/>
          </w:rPr>
          <w:fldChar w:fldCharType="separate"/>
        </w:r>
        <w:r w:rsidR="00DB064A">
          <w:rPr>
            <w:webHidden/>
          </w:rPr>
          <w:t>34</w:t>
        </w:r>
        <w:r w:rsidR="00DB064A">
          <w:rPr>
            <w:webHidden/>
          </w:rPr>
          <w:fldChar w:fldCharType="end"/>
        </w:r>
      </w:hyperlink>
    </w:p>
    <w:p w14:paraId="4AF04C34" w14:textId="593F4D4E" w:rsidR="00DB064A" w:rsidRDefault="004E52DF">
      <w:pPr>
        <w:pStyle w:val="TOC2"/>
        <w:rPr>
          <w:rFonts w:asciiTheme="minorHAnsi" w:eastAsiaTheme="minorEastAsia" w:hAnsiTheme="minorHAnsi" w:cstheme="minorBidi"/>
          <w:bCs w:val="0"/>
          <w:sz w:val="22"/>
          <w:szCs w:val="22"/>
        </w:rPr>
      </w:pPr>
      <w:hyperlink w:anchor="_Toc520713340" w:history="1">
        <w:r w:rsidR="00DB064A" w:rsidRPr="00FA6DFB">
          <w:rPr>
            <w:rStyle w:val="Hyperlink"/>
          </w:rPr>
          <w:t>D.10 System Acceptance</w:t>
        </w:r>
        <w:r w:rsidR="00DB064A">
          <w:rPr>
            <w:webHidden/>
          </w:rPr>
          <w:tab/>
        </w:r>
        <w:r w:rsidR="00DB064A">
          <w:rPr>
            <w:webHidden/>
          </w:rPr>
          <w:fldChar w:fldCharType="begin"/>
        </w:r>
        <w:r w:rsidR="00DB064A">
          <w:rPr>
            <w:webHidden/>
          </w:rPr>
          <w:instrText xml:space="preserve"> PAGEREF _Toc520713340 \h </w:instrText>
        </w:r>
        <w:r w:rsidR="00DB064A">
          <w:rPr>
            <w:webHidden/>
          </w:rPr>
        </w:r>
        <w:r w:rsidR="00DB064A">
          <w:rPr>
            <w:webHidden/>
          </w:rPr>
          <w:fldChar w:fldCharType="separate"/>
        </w:r>
        <w:r w:rsidR="00DB064A">
          <w:rPr>
            <w:webHidden/>
          </w:rPr>
          <w:t>34</w:t>
        </w:r>
        <w:r w:rsidR="00DB064A">
          <w:rPr>
            <w:webHidden/>
          </w:rPr>
          <w:fldChar w:fldCharType="end"/>
        </w:r>
      </w:hyperlink>
    </w:p>
    <w:p w14:paraId="7FA850FC" w14:textId="29986A72" w:rsidR="00DB064A" w:rsidRDefault="004E52DF">
      <w:pPr>
        <w:pStyle w:val="TOC2"/>
        <w:rPr>
          <w:rFonts w:asciiTheme="minorHAnsi" w:eastAsiaTheme="minorEastAsia" w:hAnsiTheme="minorHAnsi" w:cstheme="minorBidi"/>
          <w:bCs w:val="0"/>
          <w:sz w:val="22"/>
          <w:szCs w:val="22"/>
        </w:rPr>
      </w:pPr>
      <w:hyperlink w:anchor="_Toc520713341" w:history="1">
        <w:r w:rsidR="00DB064A" w:rsidRPr="00FA6DFB">
          <w:rPr>
            <w:rStyle w:val="Hyperlink"/>
          </w:rPr>
          <w:t>D.11 Milestones</w:t>
        </w:r>
        <w:r w:rsidR="00DB064A">
          <w:rPr>
            <w:webHidden/>
          </w:rPr>
          <w:tab/>
        </w:r>
        <w:r w:rsidR="00DB064A">
          <w:rPr>
            <w:webHidden/>
          </w:rPr>
          <w:fldChar w:fldCharType="begin"/>
        </w:r>
        <w:r w:rsidR="00DB064A">
          <w:rPr>
            <w:webHidden/>
          </w:rPr>
          <w:instrText xml:space="preserve"> PAGEREF _Toc520713341 \h </w:instrText>
        </w:r>
        <w:r w:rsidR="00DB064A">
          <w:rPr>
            <w:webHidden/>
          </w:rPr>
        </w:r>
        <w:r w:rsidR="00DB064A">
          <w:rPr>
            <w:webHidden/>
          </w:rPr>
          <w:fldChar w:fldCharType="separate"/>
        </w:r>
        <w:r w:rsidR="00DB064A">
          <w:rPr>
            <w:webHidden/>
          </w:rPr>
          <w:t>35</w:t>
        </w:r>
        <w:r w:rsidR="00DB064A">
          <w:rPr>
            <w:webHidden/>
          </w:rPr>
          <w:fldChar w:fldCharType="end"/>
        </w:r>
      </w:hyperlink>
    </w:p>
    <w:p w14:paraId="7737DB8A" w14:textId="5081CDF1" w:rsidR="00DB064A" w:rsidRDefault="004E52DF">
      <w:pPr>
        <w:pStyle w:val="TOC2"/>
        <w:rPr>
          <w:rFonts w:asciiTheme="minorHAnsi" w:eastAsiaTheme="minorEastAsia" w:hAnsiTheme="minorHAnsi" w:cstheme="minorBidi"/>
          <w:bCs w:val="0"/>
          <w:sz w:val="22"/>
          <w:szCs w:val="22"/>
        </w:rPr>
      </w:pPr>
      <w:hyperlink w:anchor="_Toc520713342" w:history="1">
        <w:r w:rsidR="00DB064A" w:rsidRPr="00FA6DFB">
          <w:rPr>
            <w:rStyle w:val="Hyperlink"/>
          </w:rPr>
          <w:t>D.12 Additional Modules</w:t>
        </w:r>
        <w:r w:rsidR="00DB064A">
          <w:rPr>
            <w:webHidden/>
          </w:rPr>
          <w:tab/>
        </w:r>
        <w:r w:rsidR="00DB064A">
          <w:rPr>
            <w:webHidden/>
          </w:rPr>
          <w:fldChar w:fldCharType="begin"/>
        </w:r>
        <w:r w:rsidR="00DB064A">
          <w:rPr>
            <w:webHidden/>
          </w:rPr>
          <w:instrText xml:space="preserve"> PAGEREF _Toc520713342 \h </w:instrText>
        </w:r>
        <w:r w:rsidR="00DB064A">
          <w:rPr>
            <w:webHidden/>
          </w:rPr>
        </w:r>
        <w:r w:rsidR="00DB064A">
          <w:rPr>
            <w:webHidden/>
          </w:rPr>
          <w:fldChar w:fldCharType="separate"/>
        </w:r>
        <w:r w:rsidR="00DB064A">
          <w:rPr>
            <w:webHidden/>
          </w:rPr>
          <w:t>35</w:t>
        </w:r>
        <w:r w:rsidR="00DB064A">
          <w:rPr>
            <w:webHidden/>
          </w:rPr>
          <w:fldChar w:fldCharType="end"/>
        </w:r>
      </w:hyperlink>
    </w:p>
    <w:p w14:paraId="34EE310C" w14:textId="605427F1" w:rsidR="00DB064A" w:rsidRDefault="004E52DF">
      <w:pPr>
        <w:pStyle w:val="TOC2"/>
        <w:rPr>
          <w:rFonts w:asciiTheme="minorHAnsi" w:eastAsiaTheme="minorEastAsia" w:hAnsiTheme="minorHAnsi" w:cstheme="minorBidi"/>
          <w:bCs w:val="0"/>
          <w:sz w:val="22"/>
          <w:szCs w:val="22"/>
        </w:rPr>
      </w:pPr>
      <w:hyperlink w:anchor="_Toc520713343" w:history="1">
        <w:r w:rsidR="00DB064A" w:rsidRPr="00FA6DFB">
          <w:rPr>
            <w:rStyle w:val="Hyperlink"/>
          </w:rPr>
          <w:t>D.13 Restrictions of Growth</w:t>
        </w:r>
        <w:r w:rsidR="00DB064A">
          <w:rPr>
            <w:webHidden/>
          </w:rPr>
          <w:tab/>
        </w:r>
        <w:r w:rsidR="00DB064A">
          <w:rPr>
            <w:webHidden/>
          </w:rPr>
          <w:fldChar w:fldCharType="begin"/>
        </w:r>
        <w:r w:rsidR="00DB064A">
          <w:rPr>
            <w:webHidden/>
          </w:rPr>
          <w:instrText xml:space="preserve"> PAGEREF _Toc520713343 \h </w:instrText>
        </w:r>
        <w:r w:rsidR="00DB064A">
          <w:rPr>
            <w:webHidden/>
          </w:rPr>
        </w:r>
        <w:r w:rsidR="00DB064A">
          <w:rPr>
            <w:webHidden/>
          </w:rPr>
          <w:fldChar w:fldCharType="separate"/>
        </w:r>
        <w:r w:rsidR="00DB064A">
          <w:rPr>
            <w:webHidden/>
          </w:rPr>
          <w:t>35</w:t>
        </w:r>
        <w:r w:rsidR="00DB064A">
          <w:rPr>
            <w:webHidden/>
          </w:rPr>
          <w:fldChar w:fldCharType="end"/>
        </w:r>
      </w:hyperlink>
    </w:p>
    <w:p w14:paraId="30DC7333" w14:textId="38AD86E6" w:rsidR="00DB064A" w:rsidRDefault="004E52DF">
      <w:pPr>
        <w:pStyle w:val="TOC2"/>
        <w:rPr>
          <w:rFonts w:asciiTheme="minorHAnsi" w:eastAsiaTheme="minorEastAsia" w:hAnsiTheme="minorHAnsi" w:cstheme="minorBidi"/>
          <w:bCs w:val="0"/>
          <w:sz w:val="22"/>
          <w:szCs w:val="22"/>
        </w:rPr>
      </w:pPr>
      <w:hyperlink w:anchor="_Toc520713344" w:history="1">
        <w:r w:rsidR="00DB064A" w:rsidRPr="00FA6DFB">
          <w:rPr>
            <w:rStyle w:val="Hyperlink"/>
          </w:rPr>
          <w:t>D.14 Intellectual Property Rights</w:t>
        </w:r>
        <w:r w:rsidR="00DB064A">
          <w:rPr>
            <w:webHidden/>
          </w:rPr>
          <w:tab/>
        </w:r>
        <w:r w:rsidR="00DB064A">
          <w:rPr>
            <w:webHidden/>
          </w:rPr>
          <w:fldChar w:fldCharType="begin"/>
        </w:r>
        <w:r w:rsidR="00DB064A">
          <w:rPr>
            <w:webHidden/>
          </w:rPr>
          <w:instrText xml:space="preserve"> PAGEREF _Toc520713344 \h </w:instrText>
        </w:r>
        <w:r w:rsidR="00DB064A">
          <w:rPr>
            <w:webHidden/>
          </w:rPr>
        </w:r>
        <w:r w:rsidR="00DB064A">
          <w:rPr>
            <w:webHidden/>
          </w:rPr>
          <w:fldChar w:fldCharType="separate"/>
        </w:r>
        <w:r w:rsidR="00DB064A">
          <w:rPr>
            <w:webHidden/>
          </w:rPr>
          <w:t>35</w:t>
        </w:r>
        <w:r w:rsidR="00DB064A">
          <w:rPr>
            <w:webHidden/>
          </w:rPr>
          <w:fldChar w:fldCharType="end"/>
        </w:r>
      </w:hyperlink>
    </w:p>
    <w:p w14:paraId="143C3D34" w14:textId="10159B7F" w:rsidR="00DB064A" w:rsidRDefault="004E52DF">
      <w:pPr>
        <w:pStyle w:val="TOC2"/>
        <w:rPr>
          <w:rFonts w:asciiTheme="minorHAnsi" w:eastAsiaTheme="minorEastAsia" w:hAnsiTheme="minorHAnsi" w:cstheme="minorBidi"/>
          <w:bCs w:val="0"/>
          <w:sz w:val="22"/>
          <w:szCs w:val="22"/>
        </w:rPr>
      </w:pPr>
      <w:hyperlink w:anchor="_Toc520713345" w:history="1">
        <w:r w:rsidR="00DB064A" w:rsidRPr="00FA6DFB">
          <w:rPr>
            <w:rStyle w:val="Hyperlink"/>
          </w:rPr>
          <w:t>D.15 Legal Action</w:t>
        </w:r>
        <w:r w:rsidR="00DB064A">
          <w:rPr>
            <w:webHidden/>
          </w:rPr>
          <w:tab/>
        </w:r>
        <w:r w:rsidR="00DB064A">
          <w:rPr>
            <w:webHidden/>
          </w:rPr>
          <w:fldChar w:fldCharType="begin"/>
        </w:r>
        <w:r w:rsidR="00DB064A">
          <w:rPr>
            <w:webHidden/>
          </w:rPr>
          <w:instrText xml:space="preserve"> PAGEREF _Toc520713345 \h </w:instrText>
        </w:r>
        <w:r w:rsidR="00DB064A">
          <w:rPr>
            <w:webHidden/>
          </w:rPr>
        </w:r>
        <w:r w:rsidR="00DB064A">
          <w:rPr>
            <w:webHidden/>
          </w:rPr>
          <w:fldChar w:fldCharType="separate"/>
        </w:r>
        <w:r w:rsidR="00DB064A">
          <w:rPr>
            <w:webHidden/>
          </w:rPr>
          <w:t>36</w:t>
        </w:r>
        <w:r w:rsidR="00DB064A">
          <w:rPr>
            <w:webHidden/>
          </w:rPr>
          <w:fldChar w:fldCharType="end"/>
        </w:r>
      </w:hyperlink>
    </w:p>
    <w:p w14:paraId="6604A6EA" w14:textId="347140C9" w:rsidR="00DB064A" w:rsidRDefault="004E52DF">
      <w:pPr>
        <w:pStyle w:val="TOC2"/>
        <w:rPr>
          <w:rFonts w:asciiTheme="minorHAnsi" w:eastAsiaTheme="minorEastAsia" w:hAnsiTheme="minorHAnsi" w:cstheme="minorBidi"/>
          <w:bCs w:val="0"/>
          <w:sz w:val="22"/>
          <w:szCs w:val="22"/>
        </w:rPr>
      </w:pPr>
      <w:hyperlink w:anchor="_Toc520713346" w:history="1">
        <w:r w:rsidR="00DB064A" w:rsidRPr="00FA6DFB">
          <w:rPr>
            <w:rStyle w:val="Hyperlink"/>
            <w:rFonts w:eastAsiaTheme="minorHAnsi"/>
          </w:rPr>
          <w:t>D.16</w:t>
        </w:r>
        <w:r w:rsidR="00DB064A" w:rsidRPr="00FA6DFB">
          <w:rPr>
            <w:rStyle w:val="Hyperlink"/>
          </w:rPr>
          <w:t xml:space="preserve"> Indemnification</w:t>
        </w:r>
        <w:r w:rsidR="00DB064A">
          <w:rPr>
            <w:webHidden/>
          </w:rPr>
          <w:tab/>
        </w:r>
        <w:r w:rsidR="00DB064A">
          <w:rPr>
            <w:webHidden/>
          </w:rPr>
          <w:fldChar w:fldCharType="begin"/>
        </w:r>
        <w:r w:rsidR="00DB064A">
          <w:rPr>
            <w:webHidden/>
          </w:rPr>
          <w:instrText xml:space="preserve"> PAGEREF _Toc520713346 \h </w:instrText>
        </w:r>
        <w:r w:rsidR="00DB064A">
          <w:rPr>
            <w:webHidden/>
          </w:rPr>
        </w:r>
        <w:r w:rsidR="00DB064A">
          <w:rPr>
            <w:webHidden/>
          </w:rPr>
          <w:fldChar w:fldCharType="separate"/>
        </w:r>
        <w:r w:rsidR="00DB064A">
          <w:rPr>
            <w:webHidden/>
          </w:rPr>
          <w:t>36</w:t>
        </w:r>
        <w:r w:rsidR="00DB064A">
          <w:rPr>
            <w:webHidden/>
          </w:rPr>
          <w:fldChar w:fldCharType="end"/>
        </w:r>
      </w:hyperlink>
    </w:p>
    <w:p w14:paraId="5B845398" w14:textId="4CAAC80F" w:rsidR="00DB064A" w:rsidRDefault="004E52DF">
      <w:pPr>
        <w:pStyle w:val="TOC2"/>
        <w:rPr>
          <w:rFonts w:asciiTheme="minorHAnsi" w:eastAsiaTheme="minorEastAsia" w:hAnsiTheme="minorHAnsi" w:cstheme="minorBidi"/>
          <w:bCs w:val="0"/>
          <w:sz w:val="22"/>
          <w:szCs w:val="22"/>
        </w:rPr>
      </w:pPr>
      <w:hyperlink w:anchor="_Toc520713347" w:history="1">
        <w:r w:rsidR="00DB064A" w:rsidRPr="00FA6DFB">
          <w:rPr>
            <w:rStyle w:val="Hyperlink"/>
          </w:rPr>
          <w:t>D.17 Proposal Rejection/Withdrawal</w:t>
        </w:r>
        <w:r w:rsidR="00DB064A">
          <w:rPr>
            <w:webHidden/>
          </w:rPr>
          <w:tab/>
        </w:r>
        <w:r w:rsidR="00DB064A">
          <w:rPr>
            <w:webHidden/>
          </w:rPr>
          <w:fldChar w:fldCharType="begin"/>
        </w:r>
        <w:r w:rsidR="00DB064A">
          <w:rPr>
            <w:webHidden/>
          </w:rPr>
          <w:instrText xml:space="preserve"> PAGEREF _Toc520713347 \h </w:instrText>
        </w:r>
        <w:r w:rsidR="00DB064A">
          <w:rPr>
            <w:webHidden/>
          </w:rPr>
        </w:r>
        <w:r w:rsidR="00DB064A">
          <w:rPr>
            <w:webHidden/>
          </w:rPr>
          <w:fldChar w:fldCharType="separate"/>
        </w:r>
        <w:r w:rsidR="00DB064A">
          <w:rPr>
            <w:webHidden/>
          </w:rPr>
          <w:t>36</w:t>
        </w:r>
        <w:r w:rsidR="00DB064A">
          <w:rPr>
            <w:webHidden/>
          </w:rPr>
          <w:fldChar w:fldCharType="end"/>
        </w:r>
      </w:hyperlink>
    </w:p>
    <w:p w14:paraId="7E87E055" w14:textId="3FDF11A7" w:rsidR="00DB064A" w:rsidRDefault="004E52DF">
      <w:pPr>
        <w:pStyle w:val="TOC2"/>
        <w:rPr>
          <w:rFonts w:asciiTheme="minorHAnsi" w:eastAsiaTheme="minorEastAsia" w:hAnsiTheme="minorHAnsi" w:cstheme="minorBidi"/>
          <w:bCs w:val="0"/>
          <w:sz w:val="22"/>
          <w:szCs w:val="22"/>
        </w:rPr>
      </w:pPr>
      <w:hyperlink w:anchor="_Toc520713348" w:history="1">
        <w:r w:rsidR="00DB064A" w:rsidRPr="00FA6DFB">
          <w:rPr>
            <w:rStyle w:val="Hyperlink"/>
          </w:rPr>
          <w:t>D.18 Protests</w:t>
        </w:r>
        <w:r w:rsidR="00DB064A">
          <w:rPr>
            <w:webHidden/>
          </w:rPr>
          <w:tab/>
        </w:r>
        <w:r w:rsidR="00DB064A">
          <w:rPr>
            <w:webHidden/>
          </w:rPr>
          <w:tab/>
        </w:r>
        <w:r w:rsidR="00DB064A">
          <w:rPr>
            <w:webHidden/>
          </w:rPr>
          <w:fldChar w:fldCharType="begin"/>
        </w:r>
        <w:r w:rsidR="00DB064A">
          <w:rPr>
            <w:webHidden/>
          </w:rPr>
          <w:instrText xml:space="preserve"> PAGEREF _Toc520713348 \h </w:instrText>
        </w:r>
        <w:r w:rsidR="00DB064A">
          <w:rPr>
            <w:webHidden/>
          </w:rPr>
        </w:r>
        <w:r w:rsidR="00DB064A">
          <w:rPr>
            <w:webHidden/>
          </w:rPr>
          <w:fldChar w:fldCharType="separate"/>
        </w:r>
        <w:r w:rsidR="00DB064A">
          <w:rPr>
            <w:webHidden/>
          </w:rPr>
          <w:t>37</w:t>
        </w:r>
        <w:r w:rsidR="00DB064A">
          <w:rPr>
            <w:webHidden/>
          </w:rPr>
          <w:fldChar w:fldCharType="end"/>
        </w:r>
      </w:hyperlink>
    </w:p>
    <w:p w14:paraId="3DB60F38" w14:textId="1AFE7CFD" w:rsidR="00DB064A" w:rsidRDefault="004E52DF">
      <w:pPr>
        <w:pStyle w:val="TOC2"/>
        <w:rPr>
          <w:rFonts w:asciiTheme="minorHAnsi" w:eastAsiaTheme="minorEastAsia" w:hAnsiTheme="minorHAnsi" w:cstheme="minorBidi"/>
          <w:bCs w:val="0"/>
          <w:sz w:val="22"/>
          <w:szCs w:val="22"/>
        </w:rPr>
      </w:pPr>
      <w:hyperlink w:anchor="_Toc520713349" w:history="1">
        <w:r w:rsidR="00DB064A" w:rsidRPr="00FA6DFB">
          <w:rPr>
            <w:rStyle w:val="Hyperlink"/>
          </w:rPr>
          <w:t>D.19 City Reserved Rights</w:t>
        </w:r>
        <w:r w:rsidR="00DB064A">
          <w:rPr>
            <w:webHidden/>
          </w:rPr>
          <w:tab/>
        </w:r>
        <w:r w:rsidR="00DB064A">
          <w:rPr>
            <w:webHidden/>
          </w:rPr>
          <w:fldChar w:fldCharType="begin"/>
        </w:r>
        <w:r w:rsidR="00DB064A">
          <w:rPr>
            <w:webHidden/>
          </w:rPr>
          <w:instrText xml:space="preserve"> PAGEREF _Toc520713349 \h </w:instrText>
        </w:r>
        <w:r w:rsidR="00DB064A">
          <w:rPr>
            <w:webHidden/>
          </w:rPr>
        </w:r>
        <w:r w:rsidR="00DB064A">
          <w:rPr>
            <w:webHidden/>
          </w:rPr>
          <w:fldChar w:fldCharType="separate"/>
        </w:r>
        <w:r w:rsidR="00DB064A">
          <w:rPr>
            <w:webHidden/>
          </w:rPr>
          <w:t>38</w:t>
        </w:r>
        <w:r w:rsidR="00DB064A">
          <w:rPr>
            <w:webHidden/>
          </w:rPr>
          <w:fldChar w:fldCharType="end"/>
        </w:r>
      </w:hyperlink>
    </w:p>
    <w:p w14:paraId="0C72B861" w14:textId="2AEC3E4C" w:rsidR="00DB064A" w:rsidRDefault="004E52DF">
      <w:pPr>
        <w:pStyle w:val="TOC2"/>
        <w:rPr>
          <w:rFonts w:asciiTheme="minorHAnsi" w:eastAsiaTheme="minorEastAsia" w:hAnsiTheme="minorHAnsi" w:cstheme="minorBidi"/>
          <w:bCs w:val="0"/>
          <w:sz w:val="22"/>
          <w:szCs w:val="22"/>
        </w:rPr>
      </w:pPr>
      <w:hyperlink w:anchor="_Toc520713350" w:history="1">
        <w:r w:rsidR="00DB064A" w:rsidRPr="00FA6DFB">
          <w:rPr>
            <w:rStyle w:val="Hyperlink"/>
          </w:rPr>
          <w:t>D.20 Failure to Enforce</w:t>
        </w:r>
        <w:r w:rsidR="00DB064A">
          <w:rPr>
            <w:webHidden/>
          </w:rPr>
          <w:tab/>
        </w:r>
        <w:r w:rsidR="00DB064A">
          <w:rPr>
            <w:webHidden/>
          </w:rPr>
          <w:fldChar w:fldCharType="begin"/>
        </w:r>
        <w:r w:rsidR="00DB064A">
          <w:rPr>
            <w:webHidden/>
          </w:rPr>
          <w:instrText xml:space="preserve"> PAGEREF _Toc520713350 \h </w:instrText>
        </w:r>
        <w:r w:rsidR="00DB064A">
          <w:rPr>
            <w:webHidden/>
          </w:rPr>
        </w:r>
        <w:r w:rsidR="00DB064A">
          <w:rPr>
            <w:webHidden/>
          </w:rPr>
          <w:fldChar w:fldCharType="separate"/>
        </w:r>
        <w:r w:rsidR="00DB064A">
          <w:rPr>
            <w:webHidden/>
          </w:rPr>
          <w:t>39</w:t>
        </w:r>
        <w:r w:rsidR="00DB064A">
          <w:rPr>
            <w:webHidden/>
          </w:rPr>
          <w:fldChar w:fldCharType="end"/>
        </w:r>
      </w:hyperlink>
    </w:p>
    <w:p w14:paraId="28181D55" w14:textId="449B1820" w:rsidR="00DB064A" w:rsidRDefault="004E52DF">
      <w:pPr>
        <w:pStyle w:val="TOC2"/>
        <w:rPr>
          <w:rFonts w:asciiTheme="minorHAnsi" w:eastAsiaTheme="minorEastAsia" w:hAnsiTheme="minorHAnsi" w:cstheme="minorBidi"/>
          <w:bCs w:val="0"/>
          <w:sz w:val="22"/>
          <w:szCs w:val="22"/>
        </w:rPr>
      </w:pPr>
      <w:hyperlink w:anchor="_Toc520713351" w:history="1">
        <w:r w:rsidR="00DB064A" w:rsidRPr="00FA6DFB">
          <w:rPr>
            <w:rStyle w:val="Hyperlink"/>
          </w:rPr>
          <w:t>D.21 Non-appropriation of Funds</w:t>
        </w:r>
        <w:r w:rsidR="00DB064A">
          <w:rPr>
            <w:webHidden/>
          </w:rPr>
          <w:tab/>
        </w:r>
        <w:r w:rsidR="00DB064A">
          <w:rPr>
            <w:webHidden/>
          </w:rPr>
          <w:fldChar w:fldCharType="begin"/>
        </w:r>
        <w:r w:rsidR="00DB064A">
          <w:rPr>
            <w:webHidden/>
          </w:rPr>
          <w:instrText xml:space="preserve"> PAGEREF _Toc520713351 \h </w:instrText>
        </w:r>
        <w:r w:rsidR="00DB064A">
          <w:rPr>
            <w:webHidden/>
          </w:rPr>
        </w:r>
        <w:r w:rsidR="00DB064A">
          <w:rPr>
            <w:webHidden/>
          </w:rPr>
          <w:fldChar w:fldCharType="separate"/>
        </w:r>
        <w:r w:rsidR="00DB064A">
          <w:rPr>
            <w:webHidden/>
          </w:rPr>
          <w:t>40</w:t>
        </w:r>
        <w:r w:rsidR="00DB064A">
          <w:rPr>
            <w:webHidden/>
          </w:rPr>
          <w:fldChar w:fldCharType="end"/>
        </w:r>
      </w:hyperlink>
    </w:p>
    <w:p w14:paraId="402A1348" w14:textId="2222EF07" w:rsidR="00DB064A" w:rsidRDefault="004E52DF">
      <w:pPr>
        <w:pStyle w:val="TOC2"/>
        <w:rPr>
          <w:rFonts w:asciiTheme="minorHAnsi" w:eastAsiaTheme="minorEastAsia" w:hAnsiTheme="minorHAnsi" w:cstheme="minorBidi"/>
          <w:bCs w:val="0"/>
          <w:sz w:val="22"/>
          <w:szCs w:val="22"/>
        </w:rPr>
      </w:pPr>
      <w:hyperlink w:anchor="_Toc520713352" w:history="1">
        <w:r w:rsidR="00DB064A" w:rsidRPr="00FA6DFB">
          <w:rPr>
            <w:rStyle w:val="Hyperlink"/>
          </w:rPr>
          <w:t>D.22 ADA Compliance</w:t>
        </w:r>
        <w:r w:rsidR="00DB064A">
          <w:rPr>
            <w:webHidden/>
          </w:rPr>
          <w:tab/>
        </w:r>
        <w:r w:rsidR="00DB064A">
          <w:rPr>
            <w:webHidden/>
          </w:rPr>
          <w:fldChar w:fldCharType="begin"/>
        </w:r>
        <w:r w:rsidR="00DB064A">
          <w:rPr>
            <w:webHidden/>
          </w:rPr>
          <w:instrText xml:space="preserve"> PAGEREF _Toc520713352 \h </w:instrText>
        </w:r>
        <w:r w:rsidR="00DB064A">
          <w:rPr>
            <w:webHidden/>
          </w:rPr>
        </w:r>
        <w:r w:rsidR="00DB064A">
          <w:rPr>
            <w:webHidden/>
          </w:rPr>
          <w:fldChar w:fldCharType="separate"/>
        </w:r>
        <w:r w:rsidR="00DB064A">
          <w:rPr>
            <w:webHidden/>
          </w:rPr>
          <w:t>40</w:t>
        </w:r>
        <w:r w:rsidR="00DB064A">
          <w:rPr>
            <w:webHidden/>
          </w:rPr>
          <w:fldChar w:fldCharType="end"/>
        </w:r>
      </w:hyperlink>
    </w:p>
    <w:p w14:paraId="29327CFC" w14:textId="1D839E92" w:rsidR="00DB064A" w:rsidRDefault="004E52DF">
      <w:pPr>
        <w:pStyle w:val="TOC2"/>
        <w:rPr>
          <w:rFonts w:asciiTheme="minorHAnsi" w:eastAsiaTheme="minorEastAsia" w:hAnsiTheme="minorHAnsi" w:cstheme="minorBidi"/>
          <w:bCs w:val="0"/>
          <w:sz w:val="22"/>
          <w:szCs w:val="22"/>
        </w:rPr>
      </w:pPr>
      <w:hyperlink w:anchor="_Toc520713353" w:history="1">
        <w:r w:rsidR="00DB064A" w:rsidRPr="00FA6DFB">
          <w:rPr>
            <w:rStyle w:val="Hyperlink"/>
          </w:rPr>
          <w:t>D.23 Federal and State Laws</w:t>
        </w:r>
        <w:r w:rsidR="00DB064A">
          <w:rPr>
            <w:webHidden/>
          </w:rPr>
          <w:tab/>
        </w:r>
        <w:r w:rsidR="00DB064A">
          <w:rPr>
            <w:webHidden/>
          </w:rPr>
          <w:fldChar w:fldCharType="begin"/>
        </w:r>
        <w:r w:rsidR="00DB064A">
          <w:rPr>
            <w:webHidden/>
          </w:rPr>
          <w:instrText xml:space="preserve"> PAGEREF _Toc520713353 \h </w:instrText>
        </w:r>
        <w:r w:rsidR="00DB064A">
          <w:rPr>
            <w:webHidden/>
          </w:rPr>
        </w:r>
        <w:r w:rsidR="00DB064A">
          <w:rPr>
            <w:webHidden/>
          </w:rPr>
          <w:fldChar w:fldCharType="separate"/>
        </w:r>
        <w:r w:rsidR="00DB064A">
          <w:rPr>
            <w:webHidden/>
          </w:rPr>
          <w:t>40</w:t>
        </w:r>
        <w:r w:rsidR="00DB064A">
          <w:rPr>
            <w:webHidden/>
          </w:rPr>
          <w:fldChar w:fldCharType="end"/>
        </w:r>
      </w:hyperlink>
    </w:p>
    <w:p w14:paraId="10F1A27F" w14:textId="50885F9F" w:rsidR="00DB064A" w:rsidRDefault="004E52DF">
      <w:pPr>
        <w:pStyle w:val="TOC2"/>
        <w:rPr>
          <w:rFonts w:asciiTheme="minorHAnsi" w:eastAsiaTheme="minorEastAsia" w:hAnsiTheme="minorHAnsi" w:cstheme="minorBidi"/>
          <w:bCs w:val="0"/>
          <w:sz w:val="22"/>
          <w:szCs w:val="22"/>
        </w:rPr>
      </w:pPr>
      <w:hyperlink w:anchor="_Toc520713354" w:history="1">
        <w:r w:rsidR="00DB064A" w:rsidRPr="00FA6DFB">
          <w:rPr>
            <w:rStyle w:val="Hyperlink"/>
          </w:rPr>
          <w:t>D.24 Insurance Requirements</w:t>
        </w:r>
        <w:r w:rsidR="00DB064A">
          <w:rPr>
            <w:webHidden/>
          </w:rPr>
          <w:tab/>
        </w:r>
        <w:r w:rsidR="00DB064A">
          <w:rPr>
            <w:webHidden/>
          </w:rPr>
          <w:fldChar w:fldCharType="begin"/>
        </w:r>
        <w:r w:rsidR="00DB064A">
          <w:rPr>
            <w:webHidden/>
          </w:rPr>
          <w:instrText xml:space="preserve"> PAGEREF _Toc520713354 \h </w:instrText>
        </w:r>
        <w:r w:rsidR="00DB064A">
          <w:rPr>
            <w:webHidden/>
          </w:rPr>
        </w:r>
        <w:r w:rsidR="00DB064A">
          <w:rPr>
            <w:webHidden/>
          </w:rPr>
          <w:fldChar w:fldCharType="separate"/>
        </w:r>
        <w:r w:rsidR="00DB064A">
          <w:rPr>
            <w:webHidden/>
          </w:rPr>
          <w:t>41</w:t>
        </w:r>
        <w:r w:rsidR="00DB064A">
          <w:rPr>
            <w:webHidden/>
          </w:rPr>
          <w:fldChar w:fldCharType="end"/>
        </w:r>
      </w:hyperlink>
    </w:p>
    <w:p w14:paraId="20F39889" w14:textId="28A2C28F" w:rsidR="00DB064A" w:rsidRDefault="004E52DF">
      <w:pPr>
        <w:pStyle w:val="TOC2"/>
        <w:rPr>
          <w:rFonts w:asciiTheme="minorHAnsi" w:eastAsiaTheme="minorEastAsia" w:hAnsiTheme="minorHAnsi" w:cstheme="minorBidi"/>
          <w:bCs w:val="0"/>
          <w:sz w:val="22"/>
          <w:szCs w:val="22"/>
        </w:rPr>
      </w:pPr>
      <w:hyperlink w:anchor="_Toc520713355" w:history="1">
        <w:r w:rsidR="00DB064A" w:rsidRPr="00FA6DFB">
          <w:rPr>
            <w:rStyle w:val="Hyperlink"/>
          </w:rPr>
          <w:t>D.25 Representation</w:t>
        </w:r>
        <w:r w:rsidR="00DB064A">
          <w:rPr>
            <w:webHidden/>
          </w:rPr>
          <w:tab/>
        </w:r>
        <w:r w:rsidR="00DB064A">
          <w:rPr>
            <w:webHidden/>
          </w:rPr>
          <w:fldChar w:fldCharType="begin"/>
        </w:r>
        <w:r w:rsidR="00DB064A">
          <w:rPr>
            <w:webHidden/>
          </w:rPr>
          <w:instrText xml:space="preserve"> PAGEREF _Toc520713355 \h </w:instrText>
        </w:r>
        <w:r w:rsidR="00DB064A">
          <w:rPr>
            <w:webHidden/>
          </w:rPr>
        </w:r>
        <w:r w:rsidR="00DB064A">
          <w:rPr>
            <w:webHidden/>
          </w:rPr>
          <w:fldChar w:fldCharType="separate"/>
        </w:r>
        <w:r w:rsidR="00DB064A">
          <w:rPr>
            <w:webHidden/>
          </w:rPr>
          <w:t>43</w:t>
        </w:r>
        <w:r w:rsidR="00DB064A">
          <w:rPr>
            <w:webHidden/>
          </w:rPr>
          <w:fldChar w:fldCharType="end"/>
        </w:r>
      </w:hyperlink>
    </w:p>
    <w:p w14:paraId="3C2F94AA" w14:textId="7B169C56" w:rsidR="00DB064A" w:rsidRDefault="004E52DF">
      <w:pPr>
        <w:pStyle w:val="TOC2"/>
        <w:rPr>
          <w:rFonts w:asciiTheme="minorHAnsi" w:eastAsiaTheme="minorEastAsia" w:hAnsiTheme="minorHAnsi" w:cstheme="minorBidi"/>
          <w:bCs w:val="0"/>
          <w:sz w:val="22"/>
          <w:szCs w:val="22"/>
        </w:rPr>
      </w:pPr>
      <w:hyperlink w:anchor="_Toc520713356" w:history="1">
        <w:r w:rsidR="00DB064A" w:rsidRPr="00FA6DFB">
          <w:rPr>
            <w:rStyle w:val="Hyperlink"/>
          </w:rPr>
          <w:t>D.26 Offeror Responsibilities</w:t>
        </w:r>
        <w:r w:rsidR="00DB064A">
          <w:rPr>
            <w:webHidden/>
          </w:rPr>
          <w:tab/>
        </w:r>
        <w:r w:rsidR="00DB064A">
          <w:rPr>
            <w:webHidden/>
          </w:rPr>
          <w:fldChar w:fldCharType="begin"/>
        </w:r>
        <w:r w:rsidR="00DB064A">
          <w:rPr>
            <w:webHidden/>
          </w:rPr>
          <w:instrText xml:space="preserve"> PAGEREF _Toc520713356 \h </w:instrText>
        </w:r>
        <w:r w:rsidR="00DB064A">
          <w:rPr>
            <w:webHidden/>
          </w:rPr>
        </w:r>
        <w:r w:rsidR="00DB064A">
          <w:rPr>
            <w:webHidden/>
          </w:rPr>
          <w:fldChar w:fldCharType="separate"/>
        </w:r>
        <w:r w:rsidR="00DB064A">
          <w:rPr>
            <w:webHidden/>
          </w:rPr>
          <w:t>43</w:t>
        </w:r>
        <w:r w:rsidR="00DB064A">
          <w:rPr>
            <w:webHidden/>
          </w:rPr>
          <w:fldChar w:fldCharType="end"/>
        </w:r>
      </w:hyperlink>
    </w:p>
    <w:p w14:paraId="08670FE2" w14:textId="5F188379" w:rsidR="00DB064A" w:rsidRDefault="004E52DF">
      <w:pPr>
        <w:pStyle w:val="TOC2"/>
        <w:rPr>
          <w:rFonts w:asciiTheme="minorHAnsi" w:eastAsiaTheme="minorEastAsia" w:hAnsiTheme="minorHAnsi" w:cstheme="minorBidi"/>
          <w:bCs w:val="0"/>
          <w:sz w:val="22"/>
          <w:szCs w:val="22"/>
        </w:rPr>
      </w:pPr>
      <w:hyperlink w:anchor="_Toc520713357" w:history="1">
        <w:r w:rsidR="00DB064A" w:rsidRPr="00FA6DFB">
          <w:rPr>
            <w:rStyle w:val="Hyperlink"/>
          </w:rPr>
          <w:t>D.27</w:t>
        </w:r>
        <w:r w:rsidR="00DB064A" w:rsidRPr="00FA6DFB">
          <w:rPr>
            <w:rStyle w:val="Hyperlink"/>
            <w:rFonts w:eastAsiaTheme="minorHAnsi"/>
          </w:rPr>
          <w:t xml:space="preserve"> Non-Collusion</w:t>
        </w:r>
        <w:r w:rsidR="00DB064A">
          <w:rPr>
            <w:webHidden/>
          </w:rPr>
          <w:tab/>
        </w:r>
        <w:r w:rsidR="00DB064A">
          <w:rPr>
            <w:webHidden/>
          </w:rPr>
          <w:fldChar w:fldCharType="begin"/>
        </w:r>
        <w:r w:rsidR="00DB064A">
          <w:rPr>
            <w:webHidden/>
          </w:rPr>
          <w:instrText xml:space="preserve"> PAGEREF _Toc520713357 \h </w:instrText>
        </w:r>
        <w:r w:rsidR="00DB064A">
          <w:rPr>
            <w:webHidden/>
          </w:rPr>
        </w:r>
        <w:r w:rsidR="00DB064A">
          <w:rPr>
            <w:webHidden/>
          </w:rPr>
          <w:fldChar w:fldCharType="separate"/>
        </w:r>
        <w:r w:rsidR="00DB064A">
          <w:rPr>
            <w:webHidden/>
          </w:rPr>
          <w:t>45</w:t>
        </w:r>
        <w:r w:rsidR="00DB064A">
          <w:rPr>
            <w:webHidden/>
          </w:rPr>
          <w:fldChar w:fldCharType="end"/>
        </w:r>
      </w:hyperlink>
    </w:p>
    <w:p w14:paraId="74D90792" w14:textId="3961B126" w:rsidR="00DB064A" w:rsidRDefault="004E52DF">
      <w:pPr>
        <w:pStyle w:val="TOC2"/>
        <w:rPr>
          <w:rFonts w:asciiTheme="minorHAnsi" w:eastAsiaTheme="minorEastAsia" w:hAnsiTheme="minorHAnsi" w:cstheme="minorBidi"/>
          <w:bCs w:val="0"/>
          <w:sz w:val="22"/>
          <w:szCs w:val="22"/>
        </w:rPr>
      </w:pPr>
      <w:hyperlink w:anchor="_Toc520713358" w:history="1">
        <w:r w:rsidR="00DB064A" w:rsidRPr="00FA6DFB">
          <w:rPr>
            <w:rStyle w:val="Hyperlink"/>
          </w:rPr>
          <w:t>D.28</w:t>
        </w:r>
        <w:r w:rsidR="00DB064A" w:rsidRPr="00FA6DFB">
          <w:rPr>
            <w:rStyle w:val="Hyperlink"/>
            <w:rFonts w:eastAsiaTheme="minorHAnsi"/>
          </w:rPr>
          <w:t xml:space="preserve"> Compliance</w:t>
        </w:r>
        <w:r w:rsidR="00DB064A">
          <w:rPr>
            <w:webHidden/>
          </w:rPr>
          <w:tab/>
        </w:r>
        <w:r w:rsidR="00DB064A">
          <w:rPr>
            <w:webHidden/>
          </w:rPr>
          <w:fldChar w:fldCharType="begin"/>
        </w:r>
        <w:r w:rsidR="00DB064A">
          <w:rPr>
            <w:webHidden/>
          </w:rPr>
          <w:instrText xml:space="preserve"> PAGEREF _Toc520713358 \h </w:instrText>
        </w:r>
        <w:r w:rsidR="00DB064A">
          <w:rPr>
            <w:webHidden/>
          </w:rPr>
        </w:r>
        <w:r w:rsidR="00DB064A">
          <w:rPr>
            <w:webHidden/>
          </w:rPr>
          <w:fldChar w:fldCharType="separate"/>
        </w:r>
        <w:r w:rsidR="00DB064A">
          <w:rPr>
            <w:webHidden/>
          </w:rPr>
          <w:t>45</w:t>
        </w:r>
        <w:r w:rsidR="00DB064A">
          <w:rPr>
            <w:webHidden/>
          </w:rPr>
          <w:fldChar w:fldCharType="end"/>
        </w:r>
      </w:hyperlink>
    </w:p>
    <w:p w14:paraId="45046E44" w14:textId="21F133BB" w:rsidR="00DB064A" w:rsidRDefault="004E52DF">
      <w:pPr>
        <w:pStyle w:val="TOC1"/>
        <w:rPr>
          <w:rFonts w:asciiTheme="minorHAnsi" w:eastAsiaTheme="minorEastAsia" w:hAnsiTheme="minorHAnsi" w:cstheme="minorBidi"/>
          <w:bCs w:val="0"/>
          <w:caps w:val="0"/>
          <w:sz w:val="22"/>
          <w:szCs w:val="22"/>
        </w:rPr>
      </w:pPr>
      <w:hyperlink w:anchor="_Toc520713359" w:history="1">
        <w:r w:rsidR="00DB064A" w:rsidRPr="00FA6DFB">
          <w:rPr>
            <w:rStyle w:val="Hyperlink"/>
          </w:rPr>
          <w:t>Section E:</w:t>
        </w:r>
        <w:r w:rsidR="00DB064A">
          <w:rPr>
            <w:rFonts w:asciiTheme="minorHAnsi" w:eastAsiaTheme="minorEastAsia" w:hAnsiTheme="minorHAnsi" w:cstheme="minorBidi"/>
            <w:bCs w:val="0"/>
            <w:caps w:val="0"/>
            <w:sz w:val="22"/>
            <w:szCs w:val="22"/>
          </w:rPr>
          <w:tab/>
        </w:r>
        <w:r w:rsidR="00DB064A" w:rsidRPr="00FA6DFB">
          <w:rPr>
            <w:rStyle w:val="Hyperlink"/>
          </w:rPr>
          <w:t>Attachments</w:t>
        </w:r>
        <w:r w:rsidR="00DB064A">
          <w:rPr>
            <w:webHidden/>
          </w:rPr>
          <w:tab/>
        </w:r>
        <w:r w:rsidR="00DB064A">
          <w:rPr>
            <w:webHidden/>
          </w:rPr>
          <w:fldChar w:fldCharType="begin"/>
        </w:r>
        <w:r w:rsidR="00DB064A">
          <w:rPr>
            <w:webHidden/>
          </w:rPr>
          <w:instrText xml:space="preserve"> PAGEREF _Toc520713359 \h </w:instrText>
        </w:r>
        <w:r w:rsidR="00DB064A">
          <w:rPr>
            <w:webHidden/>
          </w:rPr>
        </w:r>
        <w:r w:rsidR="00DB064A">
          <w:rPr>
            <w:webHidden/>
          </w:rPr>
          <w:fldChar w:fldCharType="separate"/>
        </w:r>
        <w:r w:rsidR="00DB064A">
          <w:rPr>
            <w:webHidden/>
          </w:rPr>
          <w:t>46</w:t>
        </w:r>
        <w:r w:rsidR="00DB064A">
          <w:rPr>
            <w:webHidden/>
          </w:rPr>
          <w:fldChar w:fldCharType="end"/>
        </w:r>
      </w:hyperlink>
    </w:p>
    <w:p w14:paraId="5606F4DA" w14:textId="054C242A" w:rsidR="00DB064A" w:rsidRDefault="004E52DF">
      <w:pPr>
        <w:pStyle w:val="TOC2"/>
        <w:rPr>
          <w:rFonts w:asciiTheme="minorHAnsi" w:eastAsiaTheme="minorEastAsia" w:hAnsiTheme="minorHAnsi" w:cstheme="minorBidi"/>
          <w:bCs w:val="0"/>
          <w:sz w:val="22"/>
          <w:szCs w:val="22"/>
        </w:rPr>
      </w:pPr>
      <w:hyperlink w:anchor="_Toc520713360" w:history="1">
        <w:r w:rsidR="00DB064A" w:rsidRPr="00FA6DFB">
          <w:rPr>
            <w:rStyle w:val="Hyperlink"/>
          </w:rPr>
          <w:t>E.1 Attachment 1 (RFP Submittal Checklist)</w:t>
        </w:r>
        <w:r w:rsidR="00DB064A">
          <w:rPr>
            <w:webHidden/>
          </w:rPr>
          <w:tab/>
        </w:r>
        <w:r w:rsidR="00DB064A">
          <w:rPr>
            <w:webHidden/>
          </w:rPr>
          <w:fldChar w:fldCharType="begin"/>
        </w:r>
        <w:r w:rsidR="00DB064A">
          <w:rPr>
            <w:webHidden/>
          </w:rPr>
          <w:instrText xml:space="preserve"> PAGEREF _Toc520713360 \h </w:instrText>
        </w:r>
        <w:r w:rsidR="00DB064A">
          <w:rPr>
            <w:webHidden/>
          </w:rPr>
        </w:r>
        <w:r w:rsidR="00DB064A">
          <w:rPr>
            <w:webHidden/>
          </w:rPr>
          <w:fldChar w:fldCharType="separate"/>
        </w:r>
        <w:r w:rsidR="00DB064A">
          <w:rPr>
            <w:webHidden/>
          </w:rPr>
          <w:t>46</w:t>
        </w:r>
        <w:r w:rsidR="00DB064A">
          <w:rPr>
            <w:webHidden/>
          </w:rPr>
          <w:fldChar w:fldCharType="end"/>
        </w:r>
      </w:hyperlink>
    </w:p>
    <w:p w14:paraId="63EC3A57" w14:textId="26F9F5AC" w:rsidR="00DB064A" w:rsidRDefault="004E52DF">
      <w:pPr>
        <w:pStyle w:val="TOC2"/>
        <w:rPr>
          <w:rFonts w:asciiTheme="minorHAnsi" w:eastAsiaTheme="minorEastAsia" w:hAnsiTheme="minorHAnsi" w:cstheme="minorBidi"/>
          <w:bCs w:val="0"/>
          <w:sz w:val="22"/>
          <w:szCs w:val="22"/>
        </w:rPr>
      </w:pPr>
      <w:hyperlink w:anchor="_Toc520713361" w:history="1">
        <w:r w:rsidR="00DB064A" w:rsidRPr="00FA6DFB">
          <w:rPr>
            <w:rStyle w:val="Hyperlink"/>
          </w:rPr>
          <w:t>E.2 Attachment 2 (Signature Page)</w:t>
        </w:r>
        <w:r w:rsidR="00DB064A">
          <w:rPr>
            <w:webHidden/>
          </w:rPr>
          <w:tab/>
        </w:r>
        <w:r w:rsidR="00DB064A">
          <w:rPr>
            <w:webHidden/>
          </w:rPr>
          <w:fldChar w:fldCharType="begin"/>
        </w:r>
        <w:r w:rsidR="00DB064A">
          <w:rPr>
            <w:webHidden/>
          </w:rPr>
          <w:instrText xml:space="preserve"> PAGEREF _Toc520713361 \h </w:instrText>
        </w:r>
        <w:r w:rsidR="00DB064A">
          <w:rPr>
            <w:webHidden/>
          </w:rPr>
        </w:r>
        <w:r w:rsidR="00DB064A">
          <w:rPr>
            <w:webHidden/>
          </w:rPr>
          <w:fldChar w:fldCharType="separate"/>
        </w:r>
        <w:r w:rsidR="00DB064A">
          <w:rPr>
            <w:webHidden/>
          </w:rPr>
          <w:t>47</w:t>
        </w:r>
        <w:r w:rsidR="00DB064A">
          <w:rPr>
            <w:webHidden/>
          </w:rPr>
          <w:fldChar w:fldCharType="end"/>
        </w:r>
      </w:hyperlink>
    </w:p>
    <w:p w14:paraId="78871210" w14:textId="4D26F90E" w:rsidR="00DB064A" w:rsidRDefault="004E52DF">
      <w:pPr>
        <w:pStyle w:val="TOC2"/>
        <w:rPr>
          <w:rFonts w:asciiTheme="minorHAnsi" w:eastAsiaTheme="minorEastAsia" w:hAnsiTheme="minorHAnsi" w:cstheme="minorBidi"/>
          <w:bCs w:val="0"/>
          <w:sz w:val="22"/>
          <w:szCs w:val="22"/>
        </w:rPr>
      </w:pPr>
      <w:hyperlink w:anchor="_Toc520713362" w:history="1">
        <w:r w:rsidR="00DB064A" w:rsidRPr="00FA6DFB">
          <w:rPr>
            <w:rStyle w:val="Hyperlink"/>
          </w:rPr>
          <w:t>E.3 Attachment 3 (Offeror Statement)</w:t>
        </w:r>
        <w:r w:rsidR="00DB064A">
          <w:rPr>
            <w:webHidden/>
          </w:rPr>
          <w:tab/>
        </w:r>
        <w:r w:rsidR="00DB064A">
          <w:rPr>
            <w:webHidden/>
          </w:rPr>
          <w:fldChar w:fldCharType="begin"/>
        </w:r>
        <w:r w:rsidR="00DB064A">
          <w:rPr>
            <w:webHidden/>
          </w:rPr>
          <w:instrText xml:space="preserve"> PAGEREF _Toc520713362 \h </w:instrText>
        </w:r>
        <w:r w:rsidR="00DB064A">
          <w:rPr>
            <w:webHidden/>
          </w:rPr>
        </w:r>
        <w:r w:rsidR="00DB064A">
          <w:rPr>
            <w:webHidden/>
          </w:rPr>
          <w:fldChar w:fldCharType="separate"/>
        </w:r>
        <w:r w:rsidR="00DB064A">
          <w:rPr>
            <w:webHidden/>
          </w:rPr>
          <w:t>49</w:t>
        </w:r>
        <w:r w:rsidR="00DB064A">
          <w:rPr>
            <w:webHidden/>
          </w:rPr>
          <w:fldChar w:fldCharType="end"/>
        </w:r>
      </w:hyperlink>
    </w:p>
    <w:p w14:paraId="70CCF6AE" w14:textId="1F6EBEB8" w:rsidR="00DB064A" w:rsidRDefault="004E52DF">
      <w:pPr>
        <w:pStyle w:val="TOC2"/>
        <w:rPr>
          <w:rFonts w:asciiTheme="minorHAnsi" w:eastAsiaTheme="minorEastAsia" w:hAnsiTheme="minorHAnsi" w:cstheme="minorBidi"/>
          <w:bCs w:val="0"/>
          <w:sz w:val="22"/>
          <w:szCs w:val="22"/>
        </w:rPr>
      </w:pPr>
      <w:hyperlink w:anchor="_Toc520713363" w:history="1">
        <w:r w:rsidR="00DB064A" w:rsidRPr="00FA6DFB">
          <w:rPr>
            <w:rStyle w:val="Hyperlink"/>
          </w:rPr>
          <w:t>E.4 Attachment 4 (Scope of Proposal)</w:t>
        </w:r>
        <w:r w:rsidR="00DB064A">
          <w:rPr>
            <w:webHidden/>
          </w:rPr>
          <w:tab/>
        </w:r>
        <w:r w:rsidR="00DB064A">
          <w:rPr>
            <w:webHidden/>
          </w:rPr>
          <w:fldChar w:fldCharType="begin"/>
        </w:r>
        <w:r w:rsidR="00DB064A">
          <w:rPr>
            <w:webHidden/>
          </w:rPr>
          <w:instrText xml:space="preserve"> PAGEREF _Toc520713363 \h </w:instrText>
        </w:r>
        <w:r w:rsidR="00DB064A">
          <w:rPr>
            <w:webHidden/>
          </w:rPr>
        </w:r>
        <w:r w:rsidR="00DB064A">
          <w:rPr>
            <w:webHidden/>
          </w:rPr>
          <w:fldChar w:fldCharType="separate"/>
        </w:r>
        <w:r w:rsidR="00DB064A">
          <w:rPr>
            <w:webHidden/>
          </w:rPr>
          <w:t>50</w:t>
        </w:r>
        <w:r w:rsidR="00DB064A">
          <w:rPr>
            <w:webHidden/>
          </w:rPr>
          <w:fldChar w:fldCharType="end"/>
        </w:r>
      </w:hyperlink>
    </w:p>
    <w:p w14:paraId="02206F9E" w14:textId="29112721" w:rsidR="00DB064A" w:rsidRDefault="004E52DF">
      <w:pPr>
        <w:pStyle w:val="TOC2"/>
        <w:rPr>
          <w:rFonts w:asciiTheme="minorHAnsi" w:eastAsiaTheme="minorEastAsia" w:hAnsiTheme="minorHAnsi" w:cstheme="minorBidi"/>
          <w:bCs w:val="0"/>
          <w:sz w:val="22"/>
          <w:szCs w:val="22"/>
        </w:rPr>
      </w:pPr>
      <w:hyperlink w:anchor="_Toc520713364" w:history="1">
        <w:r w:rsidR="00DB064A" w:rsidRPr="00FA6DFB">
          <w:rPr>
            <w:rStyle w:val="Hyperlink"/>
          </w:rPr>
          <w:t>E.5 Attachment 5 (Company Information)</w:t>
        </w:r>
        <w:r w:rsidR="00DB064A">
          <w:rPr>
            <w:webHidden/>
          </w:rPr>
          <w:tab/>
        </w:r>
        <w:r w:rsidR="00DB064A">
          <w:rPr>
            <w:webHidden/>
          </w:rPr>
          <w:fldChar w:fldCharType="begin"/>
        </w:r>
        <w:r w:rsidR="00DB064A">
          <w:rPr>
            <w:webHidden/>
          </w:rPr>
          <w:instrText xml:space="preserve"> PAGEREF _Toc520713364 \h </w:instrText>
        </w:r>
        <w:r w:rsidR="00DB064A">
          <w:rPr>
            <w:webHidden/>
          </w:rPr>
        </w:r>
        <w:r w:rsidR="00DB064A">
          <w:rPr>
            <w:webHidden/>
          </w:rPr>
          <w:fldChar w:fldCharType="separate"/>
        </w:r>
        <w:r w:rsidR="00DB064A">
          <w:rPr>
            <w:webHidden/>
          </w:rPr>
          <w:t>51</w:t>
        </w:r>
        <w:r w:rsidR="00DB064A">
          <w:rPr>
            <w:webHidden/>
          </w:rPr>
          <w:fldChar w:fldCharType="end"/>
        </w:r>
      </w:hyperlink>
    </w:p>
    <w:p w14:paraId="3166C45C" w14:textId="09E92954" w:rsidR="00DB064A" w:rsidRDefault="004E52DF">
      <w:pPr>
        <w:pStyle w:val="TOC2"/>
        <w:rPr>
          <w:rFonts w:asciiTheme="minorHAnsi" w:eastAsiaTheme="minorEastAsia" w:hAnsiTheme="minorHAnsi" w:cstheme="minorBidi"/>
          <w:bCs w:val="0"/>
          <w:sz w:val="22"/>
          <w:szCs w:val="22"/>
        </w:rPr>
      </w:pPr>
      <w:hyperlink w:anchor="_Toc520713365" w:history="1">
        <w:r w:rsidR="00DB064A" w:rsidRPr="00FA6DFB">
          <w:rPr>
            <w:rStyle w:val="Hyperlink"/>
          </w:rPr>
          <w:t>E.6 Attachment 6 (Customer Reference Form)</w:t>
        </w:r>
        <w:r w:rsidR="00DB064A">
          <w:rPr>
            <w:webHidden/>
          </w:rPr>
          <w:tab/>
        </w:r>
        <w:r w:rsidR="00DB064A">
          <w:rPr>
            <w:webHidden/>
          </w:rPr>
          <w:fldChar w:fldCharType="begin"/>
        </w:r>
        <w:r w:rsidR="00DB064A">
          <w:rPr>
            <w:webHidden/>
          </w:rPr>
          <w:instrText xml:space="preserve"> PAGEREF _Toc520713365 \h </w:instrText>
        </w:r>
        <w:r w:rsidR="00DB064A">
          <w:rPr>
            <w:webHidden/>
          </w:rPr>
        </w:r>
        <w:r w:rsidR="00DB064A">
          <w:rPr>
            <w:webHidden/>
          </w:rPr>
          <w:fldChar w:fldCharType="separate"/>
        </w:r>
        <w:r w:rsidR="00DB064A">
          <w:rPr>
            <w:webHidden/>
          </w:rPr>
          <w:t>53</w:t>
        </w:r>
        <w:r w:rsidR="00DB064A">
          <w:rPr>
            <w:webHidden/>
          </w:rPr>
          <w:fldChar w:fldCharType="end"/>
        </w:r>
      </w:hyperlink>
    </w:p>
    <w:p w14:paraId="4E87CD99" w14:textId="3A45D219" w:rsidR="00DB064A" w:rsidRDefault="004E52DF">
      <w:pPr>
        <w:pStyle w:val="TOC2"/>
        <w:rPr>
          <w:rFonts w:asciiTheme="minorHAnsi" w:eastAsiaTheme="minorEastAsia" w:hAnsiTheme="minorHAnsi" w:cstheme="minorBidi"/>
          <w:bCs w:val="0"/>
          <w:sz w:val="22"/>
          <w:szCs w:val="22"/>
        </w:rPr>
      </w:pPr>
      <w:hyperlink w:anchor="_Toc520713366" w:history="1">
        <w:r w:rsidR="00DB064A" w:rsidRPr="00FA6DFB">
          <w:rPr>
            <w:rStyle w:val="Hyperlink"/>
          </w:rPr>
          <w:t>E.7 Attachment 7 (Information Technology Requirements and Information Requests)</w:t>
        </w:r>
        <w:r w:rsidR="00DB064A">
          <w:rPr>
            <w:webHidden/>
          </w:rPr>
          <w:tab/>
        </w:r>
        <w:r w:rsidR="00DB064A">
          <w:rPr>
            <w:webHidden/>
          </w:rPr>
          <w:fldChar w:fldCharType="begin"/>
        </w:r>
        <w:r w:rsidR="00DB064A">
          <w:rPr>
            <w:webHidden/>
          </w:rPr>
          <w:instrText xml:space="preserve"> PAGEREF _Toc520713366 \h </w:instrText>
        </w:r>
        <w:r w:rsidR="00DB064A">
          <w:rPr>
            <w:webHidden/>
          </w:rPr>
        </w:r>
        <w:r w:rsidR="00DB064A">
          <w:rPr>
            <w:webHidden/>
          </w:rPr>
          <w:fldChar w:fldCharType="separate"/>
        </w:r>
        <w:r w:rsidR="00DB064A">
          <w:rPr>
            <w:webHidden/>
          </w:rPr>
          <w:t>55</w:t>
        </w:r>
        <w:r w:rsidR="00DB064A">
          <w:rPr>
            <w:webHidden/>
          </w:rPr>
          <w:fldChar w:fldCharType="end"/>
        </w:r>
      </w:hyperlink>
    </w:p>
    <w:p w14:paraId="4AE73EB3" w14:textId="5E4D9DCC" w:rsidR="00DB064A" w:rsidRDefault="004E52DF">
      <w:pPr>
        <w:pStyle w:val="TOC2"/>
        <w:rPr>
          <w:rFonts w:asciiTheme="minorHAnsi" w:eastAsiaTheme="minorEastAsia" w:hAnsiTheme="minorHAnsi" w:cstheme="minorBidi"/>
          <w:bCs w:val="0"/>
          <w:sz w:val="22"/>
          <w:szCs w:val="22"/>
        </w:rPr>
      </w:pPr>
      <w:hyperlink w:anchor="_Toc520713367" w:history="1">
        <w:r w:rsidR="00DB064A" w:rsidRPr="00FA6DFB">
          <w:rPr>
            <w:rStyle w:val="Hyperlink"/>
          </w:rPr>
          <w:t>E.8 Attachment 8 (Maintenance and Support)</w:t>
        </w:r>
        <w:r w:rsidR="00DB064A">
          <w:rPr>
            <w:webHidden/>
          </w:rPr>
          <w:tab/>
        </w:r>
        <w:r w:rsidR="00DB064A">
          <w:rPr>
            <w:webHidden/>
          </w:rPr>
          <w:fldChar w:fldCharType="begin"/>
        </w:r>
        <w:r w:rsidR="00DB064A">
          <w:rPr>
            <w:webHidden/>
          </w:rPr>
          <w:instrText xml:space="preserve"> PAGEREF _Toc520713367 \h </w:instrText>
        </w:r>
        <w:r w:rsidR="00DB064A">
          <w:rPr>
            <w:webHidden/>
          </w:rPr>
        </w:r>
        <w:r w:rsidR="00DB064A">
          <w:rPr>
            <w:webHidden/>
          </w:rPr>
          <w:fldChar w:fldCharType="separate"/>
        </w:r>
        <w:r w:rsidR="00DB064A">
          <w:rPr>
            <w:webHidden/>
          </w:rPr>
          <w:t>64</w:t>
        </w:r>
        <w:r w:rsidR="00DB064A">
          <w:rPr>
            <w:webHidden/>
          </w:rPr>
          <w:fldChar w:fldCharType="end"/>
        </w:r>
      </w:hyperlink>
    </w:p>
    <w:p w14:paraId="245D23E2" w14:textId="130BC6A4" w:rsidR="00DB064A" w:rsidRDefault="004E52DF">
      <w:pPr>
        <w:pStyle w:val="TOC2"/>
        <w:rPr>
          <w:rFonts w:asciiTheme="minorHAnsi" w:eastAsiaTheme="minorEastAsia" w:hAnsiTheme="minorHAnsi" w:cstheme="minorBidi"/>
          <w:bCs w:val="0"/>
          <w:sz w:val="22"/>
          <w:szCs w:val="22"/>
        </w:rPr>
      </w:pPr>
      <w:hyperlink w:anchor="_Toc520713368" w:history="1">
        <w:r w:rsidR="00DB064A" w:rsidRPr="00FA6DFB">
          <w:rPr>
            <w:rStyle w:val="Hyperlink"/>
          </w:rPr>
          <w:t>E.9 Attachment 9 (Staffing)</w:t>
        </w:r>
        <w:r w:rsidR="00DB064A">
          <w:rPr>
            <w:webHidden/>
          </w:rPr>
          <w:tab/>
        </w:r>
        <w:r w:rsidR="00DB064A">
          <w:rPr>
            <w:webHidden/>
          </w:rPr>
          <w:fldChar w:fldCharType="begin"/>
        </w:r>
        <w:r w:rsidR="00DB064A">
          <w:rPr>
            <w:webHidden/>
          </w:rPr>
          <w:instrText xml:space="preserve"> PAGEREF _Toc520713368 \h </w:instrText>
        </w:r>
        <w:r w:rsidR="00DB064A">
          <w:rPr>
            <w:webHidden/>
          </w:rPr>
        </w:r>
        <w:r w:rsidR="00DB064A">
          <w:rPr>
            <w:webHidden/>
          </w:rPr>
          <w:fldChar w:fldCharType="separate"/>
        </w:r>
        <w:r w:rsidR="00DB064A">
          <w:rPr>
            <w:webHidden/>
          </w:rPr>
          <w:t>65</w:t>
        </w:r>
        <w:r w:rsidR="00DB064A">
          <w:rPr>
            <w:webHidden/>
          </w:rPr>
          <w:fldChar w:fldCharType="end"/>
        </w:r>
      </w:hyperlink>
    </w:p>
    <w:p w14:paraId="24365A30" w14:textId="6E7D2176" w:rsidR="00DB064A" w:rsidRDefault="004E52DF">
      <w:pPr>
        <w:pStyle w:val="TOC2"/>
        <w:rPr>
          <w:rFonts w:asciiTheme="minorHAnsi" w:eastAsiaTheme="minorEastAsia" w:hAnsiTheme="minorHAnsi" w:cstheme="minorBidi"/>
          <w:bCs w:val="0"/>
          <w:sz w:val="22"/>
          <w:szCs w:val="22"/>
        </w:rPr>
      </w:pPr>
      <w:hyperlink w:anchor="_Toc520713369" w:history="1">
        <w:r w:rsidR="00DB064A" w:rsidRPr="00FA6DFB">
          <w:rPr>
            <w:rStyle w:val="Hyperlink"/>
          </w:rPr>
          <w:t>E.10 Attachment 10 (Functional Requirements)</w:t>
        </w:r>
        <w:r w:rsidR="00DB064A">
          <w:rPr>
            <w:webHidden/>
          </w:rPr>
          <w:tab/>
        </w:r>
        <w:r w:rsidR="00DB064A">
          <w:rPr>
            <w:webHidden/>
          </w:rPr>
          <w:fldChar w:fldCharType="begin"/>
        </w:r>
        <w:r w:rsidR="00DB064A">
          <w:rPr>
            <w:webHidden/>
          </w:rPr>
          <w:instrText xml:space="preserve"> PAGEREF _Toc520713369 \h </w:instrText>
        </w:r>
        <w:r w:rsidR="00DB064A">
          <w:rPr>
            <w:webHidden/>
          </w:rPr>
        </w:r>
        <w:r w:rsidR="00DB064A">
          <w:rPr>
            <w:webHidden/>
          </w:rPr>
          <w:fldChar w:fldCharType="separate"/>
        </w:r>
        <w:r w:rsidR="00DB064A">
          <w:rPr>
            <w:webHidden/>
          </w:rPr>
          <w:t>65</w:t>
        </w:r>
        <w:r w:rsidR="00DB064A">
          <w:rPr>
            <w:webHidden/>
          </w:rPr>
          <w:fldChar w:fldCharType="end"/>
        </w:r>
      </w:hyperlink>
    </w:p>
    <w:p w14:paraId="542EA90C" w14:textId="354796EE" w:rsidR="00DB064A" w:rsidRDefault="004E52DF">
      <w:pPr>
        <w:pStyle w:val="TOC2"/>
        <w:rPr>
          <w:rFonts w:asciiTheme="minorHAnsi" w:eastAsiaTheme="minorEastAsia" w:hAnsiTheme="minorHAnsi" w:cstheme="minorBidi"/>
          <w:bCs w:val="0"/>
          <w:sz w:val="22"/>
          <w:szCs w:val="22"/>
        </w:rPr>
      </w:pPr>
      <w:hyperlink w:anchor="_Toc520713370" w:history="1">
        <w:r w:rsidR="00DB064A" w:rsidRPr="00FA6DFB">
          <w:rPr>
            <w:rStyle w:val="Hyperlink"/>
          </w:rPr>
          <w:t>E.11 Attachment 11 (Cost)</w:t>
        </w:r>
        <w:r w:rsidR="00DB064A">
          <w:rPr>
            <w:webHidden/>
          </w:rPr>
          <w:tab/>
        </w:r>
        <w:r w:rsidR="00DB064A">
          <w:rPr>
            <w:webHidden/>
          </w:rPr>
          <w:fldChar w:fldCharType="begin"/>
        </w:r>
        <w:r w:rsidR="00DB064A">
          <w:rPr>
            <w:webHidden/>
          </w:rPr>
          <w:instrText xml:space="preserve"> PAGEREF _Toc520713370 \h </w:instrText>
        </w:r>
        <w:r w:rsidR="00DB064A">
          <w:rPr>
            <w:webHidden/>
          </w:rPr>
        </w:r>
        <w:r w:rsidR="00DB064A">
          <w:rPr>
            <w:webHidden/>
          </w:rPr>
          <w:fldChar w:fldCharType="separate"/>
        </w:r>
        <w:r w:rsidR="00DB064A">
          <w:rPr>
            <w:webHidden/>
          </w:rPr>
          <w:t>65</w:t>
        </w:r>
        <w:r w:rsidR="00DB064A">
          <w:rPr>
            <w:webHidden/>
          </w:rPr>
          <w:fldChar w:fldCharType="end"/>
        </w:r>
      </w:hyperlink>
    </w:p>
    <w:p w14:paraId="1D180163" w14:textId="06237AD7" w:rsidR="00DB064A" w:rsidRDefault="004E52DF">
      <w:pPr>
        <w:pStyle w:val="TOC2"/>
        <w:rPr>
          <w:rFonts w:asciiTheme="minorHAnsi" w:eastAsiaTheme="minorEastAsia" w:hAnsiTheme="minorHAnsi" w:cstheme="minorBidi"/>
          <w:bCs w:val="0"/>
          <w:sz w:val="22"/>
          <w:szCs w:val="22"/>
        </w:rPr>
      </w:pPr>
      <w:hyperlink w:anchor="_Toc520713371" w:history="1">
        <w:r w:rsidR="00DB064A" w:rsidRPr="00FA6DFB">
          <w:rPr>
            <w:rStyle w:val="Hyperlink"/>
          </w:rPr>
          <w:t>E.12 Attachment 12 (Data Conversions)</w:t>
        </w:r>
        <w:r w:rsidR="00DB064A">
          <w:rPr>
            <w:webHidden/>
          </w:rPr>
          <w:tab/>
        </w:r>
        <w:r w:rsidR="00DB064A">
          <w:rPr>
            <w:webHidden/>
          </w:rPr>
          <w:fldChar w:fldCharType="begin"/>
        </w:r>
        <w:r w:rsidR="00DB064A">
          <w:rPr>
            <w:webHidden/>
          </w:rPr>
          <w:instrText xml:space="preserve"> PAGEREF _Toc520713371 \h </w:instrText>
        </w:r>
        <w:r w:rsidR="00DB064A">
          <w:rPr>
            <w:webHidden/>
          </w:rPr>
        </w:r>
        <w:r w:rsidR="00DB064A">
          <w:rPr>
            <w:webHidden/>
          </w:rPr>
          <w:fldChar w:fldCharType="separate"/>
        </w:r>
        <w:r w:rsidR="00DB064A">
          <w:rPr>
            <w:webHidden/>
          </w:rPr>
          <w:t>65</w:t>
        </w:r>
        <w:r w:rsidR="00DB064A">
          <w:rPr>
            <w:webHidden/>
          </w:rPr>
          <w:fldChar w:fldCharType="end"/>
        </w:r>
      </w:hyperlink>
    </w:p>
    <w:p w14:paraId="3CF9E624" w14:textId="1B154B86" w:rsidR="00DB064A" w:rsidRDefault="004E52DF">
      <w:pPr>
        <w:pStyle w:val="TOC2"/>
        <w:rPr>
          <w:rFonts w:asciiTheme="minorHAnsi" w:eastAsiaTheme="minorEastAsia" w:hAnsiTheme="minorHAnsi" w:cstheme="minorBidi"/>
          <w:bCs w:val="0"/>
          <w:sz w:val="22"/>
          <w:szCs w:val="22"/>
        </w:rPr>
      </w:pPr>
      <w:hyperlink w:anchor="_Toc520713372" w:history="1">
        <w:r w:rsidR="00DB064A" w:rsidRPr="00FA6DFB">
          <w:rPr>
            <w:rStyle w:val="Hyperlink"/>
          </w:rPr>
          <w:t>E.13 Attachment 13 (Interfaces)</w:t>
        </w:r>
        <w:r w:rsidR="00DB064A">
          <w:rPr>
            <w:webHidden/>
          </w:rPr>
          <w:tab/>
        </w:r>
        <w:r w:rsidR="00DB064A">
          <w:rPr>
            <w:webHidden/>
          </w:rPr>
          <w:fldChar w:fldCharType="begin"/>
        </w:r>
        <w:r w:rsidR="00DB064A">
          <w:rPr>
            <w:webHidden/>
          </w:rPr>
          <w:instrText xml:space="preserve"> PAGEREF _Toc520713372 \h </w:instrText>
        </w:r>
        <w:r w:rsidR="00DB064A">
          <w:rPr>
            <w:webHidden/>
          </w:rPr>
        </w:r>
        <w:r w:rsidR="00DB064A">
          <w:rPr>
            <w:webHidden/>
          </w:rPr>
          <w:fldChar w:fldCharType="separate"/>
        </w:r>
        <w:r w:rsidR="00DB064A">
          <w:rPr>
            <w:webHidden/>
          </w:rPr>
          <w:t>65</w:t>
        </w:r>
        <w:r w:rsidR="00DB064A">
          <w:rPr>
            <w:webHidden/>
          </w:rPr>
          <w:fldChar w:fldCharType="end"/>
        </w:r>
      </w:hyperlink>
    </w:p>
    <w:p w14:paraId="59FECF3D" w14:textId="5BC53A1E" w:rsidR="00DB064A" w:rsidRDefault="004E52DF">
      <w:pPr>
        <w:pStyle w:val="TOC2"/>
        <w:rPr>
          <w:rFonts w:asciiTheme="minorHAnsi" w:eastAsiaTheme="minorEastAsia" w:hAnsiTheme="minorHAnsi" w:cstheme="minorBidi"/>
          <w:bCs w:val="0"/>
          <w:sz w:val="22"/>
          <w:szCs w:val="22"/>
        </w:rPr>
      </w:pPr>
      <w:hyperlink w:anchor="_Toc520713373" w:history="1">
        <w:r w:rsidR="00DB064A" w:rsidRPr="00FA6DFB">
          <w:rPr>
            <w:rStyle w:val="Hyperlink"/>
          </w:rPr>
          <w:t>E.14 Attachment 14 (Certificate of Insurance)</w:t>
        </w:r>
        <w:r w:rsidR="00DB064A">
          <w:rPr>
            <w:webHidden/>
          </w:rPr>
          <w:tab/>
        </w:r>
        <w:r w:rsidR="00DB064A">
          <w:rPr>
            <w:webHidden/>
          </w:rPr>
          <w:fldChar w:fldCharType="begin"/>
        </w:r>
        <w:r w:rsidR="00DB064A">
          <w:rPr>
            <w:webHidden/>
          </w:rPr>
          <w:instrText xml:space="preserve"> PAGEREF _Toc520713373 \h </w:instrText>
        </w:r>
        <w:r w:rsidR="00DB064A">
          <w:rPr>
            <w:webHidden/>
          </w:rPr>
        </w:r>
        <w:r w:rsidR="00DB064A">
          <w:rPr>
            <w:webHidden/>
          </w:rPr>
          <w:fldChar w:fldCharType="separate"/>
        </w:r>
        <w:r w:rsidR="00DB064A">
          <w:rPr>
            <w:webHidden/>
          </w:rPr>
          <w:t>65</w:t>
        </w:r>
        <w:r w:rsidR="00DB064A">
          <w:rPr>
            <w:webHidden/>
          </w:rPr>
          <w:fldChar w:fldCharType="end"/>
        </w:r>
      </w:hyperlink>
    </w:p>
    <w:p w14:paraId="1F614109" w14:textId="33D56E4A" w:rsidR="00DB064A" w:rsidRDefault="004E52DF">
      <w:pPr>
        <w:pStyle w:val="TOC2"/>
        <w:rPr>
          <w:rFonts w:asciiTheme="minorHAnsi" w:eastAsiaTheme="minorEastAsia" w:hAnsiTheme="minorHAnsi" w:cstheme="minorBidi"/>
          <w:bCs w:val="0"/>
          <w:sz w:val="22"/>
          <w:szCs w:val="22"/>
        </w:rPr>
      </w:pPr>
      <w:hyperlink w:anchor="_Toc520713374" w:history="1">
        <w:r w:rsidR="00DB064A" w:rsidRPr="00FA6DFB">
          <w:rPr>
            <w:rStyle w:val="Hyperlink"/>
          </w:rPr>
          <w:t>E.15 Attachment 15 (Local Vendor Preference)</w:t>
        </w:r>
        <w:r w:rsidR="00DB064A">
          <w:rPr>
            <w:webHidden/>
          </w:rPr>
          <w:tab/>
        </w:r>
        <w:r w:rsidR="00DB064A">
          <w:rPr>
            <w:webHidden/>
          </w:rPr>
          <w:fldChar w:fldCharType="begin"/>
        </w:r>
        <w:r w:rsidR="00DB064A">
          <w:rPr>
            <w:webHidden/>
          </w:rPr>
          <w:instrText xml:space="preserve"> PAGEREF _Toc520713374 \h </w:instrText>
        </w:r>
        <w:r w:rsidR="00DB064A">
          <w:rPr>
            <w:webHidden/>
          </w:rPr>
        </w:r>
        <w:r w:rsidR="00DB064A">
          <w:rPr>
            <w:webHidden/>
          </w:rPr>
          <w:fldChar w:fldCharType="separate"/>
        </w:r>
        <w:r w:rsidR="00DB064A">
          <w:rPr>
            <w:webHidden/>
          </w:rPr>
          <w:t>65</w:t>
        </w:r>
        <w:r w:rsidR="00DB064A">
          <w:rPr>
            <w:webHidden/>
          </w:rPr>
          <w:fldChar w:fldCharType="end"/>
        </w:r>
      </w:hyperlink>
    </w:p>
    <w:p w14:paraId="138B8555" w14:textId="0BAA9F2A" w:rsidR="00F02840" w:rsidRDefault="00F02840" w:rsidP="00F02840">
      <w:r w:rsidRPr="00C56743">
        <w:fldChar w:fldCharType="end"/>
      </w:r>
    </w:p>
    <w:p w14:paraId="6A86CCAB" w14:textId="77777777" w:rsidR="00506940" w:rsidRDefault="00506940">
      <w:pPr>
        <w:spacing w:after="160" w:line="259" w:lineRule="auto"/>
        <w:rPr>
          <w:sz w:val="32"/>
          <w:szCs w:val="32"/>
        </w:rPr>
      </w:pPr>
      <w:r>
        <w:rPr>
          <w:sz w:val="32"/>
          <w:szCs w:val="32"/>
        </w:rPr>
        <w:br w:type="page"/>
      </w:r>
    </w:p>
    <w:p w14:paraId="50669E34" w14:textId="77777777" w:rsidR="00F02840" w:rsidRPr="00F02840" w:rsidRDefault="4661EE6F" w:rsidP="4661EE6F">
      <w:pPr>
        <w:jc w:val="center"/>
        <w:rPr>
          <w:sz w:val="32"/>
          <w:szCs w:val="32"/>
        </w:rPr>
      </w:pPr>
      <w:r w:rsidRPr="4661EE6F">
        <w:rPr>
          <w:sz w:val="32"/>
          <w:szCs w:val="32"/>
        </w:rPr>
        <w:t>REQUEST FOR PROPOSAL</w:t>
      </w:r>
    </w:p>
    <w:p w14:paraId="0BD001D1" w14:textId="1F7EE961" w:rsidR="00F02840" w:rsidRPr="00C56743" w:rsidRDefault="4661EE6F" w:rsidP="00F02840">
      <w:r>
        <w:t xml:space="preserve">The purpose of this Request for Proposal (RFP) is to solicit proposals from qualified </w:t>
      </w:r>
      <w:r w:rsidR="00971955">
        <w:t>Offeror</w:t>
      </w:r>
      <w:r>
        <w:t xml:space="preserve">s for an Enterprise Resource Planning (ERP) </w:t>
      </w:r>
      <w:r w:rsidR="00152102">
        <w:t>system that meets</w:t>
      </w:r>
      <w:r>
        <w:t xml:space="preserve"> the requirements identified in this RFP, for the City of </w:t>
      </w:r>
      <w:r w:rsidR="005F63DC">
        <w:t>Myrtle Beach</w:t>
      </w:r>
      <w:r>
        <w:t xml:space="preserve"> (the City), in the State of </w:t>
      </w:r>
      <w:r w:rsidR="005F63DC">
        <w:t>South Carolina</w:t>
      </w:r>
      <w:r>
        <w:t xml:space="preserve">.  </w:t>
      </w:r>
    </w:p>
    <w:p w14:paraId="45E268FF" w14:textId="77777777" w:rsidR="00F02840" w:rsidRDefault="4661EE6F" w:rsidP="0042177C">
      <w:pPr>
        <w:pStyle w:val="ListParagraph"/>
        <w:numPr>
          <w:ilvl w:val="0"/>
          <w:numId w:val="1"/>
        </w:numPr>
      </w:pPr>
      <w:r w:rsidRPr="4661EE6F">
        <w:t xml:space="preserve">The City requires that any proposal submitted include the professional services recommended to implement the solution. </w:t>
      </w:r>
    </w:p>
    <w:p w14:paraId="19E2CFB6" w14:textId="44A743BF" w:rsidR="00F02840" w:rsidRPr="00541CD0" w:rsidRDefault="4661EE6F" w:rsidP="0042177C">
      <w:pPr>
        <w:pStyle w:val="ListParagraph"/>
        <w:numPr>
          <w:ilvl w:val="0"/>
          <w:numId w:val="1"/>
        </w:numPr>
      </w:pPr>
      <w:r w:rsidRPr="4661EE6F">
        <w:t xml:space="preserve">ERP software </w:t>
      </w:r>
      <w:r w:rsidR="00971955">
        <w:t>Offeror</w:t>
      </w:r>
      <w:r w:rsidRPr="4661EE6F">
        <w:t>s offering hosted services and / or software as a service (SaaS) solutions are encouraged to submit proposals. Proposals may include information and pricing for both on premise and off-premise hosting solution options.</w:t>
      </w:r>
    </w:p>
    <w:p w14:paraId="2D474120" w14:textId="77777777" w:rsidR="00541CD0" w:rsidRDefault="00541CD0" w:rsidP="008B475E">
      <w:pPr>
        <w:pStyle w:val="ListParagraph"/>
        <w:numPr>
          <w:ilvl w:val="0"/>
          <w:numId w:val="0"/>
        </w:numPr>
        <w:ind w:left="720"/>
      </w:pPr>
    </w:p>
    <w:p w14:paraId="219A3175" w14:textId="1F8D9D7E" w:rsidR="00847EA1" w:rsidRDefault="00195832" w:rsidP="00F02840">
      <w:r>
        <w:t>Offerors</w:t>
      </w:r>
      <w:r w:rsidR="4661EE6F">
        <w:t xml:space="preserve"> may submit multiple-</w:t>
      </w:r>
      <w:r w:rsidR="00971955">
        <w:t>Offeror</w:t>
      </w:r>
      <w:r w:rsidR="4661EE6F">
        <w:t xml:space="preserve"> proposals, however if doing so, the </w:t>
      </w:r>
      <w:r>
        <w:t>Offeror</w:t>
      </w:r>
      <w:r w:rsidR="4661EE6F">
        <w:t xml:space="preserve"> should clearly describe the roles and responsibilities of each </w:t>
      </w:r>
      <w:r w:rsidR="00971955">
        <w:t>Offeror</w:t>
      </w:r>
      <w:r w:rsidR="4661EE6F">
        <w:t xml:space="preserve">, both as related to implementation activities and to post-implementation support.  The City may award this RFP to multiple </w:t>
      </w:r>
      <w:r>
        <w:t>Offerors</w:t>
      </w:r>
      <w:r w:rsidR="4661EE6F">
        <w:t>.</w:t>
      </w:r>
    </w:p>
    <w:p w14:paraId="33681E43" w14:textId="77777777" w:rsidR="00F02840" w:rsidRPr="00847EA1" w:rsidRDefault="4661EE6F" w:rsidP="00F02840">
      <w:r>
        <w:t>NOTE:  The City encourages proposals from Minority Business Enterprises (MBE’s) and Woman Business Enterprises (WBE’s) for this contract.  The City will not discriminate against any individual or company on the grounds of race, color, sex, physical disabilities or challenges or national origin in the process section.</w:t>
      </w:r>
    </w:p>
    <w:p w14:paraId="3C5DB221" w14:textId="77777777" w:rsidR="00F02840" w:rsidRPr="00C56743" w:rsidRDefault="4661EE6F" w:rsidP="4661EE6F">
      <w:pPr>
        <w:rPr>
          <w:b/>
          <w:bCs/>
          <w:u w:val="single"/>
          <w:lang w:eastAsia="ar-SA"/>
        </w:rPr>
      </w:pPr>
      <w:r w:rsidRPr="4661EE6F">
        <w:rPr>
          <w:b/>
          <w:bCs/>
          <w:u w:val="single"/>
          <w:lang w:eastAsia="ar-SA"/>
        </w:rPr>
        <w:t>Inquiries about this RFP</w:t>
      </w:r>
    </w:p>
    <w:p w14:paraId="718761E5" w14:textId="015F63A1" w:rsidR="004F0EAD" w:rsidRPr="004F0EAD" w:rsidRDefault="004F0EAD" w:rsidP="004F0EAD">
      <w:pPr>
        <w:rPr>
          <w:color w:val="000000" w:themeColor="text1"/>
        </w:rPr>
      </w:pPr>
      <w:r w:rsidRPr="004F0EAD">
        <w:rPr>
          <w:color w:val="000000" w:themeColor="text1"/>
        </w:rPr>
        <w:t xml:space="preserve">All inquiries regarding this RFP shall be submitted via email to City of Myrtle Beach purchasing buyer, Tina Causey, at tcausey@cityofmyrtlebeach.com on or before 5:00 p.m. </w:t>
      </w:r>
      <w:r w:rsidR="001825C8">
        <w:rPr>
          <w:color w:val="000000" w:themeColor="text1"/>
        </w:rPr>
        <w:t>August 17</w:t>
      </w:r>
      <w:r w:rsidRPr="004F0EAD">
        <w:rPr>
          <w:color w:val="000000" w:themeColor="text1"/>
        </w:rPr>
        <w:t xml:space="preserve">, 2018. A response from the City to all inquiries shall be issued on an amendment, if applicable, no later than </w:t>
      </w:r>
      <w:r w:rsidR="001825C8">
        <w:rPr>
          <w:color w:val="000000" w:themeColor="text1"/>
        </w:rPr>
        <w:t>August 24</w:t>
      </w:r>
      <w:r w:rsidRPr="004F0EAD">
        <w:rPr>
          <w:color w:val="000000" w:themeColor="text1"/>
        </w:rPr>
        <w:t xml:space="preserve">, 2018.  </w:t>
      </w:r>
    </w:p>
    <w:p w14:paraId="71C37A16" w14:textId="77777777" w:rsidR="00F02840" w:rsidRPr="00C56743" w:rsidRDefault="4661EE6F" w:rsidP="4661EE6F">
      <w:pPr>
        <w:tabs>
          <w:tab w:val="left" w:pos="-1440"/>
          <w:tab w:val="left" w:pos="-720"/>
          <w:tab w:val="left" w:pos="5107"/>
        </w:tabs>
        <w:rPr>
          <w:b/>
          <w:bCs/>
          <w:u w:val="single"/>
        </w:rPr>
      </w:pPr>
      <w:r w:rsidRPr="4661EE6F">
        <w:rPr>
          <w:b/>
          <w:bCs/>
          <w:u w:val="single"/>
        </w:rPr>
        <w:t>Submittal Instructions</w:t>
      </w:r>
    </w:p>
    <w:p w14:paraId="732F8D68" w14:textId="6757C139" w:rsidR="004F0EAD" w:rsidRPr="004F0EAD" w:rsidRDefault="00202387" w:rsidP="004F0EAD">
      <w:pPr>
        <w:spacing w:after="0" w:line="240" w:lineRule="auto"/>
        <w:rPr>
          <w:color w:val="000000" w:themeColor="text1"/>
        </w:rPr>
      </w:pPr>
      <w:r>
        <w:rPr>
          <w:color w:val="000000" w:themeColor="text1"/>
        </w:rPr>
        <w:t>Sealed written p</w:t>
      </w:r>
      <w:r w:rsidR="004F0EAD" w:rsidRPr="004F0EAD">
        <w:rPr>
          <w:color w:val="000000" w:themeColor="text1"/>
        </w:rPr>
        <w:t xml:space="preserve">roposals shall be received no later than 2:00 p.m., </w:t>
      </w:r>
      <w:r w:rsidR="00506940" w:rsidRPr="004F0EAD">
        <w:rPr>
          <w:color w:val="000000" w:themeColor="text1"/>
        </w:rPr>
        <w:t>E</w:t>
      </w:r>
      <w:r w:rsidR="00506940">
        <w:rPr>
          <w:color w:val="000000" w:themeColor="text1"/>
        </w:rPr>
        <w:t>D</w:t>
      </w:r>
      <w:r w:rsidR="00506940" w:rsidRPr="004F0EAD">
        <w:rPr>
          <w:color w:val="000000" w:themeColor="text1"/>
        </w:rPr>
        <w:t>T</w:t>
      </w:r>
      <w:r w:rsidR="004F0EAD" w:rsidRPr="004F0EAD">
        <w:rPr>
          <w:color w:val="000000" w:themeColor="text1"/>
        </w:rPr>
        <w:t xml:space="preserve">, on </w:t>
      </w:r>
      <w:r w:rsidR="001825C8">
        <w:rPr>
          <w:color w:val="000000" w:themeColor="text1"/>
        </w:rPr>
        <w:t>September</w:t>
      </w:r>
      <w:r w:rsidR="004F0EAD" w:rsidRPr="004F0EAD">
        <w:rPr>
          <w:color w:val="000000" w:themeColor="text1"/>
        </w:rPr>
        <w:t xml:space="preserve"> </w:t>
      </w:r>
      <w:r w:rsidR="001825C8">
        <w:rPr>
          <w:color w:val="000000" w:themeColor="text1"/>
        </w:rPr>
        <w:t>6</w:t>
      </w:r>
      <w:r w:rsidR="004F0EAD" w:rsidRPr="004F0EAD">
        <w:rPr>
          <w:color w:val="000000" w:themeColor="text1"/>
        </w:rPr>
        <w:t>, 2018, in the office of the Purchasing Division, 3231 Mr. Joe White Avenue, Myrtle Beach, SC 29577 (See section B.2 Organization of the Proposal</w:t>
      </w:r>
      <w:r w:rsidR="00152102">
        <w:rPr>
          <w:color w:val="000000" w:themeColor="text1"/>
        </w:rPr>
        <w:t>, page 16</w:t>
      </w:r>
      <w:r w:rsidR="004F0EAD" w:rsidRPr="004F0EAD">
        <w:rPr>
          <w:color w:val="000000" w:themeColor="text1"/>
        </w:rPr>
        <w:t>).</w:t>
      </w:r>
    </w:p>
    <w:p w14:paraId="0250D2E2" w14:textId="77777777" w:rsidR="008040C6" w:rsidRPr="008040C6" w:rsidRDefault="008040C6" w:rsidP="008040C6">
      <w:pPr>
        <w:spacing w:after="0" w:line="240" w:lineRule="auto"/>
      </w:pPr>
    </w:p>
    <w:p w14:paraId="71B6E491" w14:textId="77777777" w:rsidR="00D1706C" w:rsidRPr="00D1706C" w:rsidRDefault="4661EE6F" w:rsidP="0042177C">
      <w:pPr>
        <w:pStyle w:val="ListParagraph"/>
        <w:numPr>
          <w:ilvl w:val="0"/>
          <w:numId w:val="2"/>
        </w:numPr>
      </w:pPr>
      <w:r w:rsidRPr="4661EE6F">
        <w:t>Submittal package shall include the following:</w:t>
      </w:r>
    </w:p>
    <w:p w14:paraId="106B7EED" w14:textId="77777777" w:rsidR="00D1706C" w:rsidRPr="00D1706C" w:rsidRDefault="4661EE6F" w:rsidP="0042177C">
      <w:pPr>
        <w:pStyle w:val="ListParagraph"/>
        <w:numPr>
          <w:ilvl w:val="1"/>
          <w:numId w:val="2"/>
        </w:numPr>
      </w:pPr>
      <w:r w:rsidRPr="4661EE6F">
        <w:t>One original proposal</w:t>
      </w:r>
    </w:p>
    <w:p w14:paraId="06F0F20A" w14:textId="77777777" w:rsidR="00D1706C" w:rsidRPr="00D1706C" w:rsidRDefault="4661EE6F" w:rsidP="0042177C">
      <w:pPr>
        <w:pStyle w:val="ListParagraph"/>
        <w:numPr>
          <w:ilvl w:val="1"/>
          <w:numId w:val="2"/>
        </w:numPr>
      </w:pPr>
      <w:r w:rsidRPr="4661EE6F">
        <w:t>One copy of proposal</w:t>
      </w:r>
    </w:p>
    <w:p w14:paraId="648215FD" w14:textId="3AAE2A80" w:rsidR="00D1706C" w:rsidRPr="00A61849" w:rsidRDefault="4661EE6F" w:rsidP="0042177C">
      <w:pPr>
        <w:pStyle w:val="ListParagraph"/>
        <w:numPr>
          <w:ilvl w:val="1"/>
          <w:numId w:val="2"/>
        </w:numPr>
      </w:pPr>
      <w:r w:rsidRPr="4661EE6F">
        <w:t xml:space="preserve">Two (2) electronic copies of proposal in PDF format on 2 flash drives. </w:t>
      </w:r>
      <w:r w:rsidRPr="00E3327F">
        <w:t xml:space="preserve">Attachments </w:t>
      </w:r>
      <w:r w:rsidR="00506940" w:rsidRPr="00E3327F">
        <w:t>9</w:t>
      </w:r>
      <w:r w:rsidRPr="00E3327F">
        <w:t xml:space="preserve">-13 </w:t>
      </w:r>
      <w:r w:rsidRPr="001544D8">
        <w:t xml:space="preserve">are </w:t>
      </w:r>
      <w:r w:rsidRPr="00A61849">
        <w:t>required in Excel format.</w:t>
      </w:r>
      <w:r w:rsidR="004F0EAD" w:rsidRPr="00A61849">
        <w:t xml:space="preserve"> </w:t>
      </w:r>
      <w:r w:rsidR="004F0EAD" w:rsidRPr="00A61849">
        <w:rPr>
          <w:color w:val="000000" w:themeColor="text1"/>
        </w:rPr>
        <w:t>(See section B.1 Format of Electronic Submission).</w:t>
      </w:r>
    </w:p>
    <w:p w14:paraId="641A2A3E" w14:textId="03AAD7E3" w:rsidR="00D1706C" w:rsidRPr="00A61849" w:rsidRDefault="00D1706C" w:rsidP="4661EE6F">
      <w:pPr>
        <w:numPr>
          <w:ilvl w:val="0"/>
          <w:numId w:val="2"/>
        </w:numPr>
        <w:spacing w:after="0" w:line="240" w:lineRule="auto"/>
        <w:rPr>
          <w:rFonts w:eastAsia="Times New Roman"/>
        </w:rPr>
      </w:pPr>
      <w:bookmarkStart w:id="1" w:name="_Toc167791209"/>
      <w:bookmarkStart w:id="2" w:name="_Toc167792042"/>
      <w:bookmarkStart w:id="3" w:name="_Toc167797682"/>
      <w:bookmarkStart w:id="4" w:name="_Toc240341883"/>
      <w:r w:rsidRPr="00A61849">
        <w:rPr>
          <w:rFonts w:eastAsia="Times New Roman"/>
          <w:spacing w:val="-3"/>
        </w:rPr>
        <w:t xml:space="preserve">Use </w:t>
      </w:r>
      <w:hyperlink w:anchor="_E.1_Attachment_1" w:history="1">
        <w:r w:rsidR="00A61849" w:rsidRPr="0066045F">
          <w:rPr>
            <w:rStyle w:val="Hyperlink"/>
            <w:rFonts w:eastAsia="Times New Roman"/>
            <w:spacing w:val="-3"/>
          </w:rPr>
          <w:t>Attachment 1 Submittal Checklist</w:t>
        </w:r>
      </w:hyperlink>
      <w:r w:rsidR="00A61849" w:rsidRPr="0066045F">
        <w:rPr>
          <w:rFonts w:eastAsia="Times New Roman"/>
          <w:spacing w:val="-3"/>
        </w:rPr>
        <w:t xml:space="preserve"> (</w:t>
      </w:r>
      <w:r w:rsidR="00A61849">
        <w:rPr>
          <w:rFonts w:eastAsia="Times New Roman"/>
          <w:spacing w:val="-3"/>
        </w:rPr>
        <w:t>p</w:t>
      </w:r>
      <w:r w:rsidR="00A61849" w:rsidRPr="00A61849">
        <w:rPr>
          <w:rFonts w:eastAsia="Times New Roman"/>
          <w:spacing w:val="-3"/>
        </w:rPr>
        <w:t>age 45</w:t>
      </w:r>
      <w:r w:rsidR="00A61849">
        <w:rPr>
          <w:rFonts w:eastAsia="Times New Roman"/>
          <w:spacing w:val="-3"/>
        </w:rPr>
        <w:t>)</w:t>
      </w:r>
      <w:r w:rsidRPr="00A61849">
        <w:rPr>
          <w:rFonts w:eastAsia="Times New Roman"/>
          <w:spacing w:val="-3"/>
        </w:rPr>
        <w:t xml:space="preserve"> to ensure that all required documents, forms, and attachments have been completed and submitted as instructed.</w:t>
      </w:r>
      <w:bookmarkStart w:id="5" w:name="_Toc167791210"/>
      <w:bookmarkStart w:id="6" w:name="_Toc167792043"/>
      <w:bookmarkStart w:id="7" w:name="_Toc167797683"/>
      <w:bookmarkEnd w:id="1"/>
      <w:bookmarkEnd w:id="2"/>
      <w:bookmarkEnd w:id="3"/>
      <w:bookmarkEnd w:id="4"/>
      <w:bookmarkEnd w:id="5"/>
      <w:bookmarkEnd w:id="6"/>
      <w:bookmarkEnd w:id="7"/>
    </w:p>
    <w:p w14:paraId="5AD37798" w14:textId="77777777" w:rsidR="004F0EAD" w:rsidRDefault="004F0EAD" w:rsidP="004F0EAD">
      <w:pPr>
        <w:spacing w:after="0" w:line="240" w:lineRule="auto"/>
        <w:rPr>
          <w:rFonts w:eastAsia="Times New Roman"/>
          <w:spacing w:val="-3"/>
        </w:rPr>
      </w:pPr>
    </w:p>
    <w:p w14:paraId="7D9FF1B5" w14:textId="019818AD" w:rsidR="004F0EAD" w:rsidRPr="004F0EAD" w:rsidRDefault="004F0EAD" w:rsidP="004F0EAD">
      <w:pPr>
        <w:spacing w:after="0" w:line="240" w:lineRule="auto"/>
        <w:rPr>
          <w:color w:val="000000" w:themeColor="text1"/>
        </w:rPr>
      </w:pPr>
      <w:r w:rsidRPr="004F0EAD">
        <w:rPr>
          <w:color w:val="000000" w:themeColor="text1"/>
        </w:rPr>
        <w:t>Proposals that are incomplete will be considered non-responsive (see paragrap</w:t>
      </w:r>
      <w:r w:rsidRPr="00152102">
        <w:rPr>
          <w:color w:val="000000" w:themeColor="text1"/>
        </w:rPr>
        <w:t xml:space="preserve">h </w:t>
      </w:r>
      <w:r w:rsidR="00152102" w:rsidRPr="00152102">
        <w:rPr>
          <w:color w:val="000000" w:themeColor="text1"/>
        </w:rPr>
        <w:t>D.2.2</w:t>
      </w:r>
      <w:r w:rsidRPr="00152102">
        <w:rPr>
          <w:color w:val="000000" w:themeColor="text1"/>
        </w:rPr>
        <w:t xml:space="preserve"> Non-Responsive Proposals</w:t>
      </w:r>
      <w:r w:rsidR="00152102" w:rsidRPr="00152102">
        <w:rPr>
          <w:color w:val="000000" w:themeColor="text1"/>
        </w:rPr>
        <w:t>, page 31</w:t>
      </w:r>
      <w:r w:rsidRPr="00152102">
        <w:rPr>
          <w:color w:val="000000" w:themeColor="text1"/>
        </w:rPr>
        <w:t>).</w:t>
      </w:r>
    </w:p>
    <w:p w14:paraId="7C08B7BE" w14:textId="528450FC" w:rsidR="00072FA6" w:rsidRDefault="00072FA6" w:rsidP="00EF5120">
      <w:pPr>
        <w:spacing w:after="0" w:line="240" w:lineRule="auto"/>
      </w:pPr>
    </w:p>
    <w:p w14:paraId="3923B375" w14:textId="514E7369" w:rsidR="00856A7F" w:rsidRDefault="00856A7F" w:rsidP="00EF5120">
      <w:pPr>
        <w:spacing w:after="0" w:line="240" w:lineRule="auto"/>
      </w:pPr>
    </w:p>
    <w:p w14:paraId="49AE6693" w14:textId="77777777" w:rsidR="00856A7F" w:rsidRPr="00072FA6" w:rsidRDefault="00856A7F" w:rsidP="00EF5120">
      <w:pPr>
        <w:spacing w:after="0" w:line="240" w:lineRule="auto"/>
      </w:pPr>
    </w:p>
    <w:p w14:paraId="757DF220" w14:textId="77777777" w:rsidR="00072FA6" w:rsidRDefault="00072FA6" w:rsidP="00072FA6">
      <w:pPr>
        <w:spacing w:after="0" w:line="240" w:lineRule="auto"/>
      </w:pPr>
    </w:p>
    <w:p w14:paraId="7BBEAA6F" w14:textId="77777777" w:rsidR="00072FA6" w:rsidRDefault="00541CD0" w:rsidP="00541CD0">
      <w:pPr>
        <w:pBdr>
          <w:top w:val="single" w:sz="36" w:space="1" w:color="auto"/>
          <w:left w:val="single" w:sz="36" w:space="4" w:color="auto"/>
          <w:bottom w:val="single" w:sz="36" w:space="1" w:color="auto"/>
          <w:right w:val="single" w:sz="36" w:space="4" w:color="auto"/>
        </w:pBdr>
        <w:spacing w:after="0" w:line="240" w:lineRule="auto"/>
        <w:jc w:val="center"/>
        <w:rPr>
          <w:b/>
          <w:bCs/>
          <w:sz w:val="28"/>
        </w:rPr>
      </w:pPr>
      <w:r w:rsidRPr="00541CD0">
        <w:rPr>
          <w:b/>
          <w:bCs/>
          <w:sz w:val="28"/>
        </w:rPr>
        <w:t xml:space="preserve">SUMMARY </w:t>
      </w:r>
      <w:r w:rsidR="4661EE6F" w:rsidRPr="00541CD0">
        <w:rPr>
          <w:b/>
          <w:bCs/>
          <w:sz w:val="28"/>
        </w:rPr>
        <w:t>TERMS AND CONDITIONS</w:t>
      </w:r>
    </w:p>
    <w:p w14:paraId="5C9D6B6B" w14:textId="77777777" w:rsidR="00541CD0" w:rsidRPr="00541CD0" w:rsidRDefault="00541CD0" w:rsidP="00541CD0">
      <w:pPr>
        <w:pBdr>
          <w:top w:val="single" w:sz="36" w:space="1" w:color="auto"/>
          <w:left w:val="single" w:sz="36" w:space="4" w:color="auto"/>
          <w:bottom w:val="single" w:sz="36" w:space="1" w:color="auto"/>
          <w:right w:val="single" w:sz="36" w:space="4" w:color="auto"/>
        </w:pBdr>
        <w:spacing w:after="0" w:line="240" w:lineRule="auto"/>
        <w:jc w:val="center"/>
        <w:rPr>
          <w:b/>
          <w:bCs/>
          <w:sz w:val="28"/>
        </w:rPr>
      </w:pPr>
    </w:p>
    <w:p w14:paraId="1E2ED4E5" w14:textId="77777777" w:rsidR="00072FA6" w:rsidRDefault="00195832"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r>
        <w:t>Offerors</w:t>
      </w:r>
      <w:r w:rsidR="4661EE6F">
        <w:t xml:space="preserve"> are expected to examine the specifications, schedule of delivery, and all instructions. Failure to do so will be at the </w:t>
      </w:r>
      <w:r>
        <w:t>Offeror</w:t>
      </w:r>
      <w:r w:rsidR="4661EE6F">
        <w:t>’s risk.</w:t>
      </w:r>
    </w:p>
    <w:p w14:paraId="05AA13AF" w14:textId="77777777" w:rsidR="00072FA6" w:rsidRPr="00352EB2" w:rsidRDefault="4661EE6F"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r>
        <w:t xml:space="preserve">The Contract/Purchase Order will be awarded to that responsible </w:t>
      </w:r>
      <w:r w:rsidR="00195832">
        <w:t>Offeror</w:t>
      </w:r>
      <w:r>
        <w:t xml:space="preserve"> whose submittal, conforming to the Request for Proposals, will be most advantageous to the City of </w:t>
      </w:r>
      <w:r w:rsidR="005156D9">
        <w:t>Myrtle Beach</w:t>
      </w:r>
      <w:r>
        <w:t>, price and other factors considered.</w:t>
      </w:r>
    </w:p>
    <w:p w14:paraId="68C1E6C8" w14:textId="77777777" w:rsidR="00072FA6" w:rsidRPr="00352EB2" w:rsidRDefault="4661EE6F"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r>
        <w:t>The City reserves the right to reject any or all proposals and to waive informalities and minor irregularities in proposals received, and to accept any portion of or all items proposed if deemed in the best interest of the City to do so.</w:t>
      </w:r>
    </w:p>
    <w:p w14:paraId="71BF680F" w14:textId="77777777" w:rsidR="00072FA6" w:rsidRPr="00352EB2" w:rsidRDefault="4661EE6F"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bookmarkStart w:id="8" w:name="_Toc182740743"/>
      <w:bookmarkStart w:id="9" w:name="_Toc182740919"/>
      <w:bookmarkStart w:id="10" w:name="_Toc203554483"/>
      <w:bookmarkStart w:id="11" w:name="_Toc204564374"/>
      <w:bookmarkStart w:id="12" w:name="_Toc216080446"/>
      <w:bookmarkStart w:id="13" w:name="_Toc222794031"/>
      <w:r>
        <w:t>Proposals shall be submitted no later than the time and date indicated on the cover page of this RFP. All submittals shall be submitted in a sealed envelope or container and clearly marked with the RFP title on the outside of the parcel.</w:t>
      </w:r>
      <w:bookmarkEnd w:id="8"/>
      <w:bookmarkEnd w:id="9"/>
      <w:bookmarkEnd w:id="10"/>
      <w:bookmarkEnd w:id="11"/>
      <w:bookmarkEnd w:id="12"/>
      <w:bookmarkEnd w:id="13"/>
    </w:p>
    <w:p w14:paraId="57080CBF" w14:textId="77777777" w:rsidR="00072FA6" w:rsidRPr="00352EB2" w:rsidRDefault="4661EE6F"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r>
        <w:t xml:space="preserve">Sole responsibility rests with the </w:t>
      </w:r>
      <w:r w:rsidR="00195832">
        <w:t>Offeror</w:t>
      </w:r>
      <w:r>
        <w:t xml:space="preserve"> to see that their RFP response is received on time at the stated location(s). Any responses received after due date and time will be returned to the </w:t>
      </w:r>
      <w:r w:rsidR="00195832">
        <w:t>Offeror</w:t>
      </w:r>
      <w:r>
        <w:t>.</w:t>
      </w:r>
    </w:p>
    <w:p w14:paraId="6ADDDA9E" w14:textId="77777777" w:rsidR="00072FA6" w:rsidRPr="00072FA6" w:rsidRDefault="4661EE6F"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bookmarkStart w:id="14" w:name="_Toc182740747"/>
      <w:bookmarkStart w:id="15" w:name="_Toc182740923"/>
      <w:bookmarkStart w:id="16" w:name="_Toc203554492"/>
      <w:bookmarkStart w:id="17" w:name="_Toc204564378"/>
      <w:bookmarkStart w:id="18" w:name="_Toc216080450"/>
      <w:bookmarkStart w:id="19" w:name="_Toc222794035"/>
      <w:r>
        <w:t xml:space="preserve">Postmarks will not be accepted and proposals received after the deadline date and time will not be accepted or considered. No exceptions. </w:t>
      </w:r>
      <w:bookmarkEnd w:id="14"/>
      <w:bookmarkEnd w:id="15"/>
      <w:bookmarkEnd w:id="16"/>
      <w:bookmarkEnd w:id="17"/>
      <w:bookmarkEnd w:id="18"/>
      <w:bookmarkEnd w:id="19"/>
    </w:p>
    <w:p w14:paraId="5C18DA6E" w14:textId="77777777" w:rsidR="004F0EAD" w:rsidRPr="004F0EAD" w:rsidRDefault="004F0EAD" w:rsidP="004F0EAD">
      <w:pPr>
        <w:numPr>
          <w:ilvl w:val="0"/>
          <w:numId w:val="3"/>
        </w:numPr>
        <w:pBdr>
          <w:top w:val="single" w:sz="36" w:space="1" w:color="auto"/>
          <w:left w:val="single" w:sz="36" w:space="4" w:color="auto"/>
          <w:bottom w:val="single" w:sz="36" w:space="1" w:color="auto"/>
          <w:right w:val="single" w:sz="36" w:space="4" w:color="auto"/>
        </w:pBdr>
        <w:spacing w:after="0" w:line="240" w:lineRule="auto"/>
        <w:rPr>
          <w:color w:val="000000" w:themeColor="text1"/>
        </w:rPr>
      </w:pPr>
      <w:bookmarkStart w:id="20" w:name="_Toc182740751"/>
      <w:bookmarkStart w:id="21" w:name="_Toc182740927"/>
      <w:bookmarkStart w:id="22" w:name="_Toc203554496"/>
      <w:bookmarkStart w:id="23" w:name="_Toc204564382"/>
      <w:bookmarkStart w:id="24" w:name="_Toc216080454"/>
      <w:bookmarkStart w:id="25" w:name="_Toc222794039"/>
      <w:r w:rsidRPr="004F0EAD">
        <w:rPr>
          <w:color w:val="000000" w:themeColor="text1"/>
        </w:rPr>
        <w:t>All costs associated with proposal preparation and attendance of any mandatory meetings shall be borne by the Offeror.</w:t>
      </w:r>
      <w:bookmarkEnd w:id="20"/>
      <w:bookmarkEnd w:id="21"/>
      <w:bookmarkEnd w:id="22"/>
      <w:bookmarkEnd w:id="23"/>
      <w:bookmarkEnd w:id="24"/>
      <w:bookmarkEnd w:id="25"/>
    </w:p>
    <w:p w14:paraId="408091B1" w14:textId="71CCDEAB" w:rsidR="00072FA6" w:rsidRDefault="4661EE6F"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r>
        <w:t xml:space="preserve">Any interpretation, correction or change of the RFP documents will be made by Addendum. Interpretations, corrections and changes of the RFP documents made in any other manner will not be binding, and </w:t>
      </w:r>
      <w:r w:rsidR="00195832">
        <w:t>Offeror</w:t>
      </w:r>
      <w:r>
        <w:t xml:space="preserve"> shall not rely upon such interpretations, corrections and changes. </w:t>
      </w:r>
    </w:p>
    <w:p w14:paraId="5B872BDF" w14:textId="22EA7358" w:rsidR="009D5038" w:rsidRDefault="009D5038" w:rsidP="00541CD0">
      <w:pPr>
        <w:numPr>
          <w:ilvl w:val="0"/>
          <w:numId w:val="3"/>
        </w:numPr>
        <w:pBdr>
          <w:top w:val="single" w:sz="36" w:space="1" w:color="auto"/>
          <w:left w:val="single" w:sz="36" w:space="4" w:color="auto"/>
          <w:bottom w:val="single" w:sz="36" w:space="1" w:color="auto"/>
          <w:right w:val="single" w:sz="36" w:space="4" w:color="auto"/>
        </w:pBdr>
        <w:spacing w:after="0" w:line="240" w:lineRule="auto"/>
      </w:pPr>
      <w:r>
        <w:t>The City reserves the right to change the schedule or issue amendments to the RFP at any time.  The City also reserves the right to cancel or reissue the RFP at any time.</w:t>
      </w:r>
    </w:p>
    <w:p w14:paraId="79FB6F30" w14:textId="66F45075" w:rsidR="009D5038" w:rsidRDefault="009D5038" w:rsidP="009D5038">
      <w:pPr>
        <w:pBdr>
          <w:top w:val="single" w:sz="36" w:space="1" w:color="auto"/>
          <w:left w:val="single" w:sz="36" w:space="4" w:color="auto"/>
          <w:bottom w:val="single" w:sz="36" w:space="1" w:color="auto"/>
          <w:right w:val="single" w:sz="36" w:space="4" w:color="auto"/>
        </w:pBdr>
        <w:spacing w:after="0" w:line="240" w:lineRule="auto"/>
      </w:pPr>
    </w:p>
    <w:p w14:paraId="0E431F67" w14:textId="77777777" w:rsidR="00B125A0" w:rsidRDefault="00B125A0">
      <w:pPr>
        <w:spacing w:after="160" w:line="259" w:lineRule="auto"/>
      </w:pPr>
      <w:r>
        <w:br w:type="page"/>
      </w:r>
    </w:p>
    <w:p w14:paraId="4018655F" w14:textId="77777777" w:rsidR="00352EB2" w:rsidRPr="002679C4" w:rsidRDefault="4661EE6F" w:rsidP="002679C4">
      <w:pPr>
        <w:pStyle w:val="Heading1"/>
      </w:pPr>
      <w:bookmarkStart w:id="26" w:name="_Toc473007764"/>
      <w:bookmarkStart w:id="27" w:name="_Toc473035976"/>
      <w:bookmarkStart w:id="28" w:name="_Toc473176426"/>
      <w:bookmarkStart w:id="29" w:name="_Toc473194780"/>
      <w:bookmarkStart w:id="30" w:name="_Toc473195863"/>
      <w:bookmarkStart w:id="31" w:name="_Toc473196013"/>
      <w:bookmarkStart w:id="32" w:name="_Toc473196153"/>
      <w:bookmarkStart w:id="33" w:name="_Toc473197650"/>
      <w:bookmarkStart w:id="34" w:name="_Toc473200118"/>
      <w:bookmarkStart w:id="35" w:name="_Toc473202484"/>
      <w:bookmarkStart w:id="36" w:name="_Toc473007765"/>
      <w:bookmarkStart w:id="37" w:name="_Toc473035977"/>
      <w:bookmarkStart w:id="38" w:name="_Toc473176427"/>
      <w:bookmarkStart w:id="39" w:name="_Toc473194781"/>
      <w:bookmarkStart w:id="40" w:name="_Toc473195864"/>
      <w:bookmarkStart w:id="41" w:name="_Toc473196014"/>
      <w:bookmarkStart w:id="42" w:name="_Toc473196154"/>
      <w:bookmarkStart w:id="43" w:name="_Toc473197651"/>
      <w:bookmarkStart w:id="44" w:name="_Toc473200119"/>
      <w:bookmarkStart w:id="45" w:name="_Toc473202485"/>
      <w:bookmarkStart w:id="46" w:name="_Toc473007766"/>
      <w:bookmarkStart w:id="47" w:name="_Toc473035978"/>
      <w:bookmarkStart w:id="48" w:name="_Toc473176428"/>
      <w:bookmarkStart w:id="49" w:name="_Toc473194782"/>
      <w:bookmarkStart w:id="50" w:name="_Toc473195865"/>
      <w:bookmarkStart w:id="51" w:name="_Toc473196015"/>
      <w:bookmarkStart w:id="52" w:name="_Toc473196155"/>
      <w:bookmarkStart w:id="53" w:name="_Toc473197652"/>
      <w:bookmarkStart w:id="54" w:name="_Toc473200120"/>
      <w:bookmarkStart w:id="55" w:name="_Toc473202486"/>
      <w:bookmarkStart w:id="56" w:name="_Toc473007767"/>
      <w:bookmarkStart w:id="57" w:name="_Toc473035979"/>
      <w:bookmarkStart w:id="58" w:name="_Toc473176429"/>
      <w:bookmarkStart w:id="59" w:name="_Toc473194783"/>
      <w:bookmarkStart w:id="60" w:name="_Toc473195866"/>
      <w:bookmarkStart w:id="61" w:name="_Toc473196016"/>
      <w:bookmarkStart w:id="62" w:name="_Toc473196156"/>
      <w:bookmarkStart w:id="63" w:name="_Toc473197653"/>
      <w:bookmarkStart w:id="64" w:name="_Toc473200121"/>
      <w:bookmarkStart w:id="65" w:name="_Toc473202487"/>
      <w:bookmarkStart w:id="66" w:name="_Toc473007768"/>
      <w:bookmarkStart w:id="67" w:name="_Toc473035980"/>
      <w:bookmarkStart w:id="68" w:name="_Toc473176430"/>
      <w:bookmarkStart w:id="69" w:name="_Toc473194784"/>
      <w:bookmarkStart w:id="70" w:name="_Toc473195867"/>
      <w:bookmarkStart w:id="71" w:name="_Toc473196017"/>
      <w:bookmarkStart w:id="72" w:name="_Toc473196157"/>
      <w:bookmarkStart w:id="73" w:name="_Toc473197654"/>
      <w:bookmarkStart w:id="74" w:name="_Toc473200122"/>
      <w:bookmarkStart w:id="75" w:name="_Toc473202488"/>
      <w:bookmarkStart w:id="76" w:name="_Toc52071330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679C4">
        <w:t>Introduction and Project Background</w:t>
      </w:r>
      <w:bookmarkEnd w:id="76"/>
    </w:p>
    <w:p w14:paraId="02F5B4C6" w14:textId="77777777" w:rsidR="002D78EC" w:rsidRDefault="4661EE6F" w:rsidP="00FE3574">
      <w:pPr>
        <w:pStyle w:val="Heading2"/>
      </w:pPr>
      <w:bookmarkStart w:id="77" w:name="_Toc520713307"/>
      <w:r>
        <w:t>Purpose of RFP</w:t>
      </w:r>
      <w:bookmarkEnd w:id="77"/>
    </w:p>
    <w:p w14:paraId="2724B971" w14:textId="1BE66D80" w:rsidR="00225D30" w:rsidRDefault="4661EE6F" w:rsidP="002D78EC">
      <w:r>
        <w:t xml:space="preserve">The purpose of this Request for Proposal (RFP) is to solicit proposals from qualified </w:t>
      </w:r>
      <w:r w:rsidR="00971955">
        <w:t>Offeror</w:t>
      </w:r>
      <w:r>
        <w:t xml:space="preserve">s for an Enterprise Resource Planning (ERP) software solution that meets the requirements identified in this RFP, for the City of </w:t>
      </w:r>
      <w:r w:rsidR="00DD7C41">
        <w:t>Myrtle Beach</w:t>
      </w:r>
      <w:r>
        <w:t xml:space="preserve">, in the State of </w:t>
      </w:r>
      <w:r w:rsidR="00DD7C41">
        <w:t>South Carolina</w:t>
      </w:r>
      <w:r>
        <w:t xml:space="preserve">. </w:t>
      </w:r>
    </w:p>
    <w:p w14:paraId="46EAEFA8" w14:textId="77777777" w:rsidR="00FE3574" w:rsidRPr="002D78EC" w:rsidRDefault="4661EE6F" w:rsidP="0042177C">
      <w:pPr>
        <w:pStyle w:val="ListParagraph"/>
        <w:numPr>
          <w:ilvl w:val="0"/>
          <w:numId w:val="58"/>
        </w:numPr>
      </w:pPr>
      <w:r w:rsidRPr="00FE3574">
        <w:t xml:space="preserve">The City requires that any proposal submitted include the professional services recommended to implement the solution. </w:t>
      </w:r>
    </w:p>
    <w:p w14:paraId="3DF8D513" w14:textId="0F34C515" w:rsidR="00FE3574" w:rsidRPr="00FE3574" w:rsidRDefault="4661EE6F" w:rsidP="0042177C">
      <w:pPr>
        <w:pStyle w:val="ListParagraph"/>
        <w:numPr>
          <w:ilvl w:val="0"/>
          <w:numId w:val="58"/>
        </w:numPr>
      </w:pPr>
      <w:r w:rsidRPr="00FE3574">
        <w:t xml:space="preserve">ERP software </w:t>
      </w:r>
      <w:r w:rsidR="00971955">
        <w:t>Offeror</w:t>
      </w:r>
      <w:r w:rsidRPr="00FE3574">
        <w:t>s offering hosted services and / or software as a service (SaaS) solutions are encouraged to submit proposals. Proposals may include information and pricing for both on premise and off-premise hosting solution options.</w:t>
      </w:r>
    </w:p>
    <w:p w14:paraId="0E1319F7" w14:textId="591C66C1" w:rsidR="00352EB2" w:rsidRPr="002D78EC" w:rsidRDefault="00195832" w:rsidP="002D78EC">
      <w:r>
        <w:t>Offerors</w:t>
      </w:r>
      <w:r w:rsidR="4661EE6F">
        <w:t xml:space="preserve"> may submit multiple-</w:t>
      </w:r>
      <w:r w:rsidR="00971955">
        <w:t>Offeror</w:t>
      </w:r>
      <w:r w:rsidR="4661EE6F">
        <w:t xml:space="preserve"> proposals, however if doing so, the </w:t>
      </w:r>
      <w:r>
        <w:t>Offeror</w:t>
      </w:r>
      <w:r w:rsidR="4661EE6F">
        <w:t xml:space="preserve"> should clearly describe the roles and responsibilities of each </w:t>
      </w:r>
      <w:r w:rsidR="00971955">
        <w:t>Offeror</w:t>
      </w:r>
      <w:r w:rsidR="4661EE6F">
        <w:t xml:space="preserve">, both as related to implementation activities and to post-implementation support.  The City may award this RFP to multiple </w:t>
      </w:r>
      <w:r>
        <w:t>Offerors</w:t>
      </w:r>
      <w:r w:rsidR="4661EE6F">
        <w:t>.</w:t>
      </w:r>
    </w:p>
    <w:p w14:paraId="0DD7C6F7" w14:textId="77777777" w:rsidR="00352EB2" w:rsidRDefault="4661EE6F" w:rsidP="00352EB2">
      <w:pPr>
        <w:pStyle w:val="Heading2"/>
        <w:spacing w:before="40" w:after="40"/>
      </w:pPr>
      <w:bookmarkStart w:id="78" w:name="_Toc206204610"/>
      <w:bookmarkStart w:id="79" w:name="_Toc224727022"/>
      <w:bookmarkStart w:id="80" w:name="_Toc224727174"/>
      <w:bookmarkStart w:id="81" w:name="_Toc224727244"/>
      <w:bookmarkStart w:id="82" w:name="_Toc240341833"/>
      <w:bookmarkStart w:id="83" w:name="_Toc240342005"/>
      <w:bookmarkStart w:id="84" w:name="_Toc520713308"/>
      <w:r>
        <w:t xml:space="preserve">About </w:t>
      </w:r>
      <w:bookmarkEnd w:id="78"/>
      <w:bookmarkEnd w:id="79"/>
      <w:bookmarkEnd w:id="80"/>
      <w:bookmarkEnd w:id="81"/>
      <w:bookmarkEnd w:id="82"/>
      <w:bookmarkEnd w:id="83"/>
      <w:r w:rsidR="00DD7C41">
        <w:t>Myrtle Beach</w:t>
      </w:r>
      <w:bookmarkEnd w:id="84"/>
    </w:p>
    <w:p w14:paraId="29F8A7FB" w14:textId="77777777" w:rsidR="00AB3BF0" w:rsidRDefault="0016554D" w:rsidP="002D78EC">
      <w:r w:rsidRPr="00AB3BF0">
        <w:t>The </w:t>
      </w:r>
      <w:r w:rsidRPr="00202387">
        <w:rPr>
          <w:bCs/>
        </w:rPr>
        <w:t>City of Myrtle Beach</w:t>
      </w:r>
      <w:r w:rsidRPr="00AB3BF0">
        <w:t> is a residential community and vacation destination at the heart of the Grand Strand, a 60-mile stretch of natural beauty on South Carolina's northeastern coast.  Our 30,000 permanent residents and millions of visitors enjoy the wide beaches, the warm weather and an incredible range of entertainment, nightlife, golf, shopping, dining and live theatre.</w:t>
      </w:r>
    </w:p>
    <w:p w14:paraId="43510F24" w14:textId="77777777" w:rsidR="00AB3BF0" w:rsidRDefault="0016554D" w:rsidP="002D78EC">
      <w:r w:rsidRPr="00AB3BF0">
        <w:t>History records that a party of Spaniards from Hispaniola were the earliest tourists here, landing first about 50 miles north of present-day Myrtle Beach.  In 1526, they established the first European settlement in the U.S. about 30 miles to the south.  That settlement, San Miguel de Guadalupe, was abandoned the next year when they returned to Hispaniola, but the area had been discovered.</w:t>
      </w:r>
    </w:p>
    <w:p w14:paraId="17BEB272" w14:textId="77777777" w:rsidR="0016554D" w:rsidRPr="00AB3BF0" w:rsidRDefault="0016554D" w:rsidP="002D78EC">
      <w:r w:rsidRPr="00AB3BF0">
        <w:t>In the next three centuries, the region's population grew very slowly.  By the late 1800s and early 1900s, people began to "vacation" here, although it was quite rustic.  Houses and camps were sparse, and there were only few permanent residents at the turn of the century.  But, drawn by the ocean, sand and trees, people began to call Myrtle Beach "home" as the 1900s progressed.</w:t>
      </w:r>
    </w:p>
    <w:p w14:paraId="09D07524" w14:textId="77777777" w:rsidR="0016554D" w:rsidRPr="00AB3BF0" w:rsidRDefault="0016554D" w:rsidP="002D78EC">
      <w:r w:rsidRPr="00AB3BF0">
        <w:t>Myrtle Beach was incorporated in 1938 and became a city in 1957, when the permanent population first topped 5,000.  By the way, the name "Myrtle Beach" comes from the wax myrtle, an abundant local shrub, and was chosen in a name-the-town contest in 1900.  "Edgewater" finished in second place.  Previously, the area had been known as Long Bay, Withers and New Town.</w:t>
      </w:r>
    </w:p>
    <w:p w14:paraId="1D2AA29F" w14:textId="77777777" w:rsidR="0016554D" w:rsidRPr="00AB3BF0" w:rsidRDefault="0016554D" w:rsidP="002D78EC">
      <w:r w:rsidRPr="00AB3BF0">
        <w:t>For nearly 50 years, Myrtle Beach was a military town, first as home to the U.S. Army Air Corps in the 1940s, and then to the Myrtle Beach Air Force Base beginning in the 1950s.  The base closed in 1993, and the property has since been redeveloped as the Market Common District, complete with an urban town center known as The Market Common, a Grand Park that features open space, recreation fields, a large lake and several walking and bicycling trails.</w:t>
      </w:r>
    </w:p>
    <w:p w14:paraId="07AD7E9D" w14:textId="77777777" w:rsidR="004F0EAD" w:rsidRPr="00AB3BF0" w:rsidRDefault="0016554D" w:rsidP="002D78EC">
      <w:r w:rsidRPr="00AB3BF0">
        <w:t>Warbird Park features static displays of three types of U.S. planes that were stationed at the Myrtle Beach Air Force Base.  The park also is home to the </w:t>
      </w:r>
      <w:hyperlink r:id="rId13" w:history="1">
        <w:r w:rsidRPr="00AB3BF0">
          <w:t>Wall of Service</w:t>
        </w:r>
      </w:hyperlink>
      <w:r w:rsidRPr="00AB3BF0">
        <w:t xml:space="preserve">, a memorial wall featuring names of the military personnel and civilian staff who lived and worked at the base </w:t>
      </w:r>
      <w:r w:rsidR="004F0EAD" w:rsidRPr="00AB3BF0">
        <w:t>during its existence.</w:t>
      </w:r>
    </w:p>
    <w:p w14:paraId="25DF0023" w14:textId="77777777" w:rsidR="00371CEF" w:rsidRPr="00AB3BF0" w:rsidRDefault="4661EE6F" w:rsidP="002D78EC">
      <w:r>
        <w:t xml:space="preserve">The City operates with a total staff </w:t>
      </w:r>
      <w:r w:rsidRPr="004F0EAD">
        <w:t xml:space="preserve">of </w:t>
      </w:r>
      <w:r w:rsidR="004F0EAD" w:rsidRPr="004F0EAD">
        <w:t>944</w:t>
      </w:r>
      <w:r w:rsidRPr="004F0EAD">
        <w:t xml:space="preserve"> (FY</w:t>
      </w:r>
      <w:r w:rsidR="004F0EAD" w:rsidRPr="004F0EAD">
        <w:t>19</w:t>
      </w:r>
      <w:r w:rsidRPr="004F0EAD">
        <w:t>) employees</w:t>
      </w:r>
      <w:r>
        <w:t xml:space="preserve"> (that number is adjusted for the hiring of temporary employees and other seasonal staff). </w:t>
      </w:r>
    </w:p>
    <w:tbl>
      <w:tblPr>
        <w:tblStyle w:val="ListTable3"/>
        <w:tblW w:w="8838" w:type="dxa"/>
        <w:tblLook w:val="00A0" w:firstRow="1" w:lastRow="0" w:firstColumn="1" w:lastColumn="0" w:noHBand="0" w:noVBand="0"/>
      </w:tblPr>
      <w:tblGrid>
        <w:gridCol w:w="6228"/>
        <w:gridCol w:w="2610"/>
      </w:tblGrid>
      <w:tr w:rsidR="00A5714D" w:rsidRPr="00A5714D" w14:paraId="7EA99946" w14:textId="77777777" w:rsidTr="4661EE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38" w:type="dxa"/>
            <w:gridSpan w:val="2"/>
          </w:tcPr>
          <w:p w14:paraId="771513E8" w14:textId="77777777" w:rsidR="00A766EA" w:rsidRPr="00A5714D" w:rsidRDefault="00A766EA" w:rsidP="4661EE6F">
            <w:pPr>
              <w:pStyle w:val="TableBody"/>
              <w:spacing w:before="40" w:after="40"/>
              <w:jc w:val="center"/>
              <w:rPr>
                <w:highlight w:val="yellow"/>
              </w:rPr>
            </w:pPr>
            <w:r w:rsidRPr="00A5714D">
              <w:rPr>
                <w:highlight w:val="black"/>
                <w:shd w:val="clear" w:color="auto" w:fill="000000" w:themeFill="text1"/>
              </w:rPr>
              <w:t>Background Statistics</w:t>
            </w:r>
          </w:p>
        </w:tc>
      </w:tr>
      <w:tr w:rsidR="00371CEF" w:rsidRPr="002B7970" w14:paraId="633D339E" w14:textId="77777777" w:rsidTr="4661E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4B6A0525" w14:textId="2E822022" w:rsidR="00371CEF" w:rsidRPr="00C051EE" w:rsidRDefault="4661EE6F" w:rsidP="002D78EC">
            <w:pPr>
              <w:pStyle w:val="TableBody"/>
              <w:spacing w:before="40" w:after="40"/>
            </w:pPr>
            <w:r>
              <w:t>Fiscal Year (</w:t>
            </w:r>
            <w:r w:rsidR="002D78EC">
              <w:t>End</w:t>
            </w:r>
            <w:r>
              <w:t>)</w:t>
            </w:r>
          </w:p>
        </w:tc>
        <w:tc>
          <w:tcPr>
            <w:cnfStyle w:val="000010000000" w:firstRow="0" w:lastRow="0" w:firstColumn="0" w:lastColumn="0" w:oddVBand="1" w:evenVBand="0" w:oddHBand="0" w:evenHBand="0" w:firstRowFirstColumn="0" w:firstRowLastColumn="0" w:lastRowFirstColumn="0" w:lastRowLastColumn="0"/>
            <w:tcW w:w="2610" w:type="dxa"/>
          </w:tcPr>
          <w:p w14:paraId="3D5439E1" w14:textId="77777777" w:rsidR="00371CEF" w:rsidRPr="004F0EAD" w:rsidRDefault="004F0EAD" w:rsidP="00630706">
            <w:pPr>
              <w:pStyle w:val="TableBody"/>
              <w:spacing w:before="40" w:after="40"/>
            </w:pPr>
            <w:r w:rsidRPr="004F0EAD">
              <w:t>June 30</w:t>
            </w:r>
          </w:p>
        </w:tc>
      </w:tr>
      <w:tr w:rsidR="00630706" w:rsidRPr="002B7970" w14:paraId="7F13F930" w14:textId="77777777" w:rsidTr="4661EE6F">
        <w:tc>
          <w:tcPr>
            <w:cnfStyle w:val="001000000000" w:firstRow="0" w:lastRow="0" w:firstColumn="1" w:lastColumn="0" w:oddVBand="0" w:evenVBand="0" w:oddHBand="0" w:evenHBand="0" w:firstRowFirstColumn="0" w:firstRowLastColumn="0" w:lastRowFirstColumn="0" w:lastRowLastColumn="0"/>
            <w:tcW w:w="6228" w:type="dxa"/>
          </w:tcPr>
          <w:p w14:paraId="3DF22E28" w14:textId="77777777" w:rsidR="00630706" w:rsidRPr="00C051EE" w:rsidRDefault="4661EE6F" w:rsidP="006B4C23">
            <w:pPr>
              <w:pStyle w:val="TableBody"/>
              <w:spacing w:before="40" w:after="40"/>
            </w:pPr>
            <w:r>
              <w:t>City Population (estimated)</w:t>
            </w:r>
          </w:p>
        </w:tc>
        <w:tc>
          <w:tcPr>
            <w:cnfStyle w:val="000010000000" w:firstRow="0" w:lastRow="0" w:firstColumn="0" w:lastColumn="0" w:oddVBand="1" w:evenVBand="0" w:oddHBand="0" w:evenHBand="0" w:firstRowFirstColumn="0" w:firstRowLastColumn="0" w:lastRowFirstColumn="0" w:lastRowLastColumn="0"/>
            <w:tcW w:w="2610" w:type="dxa"/>
          </w:tcPr>
          <w:p w14:paraId="0EE194BE" w14:textId="77777777" w:rsidR="00630706" w:rsidRPr="004F0EAD" w:rsidRDefault="004F0EAD" w:rsidP="00371CEF">
            <w:pPr>
              <w:pStyle w:val="TableBody"/>
              <w:spacing w:before="40" w:after="40"/>
            </w:pPr>
            <w:r w:rsidRPr="004F0EAD">
              <w:t>32,000</w:t>
            </w:r>
          </w:p>
        </w:tc>
      </w:tr>
      <w:tr w:rsidR="00371CEF" w:rsidRPr="002B7970" w14:paraId="1D8F055D" w14:textId="77777777" w:rsidTr="4661E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3C4BA12C" w14:textId="77C26F2C" w:rsidR="00A71ECE" w:rsidRPr="00D45E5D" w:rsidRDefault="4661EE6F" w:rsidP="005833C8">
            <w:pPr>
              <w:pStyle w:val="TableBody"/>
              <w:spacing w:before="40" w:after="40"/>
            </w:pPr>
            <w:r>
              <w:t>Adopted Budget (FY1</w:t>
            </w:r>
            <w:r w:rsidR="005833C8">
              <w:t>9</w:t>
            </w:r>
            <w:r>
              <w:t>)</w:t>
            </w:r>
          </w:p>
        </w:tc>
        <w:tc>
          <w:tcPr>
            <w:cnfStyle w:val="000010000000" w:firstRow="0" w:lastRow="0" w:firstColumn="0" w:lastColumn="0" w:oddVBand="1" w:evenVBand="0" w:oddHBand="0" w:evenHBand="0" w:firstRowFirstColumn="0" w:firstRowLastColumn="0" w:lastRowFirstColumn="0" w:lastRowLastColumn="0"/>
            <w:tcW w:w="2610" w:type="dxa"/>
          </w:tcPr>
          <w:p w14:paraId="3C72DCD7" w14:textId="77777777" w:rsidR="00A71ECE" w:rsidRPr="004F0EAD" w:rsidRDefault="00AB3BF0" w:rsidP="00A71ECE">
            <w:pPr>
              <w:pStyle w:val="TableBody"/>
              <w:spacing w:before="40" w:after="40"/>
            </w:pPr>
            <w:r>
              <w:t>199,633,406</w:t>
            </w:r>
          </w:p>
        </w:tc>
      </w:tr>
      <w:tr w:rsidR="005C1A85" w:rsidRPr="002B7970" w14:paraId="0D564567" w14:textId="77777777" w:rsidTr="4661EE6F">
        <w:tc>
          <w:tcPr>
            <w:cnfStyle w:val="001000000000" w:firstRow="0" w:lastRow="0" w:firstColumn="1" w:lastColumn="0" w:oddVBand="0" w:evenVBand="0" w:oddHBand="0" w:evenHBand="0" w:firstRowFirstColumn="0" w:firstRowLastColumn="0" w:lastRowFirstColumn="0" w:lastRowLastColumn="0"/>
            <w:tcW w:w="6228" w:type="dxa"/>
          </w:tcPr>
          <w:p w14:paraId="12CD91C9" w14:textId="50CFBE1E" w:rsidR="005C1A85" w:rsidRPr="00D45E5D" w:rsidRDefault="4661EE6F" w:rsidP="005833C8">
            <w:pPr>
              <w:pStyle w:val="TableBody"/>
              <w:spacing w:before="40" w:after="40"/>
            </w:pPr>
            <w:r>
              <w:t>Revenues (FY1</w:t>
            </w:r>
            <w:r w:rsidR="005833C8">
              <w:t>7</w:t>
            </w:r>
            <w:r>
              <w:t>)</w:t>
            </w:r>
          </w:p>
        </w:tc>
        <w:tc>
          <w:tcPr>
            <w:cnfStyle w:val="000010000000" w:firstRow="0" w:lastRow="0" w:firstColumn="0" w:lastColumn="0" w:oddVBand="1" w:evenVBand="0" w:oddHBand="0" w:evenHBand="0" w:firstRowFirstColumn="0" w:firstRowLastColumn="0" w:lastRowFirstColumn="0" w:lastRowLastColumn="0"/>
            <w:tcW w:w="2610" w:type="dxa"/>
          </w:tcPr>
          <w:p w14:paraId="735E8D0E" w14:textId="77777777" w:rsidR="005C1A85" w:rsidRPr="004F0EAD" w:rsidRDefault="002D78EC" w:rsidP="005C1A85">
            <w:pPr>
              <w:pStyle w:val="TableBody"/>
              <w:spacing w:before="40" w:after="40"/>
            </w:pPr>
            <w:r>
              <w:t>$</w:t>
            </w:r>
            <w:r w:rsidR="00AB3BF0">
              <w:t>190,651,194</w:t>
            </w:r>
          </w:p>
        </w:tc>
      </w:tr>
      <w:tr w:rsidR="005C1A85" w:rsidRPr="002B7970" w14:paraId="0B252E10" w14:textId="77777777" w:rsidTr="4661E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41B148E0" w14:textId="4AD36850" w:rsidR="005C1A85" w:rsidRPr="00D45E5D" w:rsidRDefault="4661EE6F" w:rsidP="005833C8">
            <w:pPr>
              <w:pStyle w:val="TableBody"/>
              <w:spacing w:before="40" w:after="40"/>
            </w:pPr>
            <w:r>
              <w:t>Expenses (FY1</w:t>
            </w:r>
            <w:r w:rsidR="005833C8">
              <w:t>7</w:t>
            </w:r>
            <w:r>
              <w:t>)</w:t>
            </w:r>
          </w:p>
        </w:tc>
        <w:tc>
          <w:tcPr>
            <w:cnfStyle w:val="000010000000" w:firstRow="0" w:lastRow="0" w:firstColumn="0" w:lastColumn="0" w:oddVBand="1" w:evenVBand="0" w:oddHBand="0" w:evenHBand="0" w:firstRowFirstColumn="0" w:firstRowLastColumn="0" w:lastRowFirstColumn="0" w:lastRowLastColumn="0"/>
            <w:tcW w:w="2610" w:type="dxa"/>
          </w:tcPr>
          <w:p w14:paraId="494585A7" w14:textId="77777777" w:rsidR="005C1A85" w:rsidRPr="004F0EAD" w:rsidRDefault="002D78EC" w:rsidP="005C1A85">
            <w:pPr>
              <w:pStyle w:val="TableBody"/>
              <w:spacing w:before="40" w:after="40"/>
            </w:pPr>
            <w:r>
              <w:t>$</w:t>
            </w:r>
            <w:r w:rsidR="00AB3BF0">
              <w:t>177,285,151</w:t>
            </w:r>
          </w:p>
        </w:tc>
      </w:tr>
      <w:tr w:rsidR="00371CEF" w:rsidRPr="002B7970" w14:paraId="6B0459CF" w14:textId="77777777" w:rsidTr="4661EE6F">
        <w:tc>
          <w:tcPr>
            <w:cnfStyle w:val="001000000000" w:firstRow="0" w:lastRow="0" w:firstColumn="1" w:lastColumn="0" w:oddVBand="0" w:evenVBand="0" w:oddHBand="0" w:evenHBand="0" w:firstRowFirstColumn="0" w:firstRowLastColumn="0" w:lastRowFirstColumn="0" w:lastRowLastColumn="0"/>
            <w:tcW w:w="6228" w:type="dxa"/>
          </w:tcPr>
          <w:p w14:paraId="2C64DFD9" w14:textId="77777777" w:rsidR="00371CEF" w:rsidRPr="00C051EE" w:rsidRDefault="4661EE6F" w:rsidP="00371CEF">
            <w:pPr>
              <w:pStyle w:val="TableBody"/>
              <w:spacing w:before="40" w:after="40"/>
            </w:pPr>
            <w:r>
              <w:t>W-2’s Issued</w:t>
            </w:r>
          </w:p>
        </w:tc>
        <w:tc>
          <w:tcPr>
            <w:cnfStyle w:val="000010000000" w:firstRow="0" w:lastRow="0" w:firstColumn="0" w:lastColumn="0" w:oddVBand="1" w:evenVBand="0" w:oddHBand="0" w:evenHBand="0" w:firstRowFirstColumn="0" w:firstRowLastColumn="0" w:lastRowFirstColumn="0" w:lastRowLastColumn="0"/>
            <w:tcW w:w="2610" w:type="dxa"/>
          </w:tcPr>
          <w:p w14:paraId="34EC5EFA" w14:textId="77777777" w:rsidR="00371CEF" w:rsidRPr="004F0EAD" w:rsidRDefault="00AB3BF0" w:rsidP="00F01D12">
            <w:pPr>
              <w:pStyle w:val="TableBody"/>
              <w:spacing w:before="40" w:after="40"/>
            </w:pPr>
            <w:r>
              <w:t>1,352</w:t>
            </w:r>
          </w:p>
        </w:tc>
      </w:tr>
      <w:tr w:rsidR="00371CEF" w:rsidRPr="002B7970" w14:paraId="2D80D6B5" w14:textId="77777777" w:rsidTr="4661EE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8" w:type="dxa"/>
          </w:tcPr>
          <w:p w14:paraId="20F654DC" w14:textId="0E0BDC2A" w:rsidR="00167AB6" w:rsidRPr="00625F7F" w:rsidRDefault="4661EE6F" w:rsidP="005833C8">
            <w:pPr>
              <w:pStyle w:val="TableBody"/>
              <w:spacing w:before="40" w:after="40"/>
            </w:pPr>
            <w:r>
              <w:t>Approximate Number of Employees (FY1</w:t>
            </w:r>
            <w:r w:rsidR="005833C8">
              <w:t>9</w:t>
            </w:r>
            <w:r>
              <w:t>)</w:t>
            </w:r>
          </w:p>
        </w:tc>
        <w:tc>
          <w:tcPr>
            <w:cnfStyle w:val="000010000000" w:firstRow="0" w:lastRow="0" w:firstColumn="0" w:lastColumn="0" w:oddVBand="1" w:evenVBand="0" w:oddHBand="0" w:evenHBand="0" w:firstRowFirstColumn="0" w:firstRowLastColumn="0" w:lastRowFirstColumn="0" w:lastRowLastColumn="0"/>
            <w:tcW w:w="2610" w:type="dxa"/>
          </w:tcPr>
          <w:p w14:paraId="25223CBD" w14:textId="1737C271" w:rsidR="00AB3BF0" w:rsidRPr="004F0EAD" w:rsidRDefault="005833C8" w:rsidP="005833C8">
            <w:pPr>
              <w:pStyle w:val="TableBody"/>
              <w:spacing w:before="40" w:after="40"/>
            </w:pPr>
            <w:r>
              <w:t>944</w:t>
            </w:r>
          </w:p>
        </w:tc>
      </w:tr>
      <w:tr w:rsidR="00AB3BF0" w:rsidRPr="002B7970" w14:paraId="7DE4CAA6" w14:textId="77777777" w:rsidTr="4661EE6F">
        <w:tc>
          <w:tcPr>
            <w:cnfStyle w:val="001000000000" w:firstRow="0" w:lastRow="0" w:firstColumn="1" w:lastColumn="0" w:oddVBand="0" w:evenVBand="0" w:oddHBand="0" w:evenHBand="0" w:firstRowFirstColumn="0" w:firstRowLastColumn="0" w:lastRowFirstColumn="0" w:lastRowLastColumn="0"/>
            <w:tcW w:w="6228" w:type="dxa"/>
          </w:tcPr>
          <w:p w14:paraId="42B9B27F" w14:textId="77777777" w:rsidR="00AB3BF0" w:rsidRDefault="00AB3BF0" w:rsidP="00AB3BF0">
            <w:pPr>
              <w:pStyle w:val="TableBody"/>
              <w:spacing w:before="40" w:after="40"/>
            </w:pPr>
            <w:r>
              <w:t>Part-time, Temporary, Seasonal YTD (FY18 as of 7/16/18)</w:t>
            </w:r>
          </w:p>
        </w:tc>
        <w:tc>
          <w:tcPr>
            <w:cnfStyle w:val="000010000000" w:firstRow="0" w:lastRow="0" w:firstColumn="0" w:lastColumn="0" w:oddVBand="1" w:evenVBand="0" w:oddHBand="0" w:evenHBand="0" w:firstRowFirstColumn="0" w:firstRowLastColumn="0" w:lastRowFirstColumn="0" w:lastRowLastColumn="0"/>
            <w:tcW w:w="2610" w:type="dxa"/>
          </w:tcPr>
          <w:p w14:paraId="69019CAF" w14:textId="77777777" w:rsidR="00AB3BF0" w:rsidRPr="004F0EAD" w:rsidRDefault="00AB3BF0" w:rsidP="00371CEF">
            <w:pPr>
              <w:pStyle w:val="TableBody"/>
              <w:spacing w:before="40" w:after="40"/>
            </w:pPr>
            <w:r>
              <w:t>290</w:t>
            </w:r>
          </w:p>
        </w:tc>
      </w:tr>
    </w:tbl>
    <w:p w14:paraId="200B8A98" w14:textId="77777777" w:rsidR="00856A7F" w:rsidRDefault="00856A7F" w:rsidP="00F46E9B">
      <w:pPr>
        <w:spacing w:after="40"/>
      </w:pPr>
    </w:p>
    <w:p w14:paraId="0F1824B4" w14:textId="13FBDE08" w:rsidR="00065351" w:rsidRDefault="4661EE6F" w:rsidP="00AF7100">
      <w:r>
        <w:t>Additional information about the City can be</w:t>
      </w:r>
      <w:r w:rsidR="00225D30">
        <w:t xml:space="preserve"> found on the City’s website at</w:t>
      </w:r>
      <w:r w:rsidR="004F0EAD" w:rsidRPr="004F0EAD">
        <w:rPr>
          <w:rFonts w:eastAsia="Times New Roman"/>
          <w:color w:val="00B050"/>
          <w:sz w:val="24"/>
          <w:szCs w:val="21"/>
        </w:rPr>
        <w:t xml:space="preserve"> </w:t>
      </w:r>
      <w:hyperlink r:id="rId14" w:history="1">
        <w:r w:rsidR="004F0EAD" w:rsidRPr="004F0EAD">
          <w:t>www.cityofmyrtlebeach.com</w:t>
        </w:r>
      </w:hyperlink>
      <w:r w:rsidR="004F0EAD" w:rsidRPr="004F0EAD">
        <w:t>.</w:t>
      </w:r>
    </w:p>
    <w:p w14:paraId="2C44C716" w14:textId="77777777" w:rsidR="00065351" w:rsidRPr="00E66A66" w:rsidRDefault="4661EE6F" w:rsidP="00065351">
      <w:pPr>
        <w:pStyle w:val="Heading2"/>
        <w:spacing w:before="40" w:after="40"/>
        <w:ind w:left="450" w:hanging="450"/>
      </w:pPr>
      <w:bookmarkStart w:id="85" w:name="_Toc473035984"/>
      <w:bookmarkStart w:id="86" w:name="_Toc473176434"/>
      <w:bookmarkStart w:id="87" w:name="_Toc473194788"/>
      <w:bookmarkStart w:id="88" w:name="_Toc473195871"/>
      <w:bookmarkStart w:id="89" w:name="_Toc473196021"/>
      <w:bookmarkStart w:id="90" w:name="_Toc473196161"/>
      <w:bookmarkStart w:id="91" w:name="_Toc473197658"/>
      <w:bookmarkStart w:id="92" w:name="_Toc473200126"/>
      <w:bookmarkStart w:id="93" w:name="_Toc473202492"/>
      <w:bookmarkStart w:id="94" w:name="_Toc473035985"/>
      <w:bookmarkStart w:id="95" w:name="_Toc473176435"/>
      <w:bookmarkStart w:id="96" w:name="_Toc473194789"/>
      <w:bookmarkStart w:id="97" w:name="_Toc473195872"/>
      <w:bookmarkStart w:id="98" w:name="_Toc473196022"/>
      <w:bookmarkStart w:id="99" w:name="_Toc473196162"/>
      <w:bookmarkStart w:id="100" w:name="_Toc473197659"/>
      <w:bookmarkStart w:id="101" w:name="_Toc473200127"/>
      <w:bookmarkStart w:id="102" w:name="_Toc473202493"/>
      <w:bookmarkStart w:id="103" w:name="_Toc470699710"/>
      <w:bookmarkStart w:id="104" w:name="_Toc473007772"/>
      <w:bookmarkStart w:id="105" w:name="_Toc473035986"/>
      <w:bookmarkStart w:id="106" w:name="_Toc473176436"/>
      <w:bookmarkStart w:id="107" w:name="_Toc473194790"/>
      <w:bookmarkStart w:id="108" w:name="_Toc473195873"/>
      <w:bookmarkStart w:id="109" w:name="_Toc473196023"/>
      <w:bookmarkStart w:id="110" w:name="_Toc473196163"/>
      <w:bookmarkStart w:id="111" w:name="_Toc473197660"/>
      <w:bookmarkStart w:id="112" w:name="_Toc473200128"/>
      <w:bookmarkStart w:id="113" w:name="_Toc473202494"/>
      <w:bookmarkStart w:id="114" w:name="_Toc470699711"/>
      <w:bookmarkStart w:id="115" w:name="_Toc473007773"/>
      <w:bookmarkStart w:id="116" w:name="_Toc473035987"/>
      <w:bookmarkStart w:id="117" w:name="_Toc473176437"/>
      <w:bookmarkStart w:id="118" w:name="_Toc473194791"/>
      <w:bookmarkStart w:id="119" w:name="_Toc473195874"/>
      <w:bookmarkStart w:id="120" w:name="_Toc473196024"/>
      <w:bookmarkStart w:id="121" w:name="_Toc473196164"/>
      <w:bookmarkStart w:id="122" w:name="_Toc473197661"/>
      <w:bookmarkStart w:id="123" w:name="_Toc473200129"/>
      <w:bookmarkStart w:id="124" w:name="_Toc473202495"/>
      <w:bookmarkStart w:id="125" w:name="_Toc520713309"/>
      <w:bookmarkStart w:id="126" w:name="_Toc224727023"/>
      <w:bookmarkStart w:id="127" w:name="_Toc224727175"/>
      <w:bookmarkStart w:id="128" w:name="_Toc224727245"/>
      <w:bookmarkStart w:id="129" w:name="_Toc240341834"/>
      <w:bookmarkStart w:id="130" w:name="_Toc240342006"/>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t>Project Background</w:t>
      </w:r>
      <w:bookmarkEnd w:id="125"/>
      <w:r>
        <w:t xml:space="preserve"> </w:t>
      </w:r>
      <w:bookmarkEnd w:id="126"/>
      <w:bookmarkEnd w:id="127"/>
      <w:bookmarkEnd w:id="128"/>
      <w:bookmarkEnd w:id="129"/>
      <w:bookmarkEnd w:id="130"/>
    </w:p>
    <w:p w14:paraId="65966B96" w14:textId="77777777" w:rsidR="009B24B7" w:rsidRDefault="4661EE6F" w:rsidP="00065351">
      <w:pPr>
        <w:spacing w:before="40" w:after="40"/>
      </w:pPr>
      <w:r>
        <w:t xml:space="preserve">The City’s primary financial system is </w:t>
      </w:r>
      <w:r w:rsidR="00B217B8" w:rsidRPr="00B217B8">
        <w:t>AS400</w:t>
      </w:r>
      <w:r w:rsidRPr="00B217B8">
        <w:t>.</w:t>
      </w:r>
      <w:r>
        <w:t xml:space="preserve"> The City implemented </w:t>
      </w:r>
      <w:r w:rsidR="009027BF">
        <w:t>New World</w:t>
      </w:r>
      <w:r>
        <w:t xml:space="preserve"> in </w:t>
      </w:r>
      <w:r w:rsidR="00B217B8" w:rsidRPr="009027BF">
        <w:t>1999</w:t>
      </w:r>
      <w:r w:rsidRPr="009027BF">
        <w:t>,</w:t>
      </w:r>
      <w:r>
        <w:t xml:space="preserve"> and like many other public sector organizations, the system has been customized to meet the needs of the organization. Functionally, </w:t>
      </w:r>
      <w:r w:rsidR="009027BF">
        <w:t>the AS400</w:t>
      </w:r>
      <w:r>
        <w:t xml:space="preserve"> is used by the City for general ledger / accounting and financial reporting, purchasing, accounts payable, budget control, minimal project tracking, asset tracking, inventory, accounts receivable, and treasury. The City </w:t>
      </w:r>
      <w:r w:rsidR="00B217B8">
        <w:t xml:space="preserve">also </w:t>
      </w:r>
      <w:r>
        <w:t xml:space="preserve">uses </w:t>
      </w:r>
      <w:r w:rsidR="009027BF">
        <w:t xml:space="preserve">the AS400 </w:t>
      </w:r>
      <w:r>
        <w:t xml:space="preserve">for human resources, benefits, timekeeping and payroll. </w:t>
      </w:r>
    </w:p>
    <w:p w14:paraId="56AA361A" w14:textId="77777777" w:rsidR="00380FDA" w:rsidRDefault="00380FDA" w:rsidP="00065351">
      <w:pPr>
        <w:spacing w:before="40" w:after="40"/>
      </w:pPr>
    </w:p>
    <w:p w14:paraId="5AEA70C4" w14:textId="35754678" w:rsidR="00380FDA" w:rsidRDefault="009027BF" w:rsidP="00065351">
      <w:pPr>
        <w:spacing w:before="40" w:after="40"/>
      </w:pPr>
      <w:r>
        <w:t>The AS400</w:t>
      </w:r>
      <w:r w:rsidR="4661EE6F">
        <w:t xml:space="preserve"> has served the City for many years, however, the software has reached ‘end of life’ from a </w:t>
      </w:r>
      <w:r w:rsidR="00971955">
        <w:t>Offeror</w:t>
      </w:r>
      <w:r w:rsidR="4661EE6F">
        <w:t xml:space="preserve"> support perspective and lacks many features found in financial systems on the market today. As a result, the City’s business processes rely on manual, and often redundant, work-arounds to meet increasingly complex financial processing needs.  </w:t>
      </w:r>
    </w:p>
    <w:p w14:paraId="6EF4E990" w14:textId="77777777" w:rsidR="00380FDA" w:rsidRDefault="00380FDA" w:rsidP="00065351">
      <w:pPr>
        <w:spacing w:before="40" w:after="40"/>
      </w:pPr>
    </w:p>
    <w:p w14:paraId="44B13BC3" w14:textId="0C4D4F53" w:rsidR="00380FDA" w:rsidRDefault="4661EE6F" w:rsidP="00065351">
      <w:pPr>
        <w:spacing w:before="40" w:after="40"/>
      </w:pPr>
      <w:r>
        <w:t xml:space="preserve">The City of </w:t>
      </w:r>
      <w:r w:rsidR="00225D30">
        <w:t xml:space="preserve">Myrtle Beach </w:t>
      </w:r>
      <w:r>
        <w:t>engaged the Government Finance Officers Association (GFOA) for consulting services to assess financial-related processes and identify future state process</w:t>
      </w:r>
      <w:r w:rsidR="00F46E9B">
        <w:t xml:space="preserve"> improvements and requirements </w:t>
      </w:r>
      <w:r>
        <w:t xml:space="preserve">and to assist with planning and readiness activities related to ERP acquisition and implementations. </w:t>
      </w:r>
    </w:p>
    <w:p w14:paraId="5E4E8AD2" w14:textId="77777777" w:rsidR="007B029D" w:rsidRDefault="007B029D" w:rsidP="00065351">
      <w:pPr>
        <w:spacing w:before="40" w:after="40"/>
      </w:pPr>
    </w:p>
    <w:p w14:paraId="0630721C" w14:textId="77777777" w:rsidR="00FC5656" w:rsidRDefault="4661EE6F" w:rsidP="00FC5656">
      <w:pPr>
        <w:spacing w:before="40" w:after="40"/>
      </w:pPr>
      <w:r>
        <w:t xml:space="preserve">As a part of the process review and readiness activities, the City identified process specific teams (process improvement teams / PIT) that are dedicated to reviewing, documenting, and developing future and improved business processes. These teams have been tasked to also review existing policies and procedures, and where appropriate, recommend changes in advance of the implementation. The teams have been enthusiastic, dedicated, and are preparing themselves for the ERP acquisition and implementation. </w:t>
      </w:r>
    </w:p>
    <w:p w14:paraId="0B964B28" w14:textId="62495FB0" w:rsidR="00380FDA" w:rsidRDefault="00380FDA" w:rsidP="00065351">
      <w:pPr>
        <w:spacing w:before="40" w:after="40"/>
      </w:pPr>
    </w:p>
    <w:p w14:paraId="33E8D175" w14:textId="77777777" w:rsidR="00856A7F" w:rsidRDefault="00856A7F" w:rsidP="00065351">
      <w:pPr>
        <w:spacing w:before="40" w:after="40"/>
      </w:pPr>
    </w:p>
    <w:p w14:paraId="1FCDECBD" w14:textId="77777777" w:rsidR="00380FDA" w:rsidRDefault="4661EE6F" w:rsidP="00065351">
      <w:pPr>
        <w:spacing w:before="40" w:after="40"/>
      </w:pPr>
      <w:r>
        <w:t xml:space="preserve">The number of users currently accessing each application is as follows (user counts include transaction entry and report-only users, and includes users who access one or more of the applications):  </w:t>
      </w:r>
    </w:p>
    <w:p w14:paraId="39FFD2C5" w14:textId="77777777" w:rsidR="00380FDA" w:rsidRDefault="00380FDA" w:rsidP="00065351">
      <w:pPr>
        <w:spacing w:before="40" w:after="40"/>
      </w:pPr>
    </w:p>
    <w:tbl>
      <w:tblPr>
        <w:tblStyle w:val="TableGrid"/>
        <w:tblW w:w="0" w:type="auto"/>
        <w:tblInd w:w="1368" w:type="dxa"/>
        <w:tblLook w:val="04A0" w:firstRow="1" w:lastRow="0" w:firstColumn="1" w:lastColumn="0" w:noHBand="0" w:noVBand="1"/>
      </w:tblPr>
      <w:tblGrid>
        <w:gridCol w:w="3420"/>
        <w:gridCol w:w="2700"/>
      </w:tblGrid>
      <w:tr w:rsidR="00380FDA" w:rsidRPr="002966EC" w14:paraId="4ADDEB4C" w14:textId="77777777" w:rsidTr="4661EE6F">
        <w:tc>
          <w:tcPr>
            <w:tcW w:w="3420" w:type="dxa"/>
          </w:tcPr>
          <w:p w14:paraId="2645ADAE" w14:textId="77777777" w:rsidR="00380FDA" w:rsidRPr="00C051EE" w:rsidRDefault="4661EE6F" w:rsidP="4661EE6F">
            <w:pPr>
              <w:spacing w:before="40" w:after="40"/>
              <w:jc w:val="center"/>
              <w:rPr>
                <w:b/>
                <w:bCs/>
              </w:rPr>
            </w:pPr>
            <w:r w:rsidRPr="4661EE6F">
              <w:rPr>
                <w:b/>
                <w:bCs/>
              </w:rPr>
              <w:t>Application</w:t>
            </w:r>
          </w:p>
        </w:tc>
        <w:tc>
          <w:tcPr>
            <w:tcW w:w="2700" w:type="dxa"/>
          </w:tcPr>
          <w:p w14:paraId="5A24A515" w14:textId="77777777" w:rsidR="00380FDA" w:rsidRPr="00C051EE" w:rsidRDefault="4661EE6F" w:rsidP="4661EE6F">
            <w:pPr>
              <w:spacing w:before="40" w:after="40"/>
              <w:jc w:val="center"/>
              <w:rPr>
                <w:b/>
                <w:bCs/>
              </w:rPr>
            </w:pPr>
            <w:r w:rsidRPr="4661EE6F">
              <w:rPr>
                <w:b/>
                <w:bCs/>
              </w:rPr>
              <w:t>Approx. User Count</w:t>
            </w:r>
          </w:p>
        </w:tc>
      </w:tr>
      <w:tr w:rsidR="00380FDA" w14:paraId="1FB70FF5" w14:textId="77777777" w:rsidTr="00AB3BF0">
        <w:trPr>
          <w:trHeight w:val="224"/>
        </w:trPr>
        <w:tc>
          <w:tcPr>
            <w:tcW w:w="3420" w:type="dxa"/>
          </w:tcPr>
          <w:p w14:paraId="3E98A631" w14:textId="77777777" w:rsidR="00380FDA" w:rsidRPr="00A5643A" w:rsidRDefault="00AB3BF0" w:rsidP="00AB3BF0">
            <w:pPr>
              <w:tabs>
                <w:tab w:val="left" w:pos="2136"/>
              </w:tabs>
              <w:spacing w:before="40" w:after="40"/>
            </w:pPr>
            <w:r>
              <w:t>AS400</w:t>
            </w:r>
          </w:p>
        </w:tc>
        <w:tc>
          <w:tcPr>
            <w:tcW w:w="2700" w:type="dxa"/>
          </w:tcPr>
          <w:p w14:paraId="012C68A4" w14:textId="77777777" w:rsidR="00380FDA" w:rsidRPr="00A5643A" w:rsidRDefault="00AB3BF0" w:rsidP="008B4EC4">
            <w:pPr>
              <w:spacing w:before="40" w:after="40"/>
              <w:jc w:val="center"/>
            </w:pPr>
            <w:r>
              <w:t>1,000</w:t>
            </w:r>
          </w:p>
        </w:tc>
      </w:tr>
      <w:tr w:rsidR="00380FDA" w14:paraId="325A757E" w14:textId="77777777" w:rsidTr="4661EE6F">
        <w:tc>
          <w:tcPr>
            <w:tcW w:w="3420" w:type="dxa"/>
          </w:tcPr>
          <w:p w14:paraId="4CEBDC35" w14:textId="77777777" w:rsidR="00380FDA" w:rsidRPr="00A5643A" w:rsidRDefault="00AB3BF0" w:rsidP="00AB3BF0">
            <w:pPr>
              <w:spacing w:before="40" w:after="40"/>
            </w:pPr>
            <w:r>
              <w:t>AIG</w:t>
            </w:r>
          </w:p>
        </w:tc>
        <w:tc>
          <w:tcPr>
            <w:tcW w:w="2700" w:type="dxa"/>
          </w:tcPr>
          <w:p w14:paraId="0F6BB70F" w14:textId="77777777" w:rsidR="00380FDA" w:rsidRPr="00A5643A" w:rsidRDefault="00AB3BF0" w:rsidP="008B4EC4">
            <w:pPr>
              <w:spacing w:before="40" w:after="40"/>
              <w:jc w:val="center"/>
            </w:pPr>
            <w:r>
              <w:t>15</w:t>
            </w:r>
          </w:p>
        </w:tc>
      </w:tr>
      <w:tr w:rsidR="00380FDA" w14:paraId="7B452DB5" w14:textId="77777777" w:rsidTr="4661EE6F">
        <w:tc>
          <w:tcPr>
            <w:tcW w:w="3420" w:type="dxa"/>
          </w:tcPr>
          <w:p w14:paraId="535A41B5" w14:textId="77777777" w:rsidR="00380FDA" w:rsidRPr="00A5643A" w:rsidRDefault="00AB3BF0" w:rsidP="00AB3BF0">
            <w:pPr>
              <w:spacing w:before="40" w:after="40"/>
            </w:pPr>
            <w:r>
              <w:t>Gasboy</w:t>
            </w:r>
          </w:p>
        </w:tc>
        <w:tc>
          <w:tcPr>
            <w:tcW w:w="2700" w:type="dxa"/>
          </w:tcPr>
          <w:p w14:paraId="48979BEA" w14:textId="77777777" w:rsidR="00380FDA" w:rsidRPr="00A5643A" w:rsidRDefault="00AB3BF0" w:rsidP="008B4EC4">
            <w:pPr>
              <w:spacing w:before="40" w:after="40"/>
              <w:jc w:val="center"/>
            </w:pPr>
            <w:r>
              <w:t>600</w:t>
            </w:r>
          </w:p>
        </w:tc>
      </w:tr>
      <w:tr w:rsidR="00AB3BF0" w14:paraId="174923FE" w14:textId="77777777" w:rsidTr="4661EE6F">
        <w:tc>
          <w:tcPr>
            <w:tcW w:w="3420" w:type="dxa"/>
          </w:tcPr>
          <w:p w14:paraId="27F76075" w14:textId="3DC26D71" w:rsidR="00AB3BF0" w:rsidRPr="00A5643A" w:rsidRDefault="00AB3BF0" w:rsidP="00AB3BF0">
            <w:pPr>
              <w:spacing w:before="40" w:after="40"/>
            </w:pPr>
            <w:r w:rsidRPr="00AB3BF0">
              <w:t>Infor Hansen (does not incl</w:t>
            </w:r>
            <w:r w:rsidR="007730ED">
              <w:t>.</w:t>
            </w:r>
            <w:r w:rsidRPr="00AB3BF0">
              <w:t xml:space="preserve"> customers)</w:t>
            </w:r>
          </w:p>
        </w:tc>
        <w:tc>
          <w:tcPr>
            <w:tcW w:w="2700" w:type="dxa"/>
          </w:tcPr>
          <w:p w14:paraId="583C2AF7" w14:textId="77777777" w:rsidR="00AB3BF0" w:rsidRPr="00A5643A" w:rsidRDefault="00AB3BF0" w:rsidP="008B4EC4">
            <w:pPr>
              <w:spacing w:before="40" w:after="40"/>
              <w:jc w:val="center"/>
            </w:pPr>
            <w:r>
              <w:t>200</w:t>
            </w:r>
          </w:p>
        </w:tc>
      </w:tr>
      <w:tr w:rsidR="00AB3BF0" w14:paraId="0B31656B" w14:textId="77777777" w:rsidTr="4661EE6F">
        <w:tc>
          <w:tcPr>
            <w:tcW w:w="3420" w:type="dxa"/>
          </w:tcPr>
          <w:p w14:paraId="6BF68E14" w14:textId="192B282A" w:rsidR="00AB3BF0" w:rsidRPr="00A5643A" w:rsidRDefault="00AB3BF0" w:rsidP="00AB3BF0">
            <w:pPr>
              <w:spacing w:before="40" w:after="40"/>
            </w:pPr>
            <w:r w:rsidRPr="00AB3BF0">
              <w:t>Paymentus (does not incl</w:t>
            </w:r>
            <w:r w:rsidR="007730ED">
              <w:t>.</w:t>
            </w:r>
            <w:r w:rsidRPr="00AB3BF0">
              <w:t xml:space="preserve"> customers)</w:t>
            </w:r>
          </w:p>
        </w:tc>
        <w:tc>
          <w:tcPr>
            <w:tcW w:w="2700" w:type="dxa"/>
          </w:tcPr>
          <w:p w14:paraId="6CB5880E" w14:textId="77777777" w:rsidR="00AB3BF0" w:rsidRPr="00A5643A" w:rsidRDefault="00AB3BF0" w:rsidP="008B4EC4">
            <w:pPr>
              <w:spacing w:before="40" w:after="40"/>
              <w:jc w:val="center"/>
            </w:pPr>
            <w:r>
              <w:t>4</w:t>
            </w:r>
          </w:p>
        </w:tc>
      </w:tr>
      <w:tr w:rsidR="00AB3BF0" w14:paraId="66867082" w14:textId="77777777" w:rsidTr="4661EE6F">
        <w:tc>
          <w:tcPr>
            <w:tcW w:w="3420" w:type="dxa"/>
          </w:tcPr>
          <w:p w14:paraId="010C75BE" w14:textId="77777777" w:rsidR="00AB3BF0" w:rsidRPr="00A5643A" w:rsidRDefault="00AB3BF0" w:rsidP="00AB3BF0">
            <w:pPr>
              <w:spacing w:before="40" w:after="40"/>
            </w:pPr>
            <w:r w:rsidRPr="00AB3BF0">
              <w:t>Proware</w:t>
            </w:r>
          </w:p>
        </w:tc>
        <w:tc>
          <w:tcPr>
            <w:tcW w:w="2700" w:type="dxa"/>
          </w:tcPr>
          <w:p w14:paraId="560DB285" w14:textId="77777777" w:rsidR="00AB3BF0" w:rsidRPr="00A5643A" w:rsidRDefault="00AB3BF0" w:rsidP="008B4EC4">
            <w:pPr>
              <w:spacing w:before="40" w:after="40"/>
              <w:jc w:val="center"/>
            </w:pPr>
            <w:r>
              <w:t>2</w:t>
            </w:r>
          </w:p>
        </w:tc>
      </w:tr>
      <w:tr w:rsidR="00AB3BF0" w14:paraId="767B1B30" w14:textId="77777777" w:rsidTr="4661EE6F">
        <w:tc>
          <w:tcPr>
            <w:tcW w:w="3420" w:type="dxa"/>
          </w:tcPr>
          <w:p w14:paraId="4E970883" w14:textId="10D81B1C" w:rsidR="00AB3BF0" w:rsidRPr="00A5643A" w:rsidRDefault="00F46E9B" w:rsidP="00AB3BF0">
            <w:pPr>
              <w:spacing w:before="40" w:after="40"/>
            </w:pPr>
            <w:r>
              <w:t>ReCP</w:t>
            </w:r>
            <w:r w:rsidR="00AB3BF0" w:rsidRPr="00AB3BF0">
              <w:t>ro</w:t>
            </w:r>
          </w:p>
        </w:tc>
        <w:tc>
          <w:tcPr>
            <w:tcW w:w="2700" w:type="dxa"/>
          </w:tcPr>
          <w:p w14:paraId="132E68E7" w14:textId="77777777" w:rsidR="00AB3BF0" w:rsidRPr="00A5643A" w:rsidRDefault="00AB3BF0" w:rsidP="008B4EC4">
            <w:pPr>
              <w:spacing w:before="40" w:after="40"/>
              <w:jc w:val="center"/>
            </w:pPr>
            <w:r>
              <w:t>80</w:t>
            </w:r>
          </w:p>
        </w:tc>
      </w:tr>
      <w:tr w:rsidR="00AB3BF0" w14:paraId="4BD7E741" w14:textId="77777777" w:rsidTr="4661EE6F">
        <w:tc>
          <w:tcPr>
            <w:tcW w:w="3420" w:type="dxa"/>
          </w:tcPr>
          <w:p w14:paraId="6BCF0642" w14:textId="77777777" w:rsidR="00AB3BF0" w:rsidRPr="00A5643A" w:rsidRDefault="00AB3BF0" w:rsidP="00AB3BF0">
            <w:pPr>
              <w:spacing w:before="40" w:after="40"/>
            </w:pPr>
            <w:r w:rsidRPr="00AB3BF0">
              <w:t>Sling</w:t>
            </w:r>
          </w:p>
        </w:tc>
        <w:tc>
          <w:tcPr>
            <w:tcW w:w="2700" w:type="dxa"/>
          </w:tcPr>
          <w:p w14:paraId="002FFBB4" w14:textId="77777777" w:rsidR="00AB3BF0" w:rsidRPr="00A5643A" w:rsidRDefault="00AB3BF0" w:rsidP="008B4EC4">
            <w:pPr>
              <w:spacing w:before="40" w:after="40"/>
              <w:jc w:val="center"/>
            </w:pPr>
            <w:r>
              <w:t>200</w:t>
            </w:r>
          </w:p>
        </w:tc>
      </w:tr>
      <w:tr w:rsidR="00AB3BF0" w14:paraId="0C9B7CEE" w14:textId="77777777" w:rsidTr="4661EE6F">
        <w:tc>
          <w:tcPr>
            <w:tcW w:w="3420" w:type="dxa"/>
          </w:tcPr>
          <w:p w14:paraId="34CF91AA" w14:textId="7E65E9E3" w:rsidR="00AB3BF0" w:rsidRPr="00A5643A" w:rsidRDefault="00AB3BF0" w:rsidP="00AB3BF0">
            <w:pPr>
              <w:spacing w:before="40" w:after="40"/>
            </w:pPr>
            <w:r w:rsidRPr="00AB3BF0">
              <w:t>VC3 (does not incl</w:t>
            </w:r>
            <w:r w:rsidR="007730ED">
              <w:t>.</w:t>
            </w:r>
            <w:r w:rsidRPr="00AB3BF0">
              <w:t xml:space="preserve"> customers)</w:t>
            </w:r>
          </w:p>
        </w:tc>
        <w:tc>
          <w:tcPr>
            <w:tcW w:w="2700" w:type="dxa"/>
          </w:tcPr>
          <w:p w14:paraId="1A1401F3" w14:textId="77777777" w:rsidR="00AB3BF0" w:rsidRPr="00A5643A" w:rsidRDefault="00AB3BF0" w:rsidP="008B4EC4">
            <w:pPr>
              <w:spacing w:before="40" w:after="40"/>
              <w:jc w:val="center"/>
            </w:pPr>
            <w:r>
              <w:t>10</w:t>
            </w:r>
          </w:p>
        </w:tc>
      </w:tr>
      <w:tr w:rsidR="005833C8" w14:paraId="14C1BB9F" w14:textId="77777777" w:rsidTr="4661EE6F">
        <w:tc>
          <w:tcPr>
            <w:tcW w:w="3420" w:type="dxa"/>
          </w:tcPr>
          <w:p w14:paraId="73629EC6" w14:textId="3914D9C8" w:rsidR="005833C8" w:rsidRPr="00AB3BF0" w:rsidRDefault="005833C8" w:rsidP="00AB3BF0">
            <w:pPr>
              <w:spacing w:before="40" w:after="40"/>
            </w:pPr>
            <w:r>
              <w:t>Adobe (plan review)</w:t>
            </w:r>
          </w:p>
        </w:tc>
        <w:tc>
          <w:tcPr>
            <w:tcW w:w="2700" w:type="dxa"/>
          </w:tcPr>
          <w:p w14:paraId="2971FB48" w14:textId="120AFDEC" w:rsidR="005833C8" w:rsidRDefault="005833C8" w:rsidP="008B4EC4">
            <w:pPr>
              <w:spacing w:before="40" w:after="40"/>
              <w:jc w:val="center"/>
            </w:pPr>
            <w:r>
              <w:t>6</w:t>
            </w:r>
          </w:p>
        </w:tc>
      </w:tr>
    </w:tbl>
    <w:p w14:paraId="44146C09" w14:textId="77777777" w:rsidR="00225D30" w:rsidRDefault="00225D30" w:rsidP="00FC7F75">
      <w:pPr>
        <w:spacing w:before="40" w:after="40"/>
      </w:pPr>
    </w:p>
    <w:p w14:paraId="5E816A3D" w14:textId="77777777" w:rsidR="00FC7F75" w:rsidRDefault="4661EE6F" w:rsidP="00FC7F75">
      <w:pPr>
        <w:spacing w:before="40" w:after="40"/>
      </w:pPr>
      <w:r>
        <w:t>Functional requirements presented in this RFP represent the following scope:</w:t>
      </w:r>
    </w:p>
    <w:p w14:paraId="25D57F40" w14:textId="77777777" w:rsidR="00FC7F75" w:rsidRDefault="00FC7F75" w:rsidP="00FC7F75">
      <w:pPr>
        <w:spacing w:before="40" w:after="40"/>
      </w:pPr>
    </w:p>
    <w:p w14:paraId="0A7F92F8" w14:textId="77777777" w:rsidR="00FC7F75" w:rsidRPr="009027BF" w:rsidRDefault="4661EE6F" w:rsidP="00CE4C67">
      <w:pPr>
        <w:numPr>
          <w:ilvl w:val="0"/>
          <w:numId w:val="7"/>
        </w:numPr>
        <w:tabs>
          <w:tab w:val="clear" w:pos="900"/>
        </w:tabs>
        <w:spacing w:before="40" w:after="40" w:line="240" w:lineRule="auto"/>
        <w:ind w:left="1170"/>
        <w:jc w:val="both"/>
      </w:pPr>
      <w:r w:rsidRPr="009027BF">
        <w:t>General Ledger and Financial Reporting</w:t>
      </w:r>
    </w:p>
    <w:p w14:paraId="5B35E9F7" w14:textId="77777777" w:rsidR="00FC7F75" w:rsidRPr="009027BF" w:rsidRDefault="4661EE6F" w:rsidP="00CE4C67">
      <w:pPr>
        <w:numPr>
          <w:ilvl w:val="0"/>
          <w:numId w:val="7"/>
        </w:numPr>
        <w:tabs>
          <w:tab w:val="clear" w:pos="900"/>
        </w:tabs>
        <w:spacing w:before="40" w:after="40" w:line="240" w:lineRule="auto"/>
        <w:ind w:left="1170"/>
        <w:jc w:val="both"/>
      </w:pPr>
      <w:r w:rsidRPr="009027BF">
        <w:t>Project &amp; Grant Financial Management</w:t>
      </w:r>
    </w:p>
    <w:p w14:paraId="3E5D9993" w14:textId="77777777" w:rsidR="00FC7F75" w:rsidRPr="009027BF" w:rsidRDefault="4661EE6F" w:rsidP="00CE4C67">
      <w:pPr>
        <w:numPr>
          <w:ilvl w:val="0"/>
          <w:numId w:val="7"/>
        </w:numPr>
        <w:tabs>
          <w:tab w:val="clear" w:pos="900"/>
        </w:tabs>
        <w:spacing w:before="40" w:after="40" w:line="240" w:lineRule="auto"/>
        <w:ind w:left="1170"/>
        <w:jc w:val="both"/>
      </w:pPr>
      <w:r w:rsidRPr="009027BF">
        <w:t>Procurement</w:t>
      </w:r>
    </w:p>
    <w:p w14:paraId="27D96502" w14:textId="77777777" w:rsidR="00FC7F75" w:rsidRPr="009027BF" w:rsidRDefault="4661EE6F" w:rsidP="00CE4C67">
      <w:pPr>
        <w:numPr>
          <w:ilvl w:val="0"/>
          <w:numId w:val="7"/>
        </w:numPr>
        <w:tabs>
          <w:tab w:val="clear" w:pos="900"/>
        </w:tabs>
        <w:spacing w:before="40" w:after="40" w:line="240" w:lineRule="auto"/>
        <w:ind w:left="1170"/>
        <w:jc w:val="both"/>
      </w:pPr>
      <w:r w:rsidRPr="009027BF">
        <w:t>Accounts Payable</w:t>
      </w:r>
    </w:p>
    <w:p w14:paraId="5A04D7F0" w14:textId="77777777" w:rsidR="00FC7F75" w:rsidRPr="009027BF" w:rsidRDefault="4661EE6F" w:rsidP="00CE4C67">
      <w:pPr>
        <w:numPr>
          <w:ilvl w:val="0"/>
          <w:numId w:val="7"/>
        </w:numPr>
        <w:tabs>
          <w:tab w:val="clear" w:pos="900"/>
        </w:tabs>
        <w:spacing w:before="40" w:after="40" w:line="240" w:lineRule="auto"/>
        <w:ind w:left="1170"/>
        <w:jc w:val="both"/>
      </w:pPr>
      <w:r w:rsidRPr="009027BF">
        <w:t>Accounts Receivable and Collections</w:t>
      </w:r>
    </w:p>
    <w:p w14:paraId="06DD06B4" w14:textId="77777777" w:rsidR="00FC7F75" w:rsidRPr="009027BF" w:rsidRDefault="4661EE6F" w:rsidP="00CE4C67">
      <w:pPr>
        <w:numPr>
          <w:ilvl w:val="0"/>
          <w:numId w:val="7"/>
        </w:numPr>
        <w:tabs>
          <w:tab w:val="clear" w:pos="900"/>
          <w:tab w:val="num" w:pos="1170"/>
        </w:tabs>
        <w:spacing w:before="40" w:after="40" w:line="240" w:lineRule="auto"/>
        <w:ind w:left="1170"/>
        <w:jc w:val="both"/>
      </w:pPr>
      <w:r w:rsidRPr="009027BF">
        <w:t>Treasury</w:t>
      </w:r>
    </w:p>
    <w:p w14:paraId="6856EC2C" w14:textId="77777777" w:rsidR="00FC7F75" w:rsidRPr="009027BF" w:rsidRDefault="4661EE6F" w:rsidP="00CE4C67">
      <w:pPr>
        <w:numPr>
          <w:ilvl w:val="0"/>
          <w:numId w:val="7"/>
        </w:numPr>
        <w:tabs>
          <w:tab w:val="clear" w:pos="900"/>
        </w:tabs>
        <w:spacing w:before="40" w:after="40" w:line="240" w:lineRule="auto"/>
        <w:ind w:left="1170"/>
        <w:jc w:val="both"/>
      </w:pPr>
      <w:r w:rsidRPr="009027BF">
        <w:t>Budgeting and Forecasting</w:t>
      </w:r>
    </w:p>
    <w:p w14:paraId="69AF4A72" w14:textId="77777777" w:rsidR="00FC7F75" w:rsidRPr="009027BF" w:rsidRDefault="4661EE6F" w:rsidP="3A33813D">
      <w:pPr>
        <w:numPr>
          <w:ilvl w:val="0"/>
          <w:numId w:val="7"/>
        </w:numPr>
        <w:tabs>
          <w:tab w:val="clear" w:pos="900"/>
          <w:tab w:val="num" w:pos="1170"/>
        </w:tabs>
        <w:spacing w:before="40" w:after="40" w:line="240" w:lineRule="auto"/>
        <w:ind w:left="1170"/>
        <w:jc w:val="both"/>
      </w:pPr>
      <w:r w:rsidRPr="009027BF">
        <w:t>Capital Asset Financial Management</w:t>
      </w:r>
    </w:p>
    <w:p w14:paraId="04C7D7ED" w14:textId="77777777" w:rsidR="00DE1D36" w:rsidRPr="009027BF" w:rsidRDefault="4661EE6F" w:rsidP="3A33813D">
      <w:pPr>
        <w:numPr>
          <w:ilvl w:val="0"/>
          <w:numId w:val="7"/>
        </w:numPr>
        <w:tabs>
          <w:tab w:val="clear" w:pos="900"/>
          <w:tab w:val="num" w:pos="1170"/>
        </w:tabs>
        <w:spacing w:before="40" w:after="40" w:line="240" w:lineRule="auto"/>
        <w:ind w:left="1170"/>
        <w:jc w:val="both"/>
      </w:pPr>
      <w:r w:rsidRPr="009027BF">
        <w:t>Inventory Management</w:t>
      </w:r>
    </w:p>
    <w:p w14:paraId="01B350C7" w14:textId="77777777" w:rsidR="00C52A2E" w:rsidRPr="009027BF" w:rsidRDefault="00C52A2E" w:rsidP="3A33813D">
      <w:pPr>
        <w:numPr>
          <w:ilvl w:val="0"/>
          <w:numId w:val="7"/>
        </w:numPr>
        <w:tabs>
          <w:tab w:val="clear" w:pos="900"/>
          <w:tab w:val="num" w:pos="1170"/>
        </w:tabs>
        <w:spacing w:before="40" w:after="40" w:line="240" w:lineRule="auto"/>
        <w:ind w:left="1170"/>
        <w:jc w:val="both"/>
      </w:pPr>
      <w:r w:rsidRPr="009027BF">
        <w:t>Human Resources</w:t>
      </w:r>
    </w:p>
    <w:p w14:paraId="572EA62D" w14:textId="77777777" w:rsidR="00C52A2E" w:rsidRPr="009027BF" w:rsidRDefault="00C52A2E" w:rsidP="3A33813D">
      <w:pPr>
        <w:numPr>
          <w:ilvl w:val="0"/>
          <w:numId w:val="7"/>
        </w:numPr>
        <w:tabs>
          <w:tab w:val="clear" w:pos="900"/>
          <w:tab w:val="num" w:pos="1170"/>
        </w:tabs>
        <w:spacing w:before="40" w:after="40" w:line="240" w:lineRule="auto"/>
        <w:ind w:left="1170"/>
        <w:jc w:val="both"/>
      </w:pPr>
      <w:r w:rsidRPr="009027BF">
        <w:t xml:space="preserve">Payroll </w:t>
      </w:r>
    </w:p>
    <w:p w14:paraId="33A9FBEB" w14:textId="77777777" w:rsidR="00C52A2E" w:rsidRPr="009027BF" w:rsidRDefault="00B03085" w:rsidP="3A33813D">
      <w:pPr>
        <w:numPr>
          <w:ilvl w:val="0"/>
          <w:numId w:val="7"/>
        </w:numPr>
        <w:tabs>
          <w:tab w:val="clear" w:pos="900"/>
          <w:tab w:val="num" w:pos="1170"/>
        </w:tabs>
        <w:spacing w:before="40" w:after="40" w:line="240" w:lineRule="auto"/>
        <w:ind w:left="1170"/>
        <w:jc w:val="both"/>
      </w:pPr>
      <w:r w:rsidRPr="009027BF">
        <w:t>Time E</w:t>
      </w:r>
      <w:r w:rsidR="00C52A2E" w:rsidRPr="009027BF">
        <w:t>ntry</w:t>
      </w:r>
    </w:p>
    <w:p w14:paraId="1B32429C" w14:textId="77777777" w:rsidR="00C52A2E" w:rsidRPr="009027BF" w:rsidRDefault="00B217B8" w:rsidP="3A33813D">
      <w:pPr>
        <w:numPr>
          <w:ilvl w:val="0"/>
          <w:numId w:val="7"/>
        </w:numPr>
        <w:tabs>
          <w:tab w:val="clear" w:pos="900"/>
          <w:tab w:val="num" w:pos="1170"/>
        </w:tabs>
        <w:spacing w:before="40" w:after="40" w:line="240" w:lineRule="auto"/>
        <w:ind w:left="1170"/>
        <w:jc w:val="both"/>
      </w:pPr>
      <w:r w:rsidRPr="009027BF">
        <w:t>Utility Billing</w:t>
      </w:r>
      <w:r w:rsidR="00C52A2E" w:rsidRPr="009027BF">
        <w:t xml:space="preserve"> (optional)</w:t>
      </w:r>
    </w:p>
    <w:p w14:paraId="72322526" w14:textId="77777777" w:rsidR="00C52A2E" w:rsidRPr="009027BF" w:rsidRDefault="00B217B8" w:rsidP="3A33813D">
      <w:pPr>
        <w:numPr>
          <w:ilvl w:val="0"/>
          <w:numId w:val="7"/>
        </w:numPr>
        <w:tabs>
          <w:tab w:val="clear" w:pos="900"/>
          <w:tab w:val="num" w:pos="1170"/>
        </w:tabs>
        <w:spacing w:before="40" w:after="40" w:line="240" w:lineRule="auto"/>
        <w:ind w:left="1170"/>
        <w:jc w:val="both"/>
      </w:pPr>
      <w:r w:rsidRPr="009027BF">
        <w:t>Community D</w:t>
      </w:r>
      <w:r w:rsidR="00C52A2E" w:rsidRPr="009027BF">
        <w:t>evelopment (optional)</w:t>
      </w:r>
    </w:p>
    <w:p w14:paraId="08C811C7" w14:textId="77777777" w:rsidR="00FC7F75" w:rsidRDefault="00FC7F75" w:rsidP="00FC7F75">
      <w:pPr>
        <w:spacing w:before="40" w:after="40"/>
      </w:pPr>
    </w:p>
    <w:p w14:paraId="7E5EB337" w14:textId="77777777" w:rsidR="00FC7F75" w:rsidRDefault="4661EE6F" w:rsidP="00FC7F75">
      <w:pPr>
        <w:spacing w:before="40" w:after="40"/>
      </w:pPr>
      <w:r>
        <w:t>The City has identified the following goals and project successes for the implementation:</w:t>
      </w:r>
    </w:p>
    <w:p w14:paraId="0BD37AC1" w14:textId="6EF3D3DD" w:rsidR="00C25A40" w:rsidRDefault="00C25A40" w:rsidP="00C25A40">
      <w:pPr>
        <w:pStyle w:val="ListParagraph"/>
        <w:numPr>
          <w:ilvl w:val="0"/>
          <w:numId w:val="5"/>
        </w:numPr>
      </w:pPr>
      <w:r>
        <w:t>Improved chart of accounts to allow improved financial reporting and management</w:t>
      </w:r>
    </w:p>
    <w:p w14:paraId="0CEF62E2" w14:textId="77777777" w:rsidR="00B16ECE" w:rsidRDefault="00B16ECE" w:rsidP="00B16ECE">
      <w:pPr>
        <w:pStyle w:val="ListParagraph"/>
        <w:numPr>
          <w:ilvl w:val="0"/>
          <w:numId w:val="5"/>
        </w:numPr>
      </w:pPr>
      <w:r>
        <w:t xml:space="preserve">Utilize system for grant and project tracking and management </w:t>
      </w:r>
    </w:p>
    <w:p w14:paraId="65DEBE91" w14:textId="62792884" w:rsidR="00B16ECE" w:rsidRDefault="00B16ECE" w:rsidP="00B16ECE">
      <w:pPr>
        <w:pStyle w:val="ListParagraph"/>
        <w:numPr>
          <w:ilvl w:val="0"/>
          <w:numId w:val="5"/>
        </w:numPr>
      </w:pPr>
      <w:r>
        <w:t xml:space="preserve">Integration with </w:t>
      </w:r>
      <w:r w:rsidR="00C25A40">
        <w:t>NEOGOV, Hansen</w:t>
      </w:r>
      <w:r>
        <w:t xml:space="preserve">, </w:t>
      </w:r>
      <w:r w:rsidR="00C25A40">
        <w:t>Gasboy</w:t>
      </w:r>
      <w:r>
        <w:t xml:space="preserve">, </w:t>
      </w:r>
      <w:r w:rsidR="00F46E9B">
        <w:t>ReC</w:t>
      </w:r>
      <w:r w:rsidR="00C25A40">
        <w:t>Pro</w:t>
      </w:r>
      <w:r>
        <w:t>, and other appli</w:t>
      </w:r>
      <w:r w:rsidR="00C25A40">
        <w:t xml:space="preserve">cations listed in </w:t>
      </w:r>
      <w:hyperlink w:anchor="_E.13_Attachment_13" w:history="1">
        <w:r w:rsidR="00C25A40" w:rsidRPr="0066045F">
          <w:rPr>
            <w:rStyle w:val="Hyperlink"/>
          </w:rPr>
          <w:t>Attachment 13</w:t>
        </w:r>
        <w:r w:rsidR="0066045F" w:rsidRPr="0066045F">
          <w:rPr>
            <w:rStyle w:val="Hyperlink"/>
          </w:rPr>
          <w:t xml:space="preserve"> </w:t>
        </w:r>
        <w:r w:rsidR="00DB064A">
          <w:rPr>
            <w:rStyle w:val="Hyperlink"/>
          </w:rPr>
          <w:t>(</w:t>
        </w:r>
        <w:r w:rsidR="0066045F" w:rsidRPr="0066045F">
          <w:rPr>
            <w:rStyle w:val="Hyperlink"/>
          </w:rPr>
          <w:t>Interface</w:t>
        </w:r>
        <w:r w:rsidR="00DB064A">
          <w:rPr>
            <w:rStyle w:val="Hyperlink"/>
          </w:rPr>
          <w:t>s)</w:t>
        </w:r>
      </w:hyperlink>
    </w:p>
    <w:p w14:paraId="615A507C" w14:textId="4D2ADF38" w:rsidR="00C25A40" w:rsidRDefault="00C25A40" w:rsidP="00C25A40">
      <w:pPr>
        <w:pStyle w:val="ListParagraph"/>
        <w:numPr>
          <w:ilvl w:val="0"/>
          <w:numId w:val="5"/>
        </w:numPr>
      </w:pPr>
      <w:r>
        <w:t>Integration with City billing systems to ERP</w:t>
      </w:r>
    </w:p>
    <w:p w14:paraId="47CBD5E5" w14:textId="74B66303" w:rsidR="00AF7100" w:rsidRDefault="00B16ECE" w:rsidP="00B16ECE">
      <w:pPr>
        <w:pStyle w:val="ListParagraph"/>
        <w:numPr>
          <w:ilvl w:val="0"/>
          <w:numId w:val="5"/>
        </w:numPr>
      </w:pPr>
      <w:r>
        <w:t>Improved customer (internal, external) service with self-service capabilities (</w:t>
      </w:r>
      <w:r w:rsidR="00262BC2">
        <w:t>vendor</w:t>
      </w:r>
      <w:r>
        <w:t>, resident bill payments)</w:t>
      </w:r>
    </w:p>
    <w:p w14:paraId="1F9BB2E6" w14:textId="574ADEB2" w:rsidR="00AF7100" w:rsidRDefault="00C25A40" w:rsidP="00377582">
      <w:pPr>
        <w:pStyle w:val="ListParagraph"/>
        <w:numPr>
          <w:ilvl w:val="0"/>
          <w:numId w:val="5"/>
        </w:numPr>
        <w:tabs>
          <w:tab w:val="left" w:pos="5310"/>
        </w:tabs>
        <w:contextualSpacing/>
        <w:jc w:val="left"/>
      </w:pPr>
      <w:r>
        <w:t>Ability to create and maintain electronic employee personnel records</w:t>
      </w:r>
    </w:p>
    <w:p w14:paraId="332AEE48" w14:textId="77777777" w:rsidR="007E456B" w:rsidRPr="00E66A66" w:rsidRDefault="007E456B" w:rsidP="007E456B">
      <w:pPr>
        <w:pStyle w:val="Heading2"/>
        <w:spacing w:before="40" w:after="40"/>
        <w:ind w:left="450" w:hanging="450"/>
      </w:pPr>
      <w:bookmarkStart w:id="131" w:name="_Toc520713310"/>
      <w:r>
        <w:t xml:space="preserve">Project </w:t>
      </w:r>
      <w:r w:rsidR="00C52A2E">
        <w:t>Organization</w:t>
      </w:r>
      <w:bookmarkEnd w:id="131"/>
      <w:r>
        <w:t xml:space="preserve"> </w:t>
      </w:r>
    </w:p>
    <w:p w14:paraId="11041A00" w14:textId="47CE4538" w:rsidR="00FC7F75" w:rsidRDefault="00842505" w:rsidP="00FC7F75">
      <w:r>
        <w:t>The f</w:t>
      </w:r>
      <w:r w:rsidR="4661EE6F" w:rsidRPr="00906A82">
        <w:t>ollowing is an illustration of the City’s organization structure:</w:t>
      </w:r>
      <w:r w:rsidR="4661EE6F">
        <w:t xml:space="preserve"> </w:t>
      </w:r>
    </w:p>
    <w:p w14:paraId="65661D4E" w14:textId="17A82C9F" w:rsidR="00FC7F75" w:rsidRDefault="00587392" w:rsidP="00E8370D">
      <w:pPr>
        <w:jc w:val="center"/>
      </w:pPr>
      <w:r>
        <w:object w:dxaOrig="9504" w:dyaOrig="7344" w14:anchorId="1069B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84.6pt" o:ole="">
            <v:imagedata r:id="rId15" o:title=""/>
          </v:shape>
          <o:OLEObject Type="Embed" ProgID="AcroExch.Document.DC" ShapeID="_x0000_i1025" DrawAspect="Content" ObjectID="_1594639408" r:id="rId16"/>
        </w:object>
      </w:r>
    </w:p>
    <w:p w14:paraId="197F3917" w14:textId="0D0D4FE4" w:rsidR="009879D4" w:rsidRDefault="4661EE6F" w:rsidP="009879D4">
      <w:pPr>
        <w:spacing w:before="40" w:after="40"/>
      </w:pPr>
      <w:r>
        <w:t xml:space="preserve">The project has established executive sponsorship and a governance structure, project charter, and project goals that will guide decision making throughout the project. The project has induced collaboration between cross-organizational management and end-users, and expects that this project will result in an enterprise financial system that meets </w:t>
      </w:r>
      <w:r w:rsidR="00842505">
        <w:t xml:space="preserve">the City’s </w:t>
      </w:r>
      <w:r>
        <w:t xml:space="preserve">needs and greatly reduces the number of offline tools and spreadsheets in use today.  </w:t>
      </w:r>
    </w:p>
    <w:p w14:paraId="40BDF595" w14:textId="0FE25262" w:rsidR="00AF7100" w:rsidRDefault="00AF7100" w:rsidP="00065351">
      <w:pPr>
        <w:spacing w:before="40" w:after="40"/>
      </w:pPr>
    </w:p>
    <w:p w14:paraId="787F31B8" w14:textId="36FD0F8C" w:rsidR="00E76A03" w:rsidRDefault="00E76A03" w:rsidP="00065351">
      <w:pPr>
        <w:spacing w:before="40" w:after="40"/>
      </w:pPr>
    </w:p>
    <w:p w14:paraId="254A4142" w14:textId="2EB0C590" w:rsidR="00E76A03" w:rsidRDefault="00E76A03" w:rsidP="00065351">
      <w:pPr>
        <w:spacing w:before="40" w:after="40"/>
      </w:pPr>
    </w:p>
    <w:p w14:paraId="4E97F8B5" w14:textId="44EB61D5" w:rsidR="00E76A03" w:rsidRDefault="00E76A03" w:rsidP="00065351">
      <w:pPr>
        <w:spacing w:before="40" w:after="40"/>
      </w:pPr>
    </w:p>
    <w:p w14:paraId="1515104F" w14:textId="0283D367" w:rsidR="00E76A03" w:rsidRDefault="00E76A03" w:rsidP="00065351">
      <w:pPr>
        <w:spacing w:before="40" w:after="40"/>
      </w:pPr>
    </w:p>
    <w:p w14:paraId="0F740BB8" w14:textId="48DCB20C" w:rsidR="00856A7F" w:rsidRDefault="00856A7F" w:rsidP="00065351">
      <w:pPr>
        <w:spacing w:before="40" w:after="40"/>
      </w:pPr>
    </w:p>
    <w:p w14:paraId="55A74781" w14:textId="77777777" w:rsidR="00226C71" w:rsidRDefault="00226C71" w:rsidP="00065351">
      <w:pPr>
        <w:spacing w:before="40" w:after="40"/>
      </w:pPr>
    </w:p>
    <w:p w14:paraId="52D91A6B" w14:textId="77777777" w:rsidR="00E76A03" w:rsidRDefault="00E76A03" w:rsidP="00065351">
      <w:pPr>
        <w:spacing w:before="40" w:after="40"/>
      </w:pPr>
    </w:p>
    <w:p w14:paraId="528320E1" w14:textId="1BD6BE70" w:rsidR="009879D4" w:rsidRDefault="00842505" w:rsidP="00065351">
      <w:pPr>
        <w:spacing w:before="40" w:after="40"/>
      </w:pPr>
      <w:r>
        <w:t>The f</w:t>
      </w:r>
      <w:r w:rsidR="4661EE6F" w:rsidRPr="00906A82">
        <w:t>ollowing is an illustration of the project’s organizational structure:</w:t>
      </w:r>
      <w:r w:rsidR="4661EE6F">
        <w:t xml:space="preserve"> </w:t>
      </w:r>
    </w:p>
    <w:p w14:paraId="0B914A15" w14:textId="77777777" w:rsidR="007C610A" w:rsidRDefault="007C610A" w:rsidP="007E456B">
      <w:pPr>
        <w:spacing w:before="40" w:after="40"/>
        <w:jc w:val="center"/>
      </w:pPr>
      <w:bookmarkStart w:id="132" w:name="_Toc470699713"/>
      <w:bookmarkStart w:id="133" w:name="_Toc473007775"/>
      <w:bookmarkStart w:id="134" w:name="_Toc473035989"/>
      <w:bookmarkStart w:id="135" w:name="_Toc473176439"/>
      <w:bookmarkStart w:id="136" w:name="_Toc473194793"/>
      <w:bookmarkStart w:id="137" w:name="_Toc473195876"/>
      <w:bookmarkStart w:id="138" w:name="_Toc473196026"/>
      <w:bookmarkStart w:id="139" w:name="_Toc473196166"/>
      <w:bookmarkStart w:id="140" w:name="_Toc473197663"/>
      <w:bookmarkStart w:id="141" w:name="_Toc473200131"/>
      <w:bookmarkStart w:id="142" w:name="_Toc473202497"/>
      <w:bookmarkStart w:id="143" w:name="_Toc470699714"/>
      <w:bookmarkStart w:id="144" w:name="_Toc473007776"/>
      <w:bookmarkStart w:id="145" w:name="_Toc473035990"/>
      <w:bookmarkStart w:id="146" w:name="_Toc473176440"/>
      <w:bookmarkStart w:id="147" w:name="_Toc473194794"/>
      <w:bookmarkStart w:id="148" w:name="_Toc473195877"/>
      <w:bookmarkStart w:id="149" w:name="_Toc473196027"/>
      <w:bookmarkStart w:id="150" w:name="_Toc473196167"/>
      <w:bookmarkStart w:id="151" w:name="_Toc473197664"/>
      <w:bookmarkStart w:id="152" w:name="_Toc473200132"/>
      <w:bookmarkStart w:id="153" w:name="_Toc473202498"/>
      <w:bookmarkStart w:id="154" w:name="_Toc470699715"/>
      <w:bookmarkStart w:id="155" w:name="_Toc473007777"/>
      <w:bookmarkStart w:id="156" w:name="_Toc473035991"/>
      <w:bookmarkStart w:id="157" w:name="_Toc473176441"/>
      <w:bookmarkStart w:id="158" w:name="_Toc473194795"/>
      <w:bookmarkStart w:id="159" w:name="_Toc473195878"/>
      <w:bookmarkStart w:id="160" w:name="_Toc473196028"/>
      <w:bookmarkStart w:id="161" w:name="_Toc473196168"/>
      <w:bookmarkStart w:id="162" w:name="_Toc473197665"/>
      <w:bookmarkStart w:id="163" w:name="_Toc473200133"/>
      <w:bookmarkStart w:id="164" w:name="_Toc473202499"/>
      <w:bookmarkStart w:id="165" w:name="_Toc470699716"/>
      <w:bookmarkStart w:id="166" w:name="_Toc473007778"/>
      <w:bookmarkStart w:id="167" w:name="_Toc473035992"/>
      <w:bookmarkStart w:id="168" w:name="_Toc473176442"/>
      <w:bookmarkStart w:id="169" w:name="_Toc473194796"/>
      <w:bookmarkStart w:id="170" w:name="_Toc473195879"/>
      <w:bookmarkStart w:id="171" w:name="_Toc473196029"/>
      <w:bookmarkStart w:id="172" w:name="_Toc473196169"/>
      <w:bookmarkStart w:id="173" w:name="_Toc473197666"/>
      <w:bookmarkStart w:id="174" w:name="_Toc473200134"/>
      <w:bookmarkStart w:id="175" w:name="_Toc473202500"/>
      <w:bookmarkStart w:id="176" w:name="_Toc470699717"/>
      <w:bookmarkStart w:id="177" w:name="_Toc473007779"/>
      <w:bookmarkStart w:id="178" w:name="_Toc473035993"/>
      <w:bookmarkStart w:id="179" w:name="_Toc473176443"/>
      <w:bookmarkStart w:id="180" w:name="_Toc473194797"/>
      <w:bookmarkStart w:id="181" w:name="_Toc473195880"/>
      <w:bookmarkStart w:id="182" w:name="_Toc473196030"/>
      <w:bookmarkStart w:id="183" w:name="_Toc473196170"/>
      <w:bookmarkStart w:id="184" w:name="_Toc473197667"/>
      <w:bookmarkStart w:id="185" w:name="_Toc473200135"/>
      <w:bookmarkStart w:id="186" w:name="_Toc473202501"/>
      <w:bookmarkStart w:id="187" w:name="_Toc470699718"/>
      <w:bookmarkStart w:id="188" w:name="_Toc473007780"/>
      <w:bookmarkStart w:id="189" w:name="_Toc473035994"/>
      <w:bookmarkStart w:id="190" w:name="_Toc473176444"/>
      <w:bookmarkStart w:id="191" w:name="_Toc473194798"/>
      <w:bookmarkStart w:id="192" w:name="_Toc473195881"/>
      <w:bookmarkStart w:id="193" w:name="_Toc473196031"/>
      <w:bookmarkStart w:id="194" w:name="_Toc473196171"/>
      <w:bookmarkStart w:id="195" w:name="_Toc473197668"/>
      <w:bookmarkStart w:id="196" w:name="_Toc473200136"/>
      <w:bookmarkStart w:id="197" w:name="_Toc473202502"/>
      <w:bookmarkStart w:id="198" w:name="_Toc167791149"/>
      <w:bookmarkStart w:id="199" w:name="_Toc167791982"/>
      <w:bookmarkStart w:id="200" w:name="_Toc167797622"/>
      <w:bookmarkStart w:id="201" w:name="_Toc470699719"/>
      <w:bookmarkStart w:id="202" w:name="_Toc473007781"/>
      <w:bookmarkStart w:id="203" w:name="_Toc473035995"/>
      <w:bookmarkStart w:id="204" w:name="_Toc473176445"/>
      <w:bookmarkStart w:id="205" w:name="_Toc473194799"/>
      <w:bookmarkStart w:id="206" w:name="_Toc473195882"/>
      <w:bookmarkStart w:id="207" w:name="_Toc473196032"/>
      <w:bookmarkStart w:id="208" w:name="_Toc473196172"/>
      <w:bookmarkStart w:id="209" w:name="_Toc473197669"/>
      <w:bookmarkStart w:id="210" w:name="_Toc473200137"/>
      <w:bookmarkStart w:id="211" w:name="_Toc473202503"/>
      <w:bookmarkStart w:id="212" w:name="_Toc470699720"/>
      <w:bookmarkStart w:id="213" w:name="_Toc473007782"/>
      <w:bookmarkStart w:id="214" w:name="_Toc473035996"/>
      <w:bookmarkStart w:id="215" w:name="_Toc473176446"/>
      <w:bookmarkStart w:id="216" w:name="_Toc473194800"/>
      <w:bookmarkStart w:id="217" w:name="_Toc473195883"/>
      <w:bookmarkStart w:id="218" w:name="_Toc473196033"/>
      <w:bookmarkStart w:id="219" w:name="_Toc473196173"/>
      <w:bookmarkStart w:id="220" w:name="_Toc473197670"/>
      <w:bookmarkStart w:id="221" w:name="_Toc473200138"/>
      <w:bookmarkStart w:id="222" w:name="_Toc473202504"/>
      <w:bookmarkStart w:id="223" w:name="_Toc470699721"/>
      <w:bookmarkStart w:id="224" w:name="_Toc473007783"/>
      <w:bookmarkStart w:id="225" w:name="_Toc473035997"/>
      <w:bookmarkStart w:id="226" w:name="_Toc473176447"/>
      <w:bookmarkStart w:id="227" w:name="_Toc473194801"/>
      <w:bookmarkStart w:id="228" w:name="_Toc473195884"/>
      <w:bookmarkStart w:id="229" w:name="_Toc473196034"/>
      <w:bookmarkStart w:id="230" w:name="_Toc473196174"/>
      <w:bookmarkStart w:id="231" w:name="_Toc473197671"/>
      <w:bookmarkStart w:id="232" w:name="_Toc473200139"/>
      <w:bookmarkStart w:id="233" w:name="_Toc473202505"/>
      <w:bookmarkStart w:id="234" w:name="_Toc167791160"/>
      <w:bookmarkStart w:id="235" w:name="_Toc167791993"/>
      <w:bookmarkStart w:id="236" w:name="_Toc167797633"/>
      <w:bookmarkStart w:id="237" w:name="_Toc167791164"/>
      <w:bookmarkStart w:id="238" w:name="_Toc167791997"/>
      <w:bookmarkStart w:id="239" w:name="_Toc167797637"/>
      <w:bookmarkStart w:id="240" w:name="_Toc470699722"/>
      <w:bookmarkStart w:id="241" w:name="_Toc473007784"/>
      <w:bookmarkStart w:id="242" w:name="_Toc473035998"/>
      <w:bookmarkStart w:id="243" w:name="_Toc473176448"/>
      <w:bookmarkStart w:id="244" w:name="_Toc473194802"/>
      <w:bookmarkStart w:id="245" w:name="_Toc473195885"/>
      <w:bookmarkStart w:id="246" w:name="_Toc473196035"/>
      <w:bookmarkStart w:id="247" w:name="_Toc473196175"/>
      <w:bookmarkStart w:id="248" w:name="_Toc473197672"/>
      <w:bookmarkStart w:id="249" w:name="_Toc473200140"/>
      <w:bookmarkStart w:id="250" w:name="_Toc473202506"/>
      <w:bookmarkStart w:id="251" w:name="_Toc167791166"/>
      <w:bookmarkStart w:id="252" w:name="_Toc167791999"/>
      <w:bookmarkStart w:id="253" w:name="_Toc167797639"/>
      <w:bookmarkStart w:id="254" w:name="_Toc470699723"/>
      <w:bookmarkStart w:id="255" w:name="_Toc473007785"/>
      <w:bookmarkStart w:id="256" w:name="_Toc473035999"/>
      <w:bookmarkStart w:id="257" w:name="_Toc473176449"/>
      <w:bookmarkStart w:id="258" w:name="_Toc473194803"/>
      <w:bookmarkStart w:id="259" w:name="_Toc473195886"/>
      <w:bookmarkStart w:id="260" w:name="_Toc473196036"/>
      <w:bookmarkStart w:id="261" w:name="_Toc473196176"/>
      <w:bookmarkStart w:id="262" w:name="_Toc473197673"/>
      <w:bookmarkStart w:id="263" w:name="_Toc473200141"/>
      <w:bookmarkStart w:id="264" w:name="_Toc473202507"/>
      <w:bookmarkStart w:id="265" w:name="_Toc167791168"/>
      <w:bookmarkStart w:id="266" w:name="_Toc167792001"/>
      <w:bookmarkStart w:id="267" w:name="_Toc167797641"/>
      <w:bookmarkStart w:id="268" w:name="_Toc470699724"/>
      <w:bookmarkStart w:id="269" w:name="_Toc473007786"/>
      <w:bookmarkStart w:id="270" w:name="_Toc473036000"/>
      <w:bookmarkStart w:id="271" w:name="_Toc473176450"/>
      <w:bookmarkStart w:id="272" w:name="_Toc473194804"/>
      <w:bookmarkStart w:id="273" w:name="_Toc473195887"/>
      <w:bookmarkStart w:id="274" w:name="_Toc473196037"/>
      <w:bookmarkStart w:id="275" w:name="_Toc473196177"/>
      <w:bookmarkStart w:id="276" w:name="_Toc473197674"/>
      <w:bookmarkStart w:id="277" w:name="_Toc473200142"/>
      <w:bookmarkStart w:id="278" w:name="_Toc473202508"/>
      <w:bookmarkStart w:id="279" w:name="_Toc470699725"/>
      <w:bookmarkStart w:id="280" w:name="_Toc473007787"/>
      <w:bookmarkStart w:id="281" w:name="_Toc473036001"/>
      <w:bookmarkStart w:id="282" w:name="_Toc473176451"/>
      <w:bookmarkStart w:id="283" w:name="_Toc473194805"/>
      <w:bookmarkStart w:id="284" w:name="_Toc473195888"/>
      <w:bookmarkStart w:id="285" w:name="_Toc473196038"/>
      <w:bookmarkStart w:id="286" w:name="_Toc473196178"/>
      <w:bookmarkStart w:id="287" w:name="_Toc473197675"/>
      <w:bookmarkStart w:id="288" w:name="_Toc473200143"/>
      <w:bookmarkStart w:id="289" w:name="_Toc473202509"/>
      <w:bookmarkStart w:id="290" w:name="_Toc470699726"/>
      <w:bookmarkStart w:id="291" w:name="_Toc473007788"/>
      <w:bookmarkStart w:id="292" w:name="_Toc473036002"/>
      <w:bookmarkStart w:id="293" w:name="_Toc473176452"/>
      <w:bookmarkStart w:id="294" w:name="_Toc473194806"/>
      <w:bookmarkStart w:id="295" w:name="_Toc473195889"/>
      <w:bookmarkStart w:id="296" w:name="_Toc473196039"/>
      <w:bookmarkStart w:id="297" w:name="_Toc473196179"/>
      <w:bookmarkStart w:id="298" w:name="_Toc473197676"/>
      <w:bookmarkStart w:id="299" w:name="_Toc473200144"/>
      <w:bookmarkStart w:id="300" w:name="_Toc473202510"/>
      <w:bookmarkStart w:id="301" w:name="_Toc470699727"/>
      <w:bookmarkStart w:id="302" w:name="_Toc473007789"/>
      <w:bookmarkStart w:id="303" w:name="_Toc473036003"/>
      <w:bookmarkStart w:id="304" w:name="_Toc473176453"/>
      <w:bookmarkStart w:id="305" w:name="_Toc473194807"/>
      <w:bookmarkStart w:id="306" w:name="_Toc473195890"/>
      <w:bookmarkStart w:id="307" w:name="_Toc473196040"/>
      <w:bookmarkStart w:id="308" w:name="_Toc473196180"/>
      <w:bookmarkStart w:id="309" w:name="_Toc473197677"/>
      <w:bookmarkStart w:id="310" w:name="_Toc473200145"/>
      <w:bookmarkStart w:id="311" w:name="_Toc473202511"/>
      <w:bookmarkStart w:id="312" w:name="_Toc470699728"/>
      <w:bookmarkStart w:id="313" w:name="_Toc473007790"/>
      <w:bookmarkStart w:id="314" w:name="_Toc473036004"/>
      <w:bookmarkStart w:id="315" w:name="_Toc473176454"/>
      <w:bookmarkStart w:id="316" w:name="_Toc473194808"/>
      <w:bookmarkStart w:id="317" w:name="_Toc473195891"/>
      <w:bookmarkStart w:id="318" w:name="_Toc473196041"/>
      <w:bookmarkStart w:id="319" w:name="_Toc473196181"/>
      <w:bookmarkStart w:id="320" w:name="_Toc473197678"/>
      <w:bookmarkStart w:id="321" w:name="_Toc473200146"/>
      <w:bookmarkStart w:id="322" w:name="_Toc473202512"/>
      <w:bookmarkStart w:id="323" w:name="_Toc273530629"/>
      <w:bookmarkStart w:id="324" w:name="_Toc273530630"/>
      <w:bookmarkStart w:id="325" w:name="_Toc273530632"/>
      <w:bookmarkStart w:id="326" w:name="_Toc470699729"/>
      <w:bookmarkStart w:id="327" w:name="_Toc473007791"/>
      <w:bookmarkStart w:id="328" w:name="_Toc473036005"/>
      <w:bookmarkStart w:id="329" w:name="_Toc473176455"/>
      <w:bookmarkStart w:id="330" w:name="_Toc473194809"/>
      <w:bookmarkStart w:id="331" w:name="_Toc473195892"/>
      <w:bookmarkStart w:id="332" w:name="_Toc473196042"/>
      <w:bookmarkStart w:id="333" w:name="_Toc473196182"/>
      <w:bookmarkStart w:id="334" w:name="_Toc473197679"/>
      <w:bookmarkStart w:id="335" w:name="_Toc473200147"/>
      <w:bookmarkStart w:id="336" w:name="_Toc473202513"/>
      <w:bookmarkStart w:id="337" w:name="_Toc470699730"/>
      <w:bookmarkStart w:id="338" w:name="_Toc473007792"/>
      <w:bookmarkStart w:id="339" w:name="_Toc473036006"/>
      <w:bookmarkStart w:id="340" w:name="_Toc473176456"/>
      <w:bookmarkStart w:id="341" w:name="_Toc473194810"/>
      <w:bookmarkStart w:id="342" w:name="_Toc473195893"/>
      <w:bookmarkStart w:id="343" w:name="_Toc473196043"/>
      <w:bookmarkStart w:id="344" w:name="_Toc473196183"/>
      <w:bookmarkStart w:id="345" w:name="_Toc473197680"/>
      <w:bookmarkStart w:id="346" w:name="_Toc473200148"/>
      <w:bookmarkStart w:id="347" w:name="_Toc473202514"/>
      <w:bookmarkStart w:id="348" w:name="_Toc470699731"/>
      <w:bookmarkStart w:id="349" w:name="_Toc473007793"/>
      <w:bookmarkStart w:id="350" w:name="_Toc473036007"/>
      <w:bookmarkStart w:id="351" w:name="_Toc473176457"/>
      <w:bookmarkStart w:id="352" w:name="_Toc473194811"/>
      <w:bookmarkStart w:id="353" w:name="_Toc473195894"/>
      <w:bookmarkStart w:id="354" w:name="_Toc473196044"/>
      <w:bookmarkStart w:id="355" w:name="_Toc473196184"/>
      <w:bookmarkStart w:id="356" w:name="_Toc473197681"/>
      <w:bookmarkStart w:id="357" w:name="_Toc473200149"/>
      <w:bookmarkStart w:id="358" w:name="_Toc473202515"/>
      <w:bookmarkStart w:id="359" w:name="_Toc470699732"/>
      <w:bookmarkStart w:id="360" w:name="_Toc473007794"/>
      <w:bookmarkStart w:id="361" w:name="_Toc473036008"/>
      <w:bookmarkStart w:id="362" w:name="_Toc473176458"/>
      <w:bookmarkStart w:id="363" w:name="_Toc473194812"/>
      <w:bookmarkStart w:id="364" w:name="_Toc473195895"/>
      <w:bookmarkStart w:id="365" w:name="_Toc473196045"/>
      <w:bookmarkStart w:id="366" w:name="_Toc473196185"/>
      <w:bookmarkStart w:id="367" w:name="_Toc473197682"/>
      <w:bookmarkStart w:id="368" w:name="_Toc473200150"/>
      <w:bookmarkStart w:id="369" w:name="_Toc473202516"/>
      <w:bookmarkStart w:id="370" w:name="_Toc470699733"/>
      <w:bookmarkStart w:id="371" w:name="_Toc473007795"/>
      <w:bookmarkStart w:id="372" w:name="_Toc473036009"/>
      <w:bookmarkStart w:id="373" w:name="_Toc473176459"/>
      <w:bookmarkStart w:id="374" w:name="_Toc473194813"/>
      <w:bookmarkStart w:id="375" w:name="_Toc473195896"/>
      <w:bookmarkStart w:id="376" w:name="_Toc473196046"/>
      <w:bookmarkStart w:id="377" w:name="_Toc473196186"/>
      <w:bookmarkStart w:id="378" w:name="_Toc473197683"/>
      <w:bookmarkStart w:id="379" w:name="_Toc473200151"/>
      <w:bookmarkStart w:id="380" w:name="_Toc473202517"/>
      <w:bookmarkStart w:id="381" w:name="_Toc470699734"/>
      <w:bookmarkStart w:id="382" w:name="_Toc473007796"/>
      <w:bookmarkStart w:id="383" w:name="_Toc473036010"/>
      <w:bookmarkStart w:id="384" w:name="_Toc473176460"/>
      <w:bookmarkStart w:id="385" w:name="_Toc473194814"/>
      <w:bookmarkStart w:id="386" w:name="_Toc473195897"/>
      <w:bookmarkStart w:id="387" w:name="_Toc473196047"/>
      <w:bookmarkStart w:id="388" w:name="_Toc473196187"/>
      <w:bookmarkStart w:id="389" w:name="_Toc473197684"/>
      <w:bookmarkStart w:id="390" w:name="_Toc473200152"/>
      <w:bookmarkStart w:id="391" w:name="_Toc473202518"/>
      <w:bookmarkStart w:id="392" w:name="_Toc470699735"/>
      <w:bookmarkStart w:id="393" w:name="_Toc473007797"/>
      <w:bookmarkStart w:id="394" w:name="_Toc473036011"/>
      <w:bookmarkStart w:id="395" w:name="_Toc473176461"/>
      <w:bookmarkStart w:id="396" w:name="_Toc473194815"/>
      <w:bookmarkStart w:id="397" w:name="_Toc473195898"/>
      <w:bookmarkStart w:id="398" w:name="_Toc473196048"/>
      <w:bookmarkStart w:id="399" w:name="_Toc473196188"/>
      <w:bookmarkStart w:id="400" w:name="_Toc473197685"/>
      <w:bookmarkStart w:id="401" w:name="_Toc473200153"/>
      <w:bookmarkStart w:id="402" w:name="_Toc473202519"/>
      <w:bookmarkStart w:id="403" w:name="_Toc470699736"/>
      <w:bookmarkStart w:id="404" w:name="_Toc473007798"/>
      <w:bookmarkStart w:id="405" w:name="_Toc473036012"/>
      <w:bookmarkStart w:id="406" w:name="_Toc473176462"/>
      <w:bookmarkStart w:id="407" w:name="_Toc473194816"/>
      <w:bookmarkStart w:id="408" w:name="_Toc473195899"/>
      <w:bookmarkStart w:id="409" w:name="_Toc473196049"/>
      <w:bookmarkStart w:id="410" w:name="_Toc473196189"/>
      <w:bookmarkStart w:id="411" w:name="_Toc473197686"/>
      <w:bookmarkStart w:id="412" w:name="_Toc473200154"/>
      <w:bookmarkStart w:id="413" w:name="_Toc473202520"/>
      <w:bookmarkStart w:id="414" w:name="_Toc470699737"/>
      <w:bookmarkStart w:id="415" w:name="_Toc473007799"/>
      <w:bookmarkStart w:id="416" w:name="_Toc473036013"/>
      <w:bookmarkStart w:id="417" w:name="_Toc473176463"/>
      <w:bookmarkStart w:id="418" w:name="_Toc473194817"/>
      <w:bookmarkStart w:id="419" w:name="_Toc473195900"/>
      <w:bookmarkStart w:id="420" w:name="_Toc473196050"/>
      <w:bookmarkStart w:id="421" w:name="_Toc473196190"/>
      <w:bookmarkStart w:id="422" w:name="_Toc473197687"/>
      <w:bookmarkStart w:id="423" w:name="_Toc473200155"/>
      <w:bookmarkStart w:id="424" w:name="_Toc473202521"/>
      <w:bookmarkStart w:id="425" w:name="_Toc470699738"/>
      <w:bookmarkStart w:id="426" w:name="_Toc473007800"/>
      <w:bookmarkStart w:id="427" w:name="_Toc473036014"/>
      <w:bookmarkStart w:id="428" w:name="_Toc473176464"/>
      <w:bookmarkStart w:id="429" w:name="_Toc473194818"/>
      <w:bookmarkStart w:id="430" w:name="_Toc473195901"/>
      <w:bookmarkStart w:id="431" w:name="_Toc473196051"/>
      <w:bookmarkStart w:id="432" w:name="_Toc473196191"/>
      <w:bookmarkStart w:id="433" w:name="_Toc473197688"/>
      <w:bookmarkStart w:id="434" w:name="_Toc473200156"/>
      <w:bookmarkStart w:id="435" w:name="_Toc473202522"/>
      <w:bookmarkStart w:id="436" w:name="_Toc470699739"/>
      <w:bookmarkStart w:id="437" w:name="_Toc473007801"/>
      <w:bookmarkStart w:id="438" w:name="_Toc473036015"/>
      <w:bookmarkStart w:id="439" w:name="_Toc473176465"/>
      <w:bookmarkStart w:id="440" w:name="_Toc473194819"/>
      <w:bookmarkStart w:id="441" w:name="_Toc473195902"/>
      <w:bookmarkStart w:id="442" w:name="_Toc473196052"/>
      <w:bookmarkStart w:id="443" w:name="_Toc473196192"/>
      <w:bookmarkStart w:id="444" w:name="_Toc473197689"/>
      <w:bookmarkStart w:id="445" w:name="_Toc473200157"/>
      <w:bookmarkStart w:id="446" w:name="_Toc473202523"/>
      <w:bookmarkStart w:id="447" w:name="_Toc470699740"/>
      <w:bookmarkStart w:id="448" w:name="_Toc473007802"/>
      <w:bookmarkStart w:id="449" w:name="_Toc473036016"/>
      <w:bookmarkStart w:id="450" w:name="_Toc473176466"/>
      <w:bookmarkStart w:id="451" w:name="_Toc473194820"/>
      <w:bookmarkStart w:id="452" w:name="_Toc473195903"/>
      <w:bookmarkStart w:id="453" w:name="_Toc473196053"/>
      <w:bookmarkStart w:id="454" w:name="_Toc473196193"/>
      <w:bookmarkStart w:id="455" w:name="_Toc473197690"/>
      <w:bookmarkStart w:id="456" w:name="_Toc473200158"/>
      <w:bookmarkStart w:id="457" w:name="_Toc473202524"/>
      <w:bookmarkStart w:id="458" w:name="_Toc470699741"/>
      <w:bookmarkStart w:id="459" w:name="_Toc473007803"/>
      <w:bookmarkStart w:id="460" w:name="_Toc473036017"/>
      <w:bookmarkStart w:id="461" w:name="_Toc473176467"/>
      <w:bookmarkStart w:id="462" w:name="_Toc473194821"/>
      <w:bookmarkStart w:id="463" w:name="_Toc473195904"/>
      <w:bookmarkStart w:id="464" w:name="_Toc473196054"/>
      <w:bookmarkStart w:id="465" w:name="_Toc473196194"/>
      <w:bookmarkStart w:id="466" w:name="_Toc473197691"/>
      <w:bookmarkStart w:id="467" w:name="_Toc473200159"/>
      <w:bookmarkStart w:id="468" w:name="_Toc473202525"/>
      <w:bookmarkStart w:id="469" w:name="_Toc470699742"/>
      <w:bookmarkStart w:id="470" w:name="_Toc473007804"/>
      <w:bookmarkStart w:id="471" w:name="_Toc473036018"/>
      <w:bookmarkStart w:id="472" w:name="_Toc473176468"/>
      <w:bookmarkStart w:id="473" w:name="_Toc473194822"/>
      <w:bookmarkStart w:id="474" w:name="_Toc473195905"/>
      <w:bookmarkStart w:id="475" w:name="_Toc473196055"/>
      <w:bookmarkStart w:id="476" w:name="_Toc473196195"/>
      <w:bookmarkStart w:id="477" w:name="_Toc473197692"/>
      <w:bookmarkStart w:id="478" w:name="_Toc473200160"/>
      <w:bookmarkStart w:id="479" w:name="_Toc473202526"/>
      <w:bookmarkStart w:id="480" w:name="_Toc470699743"/>
      <w:bookmarkStart w:id="481" w:name="_Toc473007805"/>
      <w:bookmarkStart w:id="482" w:name="_Toc473036019"/>
      <w:bookmarkStart w:id="483" w:name="_Toc473176469"/>
      <w:bookmarkStart w:id="484" w:name="_Toc473194823"/>
      <w:bookmarkStart w:id="485" w:name="_Toc473195906"/>
      <w:bookmarkStart w:id="486" w:name="_Toc473196056"/>
      <w:bookmarkStart w:id="487" w:name="_Toc473196196"/>
      <w:bookmarkStart w:id="488" w:name="_Toc473197693"/>
      <w:bookmarkStart w:id="489" w:name="_Toc473200161"/>
      <w:bookmarkStart w:id="490" w:name="_Toc473202527"/>
      <w:bookmarkStart w:id="491" w:name="_Toc470699744"/>
      <w:bookmarkStart w:id="492" w:name="_Toc473007806"/>
      <w:bookmarkStart w:id="493" w:name="_Toc473036020"/>
      <w:bookmarkStart w:id="494" w:name="_Toc473176470"/>
      <w:bookmarkStart w:id="495" w:name="_Toc473194824"/>
      <w:bookmarkStart w:id="496" w:name="_Toc473195907"/>
      <w:bookmarkStart w:id="497" w:name="_Toc473196057"/>
      <w:bookmarkStart w:id="498" w:name="_Toc473196197"/>
      <w:bookmarkStart w:id="499" w:name="_Toc473197694"/>
      <w:bookmarkStart w:id="500" w:name="_Toc473200162"/>
      <w:bookmarkStart w:id="501" w:name="_Toc473202528"/>
      <w:bookmarkStart w:id="502" w:name="_Toc470699745"/>
      <w:bookmarkStart w:id="503" w:name="_Toc473007807"/>
      <w:bookmarkStart w:id="504" w:name="_Toc473036021"/>
      <w:bookmarkStart w:id="505" w:name="_Toc473176471"/>
      <w:bookmarkStart w:id="506" w:name="_Toc473194825"/>
      <w:bookmarkStart w:id="507" w:name="_Toc473195908"/>
      <w:bookmarkStart w:id="508" w:name="_Toc473196058"/>
      <w:bookmarkStart w:id="509" w:name="_Toc473196198"/>
      <w:bookmarkStart w:id="510" w:name="_Toc473197695"/>
      <w:bookmarkStart w:id="511" w:name="_Toc473200163"/>
      <w:bookmarkStart w:id="512" w:name="_Toc473202529"/>
      <w:bookmarkStart w:id="513" w:name="_Toc470699746"/>
      <w:bookmarkStart w:id="514" w:name="_Toc473007808"/>
      <w:bookmarkStart w:id="515" w:name="_Toc473036022"/>
      <w:bookmarkStart w:id="516" w:name="_Toc473176472"/>
      <w:bookmarkStart w:id="517" w:name="_Toc473194826"/>
      <w:bookmarkStart w:id="518" w:name="_Toc473195909"/>
      <w:bookmarkStart w:id="519" w:name="_Toc473196059"/>
      <w:bookmarkStart w:id="520" w:name="_Toc473196199"/>
      <w:bookmarkStart w:id="521" w:name="_Toc473197696"/>
      <w:bookmarkStart w:id="522" w:name="_Toc473200164"/>
      <w:bookmarkStart w:id="523" w:name="_Toc473202530"/>
      <w:bookmarkStart w:id="524" w:name="_Toc470699747"/>
      <w:bookmarkStart w:id="525" w:name="_Toc473007809"/>
      <w:bookmarkStart w:id="526" w:name="_Toc473036023"/>
      <w:bookmarkStart w:id="527" w:name="_Toc473176473"/>
      <w:bookmarkStart w:id="528" w:name="_Toc473194827"/>
      <w:bookmarkStart w:id="529" w:name="_Toc473195910"/>
      <w:bookmarkStart w:id="530" w:name="_Toc473196060"/>
      <w:bookmarkStart w:id="531" w:name="_Toc473196200"/>
      <w:bookmarkStart w:id="532" w:name="_Toc473197697"/>
      <w:bookmarkStart w:id="533" w:name="_Toc473200165"/>
      <w:bookmarkStart w:id="534" w:name="_Toc473202531"/>
      <w:bookmarkStart w:id="535" w:name="_Toc470699748"/>
      <w:bookmarkStart w:id="536" w:name="_Toc473007810"/>
      <w:bookmarkStart w:id="537" w:name="_Toc473036024"/>
      <w:bookmarkStart w:id="538" w:name="_Toc473176474"/>
      <w:bookmarkStart w:id="539" w:name="_Toc473194828"/>
      <w:bookmarkStart w:id="540" w:name="_Toc473195911"/>
      <w:bookmarkStart w:id="541" w:name="_Toc473196061"/>
      <w:bookmarkStart w:id="542" w:name="_Toc473196201"/>
      <w:bookmarkStart w:id="543" w:name="_Toc473197698"/>
      <w:bookmarkStart w:id="544" w:name="_Toc473200166"/>
      <w:bookmarkStart w:id="545" w:name="_Toc473202532"/>
      <w:bookmarkStart w:id="546" w:name="_Toc470699749"/>
      <w:bookmarkStart w:id="547" w:name="_Toc473007811"/>
      <w:bookmarkStart w:id="548" w:name="_Toc473036025"/>
      <w:bookmarkStart w:id="549" w:name="_Toc473176475"/>
      <w:bookmarkStart w:id="550" w:name="_Toc473194829"/>
      <w:bookmarkStart w:id="551" w:name="_Toc473195912"/>
      <w:bookmarkStart w:id="552" w:name="_Toc473196062"/>
      <w:bookmarkStart w:id="553" w:name="_Toc473196202"/>
      <w:bookmarkStart w:id="554" w:name="_Toc473197699"/>
      <w:bookmarkStart w:id="555" w:name="_Toc473200167"/>
      <w:bookmarkStart w:id="556" w:name="_Toc473202533"/>
      <w:bookmarkStart w:id="557" w:name="_Toc470699750"/>
      <w:bookmarkStart w:id="558" w:name="_Toc473007812"/>
      <w:bookmarkStart w:id="559" w:name="_Toc473036026"/>
      <w:bookmarkStart w:id="560" w:name="_Toc473176476"/>
      <w:bookmarkStart w:id="561" w:name="_Toc473194830"/>
      <w:bookmarkStart w:id="562" w:name="_Toc473195913"/>
      <w:bookmarkStart w:id="563" w:name="_Toc473196063"/>
      <w:bookmarkStart w:id="564" w:name="_Toc473196203"/>
      <w:bookmarkStart w:id="565" w:name="_Toc473197700"/>
      <w:bookmarkStart w:id="566" w:name="_Toc473200168"/>
      <w:bookmarkStart w:id="567" w:name="_Toc473202534"/>
      <w:bookmarkStart w:id="568" w:name="_Toc470699751"/>
      <w:bookmarkStart w:id="569" w:name="_Toc473007813"/>
      <w:bookmarkStart w:id="570" w:name="_Toc473036027"/>
      <w:bookmarkStart w:id="571" w:name="_Toc473176477"/>
      <w:bookmarkStart w:id="572" w:name="_Toc473194831"/>
      <w:bookmarkStart w:id="573" w:name="_Toc473195914"/>
      <w:bookmarkStart w:id="574" w:name="_Toc473196064"/>
      <w:bookmarkStart w:id="575" w:name="_Toc473196204"/>
      <w:bookmarkStart w:id="576" w:name="_Toc473197701"/>
      <w:bookmarkStart w:id="577" w:name="_Toc473200169"/>
      <w:bookmarkStart w:id="578" w:name="_Toc473202535"/>
      <w:bookmarkStart w:id="579" w:name="_Toc470699752"/>
      <w:bookmarkStart w:id="580" w:name="_Toc473007814"/>
      <w:bookmarkStart w:id="581" w:name="_Toc473036028"/>
      <w:bookmarkStart w:id="582" w:name="_Toc473176478"/>
      <w:bookmarkStart w:id="583" w:name="_Toc473194832"/>
      <w:bookmarkStart w:id="584" w:name="_Toc473195915"/>
      <w:bookmarkStart w:id="585" w:name="_Toc473196065"/>
      <w:bookmarkStart w:id="586" w:name="_Toc473196205"/>
      <w:bookmarkStart w:id="587" w:name="_Toc473197702"/>
      <w:bookmarkStart w:id="588" w:name="_Toc473200170"/>
      <w:bookmarkStart w:id="589" w:name="_Toc473202536"/>
      <w:bookmarkStart w:id="590" w:name="_Toc470699753"/>
      <w:bookmarkStart w:id="591" w:name="_Toc473007815"/>
      <w:bookmarkStart w:id="592" w:name="_Toc473036029"/>
      <w:bookmarkStart w:id="593" w:name="_Toc473176479"/>
      <w:bookmarkStart w:id="594" w:name="_Toc473194833"/>
      <w:bookmarkStart w:id="595" w:name="_Toc473195916"/>
      <w:bookmarkStart w:id="596" w:name="_Toc473196066"/>
      <w:bookmarkStart w:id="597" w:name="_Toc473196206"/>
      <w:bookmarkStart w:id="598" w:name="_Toc473197703"/>
      <w:bookmarkStart w:id="599" w:name="_Toc473200171"/>
      <w:bookmarkStart w:id="600" w:name="_Toc473202537"/>
      <w:bookmarkStart w:id="601" w:name="_Toc470699754"/>
      <w:bookmarkStart w:id="602" w:name="_Toc473007816"/>
      <w:bookmarkStart w:id="603" w:name="_Toc473036030"/>
      <w:bookmarkStart w:id="604" w:name="_Toc473176480"/>
      <w:bookmarkStart w:id="605" w:name="_Toc473194834"/>
      <w:bookmarkStart w:id="606" w:name="_Toc473195917"/>
      <w:bookmarkStart w:id="607" w:name="_Toc473196067"/>
      <w:bookmarkStart w:id="608" w:name="_Toc473196207"/>
      <w:bookmarkStart w:id="609" w:name="_Toc473197704"/>
      <w:bookmarkStart w:id="610" w:name="_Toc473200172"/>
      <w:bookmarkStart w:id="611" w:name="_Toc473202538"/>
      <w:bookmarkStart w:id="612" w:name="_Toc470699755"/>
      <w:bookmarkStart w:id="613" w:name="_Toc473007817"/>
      <w:bookmarkStart w:id="614" w:name="_Toc473036031"/>
      <w:bookmarkStart w:id="615" w:name="_Toc473176481"/>
      <w:bookmarkStart w:id="616" w:name="_Toc473194835"/>
      <w:bookmarkStart w:id="617" w:name="_Toc473195918"/>
      <w:bookmarkStart w:id="618" w:name="_Toc473196068"/>
      <w:bookmarkStart w:id="619" w:name="_Toc473196208"/>
      <w:bookmarkStart w:id="620" w:name="_Toc473197705"/>
      <w:bookmarkStart w:id="621" w:name="_Toc473200173"/>
      <w:bookmarkStart w:id="622" w:name="_Toc473202539"/>
      <w:bookmarkStart w:id="623" w:name="_Toc470699756"/>
      <w:bookmarkStart w:id="624" w:name="_Toc473007818"/>
      <w:bookmarkStart w:id="625" w:name="_Toc473036032"/>
      <w:bookmarkStart w:id="626" w:name="_Toc473176482"/>
      <w:bookmarkStart w:id="627" w:name="_Toc473194836"/>
      <w:bookmarkStart w:id="628" w:name="_Toc473195919"/>
      <w:bookmarkStart w:id="629" w:name="_Toc473196069"/>
      <w:bookmarkStart w:id="630" w:name="_Toc473196209"/>
      <w:bookmarkStart w:id="631" w:name="_Toc473197706"/>
      <w:bookmarkStart w:id="632" w:name="_Toc473200174"/>
      <w:bookmarkStart w:id="633" w:name="_Toc473202540"/>
      <w:bookmarkStart w:id="634" w:name="_Toc470699757"/>
      <w:bookmarkStart w:id="635" w:name="_Toc473007819"/>
      <w:bookmarkStart w:id="636" w:name="_Toc473036033"/>
      <w:bookmarkStart w:id="637" w:name="_Toc473176483"/>
      <w:bookmarkStart w:id="638" w:name="_Toc473194837"/>
      <w:bookmarkStart w:id="639" w:name="_Toc473195920"/>
      <w:bookmarkStart w:id="640" w:name="_Toc473196070"/>
      <w:bookmarkStart w:id="641" w:name="_Toc473196210"/>
      <w:bookmarkStart w:id="642" w:name="_Toc473197707"/>
      <w:bookmarkStart w:id="643" w:name="_Toc473200175"/>
      <w:bookmarkStart w:id="644" w:name="_Toc473202541"/>
      <w:bookmarkStart w:id="645" w:name="_Toc470699758"/>
      <w:bookmarkStart w:id="646" w:name="_Toc473007820"/>
      <w:bookmarkStart w:id="647" w:name="_Toc473036034"/>
      <w:bookmarkStart w:id="648" w:name="_Toc473176484"/>
      <w:bookmarkStart w:id="649" w:name="_Toc473194838"/>
      <w:bookmarkStart w:id="650" w:name="_Toc473195921"/>
      <w:bookmarkStart w:id="651" w:name="_Toc473196071"/>
      <w:bookmarkStart w:id="652" w:name="_Toc473196211"/>
      <w:bookmarkStart w:id="653" w:name="_Toc473197708"/>
      <w:bookmarkStart w:id="654" w:name="_Toc473200176"/>
      <w:bookmarkStart w:id="655" w:name="_Toc473202542"/>
      <w:bookmarkStart w:id="656" w:name="_Toc470699759"/>
      <w:bookmarkStart w:id="657" w:name="_Toc473007821"/>
      <w:bookmarkStart w:id="658" w:name="_Toc473036035"/>
      <w:bookmarkStart w:id="659" w:name="_Toc473176485"/>
      <w:bookmarkStart w:id="660" w:name="_Toc473194839"/>
      <w:bookmarkStart w:id="661" w:name="_Toc473195922"/>
      <w:bookmarkStart w:id="662" w:name="_Toc473196072"/>
      <w:bookmarkStart w:id="663" w:name="_Toc473196212"/>
      <w:bookmarkStart w:id="664" w:name="_Toc473197709"/>
      <w:bookmarkStart w:id="665" w:name="_Toc473200177"/>
      <w:bookmarkStart w:id="666" w:name="_Toc473202543"/>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5FD3C225" w14:textId="47C14C59" w:rsidR="007C610A" w:rsidRDefault="005833C8" w:rsidP="00D80D39">
      <w:r>
        <w:object w:dxaOrig="11292" w:dyaOrig="10992" w14:anchorId="43ACC18E">
          <v:shape id="_x0000_i1026" type="#_x0000_t75" style="width:467.4pt;height:455.4pt" o:ole="">
            <v:imagedata r:id="rId17" o:title=""/>
          </v:shape>
          <o:OLEObject Type="Embed" ProgID="Visio.Drawing.15" ShapeID="_x0000_i1026" DrawAspect="Content" ObjectID="_1594639409" r:id="rId18"/>
        </w:object>
      </w:r>
    </w:p>
    <w:p w14:paraId="1912E525" w14:textId="12AE6D84" w:rsidR="00E76A03" w:rsidRDefault="00E76A03" w:rsidP="00D80D39"/>
    <w:p w14:paraId="48AC20DE" w14:textId="0BD82741" w:rsidR="00E76A03" w:rsidRDefault="00E76A03" w:rsidP="00D80D39"/>
    <w:p w14:paraId="7E66B2DD" w14:textId="45A3026E" w:rsidR="00E76A03" w:rsidRDefault="00E76A03" w:rsidP="00D80D39"/>
    <w:p w14:paraId="6FF55B59" w14:textId="4786BDC2" w:rsidR="00E76A03" w:rsidRDefault="00E76A03" w:rsidP="00D80D39"/>
    <w:p w14:paraId="172A894B" w14:textId="77777777" w:rsidR="00E76A03" w:rsidRDefault="00E76A03" w:rsidP="00D80D39"/>
    <w:p w14:paraId="59CC0053" w14:textId="77777777" w:rsidR="00887875" w:rsidRPr="0098755D" w:rsidRDefault="4661EE6F" w:rsidP="00887875">
      <w:pPr>
        <w:pStyle w:val="Heading2"/>
        <w:spacing w:before="40" w:after="40"/>
        <w:ind w:left="450"/>
      </w:pPr>
      <w:bookmarkStart w:id="667" w:name="_Toc520713311"/>
      <w:r>
        <w:t>Evaluation Timeline and Process</w:t>
      </w:r>
      <w:bookmarkEnd w:id="667"/>
      <w:r>
        <w:t xml:space="preserve"> </w:t>
      </w:r>
    </w:p>
    <w:p w14:paraId="023545CD" w14:textId="2DB4DD94" w:rsidR="00887875" w:rsidRDefault="00AF7100" w:rsidP="00887875">
      <w:pPr>
        <w:spacing w:before="40" w:after="40"/>
        <w:rPr>
          <w:color w:val="000000"/>
          <w:spacing w:val="-2"/>
        </w:rPr>
      </w:pPr>
      <w:r w:rsidRPr="00AF7100">
        <w:rPr>
          <w:color w:val="000000"/>
          <w:spacing w:val="-2"/>
        </w:rPr>
        <w:t xml:space="preserve">An approximate schedule for proposal evaluation and </w:t>
      </w:r>
      <w:r w:rsidR="00971955">
        <w:rPr>
          <w:color w:val="000000"/>
          <w:spacing w:val="-2"/>
        </w:rPr>
        <w:t>Offeror</w:t>
      </w:r>
      <w:r w:rsidRPr="00AF7100">
        <w:rPr>
          <w:color w:val="000000"/>
          <w:spacing w:val="-2"/>
        </w:rPr>
        <w:t xml:space="preserve"> selection is summarized in the following table. The City reserves the right, at its sole discretion, to adjust the schedule as it deems necessary. Notification of any adjustment to the RFP schedule will be posted on the City’s website </w:t>
      </w:r>
      <w:r w:rsidR="007730ED" w:rsidRPr="00E35B41">
        <w:rPr>
          <w:color w:val="000000"/>
          <w:spacing w:val="-2"/>
        </w:rPr>
        <w:t>(</w:t>
      </w:r>
      <w:hyperlink r:id="rId19" w:history="1">
        <w:r w:rsidR="00E35B41" w:rsidRPr="00E35B41">
          <w:t>www.cityofmyrtlebeach.com</w:t>
        </w:r>
      </w:hyperlink>
      <w:r w:rsidR="007730ED" w:rsidRPr="00E35B41">
        <w:rPr>
          <w:color w:val="000000"/>
          <w:spacing w:val="-2"/>
        </w:rPr>
        <w:t>)</w:t>
      </w:r>
      <w:r w:rsidR="007730ED">
        <w:rPr>
          <w:color w:val="000000"/>
          <w:spacing w:val="-2"/>
        </w:rPr>
        <w:t xml:space="preserve"> </w:t>
      </w:r>
      <w:r w:rsidRPr="00AF7100">
        <w:rPr>
          <w:color w:val="000000"/>
          <w:spacing w:val="-2"/>
        </w:rPr>
        <w:t>as an addendum to the RFP.</w:t>
      </w:r>
    </w:p>
    <w:p w14:paraId="50C36E30" w14:textId="77777777" w:rsidR="00AF7100" w:rsidRPr="0098755D" w:rsidRDefault="00AF7100" w:rsidP="00887875">
      <w:pPr>
        <w:spacing w:before="40" w:after="40"/>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880"/>
      </w:tblGrid>
      <w:tr w:rsidR="00887875" w:rsidRPr="00BA4AFF" w14:paraId="7D9E44C5" w14:textId="77777777" w:rsidTr="4661EE6F">
        <w:trPr>
          <w:cantSplit/>
        </w:trPr>
        <w:tc>
          <w:tcPr>
            <w:tcW w:w="6120" w:type="dxa"/>
            <w:vAlign w:val="center"/>
          </w:tcPr>
          <w:p w14:paraId="7467016D" w14:textId="77777777" w:rsidR="00887875" w:rsidRPr="00BA4AFF" w:rsidRDefault="4661EE6F" w:rsidP="4661EE6F">
            <w:pPr>
              <w:spacing w:before="40" w:after="40"/>
              <w:jc w:val="center"/>
              <w:rPr>
                <w:b/>
                <w:bCs/>
              </w:rPr>
            </w:pPr>
            <w:r w:rsidRPr="4661EE6F">
              <w:rPr>
                <w:b/>
                <w:bCs/>
              </w:rPr>
              <w:t>Milestone</w:t>
            </w:r>
          </w:p>
        </w:tc>
        <w:tc>
          <w:tcPr>
            <w:tcW w:w="2880" w:type="dxa"/>
            <w:shd w:val="clear" w:color="auto" w:fill="auto"/>
            <w:vAlign w:val="center"/>
          </w:tcPr>
          <w:p w14:paraId="2EAEA936" w14:textId="77777777" w:rsidR="00887875" w:rsidRPr="00BA4AFF" w:rsidRDefault="4661EE6F" w:rsidP="4661EE6F">
            <w:pPr>
              <w:spacing w:before="40" w:after="40"/>
              <w:jc w:val="center"/>
              <w:rPr>
                <w:b/>
                <w:bCs/>
              </w:rPr>
            </w:pPr>
            <w:r w:rsidRPr="4661EE6F">
              <w:rPr>
                <w:b/>
                <w:bCs/>
              </w:rPr>
              <w:t>Due Date(s)</w:t>
            </w:r>
          </w:p>
        </w:tc>
      </w:tr>
      <w:tr w:rsidR="00AF7100" w:rsidRPr="00BA4AFF" w14:paraId="31EB23C6" w14:textId="77777777" w:rsidTr="4661EE6F">
        <w:trPr>
          <w:cantSplit/>
        </w:trPr>
        <w:tc>
          <w:tcPr>
            <w:tcW w:w="6120" w:type="dxa"/>
            <w:vAlign w:val="center"/>
          </w:tcPr>
          <w:p w14:paraId="3BC136B2" w14:textId="77777777" w:rsidR="00AF7100" w:rsidRPr="00AF7100" w:rsidRDefault="00AF7100" w:rsidP="0042177C">
            <w:pPr>
              <w:pStyle w:val="ListParagraph"/>
              <w:numPr>
                <w:ilvl w:val="0"/>
                <w:numId w:val="8"/>
              </w:numPr>
            </w:pPr>
            <w:r w:rsidRPr="00AF7100">
              <w:t xml:space="preserve">RFP released </w:t>
            </w:r>
          </w:p>
        </w:tc>
        <w:tc>
          <w:tcPr>
            <w:tcW w:w="2880" w:type="dxa"/>
            <w:shd w:val="clear" w:color="auto" w:fill="auto"/>
            <w:vAlign w:val="center"/>
          </w:tcPr>
          <w:p w14:paraId="7E5C31B0" w14:textId="5AB87BA4" w:rsidR="00AF7100" w:rsidRPr="001825C8" w:rsidRDefault="00E35B41" w:rsidP="00AF7100">
            <w:pPr>
              <w:spacing w:before="40" w:after="40"/>
            </w:pPr>
            <w:r w:rsidRPr="001825C8">
              <w:t>August 1</w:t>
            </w:r>
            <w:r w:rsidR="00AF7100" w:rsidRPr="001825C8">
              <w:t>, 2018</w:t>
            </w:r>
          </w:p>
        </w:tc>
      </w:tr>
      <w:tr w:rsidR="00AF7100" w:rsidRPr="00BA4AFF" w14:paraId="2FFEE7BD" w14:textId="77777777" w:rsidTr="4661EE6F">
        <w:trPr>
          <w:cantSplit/>
        </w:trPr>
        <w:tc>
          <w:tcPr>
            <w:tcW w:w="6120" w:type="dxa"/>
            <w:shd w:val="clear" w:color="auto" w:fill="FFFFFF" w:themeFill="background1"/>
            <w:vAlign w:val="center"/>
          </w:tcPr>
          <w:p w14:paraId="24C84011" w14:textId="20F5380E" w:rsidR="00AF7100" w:rsidRPr="00AF7100" w:rsidRDefault="0090091E" w:rsidP="0042177C">
            <w:pPr>
              <w:pStyle w:val="ListParagraph"/>
              <w:numPr>
                <w:ilvl w:val="0"/>
                <w:numId w:val="8"/>
              </w:numPr>
            </w:pPr>
            <w:r>
              <w:t>Advanced pre-p</w:t>
            </w:r>
            <w:r w:rsidR="00AF7100" w:rsidRPr="00AF7100">
              <w:t>roposal questions</w:t>
            </w:r>
          </w:p>
        </w:tc>
        <w:tc>
          <w:tcPr>
            <w:tcW w:w="2880" w:type="dxa"/>
            <w:shd w:val="clear" w:color="auto" w:fill="FFFFFF" w:themeFill="background1"/>
            <w:vAlign w:val="center"/>
          </w:tcPr>
          <w:p w14:paraId="314E9D8D" w14:textId="2FD29FDE" w:rsidR="00AF7100" w:rsidRPr="001825C8" w:rsidRDefault="00E35B41" w:rsidP="00AF7100">
            <w:pPr>
              <w:spacing w:before="40" w:after="40"/>
            </w:pPr>
            <w:r w:rsidRPr="001825C8">
              <w:t>August 10</w:t>
            </w:r>
            <w:r w:rsidR="00AF7100" w:rsidRPr="001825C8">
              <w:t>, 2018</w:t>
            </w:r>
            <w:r w:rsidR="001825C8">
              <w:t xml:space="preserve"> by 2:00 PM EDT</w:t>
            </w:r>
          </w:p>
        </w:tc>
      </w:tr>
      <w:tr w:rsidR="00AF7100" w:rsidRPr="00BA4AFF" w14:paraId="3BD66344" w14:textId="77777777" w:rsidTr="4661EE6F">
        <w:trPr>
          <w:cantSplit/>
        </w:trPr>
        <w:tc>
          <w:tcPr>
            <w:tcW w:w="6120" w:type="dxa"/>
            <w:shd w:val="clear" w:color="auto" w:fill="FFFFFF" w:themeFill="background1"/>
            <w:vAlign w:val="center"/>
          </w:tcPr>
          <w:p w14:paraId="610D1C5E" w14:textId="198E32AC" w:rsidR="00AF7100" w:rsidRPr="00AF7100" w:rsidRDefault="0090091E" w:rsidP="00E35B41">
            <w:pPr>
              <w:pStyle w:val="ListParagraph"/>
              <w:numPr>
                <w:ilvl w:val="0"/>
                <w:numId w:val="8"/>
              </w:numPr>
            </w:pPr>
            <w:r>
              <w:t>City hosts pre-proposal m</w:t>
            </w:r>
            <w:r w:rsidR="00AF7100" w:rsidRPr="00AF7100">
              <w:t>eeting</w:t>
            </w:r>
          </w:p>
        </w:tc>
        <w:tc>
          <w:tcPr>
            <w:tcW w:w="2880" w:type="dxa"/>
            <w:shd w:val="clear" w:color="auto" w:fill="FFFFFF" w:themeFill="background1"/>
            <w:vAlign w:val="center"/>
          </w:tcPr>
          <w:p w14:paraId="4F0632C4" w14:textId="1CB795E9" w:rsidR="00AF7100" w:rsidRPr="001825C8" w:rsidRDefault="00E35B41" w:rsidP="00AF7100">
            <w:pPr>
              <w:spacing w:before="40" w:after="40"/>
            </w:pPr>
            <w:r w:rsidRPr="001825C8">
              <w:t>August 14, 2018 at 10:00 A</w:t>
            </w:r>
            <w:r w:rsidR="00AF7100" w:rsidRPr="001825C8">
              <w:t>M</w:t>
            </w:r>
            <w:r w:rsidRPr="001825C8">
              <w:t xml:space="preserve"> EDT</w:t>
            </w:r>
          </w:p>
        </w:tc>
      </w:tr>
      <w:tr w:rsidR="00AF7100" w:rsidRPr="00BA4AFF" w14:paraId="2EB3B36D" w14:textId="77777777" w:rsidTr="4661EE6F">
        <w:trPr>
          <w:cantSplit/>
        </w:trPr>
        <w:tc>
          <w:tcPr>
            <w:tcW w:w="6120" w:type="dxa"/>
            <w:shd w:val="clear" w:color="auto" w:fill="FFFFFF" w:themeFill="background1"/>
            <w:vAlign w:val="center"/>
          </w:tcPr>
          <w:p w14:paraId="2AAB0E48" w14:textId="77777777" w:rsidR="00AF7100" w:rsidRPr="00AF7100" w:rsidRDefault="00AF7100" w:rsidP="0042177C">
            <w:pPr>
              <w:pStyle w:val="ListParagraph"/>
              <w:numPr>
                <w:ilvl w:val="0"/>
                <w:numId w:val="8"/>
              </w:numPr>
            </w:pPr>
            <w:r w:rsidRPr="00AF7100">
              <w:t>Question submission period closed</w:t>
            </w:r>
          </w:p>
        </w:tc>
        <w:tc>
          <w:tcPr>
            <w:tcW w:w="2880" w:type="dxa"/>
            <w:shd w:val="clear" w:color="auto" w:fill="FFFFFF" w:themeFill="background1"/>
            <w:vAlign w:val="center"/>
          </w:tcPr>
          <w:p w14:paraId="7F4FAD2E" w14:textId="4671C9C7" w:rsidR="00AF7100" w:rsidRPr="001825C8" w:rsidRDefault="00E35B41" w:rsidP="00AF7100">
            <w:pPr>
              <w:spacing w:before="40" w:after="40"/>
            </w:pPr>
            <w:r w:rsidRPr="001825C8">
              <w:t>August 17</w:t>
            </w:r>
            <w:r w:rsidR="00AF7100" w:rsidRPr="001825C8">
              <w:t>, 2018 by 5:00 PM</w:t>
            </w:r>
            <w:r w:rsidRPr="001825C8">
              <w:t xml:space="preserve"> EDT</w:t>
            </w:r>
          </w:p>
        </w:tc>
      </w:tr>
      <w:tr w:rsidR="00AF7100" w:rsidRPr="00BA4AFF" w14:paraId="4C774EAC" w14:textId="77777777" w:rsidTr="4661EE6F">
        <w:trPr>
          <w:cantSplit/>
        </w:trPr>
        <w:tc>
          <w:tcPr>
            <w:tcW w:w="6120" w:type="dxa"/>
            <w:shd w:val="clear" w:color="auto" w:fill="FFFFFF" w:themeFill="background1"/>
            <w:vAlign w:val="center"/>
          </w:tcPr>
          <w:p w14:paraId="3EF71DDC" w14:textId="77777777" w:rsidR="00AF7100" w:rsidRPr="00AF7100" w:rsidRDefault="00AF7100" w:rsidP="0042177C">
            <w:pPr>
              <w:pStyle w:val="ListParagraph"/>
              <w:numPr>
                <w:ilvl w:val="0"/>
                <w:numId w:val="8"/>
              </w:numPr>
            </w:pPr>
            <w:r w:rsidRPr="00AF7100">
              <w:t xml:space="preserve">City responses to RFP questions released (issued as RFP Addendum) </w:t>
            </w:r>
          </w:p>
        </w:tc>
        <w:tc>
          <w:tcPr>
            <w:tcW w:w="2880" w:type="dxa"/>
            <w:shd w:val="clear" w:color="auto" w:fill="FFFFFF" w:themeFill="background1"/>
            <w:vAlign w:val="center"/>
          </w:tcPr>
          <w:p w14:paraId="294162C8" w14:textId="405185E9" w:rsidR="00AF7100" w:rsidRPr="001825C8" w:rsidRDefault="00E35B41" w:rsidP="00AF7100">
            <w:pPr>
              <w:spacing w:before="40" w:after="40"/>
            </w:pPr>
            <w:r w:rsidRPr="001825C8">
              <w:t>August 24</w:t>
            </w:r>
            <w:r w:rsidR="00AF7100" w:rsidRPr="001825C8">
              <w:t>, 2018</w:t>
            </w:r>
          </w:p>
        </w:tc>
      </w:tr>
      <w:tr w:rsidR="00AF7100" w:rsidRPr="00BA4AFF" w14:paraId="614DE161" w14:textId="77777777" w:rsidTr="4661EE6F">
        <w:trPr>
          <w:cantSplit/>
        </w:trPr>
        <w:tc>
          <w:tcPr>
            <w:tcW w:w="6120" w:type="dxa"/>
            <w:shd w:val="clear" w:color="auto" w:fill="FFFFFF" w:themeFill="background1"/>
            <w:vAlign w:val="center"/>
          </w:tcPr>
          <w:p w14:paraId="18120948" w14:textId="77777777" w:rsidR="00AF7100" w:rsidRPr="00AF7100" w:rsidRDefault="00AF7100" w:rsidP="0042177C">
            <w:pPr>
              <w:pStyle w:val="ListParagraph"/>
              <w:numPr>
                <w:ilvl w:val="0"/>
                <w:numId w:val="8"/>
              </w:numPr>
            </w:pPr>
            <w:r w:rsidRPr="00AF7100">
              <w:t xml:space="preserve">Proposals due to City </w:t>
            </w:r>
          </w:p>
        </w:tc>
        <w:tc>
          <w:tcPr>
            <w:tcW w:w="2880" w:type="dxa"/>
            <w:shd w:val="clear" w:color="auto" w:fill="FFFFFF" w:themeFill="background1"/>
            <w:vAlign w:val="center"/>
          </w:tcPr>
          <w:p w14:paraId="06FADF1C" w14:textId="756D7605" w:rsidR="00AF7100" w:rsidRPr="001825C8" w:rsidRDefault="00E35B41" w:rsidP="001825C8">
            <w:pPr>
              <w:spacing w:before="40" w:after="40"/>
            </w:pPr>
            <w:r w:rsidRPr="001825C8">
              <w:t xml:space="preserve">September </w:t>
            </w:r>
            <w:r w:rsidR="001825C8">
              <w:t>6</w:t>
            </w:r>
            <w:r w:rsidR="00AF7100" w:rsidRPr="001825C8">
              <w:t>, 2018 by 2:00 PM</w:t>
            </w:r>
            <w:r w:rsidRPr="001825C8">
              <w:t xml:space="preserve"> EDT</w:t>
            </w:r>
          </w:p>
        </w:tc>
      </w:tr>
      <w:tr w:rsidR="00AF7100" w:rsidRPr="00BA4AFF" w14:paraId="635C132C" w14:textId="77777777" w:rsidTr="4661EE6F">
        <w:trPr>
          <w:cantSplit/>
        </w:trPr>
        <w:tc>
          <w:tcPr>
            <w:tcW w:w="6120" w:type="dxa"/>
            <w:shd w:val="clear" w:color="auto" w:fill="FFFFFF" w:themeFill="background1"/>
            <w:vAlign w:val="center"/>
          </w:tcPr>
          <w:p w14:paraId="03CC2686" w14:textId="77777777" w:rsidR="00AF7100" w:rsidRPr="00AF7100" w:rsidRDefault="00AF7100" w:rsidP="0042177C">
            <w:pPr>
              <w:pStyle w:val="ListParagraph"/>
              <w:numPr>
                <w:ilvl w:val="0"/>
                <w:numId w:val="8"/>
              </w:numPr>
            </w:pPr>
            <w:r w:rsidRPr="00AF7100">
              <w:t>Proposal Evaluation Period Ends</w:t>
            </w:r>
          </w:p>
        </w:tc>
        <w:tc>
          <w:tcPr>
            <w:tcW w:w="2880" w:type="dxa"/>
            <w:shd w:val="clear" w:color="auto" w:fill="FFFFFF" w:themeFill="background1"/>
            <w:vAlign w:val="center"/>
          </w:tcPr>
          <w:p w14:paraId="49EEA5D1" w14:textId="52343B03" w:rsidR="00AF7100" w:rsidRPr="001825C8" w:rsidRDefault="001825C8" w:rsidP="00AF7100">
            <w:pPr>
              <w:spacing w:before="40" w:after="40"/>
            </w:pPr>
            <w:r>
              <w:t>October 2</w:t>
            </w:r>
            <w:r w:rsidR="00FE6C87" w:rsidRPr="001825C8">
              <w:t>, 2018</w:t>
            </w:r>
          </w:p>
        </w:tc>
      </w:tr>
      <w:tr w:rsidR="00AF7100" w:rsidRPr="00BA4AFF" w14:paraId="7CD6D179" w14:textId="77777777" w:rsidTr="4661EE6F">
        <w:trPr>
          <w:cantSplit/>
        </w:trPr>
        <w:tc>
          <w:tcPr>
            <w:tcW w:w="6120" w:type="dxa"/>
            <w:shd w:val="clear" w:color="auto" w:fill="FFFFFF" w:themeFill="background1"/>
            <w:vAlign w:val="center"/>
          </w:tcPr>
          <w:p w14:paraId="5E586D6D" w14:textId="3EA0821E" w:rsidR="00AF7100" w:rsidRPr="00AF7100" w:rsidRDefault="00AF7100" w:rsidP="0042177C">
            <w:pPr>
              <w:pStyle w:val="ListParagraph"/>
              <w:numPr>
                <w:ilvl w:val="0"/>
                <w:numId w:val="8"/>
              </w:numPr>
            </w:pPr>
            <w:r w:rsidRPr="00AF7100">
              <w:t>City notifies Offerors regarding selection for software demonstrations a</w:t>
            </w:r>
            <w:r w:rsidR="0090091E">
              <w:t>nd implementation presentations/</w:t>
            </w:r>
            <w:r w:rsidRPr="00AF7100">
              <w:t>interviews</w:t>
            </w:r>
          </w:p>
        </w:tc>
        <w:tc>
          <w:tcPr>
            <w:tcW w:w="2880" w:type="dxa"/>
            <w:shd w:val="clear" w:color="auto" w:fill="FFFFFF" w:themeFill="background1"/>
            <w:vAlign w:val="center"/>
          </w:tcPr>
          <w:p w14:paraId="016AE4C4" w14:textId="6A214E45" w:rsidR="00FE6C87" w:rsidRPr="001825C8" w:rsidRDefault="00E35B41" w:rsidP="00E35B41">
            <w:pPr>
              <w:spacing w:before="40" w:after="40"/>
            </w:pPr>
            <w:r w:rsidRPr="001825C8">
              <w:t>Early-October</w:t>
            </w:r>
            <w:r w:rsidR="00FE6C87" w:rsidRPr="001825C8">
              <w:t xml:space="preserve"> 2018</w:t>
            </w:r>
          </w:p>
        </w:tc>
      </w:tr>
      <w:tr w:rsidR="00AF7100" w:rsidRPr="00BA4AFF" w14:paraId="3023E4FF" w14:textId="77777777" w:rsidTr="4661EE6F">
        <w:trPr>
          <w:cantSplit/>
        </w:trPr>
        <w:tc>
          <w:tcPr>
            <w:tcW w:w="6120" w:type="dxa"/>
            <w:shd w:val="clear" w:color="auto" w:fill="FFFFFF" w:themeFill="background1"/>
            <w:vAlign w:val="center"/>
          </w:tcPr>
          <w:p w14:paraId="582EF77B" w14:textId="77777777" w:rsidR="00AF7100" w:rsidRPr="00AF7100" w:rsidRDefault="00AF7100" w:rsidP="0042177C">
            <w:pPr>
              <w:pStyle w:val="ListParagraph"/>
              <w:numPr>
                <w:ilvl w:val="0"/>
                <w:numId w:val="8"/>
              </w:numPr>
            </w:pPr>
            <w:r w:rsidRPr="00AF7100">
              <w:t>Software demonstrations and implementation presentations</w:t>
            </w:r>
          </w:p>
        </w:tc>
        <w:tc>
          <w:tcPr>
            <w:tcW w:w="2880" w:type="dxa"/>
            <w:shd w:val="clear" w:color="auto" w:fill="FFFFFF" w:themeFill="background1"/>
            <w:vAlign w:val="center"/>
          </w:tcPr>
          <w:p w14:paraId="1CD91E0D" w14:textId="78B49576" w:rsidR="00FE6C87" w:rsidRPr="001825C8" w:rsidRDefault="00FE6C87" w:rsidP="00FE6C87">
            <w:pPr>
              <w:spacing w:before="40" w:after="40"/>
            </w:pPr>
            <w:r w:rsidRPr="001825C8">
              <w:t xml:space="preserve">October </w:t>
            </w:r>
            <w:r w:rsidR="00E35B41" w:rsidRPr="001825C8">
              <w:t>23 – 25</w:t>
            </w:r>
          </w:p>
          <w:p w14:paraId="50628F92" w14:textId="1542F4B1" w:rsidR="00FE6C87" w:rsidRPr="001825C8" w:rsidRDefault="00E35B41" w:rsidP="00FE6C87">
            <w:pPr>
              <w:spacing w:before="40" w:after="40"/>
            </w:pPr>
            <w:r w:rsidRPr="001825C8">
              <w:t>October 30 – November 1</w:t>
            </w:r>
          </w:p>
          <w:p w14:paraId="702AAC60" w14:textId="54B7B930" w:rsidR="00AF7100" w:rsidRPr="001825C8" w:rsidRDefault="00E35B41" w:rsidP="00FE6C87">
            <w:pPr>
              <w:spacing w:before="40" w:after="40"/>
            </w:pPr>
            <w:r w:rsidRPr="001825C8">
              <w:t>November 13 – 15</w:t>
            </w:r>
          </w:p>
        </w:tc>
      </w:tr>
      <w:tr w:rsidR="00AF7100" w:rsidRPr="0098755D" w14:paraId="7BBDCAF0" w14:textId="77777777" w:rsidTr="4661EE6F">
        <w:trPr>
          <w:cantSplit/>
        </w:trPr>
        <w:tc>
          <w:tcPr>
            <w:tcW w:w="6120" w:type="dxa"/>
            <w:shd w:val="clear" w:color="auto" w:fill="FFFFFF" w:themeFill="background1"/>
            <w:vAlign w:val="center"/>
          </w:tcPr>
          <w:p w14:paraId="6C14E9DE" w14:textId="77777777" w:rsidR="00AF7100" w:rsidRPr="00AF7100" w:rsidRDefault="00AF7100" w:rsidP="0042177C">
            <w:pPr>
              <w:pStyle w:val="ListParagraph"/>
              <w:numPr>
                <w:ilvl w:val="0"/>
                <w:numId w:val="8"/>
              </w:numPr>
            </w:pPr>
            <w:r w:rsidRPr="00AF7100">
              <w:t>City notifies Offerors of elevation to Discovery sessions</w:t>
            </w:r>
          </w:p>
        </w:tc>
        <w:tc>
          <w:tcPr>
            <w:tcW w:w="2880" w:type="dxa"/>
            <w:shd w:val="clear" w:color="auto" w:fill="FFFFFF" w:themeFill="background1"/>
            <w:vAlign w:val="center"/>
          </w:tcPr>
          <w:p w14:paraId="795CE4AD" w14:textId="61B3C285" w:rsidR="00AF7100" w:rsidRPr="001825C8" w:rsidRDefault="00FE6C87" w:rsidP="00E35B41">
            <w:pPr>
              <w:spacing w:before="40" w:after="40"/>
            </w:pPr>
            <w:r w:rsidRPr="001825C8">
              <w:t xml:space="preserve">November </w:t>
            </w:r>
            <w:r w:rsidR="00E35B41" w:rsidRPr="001825C8">
              <w:t>29</w:t>
            </w:r>
            <w:r w:rsidRPr="001825C8">
              <w:t>, 2018</w:t>
            </w:r>
          </w:p>
        </w:tc>
      </w:tr>
      <w:tr w:rsidR="00AF7100" w:rsidRPr="0098755D" w14:paraId="5B0DCD61" w14:textId="77777777" w:rsidTr="4661EE6F">
        <w:trPr>
          <w:cantSplit/>
        </w:trPr>
        <w:tc>
          <w:tcPr>
            <w:tcW w:w="6120" w:type="dxa"/>
            <w:shd w:val="clear" w:color="auto" w:fill="FFFFFF" w:themeFill="background1"/>
            <w:vAlign w:val="center"/>
          </w:tcPr>
          <w:p w14:paraId="3B1F5066" w14:textId="77777777" w:rsidR="00AF7100" w:rsidRPr="00AF7100" w:rsidRDefault="00AF7100" w:rsidP="0042177C">
            <w:pPr>
              <w:pStyle w:val="ListParagraph"/>
              <w:numPr>
                <w:ilvl w:val="0"/>
                <w:numId w:val="8"/>
              </w:numPr>
            </w:pPr>
            <w:r w:rsidRPr="00AF7100">
              <w:t>City and Offerors conduct Discovery sessions (Includes Interviews and Reference checks)</w:t>
            </w:r>
          </w:p>
        </w:tc>
        <w:tc>
          <w:tcPr>
            <w:tcW w:w="2880" w:type="dxa"/>
            <w:shd w:val="clear" w:color="auto" w:fill="FFFFFF" w:themeFill="background1"/>
            <w:vAlign w:val="center"/>
          </w:tcPr>
          <w:p w14:paraId="3B5C3298" w14:textId="534BE0BE" w:rsidR="00AF7100" w:rsidRPr="009E1713" w:rsidRDefault="00FE6C87" w:rsidP="0088610B">
            <w:pPr>
              <w:spacing w:before="40" w:after="40"/>
            </w:pPr>
            <w:r w:rsidRPr="009E1713">
              <w:t>Mid-</w:t>
            </w:r>
            <w:r w:rsidR="0088610B">
              <w:t>December</w:t>
            </w:r>
            <w:r w:rsidRPr="009E1713">
              <w:t xml:space="preserve"> 2018</w:t>
            </w:r>
          </w:p>
        </w:tc>
      </w:tr>
      <w:tr w:rsidR="00AF7100" w:rsidRPr="0098755D" w14:paraId="5BB0A12D" w14:textId="77777777" w:rsidTr="4661EE6F">
        <w:trPr>
          <w:cantSplit/>
        </w:trPr>
        <w:tc>
          <w:tcPr>
            <w:tcW w:w="6120" w:type="dxa"/>
            <w:shd w:val="clear" w:color="auto" w:fill="FFFFFF" w:themeFill="background1"/>
            <w:vAlign w:val="center"/>
          </w:tcPr>
          <w:p w14:paraId="3B8CEC1D" w14:textId="77777777" w:rsidR="00AF7100" w:rsidRPr="00AF7100" w:rsidRDefault="00AF7100" w:rsidP="0042177C">
            <w:pPr>
              <w:pStyle w:val="ListParagraph"/>
              <w:numPr>
                <w:ilvl w:val="0"/>
                <w:numId w:val="8"/>
              </w:numPr>
            </w:pPr>
            <w:r w:rsidRPr="00AF7100">
              <w:t>Negotiations and Selection of Finalists</w:t>
            </w:r>
          </w:p>
        </w:tc>
        <w:tc>
          <w:tcPr>
            <w:tcW w:w="2880" w:type="dxa"/>
            <w:shd w:val="clear" w:color="auto" w:fill="FFFFFF" w:themeFill="background1"/>
            <w:vAlign w:val="center"/>
          </w:tcPr>
          <w:p w14:paraId="284AE143" w14:textId="77777777" w:rsidR="00AF7100" w:rsidRPr="009E1713" w:rsidRDefault="00FE6C87" w:rsidP="00AF7100">
            <w:pPr>
              <w:spacing w:before="40" w:after="40"/>
            </w:pPr>
            <w:r w:rsidRPr="009E1713">
              <w:t>December 2018 – January 2019</w:t>
            </w:r>
          </w:p>
        </w:tc>
      </w:tr>
      <w:tr w:rsidR="00AF7100" w:rsidRPr="0098755D" w14:paraId="1F765180" w14:textId="77777777" w:rsidTr="4661EE6F">
        <w:trPr>
          <w:cantSplit/>
        </w:trPr>
        <w:tc>
          <w:tcPr>
            <w:tcW w:w="6120" w:type="dxa"/>
            <w:shd w:val="clear" w:color="auto" w:fill="FFFFFF" w:themeFill="background1"/>
            <w:vAlign w:val="center"/>
          </w:tcPr>
          <w:p w14:paraId="22243363" w14:textId="77777777" w:rsidR="00AF7100" w:rsidRPr="00AF7100" w:rsidRDefault="00AF7100" w:rsidP="0042177C">
            <w:pPr>
              <w:pStyle w:val="ListParagraph"/>
              <w:numPr>
                <w:ilvl w:val="0"/>
                <w:numId w:val="8"/>
              </w:numPr>
            </w:pPr>
            <w:r w:rsidRPr="00AF7100">
              <w:t xml:space="preserve">Award and Contracting </w:t>
            </w:r>
          </w:p>
        </w:tc>
        <w:tc>
          <w:tcPr>
            <w:tcW w:w="2880" w:type="dxa"/>
            <w:shd w:val="clear" w:color="auto" w:fill="FFFFFF" w:themeFill="background1"/>
            <w:vAlign w:val="center"/>
          </w:tcPr>
          <w:p w14:paraId="61D40FFD" w14:textId="77069949" w:rsidR="00AF7100" w:rsidRPr="00AF7100" w:rsidRDefault="0088610B" w:rsidP="00AF7100">
            <w:pPr>
              <w:spacing w:before="40" w:after="40"/>
            </w:pPr>
            <w:r>
              <w:t>February</w:t>
            </w:r>
            <w:r w:rsidR="00A37E2C">
              <w:t xml:space="preserve"> 2019</w:t>
            </w:r>
          </w:p>
        </w:tc>
      </w:tr>
    </w:tbl>
    <w:p w14:paraId="19216741" w14:textId="77777777" w:rsidR="00380E34" w:rsidRDefault="00380E34" w:rsidP="00887875">
      <w:pPr>
        <w:spacing w:before="40" w:after="40"/>
      </w:pPr>
    </w:p>
    <w:p w14:paraId="3182F497" w14:textId="67CC35A6" w:rsidR="00195832" w:rsidRPr="00195832" w:rsidRDefault="00195832" w:rsidP="00820D54">
      <w:pPr>
        <w:ind w:left="360"/>
      </w:pPr>
      <w:r w:rsidRPr="00226C71">
        <w:rPr>
          <w:b/>
          <w:bCs/>
        </w:rPr>
        <w:t xml:space="preserve">Pre-Proposal Conference:  </w:t>
      </w:r>
      <w:r>
        <w:t>A</w:t>
      </w:r>
      <w:r w:rsidRPr="00195832">
        <w:t xml:space="preserve"> pre-proposal conference has been scheduled for </w:t>
      </w:r>
      <w:r w:rsidR="001825C8">
        <w:t>August 14</w:t>
      </w:r>
      <w:r w:rsidRPr="00195832">
        <w:t>, 2018</w:t>
      </w:r>
      <w:r w:rsidR="00F46E9B">
        <w:t>,</w:t>
      </w:r>
      <w:r w:rsidR="00820D54">
        <w:t xml:space="preserve"> at </w:t>
      </w:r>
      <w:r w:rsidRPr="00226C71">
        <w:rPr>
          <w:b/>
        </w:rPr>
        <w:t>10</w:t>
      </w:r>
      <w:r w:rsidRPr="00226C71">
        <w:rPr>
          <w:b/>
          <w:bCs/>
        </w:rPr>
        <w:t xml:space="preserve">:00 AM (EDT) </w:t>
      </w:r>
      <w:r w:rsidRPr="00195832">
        <w:t>at City Services Building located at 921 Oak Street, Myrtle Beach, SC.</w:t>
      </w:r>
    </w:p>
    <w:p w14:paraId="07EE25BE" w14:textId="77777777" w:rsidR="00195832" w:rsidRPr="001825C8" w:rsidRDefault="00195832" w:rsidP="0042177C">
      <w:pPr>
        <w:pStyle w:val="ListParagraph"/>
        <w:numPr>
          <w:ilvl w:val="0"/>
          <w:numId w:val="67"/>
        </w:numPr>
        <w:rPr>
          <w:strike/>
        </w:rPr>
      </w:pPr>
      <w:r w:rsidRPr="001825C8">
        <w:t>Interested firms will have an opportunity to submit questions regarding the requirements outlined in this RFP.  While attendance is not mandatory, interested Offerors are highly encouraged to attend.  The pre-proposal conference can also be attended by phone.  In order to make the meeting more effective for all participants, attendees should read this document thoroughly prior to the meeting.</w:t>
      </w:r>
    </w:p>
    <w:p w14:paraId="562A982E" w14:textId="4DAC516E" w:rsidR="00195832" w:rsidRPr="001825C8" w:rsidRDefault="00195832" w:rsidP="0042177C">
      <w:pPr>
        <w:pStyle w:val="ListParagraph"/>
        <w:numPr>
          <w:ilvl w:val="0"/>
          <w:numId w:val="67"/>
        </w:numPr>
      </w:pPr>
      <w:r w:rsidRPr="001825C8">
        <w:t xml:space="preserve">Registration is </w:t>
      </w:r>
      <w:r w:rsidR="009A15B7" w:rsidRPr="001825C8">
        <w:t>recommended</w:t>
      </w:r>
      <w:r w:rsidRPr="001825C8">
        <w:t xml:space="preserve"> to attend or participate in the pre</w:t>
      </w:r>
      <w:r w:rsidR="009A15B7" w:rsidRPr="001825C8">
        <w:t xml:space="preserve">-proposal conference.  Contact </w:t>
      </w:r>
      <w:r w:rsidRPr="001825C8">
        <w:t xml:space="preserve">Diana Farrell, at </w:t>
      </w:r>
      <w:hyperlink r:id="rId20" w:history="1">
        <w:r w:rsidR="00587392" w:rsidRPr="00587392">
          <w:rPr>
            <w:rStyle w:val="Hyperlink"/>
          </w:rPr>
          <w:t>dfarrell@cityofmyrtlebeach.com</w:t>
        </w:r>
      </w:hyperlink>
      <w:r w:rsidR="009A15B7" w:rsidRPr="001825C8">
        <w:t>,</w:t>
      </w:r>
      <w:r w:rsidRPr="001825C8">
        <w:t xml:space="preserve"> to register and receive the conference call dial-in information</w:t>
      </w:r>
      <w:r w:rsidR="00226C71">
        <w:t xml:space="preserve"> </w:t>
      </w:r>
      <w:r w:rsidR="00820D54">
        <w:t>by 5:00 PM (EDT) on</w:t>
      </w:r>
      <w:r w:rsidR="00226C71">
        <w:t xml:space="preserve"> August 13, 2018</w:t>
      </w:r>
      <w:r w:rsidR="00820D54">
        <w:t>.</w:t>
      </w:r>
      <w:r w:rsidRPr="001825C8">
        <w:t xml:space="preserve"> </w:t>
      </w:r>
    </w:p>
    <w:p w14:paraId="3B1CF25B" w14:textId="6E65262A" w:rsidR="00195832" w:rsidRPr="00195832" w:rsidRDefault="00195832" w:rsidP="0042177C">
      <w:pPr>
        <w:pStyle w:val="ListParagraph"/>
        <w:numPr>
          <w:ilvl w:val="0"/>
          <w:numId w:val="67"/>
        </w:numPr>
      </w:pPr>
      <w:r w:rsidRPr="00195832">
        <w:t xml:space="preserve">Offerors can submit questions in advance of the pre-proposal conference.  Advance questions are due </w:t>
      </w:r>
      <w:r w:rsidR="001825C8">
        <w:t>August 10</w:t>
      </w:r>
      <w:r w:rsidRPr="00195832">
        <w:t>, 2018</w:t>
      </w:r>
      <w:r w:rsidR="00F46E9B">
        <w:t>,</w:t>
      </w:r>
      <w:r w:rsidRPr="00195832">
        <w:t xml:space="preserve"> at 2:00 PM (E</w:t>
      </w:r>
      <w:r>
        <w:t>D</w:t>
      </w:r>
      <w:r w:rsidRPr="00195832">
        <w:t xml:space="preserve">T) via email to </w:t>
      </w:r>
      <w:hyperlink r:id="rId21" w:history="1">
        <w:r w:rsidRPr="00195832">
          <w:rPr>
            <w:rStyle w:val="Hyperlink"/>
          </w:rPr>
          <w:t>tcausey@cityofmyrtlebeach.com</w:t>
        </w:r>
      </w:hyperlink>
      <w:r w:rsidRPr="00195832">
        <w:t>.</w:t>
      </w:r>
    </w:p>
    <w:p w14:paraId="608A5823" w14:textId="775718E0" w:rsidR="00195832" w:rsidRPr="00195832" w:rsidRDefault="00195832" w:rsidP="0042177C">
      <w:pPr>
        <w:pStyle w:val="ListParagraph"/>
        <w:numPr>
          <w:ilvl w:val="0"/>
          <w:numId w:val="67"/>
        </w:numPr>
      </w:pPr>
      <w:r w:rsidRPr="00195832">
        <w:t xml:space="preserve">Substantial clarifications or changes required as a result of the meeting will be issued in the form of a written addendum to the RFP and posted on the city website under </w:t>
      </w:r>
      <w:r w:rsidR="00971955">
        <w:t>Offeror</w:t>
      </w:r>
      <w:r w:rsidRPr="00195832">
        <w:t xml:space="preserve"> registry.  </w:t>
      </w:r>
    </w:p>
    <w:p w14:paraId="366410B4" w14:textId="565BCFB9" w:rsidR="00195832" w:rsidRPr="00195832" w:rsidRDefault="009A15B7" w:rsidP="0042177C">
      <w:pPr>
        <w:pStyle w:val="ListParagraph"/>
        <w:numPr>
          <w:ilvl w:val="0"/>
          <w:numId w:val="67"/>
        </w:numPr>
      </w:pPr>
      <w:r>
        <w:t>A list of attendees will be</w:t>
      </w:r>
      <w:r w:rsidR="00195832" w:rsidRPr="00195832">
        <w:t xml:space="preserve"> posted following the meeting as an addendum.</w:t>
      </w:r>
    </w:p>
    <w:p w14:paraId="37E1A900" w14:textId="77777777" w:rsidR="00CA7376" w:rsidRPr="005D4B47" w:rsidRDefault="00CA7376" w:rsidP="005D4B47">
      <w:pPr>
        <w:spacing w:before="40" w:after="40"/>
        <w:rPr>
          <w:color w:val="000000"/>
          <w:spacing w:val="-2"/>
        </w:rPr>
      </w:pPr>
    </w:p>
    <w:p w14:paraId="671D3625" w14:textId="2FD01826" w:rsidR="00380E34" w:rsidRDefault="4661EE6F" w:rsidP="3A33813D">
      <w:pPr>
        <w:pStyle w:val="Heading3"/>
        <w:tabs>
          <w:tab w:val="num" w:pos="720"/>
        </w:tabs>
        <w:spacing w:before="40" w:after="40"/>
        <w:ind w:left="720"/>
      </w:pPr>
      <w:r w:rsidRPr="4661EE6F">
        <w:rPr>
          <w:b/>
          <w:bCs/>
        </w:rPr>
        <w:t>Demonstrations &amp; Interview:</w:t>
      </w:r>
      <w:r>
        <w:t xml:space="preserve"> Software demonstrations, implementation presentations and interviews will be held on-site at the City’s offices and should cover all functional areas proposed in the </w:t>
      </w:r>
      <w:r w:rsidR="00971955">
        <w:t>Offeror</w:t>
      </w:r>
      <w:r>
        <w:t xml:space="preserve">’s proposal. The City expects to elevate up to three (3) </w:t>
      </w:r>
      <w:r w:rsidR="00195832">
        <w:t>Offerors</w:t>
      </w:r>
      <w:r>
        <w:t xml:space="preserve"> for demonstrations. Demonstrations will include both presentations on software and implementation services. We highly recommend that key members of the </w:t>
      </w:r>
      <w:r w:rsidR="00971955">
        <w:t>Offeror</w:t>
      </w:r>
      <w:r>
        <w:t xml:space="preserve">’s implementation staff proposed for this project be present at the demonstration and lead presentations. </w:t>
      </w:r>
    </w:p>
    <w:p w14:paraId="66B31EC7" w14:textId="41F8ACA5" w:rsidR="00380E34" w:rsidRPr="007C36D8" w:rsidRDefault="4661EE6F" w:rsidP="0042177C">
      <w:pPr>
        <w:pStyle w:val="ListParagraph"/>
        <w:numPr>
          <w:ilvl w:val="0"/>
          <w:numId w:val="9"/>
        </w:numPr>
      </w:pPr>
      <w:r w:rsidRPr="4661EE6F">
        <w:t xml:space="preserve">To avoid unnecessary delays, the City expects that </w:t>
      </w:r>
      <w:r w:rsidR="00971955">
        <w:t>Offeror</w:t>
      </w:r>
      <w:r w:rsidRPr="4661EE6F">
        <w:t xml:space="preserve">s will be available for software demonstrations and on-site Discovery sessions on the dates identified in the preceding timeline. </w:t>
      </w:r>
    </w:p>
    <w:p w14:paraId="00B0A35F" w14:textId="13884C85" w:rsidR="00380E34" w:rsidRPr="00D83B35" w:rsidRDefault="00380E34" w:rsidP="0042177C">
      <w:pPr>
        <w:pStyle w:val="ListParagraph"/>
        <w:numPr>
          <w:ilvl w:val="0"/>
          <w:numId w:val="9"/>
        </w:numPr>
      </w:pPr>
      <w:r w:rsidRPr="00D83B35">
        <w:t xml:space="preserve">Please identify any potential issues or schedule conflicts with these timeframes using </w:t>
      </w:r>
      <w:hyperlink w:anchor="_E.2_Attachment_2" w:history="1">
        <w:r w:rsidR="00152102" w:rsidRPr="00152102">
          <w:rPr>
            <w:rStyle w:val="Hyperlink"/>
          </w:rPr>
          <w:t>Attachment 2 (Signature Page)</w:t>
        </w:r>
      </w:hyperlink>
      <w:r w:rsidR="00F46E9B">
        <w:rPr>
          <w:rStyle w:val="Hyperlink"/>
        </w:rPr>
        <w:t>, page 46</w:t>
      </w:r>
      <w:r w:rsidRPr="00D83B35">
        <w:fldChar w:fldCharType="begin"/>
      </w:r>
      <w:r w:rsidRPr="00D83B35">
        <w:instrText xml:space="preserve"> REF _Ref299319025 \h  \* MERGEFORMAT </w:instrText>
      </w:r>
      <w:r w:rsidRPr="00D83B35">
        <w:fldChar w:fldCharType="end"/>
      </w:r>
      <w:r w:rsidRPr="00D83B35">
        <w:t>.</w:t>
      </w:r>
      <w:r w:rsidR="00F10775" w:rsidRPr="00D83B35">
        <w:t xml:space="preserve"> </w:t>
      </w:r>
    </w:p>
    <w:p w14:paraId="13781648" w14:textId="424BA3ED" w:rsidR="00380E34" w:rsidRDefault="00971955" w:rsidP="0042177C">
      <w:pPr>
        <w:pStyle w:val="ListParagraph"/>
        <w:numPr>
          <w:ilvl w:val="0"/>
          <w:numId w:val="9"/>
        </w:numPr>
      </w:pPr>
      <w:r>
        <w:t>Offeror</w:t>
      </w:r>
      <w:r w:rsidR="4661EE6F" w:rsidRPr="4661EE6F">
        <w:t xml:space="preserve">s that cannot demonstrate their software during the dates identified by the City may be eliminated. </w:t>
      </w:r>
    </w:p>
    <w:p w14:paraId="00FB866D" w14:textId="283CB00A" w:rsidR="00380E34" w:rsidRPr="003D775A" w:rsidRDefault="4661EE6F" w:rsidP="0042177C">
      <w:pPr>
        <w:pStyle w:val="ListParagraph"/>
        <w:numPr>
          <w:ilvl w:val="0"/>
          <w:numId w:val="9"/>
        </w:numPr>
      </w:pPr>
      <w:r w:rsidRPr="4661EE6F">
        <w:t xml:space="preserve">The agenda and software demonstration scripts will be distributed to </w:t>
      </w:r>
      <w:r w:rsidR="00971955">
        <w:t>Offeror</w:t>
      </w:r>
      <w:r w:rsidRPr="4661EE6F">
        <w:t xml:space="preserve">s that have been elevated for software demonstrations in advance of the demonstrations (two weeks prior). Software demonstrations will also include a discussion on implementation approach and recommendations. </w:t>
      </w:r>
      <w:bookmarkStart w:id="668" w:name="_Toc240341864"/>
    </w:p>
    <w:p w14:paraId="4C60C067" w14:textId="77777777" w:rsidR="00380E34" w:rsidRPr="00A71440" w:rsidRDefault="00380E34" w:rsidP="00380E34">
      <w:pPr>
        <w:spacing w:before="40" w:after="40"/>
        <w:ind w:left="720"/>
      </w:pPr>
    </w:p>
    <w:p w14:paraId="36C2057A" w14:textId="0E03A10D" w:rsidR="00380E34" w:rsidRDefault="4661EE6F" w:rsidP="00380E34">
      <w:pPr>
        <w:pStyle w:val="Heading3"/>
        <w:tabs>
          <w:tab w:val="num" w:pos="720"/>
        </w:tabs>
        <w:spacing w:before="40" w:after="40"/>
        <w:ind w:left="720"/>
      </w:pPr>
      <w:r w:rsidRPr="4661EE6F">
        <w:rPr>
          <w:b/>
          <w:bCs/>
        </w:rPr>
        <w:t>Discovery sessions:</w:t>
      </w:r>
      <w:r>
        <w:t xml:space="preserve"> After software demonstrations, the City expects to elevate one (1) or two (2) </w:t>
      </w:r>
      <w:r w:rsidR="00971955">
        <w:t>Offeror</w:t>
      </w:r>
      <w:r>
        <w:t xml:space="preserve">s to the Discovery sessions. Discovery sessions will consist of an additional on-site meeting with </w:t>
      </w:r>
      <w:r w:rsidR="00971955">
        <w:t>Offeror</w:t>
      </w:r>
      <w:r>
        <w:t xml:space="preserve">s to focus on implementation specifics such as implementation approach, proposed timeline, key resources, interfaces, etc. </w:t>
      </w:r>
    </w:p>
    <w:p w14:paraId="4C58DCAE" w14:textId="5B27A666" w:rsidR="00380E34" w:rsidRPr="003D775A" w:rsidRDefault="4661EE6F" w:rsidP="0042177C">
      <w:pPr>
        <w:pStyle w:val="ListParagraph"/>
        <w:numPr>
          <w:ilvl w:val="0"/>
          <w:numId w:val="10"/>
        </w:numPr>
      </w:pPr>
      <w:r w:rsidRPr="4661EE6F">
        <w:t xml:space="preserve">Each elevated </w:t>
      </w:r>
      <w:r w:rsidR="00971955">
        <w:t>Offeror</w:t>
      </w:r>
      <w:r w:rsidRPr="4661EE6F">
        <w:t xml:space="preserve"> will receive a Request for Clarification (RFC) letter that will ask </w:t>
      </w:r>
      <w:r w:rsidR="00971955">
        <w:t>Offeror</w:t>
      </w:r>
      <w:r w:rsidRPr="4661EE6F">
        <w:t xml:space="preserve">s to clarify any parts of the initial proposal. In addition, the RFC letter will identify a schedule for the on-site Discovery session. </w:t>
      </w:r>
    </w:p>
    <w:p w14:paraId="0816E45E" w14:textId="52485CB1" w:rsidR="00380E34" w:rsidRPr="003D775A" w:rsidRDefault="4661EE6F" w:rsidP="0042177C">
      <w:pPr>
        <w:pStyle w:val="ListParagraph"/>
        <w:numPr>
          <w:ilvl w:val="0"/>
          <w:numId w:val="10"/>
        </w:numPr>
      </w:pPr>
      <w:r w:rsidRPr="4661EE6F">
        <w:t xml:space="preserve">It is the expectation of the City that all key </w:t>
      </w:r>
      <w:r w:rsidR="00971955">
        <w:t>Offeror</w:t>
      </w:r>
      <w:r w:rsidRPr="4661EE6F">
        <w:t xml:space="preserve"> project team members will be available and participate for the on-site Discovery sessions. </w:t>
      </w:r>
      <w:bookmarkEnd w:id="668"/>
    </w:p>
    <w:p w14:paraId="7143A5DD" w14:textId="77777777" w:rsidR="00380E34" w:rsidRDefault="00380E34" w:rsidP="00380E34"/>
    <w:p w14:paraId="4B3F0692" w14:textId="7C3C88A9" w:rsidR="00380E34" w:rsidRPr="0098755D" w:rsidRDefault="00971955" w:rsidP="00380E34">
      <w:r>
        <w:t>Offeror</w:t>
      </w:r>
      <w:r w:rsidR="4661EE6F">
        <w:t>s not previously elevated initially to demonstrations or discovery may be elevated at a later date.</w:t>
      </w:r>
    </w:p>
    <w:p w14:paraId="4BEBEF79" w14:textId="77777777" w:rsidR="00D80D39" w:rsidRPr="0098755D" w:rsidRDefault="4661EE6F" w:rsidP="00D80D39">
      <w:pPr>
        <w:pStyle w:val="Heading2"/>
      </w:pPr>
      <w:bookmarkStart w:id="669" w:name="_Toc520713312"/>
      <w:r>
        <w:t>Evaluation Criteria</w:t>
      </w:r>
      <w:bookmarkEnd w:id="669"/>
      <w:r>
        <w:t xml:space="preserve">  </w:t>
      </w:r>
    </w:p>
    <w:p w14:paraId="354EC608" w14:textId="05222EEE" w:rsidR="004805BB" w:rsidRDefault="00B850A5" w:rsidP="4661EE6F">
      <w:pPr>
        <w:widowControl w:val="0"/>
        <w:tabs>
          <w:tab w:val="left" w:pos="9360"/>
        </w:tabs>
        <w:autoSpaceDE w:val="0"/>
        <w:autoSpaceDN w:val="0"/>
        <w:adjustRightInd w:val="0"/>
        <w:spacing w:before="40" w:after="40"/>
        <w:rPr>
          <w:color w:val="000000"/>
        </w:rPr>
      </w:pPr>
      <w:r w:rsidRPr="00C051EE">
        <w:rPr>
          <w:color w:val="000000"/>
        </w:rPr>
        <w:t xml:space="preserve">The </w:t>
      </w:r>
      <w:r w:rsidR="00A17665">
        <w:rPr>
          <w:color w:val="000000"/>
        </w:rPr>
        <w:t>City</w:t>
      </w:r>
      <w:r>
        <w:rPr>
          <w:color w:val="000000"/>
        </w:rPr>
        <w:t>’s</w:t>
      </w:r>
      <w:r w:rsidRPr="00C051EE">
        <w:rPr>
          <w:color w:val="000000"/>
        </w:rPr>
        <w:t xml:space="preserve"> evaluation team will consider how well the </w:t>
      </w:r>
      <w:r w:rsidR="00971955">
        <w:rPr>
          <w:color w:val="000000"/>
        </w:rPr>
        <w:t>Offeror</w:t>
      </w:r>
      <w:r>
        <w:rPr>
          <w:color w:val="000000"/>
        </w:rPr>
        <w:t>’s</w:t>
      </w:r>
      <w:r w:rsidRPr="00C051EE">
        <w:rPr>
          <w:color w:val="000000"/>
        </w:rPr>
        <w:t xml:space="preserve"> software and services meet the needs of </w:t>
      </w:r>
      <w:r>
        <w:rPr>
          <w:color w:val="000000"/>
        </w:rPr>
        <w:t xml:space="preserve">the City of </w:t>
      </w:r>
      <w:r w:rsidR="00BB31CF">
        <w:rPr>
          <w:color w:val="000000"/>
          <w:w w:val="102"/>
        </w:rPr>
        <w:t>Myrtle Beach</w:t>
      </w:r>
      <w:r w:rsidRPr="00C051EE">
        <w:rPr>
          <w:color w:val="000000"/>
          <w:w w:val="102"/>
        </w:rPr>
        <w:t xml:space="preserve"> as described in the </w:t>
      </w:r>
      <w:r w:rsidR="00971955">
        <w:rPr>
          <w:color w:val="000000"/>
          <w:w w:val="102"/>
        </w:rPr>
        <w:t>Offeror</w:t>
      </w:r>
      <w:r w:rsidRPr="00C051EE">
        <w:rPr>
          <w:color w:val="000000"/>
          <w:w w:val="102"/>
        </w:rPr>
        <w:t>’s proposal response</w:t>
      </w:r>
      <w:r w:rsidRPr="00C051EE">
        <w:rPr>
          <w:color w:val="000000"/>
        </w:rPr>
        <w:t xml:space="preserve">. </w:t>
      </w:r>
      <w:r w:rsidR="00767072">
        <w:rPr>
          <w:color w:val="000000"/>
        </w:rPr>
        <w:t xml:space="preserve">Evaluation will be conducted in three stages: Written Proposal, Software Demonstration, and Discovery. </w:t>
      </w:r>
    </w:p>
    <w:p w14:paraId="2A0FE8EA" w14:textId="77777777" w:rsidR="007E456B" w:rsidRDefault="007E456B" w:rsidP="4661EE6F">
      <w:pPr>
        <w:widowControl w:val="0"/>
        <w:tabs>
          <w:tab w:val="left" w:pos="9360"/>
        </w:tabs>
        <w:autoSpaceDE w:val="0"/>
        <w:autoSpaceDN w:val="0"/>
        <w:adjustRightInd w:val="0"/>
        <w:spacing w:before="40" w:after="40"/>
        <w:rPr>
          <w:color w:val="000000"/>
        </w:rPr>
      </w:pPr>
    </w:p>
    <w:p w14:paraId="3F6721D7" w14:textId="77777777" w:rsidR="004805BB" w:rsidRPr="009A15B7" w:rsidRDefault="00367A46" w:rsidP="007E456B">
      <w:pPr>
        <w:pStyle w:val="Heading3"/>
        <w:ind w:left="720"/>
        <w:rPr>
          <w:b/>
          <w:bCs/>
        </w:rPr>
      </w:pPr>
      <w:r w:rsidRPr="009A15B7">
        <w:rPr>
          <w:b/>
          <w:bCs/>
        </w:rPr>
        <w:t>Written Proposal</w:t>
      </w:r>
      <w:r w:rsidR="00A35C7B" w:rsidRPr="009A15B7">
        <w:rPr>
          <w:b/>
          <w:bCs/>
        </w:rPr>
        <w:t xml:space="preserve"> Evaluation</w:t>
      </w:r>
    </w:p>
    <w:p w14:paraId="7289FDDC" w14:textId="77777777" w:rsidR="004805BB" w:rsidRPr="009A15B7" w:rsidRDefault="00B850A5" w:rsidP="0042177C">
      <w:pPr>
        <w:rPr>
          <w:spacing w:val="-3"/>
        </w:rPr>
      </w:pPr>
      <w:r w:rsidRPr="009A15B7">
        <w:t xml:space="preserve">The following elements will be the primary considerations in evaluating </w:t>
      </w:r>
      <w:r w:rsidR="00367A46" w:rsidRPr="009A15B7">
        <w:t>written</w:t>
      </w:r>
      <w:r w:rsidRPr="009A15B7">
        <w:t xml:space="preserve"> proposals</w:t>
      </w:r>
      <w:r w:rsidR="00652853" w:rsidRPr="009A15B7">
        <w:rPr>
          <w:spacing w:val="-3"/>
        </w:rPr>
        <w:t>:</w:t>
      </w:r>
      <w:bookmarkStart w:id="670" w:name="_Hlk502741883"/>
    </w:p>
    <w:p w14:paraId="32DCC913" w14:textId="77777777" w:rsidR="00364097" w:rsidRPr="009A15B7" w:rsidRDefault="4661EE6F" w:rsidP="0042177C">
      <w:pPr>
        <w:pStyle w:val="ListParagraph"/>
        <w:numPr>
          <w:ilvl w:val="0"/>
          <w:numId w:val="64"/>
        </w:numPr>
      </w:pPr>
      <w:r w:rsidRPr="009A15B7">
        <w:t xml:space="preserve">Implementation Methodology and Approach: 35% </w:t>
      </w:r>
    </w:p>
    <w:p w14:paraId="5B1AA3F5" w14:textId="77777777" w:rsidR="00DB7220" w:rsidRPr="009A15B7" w:rsidRDefault="00DB7220" w:rsidP="0042177C">
      <w:pPr>
        <w:pStyle w:val="ListParagraph"/>
        <w:numPr>
          <w:ilvl w:val="0"/>
          <w:numId w:val="64"/>
        </w:numPr>
        <w:rPr>
          <w:color w:val="000000" w:themeColor="text1"/>
        </w:rPr>
      </w:pPr>
      <w:r w:rsidRPr="009A15B7">
        <w:t xml:space="preserve">Ability to Meet System Requirements: </w:t>
      </w:r>
      <w:r w:rsidR="008D4115" w:rsidRPr="009A15B7">
        <w:t>25</w:t>
      </w:r>
      <w:r w:rsidRPr="009A15B7">
        <w:t>%</w:t>
      </w:r>
    </w:p>
    <w:p w14:paraId="2810E7D7" w14:textId="77777777" w:rsidR="007C610A" w:rsidRPr="009A15B7" w:rsidRDefault="007C610A" w:rsidP="0042177C">
      <w:pPr>
        <w:pStyle w:val="ListParagraph"/>
        <w:numPr>
          <w:ilvl w:val="0"/>
          <w:numId w:val="64"/>
        </w:numPr>
        <w:rPr>
          <w:color w:val="000000" w:themeColor="text1"/>
        </w:rPr>
      </w:pPr>
      <w:r w:rsidRPr="009A15B7">
        <w:t>Qualifications and Experience: 20%</w:t>
      </w:r>
    </w:p>
    <w:p w14:paraId="2B9AE3EC" w14:textId="77777777" w:rsidR="007C610A" w:rsidRPr="009A15B7" w:rsidRDefault="007C610A" w:rsidP="0042177C">
      <w:pPr>
        <w:pStyle w:val="ListParagraph"/>
        <w:numPr>
          <w:ilvl w:val="0"/>
          <w:numId w:val="64"/>
        </w:numPr>
        <w:rPr>
          <w:color w:val="000000" w:themeColor="text1"/>
        </w:rPr>
      </w:pPr>
      <w:r w:rsidRPr="009A15B7">
        <w:t xml:space="preserve">Compatibility with </w:t>
      </w:r>
      <w:r w:rsidR="005156D9" w:rsidRPr="009A15B7">
        <w:t>Myrtle Beach’s</w:t>
      </w:r>
      <w:r w:rsidRPr="009A15B7">
        <w:t xml:space="preserve"> Terms and Conditions: 10%</w:t>
      </w:r>
    </w:p>
    <w:p w14:paraId="70268CC7" w14:textId="77777777" w:rsidR="004805BB" w:rsidRPr="009A15B7" w:rsidRDefault="007C610A" w:rsidP="0042177C">
      <w:pPr>
        <w:pStyle w:val="ListParagraph"/>
        <w:numPr>
          <w:ilvl w:val="0"/>
          <w:numId w:val="64"/>
        </w:numPr>
        <w:rPr>
          <w:color w:val="000000" w:themeColor="text1"/>
        </w:rPr>
      </w:pPr>
      <w:r w:rsidRPr="009A15B7">
        <w:t>Cost: 10%</w:t>
      </w:r>
      <w:bookmarkEnd w:id="670"/>
    </w:p>
    <w:p w14:paraId="11F3A967" w14:textId="77777777" w:rsidR="004805BB" w:rsidRPr="009A15B7" w:rsidRDefault="004805BB" w:rsidP="004805BB">
      <w:pPr>
        <w:widowControl w:val="0"/>
        <w:tabs>
          <w:tab w:val="left" w:pos="1080"/>
          <w:tab w:val="left" w:pos="1800"/>
        </w:tabs>
        <w:autoSpaceDE w:val="0"/>
        <w:autoSpaceDN w:val="0"/>
        <w:adjustRightInd w:val="0"/>
        <w:spacing w:before="40" w:after="40" w:line="240" w:lineRule="auto"/>
        <w:ind w:left="2520"/>
        <w:rPr>
          <w:color w:val="000000" w:themeColor="text1"/>
        </w:rPr>
      </w:pPr>
    </w:p>
    <w:p w14:paraId="4BB698AD" w14:textId="77777777" w:rsidR="004805BB" w:rsidRPr="009A15B7" w:rsidRDefault="00367A46" w:rsidP="007E456B">
      <w:pPr>
        <w:pStyle w:val="Heading3"/>
        <w:ind w:left="720"/>
        <w:rPr>
          <w:color w:val="000000" w:themeColor="text1"/>
        </w:rPr>
      </w:pPr>
      <w:r w:rsidRPr="009A15B7">
        <w:rPr>
          <w:b/>
          <w:bCs/>
        </w:rPr>
        <w:t>Software Demonstration</w:t>
      </w:r>
      <w:r w:rsidR="00A35C7B" w:rsidRPr="009A15B7">
        <w:rPr>
          <w:b/>
          <w:bCs/>
        </w:rPr>
        <w:t xml:space="preserve"> Evaluation</w:t>
      </w:r>
    </w:p>
    <w:p w14:paraId="370C10E5" w14:textId="77777777" w:rsidR="00367A46" w:rsidRPr="009A15B7" w:rsidRDefault="00367A46" w:rsidP="0042177C">
      <w:pPr>
        <w:rPr>
          <w:color w:val="000000" w:themeColor="text1"/>
        </w:rPr>
      </w:pPr>
      <w:r w:rsidRPr="009A15B7">
        <w:t xml:space="preserve">The following elements will be the primary considerations in evaluating </w:t>
      </w:r>
      <w:r w:rsidR="00652853" w:rsidRPr="009A15B7">
        <w:t>software demonstrations</w:t>
      </w:r>
      <w:r w:rsidRPr="009A15B7">
        <w:rPr>
          <w:spacing w:val="-3"/>
        </w:rPr>
        <w:t>:</w:t>
      </w:r>
    </w:p>
    <w:p w14:paraId="64F0F82E" w14:textId="77777777" w:rsidR="00652853" w:rsidRPr="009A15B7" w:rsidRDefault="00652853" w:rsidP="0042177C">
      <w:pPr>
        <w:pStyle w:val="ListParagraph"/>
        <w:numPr>
          <w:ilvl w:val="0"/>
          <w:numId w:val="63"/>
        </w:numPr>
        <w:rPr>
          <w:color w:val="000000" w:themeColor="text1"/>
        </w:rPr>
      </w:pPr>
      <w:r w:rsidRPr="009A15B7">
        <w:t xml:space="preserve">Functional and Technical Software Demonstrations: </w:t>
      </w:r>
      <w:r w:rsidR="0028267A" w:rsidRPr="009A15B7">
        <w:t>25</w:t>
      </w:r>
      <w:r w:rsidRPr="009A15B7">
        <w:t>%</w:t>
      </w:r>
    </w:p>
    <w:p w14:paraId="0B6DF87F" w14:textId="77777777" w:rsidR="00652853" w:rsidRPr="009A15B7" w:rsidRDefault="00652853" w:rsidP="0042177C">
      <w:pPr>
        <w:pStyle w:val="ListParagraph"/>
        <w:numPr>
          <w:ilvl w:val="0"/>
          <w:numId w:val="63"/>
        </w:numPr>
        <w:rPr>
          <w:color w:val="000000" w:themeColor="text1"/>
        </w:rPr>
      </w:pPr>
      <w:r w:rsidRPr="009A15B7">
        <w:t xml:space="preserve">Implementation Interview (Methodology, Strategy, Business Process Improvement, and Plan): </w:t>
      </w:r>
      <w:r w:rsidR="0028267A" w:rsidRPr="009A15B7">
        <w:t>30</w:t>
      </w:r>
      <w:r w:rsidRPr="009A15B7">
        <w:t>%</w:t>
      </w:r>
    </w:p>
    <w:p w14:paraId="14E2D650" w14:textId="77777777" w:rsidR="00652853" w:rsidRPr="009A15B7" w:rsidRDefault="00652853" w:rsidP="0042177C">
      <w:pPr>
        <w:pStyle w:val="ListParagraph"/>
        <w:numPr>
          <w:ilvl w:val="0"/>
          <w:numId w:val="63"/>
        </w:numPr>
        <w:rPr>
          <w:color w:val="000000" w:themeColor="text1"/>
        </w:rPr>
      </w:pPr>
      <w:r w:rsidRPr="009A15B7">
        <w:t>Qualifications &amp; Experience: 20%</w:t>
      </w:r>
    </w:p>
    <w:p w14:paraId="5D447B0D" w14:textId="77777777" w:rsidR="00652853" w:rsidRPr="009A15B7" w:rsidRDefault="00652853" w:rsidP="0042177C">
      <w:pPr>
        <w:pStyle w:val="ListParagraph"/>
        <w:numPr>
          <w:ilvl w:val="0"/>
          <w:numId w:val="63"/>
        </w:numPr>
        <w:rPr>
          <w:color w:val="000000" w:themeColor="text1"/>
        </w:rPr>
      </w:pPr>
      <w:r w:rsidRPr="009A15B7">
        <w:t>Overall System Features (Workflow, ease of use, reporting, self-service, etc.): 10%</w:t>
      </w:r>
    </w:p>
    <w:p w14:paraId="27318036" w14:textId="77777777" w:rsidR="004805BB" w:rsidRPr="009A15B7" w:rsidRDefault="00652853" w:rsidP="0042177C">
      <w:pPr>
        <w:pStyle w:val="ListParagraph"/>
        <w:numPr>
          <w:ilvl w:val="0"/>
          <w:numId w:val="63"/>
        </w:numPr>
        <w:rPr>
          <w:color w:val="000000" w:themeColor="text1"/>
        </w:rPr>
      </w:pPr>
      <w:r w:rsidRPr="009A15B7">
        <w:t>Cost: 15%</w:t>
      </w:r>
    </w:p>
    <w:p w14:paraId="31104CF8" w14:textId="77777777" w:rsidR="007E456B" w:rsidRPr="009A15B7" w:rsidRDefault="007E456B" w:rsidP="007E456B">
      <w:pPr>
        <w:widowControl w:val="0"/>
        <w:tabs>
          <w:tab w:val="left" w:pos="1080"/>
          <w:tab w:val="left" w:pos="1800"/>
        </w:tabs>
        <w:autoSpaceDE w:val="0"/>
        <w:autoSpaceDN w:val="0"/>
        <w:adjustRightInd w:val="0"/>
        <w:spacing w:before="40" w:after="40" w:line="240" w:lineRule="auto"/>
        <w:ind w:left="2520"/>
        <w:rPr>
          <w:color w:val="000000" w:themeColor="text1"/>
        </w:rPr>
      </w:pPr>
    </w:p>
    <w:p w14:paraId="59658628" w14:textId="77777777" w:rsidR="007E456B" w:rsidRPr="009A15B7" w:rsidRDefault="00A35C7B" w:rsidP="007E456B">
      <w:pPr>
        <w:pStyle w:val="Heading3"/>
        <w:ind w:left="720"/>
        <w:rPr>
          <w:color w:val="000000" w:themeColor="text1"/>
        </w:rPr>
      </w:pPr>
      <w:r w:rsidRPr="009A15B7">
        <w:rPr>
          <w:b/>
          <w:bCs/>
        </w:rPr>
        <w:t>Discovery Evaluation</w:t>
      </w:r>
    </w:p>
    <w:p w14:paraId="26D891FC" w14:textId="77777777" w:rsidR="004805BB" w:rsidRPr="009A15B7" w:rsidRDefault="00A35C7B" w:rsidP="0042177C">
      <w:pPr>
        <w:rPr>
          <w:color w:val="000000" w:themeColor="text1"/>
        </w:rPr>
      </w:pPr>
      <w:r w:rsidRPr="009A15B7">
        <w:t>The following elements will be the primary considerations in evaluating discovery</w:t>
      </w:r>
      <w:r w:rsidRPr="009A15B7">
        <w:rPr>
          <w:spacing w:val="-3"/>
        </w:rPr>
        <w:t>:</w:t>
      </w:r>
    </w:p>
    <w:p w14:paraId="5D654823" w14:textId="77777777" w:rsidR="00DF54B4" w:rsidRPr="009A15B7" w:rsidRDefault="00DF54B4" w:rsidP="0042177C">
      <w:pPr>
        <w:pStyle w:val="ListParagraph"/>
      </w:pPr>
      <w:r w:rsidRPr="009A15B7">
        <w:t>Implementation Interview (Methodology, Strategy, Process Improvement, and Plan): 25%</w:t>
      </w:r>
    </w:p>
    <w:p w14:paraId="118D4D85" w14:textId="77777777" w:rsidR="00DF54B4" w:rsidRPr="009A15B7" w:rsidRDefault="00DF54B4" w:rsidP="0042177C">
      <w:pPr>
        <w:pStyle w:val="ListParagraph"/>
      </w:pPr>
      <w:r w:rsidRPr="009A15B7">
        <w:t>Project Team Experience / Knowledge: 20%</w:t>
      </w:r>
    </w:p>
    <w:p w14:paraId="74E3A2E2" w14:textId="77777777" w:rsidR="00DF54B4" w:rsidRPr="009A15B7" w:rsidRDefault="00DF54B4" w:rsidP="0042177C">
      <w:pPr>
        <w:pStyle w:val="ListParagraph"/>
      </w:pPr>
      <w:r w:rsidRPr="009A15B7">
        <w:t>Cost (project and on-going): 20%</w:t>
      </w:r>
    </w:p>
    <w:p w14:paraId="5BECA173" w14:textId="77777777" w:rsidR="0028267A" w:rsidRPr="009A15B7" w:rsidRDefault="0028267A" w:rsidP="0042177C">
      <w:pPr>
        <w:pStyle w:val="ListParagraph"/>
      </w:pPr>
      <w:r w:rsidRPr="009A15B7">
        <w:t>Compliance with Terms &amp; Conditions: 15%</w:t>
      </w:r>
    </w:p>
    <w:p w14:paraId="1FFAA19B" w14:textId="77777777" w:rsidR="004867E7" w:rsidRPr="009A15B7" w:rsidRDefault="004867E7" w:rsidP="0042177C">
      <w:pPr>
        <w:pStyle w:val="ListParagraph"/>
      </w:pPr>
      <w:r w:rsidRPr="009A15B7">
        <w:t>Formal responses to R</w:t>
      </w:r>
      <w:r w:rsidR="00FC1947" w:rsidRPr="009A15B7">
        <w:t xml:space="preserve">equest for </w:t>
      </w:r>
      <w:r w:rsidRPr="009A15B7">
        <w:t>C</w:t>
      </w:r>
      <w:r w:rsidR="00FC1947" w:rsidRPr="009A15B7">
        <w:t>larification: 10%</w:t>
      </w:r>
    </w:p>
    <w:p w14:paraId="6D166F34" w14:textId="77777777" w:rsidR="004867E7" w:rsidRPr="009A15B7" w:rsidRDefault="004867E7" w:rsidP="0042177C">
      <w:pPr>
        <w:pStyle w:val="ListParagraph"/>
      </w:pPr>
      <w:r w:rsidRPr="009A15B7">
        <w:t>Software Functionality</w:t>
      </w:r>
      <w:r w:rsidR="00FC1947" w:rsidRPr="009A15B7">
        <w:t>: 10%</w:t>
      </w:r>
    </w:p>
    <w:p w14:paraId="0F7D1F36" w14:textId="77777777" w:rsidR="00E76A03" w:rsidRDefault="00E76A03" w:rsidP="00541CD0">
      <w:pPr>
        <w:spacing w:before="40" w:after="40"/>
        <w:rPr>
          <w:color w:val="000000"/>
          <w:spacing w:val="-5"/>
        </w:rPr>
      </w:pPr>
    </w:p>
    <w:p w14:paraId="2D4EB55C" w14:textId="060A5E7C" w:rsidR="00A76EB9" w:rsidRDefault="4661EE6F" w:rsidP="00541CD0">
      <w:pPr>
        <w:spacing w:before="40" w:after="40"/>
      </w:pPr>
      <w:r>
        <w:t xml:space="preserve">The City’s evaluation team will make recommendations to be approved by the project’s Steering </w:t>
      </w:r>
      <w:r w:rsidR="009A15B7">
        <w:t>Team</w:t>
      </w:r>
      <w:r>
        <w:t xml:space="preserve"> and Executive Sponsor to elevate proposals for software demonstrations, discovery, and final award. </w:t>
      </w:r>
    </w:p>
    <w:p w14:paraId="3F906875" w14:textId="77777777" w:rsidR="00A76EB9" w:rsidRDefault="00A76EB9" w:rsidP="00A76EB9">
      <w:pPr>
        <w:spacing w:before="40" w:after="40"/>
      </w:pPr>
    </w:p>
    <w:p w14:paraId="220428C6" w14:textId="77777777" w:rsidR="00A76EB9" w:rsidRPr="00143907" w:rsidRDefault="4661EE6F" w:rsidP="00A76EB9">
      <w:pPr>
        <w:pStyle w:val="Heading2"/>
        <w:spacing w:before="40" w:after="40"/>
        <w:ind w:left="450"/>
      </w:pPr>
      <w:bookmarkStart w:id="671" w:name="_Toc520713313"/>
      <w:bookmarkStart w:id="672" w:name="_Toc224460486"/>
      <w:bookmarkStart w:id="673" w:name="_Toc259013168"/>
      <w:bookmarkStart w:id="674" w:name="_Toc281310368"/>
      <w:bookmarkStart w:id="675" w:name="_Toc281395291"/>
      <w:bookmarkStart w:id="676" w:name="_Toc282766090"/>
      <w:bookmarkStart w:id="677" w:name="_Toc446327034"/>
      <w:r>
        <w:t>Contract Award and Execution</w:t>
      </w:r>
      <w:bookmarkEnd w:id="671"/>
      <w:r>
        <w:t xml:space="preserve"> </w:t>
      </w:r>
      <w:bookmarkEnd w:id="672"/>
      <w:bookmarkEnd w:id="673"/>
      <w:bookmarkEnd w:id="674"/>
      <w:bookmarkEnd w:id="675"/>
      <w:bookmarkEnd w:id="676"/>
      <w:bookmarkEnd w:id="677"/>
    </w:p>
    <w:p w14:paraId="149CE65C" w14:textId="3F626F9A" w:rsidR="00A76EB9" w:rsidRDefault="4661EE6F" w:rsidP="007E456B">
      <w:pPr>
        <w:spacing w:before="40" w:after="40" w:line="240" w:lineRule="auto"/>
      </w:pPr>
      <w:r>
        <w:t xml:space="preserve">The City reserves the right to make an award without further discussion of the proposal submitted. Therefore, the proposal should be initially submitted on the most favorable terms the </w:t>
      </w:r>
      <w:r w:rsidR="00971955">
        <w:t>Offeror</w:t>
      </w:r>
      <w:r>
        <w:t>s can offer. It is understood that the proposal will become a part of the official file on this matter without obligation to the City.</w:t>
      </w:r>
    </w:p>
    <w:p w14:paraId="623E1443" w14:textId="77777777" w:rsidR="007E456B" w:rsidRDefault="007E456B" w:rsidP="007E456B">
      <w:pPr>
        <w:spacing w:before="40" w:after="40" w:line="240" w:lineRule="auto"/>
      </w:pPr>
    </w:p>
    <w:p w14:paraId="67A6FE99" w14:textId="3E3929D1" w:rsidR="00A76EB9" w:rsidRPr="0098755D" w:rsidRDefault="4661EE6F" w:rsidP="00B850A5">
      <w:pPr>
        <w:spacing w:before="40" w:after="40"/>
      </w:pPr>
      <w:r>
        <w:t xml:space="preserve">The </w:t>
      </w:r>
      <w:r w:rsidR="00971955">
        <w:t>Offeror</w:t>
      </w:r>
      <w:r>
        <w:t xml:space="preserve"> selected as the apparently successful </w:t>
      </w:r>
      <w:r w:rsidR="00971955">
        <w:t>Offeror</w:t>
      </w:r>
      <w:r>
        <w:t xml:space="preserve"> will be expected to enter into a contract with the City. If the selected </w:t>
      </w:r>
      <w:r w:rsidR="00971955">
        <w:t>Offeror</w:t>
      </w:r>
      <w:r>
        <w:t xml:space="preserve"> and the City fail to negotiate a successful contract, the City may elect to cancel the award and award the contract to the next-highest-ranked </w:t>
      </w:r>
      <w:r w:rsidR="00971955">
        <w:t>Offeror</w:t>
      </w:r>
      <w:r>
        <w:t>.</w:t>
      </w:r>
    </w:p>
    <w:p w14:paraId="0C82178A" w14:textId="77777777" w:rsidR="00B850A5" w:rsidRPr="00143907" w:rsidRDefault="00B850A5" w:rsidP="00B850A5">
      <w:pPr>
        <w:widowControl w:val="0"/>
        <w:autoSpaceDE w:val="0"/>
        <w:autoSpaceDN w:val="0"/>
        <w:adjustRightInd w:val="0"/>
        <w:spacing w:before="40" w:after="40"/>
        <w:rPr>
          <w:spacing w:val="-2"/>
        </w:rPr>
      </w:pPr>
    </w:p>
    <w:p w14:paraId="75CDC872" w14:textId="77777777" w:rsidR="00A76EB9" w:rsidRPr="00E215A6" w:rsidRDefault="00887875" w:rsidP="00A76EB9">
      <w:pPr>
        <w:spacing w:before="40" w:after="40"/>
      </w:pPr>
      <w:r>
        <w:br w:type="page"/>
      </w:r>
    </w:p>
    <w:p w14:paraId="728FA9E8" w14:textId="77777777" w:rsidR="00A76EB9" w:rsidRPr="0098755D" w:rsidRDefault="4661EE6F" w:rsidP="002679C4">
      <w:pPr>
        <w:pStyle w:val="Heading1"/>
      </w:pPr>
      <w:bookmarkStart w:id="678" w:name="_Toc273530642"/>
      <w:bookmarkStart w:id="679" w:name="_Toc206204626"/>
      <w:bookmarkStart w:id="680" w:name="_Toc206410236"/>
      <w:bookmarkStart w:id="681" w:name="_Toc224727038"/>
      <w:bookmarkStart w:id="682" w:name="_Toc224727190"/>
      <w:bookmarkStart w:id="683" w:name="_Toc224727260"/>
      <w:bookmarkStart w:id="684" w:name="_Toc240341892"/>
      <w:bookmarkStart w:id="685" w:name="_Toc240342026"/>
      <w:bookmarkStart w:id="686" w:name="_Toc520713314"/>
      <w:bookmarkEnd w:id="678"/>
      <w:r w:rsidRPr="4661EE6F">
        <w:t>Detailed Proposal Submission Requirements</w:t>
      </w:r>
      <w:bookmarkStart w:id="687" w:name="_Toc167791214"/>
      <w:bookmarkStart w:id="688" w:name="_Toc167792047"/>
      <w:bookmarkStart w:id="689" w:name="_Toc167792400"/>
      <w:bookmarkStart w:id="690" w:name="_Toc167792708"/>
      <w:bookmarkStart w:id="691" w:name="_Toc167797687"/>
      <w:bookmarkEnd w:id="679"/>
      <w:bookmarkEnd w:id="680"/>
      <w:bookmarkEnd w:id="681"/>
      <w:bookmarkEnd w:id="682"/>
      <w:bookmarkEnd w:id="683"/>
      <w:bookmarkEnd w:id="684"/>
      <w:bookmarkEnd w:id="685"/>
      <w:bookmarkEnd w:id="686"/>
      <w:bookmarkEnd w:id="687"/>
      <w:bookmarkEnd w:id="688"/>
      <w:bookmarkEnd w:id="689"/>
      <w:bookmarkEnd w:id="690"/>
      <w:bookmarkEnd w:id="691"/>
    </w:p>
    <w:p w14:paraId="2C394AC3" w14:textId="1BA02719" w:rsidR="00A76EB9" w:rsidRDefault="4661EE6F" w:rsidP="00A76EB9">
      <w:pPr>
        <w:spacing w:before="40" w:after="40"/>
      </w:pPr>
      <w:r>
        <w:t xml:space="preserve">So that proposals can be evaluated efficiently, </w:t>
      </w:r>
      <w:r w:rsidR="00195832">
        <w:t>Offerors</w:t>
      </w:r>
      <w:r>
        <w:t xml:space="preserve"> must assemble their proposals in adherence to the submittal requirements defined here. Proposals should be prepared as simply as possible and provide a concise description of the proposed products and services to satisfy the requirements of the RFP. Attention should be given to accuracy, completeness, relevance, and clarity of content.  </w:t>
      </w:r>
    </w:p>
    <w:p w14:paraId="2CF5DA3B" w14:textId="77777777" w:rsidR="00A76EB9" w:rsidRPr="0098755D" w:rsidRDefault="00A76EB9" w:rsidP="00A76EB9">
      <w:pPr>
        <w:spacing w:before="40" w:after="40"/>
      </w:pPr>
    </w:p>
    <w:p w14:paraId="6EC1D688" w14:textId="77777777" w:rsidR="00A76EB9" w:rsidRDefault="4661EE6F" w:rsidP="00A76EB9">
      <w:pPr>
        <w:pStyle w:val="Heading2"/>
        <w:spacing w:before="40" w:after="40"/>
      </w:pPr>
      <w:bookmarkStart w:id="692" w:name="_Toc520713315"/>
      <w:r>
        <w:t>Format of Electronic Submission</w:t>
      </w:r>
      <w:bookmarkEnd w:id="692"/>
    </w:p>
    <w:p w14:paraId="1D501C17" w14:textId="77777777" w:rsidR="00A76EB9" w:rsidRPr="00C051EE" w:rsidRDefault="4661EE6F" w:rsidP="00BB31CF">
      <w:pPr>
        <w:spacing w:before="40" w:after="40"/>
        <w:rPr>
          <w:b/>
          <w:bCs/>
        </w:rPr>
      </w:pPr>
      <w:r>
        <w:t xml:space="preserve">Organize proposals in separate sections with labels that correspond to those described in the following section B.2, Organization of the Proposal. </w:t>
      </w:r>
      <w:r w:rsidRPr="4661EE6F">
        <w:rPr>
          <w:b/>
          <w:bCs/>
        </w:rPr>
        <w:t xml:space="preserve">If you have any submission format questions, please email </w:t>
      </w:r>
      <w:hyperlink r:id="rId22" w:history="1">
        <w:r w:rsidR="00BB31CF" w:rsidRPr="00BB31CF">
          <w:rPr>
            <w:rStyle w:val="Hyperlink"/>
            <w:b/>
            <w:bCs/>
          </w:rPr>
          <w:t>t</w:t>
        </w:r>
      </w:hyperlink>
      <w:r w:rsidR="00BB31CF" w:rsidRPr="00BB31CF">
        <w:rPr>
          <w:b/>
          <w:bCs/>
        </w:rPr>
        <w:t>he</w:t>
      </w:r>
      <w:r w:rsidR="00BB31CF" w:rsidRPr="00BB31CF">
        <w:rPr>
          <w:b/>
        </w:rPr>
        <w:t xml:space="preserve"> </w:t>
      </w:r>
      <w:r w:rsidR="00195832" w:rsidRPr="00195832">
        <w:rPr>
          <w:b/>
        </w:rPr>
        <w:t xml:space="preserve">purchasing buyer, Tina Causey, at </w:t>
      </w:r>
      <w:hyperlink r:id="rId23" w:history="1">
        <w:r w:rsidR="00195832">
          <w:rPr>
            <w:rStyle w:val="Hyperlink"/>
            <w:b/>
          </w:rPr>
          <w:t>tcausey@cityofmyrtlebeach.com</w:t>
        </w:r>
      </w:hyperlink>
      <w:r w:rsidR="00195832" w:rsidRPr="00195832">
        <w:rPr>
          <w:b/>
        </w:rPr>
        <w:t>.</w:t>
      </w:r>
    </w:p>
    <w:p w14:paraId="25525B6D" w14:textId="77777777" w:rsidR="00A76EB9" w:rsidRPr="00C051EE" w:rsidRDefault="4661EE6F" w:rsidP="0042177C">
      <w:pPr>
        <w:pStyle w:val="ListParagraph"/>
        <w:numPr>
          <w:ilvl w:val="0"/>
          <w:numId w:val="11"/>
        </w:numPr>
      </w:pPr>
      <w:r w:rsidRPr="4661EE6F">
        <w:t xml:space="preserve">Number each page of your submission consecutively. </w:t>
      </w:r>
    </w:p>
    <w:p w14:paraId="638A197F" w14:textId="77777777" w:rsidR="00A76EB9" w:rsidRDefault="4661EE6F" w:rsidP="0042177C">
      <w:pPr>
        <w:pStyle w:val="ListParagraph"/>
        <w:numPr>
          <w:ilvl w:val="0"/>
          <w:numId w:val="11"/>
        </w:numPr>
      </w:pPr>
      <w:r w:rsidRPr="4661EE6F">
        <w:t xml:space="preserve">In addition to the original and one copy of the proposal, provide </w:t>
      </w:r>
      <w:r w:rsidRPr="00195832">
        <w:t>two (2) electronic copies of proposal on flash drives (two flash drives).</w:t>
      </w:r>
      <w:r w:rsidRPr="4661EE6F">
        <w:t xml:space="preserve"> </w:t>
      </w:r>
    </w:p>
    <w:p w14:paraId="4401001E" w14:textId="268BAA2E" w:rsidR="00A76EB9" w:rsidRDefault="4661EE6F" w:rsidP="0042177C">
      <w:pPr>
        <w:pStyle w:val="ListParagraph"/>
        <w:numPr>
          <w:ilvl w:val="0"/>
          <w:numId w:val="11"/>
        </w:numPr>
      </w:pPr>
      <w:r w:rsidRPr="4661EE6F">
        <w:t xml:space="preserve">Please submit the Attachments referenced in the following table in the required file format indicated here. Attachments not listed in the table below may be supplied in either the original file format or PDF. </w:t>
      </w:r>
    </w:p>
    <w:p w14:paraId="570C601B" w14:textId="77777777" w:rsidR="00E76A03" w:rsidRPr="00C051EE" w:rsidRDefault="00E76A03" w:rsidP="00E76A03">
      <w:pPr>
        <w:pStyle w:val="ListParagraph"/>
        <w:numPr>
          <w:ilvl w:val="0"/>
          <w:numId w:val="0"/>
        </w:numPr>
        <w:ind w:left="108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8"/>
        <w:gridCol w:w="3272"/>
      </w:tblGrid>
      <w:tr w:rsidR="00A76EB9" w:rsidRPr="00830F27" w14:paraId="4591974C" w14:textId="77777777" w:rsidTr="4661EE6F">
        <w:trPr>
          <w:trHeight w:val="299"/>
        </w:trPr>
        <w:tc>
          <w:tcPr>
            <w:tcW w:w="4698" w:type="dxa"/>
            <w:shd w:val="clear" w:color="auto" w:fill="000000" w:themeFill="text1"/>
          </w:tcPr>
          <w:p w14:paraId="756E56B6" w14:textId="77777777" w:rsidR="00A76EB9" w:rsidRPr="0049787B" w:rsidRDefault="4661EE6F" w:rsidP="4661EE6F">
            <w:pPr>
              <w:pStyle w:val="Heading3"/>
              <w:numPr>
                <w:ilvl w:val="2"/>
                <w:numId w:val="0"/>
              </w:numPr>
              <w:tabs>
                <w:tab w:val="left" w:pos="851"/>
              </w:tabs>
              <w:spacing w:before="40" w:after="40"/>
              <w:jc w:val="center"/>
              <w:rPr>
                <w:b/>
                <w:bCs/>
              </w:rPr>
            </w:pPr>
            <w:r w:rsidRPr="4661EE6F">
              <w:rPr>
                <w:b/>
                <w:bCs/>
              </w:rPr>
              <w:t>Attachment/Document</w:t>
            </w:r>
          </w:p>
        </w:tc>
        <w:tc>
          <w:tcPr>
            <w:tcW w:w="3330" w:type="dxa"/>
            <w:shd w:val="clear" w:color="auto" w:fill="000000" w:themeFill="text1"/>
          </w:tcPr>
          <w:p w14:paraId="25017FD3" w14:textId="77777777" w:rsidR="00A76EB9" w:rsidRPr="0049787B" w:rsidRDefault="4661EE6F" w:rsidP="4661EE6F">
            <w:pPr>
              <w:pStyle w:val="Heading3"/>
              <w:numPr>
                <w:ilvl w:val="2"/>
                <w:numId w:val="0"/>
              </w:numPr>
              <w:tabs>
                <w:tab w:val="left" w:pos="851"/>
              </w:tabs>
              <w:spacing w:before="40" w:after="40"/>
              <w:jc w:val="center"/>
              <w:rPr>
                <w:b/>
                <w:bCs/>
              </w:rPr>
            </w:pPr>
            <w:r w:rsidRPr="4661EE6F">
              <w:rPr>
                <w:b/>
                <w:bCs/>
              </w:rPr>
              <w:t>Required File Format</w:t>
            </w:r>
          </w:p>
        </w:tc>
      </w:tr>
      <w:tr w:rsidR="00A76EB9" w:rsidRPr="00830F27" w14:paraId="4BA829C8" w14:textId="77777777" w:rsidTr="4661EE6F">
        <w:trPr>
          <w:trHeight w:val="299"/>
        </w:trPr>
        <w:tc>
          <w:tcPr>
            <w:tcW w:w="4698" w:type="dxa"/>
            <w:shd w:val="clear" w:color="auto" w:fill="auto"/>
          </w:tcPr>
          <w:p w14:paraId="7D6609AF" w14:textId="77777777" w:rsidR="00A76EB9" w:rsidRPr="00E76A03" w:rsidRDefault="4661EE6F" w:rsidP="008B4EC4">
            <w:pPr>
              <w:spacing w:before="40" w:after="40"/>
            </w:pPr>
            <w:r w:rsidRPr="00E76A03">
              <w:t>Sample agreements</w:t>
            </w:r>
          </w:p>
        </w:tc>
        <w:tc>
          <w:tcPr>
            <w:tcW w:w="3330" w:type="dxa"/>
            <w:shd w:val="clear" w:color="auto" w:fill="auto"/>
          </w:tcPr>
          <w:p w14:paraId="4E8E7EED" w14:textId="77777777" w:rsidR="00A76EB9" w:rsidRPr="00E76A03" w:rsidRDefault="4661EE6F" w:rsidP="00CA358C">
            <w:pPr>
              <w:pStyle w:val="Heading3"/>
              <w:numPr>
                <w:ilvl w:val="2"/>
                <w:numId w:val="0"/>
              </w:numPr>
              <w:tabs>
                <w:tab w:val="left" w:pos="851"/>
              </w:tabs>
              <w:spacing w:before="40" w:after="40"/>
              <w:rPr>
                <w:szCs w:val="22"/>
              </w:rPr>
            </w:pPr>
            <w:r w:rsidRPr="00E76A03">
              <w:t>Microsoft Word (.doc or .docx), PDF</w:t>
            </w:r>
          </w:p>
        </w:tc>
      </w:tr>
      <w:tr w:rsidR="00A76EB9" w:rsidRPr="00830F27" w14:paraId="0C99DF1B" w14:textId="77777777" w:rsidTr="4661EE6F">
        <w:trPr>
          <w:trHeight w:val="299"/>
        </w:trPr>
        <w:tc>
          <w:tcPr>
            <w:tcW w:w="4698" w:type="dxa"/>
            <w:shd w:val="clear" w:color="auto" w:fill="auto"/>
          </w:tcPr>
          <w:p w14:paraId="0D57B5C6" w14:textId="5DEEB49A" w:rsidR="00A76EB9" w:rsidRPr="00E76A03" w:rsidRDefault="00A76EB9" w:rsidP="001F4EB1">
            <w:pPr>
              <w:spacing w:before="40" w:after="40"/>
            </w:pPr>
            <w:r w:rsidRPr="00E76A03">
              <w:fldChar w:fldCharType="begin"/>
            </w:r>
            <w:r w:rsidRPr="00E76A03">
              <w:instrText xml:space="preserve"> REF _Ref299308361 \h  \* MERGEFORMAT </w:instrText>
            </w:r>
            <w:r w:rsidRPr="00E76A03">
              <w:fldChar w:fldCharType="separate"/>
            </w:r>
            <w:r w:rsidR="006E67F1">
              <w:t>E.9 Attachment 9 (Staffing)</w:t>
            </w:r>
            <w:r w:rsidRPr="00E76A03">
              <w:fldChar w:fldCharType="end"/>
            </w:r>
          </w:p>
        </w:tc>
        <w:tc>
          <w:tcPr>
            <w:tcW w:w="3330" w:type="dxa"/>
            <w:shd w:val="clear" w:color="auto" w:fill="auto"/>
          </w:tcPr>
          <w:p w14:paraId="78E537C8" w14:textId="77777777" w:rsidR="00A76EB9" w:rsidRPr="00E76A03" w:rsidRDefault="4661EE6F" w:rsidP="00CA358C">
            <w:pPr>
              <w:pStyle w:val="Heading3"/>
              <w:numPr>
                <w:ilvl w:val="2"/>
                <w:numId w:val="0"/>
              </w:numPr>
              <w:tabs>
                <w:tab w:val="left" w:pos="851"/>
              </w:tabs>
              <w:spacing w:before="40" w:after="40"/>
              <w:rPr>
                <w:szCs w:val="22"/>
              </w:rPr>
            </w:pPr>
            <w:r w:rsidRPr="00E76A03">
              <w:t>Microsoft Excel (.xls or .xlsx)</w:t>
            </w:r>
          </w:p>
        </w:tc>
      </w:tr>
      <w:tr w:rsidR="00A76EB9" w:rsidRPr="00830F27" w14:paraId="7500EA82" w14:textId="77777777" w:rsidTr="4661EE6F">
        <w:trPr>
          <w:trHeight w:val="299"/>
        </w:trPr>
        <w:tc>
          <w:tcPr>
            <w:tcW w:w="4698" w:type="dxa"/>
            <w:shd w:val="clear" w:color="auto" w:fill="auto"/>
          </w:tcPr>
          <w:p w14:paraId="0610D492" w14:textId="4E9BB815" w:rsidR="00A76EB9" w:rsidRPr="00E76A03" w:rsidRDefault="00A76EB9" w:rsidP="001F4EB1">
            <w:pPr>
              <w:spacing w:before="40" w:after="40"/>
            </w:pPr>
            <w:r w:rsidRPr="00E76A03">
              <w:fldChar w:fldCharType="begin"/>
            </w:r>
            <w:r w:rsidRPr="00E76A03">
              <w:instrText xml:space="preserve"> REF _Ref299319156 \h  \* MERGEFORMAT </w:instrText>
            </w:r>
            <w:r w:rsidRPr="00E76A03">
              <w:fldChar w:fldCharType="separate"/>
            </w:r>
            <w:r w:rsidR="006E67F1">
              <w:t xml:space="preserve">E.10 Attachment 10 (Functional Requirements) </w:t>
            </w:r>
            <w:r w:rsidRPr="00E76A03">
              <w:fldChar w:fldCharType="end"/>
            </w:r>
          </w:p>
        </w:tc>
        <w:tc>
          <w:tcPr>
            <w:tcW w:w="3330" w:type="dxa"/>
            <w:shd w:val="clear" w:color="auto" w:fill="auto"/>
          </w:tcPr>
          <w:p w14:paraId="4EB79CA3" w14:textId="77777777" w:rsidR="00A76EB9" w:rsidRPr="00E76A03" w:rsidRDefault="4661EE6F" w:rsidP="00CA358C">
            <w:pPr>
              <w:pStyle w:val="Heading3"/>
              <w:numPr>
                <w:ilvl w:val="2"/>
                <w:numId w:val="0"/>
              </w:numPr>
              <w:tabs>
                <w:tab w:val="left" w:pos="851"/>
              </w:tabs>
              <w:spacing w:before="40" w:after="40"/>
              <w:rPr>
                <w:szCs w:val="22"/>
              </w:rPr>
            </w:pPr>
            <w:r w:rsidRPr="00E76A03">
              <w:t>Microsoft Excel (.xls or .xlsx)</w:t>
            </w:r>
          </w:p>
        </w:tc>
      </w:tr>
      <w:tr w:rsidR="00A76EB9" w:rsidRPr="00830F27" w14:paraId="61A333C2" w14:textId="77777777" w:rsidTr="4661EE6F">
        <w:trPr>
          <w:trHeight w:val="299"/>
        </w:trPr>
        <w:tc>
          <w:tcPr>
            <w:tcW w:w="4698" w:type="dxa"/>
            <w:shd w:val="clear" w:color="auto" w:fill="auto"/>
          </w:tcPr>
          <w:p w14:paraId="3F318080" w14:textId="05406A84" w:rsidR="00A76EB9" w:rsidRPr="00E76A03" w:rsidRDefault="0066045F" w:rsidP="0066045F">
            <w:pPr>
              <w:spacing w:before="40" w:after="40"/>
            </w:pPr>
            <w:r w:rsidRPr="00E76A03">
              <w:fldChar w:fldCharType="begin"/>
            </w:r>
            <w:r w:rsidRPr="00E76A03">
              <w:instrText xml:space="preserve"> REF _Ref299313983 \h  \* MERGEFORMAT </w:instrText>
            </w:r>
            <w:r w:rsidRPr="00E76A03">
              <w:fldChar w:fldCharType="separate"/>
            </w:r>
            <w:r w:rsidR="006E67F1" w:rsidRPr="006E67F1">
              <w:rPr>
                <w:rStyle w:val="HeaderChar"/>
              </w:rPr>
              <w:t>E.11 Attachment 11 (</w:t>
            </w:r>
            <w:r w:rsidR="006E67F1">
              <w:t>C</w:t>
            </w:r>
            <w:r w:rsidR="006E67F1" w:rsidRPr="000A580E">
              <w:t>ost)</w:t>
            </w:r>
            <w:r w:rsidRPr="00E76A03">
              <w:fldChar w:fldCharType="end"/>
            </w:r>
          </w:p>
        </w:tc>
        <w:tc>
          <w:tcPr>
            <w:tcW w:w="3330" w:type="dxa"/>
            <w:shd w:val="clear" w:color="auto" w:fill="auto"/>
          </w:tcPr>
          <w:p w14:paraId="691B9154" w14:textId="77777777" w:rsidR="00A76EB9" w:rsidRPr="00E76A03" w:rsidRDefault="4661EE6F" w:rsidP="00CA358C">
            <w:pPr>
              <w:pStyle w:val="Heading3"/>
              <w:numPr>
                <w:ilvl w:val="2"/>
                <w:numId w:val="0"/>
              </w:numPr>
              <w:tabs>
                <w:tab w:val="left" w:pos="851"/>
              </w:tabs>
              <w:spacing w:before="40" w:after="40"/>
              <w:rPr>
                <w:szCs w:val="22"/>
              </w:rPr>
            </w:pPr>
            <w:r w:rsidRPr="00E76A03">
              <w:t>Microsoft Excel (.xls or .xlsx)</w:t>
            </w:r>
          </w:p>
        </w:tc>
      </w:tr>
      <w:tr w:rsidR="00E76A03" w:rsidRPr="00830F27" w14:paraId="15932AFD" w14:textId="77777777" w:rsidTr="4661EE6F">
        <w:trPr>
          <w:trHeight w:val="299"/>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36EA4335" w14:textId="672786E8" w:rsidR="00E76A03" w:rsidRPr="00E76A03" w:rsidRDefault="004E52DF" w:rsidP="0066045F">
            <w:pPr>
              <w:spacing w:before="40" w:after="40"/>
            </w:pPr>
            <w:hyperlink w:anchor="_Toc240342002" w:history="1">
              <w:r w:rsidR="0066045F" w:rsidRPr="0066045F">
                <w:rPr>
                  <w:rStyle w:val="Hyperlink"/>
                </w:rPr>
                <w:t>E.12 Attachment 12 (Data Conversions)</w:t>
              </w:r>
            </w:hyperlink>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4211E45" w14:textId="466DF99E" w:rsidR="00E76A03" w:rsidRPr="00E76A03" w:rsidRDefault="00E76A03" w:rsidP="00CA358C">
            <w:pPr>
              <w:pStyle w:val="Heading3"/>
              <w:numPr>
                <w:ilvl w:val="2"/>
                <w:numId w:val="0"/>
              </w:numPr>
              <w:tabs>
                <w:tab w:val="left" w:pos="851"/>
              </w:tabs>
              <w:spacing w:before="40" w:after="40"/>
            </w:pPr>
            <w:r w:rsidRPr="00E76A03">
              <w:t>Microsoft Excel (.xls or .xlsx)</w:t>
            </w:r>
          </w:p>
        </w:tc>
      </w:tr>
      <w:tr w:rsidR="00A76EB9" w:rsidRPr="00830F27" w14:paraId="7D6E9300" w14:textId="77777777" w:rsidTr="4661EE6F">
        <w:trPr>
          <w:trHeight w:val="299"/>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4D057710" w14:textId="375BD3D2" w:rsidR="0066045F" w:rsidRPr="00E76A03" w:rsidRDefault="004E52DF" w:rsidP="00DB064A">
            <w:pPr>
              <w:spacing w:before="40" w:after="40"/>
            </w:pPr>
            <w:hyperlink w:anchor="_E.13_Attachment_13" w:history="1">
              <w:r w:rsidR="0066045F" w:rsidRPr="0066045F">
                <w:rPr>
                  <w:rStyle w:val="Hyperlink"/>
                </w:rPr>
                <w:t>E.13 Attachment 13 (Interface</w:t>
              </w:r>
              <w:r w:rsidR="00DB064A">
                <w:rPr>
                  <w:rStyle w:val="Hyperlink"/>
                </w:rPr>
                <w:t>s</w:t>
              </w:r>
              <w:r w:rsidR="0066045F" w:rsidRPr="0066045F">
                <w:rPr>
                  <w:rStyle w:val="Hyperlink"/>
                </w:rPr>
                <w:t>)</w:t>
              </w:r>
            </w:hyperlink>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5B575A1" w14:textId="77777777" w:rsidR="00A76EB9" w:rsidRPr="00E76A03" w:rsidRDefault="4661EE6F" w:rsidP="00CA358C">
            <w:pPr>
              <w:pStyle w:val="Heading3"/>
              <w:numPr>
                <w:ilvl w:val="2"/>
                <w:numId w:val="0"/>
              </w:numPr>
              <w:tabs>
                <w:tab w:val="left" w:pos="851"/>
              </w:tabs>
              <w:spacing w:before="40" w:after="40"/>
              <w:rPr>
                <w:szCs w:val="22"/>
              </w:rPr>
            </w:pPr>
            <w:r w:rsidRPr="00E76A03">
              <w:t>Microsoft Excel (.xls or .xlsx)</w:t>
            </w:r>
          </w:p>
        </w:tc>
      </w:tr>
      <w:tr w:rsidR="009A15B7" w:rsidRPr="00830F27" w14:paraId="32A65FA6" w14:textId="77777777" w:rsidTr="4661EE6F">
        <w:trPr>
          <w:trHeight w:val="299"/>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30C23D77" w14:textId="72835B99" w:rsidR="009A15B7" w:rsidRPr="009A15B7" w:rsidRDefault="004E52DF" w:rsidP="00C25A40">
            <w:pPr>
              <w:spacing w:before="40" w:after="40"/>
              <w:rPr>
                <w:highlight w:val="yellow"/>
              </w:rPr>
            </w:pPr>
            <w:hyperlink w:anchor="_E.14_Attachment_14" w:history="1">
              <w:r w:rsidR="00FD4357" w:rsidRPr="00FD4357">
                <w:rPr>
                  <w:rStyle w:val="Hyperlink"/>
                </w:rPr>
                <w:t xml:space="preserve">E.14 </w:t>
              </w:r>
              <w:r w:rsidR="009A15B7" w:rsidRPr="00FD4357">
                <w:rPr>
                  <w:rStyle w:val="Hyperlink"/>
                </w:rPr>
                <w:t>Attachment 14</w:t>
              </w:r>
              <w:r w:rsidR="00B16ECE" w:rsidRPr="00FD4357">
                <w:rPr>
                  <w:rStyle w:val="Hyperlink"/>
                </w:rPr>
                <w:t xml:space="preserve"> (</w:t>
              </w:r>
              <w:r w:rsidR="00C25A40" w:rsidRPr="00FD4357">
                <w:rPr>
                  <w:rStyle w:val="Hyperlink"/>
                </w:rPr>
                <w:t>Certificate of Insurance</w:t>
              </w:r>
              <w:r w:rsidR="00B16ECE" w:rsidRPr="00FD4357">
                <w:rPr>
                  <w:rStyle w:val="Hyperlink"/>
                </w:rPr>
                <w:t>)</w:t>
              </w:r>
            </w:hyperlink>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6BCC38A" w14:textId="302B826C" w:rsidR="009A15B7" w:rsidRPr="00E76A03" w:rsidRDefault="00B16ECE" w:rsidP="00CA358C">
            <w:pPr>
              <w:pStyle w:val="Heading3"/>
              <w:numPr>
                <w:ilvl w:val="2"/>
                <w:numId w:val="0"/>
              </w:numPr>
              <w:tabs>
                <w:tab w:val="left" w:pos="851"/>
              </w:tabs>
              <w:spacing w:before="40" w:after="40"/>
            </w:pPr>
            <w:r w:rsidRPr="00E76A03">
              <w:t>Microsoft Word (.doc or .docx), PDF</w:t>
            </w:r>
          </w:p>
        </w:tc>
      </w:tr>
      <w:tr w:rsidR="009A15B7" w:rsidRPr="00830F27" w14:paraId="5E897049" w14:textId="77777777" w:rsidTr="4661EE6F">
        <w:trPr>
          <w:trHeight w:val="299"/>
        </w:trPr>
        <w:tc>
          <w:tcPr>
            <w:tcW w:w="4698" w:type="dxa"/>
            <w:tcBorders>
              <w:top w:val="single" w:sz="4" w:space="0" w:color="auto"/>
              <w:left w:val="single" w:sz="4" w:space="0" w:color="auto"/>
              <w:bottom w:val="single" w:sz="4" w:space="0" w:color="auto"/>
              <w:right w:val="single" w:sz="4" w:space="0" w:color="auto"/>
            </w:tcBorders>
            <w:shd w:val="clear" w:color="auto" w:fill="auto"/>
          </w:tcPr>
          <w:p w14:paraId="33B026F7" w14:textId="170D9BCE" w:rsidR="009A15B7" w:rsidRPr="009A15B7" w:rsidRDefault="004E52DF" w:rsidP="00262BC2">
            <w:pPr>
              <w:spacing w:before="40" w:after="40"/>
              <w:rPr>
                <w:highlight w:val="yellow"/>
              </w:rPr>
            </w:pPr>
            <w:hyperlink w:anchor="_E.15_Attachment_15" w:history="1">
              <w:r w:rsidR="00FD4357" w:rsidRPr="00FD4357">
                <w:rPr>
                  <w:rStyle w:val="Hyperlink"/>
                </w:rPr>
                <w:t xml:space="preserve">E.15 </w:t>
              </w:r>
              <w:r w:rsidR="009A15B7" w:rsidRPr="00FD4357">
                <w:rPr>
                  <w:rStyle w:val="Hyperlink"/>
                </w:rPr>
                <w:t>Attachment 15</w:t>
              </w:r>
              <w:r w:rsidR="00FD4357" w:rsidRPr="00FD4357">
                <w:rPr>
                  <w:rStyle w:val="Hyperlink"/>
                </w:rPr>
                <w:t xml:space="preserve"> (Local </w:t>
              </w:r>
              <w:r w:rsidR="00262BC2">
                <w:rPr>
                  <w:rStyle w:val="Hyperlink"/>
                </w:rPr>
                <w:t>Vendor</w:t>
              </w:r>
              <w:r w:rsidR="00FD4357" w:rsidRPr="00FD4357">
                <w:rPr>
                  <w:rStyle w:val="Hyperlink"/>
                </w:rPr>
                <w:t xml:space="preserve"> Preference)</w:t>
              </w:r>
            </w:hyperlink>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7D3AC66" w14:textId="7F6A6CC3" w:rsidR="009A15B7" w:rsidRPr="00E76A03" w:rsidRDefault="00FD4357" w:rsidP="00CA358C">
            <w:pPr>
              <w:pStyle w:val="Heading3"/>
              <w:numPr>
                <w:ilvl w:val="2"/>
                <w:numId w:val="0"/>
              </w:numPr>
              <w:tabs>
                <w:tab w:val="left" w:pos="851"/>
              </w:tabs>
              <w:spacing w:before="40" w:after="40"/>
            </w:pPr>
            <w:r>
              <w:t>PDF</w:t>
            </w:r>
          </w:p>
        </w:tc>
      </w:tr>
    </w:tbl>
    <w:p w14:paraId="160A6E53" w14:textId="77777777" w:rsidR="00A76EB9" w:rsidRPr="00C051EE" w:rsidRDefault="00A76EB9" w:rsidP="00A76EB9">
      <w:pPr>
        <w:spacing w:before="40" w:after="40"/>
        <w:ind w:left="270"/>
      </w:pPr>
    </w:p>
    <w:p w14:paraId="29371B6E" w14:textId="77777777" w:rsidR="00A76EB9" w:rsidRPr="00326027" w:rsidRDefault="4661EE6F" w:rsidP="00A76EB9">
      <w:pPr>
        <w:pStyle w:val="Heading2"/>
        <w:spacing w:before="40" w:after="40"/>
        <w:ind w:left="450"/>
      </w:pPr>
      <w:bookmarkStart w:id="693" w:name="_Toc520713316"/>
      <w:r>
        <w:t>Organization of the Proposal</w:t>
      </w:r>
      <w:bookmarkEnd w:id="693"/>
    </w:p>
    <w:p w14:paraId="4224040E" w14:textId="77777777" w:rsidR="00A76EB9" w:rsidRDefault="4661EE6F" w:rsidP="00A76EB9">
      <w:pPr>
        <w:spacing w:before="40" w:after="40"/>
      </w:pPr>
      <w:r>
        <w:t>Please organize your proposal as described in this section, labeling each section with the description provided here.</w:t>
      </w:r>
    </w:p>
    <w:p w14:paraId="7ABC76A8" w14:textId="77777777" w:rsidR="00A76EB9" w:rsidRDefault="00A76EB9" w:rsidP="00A76EB9">
      <w:pPr>
        <w:spacing w:before="40" w:after="40"/>
      </w:pPr>
    </w:p>
    <w:p w14:paraId="2B21089D" w14:textId="77777777" w:rsidR="00A76EB9" w:rsidRPr="00C051EE" w:rsidRDefault="4661EE6F" w:rsidP="4661EE6F">
      <w:pPr>
        <w:pStyle w:val="Heading3"/>
        <w:numPr>
          <w:ilvl w:val="2"/>
          <w:numId w:val="0"/>
        </w:numPr>
        <w:spacing w:before="40" w:after="40"/>
        <w:rPr>
          <w:b/>
          <w:bCs/>
        </w:rPr>
      </w:pPr>
      <w:bookmarkStart w:id="694" w:name="_Toc282766076"/>
      <w:bookmarkStart w:id="695" w:name="_Ref297298021"/>
      <w:bookmarkStart w:id="696" w:name="_Ref297298996"/>
      <w:bookmarkStart w:id="697" w:name="_Toc297299503"/>
      <w:bookmarkStart w:id="698" w:name="_Ref299319873"/>
      <w:bookmarkStart w:id="699" w:name="_Toc117567467"/>
      <w:bookmarkStart w:id="700" w:name="_Toc118194708"/>
      <w:bookmarkStart w:id="701" w:name="_Toc155065197"/>
      <w:bookmarkStart w:id="702" w:name="_Toc155065335"/>
      <w:bookmarkStart w:id="703" w:name="_Toc155065473"/>
      <w:bookmarkStart w:id="704" w:name="_Toc159147061"/>
      <w:r w:rsidRPr="4661EE6F">
        <w:rPr>
          <w:b/>
          <w:bCs/>
        </w:rPr>
        <w:t>Title Page</w:t>
      </w:r>
      <w:bookmarkEnd w:id="694"/>
    </w:p>
    <w:p w14:paraId="2D5432FF" w14:textId="77777777" w:rsidR="00A76EB9" w:rsidRPr="00C051EE" w:rsidRDefault="4661EE6F" w:rsidP="001A536B">
      <w:pPr>
        <w:numPr>
          <w:ilvl w:val="0"/>
          <w:numId w:val="12"/>
        </w:numPr>
        <w:tabs>
          <w:tab w:val="left" w:pos="900"/>
        </w:tabs>
        <w:spacing w:before="40" w:after="40" w:line="240" w:lineRule="auto"/>
        <w:ind w:left="720" w:right="720"/>
      </w:pPr>
      <w:r>
        <w:t xml:space="preserve">Title page </w:t>
      </w:r>
    </w:p>
    <w:p w14:paraId="123530D0" w14:textId="77777777" w:rsidR="00A76EB9" w:rsidRPr="00C051EE" w:rsidRDefault="4661EE6F" w:rsidP="001A536B">
      <w:pPr>
        <w:numPr>
          <w:ilvl w:val="0"/>
          <w:numId w:val="12"/>
        </w:numPr>
        <w:tabs>
          <w:tab w:val="left" w:pos="900"/>
        </w:tabs>
        <w:spacing w:before="40" w:after="40" w:line="240" w:lineRule="auto"/>
        <w:ind w:left="720" w:right="720"/>
      </w:pPr>
      <w:r>
        <w:t xml:space="preserve">City of </w:t>
      </w:r>
      <w:r w:rsidR="00E8370D">
        <w:t>Myrtle Beach</w:t>
      </w:r>
      <w:r>
        <w:t xml:space="preserve"> RFP Number</w:t>
      </w:r>
    </w:p>
    <w:p w14:paraId="1D9E5CAD" w14:textId="223551C6" w:rsidR="00A76EB9" w:rsidRPr="00C051EE" w:rsidRDefault="00F46E9B" w:rsidP="001A536B">
      <w:pPr>
        <w:numPr>
          <w:ilvl w:val="0"/>
          <w:numId w:val="12"/>
        </w:numPr>
        <w:tabs>
          <w:tab w:val="left" w:pos="900"/>
        </w:tabs>
        <w:spacing w:before="40" w:after="40" w:line="240" w:lineRule="auto"/>
        <w:ind w:left="720" w:right="720"/>
      </w:pPr>
      <w:r>
        <w:t>Offeror</w:t>
      </w:r>
      <w:r w:rsidR="4661EE6F">
        <w:t xml:space="preserve"> name, address, telephone number and email </w:t>
      </w:r>
    </w:p>
    <w:p w14:paraId="5F562CC4" w14:textId="3E2991A2" w:rsidR="00A76EB9" w:rsidRDefault="00F46E9B" w:rsidP="001A536B">
      <w:pPr>
        <w:numPr>
          <w:ilvl w:val="0"/>
          <w:numId w:val="12"/>
        </w:numPr>
        <w:spacing w:before="40" w:after="40" w:line="240" w:lineRule="auto"/>
        <w:ind w:left="720" w:right="720"/>
      </w:pPr>
      <w:r>
        <w:t>Offeror’s proposal c</w:t>
      </w:r>
      <w:r w:rsidR="4661EE6F">
        <w:t>ontact name, signature, title, email and date</w:t>
      </w:r>
    </w:p>
    <w:p w14:paraId="080045D4" w14:textId="1C7CF962" w:rsidR="00A76EB9" w:rsidRDefault="00A76EB9" w:rsidP="00A76EB9">
      <w:pPr>
        <w:spacing w:before="40" w:after="40"/>
        <w:ind w:left="720" w:right="720"/>
      </w:pPr>
    </w:p>
    <w:p w14:paraId="0177F800" w14:textId="77777777" w:rsidR="00856A7F" w:rsidRPr="00C051EE" w:rsidRDefault="00856A7F" w:rsidP="00A76EB9">
      <w:pPr>
        <w:spacing w:before="40" w:after="40"/>
        <w:ind w:left="720" w:right="720"/>
      </w:pPr>
    </w:p>
    <w:p w14:paraId="0D839BB4" w14:textId="77777777" w:rsidR="00A76EB9" w:rsidRPr="00FA04C2" w:rsidRDefault="4661EE6F" w:rsidP="00A76EB9">
      <w:pPr>
        <w:pStyle w:val="Heading3"/>
        <w:numPr>
          <w:ilvl w:val="2"/>
          <w:numId w:val="0"/>
        </w:numPr>
        <w:tabs>
          <w:tab w:val="num" w:pos="1890"/>
        </w:tabs>
        <w:spacing w:before="40" w:after="40"/>
      </w:pPr>
      <w:r w:rsidRPr="4661EE6F">
        <w:rPr>
          <w:b/>
          <w:bCs/>
        </w:rPr>
        <w:t xml:space="preserve">Section 1.0 Executive Summary and </w:t>
      </w:r>
      <w:r w:rsidR="00195832">
        <w:rPr>
          <w:b/>
          <w:bCs/>
        </w:rPr>
        <w:t>Offeror</w:t>
      </w:r>
      <w:r w:rsidRPr="4661EE6F">
        <w:rPr>
          <w:b/>
          <w:bCs/>
        </w:rPr>
        <w:t xml:space="preserve"> Submission Materials </w:t>
      </w:r>
      <w:bookmarkEnd w:id="695"/>
      <w:bookmarkEnd w:id="696"/>
      <w:bookmarkEnd w:id="697"/>
      <w:bookmarkEnd w:id="698"/>
    </w:p>
    <w:p w14:paraId="0CF8F906" w14:textId="3EA0E614" w:rsidR="00A76EB9" w:rsidRPr="00C051EE" w:rsidRDefault="4661EE6F" w:rsidP="00BD4E5C">
      <w:pPr>
        <w:spacing w:before="40" w:after="40"/>
      </w:pPr>
      <w:r>
        <w:t xml:space="preserve">The executive summary should be a brief narrative (less than </w:t>
      </w:r>
      <w:r w:rsidR="00D83B35">
        <w:t>three</w:t>
      </w:r>
      <w:r>
        <w:t xml:space="preserve"> pages) summarizing the proposal and providing a general overview of the company. Highlight the reasons your product, services and company are best suited to meet the City’s needs. </w:t>
      </w:r>
    </w:p>
    <w:p w14:paraId="46760A3C" w14:textId="77777777" w:rsidR="00A76EB9" w:rsidRDefault="4661EE6F" w:rsidP="00BD4E5C">
      <w:pPr>
        <w:spacing w:before="40" w:after="40"/>
      </w:pPr>
      <w:r>
        <w:t xml:space="preserve">In this section, also include the </w:t>
      </w:r>
      <w:r w:rsidR="00195832">
        <w:t>Offeror</w:t>
      </w:r>
      <w:r>
        <w:t xml:space="preserve"> Submission Materials which includes the following completed information or forms:</w:t>
      </w:r>
    </w:p>
    <w:p w14:paraId="39737C56" w14:textId="77777777" w:rsidR="00BD4E5C" w:rsidRPr="00915800" w:rsidRDefault="00BD4E5C" w:rsidP="00BD4E5C">
      <w:pPr>
        <w:spacing w:before="40" w:after="40"/>
      </w:pPr>
    </w:p>
    <w:p w14:paraId="1E75AF3C" w14:textId="0B5ECC7B" w:rsidR="00A76EB9" w:rsidRPr="006A2F9B" w:rsidRDefault="00A76EB9" w:rsidP="005F1323">
      <w:pPr>
        <w:pStyle w:val="Heading3"/>
        <w:numPr>
          <w:ilvl w:val="0"/>
          <w:numId w:val="59"/>
        </w:numPr>
        <w:spacing w:before="40" w:after="40"/>
        <w:jc w:val="left"/>
      </w:pPr>
      <w:r w:rsidRPr="006A2F9B">
        <w:fldChar w:fldCharType="begin"/>
      </w:r>
      <w:r w:rsidRPr="006A2F9B">
        <w:instrText xml:space="preserve"> REF _Ref368345023 \h  \* MERGEFORMAT </w:instrText>
      </w:r>
      <w:r w:rsidRPr="006A2F9B">
        <w:fldChar w:fldCharType="separate"/>
      </w:r>
      <w:r w:rsidR="006E67F1">
        <w:t>Attachment 1 (RFP Submittal Checklist)</w:t>
      </w:r>
      <w:r w:rsidR="00897BC3">
        <w:t>, Page 45</w:t>
      </w:r>
      <w:r w:rsidR="006E67F1">
        <w:t xml:space="preserve"> </w:t>
      </w:r>
      <w:r w:rsidRPr="006A2F9B">
        <w:fldChar w:fldCharType="end"/>
      </w:r>
    </w:p>
    <w:p w14:paraId="23D048EC" w14:textId="1BCE9979" w:rsidR="00A76EB9" w:rsidRPr="006A2F9B" w:rsidRDefault="004E52DF" w:rsidP="005F1323">
      <w:pPr>
        <w:pStyle w:val="Heading3"/>
        <w:numPr>
          <w:ilvl w:val="0"/>
          <w:numId w:val="59"/>
        </w:numPr>
        <w:spacing w:before="40" w:after="40"/>
        <w:jc w:val="left"/>
      </w:pPr>
      <w:hyperlink w:anchor="_E.2_Attachment_2" w:history="1">
        <w:r w:rsidR="007C2126" w:rsidRPr="00FD4357">
          <w:rPr>
            <w:rStyle w:val="Hyperlink"/>
          </w:rPr>
          <w:t>Attachment 2 (Signature Page)</w:t>
        </w:r>
      </w:hyperlink>
      <w:r w:rsidR="00FD4357">
        <w:rPr>
          <w:rStyle w:val="Hyperlink"/>
        </w:rPr>
        <w:t>, Page 46</w:t>
      </w:r>
      <w:r w:rsidR="00A76EB9" w:rsidRPr="00FD4357">
        <w:rPr>
          <w:rStyle w:val="Hyperlink"/>
        </w:rPr>
        <w:fldChar w:fldCharType="begin"/>
      </w:r>
      <w:r w:rsidR="00A76EB9" w:rsidRPr="00FD4357">
        <w:rPr>
          <w:rStyle w:val="Hyperlink"/>
        </w:rPr>
        <w:instrText xml:space="preserve"> REF _Ref299319025 \h  \* MERGEFORMAT </w:instrText>
      </w:r>
      <w:r w:rsidR="00A76EB9" w:rsidRPr="00FD4357">
        <w:rPr>
          <w:rStyle w:val="Hyperlink"/>
        </w:rPr>
      </w:r>
      <w:r w:rsidR="00A76EB9" w:rsidRPr="00FD4357">
        <w:rPr>
          <w:rStyle w:val="Hyperlink"/>
        </w:rPr>
        <w:fldChar w:fldCharType="end"/>
      </w:r>
    </w:p>
    <w:p w14:paraId="088A3B16" w14:textId="0C25757B" w:rsidR="00BA19FF" w:rsidRDefault="004E52DF" w:rsidP="005F1323">
      <w:pPr>
        <w:pStyle w:val="Heading3"/>
        <w:numPr>
          <w:ilvl w:val="0"/>
          <w:numId w:val="59"/>
        </w:numPr>
        <w:spacing w:before="40" w:after="40"/>
        <w:jc w:val="left"/>
      </w:pPr>
      <w:hyperlink w:anchor="_Toc473194914" w:history="1">
        <w:r w:rsidR="007C2126" w:rsidRPr="00FD4357">
          <w:rPr>
            <w:rStyle w:val="Hyperlink"/>
          </w:rPr>
          <w:t>Attachment 3 (Offeror Statement)</w:t>
        </w:r>
      </w:hyperlink>
      <w:r w:rsidR="00FD4357">
        <w:rPr>
          <w:rStyle w:val="Hyperlink"/>
        </w:rPr>
        <w:t>, Page 48</w:t>
      </w:r>
      <w:r w:rsidR="00A76EB9" w:rsidRPr="00FD4357">
        <w:rPr>
          <w:rStyle w:val="Hyperlink"/>
        </w:rPr>
        <w:fldChar w:fldCharType="begin"/>
      </w:r>
      <w:r w:rsidR="00A76EB9" w:rsidRPr="00FD4357">
        <w:rPr>
          <w:rStyle w:val="Hyperlink"/>
        </w:rPr>
        <w:instrText xml:space="preserve"> REF _Ref293327092 \h  \* MERGEFORMAT </w:instrText>
      </w:r>
      <w:r w:rsidR="00A76EB9" w:rsidRPr="00FD4357">
        <w:rPr>
          <w:rStyle w:val="Hyperlink"/>
        </w:rPr>
      </w:r>
      <w:r w:rsidR="00A76EB9" w:rsidRPr="00FD4357">
        <w:rPr>
          <w:rStyle w:val="Hyperlink"/>
        </w:rPr>
        <w:fldChar w:fldCharType="end"/>
      </w:r>
    </w:p>
    <w:p w14:paraId="6B2A5428" w14:textId="3C7CDBF3" w:rsidR="00FD4357" w:rsidRPr="00FD4357" w:rsidRDefault="004E52DF" w:rsidP="00FD4357">
      <w:pPr>
        <w:pStyle w:val="Heading3"/>
        <w:numPr>
          <w:ilvl w:val="0"/>
          <w:numId w:val="59"/>
        </w:numPr>
        <w:spacing w:before="40" w:after="40"/>
        <w:jc w:val="left"/>
      </w:pPr>
      <w:hyperlink w:anchor="_E.14_Attachment_14" w:history="1">
        <w:r w:rsidR="007C2126" w:rsidRPr="00FD4357">
          <w:rPr>
            <w:rStyle w:val="Hyperlink"/>
          </w:rPr>
          <w:t>Attachment 14 (Certification of Insurance)</w:t>
        </w:r>
      </w:hyperlink>
    </w:p>
    <w:p w14:paraId="64037BAE" w14:textId="75379FF7" w:rsidR="00FD4357" w:rsidRPr="00FD4357" w:rsidRDefault="004E52DF" w:rsidP="00FD4357">
      <w:pPr>
        <w:pStyle w:val="Heading3"/>
        <w:numPr>
          <w:ilvl w:val="0"/>
          <w:numId w:val="59"/>
        </w:numPr>
        <w:spacing w:before="40" w:after="40"/>
        <w:jc w:val="left"/>
      </w:pPr>
      <w:hyperlink w:anchor="_E.15_Attachment_15" w:history="1">
        <w:r w:rsidR="00FD4357" w:rsidRPr="00FD4357">
          <w:rPr>
            <w:rStyle w:val="Hyperlink"/>
          </w:rPr>
          <w:t xml:space="preserve">Attachment 15 (Local </w:t>
        </w:r>
        <w:r w:rsidR="00262BC2">
          <w:rPr>
            <w:rStyle w:val="Hyperlink"/>
          </w:rPr>
          <w:t xml:space="preserve">Vendor </w:t>
        </w:r>
        <w:r w:rsidR="00FD4357" w:rsidRPr="00FD4357">
          <w:rPr>
            <w:rStyle w:val="Hyperlink"/>
          </w:rPr>
          <w:t>Preference)</w:t>
        </w:r>
      </w:hyperlink>
    </w:p>
    <w:p w14:paraId="18C2AD8B" w14:textId="2CB11CAD" w:rsidR="00A76EB9" w:rsidRPr="00AB4752" w:rsidRDefault="00A76EB9" w:rsidP="00A76EB9">
      <w:pPr>
        <w:spacing w:before="40" w:after="40"/>
      </w:pPr>
    </w:p>
    <w:p w14:paraId="7F885EB8" w14:textId="77777777" w:rsidR="00A76EB9" w:rsidRPr="00AB4752" w:rsidRDefault="4661EE6F" w:rsidP="00A76EB9">
      <w:pPr>
        <w:pStyle w:val="Heading3"/>
        <w:numPr>
          <w:ilvl w:val="2"/>
          <w:numId w:val="0"/>
        </w:numPr>
        <w:spacing w:before="40" w:after="40"/>
      </w:pPr>
      <w:bookmarkStart w:id="705" w:name="_Toc206204633"/>
      <w:bookmarkStart w:id="706" w:name="_Toc224727045"/>
      <w:bookmarkStart w:id="707" w:name="_Toc224727197"/>
      <w:bookmarkStart w:id="708" w:name="_Toc224727267"/>
      <w:bookmarkStart w:id="709" w:name="_Toc240341896"/>
      <w:bookmarkStart w:id="710" w:name="_Toc240342028"/>
      <w:bookmarkStart w:id="711" w:name="_Ref299318344"/>
      <w:bookmarkStart w:id="712" w:name="_Ref299319874"/>
      <w:r w:rsidRPr="4661EE6F">
        <w:rPr>
          <w:b/>
          <w:bCs/>
        </w:rPr>
        <w:t xml:space="preserve">Section 2.0 Scope of Services </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2DA6C603" w14:textId="77777777" w:rsidR="00A76EB9" w:rsidRPr="00AB4752" w:rsidRDefault="4661EE6F" w:rsidP="00BD4E5C">
      <w:pPr>
        <w:spacing w:before="40" w:after="40"/>
      </w:pPr>
      <w:r>
        <w:t xml:space="preserve">This section of the proposal should include a discussion of the </w:t>
      </w:r>
      <w:r w:rsidR="00195832">
        <w:t>Offeror</w:t>
      </w:r>
      <w:r>
        <w:t>’s overall understanding of the project and the scope of work proposed including the following:</w:t>
      </w:r>
    </w:p>
    <w:p w14:paraId="72071CA8" w14:textId="12CD77FE" w:rsidR="00A76EB9" w:rsidRPr="006A2F9B" w:rsidRDefault="00A76EB9" w:rsidP="005F1323">
      <w:pPr>
        <w:pStyle w:val="ListParagraph"/>
        <w:numPr>
          <w:ilvl w:val="0"/>
          <w:numId w:val="68"/>
        </w:numPr>
      </w:pPr>
      <w:bookmarkStart w:id="713" w:name="_Toc240341898"/>
      <w:bookmarkStart w:id="714" w:name="_Toc240341897"/>
      <w:r w:rsidRPr="006A2F9B">
        <w:t xml:space="preserve">Complete and submit </w:t>
      </w:r>
      <w:r w:rsidRPr="006A2F9B">
        <w:fldChar w:fldCharType="begin"/>
      </w:r>
      <w:r w:rsidRPr="006A2F9B">
        <w:instrText xml:space="preserve"> REF _Ref299319051 \h  \* MERGEFORMAT </w:instrText>
      </w:r>
      <w:r w:rsidRPr="006A2F9B">
        <w:fldChar w:fldCharType="separate"/>
      </w:r>
      <w:r w:rsidR="006E67F1">
        <w:t>Attachment 4 (Scope of Proposal)</w:t>
      </w:r>
      <w:r w:rsidRPr="006A2F9B">
        <w:fldChar w:fldCharType="end"/>
      </w:r>
      <w:r w:rsidR="00587392">
        <w:t>, Page 49</w:t>
      </w:r>
      <w:r w:rsidRPr="006A2F9B">
        <w:t xml:space="preserve"> </w:t>
      </w:r>
    </w:p>
    <w:p w14:paraId="15E34262" w14:textId="1C207219" w:rsidR="00A76EB9" w:rsidRPr="006A2F9B" w:rsidRDefault="00A76EB9" w:rsidP="005F1323">
      <w:pPr>
        <w:pStyle w:val="ListParagraph"/>
        <w:numPr>
          <w:ilvl w:val="0"/>
          <w:numId w:val="68"/>
        </w:numPr>
      </w:pPr>
      <w:r w:rsidRPr="006A2F9B">
        <w:t xml:space="preserve">For each firm identified on the </w:t>
      </w:r>
      <w:r w:rsidRPr="006A2F9B">
        <w:fldChar w:fldCharType="begin"/>
      </w:r>
      <w:r w:rsidRPr="006A2F9B">
        <w:instrText xml:space="preserve"> REF _Ref299319051 \h  \* MERGEFORMAT </w:instrText>
      </w:r>
      <w:r w:rsidRPr="006A2F9B">
        <w:fldChar w:fldCharType="separate"/>
      </w:r>
      <w:r w:rsidR="006E67F1">
        <w:t>Attachment 4 (Scope of Proposal)</w:t>
      </w:r>
      <w:r w:rsidRPr="006A2F9B">
        <w:fldChar w:fldCharType="end"/>
      </w:r>
      <w:r w:rsidRPr="006A2F9B">
        <w:t>, explain and complete:</w:t>
      </w:r>
    </w:p>
    <w:p w14:paraId="4A766C10" w14:textId="2BC45F1A" w:rsidR="00A76EB9" w:rsidRPr="006A2F9B" w:rsidRDefault="00A76EB9" w:rsidP="005F1323">
      <w:pPr>
        <w:pStyle w:val="ListParagraph"/>
        <w:numPr>
          <w:ilvl w:val="1"/>
          <w:numId w:val="68"/>
        </w:numPr>
      </w:pPr>
      <w:r w:rsidRPr="006A2F9B">
        <w:fldChar w:fldCharType="begin"/>
      </w:r>
      <w:r w:rsidRPr="006A2F9B">
        <w:instrText xml:space="preserve"> REF _Ref299307844 \h  \* MERGEFORMAT </w:instrText>
      </w:r>
      <w:r w:rsidRPr="006A2F9B">
        <w:fldChar w:fldCharType="separate"/>
      </w:r>
      <w:r w:rsidR="006E67F1">
        <w:t>Attachment 5 (Company Information)</w:t>
      </w:r>
      <w:r w:rsidRPr="006A2F9B">
        <w:fldChar w:fldCharType="end"/>
      </w:r>
      <w:r w:rsidR="00587392">
        <w:t>, Page 50</w:t>
      </w:r>
    </w:p>
    <w:p w14:paraId="2C6A1FB6" w14:textId="08EF1E8B" w:rsidR="009D756D" w:rsidRPr="006A2F9B" w:rsidRDefault="00A76EB9" w:rsidP="009D756D">
      <w:pPr>
        <w:pStyle w:val="ListParagraph"/>
        <w:numPr>
          <w:ilvl w:val="1"/>
          <w:numId w:val="68"/>
        </w:numPr>
      </w:pPr>
      <w:r w:rsidRPr="006A2F9B">
        <w:fldChar w:fldCharType="begin"/>
      </w:r>
      <w:r w:rsidRPr="006A2F9B">
        <w:instrText xml:space="preserve"> REF _Ref299307811 \h  \* MERGEFORMAT </w:instrText>
      </w:r>
      <w:r w:rsidRPr="006A2F9B">
        <w:fldChar w:fldCharType="separate"/>
      </w:r>
      <w:r w:rsidR="006E67F1" w:rsidRPr="0098755D">
        <w:t>Attachment 6 (</w:t>
      </w:r>
      <w:r w:rsidR="006E67F1">
        <w:t xml:space="preserve">Customer </w:t>
      </w:r>
      <w:r w:rsidR="006E67F1" w:rsidRPr="0098755D">
        <w:t>Reference Form)</w:t>
      </w:r>
      <w:r w:rsidRPr="006A2F9B">
        <w:fldChar w:fldCharType="end"/>
      </w:r>
      <w:r w:rsidR="00587392">
        <w:t>, Page 52</w:t>
      </w:r>
    </w:p>
    <w:p w14:paraId="7E4F558A" w14:textId="77777777" w:rsidR="00A76EB9" w:rsidRPr="00AB4752" w:rsidRDefault="4661EE6F" w:rsidP="009D756D">
      <w:r>
        <w:t>Provide an overview of all products and services proposed in response to the City’s RFP, clearly describing how the proposed solution will accomplish the City’s goals.</w:t>
      </w:r>
      <w:r w:rsidRPr="4661EE6F">
        <w:rPr>
          <w:rStyle w:val="Heading3Char1"/>
        </w:rPr>
        <w:t xml:space="preserve"> </w:t>
      </w:r>
    </w:p>
    <w:bookmarkEnd w:id="713"/>
    <w:p w14:paraId="449199D3" w14:textId="54FB0573" w:rsidR="00A76EB9" w:rsidRPr="00AB4752" w:rsidRDefault="4661EE6F" w:rsidP="009D756D">
      <w:r>
        <w:t>List and briefly describe proposed solution components, services and technical environment proposed (e.g.</w:t>
      </w:r>
      <w:r w:rsidR="005D6CA4">
        <w:t>,</w:t>
      </w:r>
      <w:r>
        <w:t xml:space="preserve"> SaaS, managed services, etc.). </w:t>
      </w:r>
    </w:p>
    <w:p w14:paraId="20C715E3" w14:textId="7F862D78" w:rsidR="00A76EB9" w:rsidRPr="00E76A03" w:rsidRDefault="00A76EB9" w:rsidP="009D756D">
      <w:pPr>
        <w:pStyle w:val="ListParagraph"/>
        <w:numPr>
          <w:ilvl w:val="0"/>
          <w:numId w:val="69"/>
        </w:numPr>
      </w:pPr>
      <w:r w:rsidRPr="00E76A03">
        <w:t xml:space="preserve">The solution components described should reconcile to positive </w:t>
      </w:r>
      <w:r w:rsidR="002B4CF4" w:rsidRPr="00E76A03">
        <w:t xml:space="preserve">responses provided by the </w:t>
      </w:r>
      <w:r w:rsidR="00195832" w:rsidRPr="00E76A03">
        <w:t>Offeror</w:t>
      </w:r>
      <w:r w:rsidRPr="00E76A03">
        <w:t xml:space="preserve"> in </w:t>
      </w:r>
      <w:r w:rsidRPr="00E76A03">
        <w:fldChar w:fldCharType="begin"/>
      </w:r>
      <w:r w:rsidRPr="00E76A03">
        <w:instrText xml:space="preserve"> REF _Ref299319156 \h  \* MERGEFORMAT </w:instrText>
      </w:r>
      <w:r w:rsidRPr="00E76A03">
        <w:fldChar w:fldCharType="separate"/>
      </w:r>
      <w:r w:rsidR="006E67F1">
        <w:t xml:space="preserve">Attachment 10 (Functional Requirements) </w:t>
      </w:r>
      <w:r w:rsidRPr="00E76A03">
        <w:fldChar w:fldCharType="end"/>
      </w:r>
    </w:p>
    <w:p w14:paraId="109F5DF7" w14:textId="77777777" w:rsidR="00A76EB9" w:rsidRPr="00AB4752" w:rsidRDefault="4661EE6F" w:rsidP="009D756D">
      <w:pPr>
        <w:pStyle w:val="ListParagraph"/>
        <w:numPr>
          <w:ilvl w:val="0"/>
          <w:numId w:val="69"/>
        </w:numPr>
      </w:pPr>
      <w:r w:rsidRPr="4661EE6F">
        <w:t xml:space="preserve">If software is sold by module, explicitly state the software module name and versions that are proposed. </w:t>
      </w:r>
      <w:bookmarkEnd w:id="714"/>
    </w:p>
    <w:p w14:paraId="4CE47E8F" w14:textId="77777777" w:rsidR="00A76EB9" w:rsidRPr="00AB4752" w:rsidRDefault="4661EE6F" w:rsidP="009D756D">
      <w:pPr>
        <w:pStyle w:val="ListParagraph"/>
        <w:numPr>
          <w:ilvl w:val="0"/>
          <w:numId w:val="69"/>
        </w:numPr>
      </w:pPr>
      <w:r w:rsidRPr="4661EE6F">
        <w:t>Indicate whether the City will need to contract / procure any services or licenses extraneous to this proposal for the proposed solution.</w:t>
      </w:r>
    </w:p>
    <w:p w14:paraId="74D805C5" w14:textId="77777777" w:rsidR="00A87A29" w:rsidRPr="00966E0A" w:rsidRDefault="00A87A29" w:rsidP="00A87A29">
      <w:pPr>
        <w:ind w:left="2160"/>
      </w:pPr>
    </w:p>
    <w:p w14:paraId="1E623DE5" w14:textId="77777777" w:rsidR="00A87A29" w:rsidRPr="00FB6257" w:rsidRDefault="4661EE6F" w:rsidP="00A87A29">
      <w:pPr>
        <w:pStyle w:val="Heading3"/>
        <w:numPr>
          <w:ilvl w:val="2"/>
          <w:numId w:val="0"/>
        </w:numPr>
        <w:spacing w:before="60" w:after="60"/>
      </w:pPr>
      <w:bookmarkStart w:id="715" w:name="_Ref399798782"/>
      <w:r w:rsidRPr="4661EE6F">
        <w:rPr>
          <w:rFonts w:eastAsia="Calibri"/>
          <w:b/>
          <w:bCs/>
        </w:rPr>
        <w:t xml:space="preserve">Section 3.0 </w:t>
      </w:r>
      <w:r w:rsidRPr="4661EE6F">
        <w:rPr>
          <w:b/>
          <w:bCs/>
        </w:rPr>
        <w:t xml:space="preserve">Functional Requirements </w:t>
      </w:r>
      <w:bookmarkStart w:id="716" w:name="_Toc117567470"/>
      <w:bookmarkStart w:id="717" w:name="_Toc167791223"/>
      <w:bookmarkStart w:id="718" w:name="_Toc167792056"/>
      <w:bookmarkStart w:id="719" w:name="_Toc167797696"/>
      <w:bookmarkEnd w:id="715"/>
    </w:p>
    <w:bookmarkEnd w:id="716"/>
    <w:bookmarkEnd w:id="717"/>
    <w:bookmarkEnd w:id="718"/>
    <w:bookmarkEnd w:id="719"/>
    <w:p w14:paraId="39ED4040" w14:textId="35036E01" w:rsidR="00A87A29" w:rsidRDefault="4661EE6F" w:rsidP="00BD4E5C">
      <w:pPr>
        <w:spacing w:before="60" w:after="60"/>
        <w:rPr>
          <w:rFonts w:eastAsia="Calibri"/>
        </w:rPr>
      </w:pPr>
      <w:r w:rsidRPr="4661EE6F">
        <w:rPr>
          <w:rFonts w:eastAsia="Calibri"/>
        </w:rPr>
        <w:t>This section of your proposal describes your proposed solution’s alignment with the fu</w:t>
      </w:r>
      <w:r w:rsidR="005D6CA4">
        <w:rPr>
          <w:rFonts w:eastAsia="Calibri"/>
        </w:rPr>
        <w:t xml:space="preserve">nctional scope of the project, </w:t>
      </w:r>
      <w:r w:rsidRPr="4661EE6F">
        <w:rPr>
          <w:rFonts w:eastAsia="Calibri"/>
        </w:rPr>
        <w:t xml:space="preserve">the requirements for each functional area and business process. </w:t>
      </w:r>
    </w:p>
    <w:p w14:paraId="5DC6AAB8" w14:textId="17BD348B" w:rsidR="00A87A29" w:rsidRDefault="00195832" w:rsidP="0042177C">
      <w:pPr>
        <w:pStyle w:val="ListParagraph"/>
        <w:numPr>
          <w:ilvl w:val="0"/>
          <w:numId w:val="15"/>
        </w:numPr>
        <w:rPr>
          <w:rFonts w:eastAsia="Calibri"/>
        </w:rPr>
      </w:pPr>
      <w:r>
        <w:rPr>
          <w:rFonts w:eastAsia="Calibri"/>
        </w:rPr>
        <w:t>Offeror</w:t>
      </w:r>
      <w:r w:rsidR="4661EE6F" w:rsidRPr="4661EE6F">
        <w:rPr>
          <w:rFonts w:eastAsia="Calibri"/>
        </w:rPr>
        <w:t xml:space="preserve"> responses to </w:t>
      </w:r>
      <w:hyperlink w:anchor="_E.10_Attachment_10" w:history="1">
        <w:r w:rsidR="4661EE6F" w:rsidRPr="009A7222">
          <w:rPr>
            <w:rStyle w:val="Hyperlink"/>
            <w:rFonts w:eastAsia="Calibri"/>
          </w:rPr>
          <w:t>Attachment 10</w:t>
        </w:r>
        <w:r w:rsidR="009A7222" w:rsidRPr="009A7222">
          <w:rPr>
            <w:rStyle w:val="Hyperlink"/>
            <w:rFonts w:eastAsia="Calibri"/>
          </w:rPr>
          <w:t xml:space="preserve"> (</w:t>
        </w:r>
        <w:r w:rsidR="4661EE6F" w:rsidRPr="009A7222">
          <w:rPr>
            <w:rStyle w:val="Hyperlink"/>
            <w:rFonts w:eastAsia="Calibri"/>
          </w:rPr>
          <w:t>Functional Requirements</w:t>
        </w:r>
        <w:r w:rsidR="009A7222" w:rsidRPr="009A7222">
          <w:rPr>
            <w:rStyle w:val="Hyperlink"/>
            <w:rFonts w:eastAsia="Calibri"/>
          </w:rPr>
          <w:t>)</w:t>
        </w:r>
      </w:hyperlink>
      <w:r w:rsidR="4661EE6F" w:rsidRPr="4661EE6F">
        <w:rPr>
          <w:rFonts w:eastAsia="Calibri"/>
        </w:rPr>
        <w:t xml:space="preserve"> shall use the following response codes in responding to the Functional Requirements on </w:t>
      </w:r>
      <w:r w:rsidR="00587392">
        <w:rPr>
          <w:rFonts w:eastAsia="Calibri"/>
        </w:rPr>
        <w:t>all tabs</w:t>
      </w:r>
      <w:r w:rsidR="4661EE6F" w:rsidRPr="4661EE6F">
        <w:rPr>
          <w:rFonts w:eastAsia="Calibri"/>
        </w:rPr>
        <w:t xml:space="preserve"> of the attachment: </w:t>
      </w:r>
      <w:hyperlink w:anchor="_E.10_Attachment_10" w:history="1"/>
    </w:p>
    <w:p w14:paraId="29903C06" w14:textId="77777777" w:rsidR="00A87A29" w:rsidRDefault="00A87A29" w:rsidP="00A87A29">
      <w:pPr>
        <w:spacing w:before="40" w:after="40"/>
        <w:rPr>
          <w:rFonts w:eastAsia="Calibri"/>
        </w:rPr>
      </w:pPr>
    </w:p>
    <w:tbl>
      <w:tblPr>
        <w:tblW w:w="884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7673"/>
      </w:tblGrid>
      <w:tr w:rsidR="00A87A29" w:rsidRPr="0084698A" w14:paraId="43C3A11C" w14:textId="77777777" w:rsidTr="00BD4E5C">
        <w:tc>
          <w:tcPr>
            <w:tcW w:w="1170" w:type="dxa"/>
            <w:shd w:val="clear" w:color="auto" w:fill="auto"/>
            <w:noWrap/>
            <w:hideMark/>
          </w:tcPr>
          <w:p w14:paraId="1D5B6A3A" w14:textId="77777777" w:rsidR="00A87A29" w:rsidRPr="00C051EE" w:rsidRDefault="4661EE6F" w:rsidP="4661EE6F">
            <w:pPr>
              <w:spacing w:before="20" w:after="20"/>
              <w:jc w:val="center"/>
              <w:rPr>
                <w:b/>
                <w:bCs/>
                <w:color w:val="000000" w:themeColor="text1"/>
              </w:rPr>
            </w:pPr>
            <w:r w:rsidRPr="4661EE6F">
              <w:rPr>
                <w:b/>
                <w:bCs/>
                <w:color w:val="000000" w:themeColor="text1"/>
              </w:rPr>
              <w:t>Code</w:t>
            </w:r>
          </w:p>
        </w:tc>
        <w:tc>
          <w:tcPr>
            <w:tcW w:w="7673" w:type="dxa"/>
            <w:shd w:val="clear" w:color="auto" w:fill="auto"/>
            <w:noWrap/>
            <w:hideMark/>
          </w:tcPr>
          <w:p w14:paraId="570707D0" w14:textId="77777777" w:rsidR="00A87A29" w:rsidRPr="00C051EE" w:rsidRDefault="4661EE6F" w:rsidP="4661EE6F">
            <w:pPr>
              <w:spacing w:before="20" w:after="20"/>
              <w:jc w:val="center"/>
              <w:rPr>
                <w:b/>
                <w:bCs/>
                <w:color w:val="000000" w:themeColor="text1"/>
              </w:rPr>
            </w:pPr>
            <w:r w:rsidRPr="4661EE6F">
              <w:rPr>
                <w:b/>
                <w:bCs/>
                <w:color w:val="000000" w:themeColor="text1"/>
              </w:rPr>
              <w:t>Description</w:t>
            </w:r>
          </w:p>
        </w:tc>
      </w:tr>
      <w:tr w:rsidR="00A87A29" w:rsidRPr="0098755D" w14:paraId="3B2C365D" w14:textId="77777777" w:rsidTr="00BD4E5C">
        <w:tc>
          <w:tcPr>
            <w:tcW w:w="8843" w:type="dxa"/>
            <w:gridSpan w:val="2"/>
            <w:shd w:val="clear" w:color="auto" w:fill="BFBFBF" w:themeFill="background1" w:themeFillShade="BF"/>
            <w:noWrap/>
            <w:hideMark/>
          </w:tcPr>
          <w:p w14:paraId="43089440" w14:textId="5DB6640C" w:rsidR="00A87A29" w:rsidRPr="0098755D" w:rsidRDefault="4661EE6F" w:rsidP="005F1323">
            <w:pPr>
              <w:spacing w:before="20" w:after="20"/>
              <w:rPr>
                <w:b/>
                <w:bCs/>
                <w:color w:val="000000" w:themeColor="text1"/>
              </w:rPr>
            </w:pPr>
            <w:r w:rsidRPr="4661EE6F">
              <w:rPr>
                <w:b/>
                <w:bCs/>
                <w:color w:val="000000" w:themeColor="text1"/>
              </w:rPr>
              <w:t xml:space="preserve">Column </w:t>
            </w:r>
            <w:r w:rsidR="005F1323">
              <w:rPr>
                <w:b/>
                <w:bCs/>
                <w:color w:val="000000" w:themeColor="text1"/>
              </w:rPr>
              <w:t>E</w:t>
            </w:r>
            <w:r w:rsidRPr="4661EE6F">
              <w:rPr>
                <w:b/>
                <w:bCs/>
                <w:color w:val="000000" w:themeColor="text1"/>
              </w:rPr>
              <w:t>: Available Responses</w:t>
            </w:r>
          </w:p>
        </w:tc>
      </w:tr>
      <w:tr w:rsidR="00A87A29" w:rsidRPr="0098755D" w14:paraId="158A9080" w14:textId="77777777" w:rsidTr="00BD4E5C">
        <w:tc>
          <w:tcPr>
            <w:tcW w:w="1170" w:type="dxa"/>
            <w:shd w:val="clear" w:color="auto" w:fill="auto"/>
            <w:noWrap/>
            <w:hideMark/>
          </w:tcPr>
          <w:p w14:paraId="2A2E62D5" w14:textId="77777777" w:rsidR="00A87A29" w:rsidRPr="0098755D" w:rsidRDefault="4661EE6F" w:rsidP="4661EE6F">
            <w:pPr>
              <w:spacing w:before="20" w:after="20"/>
              <w:rPr>
                <w:color w:val="000000" w:themeColor="text1"/>
              </w:rPr>
            </w:pPr>
            <w:r w:rsidRPr="4661EE6F">
              <w:rPr>
                <w:color w:val="000000" w:themeColor="text1"/>
              </w:rPr>
              <w:t>Y</w:t>
            </w:r>
          </w:p>
        </w:tc>
        <w:tc>
          <w:tcPr>
            <w:tcW w:w="7673" w:type="dxa"/>
            <w:shd w:val="clear" w:color="auto" w:fill="auto"/>
            <w:noWrap/>
            <w:hideMark/>
          </w:tcPr>
          <w:p w14:paraId="50923F13" w14:textId="77777777" w:rsidR="00A87A29" w:rsidRPr="008E5FA2" w:rsidRDefault="4661EE6F" w:rsidP="4661EE6F">
            <w:pPr>
              <w:spacing w:before="20" w:after="20"/>
              <w:rPr>
                <w:color w:val="000000" w:themeColor="text1"/>
              </w:rPr>
            </w:pPr>
            <w:r w:rsidRPr="4661EE6F">
              <w:rPr>
                <w:color w:val="000000" w:themeColor="text1"/>
              </w:rPr>
              <w:t>Requirement Met and Proposed (Standard features in generally available product)</w:t>
            </w:r>
          </w:p>
        </w:tc>
      </w:tr>
      <w:tr w:rsidR="00A87A29" w:rsidRPr="0098755D" w14:paraId="739AAA31" w14:textId="77777777" w:rsidTr="00BD4E5C">
        <w:tc>
          <w:tcPr>
            <w:tcW w:w="1170" w:type="dxa"/>
            <w:shd w:val="clear" w:color="auto" w:fill="auto"/>
            <w:noWrap/>
            <w:hideMark/>
          </w:tcPr>
          <w:p w14:paraId="7FD634BF" w14:textId="77777777" w:rsidR="00A87A29" w:rsidRPr="0098755D" w:rsidRDefault="4661EE6F" w:rsidP="4661EE6F">
            <w:pPr>
              <w:spacing w:before="20" w:after="20"/>
              <w:rPr>
                <w:color w:val="000000" w:themeColor="text1"/>
              </w:rPr>
            </w:pPr>
            <w:r w:rsidRPr="4661EE6F">
              <w:rPr>
                <w:color w:val="000000" w:themeColor="text1"/>
              </w:rPr>
              <w:t>Y-ND</w:t>
            </w:r>
          </w:p>
        </w:tc>
        <w:tc>
          <w:tcPr>
            <w:tcW w:w="7673" w:type="dxa"/>
            <w:shd w:val="clear" w:color="auto" w:fill="auto"/>
            <w:noWrap/>
            <w:hideMark/>
          </w:tcPr>
          <w:p w14:paraId="57B270B5" w14:textId="77777777" w:rsidR="00A87A29" w:rsidRPr="008E5FA2" w:rsidRDefault="4661EE6F" w:rsidP="4661EE6F">
            <w:pPr>
              <w:spacing w:before="20" w:after="20"/>
              <w:rPr>
                <w:color w:val="000000" w:themeColor="text1"/>
              </w:rPr>
            </w:pPr>
            <w:r w:rsidRPr="4661EE6F">
              <w:rPr>
                <w:color w:val="000000" w:themeColor="text1"/>
              </w:rPr>
              <w:t>Requirement Met and Proposed (Features that are not offered as a generally available product or require custom development)</w:t>
            </w:r>
          </w:p>
        </w:tc>
      </w:tr>
      <w:tr w:rsidR="00A87A29" w:rsidRPr="0098755D" w14:paraId="6F618CEE" w14:textId="77777777" w:rsidTr="00BD4E5C">
        <w:tc>
          <w:tcPr>
            <w:tcW w:w="1170" w:type="dxa"/>
            <w:shd w:val="clear" w:color="auto" w:fill="auto"/>
            <w:noWrap/>
            <w:hideMark/>
          </w:tcPr>
          <w:p w14:paraId="0F7FFCDC" w14:textId="77777777" w:rsidR="00A87A29" w:rsidRPr="0098755D" w:rsidRDefault="4661EE6F" w:rsidP="4661EE6F">
            <w:pPr>
              <w:spacing w:before="20" w:after="20"/>
              <w:rPr>
                <w:color w:val="000000" w:themeColor="text1"/>
              </w:rPr>
            </w:pPr>
            <w:r w:rsidRPr="4661EE6F">
              <w:rPr>
                <w:color w:val="000000" w:themeColor="text1"/>
              </w:rPr>
              <w:t>N</w:t>
            </w:r>
          </w:p>
        </w:tc>
        <w:tc>
          <w:tcPr>
            <w:tcW w:w="7673" w:type="dxa"/>
            <w:shd w:val="clear" w:color="auto" w:fill="auto"/>
            <w:noWrap/>
            <w:hideMark/>
          </w:tcPr>
          <w:p w14:paraId="3C143C7E" w14:textId="77777777" w:rsidR="00A87A29" w:rsidRPr="008E5FA2" w:rsidRDefault="4661EE6F" w:rsidP="4661EE6F">
            <w:pPr>
              <w:spacing w:before="20" w:after="20"/>
              <w:rPr>
                <w:color w:val="000000" w:themeColor="text1"/>
              </w:rPr>
            </w:pPr>
            <w:r w:rsidRPr="4661EE6F">
              <w:rPr>
                <w:color w:val="000000" w:themeColor="text1"/>
              </w:rPr>
              <w:t>Requirement Not Met with Proposal</w:t>
            </w:r>
          </w:p>
        </w:tc>
      </w:tr>
      <w:tr w:rsidR="00A87A29" w:rsidRPr="0098755D" w14:paraId="419BA7EF" w14:textId="77777777" w:rsidTr="00BD4E5C">
        <w:tc>
          <w:tcPr>
            <w:tcW w:w="1170" w:type="dxa"/>
            <w:shd w:val="clear" w:color="auto" w:fill="auto"/>
            <w:noWrap/>
          </w:tcPr>
          <w:p w14:paraId="0C687A87" w14:textId="77777777" w:rsidR="00A87A29" w:rsidRPr="0098755D" w:rsidRDefault="4661EE6F" w:rsidP="4661EE6F">
            <w:pPr>
              <w:spacing w:before="20" w:after="20"/>
              <w:rPr>
                <w:color w:val="000000" w:themeColor="text1"/>
              </w:rPr>
            </w:pPr>
            <w:r w:rsidRPr="4661EE6F">
              <w:rPr>
                <w:color w:val="000000" w:themeColor="text1"/>
              </w:rPr>
              <w:t>I</w:t>
            </w:r>
          </w:p>
        </w:tc>
        <w:tc>
          <w:tcPr>
            <w:tcW w:w="7673" w:type="dxa"/>
            <w:shd w:val="clear" w:color="auto" w:fill="auto"/>
            <w:noWrap/>
          </w:tcPr>
          <w:p w14:paraId="1F314E75" w14:textId="77777777" w:rsidR="00A87A29" w:rsidRPr="008E5FA2" w:rsidRDefault="4661EE6F" w:rsidP="4661EE6F">
            <w:pPr>
              <w:spacing w:before="20" w:after="20"/>
              <w:rPr>
                <w:color w:val="000000" w:themeColor="text1"/>
              </w:rPr>
            </w:pPr>
            <w:r w:rsidRPr="4661EE6F">
              <w:rPr>
                <w:color w:val="000000" w:themeColor="text1"/>
              </w:rPr>
              <w:t xml:space="preserve">Need More Information/Discussion </w:t>
            </w:r>
          </w:p>
        </w:tc>
      </w:tr>
      <w:tr w:rsidR="00A87A29" w:rsidRPr="0098755D" w14:paraId="3B9CABEA" w14:textId="77777777" w:rsidTr="00BD4E5C">
        <w:tc>
          <w:tcPr>
            <w:tcW w:w="8843" w:type="dxa"/>
            <w:gridSpan w:val="2"/>
            <w:shd w:val="clear" w:color="auto" w:fill="BFBFBF" w:themeFill="background1" w:themeFillShade="BF"/>
            <w:noWrap/>
          </w:tcPr>
          <w:p w14:paraId="0B8655F7" w14:textId="665E943C" w:rsidR="00A87A29" w:rsidRPr="008E5FA2" w:rsidRDefault="4661EE6F" w:rsidP="005F1323">
            <w:pPr>
              <w:spacing w:before="20" w:after="20"/>
              <w:rPr>
                <w:b/>
                <w:bCs/>
                <w:color w:val="000000" w:themeColor="text1"/>
              </w:rPr>
            </w:pPr>
            <w:r w:rsidRPr="4661EE6F">
              <w:rPr>
                <w:b/>
                <w:bCs/>
                <w:color w:val="000000" w:themeColor="text1"/>
              </w:rPr>
              <w:t xml:space="preserve"> </w:t>
            </w:r>
            <w:r w:rsidR="005F1323">
              <w:rPr>
                <w:b/>
                <w:bCs/>
                <w:color w:val="000000" w:themeColor="text1"/>
              </w:rPr>
              <w:t xml:space="preserve">If </w:t>
            </w:r>
            <w:r w:rsidRPr="4661EE6F">
              <w:rPr>
                <w:b/>
                <w:bCs/>
                <w:color w:val="000000" w:themeColor="text1"/>
              </w:rPr>
              <w:t xml:space="preserve">Y-ND Selected in Column </w:t>
            </w:r>
            <w:r w:rsidR="005F1323">
              <w:rPr>
                <w:b/>
                <w:bCs/>
                <w:color w:val="000000" w:themeColor="text1"/>
              </w:rPr>
              <w:t>J</w:t>
            </w:r>
          </w:p>
        </w:tc>
      </w:tr>
      <w:tr w:rsidR="00A87A29" w:rsidRPr="0098755D" w14:paraId="2A3B01F7" w14:textId="77777777" w:rsidTr="00BD4E5C">
        <w:tc>
          <w:tcPr>
            <w:tcW w:w="1170" w:type="dxa"/>
            <w:shd w:val="clear" w:color="auto" w:fill="auto"/>
            <w:noWrap/>
          </w:tcPr>
          <w:p w14:paraId="047BF8EB" w14:textId="77777777" w:rsidR="00A87A29" w:rsidRPr="0098755D" w:rsidRDefault="4661EE6F" w:rsidP="4661EE6F">
            <w:pPr>
              <w:spacing w:before="20" w:after="20"/>
              <w:rPr>
                <w:color w:val="000000" w:themeColor="text1"/>
              </w:rPr>
            </w:pPr>
            <w:r w:rsidRPr="4661EE6F">
              <w:rPr>
                <w:color w:val="000000" w:themeColor="text1"/>
              </w:rPr>
              <w:t>F</w:t>
            </w:r>
          </w:p>
        </w:tc>
        <w:tc>
          <w:tcPr>
            <w:tcW w:w="7673" w:type="dxa"/>
            <w:shd w:val="clear" w:color="auto" w:fill="auto"/>
            <w:noWrap/>
          </w:tcPr>
          <w:p w14:paraId="2308F8BC" w14:textId="77777777" w:rsidR="00A87A29" w:rsidRPr="008E5FA2" w:rsidRDefault="4661EE6F" w:rsidP="4661EE6F">
            <w:pPr>
              <w:spacing w:before="20" w:after="20"/>
              <w:rPr>
                <w:color w:val="000000" w:themeColor="text1"/>
              </w:rPr>
            </w:pPr>
            <w:r w:rsidRPr="4661EE6F">
              <w:rPr>
                <w:color w:val="000000" w:themeColor="text1"/>
              </w:rPr>
              <w:t>Feature Schedule for Future Release in Generally Available Software</w:t>
            </w:r>
          </w:p>
        </w:tc>
      </w:tr>
      <w:tr w:rsidR="00A87A29" w:rsidRPr="0098755D" w14:paraId="7BA35E0A" w14:textId="77777777" w:rsidTr="00BD4E5C">
        <w:tc>
          <w:tcPr>
            <w:tcW w:w="1170" w:type="dxa"/>
            <w:shd w:val="clear" w:color="auto" w:fill="auto"/>
            <w:noWrap/>
          </w:tcPr>
          <w:p w14:paraId="34C72704" w14:textId="77777777" w:rsidR="00A87A29" w:rsidRPr="0098755D" w:rsidRDefault="4661EE6F" w:rsidP="4661EE6F">
            <w:pPr>
              <w:spacing w:before="20" w:after="20"/>
              <w:rPr>
                <w:color w:val="000000" w:themeColor="text1"/>
              </w:rPr>
            </w:pPr>
            <w:r w:rsidRPr="4661EE6F">
              <w:rPr>
                <w:color w:val="000000" w:themeColor="text1"/>
              </w:rPr>
              <w:t>E</w:t>
            </w:r>
          </w:p>
        </w:tc>
        <w:tc>
          <w:tcPr>
            <w:tcW w:w="7673" w:type="dxa"/>
            <w:shd w:val="clear" w:color="auto" w:fill="auto"/>
            <w:noWrap/>
          </w:tcPr>
          <w:p w14:paraId="57308677" w14:textId="77777777" w:rsidR="00A87A29" w:rsidRPr="008E5FA2" w:rsidRDefault="4661EE6F" w:rsidP="4661EE6F">
            <w:pPr>
              <w:spacing w:before="20" w:after="20"/>
              <w:rPr>
                <w:color w:val="000000" w:themeColor="text1"/>
              </w:rPr>
            </w:pPr>
            <w:r w:rsidRPr="4661EE6F">
              <w:rPr>
                <w:color w:val="000000" w:themeColor="text1"/>
              </w:rPr>
              <w:t>Feature Developed as Enhancement for this Project</w:t>
            </w:r>
          </w:p>
        </w:tc>
      </w:tr>
      <w:tr w:rsidR="00A87A29" w:rsidRPr="0098755D" w14:paraId="68D04AA8" w14:textId="77777777" w:rsidTr="00BD4E5C">
        <w:tc>
          <w:tcPr>
            <w:tcW w:w="8843" w:type="dxa"/>
            <w:gridSpan w:val="2"/>
            <w:shd w:val="clear" w:color="auto" w:fill="BFBFBF" w:themeFill="background1" w:themeFillShade="BF"/>
            <w:noWrap/>
            <w:hideMark/>
          </w:tcPr>
          <w:p w14:paraId="455BAB88" w14:textId="3D6D2A38" w:rsidR="00A87A29" w:rsidRPr="0098755D" w:rsidRDefault="4661EE6F" w:rsidP="005F1323">
            <w:pPr>
              <w:spacing w:before="20" w:after="20"/>
              <w:rPr>
                <w:b/>
                <w:bCs/>
                <w:color w:val="000000" w:themeColor="text1"/>
              </w:rPr>
            </w:pPr>
            <w:r w:rsidRPr="4661EE6F">
              <w:rPr>
                <w:b/>
                <w:bCs/>
                <w:color w:val="000000" w:themeColor="text1"/>
              </w:rPr>
              <w:t xml:space="preserve">Column </w:t>
            </w:r>
            <w:r w:rsidR="005F1323">
              <w:rPr>
                <w:b/>
                <w:bCs/>
                <w:color w:val="000000" w:themeColor="text1"/>
              </w:rPr>
              <w:t>F</w:t>
            </w:r>
            <w:r w:rsidRPr="4661EE6F">
              <w:rPr>
                <w:b/>
                <w:bCs/>
                <w:color w:val="000000" w:themeColor="text1"/>
              </w:rPr>
              <w:t>: Available Responses</w:t>
            </w:r>
          </w:p>
        </w:tc>
      </w:tr>
      <w:tr w:rsidR="00A87A29" w:rsidRPr="0098755D" w14:paraId="50AC0CA8" w14:textId="77777777" w:rsidTr="00BD4E5C">
        <w:tc>
          <w:tcPr>
            <w:tcW w:w="1170" w:type="dxa"/>
            <w:shd w:val="clear" w:color="auto" w:fill="auto"/>
            <w:noWrap/>
            <w:hideMark/>
          </w:tcPr>
          <w:p w14:paraId="19CD0F76" w14:textId="77777777" w:rsidR="00A87A29" w:rsidRPr="0098755D" w:rsidRDefault="4661EE6F" w:rsidP="4661EE6F">
            <w:pPr>
              <w:spacing w:before="20" w:after="20"/>
              <w:rPr>
                <w:color w:val="000000" w:themeColor="text1"/>
              </w:rPr>
            </w:pPr>
            <w:r w:rsidRPr="4661EE6F">
              <w:rPr>
                <w:color w:val="000000" w:themeColor="text1"/>
              </w:rPr>
              <w:t>S</w:t>
            </w:r>
          </w:p>
        </w:tc>
        <w:tc>
          <w:tcPr>
            <w:tcW w:w="7673" w:type="dxa"/>
            <w:shd w:val="clear" w:color="auto" w:fill="auto"/>
            <w:noWrap/>
            <w:hideMark/>
          </w:tcPr>
          <w:p w14:paraId="6AD6E214" w14:textId="77777777" w:rsidR="00A87A29" w:rsidRPr="0098755D" w:rsidRDefault="4661EE6F" w:rsidP="4661EE6F">
            <w:pPr>
              <w:spacing w:before="20" w:after="20"/>
              <w:rPr>
                <w:color w:val="000000" w:themeColor="text1"/>
              </w:rPr>
            </w:pPr>
            <w:r w:rsidRPr="4661EE6F">
              <w:rPr>
                <w:color w:val="000000" w:themeColor="text1"/>
              </w:rPr>
              <w:t>Requirement and Feature Supported by Software Developer</w:t>
            </w:r>
          </w:p>
        </w:tc>
      </w:tr>
      <w:tr w:rsidR="00A87A29" w:rsidRPr="0098755D" w14:paraId="475DE86C" w14:textId="77777777" w:rsidTr="00BD4E5C">
        <w:tc>
          <w:tcPr>
            <w:tcW w:w="1170" w:type="dxa"/>
            <w:shd w:val="clear" w:color="auto" w:fill="auto"/>
            <w:noWrap/>
            <w:hideMark/>
          </w:tcPr>
          <w:p w14:paraId="736E5861" w14:textId="77777777" w:rsidR="00A87A29" w:rsidRPr="0098755D" w:rsidRDefault="4661EE6F" w:rsidP="4661EE6F">
            <w:pPr>
              <w:spacing w:before="20" w:after="20"/>
              <w:rPr>
                <w:color w:val="000000" w:themeColor="text1"/>
              </w:rPr>
            </w:pPr>
            <w:r w:rsidRPr="4661EE6F">
              <w:rPr>
                <w:color w:val="000000" w:themeColor="text1"/>
              </w:rPr>
              <w:t>TPS</w:t>
            </w:r>
          </w:p>
        </w:tc>
        <w:tc>
          <w:tcPr>
            <w:tcW w:w="7673" w:type="dxa"/>
            <w:shd w:val="clear" w:color="auto" w:fill="auto"/>
            <w:noWrap/>
            <w:hideMark/>
          </w:tcPr>
          <w:p w14:paraId="6B4168C9" w14:textId="77777777" w:rsidR="00A87A29" w:rsidRPr="0098755D" w:rsidRDefault="4661EE6F" w:rsidP="4661EE6F">
            <w:pPr>
              <w:spacing w:before="20" w:after="20"/>
              <w:rPr>
                <w:color w:val="000000" w:themeColor="text1"/>
              </w:rPr>
            </w:pPr>
            <w:r w:rsidRPr="4661EE6F">
              <w:rPr>
                <w:color w:val="000000" w:themeColor="text1"/>
              </w:rPr>
              <w:t xml:space="preserve">Requirement and Feature Supported by Third Party </w:t>
            </w:r>
          </w:p>
        </w:tc>
      </w:tr>
      <w:tr w:rsidR="00A87A29" w:rsidRPr="0098755D" w14:paraId="7AADB4FF" w14:textId="77777777" w:rsidTr="00BD4E5C">
        <w:tc>
          <w:tcPr>
            <w:tcW w:w="1170" w:type="dxa"/>
            <w:shd w:val="clear" w:color="auto" w:fill="auto"/>
            <w:noWrap/>
            <w:hideMark/>
          </w:tcPr>
          <w:p w14:paraId="78AA4562" w14:textId="77777777" w:rsidR="00A87A29" w:rsidRPr="0098755D" w:rsidRDefault="4661EE6F" w:rsidP="4661EE6F">
            <w:pPr>
              <w:spacing w:before="20" w:after="20"/>
              <w:rPr>
                <w:color w:val="000000" w:themeColor="text1"/>
              </w:rPr>
            </w:pPr>
            <w:r w:rsidRPr="4661EE6F">
              <w:rPr>
                <w:color w:val="000000" w:themeColor="text1"/>
              </w:rPr>
              <w:t>NS</w:t>
            </w:r>
          </w:p>
        </w:tc>
        <w:tc>
          <w:tcPr>
            <w:tcW w:w="7673" w:type="dxa"/>
            <w:shd w:val="clear" w:color="auto" w:fill="auto"/>
            <w:noWrap/>
            <w:hideMark/>
          </w:tcPr>
          <w:p w14:paraId="3734ABC0" w14:textId="77777777" w:rsidR="00A87A29" w:rsidRPr="0098755D" w:rsidRDefault="4661EE6F" w:rsidP="4661EE6F">
            <w:pPr>
              <w:spacing w:before="20" w:after="20"/>
              <w:rPr>
                <w:color w:val="000000" w:themeColor="text1"/>
              </w:rPr>
            </w:pPr>
            <w:r w:rsidRPr="4661EE6F">
              <w:rPr>
                <w:color w:val="000000" w:themeColor="text1"/>
              </w:rPr>
              <w:t>Requirement and Feature Not Supported</w:t>
            </w:r>
          </w:p>
        </w:tc>
      </w:tr>
    </w:tbl>
    <w:p w14:paraId="75058914" w14:textId="77777777" w:rsidR="00A87A29" w:rsidRPr="00FA04C2" w:rsidRDefault="00A87A29" w:rsidP="00A87A29">
      <w:pPr>
        <w:spacing w:before="40" w:after="40"/>
        <w:rPr>
          <w:rFonts w:eastAsia="Calibri"/>
        </w:rPr>
      </w:pPr>
    </w:p>
    <w:p w14:paraId="7068BA93" w14:textId="77777777" w:rsidR="00A87A29" w:rsidRPr="002A26F4" w:rsidRDefault="00195832" w:rsidP="0042177C">
      <w:pPr>
        <w:pStyle w:val="ListParagraph"/>
        <w:numPr>
          <w:ilvl w:val="0"/>
          <w:numId w:val="14"/>
        </w:numPr>
        <w:rPr>
          <w:rFonts w:eastAsia="Calibri"/>
        </w:rPr>
      </w:pPr>
      <w:r>
        <w:rPr>
          <w:rFonts w:eastAsia="Calibri"/>
        </w:rPr>
        <w:t>Offerors</w:t>
      </w:r>
      <w:r w:rsidR="4661EE6F" w:rsidRPr="4661EE6F">
        <w:rPr>
          <w:rFonts w:eastAsia="Calibri"/>
        </w:rPr>
        <w:t xml:space="preserve"> must be ready to demonstrate requirements listed as “Y” during software demos.</w:t>
      </w:r>
    </w:p>
    <w:p w14:paraId="7CCA9268" w14:textId="77777777" w:rsidR="00A87A29" w:rsidRPr="002A26F4" w:rsidRDefault="4661EE6F" w:rsidP="0042177C">
      <w:pPr>
        <w:pStyle w:val="ListParagraph"/>
        <w:numPr>
          <w:ilvl w:val="0"/>
          <w:numId w:val="14"/>
        </w:numPr>
        <w:rPr>
          <w:rFonts w:eastAsia="Calibri"/>
        </w:rPr>
      </w:pPr>
      <w:r w:rsidRPr="4661EE6F">
        <w:rPr>
          <w:rFonts w:eastAsia="Calibri"/>
        </w:rPr>
        <w:t xml:space="preserve">Responses which are marked Y or Y-ND will be considered in scope, and the cost proposal and all other information submitted in this proposal should reflect the module and services necessary to perform the functionality. </w:t>
      </w:r>
    </w:p>
    <w:p w14:paraId="025FAD7A" w14:textId="77777777" w:rsidR="00A87A29" w:rsidRPr="002A26F4" w:rsidRDefault="4661EE6F" w:rsidP="0042177C">
      <w:pPr>
        <w:pStyle w:val="ListParagraph"/>
        <w:numPr>
          <w:ilvl w:val="0"/>
          <w:numId w:val="14"/>
        </w:numPr>
        <w:rPr>
          <w:rFonts w:eastAsia="Calibri"/>
        </w:rPr>
      </w:pPr>
      <w:r w:rsidRPr="4661EE6F">
        <w:rPr>
          <w:rFonts w:eastAsia="Calibri"/>
        </w:rPr>
        <w:t xml:space="preserve">For requirement responses other than “N” or “I” </w:t>
      </w:r>
      <w:r w:rsidR="00195832">
        <w:rPr>
          <w:rFonts w:eastAsia="Calibri"/>
        </w:rPr>
        <w:t>Offerors</w:t>
      </w:r>
      <w:r w:rsidRPr="4661EE6F">
        <w:rPr>
          <w:rFonts w:eastAsia="Calibri"/>
        </w:rPr>
        <w:t xml:space="preserve"> must:</w:t>
      </w:r>
    </w:p>
    <w:p w14:paraId="2B8EC104" w14:textId="77777777" w:rsidR="00A87A29" w:rsidRPr="002A26F4" w:rsidRDefault="4661EE6F" w:rsidP="0042177C">
      <w:pPr>
        <w:pStyle w:val="ListParagraph"/>
        <w:numPr>
          <w:ilvl w:val="2"/>
          <w:numId w:val="16"/>
        </w:numPr>
        <w:rPr>
          <w:rFonts w:eastAsia="Calibri"/>
        </w:rPr>
      </w:pPr>
      <w:r w:rsidRPr="4661EE6F">
        <w:rPr>
          <w:rFonts w:eastAsia="Calibri"/>
        </w:rPr>
        <w:t>Indicate the module or product that is required to meet the requirement.</w:t>
      </w:r>
    </w:p>
    <w:p w14:paraId="1E8F89EE" w14:textId="77777777" w:rsidR="00A87A29" w:rsidRPr="002A26F4" w:rsidRDefault="4661EE6F" w:rsidP="0042177C">
      <w:pPr>
        <w:pStyle w:val="ListParagraph"/>
        <w:numPr>
          <w:ilvl w:val="2"/>
          <w:numId w:val="16"/>
        </w:numPr>
        <w:rPr>
          <w:rFonts w:eastAsia="Calibri"/>
        </w:rPr>
      </w:pPr>
      <w:r w:rsidRPr="4661EE6F">
        <w:rPr>
          <w:rFonts w:eastAsia="Calibri"/>
        </w:rPr>
        <w:t>Indicate the phase of the project that the functionality will be implemented.</w:t>
      </w:r>
    </w:p>
    <w:p w14:paraId="03AB20EB" w14:textId="77777777" w:rsidR="00A87A29" w:rsidRDefault="4661EE6F" w:rsidP="0042177C">
      <w:pPr>
        <w:pStyle w:val="ListParagraph"/>
        <w:numPr>
          <w:ilvl w:val="2"/>
          <w:numId w:val="16"/>
        </w:numPr>
        <w:rPr>
          <w:rFonts w:eastAsia="Calibri"/>
        </w:rPr>
      </w:pPr>
      <w:r w:rsidRPr="4661EE6F">
        <w:rPr>
          <w:rFonts w:eastAsia="Calibri"/>
        </w:rPr>
        <w:t>Indicate any exception to the proposed internal or external hosting configuration.</w:t>
      </w:r>
    </w:p>
    <w:p w14:paraId="571A865A" w14:textId="77777777" w:rsidR="00A87A29" w:rsidRPr="00127279" w:rsidRDefault="4661EE6F" w:rsidP="0042177C">
      <w:pPr>
        <w:pStyle w:val="ListParagraph"/>
        <w:numPr>
          <w:ilvl w:val="2"/>
          <w:numId w:val="16"/>
        </w:numPr>
        <w:rPr>
          <w:rFonts w:eastAsia="Calibri"/>
        </w:rPr>
      </w:pPr>
      <w:r w:rsidRPr="4661EE6F">
        <w:rPr>
          <w:rFonts w:eastAsia="Calibri"/>
        </w:rPr>
        <w:t xml:space="preserve">Indicate any exception to the proposed post-implementation services, for example technical support, access to patches and upgrades that accommodate the requirement, and helpdesk support for the requirement. </w:t>
      </w:r>
    </w:p>
    <w:p w14:paraId="2FA10044" w14:textId="77777777" w:rsidR="00A87A29" w:rsidRPr="002A26F4" w:rsidRDefault="4661EE6F" w:rsidP="0042177C">
      <w:pPr>
        <w:pStyle w:val="ListParagraph"/>
        <w:numPr>
          <w:ilvl w:val="0"/>
          <w:numId w:val="14"/>
        </w:numPr>
        <w:rPr>
          <w:rFonts w:eastAsia="Calibri"/>
        </w:rPr>
      </w:pPr>
      <w:r w:rsidRPr="4661EE6F">
        <w:rPr>
          <w:rFonts w:eastAsia="Calibri"/>
        </w:rPr>
        <w:t xml:space="preserve">Proposal requirements’ responses submitted will become part of the contractual agreement with the winning </w:t>
      </w:r>
      <w:r w:rsidR="00195832">
        <w:rPr>
          <w:rFonts w:eastAsia="Calibri"/>
        </w:rPr>
        <w:t>Offeror</w:t>
      </w:r>
      <w:r w:rsidRPr="4661EE6F">
        <w:rPr>
          <w:rFonts w:eastAsia="Calibri"/>
        </w:rPr>
        <w:t xml:space="preserve">(s). </w:t>
      </w:r>
      <w:r w:rsidR="00195832">
        <w:rPr>
          <w:rFonts w:eastAsia="Calibri"/>
        </w:rPr>
        <w:t>Offerors</w:t>
      </w:r>
      <w:r w:rsidRPr="4661EE6F">
        <w:rPr>
          <w:rFonts w:eastAsia="Calibri"/>
        </w:rPr>
        <w:t xml:space="preserve"> are expected to warrant both software and implementation of all positive responses (responses other than “N” and “I”).</w:t>
      </w:r>
    </w:p>
    <w:p w14:paraId="4E93F4D0" w14:textId="77777777" w:rsidR="00A87A29" w:rsidRPr="002A26F4" w:rsidRDefault="4661EE6F" w:rsidP="0042177C">
      <w:pPr>
        <w:pStyle w:val="ListParagraph"/>
        <w:numPr>
          <w:ilvl w:val="0"/>
          <w:numId w:val="14"/>
        </w:numPr>
        <w:rPr>
          <w:rFonts w:eastAsia="Calibri"/>
        </w:rPr>
      </w:pPr>
      <w:r w:rsidRPr="4661EE6F">
        <w:rPr>
          <w:rFonts w:eastAsia="Calibri"/>
        </w:rPr>
        <w:t xml:space="preserve">For functionality not currently available and not available for viewing at a demo, but that will be in scope for the project either as generally available features in a future release or as a customization specific for this project, </w:t>
      </w:r>
      <w:r w:rsidR="00195832">
        <w:rPr>
          <w:rFonts w:eastAsia="Calibri"/>
        </w:rPr>
        <w:t>Offerors</w:t>
      </w:r>
      <w:r w:rsidRPr="4661EE6F">
        <w:rPr>
          <w:rFonts w:eastAsia="Calibri"/>
        </w:rPr>
        <w:t xml:space="preserve"> should indicate a response code of Y-ND and answer column J, including estimated availability timing.</w:t>
      </w:r>
    </w:p>
    <w:p w14:paraId="1D23ADAD" w14:textId="6D4F0DAF" w:rsidR="00A87A29" w:rsidRPr="00127279" w:rsidRDefault="00A87A29" w:rsidP="0042177C">
      <w:pPr>
        <w:pStyle w:val="ListParagraph"/>
        <w:numPr>
          <w:ilvl w:val="0"/>
          <w:numId w:val="14"/>
        </w:numPr>
        <w:rPr>
          <w:rFonts w:eastAsia="Calibri"/>
        </w:rPr>
      </w:pPr>
      <w:r w:rsidRPr="00127279">
        <w:rPr>
          <w:rFonts w:eastAsia="Calibri"/>
        </w:rPr>
        <w:t xml:space="preserve">The </w:t>
      </w:r>
      <w:r w:rsidR="00A17665">
        <w:rPr>
          <w:rFonts w:eastAsia="Calibri"/>
        </w:rPr>
        <w:t>City</w:t>
      </w:r>
      <w:r w:rsidRPr="00127279">
        <w:rPr>
          <w:rFonts w:eastAsia="Calibri"/>
        </w:rPr>
        <w:t xml:space="preserve"> may clarify requirements with the response of “I” during software demonstrations.</w:t>
      </w:r>
      <w:r w:rsidR="00F10775">
        <w:rPr>
          <w:rFonts w:eastAsia="Calibri"/>
        </w:rPr>
        <w:t xml:space="preserve"> </w:t>
      </w:r>
      <w:r w:rsidRPr="00127279">
        <w:rPr>
          <w:rFonts w:eastAsia="Calibri"/>
        </w:rPr>
        <w:t xml:space="preserve"> Immediately fol</w:t>
      </w:r>
      <w:r w:rsidR="00B20C50">
        <w:rPr>
          <w:rFonts w:eastAsia="Calibri"/>
        </w:rPr>
        <w:t xml:space="preserve">lowing the demonstrations </w:t>
      </w:r>
      <w:r w:rsidR="00195832">
        <w:rPr>
          <w:rFonts w:eastAsia="Calibri"/>
        </w:rPr>
        <w:t>Offerors</w:t>
      </w:r>
      <w:r w:rsidRPr="00127279">
        <w:rPr>
          <w:rFonts w:eastAsia="Calibri"/>
        </w:rPr>
        <w:t xml:space="preserve"> may be asked to re-submit </w:t>
      </w:r>
      <w:r w:rsidRPr="4661EE6F">
        <w:fldChar w:fldCharType="begin"/>
      </w:r>
      <w:r w:rsidRPr="00127279">
        <w:rPr>
          <w:rFonts w:eastAsia="Calibri"/>
        </w:rPr>
        <w:instrText xml:space="preserve"> REF _Ref299319156 \h  \* MERGEFORMAT </w:instrText>
      </w:r>
      <w:r w:rsidRPr="4661EE6F">
        <w:rPr>
          <w:rFonts w:eastAsia="Calibri"/>
        </w:rPr>
        <w:fldChar w:fldCharType="separate"/>
      </w:r>
      <w:r w:rsidR="006E67F1">
        <w:t xml:space="preserve">Attachment 10 (Functional Requirements) </w:t>
      </w:r>
      <w:r w:rsidRPr="4661EE6F">
        <w:fldChar w:fldCharType="end"/>
      </w:r>
      <w:r w:rsidRPr="00127279">
        <w:rPr>
          <w:rFonts w:eastAsia="Calibri"/>
        </w:rPr>
        <w:t xml:space="preserve"> if changes are indicated as a result of clarifications.</w:t>
      </w:r>
    </w:p>
    <w:p w14:paraId="7CCA7EB7" w14:textId="77777777" w:rsidR="00F13D06" w:rsidRPr="00326027" w:rsidRDefault="00F13D06" w:rsidP="00F13D06">
      <w:pPr>
        <w:spacing w:before="40" w:after="40"/>
        <w:rPr>
          <w:rFonts w:eastAsia="Calibri"/>
        </w:rPr>
      </w:pPr>
    </w:p>
    <w:p w14:paraId="7F6C2D82" w14:textId="77777777" w:rsidR="00F13D06" w:rsidRPr="008A44CE" w:rsidRDefault="4661EE6F" w:rsidP="4661EE6F">
      <w:pPr>
        <w:pStyle w:val="Heading3"/>
        <w:numPr>
          <w:ilvl w:val="2"/>
          <w:numId w:val="0"/>
        </w:numPr>
        <w:spacing w:before="40" w:after="40"/>
        <w:rPr>
          <w:b/>
          <w:bCs/>
        </w:rPr>
      </w:pPr>
      <w:r w:rsidRPr="4661EE6F">
        <w:rPr>
          <w:rFonts w:eastAsia="Calibri"/>
          <w:b/>
          <w:bCs/>
        </w:rPr>
        <w:t xml:space="preserve">Section 4.0 </w:t>
      </w:r>
      <w:r w:rsidRPr="4661EE6F">
        <w:rPr>
          <w:b/>
          <w:bCs/>
        </w:rPr>
        <w:t xml:space="preserve">Technical Specifications and Information </w:t>
      </w:r>
    </w:p>
    <w:p w14:paraId="741ADE51" w14:textId="635FEB84" w:rsidR="00F13D06" w:rsidRDefault="00F13D06" w:rsidP="00BD4E5C">
      <w:pPr>
        <w:rPr>
          <w:rFonts w:eastAsia="Calibri"/>
        </w:rPr>
      </w:pPr>
      <w:r w:rsidRPr="0004283E">
        <w:rPr>
          <w:rFonts w:eastAsia="Calibri"/>
        </w:rPr>
        <w:t xml:space="preserve">Describe the technical </w:t>
      </w:r>
      <w:r>
        <w:rPr>
          <w:rFonts w:eastAsia="Calibri"/>
        </w:rPr>
        <w:t xml:space="preserve">application and platform architecture and the </w:t>
      </w:r>
      <w:r w:rsidRPr="0004283E">
        <w:rPr>
          <w:rFonts w:eastAsia="Calibri"/>
        </w:rPr>
        <w:t>environment</w:t>
      </w:r>
      <w:r>
        <w:rPr>
          <w:rFonts w:eastAsia="Calibri"/>
        </w:rPr>
        <w:t>al requirements</w:t>
      </w:r>
      <w:r w:rsidRPr="0004283E">
        <w:rPr>
          <w:rFonts w:eastAsia="Calibri"/>
        </w:rPr>
        <w:t xml:space="preserve"> for </w:t>
      </w:r>
      <w:r>
        <w:rPr>
          <w:rFonts w:eastAsia="Calibri"/>
        </w:rPr>
        <w:t xml:space="preserve">proposed solution </w:t>
      </w:r>
      <w:r w:rsidR="00587392">
        <w:rPr>
          <w:rFonts w:eastAsia="Calibri"/>
        </w:rPr>
        <w:t>by completing</w:t>
      </w:r>
      <w:r w:rsidRPr="00AB1B94">
        <w:fldChar w:fldCharType="begin"/>
      </w:r>
      <w:r w:rsidRPr="0004283E">
        <w:rPr>
          <w:rFonts w:eastAsia="Calibri"/>
        </w:rPr>
        <w:instrText xml:space="preserve"> REF _Ref299307714 \h  \* MERGEFORMAT </w:instrText>
      </w:r>
      <w:r w:rsidRPr="00AB1B94">
        <w:fldChar w:fldCharType="end"/>
      </w:r>
      <w:r>
        <w:rPr>
          <w:rFonts w:eastAsia="Calibri"/>
        </w:rPr>
        <w:t>.</w:t>
      </w:r>
      <w:r w:rsidR="00F10775">
        <w:rPr>
          <w:rFonts w:eastAsia="Calibri"/>
        </w:rPr>
        <w:t xml:space="preserve"> </w:t>
      </w:r>
    </w:p>
    <w:p w14:paraId="45CFC0A3" w14:textId="77777777" w:rsidR="00F13D06" w:rsidRDefault="4661EE6F" w:rsidP="00C56E98">
      <w:r>
        <w:t>If proposing SaaS or hosted services, describe the following:</w:t>
      </w:r>
    </w:p>
    <w:p w14:paraId="4E1E06C1" w14:textId="77777777" w:rsidR="00F13D06" w:rsidRPr="00F13D06" w:rsidRDefault="4661EE6F" w:rsidP="00C56E98">
      <w:pPr>
        <w:pStyle w:val="ListParagraph"/>
        <w:numPr>
          <w:ilvl w:val="0"/>
          <w:numId w:val="70"/>
        </w:numPr>
        <w:rPr>
          <w:rFonts w:eastAsia="Calibri"/>
        </w:rPr>
      </w:pPr>
      <w:r w:rsidRPr="4661EE6F">
        <w:rPr>
          <w:rFonts w:eastAsia="Calibri"/>
        </w:rPr>
        <w:t>Information on the specific hosting services provided</w:t>
      </w:r>
    </w:p>
    <w:p w14:paraId="70F5F646" w14:textId="77777777" w:rsidR="00F13D06" w:rsidRPr="00F13D06" w:rsidRDefault="4661EE6F" w:rsidP="00C56E98">
      <w:pPr>
        <w:pStyle w:val="ListParagraph"/>
        <w:numPr>
          <w:ilvl w:val="0"/>
          <w:numId w:val="70"/>
        </w:numPr>
        <w:rPr>
          <w:rFonts w:eastAsia="Calibri"/>
        </w:rPr>
      </w:pPr>
      <w:r w:rsidRPr="4661EE6F">
        <w:rPr>
          <w:rFonts w:eastAsia="Calibri"/>
        </w:rPr>
        <w:t>Operational support services</w:t>
      </w:r>
    </w:p>
    <w:p w14:paraId="26F5C54E" w14:textId="77777777" w:rsidR="00F13D06" w:rsidRPr="00F13D06" w:rsidRDefault="4661EE6F" w:rsidP="00C56E98">
      <w:pPr>
        <w:pStyle w:val="ListParagraph"/>
        <w:numPr>
          <w:ilvl w:val="0"/>
          <w:numId w:val="70"/>
        </w:numPr>
        <w:rPr>
          <w:rFonts w:eastAsia="Calibri"/>
        </w:rPr>
      </w:pPr>
      <w:r w:rsidRPr="4661EE6F">
        <w:rPr>
          <w:rFonts w:eastAsia="Calibri"/>
        </w:rPr>
        <w:t>Technology infrastructure services</w:t>
      </w:r>
    </w:p>
    <w:p w14:paraId="3D9F0E23" w14:textId="77777777" w:rsidR="00F13D06" w:rsidRPr="00F13D06" w:rsidRDefault="4661EE6F" w:rsidP="00C56E98">
      <w:pPr>
        <w:pStyle w:val="ListParagraph"/>
        <w:numPr>
          <w:ilvl w:val="0"/>
          <w:numId w:val="70"/>
        </w:numPr>
        <w:rPr>
          <w:rFonts w:eastAsia="Calibri"/>
        </w:rPr>
      </w:pPr>
      <w:r w:rsidRPr="4661EE6F">
        <w:rPr>
          <w:rFonts w:eastAsia="Calibri"/>
        </w:rPr>
        <w:t>Disaster recovery / business continuity</w:t>
      </w:r>
    </w:p>
    <w:p w14:paraId="19EE3586" w14:textId="77777777" w:rsidR="00F13D06" w:rsidRPr="00F13D06" w:rsidRDefault="4661EE6F" w:rsidP="00C56E98">
      <w:pPr>
        <w:pStyle w:val="ListParagraph"/>
        <w:numPr>
          <w:ilvl w:val="0"/>
          <w:numId w:val="70"/>
        </w:numPr>
        <w:rPr>
          <w:rFonts w:eastAsia="Calibri"/>
        </w:rPr>
      </w:pPr>
      <w:r w:rsidRPr="4661EE6F">
        <w:rPr>
          <w:rFonts w:eastAsia="Calibri"/>
        </w:rPr>
        <w:t>Identify all service providers, including 3rd parties</w:t>
      </w:r>
    </w:p>
    <w:p w14:paraId="6288233B" w14:textId="77777777" w:rsidR="00F13D06" w:rsidRPr="00B55926" w:rsidRDefault="4661EE6F" w:rsidP="00C56E98">
      <w:pPr>
        <w:pStyle w:val="ListParagraph"/>
        <w:numPr>
          <w:ilvl w:val="0"/>
          <w:numId w:val="70"/>
        </w:numPr>
      </w:pPr>
      <w:r w:rsidRPr="00B55926">
        <w:t>Identify any components the City would need to host on its own servers</w:t>
      </w:r>
    </w:p>
    <w:p w14:paraId="1BBC6833" w14:textId="77777777" w:rsidR="00F13D06" w:rsidRPr="00B55926" w:rsidRDefault="4661EE6F" w:rsidP="00C56E98">
      <w:pPr>
        <w:pStyle w:val="ListParagraph"/>
        <w:numPr>
          <w:ilvl w:val="0"/>
          <w:numId w:val="70"/>
        </w:numPr>
      </w:pPr>
      <w:r w:rsidRPr="00B55926">
        <w:t>For each of the services proposed explain service levels that are used to guarantee performance for the City through the proposed hosting agreement. Complete and submit with proposal.</w:t>
      </w:r>
    </w:p>
    <w:p w14:paraId="1ED2B4F3" w14:textId="6AD425A9" w:rsidR="00D83B35" w:rsidRDefault="4661EE6F" w:rsidP="00C56E98">
      <w:pPr>
        <w:pStyle w:val="ListParagraph"/>
        <w:numPr>
          <w:ilvl w:val="0"/>
          <w:numId w:val="70"/>
        </w:numPr>
      </w:pPr>
      <w:r w:rsidRPr="00B55926">
        <w:t>Provide a copy of subscription and / or service leve</w:t>
      </w:r>
      <w:r w:rsidR="00B55926" w:rsidRPr="00B55926">
        <w:t xml:space="preserve">l agreement currently used with </w:t>
      </w:r>
      <w:r w:rsidRPr="00B55926">
        <w:t>existing customers</w:t>
      </w:r>
    </w:p>
    <w:p w14:paraId="67B5C425" w14:textId="77777777" w:rsidR="00C25A40" w:rsidRDefault="00C25A40" w:rsidP="00C25A40">
      <w:pPr>
        <w:pStyle w:val="ListParagraph"/>
        <w:numPr>
          <w:ilvl w:val="0"/>
          <w:numId w:val="0"/>
        </w:numPr>
        <w:ind w:left="720"/>
      </w:pPr>
    </w:p>
    <w:p w14:paraId="48B7A4C4" w14:textId="77777777" w:rsidR="00F13D06" w:rsidRPr="00B55926" w:rsidRDefault="4661EE6F" w:rsidP="00C56E98">
      <w:r w:rsidRPr="00B55926">
        <w:t xml:space="preserve">If proposing an </w:t>
      </w:r>
      <w:r w:rsidR="00071B02" w:rsidRPr="00B55926">
        <w:t>on premise</w:t>
      </w:r>
      <w:r w:rsidRPr="00B55926">
        <w:t xml:space="preserve"> solution, describe the following:</w:t>
      </w:r>
    </w:p>
    <w:p w14:paraId="4838C28D" w14:textId="77777777" w:rsidR="00F13D06" w:rsidRPr="00C56E98" w:rsidRDefault="4661EE6F" w:rsidP="00C56E98">
      <w:pPr>
        <w:pStyle w:val="ListParagraph"/>
        <w:numPr>
          <w:ilvl w:val="0"/>
          <w:numId w:val="70"/>
        </w:numPr>
        <w:rPr>
          <w:rFonts w:eastAsia="Calibri"/>
        </w:rPr>
      </w:pPr>
      <w:r w:rsidRPr="00C56E98">
        <w:rPr>
          <w:rFonts w:eastAsia="Calibri"/>
        </w:rPr>
        <w:t>Identify all licenses, hardware, or other products in this proposal that would be required to optimally operate the proposed solution at the City.</w:t>
      </w:r>
    </w:p>
    <w:p w14:paraId="448C82C6" w14:textId="6A81B031" w:rsidR="00F13D06" w:rsidRPr="00C56E98" w:rsidRDefault="4661EE6F" w:rsidP="00C56E98">
      <w:pPr>
        <w:pStyle w:val="ListParagraph"/>
        <w:numPr>
          <w:ilvl w:val="0"/>
          <w:numId w:val="70"/>
        </w:numPr>
        <w:rPr>
          <w:rFonts w:eastAsia="Calibri"/>
        </w:rPr>
      </w:pPr>
      <w:r w:rsidRPr="00C56E98">
        <w:rPr>
          <w:rFonts w:eastAsia="Calibri"/>
        </w:rPr>
        <w:t xml:space="preserve">Identify any component(s) that would need to be purchased / licensed separately by the City, </w:t>
      </w:r>
      <w:r w:rsidR="005D6CA4">
        <w:rPr>
          <w:rFonts w:eastAsia="Calibri"/>
        </w:rPr>
        <w:t>e.g.,</w:t>
      </w:r>
      <w:r w:rsidRPr="00C56E98">
        <w:rPr>
          <w:rFonts w:eastAsia="Calibri"/>
        </w:rPr>
        <w:t xml:space="preserve"> not provided by the </w:t>
      </w:r>
      <w:r w:rsidR="00195832" w:rsidRPr="00C56E98">
        <w:rPr>
          <w:rFonts w:eastAsia="Calibri"/>
        </w:rPr>
        <w:t>Offeror</w:t>
      </w:r>
      <w:r w:rsidRPr="00C56E98">
        <w:rPr>
          <w:rFonts w:eastAsia="Calibri"/>
        </w:rPr>
        <w:t xml:space="preserve">. If provided by the </w:t>
      </w:r>
      <w:r w:rsidR="00195832" w:rsidRPr="00C56E98">
        <w:rPr>
          <w:rFonts w:eastAsia="Calibri"/>
        </w:rPr>
        <w:t>Offeror</w:t>
      </w:r>
      <w:r w:rsidRPr="00C56E98">
        <w:rPr>
          <w:rFonts w:eastAsia="Calibri"/>
        </w:rPr>
        <w:t xml:space="preserve">, make sure cost schedule reflects the component(s). </w:t>
      </w:r>
    </w:p>
    <w:p w14:paraId="5D81C0D1" w14:textId="77777777" w:rsidR="00F13D06" w:rsidRPr="00C56E98" w:rsidRDefault="4661EE6F" w:rsidP="00C56E98">
      <w:pPr>
        <w:pStyle w:val="ListParagraph"/>
        <w:numPr>
          <w:ilvl w:val="0"/>
          <w:numId w:val="70"/>
        </w:numPr>
        <w:rPr>
          <w:rFonts w:eastAsia="Calibri"/>
        </w:rPr>
      </w:pPr>
      <w:r w:rsidRPr="00C56E98">
        <w:rPr>
          <w:rFonts w:eastAsia="Calibri"/>
        </w:rPr>
        <w:t>Include application and platform architectural diagrams if available.</w:t>
      </w:r>
    </w:p>
    <w:p w14:paraId="55CEF86D" w14:textId="7E730602" w:rsidR="00F13D06" w:rsidRPr="00C56E98" w:rsidRDefault="4661EE6F" w:rsidP="00C56E98">
      <w:pPr>
        <w:pStyle w:val="ListParagraph"/>
        <w:numPr>
          <w:ilvl w:val="0"/>
          <w:numId w:val="70"/>
        </w:numPr>
        <w:rPr>
          <w:rFonts w:eastAsia="Calibri"/>
        </w:rPr>
      </w:pPr>
      <w:r w:rsidRPr="00C56E98">
        <w:rPr>
          <w:rFonts w:eastAsia="Calibri"/>
        </w:rPr>
        <w:t>Include sample copies of technical documentation, e.g.</w:t>
      </w:r>
      <w:r w:rsidR="005D6CA4">
        <w:rPr>
          <w:rFonts w:eastAsia="Calibri"/>
        </w:rPr>
        <w:t>,</w:t>
      </w:r>
      <w:r w:rsidRPr="00C56E98">
        <w:rPr>
          <w:rFonts w:eastAsia="Calibri"/>
        </w:rPr>
        <w:t xml:space="preserve"> release notes, installation guides, database diagram and data dictionary, etc.</w:t>
      </w:r>
    </w:p>
    <w:p w14:paraId="001D5A06" w14:textId="61385ECA" w:rsidR="00F13D06" w:rsidRPr="00C56E98" w:rsidRDefault="4661EE6F" w:rsidP="00C56E98">
      <w:pPr>
        <w:pStyle w:val="ListParagraph"/>
        <w:numPr>
          <w:ilvl w:val="0"/>
          <w:numId w:val="70"/>
        </w:numPr>
        <w:rPr>
          <w:rFonts w:eastAsia="Calibri"/>
        </w:rPr>
      </w:pPr>
      <w:r w:rsidRPr="00C56E98">
        <w:rPr>
          <w:rFonts w:eastAsia="Calibri"/>
        </w:rPr>
        <w:t xml:space="preserve">Include sample copies of any agreements that the City may be requested to sign post-award, </w:t>
      </w:r>
      <w:r w:rsidR="005D6CA4">
        <w:rPr>
          <w:rFonts w:eastAsia="Calibri"/>
        </w:rPr>
        <w:t>e.g.</w:t>
      </w:r>
      <w:r w:rsidR="00515883">
        <w:rPr>
          <w:rFonts w:eastAsia="Calibri"/>
        </w:rPr>
        <w:t>,</w:t>
      </w:r>
      <w:r w:rsidR="005D6CA4">
        <w:rPr>
          <w:rFonts w:eastAsia="Calibri"/>
        </w:rPr>
        <w:t xml:space="preserve"> </w:t>
      </w:r>
      <w:r w:rsidRPr="00C56E98">
        <w:rPr>
          <w:rFonts w:eastAsia="Calibri"/>
        </w:rPr>
        <w:t>software license agreements, professional service agreements, hosting agreements, third party agreements, etc.</w:t>
      </w:r>
    </w:p>
    <w:p w14:paraId="0113454A" w14:textId="77777777" w:rsidR="00AA4D56" w:rsidRPr="00326027" w:rsidRDefault="00AA4D56" w:rsidP="00AA4D56">
      <w:pPr>
        <w:spacing w:before="40" w:after="40"/>
        <w:rPr>
          <w:rFonts w:eastAsia="Calibri"/>
        </w:rPr>
      </w:pPr>
    </w:p>
    <w:p w14:paraId="5B55E8B2" w14:textId="77777777" w:rsidR="00AA4D56" w:rsidRPr="003C746A" w:rsidRDefault="4661EE6F" w:rsidP="4661EE6F">
      <w:pPr>
        <w:pStyle w:val="Heading3"/>
        <w:numPr>
          <w:ilvl w:val="2"/>
          <w:numId w:val="0"/>
        </w:numPr>
        <w:spacing w:before="40" w:after="40"/>
        <w:rPr>
          <w:b/>
          <w:bCs/>
        </w:rPr>
      </w:pPr>
      <w:bookmarkStart w:id="720" w:name="_Toc470699769"/>
      <w:bookmarkStart w:id="721" w:name="_Toc473007828"/>
      <w:bookmarkStart w:id="722" w:name="_Ref368347332"/>
      <w:bookmarkStart w:id="723" w:name="_Ref368347337"/>
      <w:bookmarkEnd w:id="720"/>
      <w:bookmarkEnd w:id="721"/>
      <w:r w:rsidRPr="4661EE6F">
        <w:rPr>
          <w:b/>
          <w:bCs/>
        </w:rPr>
        <w:t xml:space="preserve">Section 5.0 Business Process / Software Considerations </w:t>
      </w:r>
    </w:p>
    <w:p w14:paraId="09CCE173" w14:textId="77777777" w:rsidR="00AA4D56" w:rsidRPr="003C746A" w:rsidRDefault="4661EE6F" w:rsidP="00BD4E5C">
      <w:pPr>
        <w:spacing w:before="40" w:after="40"/>
      </w:pPr>
      <w:r>
        <w:t>This section should describe software features and configuration solutions and business recommendations for challenges the City will expect to encounter on the project.</w:t>
      </w:r>
    </w:p>
    <w:p w14:paraId="13F1BD57" w14:textId="77777777" w:rsidR="00AA4D56" w:rsidRPr="00157804" w:rsidRDefault="009D756D" w:rsidP="00BD4E5C">
      <w:pPr>
        <w:pStyle w:val="Heading3"/>
        <w:numPr>
          <w:ilvl w:val="2"/>
          <w:numId w:val="0"/>
        </w:numPr>
        <w:tabs>
          <w:tab w:val="left" w:pos="900"/>
        </w:tabs>
        <w:ind w:left="720" w:hanging="720"/>
      </w:pPr>
      <w:r>
        <w:rPr>
          <w:b/>
          <w:bCs/>
        </w:rPr>
        <w:t>5.1</w:t>
      </w:r>
      <w:r w:rsidR="00AA4D56" w:rsidRPr="00472C54">
        <w:rPr>
          <w:b/>
        </w:rPr>
        <w:tab/>
      </w:r>
      <w:r w:rsidR="00AA4D56" w:rsidRPr="4661EE6F">
        <w:rPr>
          <w:b/>
          <w:bCs/>
        </w:rPr>
        <w:t>Data</w:t>
      </w:r>
      <w:r w:rsidR="00AA4D56" w:rsidRPr="4661EE6F">
        <w:rPr>
          <w:rStyle w:val="Heading3Char1"/>
          <w:rFonts w:eastAsia="Calibri"/>
          <w:b/>
          <w:bCs/>
        </w:rPr>
        <w:t xml:space="preserve"> Conversion</w:t>
      </w:r>
      <w:r w:rsidR="00AA4D56" w:rsidRPr="4661EE6F">
        <w:rPr>
          <w:rStyle w:val="Heading3Char1"/>
          <w:b/>
          <w:bCs/>
        </w:rPr>
        <w:t>:</w:t>
      </w:r>
      <w:r w:rsidR="00F10775">
        <w:t xml:space="preserve"> </w:t>
      </w:r>
      <w:r w:rsidR="00AA4D56" w:rsidRPr="00157804">
        <w:t xml:space="preserve">Provide your recommendations for data conversion. The </w:t>
      </w:r>
      <w:r w:rsidR="00A17665">
        <w:t>City</w:t>
      </w:r>
      <w:r w:rsidR="00AA4D56" w:rsidRPr="00157804">
        <w:t xml:space="preserve"> requires retention and access to historical data</w:t>
      </w:r>
      <w:r w:rsidR="001F4EB1">
        <w:t>.</w:t>
      </w:r>
      <w:r w:rsidR="00AA4D56" w:rsidRPr="00157804">
        <w:t xml:space="preserve"> The </w:t>
      </w:r>
      <w:r w:rsidR="00A17665">
        <w:t>City</w:t>
      </w:r>
      <w:r w:rsidR="00AA4D56" w:rsidRPr="00157804">
        <w:t xml:space="preserve"> also understands that converting all historical data would require a large effort, at a large cost.</w:t>
      </w:r>
    </w:p>
    <w:p w14:paraId="3BF96DCD" w14:textId="6835EF13" w:rsidR="00AA4D56" w:rsidRPr="00157804" w:rsidRDefault="4661EE6F" w:rsidP="009D756D">
      <w:pPr>
        <w:numPr>
          <w:ilvl w:val="0"/>
          <w:numId w:val="20"/>
        </w:numPr>
        <w:spacing w:before="40" w:after="40" w:line="240" w:lineRule="auto"/>
        <w:ind w:left="1620" w:hanging="720"/>
        <w:jc w:val="both"/>
      </w:pPr>
      <w:r w:rsidRPr="4661EE6F">
        <w:t xml:space="preserve">Using </w:t>
      </w:r>
      <w:hyperlink w:anchor="_Toc240342002" w:history="1">
        <w:r w:rsidRPr="00D83B35">
          <w:rPr>
            <w:rStyle w:val="Hyperlink"/>
          </w:rPr>
          <w:t>Attachment 12</w:t>
        </w:r>
      </w:hyperlink>
      <w:r w:rsidRPr="00D83B35">
        <w:t xml:space="preserve"> (Data Conversion</w:t>
      </w:r>
      <w:r w:rsidR="00DB064A">
        <w:t>s</w:t>
      </w:r>
      <w:r w:rsidRPr="00D83B35">
        <w:t>) please provide</w:t>
      </w:r>
      <w:r w:rsidRPr="4661EE6F">
        <w:t xml:space="preserve"> estimates of the level of effort required to convert existing data including detailed transaction records and provide recommendations on how you would approach a cost-effective and efficient data conversion as well as historical data retention.</w:t>
      </w:r>
      <w:hyperlink w:anchor="_E.12_Attachment_12" w:history="1"/>
    </w:p>
    <w:p w14:paraId="6AF617FA" w14:textId="3B342991" w:rsidR="00AA4D56" w:rsidRDefault="4661EE6F" w:rsidP="009D756D">
      <w:pPr>
        <w:numPr>
          <w:ilvl w:val="0"/>
          <w:numId w:val="20"/>
        </w:numPr>
        <w:spacing w:before="40" w:after="40" w:line="240" w:lineRule="auto"/>
        <w:ind w:left="1620" w:hanging="720"/>
        <w:jc w:val="both"/>
      </w:pPr>
      <w:r w:rsidRPr="4661EE6F">
        <w:t xml:space="preserve">Provide your recommendations for cut-over from current financial application to new financial application, </w:t>
      </w:r>
      <w:r w:rsidR="005D6CA4">
        <w:t>e.g.,</w:t>
      </w:r>
      <w:r w:rsidRPr="4661EE6F">
        <w:t xml:space="preserve"> mid-year vs. new-year.</w:t>
      </w:r>
    </w:p>
    <w:p w14:paraId="7E02CF19" w14:textId="77777777" w:rsidR="009D756D" w:rsidRPr="00157804" w:rsidRDefault="009D756D" w:rsidP="009D756D">
      <w:pPr>
        <w:pStyle w:val="ListParagraph"/>
        <w:numPr>
          <w:ilvl w:val="0"/>
          <w:numId w:val="0"/>
        </w:numPr>
        <w:ind w:left="2520"/>
      </w:pPr>
    </w:p>
    <w:p w14:paraId="5ED9BFEC" w14:textId="3665F294" w:rsidR="00CC0D6B" w:rsidRPr="00A61849" w:rsidRDefault="00AA4D56" w:rsidP="00A61849">
      <w:pPr>
        <w:pStyle w:val="Heading3"/>
        <w:numPr>
          <w:ilvl w:val="2"/>
          <w:numId w:val="0"/>
        </w:numPr>
        <w:tabs>
          <w:tab w:val="left" w:pos="1170"/>
        </w:tabs>
        <w:ind w:left="720" w:hanging="720"/>
        <w:rPr>
          <w:rFonts w:eastAsia="Calibri"/>
          <w:b/>
          <w:bCs/>
        </w:rPr>
      </w:pPr>
      <w:r w:rsidRPr="4661EE6F">
        <w:rPr>
          <w:b/>
          <w:bCs/>
        </w:rPr>
        <w:t>5.</w:t>
      </w:r>
      <w:r w:rsidR="009D756D">
        <w:rPr>
          <w:b/>
          <w:bCs/>
        </w:rPr>
        <w:t>2</w:t>
      </w:r>
      <w:r>
        <w:rPr>
          <w:b/>
        </w:rPr>
        <w:tab/>
      </w:r>
      <w:r w:rsidRPr="4661EE6F">
        <w:rPr>
          <w:b/>
          <w:bCs/>
        </w:rPr>
        <w:t>Operational</w:t>
      </w:r>
      <w:r w:rsidRPr="4661EE6F">
        <w:rPr>
          <w:rStyle w:val="Heading3Char1"/>
          <w:rFonts w:eastAsia="Calibri"/>
          <w:b/>
          <w:bCs/>
        </w:rPr>
        <w:t xml:space="preserve"> and Financial Reporting:</w:t>
      </w:r>
      <w:r w:rsidRPr="000D4523">
        <w:rPr>
          <w:rStyle w:val="Heading3Char1"/>
          <w:rFonts w:eastAsia="Calibri"/>
        </w:rPr>
        <w:t xml:space="preserve"> Provide information on reporting, query and analysis capabilities and tools, including standard ‘out-of-the-box’ reports and online queries, ad hoc queries, end-user report development for recurring reports.</w:t>
      </w:r>
      <w:r w:rsidR="00F10775">
        <w:rPr>
          <w:rStyle w:val="Heading3Char1"/>
          <w:rFonts w:eastAsia="Calibri"/>
        </w:rPr>
        <w:t xml:space="preserve"> </w:t>
      </w:r>
      <w:r w:rsidRPr="000D4523">
        <w:rPr>
          <w:rStyle w:val="Heading3Char1"/>
          <w:rFonts w:eastAsia="Calibri"/>
        </w:rPr>
        <w:t>Provide a sample of standard financial reports</w:t>
      </w:r>
    </w:p>
    <w:p w14:paraId="62A7CA18" w14:textId="158347F7" w:rsidR="004A25C9" w:rsidRPr="00F35A95" w:rsidRDefault="4661EE6F" w:rsidP="00F35A95">
      <w:pPr>
        <w:pStyle w:val="Heading3"/>
        <w:numPr>
          <w:ilvl w:val="2"/>
          <w:numId w:val="0"/>
        </w:numPr>
        <w:tabs>
          <w:tab w:val="left" w:pos="1170"/>
          <w:tab w:val="left" w:pos="1350"/>
        </w:tabs>
        <w:ind w:left="720" w:hanging="720"/>
        <w:rPr>
          <w:b/>
          <w:bCs/>
        </w:rPr>
      </w:pPr>
      <w:r w:rsidRPr="4661EE6F">
        <w:rPr>
          <w:b/>
          <w:bCs/>
        </w:rPr>
        <w:t>5.</w:t>
      </w:r>
      <w:r w:rsidR="00C56E98">
        <w:rPr>
          <w:b/>
          <w:bCs/>
        </w:rPr>
        <w:t>3</w:t>
      </w:r>
      <w:r w:rsidR="00C56E98" w:rsidRPr="4661EE6F">
        <w:rPr>
          <w:b/>
          <w:bCs/>
        </w:rPr>
        <w:t xml:space="preserve"> </w:t>
      </w:r>
      <w:r w:rsidR="00B55926">
        <w:rPr>
          <w:b/>
          <w:bCs/>
        </w:rPr>
        <w:tab/>
      </w:r>
      <w:r w:rsidRPr="4661EE6F">
        <w:rPr>
          <w:b/>
          <w:bCs/>
        </w:rPr>
        <w:t xml:space="preserve">Interfaces: </w:t>
      </w:r>
      <w:r>
        <w:t xml:space="preserve">Refer to </w:t>
      </w:r>
      <w:hyperlink w:anchor="_E.13_Attachment_13" w:history="1">
        <w:r w:rsidRPr="00D83B35">
          <w:t>Attachment 13</w:t>
        </w:r>
      </w:hyperlink>
      <w:r w:rsidR="00DB064A">
        <w:rPr>
          <w:rStyle w:val="Hyperlink"/>
        </w:rPr>
        <w:t xml:space="preserve"> (Interfaces</w:t>
      </w:r>
      <w:r w:rsidRPr="00D83B35">
        <w:rPr>
          <w:rStyle w:val="Hyperlink"/>
        </w:rPr>
        <w:t>)</w:t>
      </w:r>
      <w:r>
        <w:t xml:space="preserve"> and provide information about existing APIs or other utilities for interfacing the ERP application with other transaction processing applications.</w:t>
      </w:r>
      <w:r w:rsidRPr="4661EE6F">
        <w:rPr>
          <w:b/>
          <w:bCs/>
        </w:rPr>
        <w:t xml:space="preserve">  </w:t>
      </w:r>
      <w:hyperlink w:anchor="_E.13_Attachment_13" w:history="1"/>
    </w:p>
    <w:bookmarkEnd w:id="722"/>
    <w:bookmarkEnd w:id="723"/>
    <w:p w14:paraId="5A00EB69" w14:textId="77777777" w:rsidR="00FB1235" w:rsidRPr="00AB4752" w:rsidRDefault="4661EE6F" w:rsidP="4661EE6F">
      <w:pPr>
        <w:pStyle w:val="Heading3"/>
        <w:numPr>
          <w:ilvl w:val="2"/>
          <w:numId w:val="0"/>
        </w:numPr>
        <w:spacing w:before="40" w:after="40"/>
        <w:rPr>
          <w:b/>
          <w:bCs/>
        </w:rPr>
      </w:pPr>
      <w:r w:rsidRPr="4661EE6F">
        <w:rPr>
          <w:b/>
          <w:bCs/>
        </w:rPr>
        <w:t>Section 6.0 Implementation Approach, Plan and Deliverables</w:t>
      </w:r>
    </w:p>
    <w:p w14:paraId="7053FC2D" w14:textId="77777777" w:rsidR="00FB1235" w:rsidRPr="0098755D" w:rsidRDefault="4661EE6F" w:rsidP="00BD4E5C">
      <w:pPr>
        <w:spacing w:before="40" w:after="40"/>
      </w:pPr>
      <w:r>
        <w:t xml:space="preserve">This section should describe the proposed implementation plan. </w:t>
      </w:r>
    </w:p>
    <w:p w14:paraId="60FE2CCD" w14:textId="77777777" w:rsidR="00FB1235" w:rsidRPr="004F7DD3" w:rsidRDefault="4661EE6F" w:rsidP="001A536B">
      <w:pPr>
        <w:pStyle w:val="Heading3"/>
        <w:numPr>
          <w:ilvl w:val="1"/>
          <w:numId w:val="22"/>
        </w:numPr>
        <w:spacing w:before="40" w:after="40"/>
        <w:ind w:left="720" w:hanging="720"/>
        <w:rPr>
          <w:b/>
          <w:bCs/>
        </w:rPr>
      </w:pPr>
      <w:r w:rsidRPr="4661EE6F">
        <w:rPr>
          <w:b/>
          <w:bCs/>
        </w:rPr>
        <w:t xml:space="preserve">Explain the proposed approach and plan for implementation, including: </w:t>
      </w:r>
    </w:p>
    <w:p w14:paraId="1209A864" w14:textId="77777777" w:rsidR="00FB1235" w:rsidRDefault="4661EE6F" w:rsidP="001A536B">
      <w:pPr>
        <w:numPr>
          <w:ilvl w:val="0"/>
          <w:numId w:val="20"/>
        </w:numPr>
        <w:spacing w:before="40" w:after="40" w:line="240" w:lineRule="auto"/>
        <w:ind w:left="1620" w:hanging="720"/>
        <w:jc w:val="both"/>
      </w:pPr>
      <w:r>
        <w:t>Proposed implementation phases including scope and components</w:t>
      </w:r>
    </w:p>
    <w:p w14:paraId="178DB7BB" w14:textId="77777777" w:rsidR="00FB1235" w:rsidRDefault="4661EE6F" w:rsidP="001A536B">
      <w:pPr>
        <w:numPr>
          <w:ilvl w:val="0"/>
          <w:numId w:val="20"/>
        </w:numPr>
        <w:spacing w:before="40" w:after="40" w:line="240" w:lineRule="auto"/>
        <w:ind w:left="1620" w:hanging="720"/>
        <w:jc w:val="both"/>
      </w:pPr>
      <w:r>
        <w:t xml:space="preserve">Key milestones and deliverables, and how they relate to the implementation approach and activities </w:t>
      </w:r>
    </w:p>
    <w:p w14:paraId="32CE4BA3" w14:textId="77777777" w:rsidR="00FB1235" w:rsidRDefault="4661EE6F" w:rsidP="001A536B">
      <w:pPr>
        <w:numPr>
          <w:ilvl w:val="0"/>
          <w:numId w:val="20"/>
        </w:numPr>
        <w:spacing w:before="40" w:after="40" w:line="240" w:lineRule="auto"/>
        <w:ind w:left="1620" w:hanging="720"/>
        <w:jc w:val="both"/>
      </w:pPr>
      <w:r>
        <w:t>Implementation tasks and activities including data conversion, configuration design and set-up, data interfaces / integration, quality assurance, training, etc.</w:t>
      </w:r>
    </w:p>
    <w:p w14:paraId="2F3889BA" w14:textId="77777777" w:rsidR="00FB1235" w:rsidRDefault="4661EE6F" w:rsidP="001A536B">
      <w:pPr>
        <w:numPr>
          <w:ilvl w:val="0"/>
          <w:numId w:val="20"/>
        </w:numPr>
        <w:spacing w:before="40" w:after="40" w:line="240" w:lineRule="auto"/>
        <w:ind w:left="1620" w:hanging="720"/>
        <w:jc w:val="both"/>
      </w:pPr>
      <w:r>
        <w:t>How the proposed approach addresses common ERP project risks and challenges including cross-organizational roles and user groups, documentation, training, and project management.</w:t>
      </w:r>
    </w:p>
    <w:p w14:paraId="2708726C" w14:textId="72AB0286" w:rsidR="00FB1235" w:rsidRPr="004F7DD3" w:rsidRDefault="4661EE6F" w:rsidP="00BD4E5C">
      <w:pPr>
        <w:pStyle w:val="Heading3"/>
        <w:numPr>
          <w:ilvl w:val="2"/>
          <w:numId w:val="0"/>
        </w:numPr>
        <w:spacing w:before="40" w:after="40"/>
        <w:ind w:left="720" w:hanging="720"/>
        <w:rPr>
          <w:b/>
          <w:bCs/>
        </w:rPr>
      </w:pPr>
      <w:r w:rsidRPr="4661EE6F">
        <w:rPr>
          <w:rFonts w:eastAsia="Calibri"/>
          <w:b/>
          <w:bCs/>
        </w:rPr>
        <w:t xml:space="preserve">6.2 </w:t>
      </w:r>
      <w:r w:rsidR="00B55926">
        <w:rPr>
          <w:rFonts w:eastAsia="Calibri"/>
          <w:b/>
          <w:bCs/>
        </w:rPr>
        <w:t xml:space="preserve"> </w:t>
      </w:r>
      <w:r w:rsidR="00B55926">
        <w:rPr>
          <w:rFonts w:eastAsia="Calibri"/>
          <w:b/>
          <w:bCs/>
        </w:rPr>
        <w:tab/>
      </w:r>
      <w:r w:rsidRPr="4661EE6F">
        <w:rPr>
          <w:rFonts w:eastAsia="Calibri"/>
          <w:b/>
          <w:bCs/>
        </w:rPr>
        <w:t>Describe</w:t>
      </w:r>
      <w:r w:rsidRPr="4661EE6F">
        <w:rPr>
          <w:b/>
          <w:bCs/>
        </w:rPr>
        <w:t xml:space="preserve"> the proposed </w:t>
      </w:r>
      <w:r w:rsidR="00971955">
        <w:rPr>
          <w:b/>
          <w:bCs/>
        </w:rPr>
        <w:t>Offeror</w:t>
      </w:r>
      <w:r w:rsidRPr="4661EE6F">
        <w:rPr>
          <w:b/>
          <w:bCs/>
        </w:rPr>
        <w:t xml:space="preserve"> staffing for the project including:</w:t>
      </w:r>
    </w:p>
    <w:p w14:paraId="0A1A6883" w14:textId="77777777" w:rsidR="00FB1235" w:rsidRPr="0098755D" w:rsidRDefault="4661EE6F" w:rsidP="001A536B">
      <w:pPr>
        <w:numPr>
          <w:ilvl w:val="0"/>
          <w:numId w:val="21"/>
        </w:numPr>
        <w:spacing w:before="40" w:after="40" w:line="240" w:lineRule="auto"/>
        <w:ind w:left="1620" w:hanging="720"/>
        <w:jc w:val="both"/>
        <w:rPr>
          <w:rFonts w:eastAsia="Calibri"/>
        </w:rPr>
      </w:pPr>
      <w:r w:rsidRPr="4661EE6F">
        <w:rPr>
          <w:rFonts w:eastAsia="Calibri"/>
        </w:rPr>
        <w:t xml:space="preserve">Roles and responsibilities </w:t>
      </w:r>
    </w:p>
    <w:p w14:paraId="322823CF" w14:textId="2343245F" w:rsidR="00FB1235" w:rsidRPr="0098755D" w:rsidRDefault="4661EE6F" w:rsidP="001A536B">
      <w:pPr>
        <w:numPr>
          <w:ilvl w:val="0"/>
          <w:numId w:val="21"/>
        </w:numPr>
        <w:spacing w:before="40" w:after="40" w:line="240" w:lineRule="auto"/>
        <w:ind w:left="1620" w:hanging="720"/>
        <w:jc w:val="both"/>
        <w:rPr>
          <w:rFonts w:eastAsia="Calibri"/>
        </w:rPr>
      </w:pPr>
      <w:r w:rsidRPr="4661EE6F">
        <w:rPr>
          <w:rFonts w:eastAsia="Calibri"/>
        </w:rPr>
        <w:t xml:space="preserve">Number of </w:t>
      </w:r>
      <w:r w:rsidR="00971955">
        <w:rPr>
          <w:rFonts w:eastAsia="Calibri"/>
        </w:rPr>
        <w:t>Offeror</w:t>
      </w:r>
      <w:r w:rsidRPr="4661EE6F">
        <w:rPr>
          <w:rFonts w:eastAsia="Calibri"/>
        </w:rPr>
        <w:t xml:space="preserve"> staff assigned to each role and approximate allocation of each resource</w:t>
      </w:r>
    </w:p>
    <w:p w14:paraId="48F29B35" w14:textId="77777777" w:rsidR="00FB1235" w:rsidRPr="0098755D" w:rsidRDefault="4661EE6F" w:rsidP="001A536B">
      <w:pPr>
        <w:numPr>
          <w:ilvl w:val="0"/>
          <w:numId w:val="21"/>
        </w:numPr>
        <w:spacing w:before="40" w:after="40" w:line="240" w:lineRule="auto"/>
        <w:ind w:left="1620" w:hanging="720"/>
        <w:jc w:val="both"/>
        <w:rPr>
          <w:rFonts w:eastAsia="Calibri"/>
        </w:rPr>
      </w:pPr>
      <w:r w:rsidRPr="4661EE6F">
        <w:rPr>
          <w:rFonts w:eastAsia="Calibri"/>
        </w:rPr>
        <w:t>Activities completed on-site vs. off-site</w:t>
      </w:r>
    </w:p>
    <w:p w14:paraId="1E392662" w14:textId="77777777" w:rsidR="00FB1235" w:rsidRPr="0098755D" w:rsidRDefault="4661EE6F" w:rsidP="00BD4E5C">
      <w:pPr>
        <w:pStyle w:val="Heading3"/>
        <w:numPr>
          <w:ilvl w:val="2"/>
          <w:numId w:val="0"/>
        </w:numPr>
        <w:spacing w:before="40" w:after="40"/>
        <w:ind w:left="720" w:hanging="720"/>
      </w:pPr>
      <w:r w:rsidRPr="4661EE6F">
        <w:rPr>
          <w:rFonts w:eastAsia="Calibri"/>
          <w:b/>
          <w:bCs/>
        </w:rPr>
        <w:t xml:space="preserve">6.3 </w:t>
      </w:r>
      <w:r w:rsidR="00B55926">
        <w:rPr>
          <w:rFonts w:eastAsia="Calibri"/>
          <w:b/>
          <w:bCs/>
        </w:rPr>
        <w:tab/>
      </w:r>
      <w:r w:rsidRPr="4661EE6F">
        <w:rPr>
          <w:rFonts w:eastAsia="Calibri"/>
          <w:b/>
          <w:bCs/>
        </w:rPr>
        <w:t xml:space="preserve">Describe </w:t>
      </w:r>
      <w:r w:rsidRPr="4661EE6F">
        <w:rPr>
          <w:b/>
          <w:bCs/>
        </w:rPr>
        <w:t>recommended City staffing for the project</w:t>
      </w:r>
      <w:r>
        <w:t xml:space="preserve"> including (reference RFP Section C, Scope of Project for a description of the City’s current project organization, roles and staffing): </w:t>
      </w:r>
    </w:p>
    <w:p w14:paraId="1182472F" w14:textId="77777777" w:rsidR="00FB1235" w:rsidRPr="00091FA1" w:rsidRDefault="4661EE6F" w:rsidP="001A536B">
      <w:pPr>
        <w:numPr>
          <w:ilvl w:val="0"/>
          <w:numId w:val="21"/>
        </w:numPr>
        <w:spacing w:before="40" w:after="40" w:line="240" w:lineRule="auto"/>
        <w:ind w:left="1620" w:hanging="720"/>
        <w:jc w:val="both"/>
        <w:rPr>
          <w:rFonts w:eastAsia="Calibri"/>
        </w:rPr>
      </w:pPr>
      <w:r w:rsidRPr="4661EE6F">
        <w:rPr>
          <w:rFonts w:eastAsia="Calibri"/>
        </w:rPr>
        <w:t>Roles, responsibilities and skills / competencies for each role</w:t>
      </w:r>
    </w:p>
    <w:p w14:paraId="4DF197C9" w14:textId="13C0500E" w:rsidR="00FB1235" w:rsidRPr="00C01D0D" w:rsidRDefault="4661EE6F" w:rsidP="001A536B">
      <w:pPr>
        <w:numPr>
          <w:ilvl w:val="0"/>
          <w:numId w:val="21"/>
        </w:numPr>
        <w:spacing w:before="40" w:after="40" w:line="240" w:lineRule="auto"/>
        <w:ind w:left="1620" w:hanging="720"/>
        <w:jc w:val="both"/>
        <w:rPr>
          <w:rFonts w:eastAsia="Calibri"/>
        </w:rPr>
      </w:pPr>
      <w:r w:rsidRPr="4661EE6F">
        <w:rPr>
          <w:rFonts w:eastAsia="Calibri"/>
        </w:rPr>
        <w:t xml:space="preserve">Number and allocation for each staff member including time spent with and without </w:t>
      </w:r>
      <w:r w:rsidR="00971955">
        <w:rPr>
          <w:rFonts w:eastAsia="Calibri"/>
        </w:rPr>
        <w:t>Offeror</w:t>
      </w:r>
      <w:r w:rsidRPr="4661EE6F">
        <w:rPr>
          <w:rFonts w:eastAsia="Calibri"/>
        </w:rPr>
        <w:t xml:space="preserve"> staff</w:t>
      </w:r>
    </w:p>
    <w:p w14:paraId="4858DF53" w14:textId="14CEA2E4" w:rsidR="00FB1235" w:rsidRPr="00D83B35" w:rsidRDefault="00FB1235" w:rsidP="001A536B">
      <w:pPr>
        <w:numPr>
          <w:ilvl w:val="0"/>
          <w:numId w:val="21"/>
        </w:numPr>
        <w:spacing w:before="40" w:after="40" w:line="240" w:lineRule="auto"/>
        <w:ind w:left="1620" w:hanging="720"/>
        <w:jc w:val="both"/>
        <w:rPr>
          <w:rFonts w:eastAsia="Calibri"/>
        </w:rPr>
      </w:pPr>
      <w:r w:rsidRPr="00D83B35">
        <w:rPr>
          <w:rFonts w:eastAsia="Calibri"/>
        </w:rPr>
        <w:t xml:space="preserve">Complete </w:t>
      </w:r>
      <w:r w:rsidRPr="00D83B35">
        <w:rPr>
          <w:rFonts w:eastAsia="Calibri"/>
        </w:rPr>
        <w:fldChar w:fldCharType="begin"/>
      </w:r>
      <w:r w:rsidRPr="00D83B35">
        <w:rPr>
          <w:rFonts w:eastAsia="Calibri"/>
        </w:rPr>
        <w:instrText xml:space="preserve"> REF _Ref299308361 \h  \* MERGEFORMAT </w:instrText>
      </w:r>
      <w:r w:rsidRPr="00D83B35">
        <w:rPr>
          <w:rFonts w:eastAsia="Calibri"/>
        </w:rPr>
      </w:r>
      <w:r w:rsidRPr="00D83B35">
        <w:rPr>
          <w:rFonts w:eastAsia="Calibri"/>
        </w:rPr>
        <w:fldChar w:fldCharType="separate"/>
      </w:r>
      <w:r w:rsidR="006E67F1">
        <w:t>Attachment 9 (Staffing)</w:t>
      </w:r>
      <w:r w:rsidRPr="00D83B35">
        <w:rPr>
          <w:rFonts w:eastAsia="Calibri"/>
        </w:rPr>
        <w:fldChar w:fldCharType="end"/>
      </w:r>
    </w:p>
    <w:p w14:paraId="147C3CCF" w14:textId="77777777" w:rsidR="00FB1235" w:rsidRPr="004F7DD3" w:rsidRDefault="4661EE6F" w:rsidP="001A536B">
      <w:pPr>
        <w:pStyle w:val="Heading3"/>
        <w:numPr>
          <w:ilvl w:val="1"/>
          <w:numId w:val="23"/>
        </w:numPr>
        <w:spacing w:before="40" w:after="40"/>
        <w:ind w:left="540" w:hanging="540"/>
        <w:rPr>
          <w:b/>
          <w:bCs/>
        </w:rPr>
      </w:pPr>
      <w:r w:rsidRPr="4661EE6F">
        <w:rPr>
          <w:b/>
          <w:bCs/>
        </w:rPr>
        <w:t xml:space="preserve"> Describe proposed project management services including: </w:t>
      </w:r>
    </w:p>
    <w:p w14:paraId="7D3599E0" w14:textId="509C9DAE" w:rsidR="00FB1235" w:rsidRPr="00AA4052" w:rsidRDefault="4661EE6F" w:rsidP="001A536B">
      <w:pPr>
        <w:numPr>
          <w:ilvl w:val="0"/>
          <w:numId w:val="21"/>
        </w:numPr>
        <w:spacing w:before="40" w:after="40" w:line="240" w:lineRule="auto"/>
        <w:ind w:left="1620" w:hanging="720"/>
        <w:jc w:val="both"/>
        <w:rPr>
          <w:rFonts w:eastAsia="Calibri"/>
        </w:rPr>
      </w:pPr>
      <w:r w:rsidRPr="4661EE6F">
        <w:rPr>
          <w:rFonts w:eastAsia="Calibri"/>
        </w:rPr>
        <w:t xml:space="preserve">Responsibilities of </w:t>
      </w:r>
      <w:r w:rsidR="00971955">
        <w:rPr>
          <w:rFonts w:eastAsia="Calibri"/>
        </w:rPr>
        <w:t>Offeror</w:t>
      </w:r>
      <w:r w:rsidRPr="4661EE6F">
        <w:rPr>
          <w:rFonts w:eastAsia="Calibri"/>
        </w:rPr>
        <w:t xml:space="preserve"> project manager and of City project manager</w:t>
      </w:r>
    </w:p>
    <w:p w14:paraId="0C5D2DEC" w14:textId="4DF63A3F" w:rsidR="00FB1235" w:rsidRDefault="4661EE6F" w:rsidP="001A536B">
      <w:pPr>
        <w:numPr>
          <w:ilvl w:val="0"/>
          <w:numId w:val="21"/>
        </w:numPr>
        <w:spacing w:before="40" w:after="40" w:line="240" w:lineRule="auto"/>
        <w:ind w:left="1620" w:hanging="720"/>
        <w:jc w:val="both"/>
        <w:rPr>
          <w:rFonts w:eastAsia="Calibri"/>
        </w:rPr>
      </w:pPr>
      <w:r w:rsidRPr="4661EE6F">
        <w:rPr>
          <w:rFonts w:eastAsia="Calibri"/>
        </w:rPr>
        <w:t xml:space="preserve">On-site presence of </w:t>
      </w:r>
      <w:r w:rsidR="00971955">
        <w:rPr>
          <w:rFonts w:eastAsia="Calibri"/>
        </w:rPr>
        <w:t>Offeror</w:t>
      </w:r>
      <w:r w:rsidRPr="4661EE6F">
        <w:rPr>
          <w:rFonts w:eastAsia="Calibri"/>
        </w:rPr>
        <w:t xml:space="preserve"> project manager</w:t>
      </w:r>
    </w:p>
    <w:p w14:paraId="6DB780D6" w14:textId="77777777" w:rsidR="00FB1235" w:rsidRDefault="4661EE6F" w:rsidP="001A536B">
      <w:pPr>
        <w:numPr>
          <w:ilvl w:val="0"/>
          <w:numId w:val="21"/>
        </w:numPr>
        <w:spacing w:before="40" w:after="40" w:line="240" w:lineRule="auto"/>
        <w:ind w:left="1620" w:hanging="720"/>
        <w:jc w:val="both"/>
        <w:rPr>
          <w:rFonts w:eastAsia="Calibri"/>
        </w:rPr>
      </w:pPr>
      <w:r w:rsidRPr="4661EE6F">
        <w:rPr>
          <w:rFonts w:eastAsia="Calibri"/>
        </w:rPr>
        <w:t>Communications approach and plan</w:t>
      </w:r>
    </w:p>
    <w:p w14:paraId="33D6843C" w14:textId="77777777" w:rsidR="00FB1235" w:rsidRPr="0098755D" w:rsidRDefault="4661EE6F" w:rsidP="001A536B">
      <w:pPr>
        <w:numPr>
          <w:ilvl w:val="0"/>
          <w:numId w:val="21"/>
        </w:numPr>
        <w:spacing w:before="40" w:after="40" w:line="240" w:lineRule="auto"/>
        <w:ind w:left="1620" w:hanging="720"/>
        <w:jc w:val="both"/>
        <w:rPr>
          <w:rFonts w:eastAsia="Calibri"/>
        </w:rPr>
      </w:pPr>
      <w:r w:rsidRPr="4661EE6F">
        <w:rPr>
          <w:rFonts w:eastAsia="Calibri"/>
        </w:rPr>
        <w:t>Progress, schedule and budget monitoring and reporting</w:t>
      </w:r>
    </w:p>
    <w:p w14:paraId="479BBA41" w14:textId="77777777" w:rsidR="00FB1235" w:rsidRDefault="4661EE6F" w:rsidP="001A536B">
      <w:pPr>
        <w:numPr>
          <w:ilvl w:val="0"/>
          <w:numId w:val="21"/>
        </w:numPr>
        <w:spacing w:before="40" w:after="40" w:line="240" w:lineRule="auto"/>
        <w:ind w:left="1620" w:hanging="720"/>
        <w:jc w:val="both"/>
        <w:rPr>
          <w:rFonts w:eastAsia="Calibri"/>
        </w:rPr>
      </w:pPr>
      <w:r w:rsidRPr="4661EE6F">
        <w:rPr>
          <w:rFonts w:eastAsia="Calibri"/>
        </w:rPr>
        <w:t>Risk Management approach, including escalation</w:t>
      </w:r>
    </w:p>
    <w:p w14:paraId="3C451BE4" w14:textId="77777777" w:rsidR="00FB1235" w:rsidRDefault="4661EE6F" w:rsidP="001A536B">
      <w:pPr>
        <w:pStyle w:val="Heading3"/>
        <w:numPr>
          <w:ilvl w:val="1"/>
          <w:numId w:val="23"/>
        </w:numPr>
        <w:tabs>
          <w:tab w:val="left" w:pos="720"/>
        </w:tabs>
        <w:spacing w:before="40" w:after="40"/>
        <w:ind w:left="540" w:hanging="540"/>
      </w:pPr>
      <w:bookmarkStart w:id="724" w:name="_Toc167791307"/>
      <w:bookmarkStart w:id="725" w:name="_Toc167792140"/>
      <w:bookmarkStart w:id="726" w:name="_Toc167797780"/>
      <w:bookmarkStart w:id="727" w:name="_Toc240341924"/>
      <w:r w:rsidRPr="4661EE6F">
        <w:rPr>
          <w:b/>
          <w:bCs/>
        </w:rPr>
        <w:t>Described proposed quality assurance and testing approach and plan</w:t>
      </w:r>
      <w:r>
        <w:t>, specifying activities, roles and responsibilities including performance, functional and usability testing</w:t>
      </w:r>
    </w:p>
    <w:p w14:paraId="424BD038" w14:textId="77777777" w:rsidR="00FB1235" w:rsidRPr="007E4663" w:rsidRDefault="4661EE6F" w:rsidP="001A536B">
      <w:pPr>
        <w:pStyle w:val="Heading3"/>
        <w:numPr>
          <w:ilvl w:val="1"/>
          <w:numId w:val="23"/>
        </w:numPr>
        <w:tabs>
          <w:tab w:val="left" w:pos="720"/>
        </w:tabs>
        <w:spacing w:before="40" w:after="40"/>
        <w:ind w:left="540" w:hanging="540"/>
        <w:rPr>
          <w:b/>
          <w:bCs/>
        </w:rPr>
      </w:pPr>
      <w:r w:rsidRPr="4661EE6F">
        <w:rPr>
          <w:b/>
          <w:bCs/>
        </w:rPr>
        <w:t>Described propo</w:t>
      </w:r>
      <w:r w:rsidR="00BD4E5C">
        <w:rPr>
          <w:b/>
          <w:bCs/>
        </w:rPr>
        <w:t>sed training approach and plan</w:t>
      </w:r>
    </w:p>
    <w:p w14:paraId="717FDEBD" w14:textId="5FF44B53" w:rsidR="00FB1235" w:rsidRPr="00BD4E5C" w:rsidRDefault="4661EE6F" w:rsidP="001A536B">
      <w:pPr>
        <w:numPr>
          <w:ilvl w:val="0"/>
          <w:numId w:val="21"/>
        </w:numPr>
        <w:spacing w:before="40" w:after="40" w:line="240" w:lineRule="auto"/>
        <w:ind w:left="1620" w:hanging="720"/>
        <w:jc w:val="both"/>
        <w:rPr>
          <w:rFonts w:eastAsia="Calibri"/>
        </w:rPr>
      </w:pPr>
      <w:r w:rsidRPr="00BD4E5C">
        <w:rPr>
          <w:rFonts w:eastAsia="Calibri"/>
        </w:rPr>
        <w:t>Specify how and when training is to be delivered (</w:t>
      </w:r>
      <w:r w:rsidR="005D6CA4">
        <w:rPr>
          <w:rFonts w:eastAsia="Calibri"/>
        </w:rPr>
        <w:t xml:space="preserve">e.g., </w:t>
      </w:r>
      <w:r w:rsidRPr="00BD4E5C">
        <w:rPr>
          <w:rFonts w:eastAsia="Calibri"/>
        </w:rPr>
        <w:t xml:space="preserve">on-site, off-site, web-based, etc.) </w:t>
      </w:r>
      <w:bookmarkEnd w:id="724"/>
      <w:bookmarkEnd w:id="725"/>
      <w:bookmarkEnd w:id="726"/>
      <w:bookmarkEnd w:id="727"/>
    </w:p>
    <w:p w14:paraId="5190F62A" w14:textId="77777777" w:rsidR="00FB1235" w:rsidRPr="00BD4E5C" w:rsidRDefault="4661EE6F" w:rsidP="001A536B">
      <w:pPr>
        <w:numPr>
          <w:ilvl w:val="0"/>
          <w:numId w:val="21"/>
        </w:numPr>
        <w:spacing w:before="40" w:after="40" w:line="240" w:lineRule="auto"/>
        <w:ind w:left="1620" w:hanging="720"/>
        <w:jc w:val="both"/>
        <w:rPr>
          <w:rFonts w:eastAsia="Calibri"/>
        </w:rPr>
      </w:pPr>
      <w:r w:rsidRPr="00BD4E5C">
        <w:rPr>
          <w:rFonts w:eastAsia="Calibri"/>
        </w:rPr>
        <w:t>Explain roles and responsibilities the City is expected to provide for the training effort including but not limited to training coordination, training material development, training delivery, etc.</w:t>
      </w:r>
    </w:p>
    <w:p w14:paraId="41408CB0" w14:textId="77777777" w:rsidR="00FB1235" w:rsidRPr="007E4663" w:rsidRDefault="4661EE6F" w:rsidP="001A536B">
      <w:pPr>
        <w:pStyle w:val="Heading3"/>
        <w:numPr>
          <w:ilvl w:val="1"/>
          <w:numId w:val="23"/>
        </w:numPr>
        <w:tabs>
          <w:tab w:val="left" w:pos="540"/>
        </w:tabs>
        <w:spacing w:before="40" w:after="40"/>
        <w:ind w:left="1080" w:hanging="1080"/>
        <w:jc w:val="left"/>
        <w:rPr>
          <w:b/>
          <w:bCs/>
        </w:rPr>
      </w:pPr>
      <w:r w:rsidRPr="4661EE6F">
        <w:rPr>
          <w:b/>
          <w:bCs/>
        </w:rPr>
        <w:t xml:space="preserve">Describe recommended change management approach and services.  </w:t>
      </w:r>
    </w:p>
    <w:p w14:paraId="64621733" w14:textId="0359A205" w:rsidR="00FB1235" w:rsidRPr="005970B1" w:rsidRDefault="4661EE6F" w:rsidP="001A536B">
      <w:pPr>
        <w:pStyle w:val="Heading3"/>
        <w:numPr>
          <w:ilvl w:val="1"/>
          <w:numId w:val="23"/>
        </w:numPr>
        <w:tabs>
          <w:tab w:val="left" w:pos="1350"/>
        </w:tabs>
        <w:spacing w:before="40" w:after="40"/>
        <w:ind w:left="540" w:hanging="540"/>
        <w:jc w:val="left"/>
      </w:pPr>
      <w:r w:rsidRPr="4661EE6F">
        <w:rPr>
          <w:b/>
          <w:bCs/>
        </w:rPr>
        <w:t xml:space="preserve">Describe proposed implementation deliverables (required deliverables listed in Section </w:t>
      </w:r>
      <w:r>
        <w:t xml:space="preserve">C, </w:t>
      </w:r>
      <w:r w:rsidRPr="00EB1CD3">
        <w:rPr>
          <w:b/>
          <w:bCs/>
        </w:rPr>
        <w:t>Project Scope)</w:t>
      </w:r>
      <w:r>
        <w:t xml:space="preserve">. The City considers project documentation to be a critical part of both the success of the project and the City’s ongoing success with the software. </w:t>
      </w:r>
      <w:r w:rsidR="00971955">
        <w:t>Offeror</w:t>
      </w:r>
      <w:r>
        <w:t xml:space="preserve">s should review RFP </w:t>
      </w:r>
      <w:r w:rsidRPr="4661EE6F">
        <w:rPr>
          <w:rStyle w:val="Hyperlink"/>
        </w:rPr>
        <w:t>Section C.1, Scope of Project</w:t>
      </w:r>
      <w:r w:rsidR="009A3E93">
        <w:rPr>
          <w:rStyle w:val="Hyperlink"/>
        </w:rPr>
        <w:t xml:space="preserve"> (page 23),</w:t>
      </w:r>
      <w:r>
        <w:t xml:space="preserve"> and provide specific deliverable examples. </w:t>
      </w:r>
      <w:r w:rsidRPr="4661EE6F">
        <w:rPr>
          <w:i/>
          <w:iCs/>
        </w:rPr>
        <w:t xml:space="preserve">Note: For this response, </w:t>
      </w:r>
      <w:r w:rsidR="00971955">
        <w:rPr>
          <w:i/>
          <w:iCs/>
        </w:rPr>
        <w:t>Offeror</w:t>
      </w:r>
      <w:r w:rsidRPr="4661EE6F">
        <w:rPr>
          <w:i/>
          <w:iCs/>
        </w:rPr>
        <w:t>s can select one function or process and respond based on the representative process. The focus of this section is to demonstrate how implementation deliverables will be used and the importance of deliverables as a form of quality assurance.</w:t>
      </w:r>
      <w:bookmarkStart w:id="728" w:name="_Ref368346556"/>
      <w:r w:rsidR="002F1DA3">
        <w:fldChar w:fldCharType="begin"/>
      </w:r>
      <w:r w:rsidR="002F1DA3">
        <w:instrText xml:space="preserve"> HYPERLINK \l "_Project_Scope" </w:instrText>
      </w:r>
      <w:r w:rsidR="002F1DA3">
        <w:fldChar w:fldCharType="end"/>
      </w:r>
    </w:p>
    <w:p w14:paraId="2220E282" w14:textId="77777777" w:rsidR="00FB1235" w:rsidRPr="005970B1" w:rsidRDefault="4661EE6F" w:rsidP="002679C4">
      <w:pPr>
        <w:spacing w:before="40" w:after="40"/>
        <w:ind w:left="540" w:hanging="540"/>
        <w:rPr>
          <w:bCs/>
        </w:rPr>
      </w:pPr>
      <w:r w:rsidRPr="00C56E98">
        <w:rPr>
          <w:rStyle w:val="Heading4Char"/>
        </w:rPr>
        <w:t xml:space="preserve">6.8.1 Process: </w:t>
      </w:r>
      <w:r>
        <w:t xml:space="preserve">Comment on process changes, recommendations, or best practice guidance. </w:t>
      </w:r>
    </w:p>
    <w:p w14:paraId="629E6D0A" w14:textId="77777777" w:rsidR="00FB1235" w:rsidRPr="00BD4E5C" w:rsidRDefault="4661EE6F" w:rsidP="002679C4">
      <w:pPr>
        <w:numPr>
          <w:ilvl w:val="0"/>
          <w:numId w:val="21"/>
        </w:numPr>
        <w:spacing w:before="40" w:after="40" w:line="240" w:lineRule="auto"/>
        <w:ind w:left="1620" w:hanging="720"/>
        <w:jc w:val="both"/>
        <w:rPr>
          <w:rFonts w:eastAsia="Calibri"/>
        </w:rPr>
      </w:pPr>
      <w:r w:rsidRPr="00BD4E5C">
        <w:rPr>
          <w:rFonts w:eastAsia="Calibri"/>
        </w:rPr>
        <w:t>Provide examples or show templates of how this would be identified in one of the proposed implementation deliverables</w:t>
      </w:r>
    </w:p>
    <w:p w14:paraId="72CA1456" w14:textId="77777777" w:rsidR="00FB1235" w:rsidRPr="00BD4E5C" w:rsidRDefault="4661EE6F" w:rsidP="002679C4">
      <w:pPr>
        <w:numPr>
          <w:ilvl w:val="0"/>
          <w:numId w:val="21"/>
        </w:numPr>
        <w:spacing w:before="40" w:after="40" w:line="240" w:lineRule="auto"/>
        <w:ind w:left="1620" w:hanging="720"/>
        <w:jc w:val="both"/>
        <w:rPr>
          <w:rFonts w:eastAsia="Calibri"/>
        </w:rPr>
      </w:pPr>
      <w:r w:rsidRPr="00BD4E5C">
        <w:rPr>
          <w:rFonts w:eastAsia="Calibri"/>
        </w:rPr>
        <w:t xml:space="preserve">Provide sample of or excerpt from a business process assessment / system design document. </w:t>
      </w:r>
    </w:p>
    <w:p w14:paraId="4D7B232C" w14:textId="77777777" w:rsidR="00FB1235" w:rsidRPr="005970B1" w:rsidRDefault="4661EE6F" w:rsidP="002679C4">
      <w:pPr>
        <w:spacing w:before="40" w:after="40"/>
        <w:ind w:left="540" w:hanging="540"/>
        <w:rPr>
          <w:bCs/>
        </w:rPr>
      </w:pPr>
      <w:r w:rsidRPr="00C56E98">
        <w:rPr>
          <w:rStyle w:val="Heading4Char"/>
        </w:rPr>
        <w:t>6.8.2 Configuration:</w:t>
      </w:r>
      <w:r>
        <w:t xml:space="preserve"> Provide example deliverables / templates of how implementation configurations would be documented</w:t>
      </w:r>
      <w:r w:rsidR="002679C4">
        <w:t>.</w:t>
      </w:r>
      <w:r>
        <w:t xml:space="preserve"> </w:t>
      </w:r>
    </w:p>
    <w:p w14:paraId="0801399C" w14:textId="77777777" w:rsidR="00FB1235" w:rsidRPr="00BD4E5C" w:rsidRDefault="4661EE6F" w:rsidP="002679C4">
      <w:pPr>
        <w:numPr>
          <w:ilvl w:val="0"/>
          <w:numId w:val="21"/>
        </w:numPr>
        <w:spacing w:before="40" w:after="40" w:line="240" w:lineRule="auto"/>
        <w:ind w:left="1620" w:hanging="720"/>
        <w:jc w:val="both"/>
        <w:rPr>
          <w:rFonts w:eastAsia="Calibri"/>
        </w:rPr>
      </w:pPr>
      <w:r w:rsidRPr="00BD4E5C">
        <w:rPr>
          <w:rFonts w:eastAsia="Calibri"/>
        </w:rPr>
        <w:t>Identify how configuration decisions will be reached and documented</w:t>
      </w:r>
    </w:p>
    <w:p w14:paraId="320BDB5B" w14:textId="77777777" w:rsidR="00FB1235" w:rsidRPr="00BD4E5C" w:rsidRDefault="4661EE6F" w:rsidP="002679C4">
      <w:pPr>
        <w:numPr>
          <w:ilvl w:val="0"/>
          <w:numId w:val="21"/>
        </w:numPr>
        <w:spacing w:before="40" w:after="40" w:line="240" w:lineRule="auto"/>
        <w:ind w:left="1620" w:hanging="720"/>
        <w:jc w:val="both"/>
        <w:rPr>
          <w:rFonts w:eastAsia="Calibri"/>
        </w:rPr>
      </w:pPr>
      <w:r w:rsidRPr="00BD4E5C">
        <w:rPr>
          <w:rFonts w:eastAsia="Calibri"/>
        </w:rPr>
        <w:t>Identify how configuration decisions will track to the City’s requirements</w:t>
      </w:r>
    </w:p>
    <w:p w14:paraId="0BEB090E" w14:textId="77777777" w:rsidR="00FB1235" w:rsidRPr="00BD4E5C" w:rsidRDefault="4661EE6F" w:rsidP="002679C4">
      <w:pPr>
        <w:numPr>
          <w:ilvl w:val="0"/>
          <w:numId w:val="21"/>
        </w:numPr>
        <w:spacing w:before="40" w:after="40" w:line="240" w:lineRule="auto"/>
        <w:ind w:left="1620" w:hanging="720"/>
        <w:jc w:val="both"/>
        <w:rPr>
          <w:rFonts w:eastAsia="Calibri"/>
        </w:rPr>
      </w:pPr>
      <w:r w:rsidRPr="00BD4E5C">
        <w:rPr>
          <w:rFonts w:eastAsia="Calibri"/>
        </w:rPr>
        <w:t xml:space="preserve">Explain how configuration documents will be used to create test plans and scripts </w:t>
      </w:r>
    </w:p>
    <w:p w14:paraId="52C70D24" w14:textId="77777777" w:rsidR="00FB1235" w:rsidRPr="005970B1" w:rsidRDefault="4661EE6F" w:rsidP="0042177C">
      <w:pPr>
        <w:pStyle w:val="ListParagraph"/>
        <w:numPr>
          <w:ilvl w:val="2"/>
          <w:numId w:val="24"/>
        </w:numPr>
      </w:pPr>
      <w:r w:rsidRPr="00C56E98">
        <w:rPr>
          <w:rStyle w:val="Heading4Char"/>
          <w:rFonts w:eastAsiaTheme="minorHAnsi"/>
        </w:rPr>
        <w:t xml:space="preserve">Quality Assurance: </w:t>
      </w:r>
      <w:r w:rsidRPr="4661EE6F">
        <w:t xml:space="preserve">Provide description of testing procedures that will be used </w:t>
      </w:r>
    </w:p>
    <w:p w14:paraId="394FFA9E" w14:textId="77777777" w:rsidR="00FB1235" w:rsidRPr="0016554D" w:rsidRDefault="4661EE6F" w:rsidP="002679C4">
      <w:pPr>
        <w:numPr>
          <w:ilvl w:val="0"/>
          <w:numId w:val="21"/>
        </w:numPr>
        <w:spacing w:before="40" w:after="40" w:line="240" w:lineRule="auto"/>
        <w:ind w:left="1620" w:hanging="720"/>
        <w:jc w:val="both"/>
        <w:rPr>
          <w:rFonts w:eastAsia="Calibri"/>
        </w:rPr>
      </w:pPr>
      <w:r w:rsidRPr="0016554D">
        <w:rPr>
          <w:rFonts w:eastAsia="Calibri"/>
        </w:rPr>
        <w:t>Provide examples or sample templates of test scripts</w:t>
      </w:r>
    </w:p>
    <w:p w14:paraId="4C4E3F63" w14:textId="77777777" w:rsidR="00FB1235" w:rsidRPr="0016554D" w:rsidRDefault="4661EE6F" w:rsidP="002679C4">
      <w:pPr>
        <w:numPr>
          <w:ilvl w:val="0"/>
          <w:numId w:val="21"/>
        </w:numPr>
        <w:spacing w:before="40" w:after="40" w:line="240" w:lineRule="auto"/>
        <w:ind w:left="1620" w:hanging="720"/>
        <w:jc w:val="both"/>
        <w:rPr>
          <w:rFonts w:eastAsia="Calibri"/>
        </w:rPr>
      </w:pPr>
      <w:r w:rsidRPr="0016554D">
        <w:rPr>
          <w:rFonts w:eastAsia="Calibri"/>
        </w:rPr>
        <w:t>Explain and show how test results are tracked and managed</w:t>
      </w:r>
    </w:p>
    <w:p w14:paraId="70E29772" w14:textId="77777777" w:rsidR="00FB1235" w:rsidRPr="005970B1" w:rsidRDefault="4661EE6F" w:rsidP="002679C4">
      <w:pPr>
        <w:tabs>
          <w:tab w:val="left" w:pos="1440"/>
        </w:tabs>
        <w:spacing w:before="40" w:after="40"/>
        <w:ind w:left="540" w:hanging="540"/>
        <w:rPr>
          <w:bCs/>
        </w:rPr>
      </w:pPr>
      <w:r w:rsidRPr="00C56E98">
        <w:rPr>
          <w:rStyle w:val="Heading4Char"/>
        </w:rPr>
        <w:t>6.8.4 Training:</w:t>
      </w:r>
      <w:r>
        <w:t xml:space="preserve"> Explain how training materials are developed to include business process decisions, system capabilities, and organizational roles</w:t>
      </w:r>
    </w:p>
    <w:p w14:paraId="3FD8F27D" w14:textId="77777777" w:rsidR="00FB1235" w:rsidRPr="0016554D" w:rsidRDefault="4661EE6F" w:rsidP="002679C4">
      <w:pPr>
        <w:numPr>
          <w:ilvl w:val="0"/>
          <w:numId w:val="21"/>
        </w:numPr>
        <w:spacing w:before="40" w:after="40" w:line="240" w:lineRule="auto"/>
        <w:ind w:left="1620" w:hanging="720"/>
        <w:jc w:val="both"/>
        <w:rPr>
          <w:rFonts w:eastAsia="Calibri"/>
        </w:rPr>
      </w:pPr>
      <w:r w:rsidRPr="0016554D">
        <w:rPr>
          <w:rFonts w:eastAsia="Calibri"/>
        </w:rPr>
        <w:t>Provide examples of training agendas and training materials</w:t>
      </w:r>
    </w:p>
    <w:p w14:paraId="00DB8BD7" w14:textId="77777777" w:rsidR="00FB1235" w:rsidRPr="0016554D" w:rsidRDefault="4661EE6F" w:rsidP="002679C4">
      <w:pPr>
        <w:numPr>
          <w:ilvl w:val="0"/>
          <w:numId w:val="21"/>
        </w:numPr>
        <w:spacing w:before="40" w:after="40" w:line="240" w:lineRule="auto"/>
        <w:ind w:left="1620" w:hanging="720"/>
        <w:jc w:val="both"/>
        <w:rPr>
          <w:rFonts w:eastAsia="Calibri"/>
        </w:rPr>
      </w:pPr>
      <w:r w:rsidRPr="0016554D">
        <w:rPr>
          <w:rFonts w:eastAsia="Calibri"/>
        </w:rPr>
        <w:t>Identify specific training strategies or adult-learning techniques used on the project to improve knowledge transfer and retention</w:t>
      </w:r>
    </w:p>
    <w:p w14:paraId="01907633" w14:textId="77777777" w:rsidR="00FB1235" w:rsidRPr="0016554D" w:rsidRDefault="4661EE6F" w:rsidP="002679C4">
      <w:pPr>
        <w:numPr>
          <w:ilvl w:val="0"/>
          <w:numId w:val="21"/>
        </w:numPr>
        <w:spacing w:before="40" w:after="40" w:line="240" w:lineRule="auto"/>
        <w:ind w:left="1620" w:hanging="720"/>
        <w:jc w:val="both"/>
        <w:rPr>
          <w:rFonts w:eastAsia="Calibri"/>
        </w:rPr>
      </w:pPr>
      <w:r w:rsidRPr="0016554D">
        <w:rPr>
          <w:rFonts w:eastAsia="Calibri"/>
        </w:rPr>
        <w:t xml:space="preserve">Provide sample end-user documentation / job-aids (online links acceptable) </w:t>
      </w:r>
    </w:p>
    <w:p w14:paraId="1E1333C2" w14:textId="77777777" w:rsidR="00FB1235" w:rsidRPr="005970B1" w:rsidRDefault="4661EE6F" w:rsidP="002679C4">
      <w:pPr>
        <w:spacing w:before="40" w:after="40"/>
        <w:ind w:left="540" w:hanging="540"/>
      </w:pPr>
      <w:r w:rsidRPr="00C56E98">
        <w:rPr>
          <w:rStyle w:val="Heading4Char"/>
        </w:rPr>
        <w:t xml:space="preserve"> 6.8.5 Project Management:</w:t>
      </w:r>
      <w:r>
        <w:t xml:space="preserve"> Provide illustrations of project management artifacts </w:t>
      </w:r>
    </w:p>
    <w:p w14:paraId="61B5656A" w14:textId="77777777" w:rsidR="00FB1235" w:rsidRPr="0016554D" w:rsidRDefault="4661EE6F" w:rsidP="002679C4">
      <w:pPr>
        <w:numPr>
          <w:ilvl w:val="0"/>
          <w:numId w:val="21"/>
        </w:numPr>
        <w:spacing w:before="40" w:after="40" w:line="240" w:lineRule="auto"/>
        <w:ind w:left="1620" w:hanging="720"/>
        <w:jc w:val="both"/>
        <w:rPr>
          <w:rFonts w:eastAsia="Calibri"/>
        </w:rPr>
      </w:pPr>
      <w:r w:rsidRPr="0016554D">
        <w:rPr>
          <w:rFonts w:eastAsia="Calibri"/>
        </w:rPr>
        <w:t>Sample Project Management Plan</w:t>
      </w:r>
    </w:p>
    <w:p w14:paraId="07006D17" w14:textId="77777777" w:rsidR="00FB1235" w:rsidRPr="0016554D" w:rsidRDefault="4661EE6F" w:rsidP="002679C4">
      <w:pPr>
        <w:numPr>
          <w:ilvl w:val="0"/>
          <w:numId w:val="21"/>
        </w:numPr>
        <w:spacing w:before="40" w:after="40" w:line="240" w:lineRule="auto"/>
        <w:ind w:left="1620" w:hanging="720"/>
        <w:jc w:val="both"/>
        <w:rPr>
          <w:rFonts w:eastAsia="Calibri"/>
        </w:rPr>
      </w:pPr>
      <w:r w:rsidRPr="0016554D">
        <w:rPr>
          <w:rFonts w:eastAsia="Calibri"/>
        </w:rPr>
        <w:t>Sample Project Schedule</w:t>
      </w:r>
    </w:p>
    <w:p w14:paraId="76543A32" w14:textId="0E020620" w:rsidR="00FB1235" w:rsidRDefault="4661EE6F" w:rsidP="00FB1235">
      <w:pPr>
        <w:numPr>
          <w:ilvl w:val="0"/>
          <w:numId w:val="21"/>
        </w:numPr>
        <w:spacing w:before="40" w:after="40" w:line="240" w:lineRule="auto"/>
        <w:ind w:left="1620" w:hanging="720"/>
        <w:jc w:val="both"/>
        <w:rPr>
          <w:rFonts w:eastAsia="Calibri"/>
        </w:rPr>
      </w:pPr>
      <w:r w:rsidRPr="0016554D">
        <w:rPr>
          <w:rFonts w:eastAsia="Calibri"/>
        </w:rPr>
        <w:t>Sample Status Report</w:t>
      </w:r>
    </w:p>
    <w:p w14:paraId="7EB1A933" w14:textId="77777777" w:rsidR="00F35A95" w:rsidRPr="00F35A95" w:rsidRDefault="00F35A95" w:rsidP="00F35A95">
      <w:pPr>
        <w:spacing w:before="40" w:after="40" w:line="240" w:lineRule="auto"/>
        <w:ind w:left="1620"/>
        <w:jc w:val="both"/>
        <w:rPr>
          <w:rFonts w:eastAsia="Calibri"/>
        </w:rPr>
      </w:pPr>
    </w:p>
    <w:p w14:paraId="184998B0" w14:textId="77777777" w:rsidR="00824789" w:rsidRPr="00C051EE" w:rsidRDefault="4661EE6F" w:rsidP="4661EE6F">
      <w:pPr>
        <w:spacing w:before="60" w:after="60"/>
        <w:rPr>
          <w:b/>
          <w:bCs/>
        </w:rPr>
      </w:pPr>
      <w:r w:rsidRPr="4661EE6F">
        <w:rPr>
          <w:b/>
          <w:bCs/>
        </w:rPr>
        <w:t xml:space="preserve">Section 7.0 Post Implementation Support Services </w:t>
      </w:r>
    </w:p>
    <w:p w14:paraId="5A73499D" w14:textId="77777777" w:rsidR="00824789" w:rsidRPr="0098755D" w:rsidRDefault="4661EE6F" w:rsidP="0016554D">
      <w:pPr>
        <w:spacing w:before="60" w:after="60"/>
      </w:pPr>
      <w:r>
        <w:t>The proposal should describe post-implementation and on-going support services available, including but not limited to:</w:t>
      </w:r>
    </w:p>
    <w:p w14:paraId="13DBF649" w14:textId="2DB9208C" w:rsidR="00824789" w:rsidRPr="0016554D" w:rsidRDefault="00824789" w:rsidP="001A536B">
      <w:pPr>
        <w:numPr>
          <w:ilvl w:val="0"/>
          <w:numId w:val="21"/>
        </w:numPr>
        <w:spacing w:before="40" w:after="40" w:line="240" w:lineRule="auto"/>
        <w:ind w:left="1620" w:hanging="720"/>
        <w:jc w:val="both"/>
        <w:rPr>
          <w:rFonts w:eastAsia="Calibri"/>
        </w:rPr>
      </w:pPr>
      <w:bookmarkStart w:id="729" w:name="_Toc240341929"/>
      <w:r w:rsidRPr="0016554D">
        <w:rPr>
          <w:rFonts w:eastAsia="Calibri"/>
        </w:rPr>
        <w:t>Comp</w:t>
      </w:r>
      <w:r w:rsidRPr="00D83B35">
        <w:rPr>
          <w:rFonts w:eastAsia="Calibri"/>
        </w:rPr>
        <w:t xml:space="preserve">lete </w:t>
      </w:r>
      <w:bookmarkEnd w:id="729"/>
      <w:r w:rsidR="00973FBF" w:rsidRPr="00D83B35">
        <w:rPr>
          <w:rFonts w:eastAsia="Calibri"/>
        </w:rPr>
        <w:fldChar w:fldCharType="begin"/>
      </w:r>
      <w:r w:rsidR="00973FBF" w:rsidRPr="00D83B35">
        <w:rPr>
          <w:rFonts w:eastAsia="Calibri"/>
        </w:rPr>
        <w:instrText xml:space="preserve"> HYPERLINK  \l "_E.8_Attachment_8" </w:instrText>
      </w:r>
      <w:r w:rsidR="00973FBF" w:rsidRPr="00D83B35">
        <w:rPr>
          <w:rFonts w:eastAsia="Calibri"/>
        </w:rPr>
        <w:fldChar w:fldCharType="separate"/>
      </w:r>
      <w:r w:rsidRPr="00D83B35">
        <w:rPr>
          <w:rFonts w:eastAsia="Calibri"/>
        </w:rPr>
        <w:t>Attachment 8 (Maintenance and Support)</w:t>
      </w:r>
      <w:r w:rsidR="00973FBF" w:rsidRPr="00D83B35">
        <w:rPr>
          <w:rFonts w:eastAsia="Calibri"/>
        </w:rPr>
        <w:fldChar w:fldCharType="end"/>
      </w:r>
      <w:r w:rsidRPr="0016554D" w:rsidDel="00C11E57">
        <w:rPr>
          <w:rFonts w:eastAsia="Calibri"/>
        </w:rPr>
        <w:t xml:space="preserve"> </w:t>
      </w:r>
      <w:bookmarkStart w:id="730" w:name="_Toc167791281"/>
      <w:bookmarkStart w:id="731" w:name="_Toc167792114"/>
      <w:bookmarkStart w:id="732" w:name="_Toc167792467"/>
      <w:bookmarkStart w:id="733" w:name="_Toc167792775"/>
      <w:bookmarkStart w:id="734" w:name="_Toc167797754"/>
      <w:bookmarkStart w:id="735" w:name="_Toc167791284"/>
      <w:bookmarkStart w:id="736" w:name="_Toc167792117"/>
      <w:bookmarkStart w:id="737" w:name="_Toc167792470"/>
      <w:bookmarkStart w:id="738" w:name="_Toc167792778"/>
      <w:bookmarkStart w:id="739" w:name="_Toc167797757"/>
      <w:bookmarkStart w:id="740" w:name="_Toc167791285"/>
      <w:bookmarkStart w:id="741" w:name="_Toc167792118"/>
      <w:bookmarkStart w:id="742" w:name="_Toc167792471"/>
      <w:bookmarkStart w:id="743" w:name="_Toc167792779"/>
      <w:bookmarkStart w:id="744" w:name="_Toc167797758"/>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788417B9" w14:textId="77777777" w:rsidR="00824789" w:rsidRPr="0016554D" w:rsidRDefault="4661EE6F" w:rsidP="001A536B">
      <w:pPr>
        <w:numPr>
          <w:ilvl w:val="0"/>
          <w:numId w:val="21"/>
        </w:numPr>
        <w:spacing w:before="40" w:after="40" w:line="240" w:lineRule="auto"/>
        <w:ind w:left="1620" w:hanging="720"/>
        <w:jc w:val="both"/>
        <w:rPr>
          <w:rFonts w:eastAsia="Calibri"/>
        </w:rPr>
      </w:pPr>
      <w:r w:rsidRPr="0016554D">
        <w:rPr>
          <w:rFonts w:eastAsia="Calibri"/>
        </w:rPr>
        <w:t xml:space="preserve">Service desk support services </w:t>
      </w:r>
    </w:p>
    <w:p w14:paraId="7E8EFFCD" w14:textId="4A51A910" w:rsidR="00824789" w:rsidRPr="0016554D" w:rsidRDefault="4661EE6F" w:rsidP="001A536B">
      <w:pPr>
        <w:numPr>
          <w:ilvl w:val="0"/>
          <w:numId w:val="21"/>
        </w:numPr>
        <w:spacing w:before="40" w:after="40" w:line="240" w:lineRule="auto"/>
        <w:ind w:left="1620" w:hanging="720"/>
        <w:jc w:val="both"/>
        <w:rPr>
          <w:rFonts w:eastAsia="Calibri"/>
        </w:rPr>
      </w:pPr>
      <w:r w:rsidRPr="0016554D">
        <w:rPr>
          <w:rFonts w:eastAsia="Calibri"/>
        </w:rPr>
        <w:t xml:space="preserve">Application support services, </w:t>
      </w:r>
      <w:r w:rsidR="005D6CA4">
        <w:rPr>
          <w:rFonts w:eastAsia="Calibri"/>
        </w:rPr>
        <w:t>e.g.</w:t>
      </w:r>
      <w:r w:rsidR="00515883">
        <w:rPr>
          <w:rFonts w:eastAsia="Calibri"/>
        </w:rPr>
        <w:t>,</w:t>
      </w:r>
      <w:r w:rsidR="005D6CA4">
        <w:rPr>
          <w:rFonts w:eastAsia="Calibri"/>
        </w:rPr>
        <w:t xml:space="preserve"> </w:t>
      </w:r>
      <w:r w:rsidRPr="0016554D">
        <w:rPr>
          <w:rFonts w:eastAsia="Calibri"/>
        </w:rPr>
        <w:t>interface development, customization</w:t>
      </w:r>
    </w:p>
    <w:p w14:paraId="4EF85561" w14:textId="77777777" w:rsidR="00824789" w:rsidRPr="0016554D" w:rsidRDefault="4661EE6F" w:rsidP="001A536B">
      <w:pPr>
        <w:numPr>
          <w:ilvl w:val="0"/>
          <w:numId w:val="21"/>
        </w:numPr>
        <w:spacing w:before="40" w:after="40" w:line="240" w:lineRule="auto"/>
        <w:ind w:left="1620" w:hanging="720"/>
        <w:jc w:val="both"/>
        <w:rPr>
          <w:rFonts w:eastAsia="Calibri"/>
        </w:rPr>
      </w:pPr>
      <w:r w:rsidRPr="0016554D">
        <w:rPr>
          <w:rFonts w:eastAsia="Calibri"/>
        </w:rPr>
        <w:t>Setup / Configuration services</w:t>
      </w:r>
    </w:p>
    <w:p w14:paraId="4A7E61C3" w14:textId="09D49D22" w:rsidR="00824789" w:rsidRDefault="4661EE6F" w:rsidP="00F35A95">
      <w:pPr>
        <w:numPr>
          <w:ilvl w:val="0"/>
          <w:numId w:val="21"/>
        </w:numPr>
        <w:spacing w:before="40" w:after="40" w:line="240" w:lineRule="auto"/>
        <w:ind w:left="1620" w:hanging="720"/>
        <w:jc w:val="both"/>
        <w:rPr>
          <w:rFonts w:eastAsia="Calibri"/>
        </w:rPr>
      </w:pPr>
      <w:r w:rsidRPr="0016554D">
        <w:rPr>
          <w:rFonts w:eastAsia="Calibri"/>
        </w:rPr>
        <w:t>Training (instructor-led, web-based, conferences, etc.)</w:t>
      </w:r>
      <w:bookmarkStart w:id="745" w:name="_Toc273530656"/>
      <w:bookmarkStart w:id="746" w:name="_Sample_Documents"/>
      <w:bookmarkStart w:id="747" w:name="_Price_Proposal"/>
      <w:bookmarkEnd w:id="745"/>
      <w:bookmarkEnd w:id="746"/>
      <w:bookmarkEnd w:id="747"/>
    </w:p>
    <w:p w14:paraId="3C9CD98C" w14:textId="77777777" w:rsidR="00F35A95" w:rsidRPr="00F35A95" w:rsidRDefault="00F35A95" w:rsidP="00F35A95">
      <w:pPr>
        <w:spacing w:before="40" w:after="40" w:line="240" w:lineRule="auto"/>
        <w:ind w:left="1620"/>
        <w:jc w:val="both"/>
        <w:rPr>
          <w:rFonts w:eastAsia="Calibri"/>
        </w:rPr>
      </w:pPr>
    </w:p>
    <w:p w14:paraId="6D7946D6" w14:textId="0FE0DF88" w:rsidR="00824789" w:rsidRPr="004C5B61" w:rsidRDefault="00856A7F" w:rsidP="4661EE6F">
      <w:pPr>
        <w:pStyle w:val="Heading3"/>
        <w:numPr>
          <w:ilvl w:val="2"/>
          <w:numId w:val="0"/>
        </w:numPr>
        <w:rPr>
          <w:b/>
          <w:bCs/>
        </w:rPr>
      </w:pPr>
      <w:r>
        <w:rPr>
          <w:b/>
          <w:bCs/>
        </w:rPr>
        <w:t>Section 8.0 Pricing</w:t>
      </w:r>
    </w:p>
    <w:p w14:paraId="609F6724" w14:textId="24F63DF1" w:rsidR="00824789" w:rsidRPr="00D83B35" w:rsidRDefault="00195832" w:rsidP="0016554D">
      <w:pPr>
        <w:spacing w:before="60" w:after="40"/>
      </w:pPr>
      <w:r w:rsidRPr="00D83B35">
        <w:t>Offerors</w:t>
      </w:r>
      <w:r w:rsidR="00824789" w:rsidRPr="00D83B35">
        <w:t xml:space="preserve"> should submit their price proposal according to the format provided in </w:t>
      </w:r>
      <w:r w:rsidR="00824789" w:rsidRPr="00D83B35">
        <w:fldChar w:fldCharType="begin"/>
      </w:r>
      <w:r w:rsidR="00824789" w:rsidRPr="00D83B35">
        <w:instrText xml:space="preserve"> REF _Ref299313983 \h  \* MERGEFORMAT </w:instrText>
      </w:r>
      <w:r w:rsidR="00824789" w:rsidRPr="00D83B35">
        <w:fldChar w:fldCharType="separate"/>
      </w:r>
      <w:r w:rsidR="006E67F1">
        <w:t>Attachment 11 (C</w:t>
      </w:r>
      <w:r w:rsidR="006E67F1" w:rsidRPr="000A580E">
        <w:t>ost)</w:t>
      </w:r>
      <w:r w:rsidR="00824789" w:rsidRPr="00D83B35">
        <w:fldChar w:fldCharType="end"/>
      </w:r>
      <w:r w:rsidR="00824789" w:rsidRPr="00D83B35">
        <w:t xml:space="preserve"> to this RFP. Payments will be made for milestone / deliverable completion and acceptance by the </w:t>
      </w:r>
      <w:r w:rsidR="00A17665" w:rsidRPr="00D83B35">
        <w:t>City</w:t>
      </w:r>
      <w:r w:rsidR="00824789" w:rsidRPr="00D83B35">
        <w:t>.</w:t>
      </w:r>
    </w:p>
    <w:p w14:paraId="5E44C364" w14:textId="77777777" w:rsidR="00824789" w:rsidRPr="00D83B35" w:rsidRDefault="00824789" w:rsidP="0016554D">
      <w:pPr>
        <w:pStyle w:val="Heading3"/>
        <w:numPr>
          <w:ilvl w:val="2"/>
          <w:numId w:val="0"/>
        </w:numPr>
        <w:tabs>
          <w:tab w:val="left" w:pos="900"/>
        </w:tabs>
        <w:spacing w:before="60" w:after="40"/>
        <w:ind w:left="540" w:hanging="540"/>
        <w:rPr>
          <w:szCs w:val="22"/>
        </w:rPr>
      </w:pPr>
      <w:bookmarkStart w:id="748" w:name="_Ref457210357"/>
      <w:bookmarkStart w:id="749" w:name="_Toc240341947"/>
      <w:bookmarkStart w:id="750" w:name="_Ref299320108"/>
      <w:r w:rsidRPr="00D83B35">
        <w:t>8.1</w:t>
      </w:r>
      <w:r w:rsidRPr="00D83B35">
        <w:rPr>
          <w:szCs w:val="22"/>
        </w:rPr>
        <w:tab/>
      </w:r>
      <w:r w:rsidRPr="00D83B35">
        <w:t>Identify milestones / deliverables and associated itemized and total pricing.</w:t>
      </w:r>
    </w:p>
    <w:bookmarkEnd w:id="748"/>
    <w:p w14:paraId="0F08C213" w14:textId="581565CC" w:rsidR="00824789" w:rsidRPr="00D83B35" w:rsidRDefault="00824789" w:rsidP="0016554D">
      <w:pPr>
        <w:pStyle w:val="Heading3"/>
        <w:numPr>
          <w:ilvl w:val="2"/>
          <w:numId w:val="0"/>
        </w:numPr>
        <w:tabs>
          <w:tab w:val="left" w:pos="900"/>
        </w:tabs>
        <w:spacing w:before="60" w:after="40"/>
        <w:ind w:left="540" w:hanging="540"/>
        <w:rPr>
          <w:szCs w:val="22"/>
        </w:rPr>
      </w:pPr>
      <w:r w:rsidRPr="00D83B35">
        <w:t>8.2</w:t>
      </w:r>
      <w:r w:rsidRPr="00D83B35">
        <w:rPr>
          <w:szCs w:val="22"/>
        </w:rPr>
        <w:tab/>
      </w:r>
      <w:r w:rsidRPr="00D83B35">
        <w:t xml:space="preserve">Complete and submit </w:t>
      </w:r>
      <w:bookmarkEnd w:id="749"/>
      <w:r w:rsidRPr="00D83B35">
        <w:fldChar w:fldCharType="begin"/>
      </w:r>
      <w:r w:rsidRPr="00D83B35">
        <w:rPr>
          <w:szCs w:val="22"/>
        </w:rPr>
        <w:instrText xml:space="preserve"> REF _Ref299313983 \h  \* MERGEFORMAT </w:instrText>
      </w:r>
      <w:r w:rsidRPr="00D83B35">
        <w:rPr>
          <w:szCs w:val="22"/>
        </w:rPr>
        <w:fldChar w:fldCharType="separate"/>
      </w:r>
      <w:r w:rsidR="006E67F1">
        <w:t>Attachment 11 (C</w:t>
      </w:r>
      <w:r w:rsidR="006E67F1" w:rsidRPr="000A580E">
        <w:t>ost)</w:t>
      </w:r>
      <w:r w:rsidRPr="00D83B35">
        <w:fldChar w:fldCharType="end"/>
      </w:r>
      <w:bookmarkEnd w:id="750"/>
    </w:p>
    <w:p w14:paraId="5E0A1836" w14:textId="77777777" w:rsidR="00824789" w:rsidRPr="00D83B35" w:rsidRDefault="00195832" w:rsidP="001A536B">
      <w:pPr>
        <w:numPr>
          <w:ilvl w:val="0"/>
          <w:numId w:val="21"/>
        </w:numPr>
        <w:spacing w:before="40" w:after="40" w:line="240" w:lineRule="auto"/>
        <w:ind w:left="1620" w:hanging="720"/>
        <w:jc w:val="both"/>
        <w:rPr>
          <w:rFonts w:eastAsia="Calibri"/>
        </w:rPr>
      </w:pPr>
      <w:r w:rsidRPr="00D83B35">
        <w:rPr>
          <w:rFonts w:eastAsia="Calibri"/>
        </w:rPr>
        <w:t>Offerors</w:t>
      </w:r>
      <w:r w:rsidR="4661EE6F" w:rsidRPr="00D83B35">
        <w:rPr>
          <w:rFonts w:eastAsia="Calibri"/>
        </w:rPr>
        <w:t xml:space="preserve"> must submit pricing information in the format provided in this RFP. You may supplement the provided format with addition information if needed.</w:t>
      </w:r>
    </w:p>
    <w:p w14:paraId="444FAA21" w14:textId="1AE73DD5" w:rsidR="00824789" w:rsidRPr="00D83B35" w:rsidRDefault="00824789" w:rsidP="001A536B">
      <w:pPr>
        <w:numPr>
          <w:ilvl w:val="0"/>
          <w:numId w:val="21"/>
        </w:numPr>
        <w:spacing w:before="40" w:after="40" w:line="240" w:lineRule="auto"/>
        <w:ind w:left="1620" w:hanging="720"/>
        <w:jc w:val="both"/>
        <w:rPr>
          <w:rFonts w:eastAsia="Calibri"/>
        </w:rPr>
      </w:pPr>
      <w:r w:rsidRPr="00D83B35">
        <w:rPr>
          <w:rFonts w:eastAsia="Calibri"/>
        </w:rPr>
        <w:t>Attachment 11 (Cost) should include total price for all software, services, hardware and additional costs to implement proposed solution, including third party product and service prices.</w:t>
      </w:r>
      <w:r w:rsidR="00F10775" w:rsidRPr="00D83B35">
        <w:rPr>
          <w:rFonts w:eastAsia="Calibri"/>
        </w:rPr>
        <w:t xml:space="preserve"> </w:t>
      </w:r>
      <w:r w:rsidRPr="00D83B35">
        <w:rPr>
          <w:rFonts w:eastAsia="Calibri"/>
        </w:rPr>
        <w:t xml:space="preserve">If </w:t>
      </w:r>
      <w:r w:rsidR="00971955">
        <w:rPr>
          <w:rFonts w:eastAsia="Calibri"/>
        </w:rPr>
        <w:t>Offeror</w:t>
      </w:r>
      <w:r w:rsidRPr="00D83B35">
        <w:rPr>
          <w:rFonts w:eastAsia="Calibri"/>
        </w:rPr>
        <w:t xml:space="preserve">s submit multiple pricing formats, the </w:t>
      </w:r>
      <w:r w:rsidR="00A17665" w:rsidRPr="00D83B35">
        <w:rPr>
          <w:rFonts w:eastAsia="Calibri"/>
        </w:rPr>
        <w:t>City</w:t>
      </w:r>
      <w:r w:rsidRPr="00D83B35">
        <w:rPr>
          <w:rFonts w:eastAsia="Calibri"/>
        </w:rPr>
        <w:t xml:space="preserve"> will consider pricing on </w:t>
      </w:r>
      <w:r w:rsidRPr="00D83B35">
        <w:rPr>
          <w:rFonts w:eastAsia="Calibri"/>
        </w:rPr>
        <w:fldChar w:fldCharType="begin"/>
      </w:r>
      <w:r w:rsidRPr="00D83B35">
        <w:rPr>
          <w:rFonts w:eastAsia="Calibri"/>
        </w:rPr>
        <w:instrText xml:space="preserve"> REF _Ref299313983 \h  \* MERGEFORMAT </w:instrText>
      </w:r>
      <w:r w:rsidRPr="00D83B35">
        <w:rPr>
          <w:rFonts w:eastAsia="Calibri"/>
        </w:rPr>
      </w:r>
      <w:r w:rsidRPr="00D83B35">
        <w:rPr>
          <w:rFonts w:eastAsia="Calibri"/>
        </w:rPr>
        <w:fldChar w:fldCharType="separate"/>
      </w:r>
      <w:r w:rsidR="006E67F1">
        <w:t>Attachment 11 (C</w:t>
      </w:r>
      <w:r w:rsidR="006E67F1" w:rsidRPr="000A580E">
        <w:t>ost)</w:t>
      </w:r>
      <w:r w:rsidRPr="00D83B35">
        <w:rPr>
          <w:rFonts w:eastAsia="Calibri"/>
        </w:rPr>
        <w:fldChar w:fldCharType="end"/>
      </w:r>
      <w:r w:rsidRPr="00D83B35">
        <w:rPr>
          <w:rFonts w:eastAsia="Calibri"/>
        </w:rPr>
        <w:t xml:space="preserve"> to be the official pricing. </w:t>
      </w:r>
    </w:p>
    <w:p w14:paraId="3F3E9E03" w14:textId="77777777" w:rsidR="00824789" w:rsidRPr="00D83B35" w:rsidRDefault="4661EE6F" w:rsidP="001A536B">
      <w:pPr>
        <w:numPr>
          <w:ilvl w:val="0"/>
          <w:numId w:val="21"/>
        </w:numPr>
        <w:spacing w:before="40" w:after="40" w:line="240" w:lineRule="auto"/>
        <w:ind w:left="1620" w:hanging="720"/>
        <w:jc w:val="both"/>
        <w:rPr>
          <w:rFonts w:eastAsia="Calibri"/>
        </w:rPr>
      </w:pPr>
      <w:r w:rsidRPr="00D83B35">
        <w:rPr>
          <w:rFonts w:eastAsia="Calibri"/>
        </w:rPr>
        <w:t xml:space="preserve">All service costs must be provided on a task or completion basis with costs assigned to each milestone, deliverable and/or task. </w:t>
      </w:r>
      <w:r w:rsidR="00195832" w:rsidRPr="00D83B35">
        <w:rPr>
          <w:rFonts w:eastAsia="Calibri"/>
        </w:rPr>
        <w:t>Offerors</w:t>
      </w:r>
      <w:r w:rsidRPr="00D83B35">
        <w:rPr>
          <w:rFonts w:eastAsia="Calibri"/>
        </w:rPr>
        <w:t xml:space="preserve"> are required to fill in deliverables and tasks under the provided headers (project initial knowledge transfer, process analysis/system design, system build, testing, training, and closure)</w:t>
      </w:r>
      <w:r w:rsidR="002679C4" w:rsidRPr="00D83B35">
        <w:rPr>
          <w:rFonts w:eastAsia="Calibri"/>
        </w:rPr>
        <w:t>.</w:t>
      </w:r>
      <w:r w:rsidRPr="00D83B35">
        <w:rPr>
          <w:rFonts w:eastAsia="Calibri"/>
        </w:rPr>
        <w:t xml:space="preserve"> Additional detail may be provided to further explain deliverable/task costs.</w:t>
      </w:r>
    </w:p>
    <w:p w14:paraId="6040B3C0" w14:textId="324227ED" w:rsidR="00824789" w:rsidRPr="00D83B35" w:rsidRDefault="00195832" w:rsidP="001A536B">
      <w:pPr>
        <w:numPr>
          <w:ilvl w:val="0"/>
          <w:numId w:val="21"/>
        </w:numPr>
        <w:spacing w:before="40" w:after="40" w:line="240" w:lineRule="auto"/>
        <w:ind w:left="1620" w:hanging="720"/>
        <w:jc w:val="both"/>
        <w:rPr>
          <w:rFonts w:eastAsia="Calibri"/>
        </w:rPr>
      </w:pPr>
      <w:r w:rsidRPr="00D83B35">
        <w:rPr>
          <w:rFonts w:eastAsia="Calibri"/>
        </w:rPr>
        <w:t>Offerors</w:t>
      </w:r>
      <w:r w:rsidR="4661EE6F" w:rsidRPr="00D83B35">
        <w:rPr>
          <w:rFonts w:eastAsia="Calibri"/>
        </w:rPr>
        <w:t xml:space="preserve"> should include all software modules and state any limitations on module use, </w:t>
      </w:r>
      <w:r w:rsidR="00515883">
        <w:rPr>
          <w:rFonts w:eastAsia="Calibri"/>
        </w:rPr>
        <w:t xml:space="preserve">e.g., </w:t>
      </w:r>
      <w:r w:rsidR="4661EE6F" w:rsidRPr="00D83B35">
        <w:rPr>
          <w:rFonts w:eastAsia="Calibri"/>
        </w:rPr>
        <w:t>user count. If no limitations are listed, the City will consider that pricing is based on full enterprise wide access for the City.</w:t>
      </w:r>
    </w:p>
    <w:p w14:paraId="2D3CC4B6" w14:textId="7A9E6CC2" w:rsidR="00824789" w:rsidRPr="00E44FDA" w:rsidRDefault="4661EE6F" w:rsidP="001A536B">
      <w:pPr>
        <w:numPr>
          <w:ilvl w:val="0"/>
          <w:numId w:val="21"/>
        </w:numPr>
        <w:spacing w:before="40" w:after="40" w:line="240" w:lineRule="auto"/>
        <w:ind w:left="1620" w:hanging="720"/>
        <w:jc w:val="both"/>
        <w:rPr>
          <w:rFonts w:eastAsia="Calibri"/>
        </w:rPr>
      </w:pPr>
      <w:r w:rsidRPr="00D83B35">
        <w:rPr>
          <w:rFonts w:eastAsia="Calibri"/>
        </w:rPr>
        <w:t xml:space="preserve">On </w:t>
      </w:r>
      <w:r w:rsidRPr="00D83B35">
        <w:t>Attachment 11</w:t>
      </w:r>
      <w:r w:rsidRPr="00D83B35">
        <w:rPr>
          <w:rFonts w:eastAsia="Calibri"/>
        </w:rPr>
        <w:t xml:space="preserve"> (Cost, ‘Other’ tab), provide any hourly / rate-based or usage-based costing information, </w:t>
      </w:r>
      <w:r w:rsidR="00515883">
        <w:rPr>
          <w:rFonts w:eastAsia="Calibri"/>
        </w:rPr>
        <w:t xml:space="preserve">e.g., </w:t>
      </w:r>
      <w:r w:rsidRPr="00D83B35">
        <w:rPr>
          <w:rFonts w:eastAsia="Calibri"/>
        </w:rPr>
        <w:t>service rate for change requests</w:t>
      </w:r>
      <w:r w:rsidRPr="4661EE6F">
        <w:rPr>
          <w:rFonts w:eastAsia="Calibri"/>
        </w:rPr>
        <w:t>, additional licenses, etc.</w:t>
      </w:r>
      <w:hyperlink w:anchor="_E.11_Attachment_11" w:history="1"/>
    </w:p>
    <w:p w14:paraId="0F534C8B" w14:textId="77777777" w:rsidR="00824789" w:rsidRPr="00E44FDA" w:rsidRDefault="4661EE6F" w:rsidP="001A536B">
      <w:pPr>
        <w:numPr>
          <w:ilvl w:val="0"/>
          <w:numId w:val="21"/>
        </w:numPr>
        <w:spacing w:before="40" w:after="40" w:line="240" w:lineRule="auto"/>
        <w:ind w:left="1620" w:hanging="720"/>
        <w:jc w:val="both"/>
        <w:rPr>
          <w:rFonts w:eastAsia="Calibri"/>
        </w:rPr>
      </w:pPr>
      <w:r w:rsidRPr="4661EE6F">
        <w:rPr>
          <w:rFonts w:eastAsia="Calibri"/>
        </w:rPr>
        <w:t>Costs listed as “to-be-determined” or “estimated” will result in an incomplete evaluation.</w:t>
      </w:r>
    </w:p>
    <w:p w14:paraId="09AC1C7C" w14:textId="77777777" w:rsidR="00824789" w:rsidRPr="00E44FDA" w:rsidRDefault="00195832" w:rsidP="001A536B">
      <w:pPr>
        <w:numPr>
          <w:ilvl w:val="0"/>
          <w:numId w:val="21"/>
        </w:numPr>
        <w:spacing w:before="40" w:after="40" w:line="240" w:lineRule="auto"/>
        <w:ind w:left="1620" w:hanging="720"/>
        <w:jc w:val="both"/>
        <w:rPr>
          <w:rFonts w:eastAsia="Calibri"/>
        </w:rPr>
      </w:pPr>
      <w:r>
        <w:rPr>
          <w:rFonts w:eastAsia="Calibri"/>
        </w:rPr>
        <w:t>Offerors</w:t>
      </w:r>
      <w:r w:rsidR="4661EE6F" w:rsidRPr="4661EE6F">
        <w:rPr>
          <w:rFonts w:eastAsia="Calibri"/>
        </w:rPr>
        <w:t xml:space="preserve"> must submit implementation costs as rates that include all estimated travel or other expenses. </w:t>
      </w:r>
    </w:p>
    <w:p w14:paraId="2ACD6610" w14:textId="77777777" w:rsidR="000803B2" w:rsidRDefault="4661EE6F" w:rsidP="000803B2">
      <w:pPr>
        <w:numPr>
          <w:ilvl w:val="0"/>
          <w:numId w:val="21"/>
        </w:numPr>
        <w:spacing w:before="40" w:after="40" w:line="240" w:lineRule="auto"/>
        <w:ind w:left="1620" w:hanging="720"/>
        <w:jc w:val="both"/>
        <w:rPr>
          <w:rFonts w:eastAsia="Calibri"/>
        </w:rPr>
      </w:pPr>
      <w:r w:rsidRPr="4661EE6F">
        <w:rPr>
          <w:rFonts w:eastAsia="Calibri"/>
        </w:rPr>
        <w:t xml:space="preserve">By submitting a proposal, all </w:t>
      </w:r>
      <w:r w:rsidR="00195832">
        <w:rPr>
          <w:rFonts w:eastAsia="Calibri"/>
        </w:rPr>
        <w:t>Offerors</w:t>
      </w:r>
      <w:r w:rsidRPr="4661EE6F">
        <w:rPr>
          <w:rFonts w:eastAsia="Calibri"/>
        </w:rPr>
        <w:t xml:space="preserve"> acknowledge that all pricing (including travel) must be a fixed fee or included in the implementation milestones.</w:t>
      </w:r>
    </w:p>
    <w:p w14:paraId="24D14350" w14:textId="77777777" w:rsidR="00195832" w:rsidRPr="00195832" w:rsidRDefault="00195832" w:rsidP="00195832">
      <w:pPr>
        <w:spacing w:before="40" w:after="40" w:line="240" w:lineRule="auto"/>
        <w:ind w:left="1620"/>
        <w:jc w:val="both"/>
        <w:rPr>
          <w:rFonts w:eastAsia="Calibri"/>
        </w:rPr>
      </w:pPr>
    </w:p>
    <w:p w14:paraId="0B102331" w14:textId="77777777" w:rsidR="000803B2" w:rsidRPr="004C5B61" w:rsidRDefault="4661EE6F" w:rsidP="4661EE6F">
      <w:pPr>
        <w:pStyle w:val="Heading3"/>
        <w:numPr>
          <w:ilvl w:val="2"/>
          <w:numId w:val="0"/>
        </w:numPr>
        <w:rPr>
          <w:b/>
          <w:bCs/>
        </w:rPr>
      </w:pPr>
      <w:r w:rsidRPr="4661EE6F">
        <w:rPr>
          <w:b/>
          <w:bCs/>
        </w:rPr>
        <w:t>Section 9.0 Exceptions to the RFP</w:t>
      </w:r>
    </w:p>
    <w:p w14:paraId="0522BB16" w14:textId="77777777" w:rsidR="00793458" w:rsidRPr="0098755D" w:rsidRDefault="4661EE6F" w:rsidP="0016554D">
      <w:pPr>
        <w:spacing w:before="60" w:after="40"/>
      </w:pPr>
      <w:r>
        <w:t xml:space="preserve">All requested information in this RFP should be supplied. </w:t>
      </w:r>
      <w:r w:rsidR="00195832">
        <w:t>Offerors</w:t>
      </w:r>
      <w:r>
        <w:t xml:space="preserve"> may take exception to certain requirements in this RFP. All exceptions shall be clearly identified in this section, with a written explanation of the exception and an alternate proposal (if applicable). The City, at its sole discretion, may reject any exceptions or specifications within the proposal. </w:t>
      </w:r>
    </w:p>
    <w:p w14:paraId="206FFBE2" w14:textId="77777777" w:rsidR="00793458" w:rsidRDefault="00793458" w:rsidP="00793458">
      <w:pPr>
        <w:spacing w:before="60" w:after="40"/>
        <w:ind w:left="720"/>
      </w:pPr>
    </w:p>
    <w:p w14:paraId="031ECC1F" w14:textId="77EFC5E1" w:rsidR="00793458" w:rsidRPr="00793458" w:rsidRDefault="4661EE6F" w:rsidP="0016554D">
      <w:pPr>
        <w:spacing w:before="60" w:after="40"/>
        <w:rPr>
          <w:b/>
          <w:bCs/>
          <w:i/>
          <w:iCs/>
        </w:rPr>
      </w:pPr>
      <w:r w:rsidRPr="4661EE6F">
        <w:rPr>
          <w:b/>
          <w:bCs/>
          <w:i/>
          <w:iCs/>
        </w:rPr>
        <w:t xml:space="preserve">To avoid the scenario where the City is unable to negotiate successfully with its finalist </w:t>
      </w:r>
      <w:r w:rsidR="00971955">
        <w:rPr>
          <w:b/>
          <w:bCs/>
          <w:i/>
          <w:iCs/>
        </w:rPr>
        <w:t>Offeror</w:t>
      </w:r>
      <w:r w:rsidRPr="4661EE6F">
        <w:rPr>
          <w:b/>
          <w:bCs/>
          <w:i/>
          <w:iCs/>
        </w:rPr>
        <w:t xml:space="preserve">, any material exceptions to the RFP including those to the terms and conditions listed in Section D will be clarified prior to elevation for software demonstrations. </w:t>
      </w:r>
    </w:p>
    <w:p w14:paraId="4F896B85" w14:textId="77777777" w:rsidR="001E0ACD" w:rsidRDefault="001E0ACD" w:rsidP="001E0ACD">
      <w:pPr>
        <w:spacing w:before="60" w:after="40"/>
        <w:rPr>
          <w:b/>
        </w:rPr>
      </w:pPr>
    </w:p>
    <w:p w14:paraId="65EEB83D" w14:textId="77777777" w:rsidR="001E0ACD" w:rsidRPr="004C5B61" w:rsidRDefault="4661EE6F" w:rsidP="4661EE6F">
      <w:pPr>
        <w:pStyle w:val="Heading3"/>
        <w:numPr>
          <w:ilvl w:val="2"/>
          <w:numId w:val="0"/>
        </w:numPr>
        <w:rPr>
          <w:b/>
          <w:bCs/>
        </w:rPr>
      </w:pPr>
      <w:r w:rsidRPr="4661EE6F">
        <w:rPr>
          <w:b/>
          <w:bCs/>
        </w:rPr>
        <w:t>Section 10.0 Sample Documents</w:t>
      </w:r>
    </w:p>
    <w:p w14:paraId="121EF4B9" w14:textId="77777777" w:rsidR="001E0ACD" w:rsidRDefault="00195832" w:rsidP="0016554D">
      <w:pPr>
        <w:spacing w:before="60" w:after="40"/>
      </w:pPr>
      <w:r>
        <w:t>Offerors</w:t>
      </w:r>
      <w:r w:rsidR="4661EE6F">
        <w:t xml:space="preserve"> s</w:t>
      </w:r>
      <w:r>
        <w:t>hall</w:t>
      </w:r>
      <w:r w:rsidR="4661EE6F">
        <w:t xml:space="preserve"> include sample copies of the following documents.</w:t>
      </w:r>
    </w:p>
    <w:p w14:paraId="489F1AA6" w14:textId="77777777" w:rsidR="001E0ACD" w:rsidRPr="001E0ACD" w:rsidRDefault="4661EE6F" w:rsidP="00C56E98">
      <w:pPr>
        <w:pStyle w:val="ListParagraph"/>
        <w:numPr>
          <w:ilvl w:val="0"/>
          <w:numId w:val="72"/>
        </w:numPr>
      </w:pPr>
      <w:r>
        <w:t>Any sample agreements that the City would be required to sign upon contract award. This would include any applicable software license agreements, professional service agreements, hosting agreements, third party agreements, etc.</w:t>
      </w:r>
    </w:p>
    <w:p w14:paraId="1ACE2A0C" w14:textId="77777777" w:rsidR="00793458" w:rsidRDefault="4661EE6F" w:rsidP="00C56E98">
      <w:pPr>
        <w:pStyle w:val="ListParagraph"/>
        <w:numPr>
          <w:ilvl w:val="0"/>
          <w:numId w:val="72"/>
        </w:numPr>
      </w:pPr>
      <w:r>
        <w:t>Sample Project Plan</w:t>
      </w:r>
    </w:p>
    <w:p w14:paraId="722FDCBB" w14:textId="77777777" w:rsidR="001E0ACD" w:rsidRPr="001E0ACD" w:rsidRDefault="001E0ACD" w:rsidP="001E0ACD"/>
    <w:p w14:paraId="3133F1FD" w14:textId="77777777" w:rsidR="00793458" w:rsidRPr="000803B2" w:rsidRDefault="00793458" w:rsidP="000803B2">
      <w:pPr>
        <w:spacing w:before="60" w:after="40"/>
        <w:ind w:left="720"/>
      </w:pPr>
    </w:p>
    <w:p w14:paraId="30D73AB9" w14:textId="77777777" w:rsidR="000803B2" w:rsidRDefault="000803B2">
      <w:pPr>
        <w:spacing w:after="160" w:line="259" w:lineRule="auto"/>
        <w:rPr>
          <w:rFonts w:ascii="Arial" w:eastAsia="Times New Roman" w:hAnsi="Arial"/>
          <w:b/>
          <w:color w:val="000080"/>
          <w:sz w:val="36"/>
          <w:szCs w:val="20"/>
        </w:rPr>
      </w:pPr>
      <w:bookmarkStart w:id="751" w:name="_Toc240341952"/>
      <w:bookmarkStart w:id="752" w:name="_Toc240342040"/>
      <w:bookmarkEnd w:id="728"/>
      <w:r>
        <w:br w:type="page"/>
      </w:r>
    </w:p>
    <w:p w14:paraId="4BF48D71" w14:textId="77777777" w:rsidR="00CC03AA" w:rsidRPr="00480B15" w:rsidRDefault="4661EE6F" w:rsidP="002679C4">
      <w:pPr>
        <w:pStyle w:val="Heading1"/>
      </w:pPr>
      <w:bookmarkStart w:id="753" w:name="_Toc520713317"/>
      <w:r>
        <w:t>Scope of Project</w:t>
      </w:r>
      <w:bookmarkEnd w:id="751"/>
      <w:bookmarkEnd w:id="752"/>
      <w:bookmarkEnd w:id="753"/>
    </w:p>
    <w:p w14:paraId="7FE317C4" w14:textId="77777777" w:rsidR="00CC03AA" w:rsidRPr="003B77C3" w:rsidRDefault="4661EE6F" w:rsidP="00CC03AA">
      <w:pPr>
        <w:pStyle w:val="Heading2"/>
      </w:pPr>
      <w:bookmarkStart w:id="754" w:name="_Project_Scope"/>
      <w:bookmarkStart w:id="755" w:name="_Toc520713318"/>
      <w:bookmarkStart w:id="756" w:name="_Toc206204612"/>
      <w:bookmarkStart w:id="757" w:name="_Toc224727024"/>
      <w:bookmarkStart w:id="758" w:name="_Toc224727176"/>
      <w:bookmarkStart w:id="759" w:name="_Toc224727246"/>
      <w:bookmarkStart w:id="760" w:name="_Toc240341953"/>
      <w:bookmarkStart w:id="761" w:name="_Toc240342041"/>
      <w:bookmarkStart w:id="762" w:name="_Ref466751167"/>
      <w:bookmarkEnd w:id="754"/>
      <w:r>
        <w:t>Project Scope</w:t>
      </w:r>
      <w:bookmarkEnd w:id="755"/>
      <w:r>
        <w:t xml:space="preserve"> </w:t>
      </w:r>
      <w:bookmarkEnd w:id="756"/>
      <w:bookmarkEnd w:id="757"/>
      <w:bookmarkEnd w:id="758"/>
      <w:bookmarkEnd w:id="759"/>
      <w:bookmarkEnd w:id="760"/>
      <w:bookmarkEnd w:id="761"/>
      <w:bookmarkEnd w:id="762"/>
    </w:p>
    <w:p w14:paraId="668C9B70" w14:textId="77777777" w:rsidR="00180393" w:rsidRDefault="00CC03AA" w:rsidP="00CC03AA">
      <w:pPr>
        <w:spacing w:before="40" w:after="40"/>
      </w:pPr>
      <w:r w:rsidRPr="00D83B35">
        <w:t>The project’s required and optional functional scope for solution procurement and implementation is summarized in the following table, cross-referenced to processes within each function.</w:t>
      </w:r>
      <w:r w:rsidR="00801379">
        <w:t xml:space="preserve">  </w:t>
      </w:r>
      <w:r w:rsidRPr="00D83B35">
        <w:t xml:space="preserve">Specific requirements for each category listed below are detailed in </w:t>
      </w:r>
      <w:hyperlink w:anchor="_E.10_Attachment_10" w:history="1">
        <w:r w:rsidR="003E1825" w:rsidRPr="003E1825">
          <w:rPr>
            <w:rStyle w:val="Hyperlink"/>
          </w:rPr>
          <w:t>Attachment 10 (Functional Requirements)</w:t>
        </w:r>
      </w:hyperlink>
      <w:r w:rsidR="003E1825">
        <w:t>.</w:t>
      </w:r>
    </w:p>
    <w:p w14:paraId="12CD2838" w14:textId="77777777" w:rsidR="00180393" w:rsidRDefault="00180393" w:rsidP="00180393">
      <w:pPr>
        <w:spacing w:before="40" w:after="40"/>
      </w:pPr>
    </w:p>
    <w:p w14:paraId="443BDC62" w14:textId="7F4D45BF" w:rsidR="00180393" w:rsidRPr="00180393" w:rsidRDefault="00180393" w:rsidP="00180393">
      <w:pPr>
        <w:spacing w:before="40" w:after="40"/>
      </w:pPr>
      <w:r w:rsidRPr="00180393">
        <w:t xml:space="preserve">The City will accept proposals for software and implementation services meeting </w:t>
      </w:r>
      <w:r>
        <w:t>core finance and HR/payroll</w:t>
      </w:r>
      <w:r w:rsidRPr="00180393">
        <w:t xml:space="preserve">, </w:t>
      </w:r>
      <w:r>
        <w:t>utility billing</w:t>
      </w:r>
      <w:r w:rsidRPr="00180393">
        <w:t xml:space="preserve">, and </w:t>
      </w:r>
      <w:r>
        <w:t>community development</w:t>
      </w:r>
      <w:r w:rsidRPr="00180393">
        <w:t xml:space="preserve"> functions. Offerors are not required to respond to all functional areas detailed in the table below. Note </w:t>
      </w:r>
      <w:r>
        <w:t>utility billing and community development</w:t>
      </w:r>
      <w:r w:rsidRPr="00180393">
        <w:t xml:space="preserve"> functions are optional. Bids will be ac</w:t>
      </w:r>
      <w:r>
        <w:t>cepted for core finance and</w:t>
      </w:r>
      <w:r w:rsidRPr="00180393">
        <w:t xml:space="preserve"> HR/payroll functions without including utility billing or community development solutions.  Alternatively, bids will be accepted for utility billing or community development</w:t>
      </w:r>
      <w:r>
        <w:t xml:space="preserve"> functions</w:t>
      </w:r>
      <w:r w:rsidRPr="00180393">
        <w:t xml:space="preserve"> without</w:t>
      </w:r>
      <w:r>
        <w:t xml:space="preserve"> including a core finance and HR/payroll solution</w:t>
      </w:r>
      <w:r w:rsidRPr="00180393">
        <w:t xml:space="preserve">. The City will make the determination through the selection process on what combination of software solutions and implementation </w:t>
      </w:r>
      <w:r>
        <w:t>services</w:t>
      </w:r>
      <w:r w:rsidRPr="00180393">
        <w:t xml:space="preserve"> best meet its functional needs. </w:t>
      </w:r>
    </w:p>
    <w:p w14:paraId="7CE3251C" w14:textId="62D6D3EA" w:rsidR="00CC03AA" w:rsidRPr="00D83B35" w:rsidRDefault="00801379" w:rsidP="00CC03AA">
      <w:pPr>
        <w:spacing w:before="40" w:after="40"/>
      </w:pPr>
      <w:r>
        <w:t xml:space="preserve">  </w:t>
      </w:r>
    </w:p>
    <w:p w14:paraId="712F0E97" w14:textId="77777777" w:rsidR="00801379" w:rsidRDefault="4661EE6F" w:rsidP="0042177C">
      <w:pPr>
        <w:pStyle w:val="ListParagraph"/>
        <w:numPr>
          <w:ilvl w:val="0"/>
          <w:numId w:val="25"/>
        </w:numPr>
      </w:pPr>
      <w:r w:rsidRPr="00D83B35">
        <w:t>The City expects that the project will result in the following business processes being implemented and in some cases, has identified several process improvements.</w:t>
      </w:r>
      <w:r w:rsidR="00801379">
        <w:t xml:space="preserve">  </w:t>
      </w:r>
    </w:p>
    <w:p w14:paraId="58EE1184" w14:textId="76074F31" w:rsidR="00CC03AA" w:rsidRPr="00D83B35" w:rsidRDefault="00CC03AA" w:rsidP="0042177C">
      <w:pPr>
        <w:pStyle w:val="ListParagraph"/>
        <w:numPr>
          <w:ilvl w:val="0"/>
          <w:numId w:val="25"/>
        </w:numPr>
      </w:pPr>
      <w:r w:rsidRPr="00D83B35">
        <w:t xml:space="preserve">Additionally, the </w:t>
      </w:r>
      <w:r w:rsidR="00A17665" w:rsidRPr="00D83B35">
        <w:t>City</w:t>
      </w:r>
      <w:r w:rsidRPr="00D83B35">
        <w:t xml:space="preserve"> expects that the </w:t>
      </w:r>
      <w:r w:rsidR="00971955">
        <w:t>Offeror</w:t>
      </w:r>
      <w:r w:rsidRPr="00D83B35">
        <w:t xml:space="preserve"> will provide process documentation, process analysis, and process improvement services for other related administrative processes under this scope and the functional requirements listed in</w:t>
      </w:r>
      <w:r w:rsidR="003E1825">
        <w:t xml:space="preserve"> </w:t>
      </w:r>
      <w:hyperlink w:anchor="_E.10_Attachment_10" w:history="1">
        <w:r w:rsidR="003E1825" w:rsidRPr="003E1825">
          <w:rPr>
            <w:rStyle w:val="Hyperlink"/>
          </w:rPr>
          <w:t>Attachment 10 (Functional Requirement)</w:t>
        </w:r>
      </w:hyperlink>
      <w:r w:rsidR="003E1825">
        <w:t>.</w:t>
      </w:r>
    </w:p>
    <w:p w14:paraId="4022D5E9" w14:textId="77777777" w:rsidR="00CC03AA" w:rsidRDefault="00CC03AA" w:rsidP="00CC03AA">
      <w:pPr>
        <w:spacing w:before="40" w:after="40"/>
      </w:pPr>
    </w:p>
    <w:p w14:paraId="13752723" w14:textId="77777777" w:rsidR="00CC03AA" w:rsidRPr="00B90F15" w:rsidRDefault="4661EE6F" w:rsidP="4661EE6F">
      <w:pPr>
        <w:pStyle w:val="Heading3"/>
        <w:ind w:left="720"/>
        <w:rPr>
          <w:b/>
          <w:bCs/>
        </w:rPr>
      </w:pPr>
      <w:r w:rsidRPr="4661EE6F">
        <w:rPr>
          <w:b/>
          <w:bCs/>
        </w:rPr>
        <w:t>Functional Process Scope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7"/>
        <w:gridCol w:w="6003"/>
      </w:tblGrid>
      <w:tr w:rsidR="00B7431F" w:rsidRPr="0077491C" w14:paraId="3A82BB7C" w14:textId="77777777" w:rsidTr="0016554D">
        <w:trPr>
          <w:cantSplit/>
          <w:tblHeader/>
        </w:trPr>
        <w:tc>
          <w:tcPr>
            <w:tcW w:w="1790" w:type="pct"/>
            <w:tcBorders>
              <w:left w:val="single" w:sz="4" w:space="0" w:color="auto"/>
            </w:tcBorders>
            <w:shd w:val="clear" w:color="auto" w:fill="E7E6E6" w:themeFill="background2"/>
          </w:tcPr>
          <w:p w14:paraId="106B14E0" w14:textId="77777777" w:rsidR="00B7431F" w:rsidRPr="00E44FDA" w:rsidRDefault="4661EE6F" w:rsidP="00B96C41">
            <w:pPr>
              <w:spacing w:before="40" w:after="40"/>
              <w:jc w:val="center"/>
            </w:pPr>
            <w:r w:rsidRPr="00B96C41">
              <w:rPr>
                <w:b/>
                <w:bCs/>
              </w:rPr>
              <w:t>Functional Category</w:t>
            </w:r>
          </w:p>
        </w:tc>
        <w:tc>
          <w:tcPr>
            <w:tcW w:w="3210" w:type="pct"/>
            <w:shd w:val="clear" w:color="auto" w:fill="E7E6E6" w:themeFill="background2"/>
          </w:tcPr>
          <w:p w14:paraId="770CA0D3" w14:textId="77777777" w:rsidR="00B7431F" w:rsidRPr="00E44FDA" w:rsidRDefault="4661EE6F" w:rsidP="4661EE6F">
            <w:pPr>
              <w:spacing w:before="40" w:after="40"/>
              <w:jc w:val="center"/>
              <w:rPr>
                <w:b/>
                <w:bCs/>
              </w:rPr>
            </w:pPr>
            <w:r w:rsidRPr="4661EE6F">
              <w:rPr>
                <w:b/>
                <w:bCs/>
              </w:rPr>
              <w:t>Process</w:t>
            </w:r>
          </w:p>
        </w:tc>
      </w:tr>
      <w:tr w:rsidR="00B7431F" w:rsidRPr="0077491C" w14:paraId="37975A7F"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445F4F33" w14:textId="77777777" w:rsidR="00B7431F" w:rsidRPr="00E44FDA" w:rsidRDefault="4661EE6F" w:rsidP="0042177C">
            <w:pPr>
              <w:pStyle w:val="ListParagraph"/>
              <w:numPr>
                <w:ilvl w:val="0"/>
                <w:numId w:val="30"/>
              </w:numPr>
            </w:pPr>
            <w:r w:rsidRPr="4661EE6F">
              <w:t>General Ledger &amp; Financial Reporting</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176E387D" w14:textId="77777777" w:rsidR="00B7431F" w:rsidRPr="00E44FDA" w:rsidRDefault="4661EE6F" w:rsidP="0042177C">
            <w:pPr>
              <w:pStyle w:val="ListParagraph"/>
              <w:numPr>
                <w:ilvl w:val="0"/>
                <w:numId w:val="26"/>
              </w:numPr>
            </w:pPr>
            <w:r w:rsidRPr="4661EE6F">
              <w:t>Chart of Accounts</w:t>
            </w:r>
          </w:p>
          <w:p w14:paraId="7A79C888" w14:textId="77777777" w:rsidR="00B7431F" w:rsidRPr="00E44FDA" w:rsidRDefault="4661EE6F" w:rsidP="0042177C">
            <w:pPr>
              <w:pStyle w:val="ListParagraph"/>
              <w:numPr>
                <w:ilvl w:val="0"/>
                <w:numId w:val="26"/>
              </w:numPr>
            </w:pPr>
            <w:r w:rsidRPr="4661EE6F">
              <w:t xml:space="preserve">General Ledger </w:t>
            </w:r>
          </w:p>
          <w:p w14:paraId="2D0F014B" w14:textId="77777777" w:rsidR="00B7431F" w:rsidRPr="00E44FDA" w:rsidRDefault="4661EE6F" w:rsidP="0042177C">
            <w:pPr>
              <w:pStyle w:val="ListParagraph"/>
              <w:numPr>
                <w:ilvl w:val="0"/>
                <w:numId w:val="26"/>
              </w:numPr>
            </w:pPr>
            <w:r w:rsidRPr="4661EE6F">
              <w:t>Costing and Project Accounting</w:t>
            </w:r>
          </w:p>
          <w:p w14:paraId="33B165B3" w14:textId="17DE11FE" w:rsidR="001E04C6" w:rsidRPr="00E44FDA" w:rsidRDefault="4661EE6F" w:rsidP="001E04C6">
            <w:pPr>
              <w:pStyle w:val="ListParagraph"/>
              <w:numPr>
                <w:ilvl w:val="0"/>
                <w:numId w:val="26"/>
              </w:numPr>
            </w:pPr>
            <w:r w:rsidRPr="4661EE6F">
              <w:t>Financial Reporting</w:t>
            </w:r>
          </w:p>
        </w:tc>
      </w:tr>
      <w:tr w:rsidR="00B96C41" w:rsidRPr="0077491C" w14:paraId="5F0767CF"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44778524" w14:textId="60B26A72" w:rsidR="00B96C41" w:rsidRPr="00E44FDA" w:rsidRDefault="00B96C41" w:rsidP="0042177C">
            <w:pPr>
              <w:pStyle w:val="ListParagraph"/>
              <w:numPr>
                <w:ilvl w:val="0"/>
                <w:numId w:val="30"/>
              </w:numPr>
            </w:pPr>
            <w:r w:rsidRPr="4661EE6F">
              <w:t xml:space="preserve">Procure to Pay  </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234E5F30" w14:textId="0AEEEFAE" w:rsidR="00B96C41" w:rsidRPr="00E44FDA" w:rsidRDefault="00262BC2" w:rsidP="0042177C">
            <w:pPr>
              <w:pStyle w:val="ListParagraph"/>
              <w:numPr>
                <w:ilvl w:val="0"/>
                <w:numId w:val="27"/>
              </w:numPr>
            </w:pPr>
            <w:r>
              <w:t>Vendor</w:t>
            </w:r>
            <w:r w:rsidR="00B96C41" w:rsidRPr="4661EE6F">
              <w:t xml:space="preserve"> file</w:t>
            </w:r>
          </w:p>
          <w:p w14:paraId="10A68750" w14:textId="77777777" w:rsidR="00B96C41" w:rsidRPr="00E44FDA" w:rsidRDefault="00B96C41" w:rsidP="0042177C">
            <w:pPr>
              <w:pStyle w:val="ListParagraph"/>
              <w:numPr>
                <w:ilvl w:val="0"/>
                <w:numId w:val="27"/>
              </w:numPr>
            </w:pPr>
            <w:r w:rsidRPr="4661EE6F">
              <w:t>Purchase Requisitions</w:t>
            </w:r>
          </w:p>
          <w:p w14:paraId="5FA1B77E" w14:textId="77777777" w:rsidR="00B96C41" w:rsidRPr="00E44FDA" w:rsidRDefault="00B96C41" w:rsidP="0042177C">
            <w:pPr>
              <w:pStyle w:val="ListParagraph"/>
              <w:numPr>
                <w:ilvl w:val="0"/>
                <w:numId w:val="27"/>
              </w:numPr>
            </w:pPr>
            <w:r w:rsidRPr="4661EE6F">
              <w:t>Purchase Orders</w:t>
            </w:r>
          </w:p>
          <w:p w14:paraId="5A0935C9" w14:textId="77777777" w:rsidR="00B96C41" w:rsidRDefault="00B96C41" w:rsidP="0042177C">
            <w:pPr>
              <w:pStyle w:val="ListParagraph"/>
              <w:numPr>
                <w:ilvl w:val="0"/>
                <w:numId w:val="27"/>
              </w:numPr>
            </w:pPr>
            <w:r w:rsidRPr="4661EE6F">
              <w:t xml:space="preserve">Bid and Quotes </w:t>
            </w:r>
          </w:p>
          <w:p w14:paraId="2E615822" w14:textId="77777777" w:rsidR="00B96C41" w:rsidRDefault="00B96C41" w:rsidP="0042177C">
            <w:pPr>
              <w:pStyle w:val="ListParagraph"/>
              <w:numPr>
                <w:ilvl w:val="0"/>
                <w:numId w:val="27"/>
              </w:numPr>
            </w:pPr>
            <w:r w:rsidRPr="4661EE6F">
              <w:t>Contracts</w:t>
            </w:r>
          </w:p>
          <w:p w14:paraId="677ECA58" w14:textId="77777777" w:rsidR="00B96C41" w:rsidRDefault="00B96C41" w:rsidP="0042177C">
            <w:pPr>
              <w:pStyle w:val="ListParagraph"/>
              <w:numPr>
                <w:ilvl w:val="0"/>
                <w:numId w:val="27"/>
              </w:numPr>
            </w:pPr>
            <w:r w:rsidRPr="4661EE6F">
              <w:t>P-Cards</w:t>
            </w:r>
          </w:p>
          <w:p w14:paraId="06258271" w14:textId="77777777" w:rsidR="00B96C41" w:rsidRDefault="00B96C41" w:rsidP="0042177C">
            <w:pPr>
              <w:pStyle w:val="ListParagraph"/>
              <w:numPr>
                <w:ilvl w:val="0"/>
                <w:numId w:val="27"/>
              </w:numPr>
            </w:pPr>
            <w:r w:rsidRPr="4661EE6F">
              <w:t>Change Orders</w:t>
            </w:r>
          </w:p>
          <w:p w14:paraId="383B8919" w14:textId="6809CED0" w:rsidR="00B96C41" w:rsidRPr="00E44FDA" w:rsidRDefault="00B96C41" w:rsidP="0042177C">
            <w:pPr>
              <w:pStyle w:val="ListParagraph"/>
              <w:numPr>
                <w:ilvl w:val="0"/>
                <w:numId w:val="27"/>
              </w:numPr>
            </w:pPr>
            <w:r w:rsidRPr="4661EE6F">
              <w:t>Inventory Management</w:t>
            </w:r>
          </w:p>
        </w:tc>
      </w:tr>
      <w:tr w:rsidR="00B96C41" w:rsidRPr="0077491C" w14:paraId="0369B973"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3A266756" w14:textId="24C5ABE1" w:rsidR="00B96C41" w:rsidRPr="00E44FDA" w:rsidRDefault="00B96C41" w:rsidP="0042177C">
            <w:pPr>
              <w:pStyle w:val="ListParagraph"/>
              <w:numPr>
                <w:ilvl w:val="0"/>
                <w:numId w:val="30"/>
              </w:numPr>
            </w:pPr>
            <w:r w:rsidRPr="4661EE6F">
              <w:t xml:space="preserve">Accounts Payable </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4781B563" w14:textId="77777777" w:rsidR="00B96C41" w:rsidRDefault="00B96C41" w:rsidP="0042177C">
            <w:pPr>
              <w:pStyle w:val="ListParagraph"/>
              <w:numPr>
                <w:ilvl w:val="0"/>
                <w:numId w:val="27"/>
              </w:numPr>
            </w:pPr>
            <w:r w:rsidRPr="4661EE6F">
              <w:t>Invoice processing</w:t>
            </w:r>
          </w:p>
          <w:p w14:paraId="56186E1B" w14:textId="77777777" w:rsidR="00B96C41" w:rsidRPr="00E44FDA" w:rsidRDefault="00B96C41" w:rsidP="0042177C">
            <w:pPr>
              <w:pStyle w:val="ListParagraph"/>
              <w:numPr>
                <w:ilvl w:val="0"/>
                <w:numId w:val="27"/>
              </w:numPr>
            </w:pPr>
            <w:r w:rsidRPr="4661EE6F">
              <w:t>Payment process</w:t>
            </w:r>
          </w:p>
          <w:p w14:paraId="77F4BFA9" w14:textId="0244E52B" w:rsidR="00B96C41" w:rsidRPr="00E44FDA" w:rsidRDefault="00B96C41" w:rsidP="0042177C">
            <w:pPr>
              <w:pStyle w:val="ListParagraph"/>
              <w:numPr>
                <w:ilvl w:val="0"/>
                <w:numId w:val="27"/>
              </w:numPr>
            </w:pPr>
            <w:r w:rsidRPr="4661EE6F">
              <w:t>Internal ‘charge-backs’</w:t>
            </w:r>
          </w:p>
        </w:tc>
      </w:tr>
      <w:tr w:rsidR="00B96C41" w:rsidRPr="0077491C" w14:paraId="631F2276"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09FC186B" w14:textId="47D71854" w:rsidR="00B96C41" w:rsidRPr="00E44FDA" w:rsidRDefault="00B96C41" w:rsidP="0042177C">
            <w:pPr>
              <w:pStyle w:val="ListParagraph"/>
              <w:numPr>
                <w:ilvl w:val="0"/>
                <w:numId w:val="30"/>
              </w:numPr>
            </w:pPr>
            <w:r w:rsidRPr="4661EE6F">
              <w:t>Budgeting</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53E8BB61" w14:textId="77777777" w:rsidR="00B96C41" w:rsidRPr="00B7431F" w:rsidRDefault="00B96C41" w:rsidP="0042177C">
            <w:pPr>
              <w:pStyle w:val="ListParagraph"/>
              <w:numPr>
                <w:ilvl w:val="0"/>
                <w:numId w:val="27"/>
              </w:numPr>
            </w:pPr>
            <w:r w:rsidRPr="4661EE6F">
              <w:t>Planning and Forecasting Operational Budget</w:t>
            </w:r>
          </w:p>
          <w:p w14:paraId="2269633D" w14:textId="77777777" w:rsidR="00B96C41" w:rsidRPr="00E44FDA" w:rsidRDefault="00B96C41" w:rsidP="0042177C">
            <w:pPr>
              <w:pStyle w:val="ListParagraph"/>
              <w:numPr>
                <w:ilvl w:val="0"/>
                <w:numId w:val="27"/>
              </w:numPr>
            </w:pPr>
            <w:r w:rsidRPr="4661EE6F">
              <w:t>Capital Budget Preparation</w:t>
            </w:r>
          </w:p>
          <w:p w14:paraId="4010DD52" w14:textId="77777777" w:rsidR="00B96C41" w:rsidRPr="00E44FDA" w:rsidRDefault="00B96C41" w:rsidP="0042177C">
            <w:pPr>
              <w:pStyle w:val="ListParagraph"/>
              <w:numPr>
                <w:ilvl w:val="0"/>
                <w:numId w:val="27"/>
              </w:numPr>
            </w:pPr>
            <w:r w:rsidRPr="4661EE6F">
              <w:t>Project / Grant Budget Preparation</w:t>
            </w:r>
          </w:p>
          <w:p w14:paraId="62077B89" w14:textId="77777777" w:rsidR="00B96C41" w:rsidRPr="00E44FDA" w:rsidRDefault="00B96C41" w:rsidP="0042177C">
            <w:pPr>
              <w:pStyle w:val="ListParagraph"/>
              <w:numPr>
                <w:ilvl w:val="0"/>
                <w:numId w:val="27"/>
              </w:numPr>
            </w:pPr>
            <w:r w:rsidRPr="4661EE6F">
              <w:t>Budget Adjustments / Amendments</w:t>
            </w:r>
          </w:p>
          <w:p w14:paraId="541B346C" w14:textId="77777777" w:rsidR="00B96C41" w:rsidRDefault="00B96C41" w:rsidP="0042177C">
            <w:pPr>
              <w:pStyle w:val="ListParagraph"/>
              <w:numPr>
                <w:ilvl w:val="0"/>
                <w:numId w:val="27"/>
              </w:numPr>
            </w:pPr>
            <w:r w:rsidRPr="4661EE6F">
              <w:t>Enterprise Budget Preparation</w:t>
            </w:r>
          </w:p>
          <w:p w14:paraId="68E638D5" w14:textId="32B70487" w:rsidR="00B96C41" w:rsidRPr="00E44FDA" w:rsidRDefault="00B96C41" w:rsidP="0042177C">
            <w:pPr>
              <w:pStyle w:val="ListParagraph"/>
              <w:numPr>
                <w:ilvl w:val="0"/>
                <w:numId w:val="27"/>
              </w:numPr>
            </w:pPr>
            <w:r w:rsidRPr="4661EE6F">
              <w:t>Personnel Budgeting</w:t>
            </w:r>
          </w:p>
        </w:tc>
      </w:tr>
      <w:tr w:rsidR="00B96C41" w:rsidRPr="0077491C" w14:paraId="1F223A7E"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48C02F92" w14:textId="77777777" w:rsidR="00B96C41" w:rsidRPr="00E44FDA" w:rsidRDefault="00B96C41" w:rsidP="0042177C">
            <w:pPr>
              <w:pStyle w:val="ListParagraph"/>
              <w:numPr>
                <w:ilvl w:val="0"/>
                <w:numId w:val="30"/>
              </w:numPr>
            </w:pPr>
            <w:r w:rsidRPr="4661EE6F">
              <w:t>Accounts Receivable &amp; Collections</w:t>
            </w:r>
          </w:p>
          <w:p w14:paraId="3C79F5F7" w14:textId="32357B19" w:rsidR="00B96C41" w:rsidRPr="00E44FDA" w:rsidRDefault="00B96C41" w:rsidP="00B96C41">
            <w:pPr>
              <w:pStyle w:val="ListParagraph"/>
              <w:numPr>
                <w:ilvl w:val="0"/>
                <w:numId w:val="0"/>
              </w:numPr>
              <w:ind w:left="720"/>
            </w:pP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2F95D2B5" w14:textId="77777777" w:rsidR="00B96C41" w:rsidRPr="00E44FDA" w:rsidRDefault="00B96C41" w:rsidP="0042177C">
            <w:pPr>
              <w:pStyle w:val="ListParagraph"/>
              <w:numPr>
                <w:ilvl w:val="0"/>
                <w:numId w:val="28"/>
              </w:numPr>
            </w:pPr>
            <w:r w:rsidRPr="4661EE6F">
              <w:t>Billing</w:t>
            </w:r>
          </w:p>
          <w:p w14:paraId="21C13150" w14:textId="77777777" w:rsidR="00B96C41" w:rsidRPr="00E44FDA" w:rsidRDefault="00B96C41" w:rsidP="0042177C">
            <w:pPr>
              <w:pStyle w:val="ListParagraph"/>
              <w:numPr>
                <w:ilvl w:val="0"/>
                <w:numId w:val="28"/>
              </w:numPr>
            </w:pPr>
            <w:r w:rsidRPr="4661EE6F">
              <w:t>Accounts Receivable</w:t>
            </w:r>
          </w:p>
          <w:p w14:paraId="0B8D8F73" w14:textId="77777777" w:rsidR="00B96C41" w:rsidRPr="00E44FDA" w:rsidRDefault="00B96C41" w:rsidP="0042177C">
            <w:pPr>
              <w:pStyle w:val="ListParagraph"/>
              <w:numPr>
                <w:ilvl w:val="0"/>
                <w:numId w:val="28"/>
              </w:numPr>
            </w:pPr>
            <w:r w:rsidRPr="4661EE6F">
              <w:t>Customer File</w:t>
            </w:r>
          </w:p>
          <w:p w14:paraId="50C4E9E5" w14:textId="77777777" w:rsidR="00B96C41" w:rsidRPr="00E44FDA" w:rsidRDefault="00B96C41" w:rsidP="0042177C">
            <w:pPr>
              <w:pStyle w:val="ListParagraph"/>
              <w:numPr>
                <w:ilvl w:val="0"/>
                <w:numId w:val="28"/>
              </w:numPr>
            </w:pPr>
            <w:r w:rsidRPr="4661EE6F">
              <w:t>Aging/Dunning</w:t>
            </w:r>
          </w:p>
          <w:p w14:paraId="2D4DDC18" w14:textId="77777777" w:rsidR="00B96C41" w:rsidRPr="00E44FDA" w:rsidRDefault="00B96C41" w:rsidP="0042177C">
            <w:pPr>
              <w:pStyle w:val="ListParagraph"/>
              <w:numPr>
                <w:ilvl w:val="0"/>
                <w:numId w:val="28"/>
              </w:numPr>
            </w:pPr>
            <w:r w:rsidRPr="4661EE6F">
              <w:t>Cash Receipts</w:t>
            </w:r>
          </w:p>
          <w:p w14:paraId="2FCB239E" w14:textId="1F015FC2" w:rsidR="00B96C41" w:rsidRPr="00E44FDA" w:rsidRDefault="00B96C41" w:rsidP="0042177C">
            <w:pPr>
              <w:pStyle w:val="ListParagraph"/>
              <w:numPr>
                <w:ilvl w:val="0"/>
                <w:numId w:val="27"/>
              </w:numPr>
            </w:pPr>
            <w:r w:rsidRPr="4661EE6F">
              <w:t>Cashiering</w:t>
            </w:r>
          </w:p>
        </w:tc>
      </w:tr>
      <w:tr w:rsidR="00B96C41" w:rsidRPr="0077491C" w14:paraId="2053A0B8"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266CC53D" w14:textId="0CEE423C" w:rsidR="00B96C41" w:rsidRPr="00E44FDA" w:rsidRDefault="00B96C41" w:rsidP="00B96C41">
            <w:pPr>
              <w:pStyle w:val="ListParagraph"/>
              <w:numPr>
                <w:ilvl w:val="0"/>
                <w:numId w:val="30"/>
              </w:numPr>
            </w:pPr>
            <w:r w:rsidRPr="00B96C41">
              <w:t>Capital Asset Financial Management</w:t>
            </w:r>
            <w:r w:rsidRPr="4661EE6F">
              <w:t xml:space="preserve"> </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5BB5CFA3" w14:textId="77777777" w:rsidR="00B96C41" w:rsidRPr="00E44FDA" w:rsidRDefault="00B96C41" w:rsidP="0042177C">
            <w:pPr>
              <w:pStyle w:val="ListParagraph"/>
              <w:numPr>
                <w:ilvl w:val="0"/>
                <w:numId w:val="29"/>
              </w:numPr>
            </w:pPr>
            <w:r w:rsidRPr="4661EE6F">
              <w:t xml:space="preserve">Asset Acquisition </w:t>
            </w:r>
          </w:p>
          <w:p w14:paraId="68EB8058" w14:textId="77777777" w:rsidR="00B96C41" w:rsidRPr="00E44FDA" w:rsidRDefault="00B96C41" w:rsidP="0042177C">
            <w:pPr>
              <w:pStyle w:val="ListParagraph"/>
              <w:numPr>
                <w:ilvl w:val="0"/>
                <w:numId w:val="29"/>
              </w:numPr>
            </w:pPr>
            <w:r w:rsidRPr="4661EE6F">
              <w:t>Asset Tracking</w:t>
            </w:r>
          </w:p>
          <w:p w14:paraId="2DA7B1E5" w14:textId="77777777" w:rsidR="00B96C41" w:rsidRPr="00E44FDA" w:rsidRDefault="00B96C41" w:rsidP="0042177C">
            <w:pPr>
              <w:pStyle w:val="ListParagraph"/>
              <w:numPr>
                <w:ilvl w:val="0"/>
                <w:numId w:val="29"/>
              </w:numPr>
            </w:pPr>
            <w:r w:rsidRPr="4661EE6F">
              <w:t>Asset Disposal</w:t>
            </w:r>
          </w:p>
          <w:p w14:paraId="738DC1E0" w14:textId="156076AF" w:rsidR="00B96C41" w:rsidRPr="00B7431F" w:rsidRDefault="00B96C41" w:rsidP="0042177C">
            <w:pPr>
              <w:pStyle w:val="ListParagraph"/>
              <w:numPr>
                <w:ilvl w:val="0"/>
                <w:numId w:val="28"/>
              </w:numPr>
            </w:pPr>
            <w:r w:rsidRPr="4661EE6F">
              <w:t>Asset Valuation and Reporting</w:t>
            </w:r>
          </w:p>
        </w:tc>
      </w:tr>
      <w:tr w:rsidR="00B96C41" w:rsidRPr="0077491C" w14:paraId="01CF67D5"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43496D83" w14:textId="4C35411F" w:rsidR="00B96C41" w:rsidRPr="00E44FDA" w:rsidRDefault="00B96C41" w:rsidP="0042177C">
            <w:pPr>
              <w:pStyle w:val="ListParagraph"/>
              <w:numPr>
                <w:ilvl w:val="0"/>
                <w:numId w:val="30"/>
              </w:numPr>
            </w:pPr>
            <w:r>
              <w:t>Human Resources</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32126097" w14:textId="77777777" w:rsidR="00B96C41" w:rsidRPr="00071B02" w:rsidRDefault="00B96C41" w:rsidP="0042177C">
            <w:pPr>
              <w:pStyle w:val="ListParagraph"/>
              <w:numPr>
                <w:ilvl w:val="0"/>
                <w:numId w:val="29"/>
              </w:numPr>
            </w:pPr>
            <w:r w:rsidRPr="00071B02">
              <w:t>Benefits (life events)</w:t>
            </w:r>
          </w:p>
          <w:p w14:paraId="06104019" w14:textId="77777777" w:rsidR="00B96C41" w:rsidRPr="00071B02" w:rsidRDefault="00B96C41" w:rsidP="0042177C">
            <w:pPr>
              <w:pStyle w:val="ListParagraph"/>
              <w:numPr>
                <w:ilvl w:val="0"/>
                <w:numId w:val="29"/>
              </w:numPr>
            </w:pPr>
            <w:r w:rsidRPr="00071B02">
              <w:t>Benefits (open enrollment)</w:t>
            </w:r>
          </w:p>
          <w:p w14:paraId="3877BE3F" w14:textId="77777777" w:rsidR="00B96C41" w:rsidRPr="00071B02" w:rsidRDefault="00B96C41" w:rsidP="0042177C">
            <w:pPr>
              <w:pStyle w:val="ListParagraph"/>
              <w:numPr>
                <w:ilvl w:val="0"/>
                <w:numId w:val="29"/>
              </w:numPr>
            </w:pPr>
            <w:r w:rsidRPr="00071B02">
              <w:t>Disciplinary Actions</w:t>
            </w:r>
          </w:p>
          <w:p w14:paraId="64CA5572" w14:textId="77777777" w:rsidR="00B96C41" w:rsidRPr="00071B02" w:rsidRDefault="00B96C41" w:rsidP="0042177C">
            <w:pPr>
              <w:pStyle w:val="ListParagraph"/>
              <w:numPr>
                <w:ilvl w:val="0"/>
                <w:numId w:val="29"/>
              </w:numPr>
            </w:pPr>
            <w:r w:rsidRPr="00071B02">
              <w:t>Employee File</w:t>
            </w:r>
          </w:p>
          <w:p w14:paraId="413CD918" w14:textId="77777777" w:rsidR="00B96C41" w:rsidRPr="00071B02" w:rsidRDefault="00B96C41" w:rsidP="0042177C">
            <w:pPr>
              <w:pStyle w:val="ListParagraph"/>
              <w:numPr>
                <w:ilvl w:val="0"/>
                <w:numId w:val="29"/>
              </w:numPr>
            </w:pPr>
            <w:r w:rsidRPr="00071B02">
              <w:t>New Hire</w:t>
            </w:r>
          </w:p>
          <w:p w14:paraId="56615006" w14:textId="77777777" w:rsidR="00B96C41" w:rsidRPr="00071B02" w:rsidRDefault="00B96C41" w:rsidP="0042177C">
            <w:pPr>
              <w:pStyle w:val="ListParagraph"/>
              <w:numPr>
                <w:ilvl w:val="0"/>
                <w:numId w:val="29"/>
              </w:numPr>
            </w:pPr>
            <w:r w:rsidRPr="00071B02">
              <w:t>Personnel Actions</w:t>
            </w:r>
          </w:p>
          <w:p w14:paraId="6E47DC01" w14:textId="77777777" w:rsidR="00B96C41" w:rsidRPr="00071B02" w:rsidRDefault="00B96C41" w:rsidP="0042177C">
            <w:pPr>
              <w:pStyle w:val="ListParagraph"/>
              <w:numPr>
                <w:ilvl w:val="0"/>
                <w:numId w:val="29"/>
              </w:numPr>
            </w:pPr>
            <w:r w:rsidRPr="00071B02">
              <w:t>Personnel Evaluations</w:t>
            </w:r>
          </w:p>
          <w:p w14:paraId="55D00CCC" w14:textId="77777777" w:rsidR="00B96C41" w:rsidRPr="00071B02" w:rsidRDefault="00B96C41" w:rsidP="0042177C">
            <w:pPr>
              <w:pStyle w:val="ListParagraph"/>
              <w:numPr>
                <w:ilvl w:val="0"/>
                <w:numId w:val="29"/>
              </w:numPr>
            </w:pPr>
            <w:r w:rsidRPr="00071B02">
              <w:t>Positions</w:t>
            </w:r>
          </w:p>
          <w:p w14:paraId="2987C075" w14:textId="77777777" w:rsidR="00B96C41" w:rsidRPr="00071B02" w:rsidRDefault="00B96C41" w:rsidP="0042177C">
            <w:pPr>
              <w:pStyle w:val="ListParagraph"/>
              <w:numPr>
                <w:ilvl w:val="0"/>
                <w:numId w:val="29"/>
              </w:numPr>
            </w:pPr>
            <w:r w:rsidRPr="00071B02">
              <w:t>Recruitment</w:t>
            </w:r>
          </w:p>
          <w:p w14:paraId="57EF13E1" w14:textId="77777777" w:rsidR="00B96C41" w:rsidRPr="00071B02" w:rsidRDefault="00B96C41" w:rsidP="0042177C">
            <w:pPr>
              <w:pStyle w:val="ListParagraph"/>
              <w:numPr>
                <w:ilvl w:val="0"/>
                <w:numId w:val="29"/>
              </w:numPr>
            </w:pPr>
            <w:r w:rsidRPr="00071B02">
              <w:t>Risk Management</w:t>
            </w:r>
          </w:p>
          <w:p w14:paraId="36FF78F0" w14:textId="09DA949B" w:rsidR="00B96C41" w:rsidRPr="00E44FDA" w:rsidRDefault="00B96C41" w:rsidP="0042177C">
            <w:pPr>
              <w:pStyle w:val="ListParagraph"/>
              <w:numPr>
                <w:ilvl w:val="0"/>
                <w:numId w:val="29"/>
              </w:numPr>
            </w:pPr>
            <w:r w:rsidRPr="00071B02">
              <w:t>Training Certifications</w:t>
            </w:r>
          </w:p>
        </w:tc>
      </w:tr>
      <w:tr w:rsidR="00B96C41" w:rsidRPr="0077491C" w14:paraId="1E76AB5A"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0CCF054A" w14:textId="52AD302F" w:rsidR="00B96C41" w:rsidRPr="4661EE6F" w:rsidRDefault="00B96C41" w:rsidP="0042177C">
            <w:pPr>
              <w:pStyle w:val="ListParagraph"/>
              <w:numPr>
                <w:ilvl w:val="0"/>
                <w:numId w:val="30"/>
              </w:numPr>
            </w:pPr>
            <w:r>
              <w:t>Time Entry &amp; Payroll</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7DAEEF87" w14:textId="77777777" w:rsidR="00B96C41" w:rsidRDefault="00B96C41" w:rsidP="0042177C">
            <w:pPr>
              <w:pStyle w:val="ListParagraph"/>
              <w:numPr>
                <w:ilvl w:val="0"/>
                <w:numId w:val="29"/>
              </w:numPr>
            </w:pPr>
            <w:r>
              <w:t>Leave Management</w:t>
            </w:r>
          </w:p>
          <w:p w14:paraId="3B280508" w14:textId="77777777" w:rsidR="00B96C41" w:rsidRDefault="00B96C41" w:rsidP="0042177C">
            <w:pPr>
              <w:pStyle w:val="ListParagraph"/>
              <w:numPr>
                <w:ilvl w:val="0"/>
                <w:numId w:val="29"/>
              </w:numPr>
            </w:pPr>
            <w:r>
              <w:t>Payroll Calculations</w:t>
            </w:r>
          </w:p>
          <w:p w14:paraId="0955C878" w14:textId="77777777" w:rsidR="00B96C41" w:rsidRDefault="00B96C41" w:rsidP="0042177C">
            <w:pPr>
              <w:pStyle w:val="ListParagraph"/>
              <w:numPr>
                <w:ilvl w:val="0"/>
                <w:numId w:val="29"/>
              </w:numPr>
            </w:pPr>
            <w:r>
              <w:t>Payroll Processing</w:t>
            </w:r>
          </w:p>
          <w:p w14:paraId="73805CD7" w14:textId="3AF85ECA" w:rsidR="00B96C41" w:rsidRPr="4661EE6F" w:rsidRDefault="00B96C41" w:rsidP="0042177C">
            <w:pPr>
              <w:pStyle w:val="ListParagraph"/>
              <w:numPr>
                <w:ilvl w:val="0"/>
                <w:numId w:val="29"/>
              </w:numPr>
            </w:pPr>
            <w:r>
              <w:t xml:space="preserve">Time Entry </w:t>
            </w:r>
          </w:p>
        </w:tc>
      </w:tr>
      <w:tr w:rsidR="00B96C41" w:rsidRPr="0077491C" w14:paraId="443F7F47"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4998704A" w14:textId="29DBCEBF" w:rsidR="00B96C41" w:rsidRDefault="00B96C41" w:rsidP="0042177C">
            <w:pPr>
              <w:pStyle w:val="ListParagraph"/>
              <w:numPr>
                <w:ilvl w:val="0"/>
                <w:numId w:val="30"/>
              </w:numPr>
            </w:pPr>
            <w:r w:rsidRPr="00195832">
              <w:t>Utility Billing (optional)</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76124966" w14:textId="77777777" w:rsidR="00B96C41" w:rsidRPr="00195832" w:rsidRDefault="00B96C41" w:rsidP="0042177C">
            <w:pPr>
              <w:pStyle w:val="ListParagraph"/>
              <w:numPr>
                <w:ilvl w:val="0"/>
                <w:numId w:val="29"/>
              </w:numPr>
            </w:pPr>
            <w:r w:rsidRPr="00195832">
              <w:t>Customer File</w:t>
            </w:r>
          </w:p>
          <w:p w14:paraId="3696B42F" w14:textId="77777777" w:rsidR="00B96C41" w:rsidRPr="00195832" w:rsidRDefault="00B96C41" w:rsidP="0042177C">
            <w:pPr>
              <w:pStyle w:val="ListParagraph"/>
              <w:numPr>
                <w:ilvl w:val="0"/>
                <w:numId w:val="29"/>
              </w:numPr>
            </w:pPr>
            <w:r w:rsidRPr="00195832">
              <w:t>Property File</w:t>
            </w:r>
          </w:p>
          <w:p w14:paraId="4E8B38BA" w14:textId="77777777" w:rsidR="00B96C41" w:rsidRPr="00195832" w:rsidRDefault="00B96C41" w:rsidP="0042177C">
            <w:pPr>
              <w:pStyle w:val="ListParagraph"/>
              <w:numPr>
                <w:ilvl w:val="0"/>
                <w:numId w:val="29"/>
              </w:numPr>
            </w:pPr>
            <w:r w:rsidRPr="00195832">
              <w:t>Meter Inventory</w:t>
            </w:r>
          </w:p>
          <w:p w14:paraId="4E0C269D" w14:textId="77777777" w:rsidR="00B96C41" w:rsidRPr="00195832" w:rsidRDefault="00B96C41" w:rsidP="0042177C">
            <w:pPr>
              <w:pStyle w:val="ListParagraph"/>
              <w:numPr>
                <w:ilvl w:val="0"/>
                <w:numId w:val="29"/>
              </w:numPr>
            </w:pPr>
            <w:r w:rsidRPr="00195832">
              <w:t>Meter Read</w:t>
            </w:r>
          </w:p>
          <w:p w14:paraId="43323638" w14:textId="77777777" w:rsidR="00B96C41" w:rsidRPr="00195832" w:rsidRDefault="00B96C41" w:rsidP="0042177C">
            <w:pPr>
              <w:pStyle w:val="ListParagraph"/>
              <w:numPr>
                <w:ilvl w:val="0"/>
                <w:numId w:val="29"/>
              </w:numPr>
            </w:pPr>
            <w:r w:rsidRPr="00195832">
              <w:t>Billing</w:t>
            </w:r>
          </w:p>
          <w:p w14:paraId="7856CC5F" w14:textId="77777777" w:rsidR="00B96C41" w:rsidRPr="00195832" w:rsidRDefault="00B96C41" w:rsidP="0042177C">
            <w:pPr>
              <w:pStyle w:val="ListParagraph"/>
              <w:numPr>
                <w:ilvl w:val="0"/>
                <w:numId w:val="29"/>
              </w:numPr>
            </w:pPr>
            <w:r w:rsidRPr="00195832">
              <w:t>AR</w:t>
            </w:r>
          </w:p>
          <w:p w14:paraId="34EB4409" w14:textId="77777777" w:rsidR="00B96C41" w:rsidRPr="00195832" w:rsidRDefault="00B96C41" w:rsidP="0042177C">
            <w:pPr>
              <w:pStyle w:val="ListParagraph"/>
              <w:numPr>
                <w:ilvl w:val="0"/>
                <w:numId w:val="29"/>
              </w:numPr>
            </w:pPr>
            <w:r w:rsidRPr="00195832">
              <w:t>Payment Receipts</w:t>
            </w:r>
          </w:p>
          <w:p w14:paraId="0ABE5E97" w14:textId="409DD9EC" w:rsidR="00B96C41" w:rsidRPr="00071B02" w:rsidRDefault="00B96C41" w:rsidP="0042177C">
            <w:pPr>
              <w:pStyle w:val="ListParagraph"/>
              <w:numPr>
                <w:ilvl w:val="0"/>
                <w:numId w:val="29"/>
              </w:numPr>
            </w:pPr>
            <w:r w:rsidRPr="00195832">
              <w:t>Service Order</w:t>
            </w:r>
          </w:p>
        </w:tc>
      </w:tr>
      <w:tr w:rsidR="00B96C41" w:rsidRPr="0077491C" w14:paraId="532CC5E7" w14:textId="77777777" w:rsidTr="0016554D">
        <w:trPr>
          <w:cantSplit/>
        </w:trPr>
        <w:tc>
          <w:tcPr>
            <w:tcW w:w="1790" w:type="pct"/>
            <w:tcBorders>
              <w:top w:val="single" w:sz="4" w:space="0" w:color="auto"/>
              <w:left w:val="single" w:sz="4" w:space="0" w:color="auto"/>
              <w:bottom w:val="single" w:sz="4" w:space="0" w:color="auto"/>
              <w:right w:val="single" w:sz="4" w:space="0" w:color="auto"/>
            </w:tcBorders>
            <w:shd w:val="clear" w:color="auto" w:fill="auto"/>
          </w:tcPr>
          <w:p w14:paraId="53029804" w14:textId="4EE9E11A" w:rsidR="00B96C41" w:rsidRPr="00195832" w:rsidRDefault="00B96C41" w:rsidP="0042177C">
            <w:pPr>
              <w:pStyle w:val="ListParagraph"/>
              <w:numPr>
                <w:ilvl w:val="0"/>
                <w:numId w:val="30"/>
              </w:numPr>
            </w:pPr>
            <w:r>
              <w:t xml:space="preserve">Community </w:t>
            </w:r>
            <w:r w:rsidRPr="00195832">
              <w:t>Development (optional)</w:t>
            </w:r>
          </w:p>
        </w:tc>
        <w:tc>
          <w:tcPr>
            <w:tcW w:w="3210" w:type="pct"/>
            <w:tcBorders>
              <w:top w:val="single" w:sz="4" w:space="0" w:color="auto"/>
              <w:left w:val="single" w:sz="4" w:space="0" w:color="auto"/>
              <w:bottom w:val="single" w:sz="4" w:space="0" w:color="auto"/>
              <w:right w:val="single" w:sz="4" w:space="0" w:color="auto"/>
            </w:tcBorders>
            <w:shd w:val="clear" w:color="auto" w:fill="auto"/>
          </w:tcPr>
          <w:p w14:paraId="6C26469D" w14:textId="77777777" w:rsidR="00B96C41" w:rsidRPr="00195832" w:rsidRDefault="00B96C41" w:rsidP="0042177C">
            <w:pPr>
              <w:pStyle w:val="ListParagraph"/>
              <w:numPr>
                <w:ilvl w:val="0"/>
                <w:numId w:val="29"/>
              </w:numPr>
            </w:pPr>
            <w:r w:rsidRPr="00195832">
              <w:t>Property File / Customer</w:t>
            </w:r>
          </w:p>
          <w:p w14:paraId="136FF2D8" w14:textId="77777777" w:rsidR="00B96C41" w:rsidRPr="00195832" w:rsidRDefault="00B96C41" w:rsidP="0042177C">
            <w:pPr>
              <w:pStyle w:val="ListParagraph"/>
              <w:numPr>
                <w:ilvl w:val="0"/>
                <w:numId w:val="29"/>
              </w:numPr>
            </w:pPr>
            <w:r w:rsidRPr="00195832">
              <w:t>Permit Application</w:t>
            </w:r>
          </w:p>
          <w:p w14:paraId="48C3FB0C" w14:textId="77777777" w:rsidR="00B96C41" w:rsidRPr="00195832" w:rsidRDefault="00B96C41" w:rsidP="0042177C">
            <w:pPr>
              <w:pStyle w:val="ListParagraph"/>
              <w:numPr>
                <w:ilvl w:val="0"/>
                <w:numId w:val="29"/>
              </w:numPr>
            </w:pPr>
            <w:r w:rsidRPr="00195832">
              <w:t>Plan Review</w:t>
            </w:r>
          </w:p>
          <w:p w14:paraId="2182C624" w14:textId="77777777" w:rsidR="00B96C41" w:rsidRPr="00195832" w:rsidRDefault="00B96C41" w:rsidP="0042177C">
            <w:pPr>
              <w:pStyle w:val="ListParagraph"/>
              <w:numPr>
                <w:ilvl w:val="0"/>
                <w:numId w:val="29"/>
              </w:numPr>
            </w:pPr>
            <w:r w:rsidRPr="00195832">
              <w:t xml:space="preserve">Inspection </w:t>
            </w:r>
          </w:p>
          <w:p w14:paraId="30F81132" w14:textId="77777777" w:rsidR="00B96C41" w:rsidRPr="00195832" w:rsidRDefault="00B96C41" w:rsidP="0042177C">
            <w:pPr>
              <w:pStyle w:val="ListParagraph"/>
              <w:numPr>
                <w:ilvl w:val="0"/>
                <w:numId w:val="29"/>
              </w:numPr>
            </w:pPr>
            <w:r w:rsidRPr="00195832">
              <w:t>Code Enforcement</w:t>
            </w:r>
          </w:p>
          <w:p w14:paraId="37B874E5" w14:textId="77777777" w:rsidR="00B96C41" w:rsidRPr="00195832" w:rsidRDefault="00B96C41" w:rsidP="0042177C">
            <w:pPr>
              <w:pStyle w:val="ListParagraph"/>
              <w:numPr>
                <w:ilvl w:val="0"/>
                <w:numId w:val="29"/>
              </w:numPr>
            </w:pPr>
            <w:r w:rsidRPr="00195832">
              <w:t>CRM / Service Request</w:t>
            </w:r>
          </w:p>
          <w:p w14:paraId="3A6944D7" w14:textId="77777777" w:rsidR="00B96C41" w:rsidRPr="00195832" w:rsidRDefault="00B96C41" w:rsidP="0042177C">
            <w:pPr>
              <w:pStyle w:val="ListParagraph"/>
              <w:numPr>
                <w:ilvl w:val="0"/>
                <w:numId w:val="29"/>
              </w:numPr>
            </w:pPr>
            <w:r w:rsidRPr="00195832">
              <w:t>Hospitality Fees</w:t>
            </w:r>
          </w:p>
          <w:p w14:paraId="6574F6CB" w14:textId="7382C92A" w:rsidR="00B96C41" w:rsidRPr="00195832" w:rsidRDefault="00B96C41" w:rsidP="0042177C">
            <w:pPr>
              <w:pStyle w:val="ListParagraph"/>
              <w:numPr>
                <w:ilvl w:val="0"/>
                <w:numId w:val="29"/>
              </w:numPr>
            </w:pPr>
            <w:r w:rsidRPr="00195832">
              <w:t>Business License</w:t>
            </w:r>
          </w:p>
        </w:tc>
      </w:tr>
    </w:tbl>
    <w:p w14:paraId="49E81B23" w14:textId="3981C477" w:rsidR="00CA3760" w:rsidRDefault="00CA3760" w:rsidP="00A11D03">
      <w:pPr>
        <w:spacing w:before="40" w:after="40"/>
      </w:pPr>
    </w:p>
    <w:p w14:paraId="425AE000" w14:textId="5FDF7CA5" w:rsidR="00180393" w:rsidRDefault="00180393" w:rsidP="00A11D03">
      <w:pPr>
        <w:spacing w:before="40" w:after="40"/>
      </w:pPr>
    </w:p>
    <w:p w14:paraId="1BBDA913" w14:textId="2D6A4F7C" w:rsidR="00180393" w:rsidRDefault="00180393" w:rsidP="00A11D03">
      <w:pPr>
        <w:spacing w:before="40" w:after="40"/>
      </w:pPr>
    </w:p>
    <w:p w14:paraId="627804E3" w14:textId="77777777" w:rsidR="00180393" w:rsidRDefault="00180393" w:rsidP="00A11D03">
      <w:pPr>
        <w:spacing w:before="40" w:after="40"/>
      </w:pPr>
    </w:p>
    <w:p w14:paraId="6865EB60" w14:textId="77777777" w:rsidR="00A11D03" w:rsidRDefault="4661EE6F" w:rsidP="4661EE6F">
      <w:pPr>
        <w:pStyle w:val="Heading3"/>
        <w:ind w:left="720"/>
        <w:rPr>
          <w:b/>
          <w:bCs/>
        </w:rPr>
      </w:pPr>
      <w:r w:rsidRPr="4661EE6F">
        <w:rPr>
          <w:b/>
          <w:bCs/>
        </w:rPr>
        <w:t>Process Improvements</w:t>
      </w:r>
    </w:p>
    <w:p w14:paraId="29039DAA" w14:textId="623F694D" w:rsidR="00A11D03" w:rsidRDefault="4661EE6F" w:rsidP="00A11D03">
      <w:pPr>
        <w:spacing w:before="40" w:after="40"/>
      </w:pPr>
      <w:r>
        <w:t xml:space="preserve">City staff participated in numerous current and future state process mapping sessions as input to this RFP.  During the sessions, process improvements were identified and subsequently discussed with the project’s Steering </w:t>
      </w:r>
      <w:r w:rsidR="009A15B7">
        <w:t>Team</w:t>
      </w:r>
      <w:r>
        <w:t>.</w:t>
      </w:r>
      <w:r w:rsidR="00650CCB">
        <w:t xml:space="preserve">  Future state maps designed by City staff and GFOA are included as attachments to this RFP.</w:t>
      </w:r>
      <w:r>
        <w:t xml:space="preserve"> </w:t>
      </w:r>
      <w:r w:rsidR="00650CCB">
        <w:t xml:space="preserve"> </w:t>
      </w:r>
      <w:r w:rsidR="002679C4">
        <w:t>The f</w:t>
      </w:r>
      <w:r>
        <w:t>ollowing is a sampl</w:t>
      </w:r>
      <w:r w:rsidR="002679C4">
        <w:t>e</w:t>
      </w:r>
      <w:r>
        <w:t xml:space="preserve"> of the significant changes anticipated due to this project:</w:t>
      </w:r>
    </w:p>
    <w:p w14:paraId="0AC449CB" w14:textId="77777777" w:rsidR="00A11D03" w:rsidRPr="00F35A95" w:rsidRDefault="4661EE6F" w:rsidP="0042177C">
      <w:pPr>
        <w:pStyle w:val="ListParagraph"/>
        <w:numPr>
          <w:ilvl w:val="0"/>
          <w:numId w:val="31"/>
        </w:numPr>
      </w:pPr>
      <w:r w:rsidRPr="00F35A95">
        <w:t>All Functions</w:t>
      </w:r>
    </w:p>
    <w:p w14:paraId="274FABB7" w14:textId="07986BE7" w:rsidR="00A11D03" w:rsidRPr="00F35A95" w:rsidRDefault="00F35A95" w:rsidP="001A536B">
      <w:pPr>
        <w:numPr>
          <w:ilvl w:val="1"/>
          <w:numId w:val="31"/>
        </w:numPr>
        <w:spacing w:before="40" w:after="40" w:line="240" w:lineRule="auto"/>
        <w:jc w:val="both"/>
      </w:pPr>
      <w:r w:rsidRPr="00F35A95">
        <w:t xml:space="preserve">Use system workflow versus </w:t>
      </w:r>
      <w:r w:rsidR="4661EE6F" w:rsidRPr="00F35A95">
        <w:t>email and paper</w:t>
      </w:r>
    </w:p>
    <w:p w14:paraId="367B6372" w14:textId="77777777" w:rsidR="00A11D03" w:rsidRPr="00F35A95" w:rsidRDefault="4661EE6F" w:rsidP="001A536B">
      <w:pPr>
        <w:numPr>
          <w:ilvl w:val="1"/>
          <w:numId w:val="31"/>
        </w:numPr>
        <w:spacing w:before="40" w:after="40" w:line="240" w:lineRule="auto"/>
        <w:jc w:val="both"/>
      </w:pPr>
      <w:r w:rsidRPr="00F35A95">
        <w:t xml:space="preserve">More direct entry and more automated integration </w:t>
      </w:r>
    </w:p>
    <w:p w14:paraId="36A2EFB2" w14:textId="77777777" w:rsidR="00A11D03" w:rsidRPr="00F35A95" w:rsidRDefault="4661EE6F" w:rsidP="001A536B">
      <w:pPr>
        <w:numPr>
          <w:ilvl w:val="1"/>
          <w:numId w:val="31"/>
        </w:numPr>
        <w:spacing w:before="40" w:after="40" w:line="240" w:lineRule="auto"/>
        <w:jc w:val="both"/>
      </w:pPr>
      <w:r w:rsidRPr="00F35A95">
        <w:t xml:space="preserve">Reduce redundant and shadow financial processing / tracking </w:t>
      </w:r>
    </w:p>
    <w:p w14:paraId="23D24CFE" w14:textId="78051793" w:rsidR="001B3B5D" w:rsidRDefault="4661EE6F" w:rsidP="001A536B">
      <w:pPr>
        <w:numPr>
          <w:ilvl w:val="1"/>
          <w:numId w:val="31"/>
        </w:numPr>
        <w:spacing w:before="40" w:after="40" w:line="240" w:lineRule="auto"/>
        <w:jc w:val="both"/>
      </w:pPr>
      <w:r w:rsidRPr="00F35A95">
        <w:t>Use system to query and report financial data</w:t>
      </w:r>
    </w:p>
    <w:p w14:paraId="76664E85" w14:textId="2C6336FD" w:rsidR="001E04C6" w:rsidRPr="00F35A95" w:rsidRDefault="001E04C6" w:rsidP="001A536B">
      <w:pPr>
        <w:numPr>
          <w:ilvl w:val="1"/>
          <w:numId w:val="31"/>
        </w:numPr>
        <w:spacing w:before="40" w:after="40" w:line="240" w:lineRule="auto"/>
        <w:jc w:val="both"/>
      </w:pPr>
      <w:r>
        <w:t>Use of dashboard for queries from internal administration and external customers</w:t>
      </w:r>
    </w:p>
    <w:p w14:paraId="55E07122" w14:textId="77777777" w:rsidR="00A11D03" w:rsidRPr="00F35A95" w:rsidRDefault="4661EE6F" w:rsidP="0042177C">
      <w:pPr>
        <w:pStyle w:val="ListParagraph"/>
        <w:numPr>
          <w:ilvl w:val="0"/>
          <w:numId w:val="31"/>
        </w:numPr>
      </w:pPr>
      <w:r w:rsidRPr="00F35A95">
        <w:t xml:space="preserve">Procurement through Payment </w:t>
      </w:r>
    </w:p>
    <w:p w14:paraId="1E60FC6C" w14:textId="0D339516" w:rsidR="00A11D03" w:rsidRPr="00F35A95" w:rsidRDefault="4661EE6F" w:rsidP="001A536B">
      <w:pPr>
        <w:numPr>
          <w:ilvl w:val="1"/>
          <w:numId w:val="31"/>
        </w:numPr>
        <w:spacing w:before="40" w:after="40" w:line="240" w:lineRule="auto"/>
        <w:jc w:val="both"/>
      </w:pPr>
      <w:r w:rsidRPr="00F35A95">
        <w:t xml:space="preserve">Add processes for </w:t>
      </w:r>
      <w:r w:rsidR="00262BC2">
        <w:t>Vendo</w:t>
      </w:r>
      <w:r w:rsidR="00971955">
        <w:t>r</w:t>
      </w:r>
      <w:r w:rsidRPr="00F35A95">
        <w:t xml:space="preserve"> and Contract Management</w:t>
      </w:r>
    </w:p>
    <w:p w14:paraId="5CCBE80E" w14:textId="77777777" w:rsidR="00A11D03" w:rsidRPr="00F35A95" w:rsidRDefault="4661EE6F" w:rsidP="001A536B">
      <w:pPr>
        <w:numPr>
          <w:ilvl w:val="1"/>
          <w:numId w:val="31"/>
        </w:numPr>
        <w:spacing w:before="40" w:after="40" w:line="240" w:lineRule="auto"/>
        <w:jc w:val="both"/>
      </w:pPr>
      <w:r w:rsidRPr="00F35A95">
        <w:t xml:space="preserve">Automate chargebacks between organizations </w:t>
      </w:r>
    </w:p>
    <w:p w14:paraId="15923C0D" w14:textId="73E98A63" w:rsidR="00A11D03" w:rsidRPr="00F35A95" w:rsidRDefault="4661EE6F" w:rsidP="001A536B">
      <w:pPr>
        <w:numPr>
          <w:ilvl w:val="1"/>
          <w:numId w:val="31"/>
        </w:numPr>
        <w:spacing w:before="40" w:after="40" w:line="240" w:lineRule="auto"/>
        <w:jc w:val="both"/>
      </w:pPr>
      <w:r w:rsidRPr="00F35A95">
        <w:t>Enable internal and external (</w:t>
      </w:r>
      <w:r w:rsidR="00262BC2">
        <w:t>vendor</w:t>
      </w:r>
      <w:r w:rsidRPr="00F35A95">
        <w:t>) self-service</w:t>
      </w:r>
    </w:p>
    <w:p w14:paraId="261685D5" w14:textId="77777777" w:rsidR="00A11D03" w:rsidRPr="00F35A95" w:rsidRDefault="4661EE6F" w:rsidP="001A536B">
      <w:pPr>
        <w:numPr>
          <w:ilvl w:val="1"/>
          <w:numId w:val="31"/>
        </w:numPr>
        <w:spacing w:before="40" w:after="40" w:line="240" w:lineRule="auto"/>
        <w:jc w:val="both"/>
      </w:pPr>
      <w:r w:rsidRPr="00F35A95">
        <w:t>Enhance multi-year purchase / carry-over efficiencies</w:t>
      </w:r>
    </w:p>
    <w:p w14:paraId="4918FE51" w14:textId="77777777" w:rsidR="00A11D03" w:rsidRPr="00F35A95" w:rsidRDefault="4661EE6F" w:rsidP="0042177C">
      <w:pPr>
        <w:pStyle w:val="ListParagraph"/>
        <w:numPr>
          <w:ilvl w:val="0"/>
          <w:numId w:val="31"/>
        </w:numPr>
      </w:pPr>
      <w:r w:rsidRPr="00F35A95">
        <w:t>Accounts Receivable &amp; Collections</w:t>
      </w:r>
    </w:p>
    <w:p w14:paraId="5EE13D45" w14:textId="77777777" w:rsidR="00A11D03" w:rsidRPr="00F35A95" w:rsidRDefault="4661EE6F" w:rsidP="001A536B">
      <w:pPr>
        <w:numPr>
          <w:ilvl w:val="1"/>
          <w:numId w:val="31"/>
        </w:numPr>
        <w:spacing w:before="40" w:after="40" w:line="240" w:lineRule="auto"/>
        <w:jc w:val="both"/>
      </w:pPr>
      <w:r w:rsidRPr="00F35A95">
        <w:t>Enhance Customer Management and Online Payments / Collections capabilities</w:t>
      </w:r>
    </w:p>
    <w:p w14:paraId="01F863BA" w14:textId="77777777" w:rsidR="00A11D03" w:rsidRPr="00F35A95" w:rsidRDefault="4661EE6F" w:rsidP="001A536B">
      <w:pPr>
        <w:numPr>
          <w:ilvl w:val="1"/>
          <w:numId w:val="31"/>
        </w:numPr>
        <w:spacing w:before="40" w:after="40" w:line="240" w:lineRule="auto"/>
        <w:jc w:val="both"/>
      </w:pPr>
      <w:r w:rsidRPr="00F35A95">
        <w:t>Enable internal and external (customer) self-service</w:t>
      </w:r>
    </w:p>
    <w:p w14:paraId="31167A03" w14:textId="77777777" w:rsidR="00A11D03" w:rsidRPr="00F35A95" w:rsidRDefault="4661EE6F" w:rsidP="0042177C">
      <w:pPr>
        <w:pStyle w:val="ListParagraph"/>
        <w:numPr>
          <w:ilvl w:val="0"/>
          <w:numId w:val="31"/>
        </w:numPr>
      </w:pPr>
      <w:r w:rsidRPr="00F35A95">
        <w:t xml:space="preserve">Capital Asset Management </w:t>
      </w:r>
    </w:p>
    <w:p w14:paraId="46539BB6" w14:textId="77777777" w:rsidR="00A11D03" w:rsidRPr="00F35A95" w:rsidRDefault="4661EE6F" w:rsidP="001A536B">
      <w:pPr>
        <w:numPr>
          <w:ilvl w:val="1"/>
          <w:numId w:val="31"/>
        </w:numPr>
        <w:spacing w:before="40" w:after="40" w:line="240" w:lineRule="auto"/>
        <w:jc w:val="both"/>
      </w:pPr>
      <w:r w:rsidRPr="00F35A95">
        <w:t>Automate integration with acquisition and disposition transaction applications</w:t>
      </w:r>
    </w:p>
    <w:p w14:paraId="10895EB3" w14:textId="77777777" w:rsidR="00A11D03" w:rsidRPr="00F35A95" w:rsidRDefault="4661EE6F" w:rsidP="0042177C">
      <w:pPr>
        <w:pStyle w:val="ListParagraph"/>
        <w:numPr>
          <w:ilvl w:val="0"/>
          <w:numId w:val="31"/>
        </w:numPr>
      </w:pPr>
      <w:r w:rsidRPr="00F35A95">
        <w:t xml:space="preserve">General Ledger </w:t>
      </w:r>
    </w:p>
    <w:p w14:paraId="0102BABE" w14:textId="77777777" w:rsidR="00A11D03" w:rsidRPr="00F35A95" w:rsidRDefault="4661EE6F" w:rsidP="001A536B">
      <w:pPr>
        <w:numPr>
          <w:ilvl w:val="1"/>
          <w:numId w:val="31"/>
        </w:numPr>
        <w:spacing w:before="40" w:after="40" w:line="240" w:lineRule="auto"/>
        <w:jc w:val="both"/>
      </w:pPr>
      <w:r w:rsidRPr="00F35A95">
        <w:t>Improve budget alignment and integration to improve financial, project and grant management</w:t>
      </w:r>
    </w:p>
    <w:p w14:paraId="60C2C9F6" w14:textId="7425326D" w:rsidR="00A11D03" w:rsidRPr="00F35A95" w:rsidRDefault="00F35A95" w:rsidP="001A536B">
      <w:pPr>
        <w:numPr>
          <w:ilvl w:val="1"/>
          <w:numId w:val="31"/>
        </w:numPr>
        <w:spacing w:before="40" w:after="40" w:line="240" w:lineRule="auto"/>
        <w:jc w:val="both"/>
      </w:pPr>
      <w:r w:rsidRPr="00F35A95">
        <w:t>Enhance f</w:t>
      </w:r>
      <w:r w:rsidR="4661EE6F" w:rsidRPr="00F35A95">
        <w:t>inancial reporting</w:t>
      </w:r>
      <w:r w:rsidRPr="00F35A95">
        <w:t xml:space="preserve"> for finance staff and departments</w:t>
      </w:r>
    </w:p>
    <w:p w14:paraId="2BCAD263" w14:textId="7DD5C9B0" w:rsidR="00A11D03" w:rsidRPr="00F35A95" w:rsidRDefault="00F35A95" w:rsidP="0042177C">
      <w:pPr>
        <w:pStyle w:val="ListParagraph"/>
        <w:numPr>
          <w:ilvl w:val="0"/>
          <w:numId w:val="31"/>
        </w:numPr>
      </w:pPr>
      <w:r w:rsidRPr="00F35A95">
        <w:t>Human Resources</w:t>
      </w:r>
      <w:r w:rsidR="4661EE6F" w:rsidRPr="00F35A95">
        <w:t xml:space="preserve"> </w:t>
      </w:r>
    </w:p>
    <w:p w14:paraId="1EF5F41D" w14:textId="3BCBDD8D" w:rsidR="001B3B5D" w:rsidRPr="00F35A95" w:rsidRDefault="00F35A95" w:rsidP="001A536B">
      <w:pPr>
        <w:numPr>
          <w:ilvl w:val="1"/>
          <w:numId w:val="31"/>
        </w:numPr>
        <w:spacing w:before="40" w:after="40" w:line="240" w:lineRule="auto"/>
        <w:jc w:val="both"/>
      </w:pPr>
      <w:r w:rsidRPr="00F35A95">
        <w:t>Transition employee personnel records from paper files to electronic records</w:t>
      </w:r>
    </w:p>
    <w:p w14:paraId="5CA2AF56" w14:textId="06001873" w:rsidR="00A11D03" w:rsidRPr="00F35A95" w:rsidRDefault="00F35A95" w:rsidP="001A536B">
      <w:pPr>
        <w:numPr>
          <w:ilvl w:val="1"/>
          <w:numId w:val="31"/>
        </w:numPr>
        <w:spacing w:before="40" w:after="40" w:line="240" w:lineRule="auto"/>
        <w:jc w:val="both"/>
      </w:pPr>
      <w:r w:rsidRPr="00F35A95">
        <w:t>Integrate employee personnel record with automated payroll process</w:t>
      </w:r>
    </w:p>
    <w:p w14:paraId="682D55EC" w14:textId="04765071" w:rsidR="00A11D03" w:rsidRPr="00F35A95" w:rsidRDefault="00F35A95" w:rsidP="001A536B">
      <w:pPr>
        <w:numPr>
          <w:ilvl w:val="1"/>
          <w:numId w:val="31"/>
        </w:numPr>
        <w:spacing w:before="40" w:after="40" w:line="240" w:lineRule="auto"/>
        <w:jc w:val="both"/>
      </w:pPr>
      <w:r w:rsidRPr="00F35A95">
        <w:t>Improve benefit administration process and increase access to information for individual employees</w:t>
      </w:r>
    </w:p>
    <w:p w14:paraId="4F733999" w14:textId="0EF410F9" w:rsidR="00F35A95" w:rsidRPr="00F35A95" w:rsidRDefault="00F35A95" w:rsidP="00F35A95">
      <w:pPr>
        <w:pStyle w:val="ListParagraph"/>
        <w:numPr>
          <w:ilvl w:val="0"/>
          <w:numId w:val="31"/>
        </w:numPr>
      </w:pPr>
      <w:r w:rsidRPr="00F35A95">
        <w:t>Payroll/Time Entry</w:t>
      </w:r>
    </w:p>
    <w:p w14:paraId="12757C0D" w14:textId="4D85878A" w:rsidR="00F35A95" w:rsidRPr="00F35A95" w:rsidRDefault="00F35A95" w:rsidP="00F35A95">
      <w:pPr>
        <w:numPr>
          <w:ilvl w:val="1"/>
          <w:numId w:val="31"/>
        </w:numPr>
        <w:spacing w:before="40" w:after="40" w:line="240" w:lineRule="auto"/>
        <w:jc w:val="both"/>
      </w:pPr>
      <w:r w:rsidRPr="00F35A95">
        <w:t>Automate time entry process and integrate with payroll module</w:t>
      </w:r>
    </w:p>
    <w:p w14:paraId="4024AD8E" w14:textId="6367F2C6" w:rsidR="00F35A95" w:rsidRPr="00F35A95" w:rsidRDefault="00F35A95" w:rsidP="00F35A95">
      <w:pPr>
        <w:numPr>
          <w:ilvl w:val="1"/>
          <w:numId w:val="31"/>
        </w:numPr>
        <w:spacing w:before="40" w:after="40" w:line="240" w:lineRule="auto"/>
        <w:jc w:val="both"/>
      </w:pPr>
      <w:r w:rsidRPr="00F35A95">
        <w:t>Incorporate project costing to allocate expenses to appropriate departments</w:t>
      </w:r>
    </w:p>
    <w:p w14:paraId="5A22E837" w14:textId="2A4940A6" w:rsidR="00F35A95" w:rsidRPr="00F35A95" w:rsidRDefault="00F35A95" w:rsidP="00F35A95">
      <w:pPr>
        <w:pStyle w:val="ListParagraph"/>
        <w:numPr>
          <w:ilvl w:val="0"/>
          <w:numId w:val="31"/>
        </w:numPr>
      </w:pPr>
      <w:r w:rsidRPr="00F35A95">
        <w:t>Utility Billing</w:t>
      </w:r>
    </w:p>
    <w:p w14:paraId="083378B3" w14:textId="3BBFA990" w:rsidR="00F35A95" w:rsidRPr="00F35A95" w:rsidRDefault="00F35A95" w:rsidP="00F35A95">
      <w:pPr>
        <w:numPr>
          <w:ilvl w:val="1"/>
          <w:numId w:val="31"/>
        </w:numPr>
        <w:spacing w:before="40" w:after="40" w:line="240" w:lineRule="auto"/>
        <w:jc w:val="both"/>
      </w:pPr>
      <w:r w:rsidRPr="00F35A95">
        <w:t>Integrate utility billing module/system and financial system to track customer accounts, billing and collections, and issue remediation</w:t>
      </w:r>
    </w:p>
    <w:p w14:paraId="5A2DC0BD" w14:textId="6A775DCC" w:rsidR="00F35A95" w:rsidRPr="00F35A95" w:rsidRDefault="00F35A95" w:rsidP="00F35A95">
      <w:pPr>
        <w:numPr>
          <w:ilvl w:val="1"/>
          <w:numId w:val="31"/>
        </w:numPr>
        <w:spacing w:before="40" w:after="40" w:line="240" w:lineRule="auto"/>
        <w:jc w:val="both"/>
      </w:pPr>
      <w:r w:rsidRPr="00F35A95">
        <w:t>Improve data collection efforts on meter usage</w:t>
      </w:r>
    </w:p>
    <w:p w14:paraId="13359409" w14:textId="55E759C8" w:rsidR="00F35A95" w:rsidRPr="00F35A95" w:rsidRDefault="00F35A95" w:rsidP="00F35A95">
      <w:pPr>
        <w:pStyle w:val="ListParagraph"/>
        <w:numPr>
          <w:ilvl w:val="0"/>
          <w:numId w:val="31"/>
        </w:numPr>
      </w:pPr>
      <w:r w:rsidRPr="00F35A95">
        <w:t>Community Development</w:t>
      </w:r>
    </w:p>
    <w:p w14:paraId="7E14321C" w14:textId="3561D5AA" w:rsidR="00F35A95" w:rsidRPr="00F35A95" w:rsidRDefault="00F35A95" w:rsidP="001A536B">
      <w:pPr>
        <w:numPr>
          <w:ilvl w:val="1"/>
          <w:numId w:val="31"/>
        </w:numPr>
        <w:spacing w:before="40" w:after="40" w:line="240" w:lineRule="auto"/>
        <w:jc w:val="both"/>
      </w:pPr>
      <w:r w:rsidRPr="00F35A95">
        <w:t>Integrate community development module/system and financial system to track plan review process from submission through approval</w:t>
      </w:r>
    </w:p>
    <w:p w14:paraId="054EBB7F" w14:textId="5F4BC657" w:rsidR="00F35A95" w:rsidRPr="00F35A95" w:rsidRDefault="00F35A95" w:rsidP="001A536B">
      <w:pPr>
        <w:numPr>
          <w:ilvl w:val="1"/>
          <w:numId w:val="31"/>
        </w:numPr>
        <w:spacing w:before="40" w:after="40" w:line="240" w:lineRule="auto"/>
        <w:jc w:val="both"/>
      </w:pPr>
      <w:r w:rsidRPr="00F35A95">
        <w:t>Maintain record of code enforcement actions by property</w:t>
      </w:r>
    </w:p>
    <w:p w14:paraId="57A731D5" w14:textId="77777777" w:rsidR="00CA3760" w:rsidRPr="00CA3760" w:rsidRDefault="00CA3760" w:rsidP="00CA3760">
      <w:pPr>
        <w:spacing w:before="40" w:after="40" w:line="240" w:lineRule="auto"/>
        <w:ind w:left="1800"/>
        <w:jc w:val="both"/>
        <w:rPr>
          <w:highlight w:val="yellow"/>
        </w:rPr>
      </w:pPr>
    </w:p>
    <w:p w14:paraId="442FA3D3" w14:textId="77777777" w:rsidR="000034DA" w:rsidRDefault="4661EE6F" w:rsidP="000034DA">
      <w:pPr>
        <w:pStyle w:val="Heading2"/>
        <w:ind w:left="450"/>
      </w:pPr>
      <w:bookmarkStart w:id="763" w:name="_Toc520713319"/>
      <w:r>
        <w:t>Transaction Count Sampling</w:t>
      </w:r>
      <w:bookmarkEnd w:id="763"/>
    </w:p>
    <w:p w14:paraId="72ACC19F" w14:textId="530F444B" w:rsidR="000034DA" w:rsidRDefault="4661EE6F" w:rsidP="000034DA">
      <w:r>
        <w:t xml:space="preserve">The following counts are provided for informational purposes on the number of transactions the City currently or estimates processes </w:t>
      </w:r>
      <w:r w:rsidRPr="00573480">
        <w:t xml:space="preserve">through </w:t>
      </w:r>
      <w:r w:rsidR="007C2126">
        <w:t>FY</w:t>
      </w:r>
      <w:r w:rsidR="00573480" w:rsidRPr="00573480">
        <w:t>2018</w:t>
      </w:r>
      <w:r w:rsidR="00541CD0" w:rsidRPr="00573480">
        <w:t>.</w:t>
      </w:r>
    </w:p>
    <w:tbl>
      <w:tblPr>
        <w:tblW w:w="9445" w:type="dxa"/>
        <w:tblLook w:val="04A0" w:firstRow="1" w:lastRow="0" w:firstColumn="1" w:lastColumn="0" w:noHBand="0" w:noVBand="1"/>
      </w:tblPr>
      <w:tblGrid>
        <w:gridCol w:w="540"/>
        <w:gridCol w:w="5706"/>
        <w:gridCol w:w="3199"/>
      </w:tblGrid>
      <w:tr w:rsidR="000034DA" w:rsidRPr="000B1390" w14:paraId="7CB6DDDC" w14:textId="77777777" w:rsidTr="0042177C">
        <w:trPr>
          <w:cantSplit/>
          <w:trHeight w:val="228"/>
          <w:tblHeader/>
        </w:trPr>
        <w:tc>
          <w:tcPr>
            <w:tcW w:w="540" w:type="dxa"/>
            <w:tcBorders>
              <w:top w:val="single" w:sz="4" w:space="0" w:color="auto"/>
              <w:left w:val="single" w:sz="4" w:space="0" w:color="auto"/>
              <w:bottom w:val="single" w:sz="4" w:space="0" w:color="auto"/>
              <w:right w:val="single" w:sz="4" w:space="0" w:color="auto"/>
            </w:tcBorders>
            <w:shd w:val="clear" w:color="auto" w:fill="E7E6E6" w:themeFill="background2"/>
          </w:tcPr>
          <w:p w14:paraId="688CE725" w14:textId="77777777" w:rsidR="000034DA" w:rsidRPr="00E44FDA" w:rsidRDefault="000034DA" w:rsidP="008B4EC4">
            <w:pPr>
              <w:spacing w:before="40" w:after="40"/>
              <w:jc w:val="center"/>
              <w:rPr>
                <w:b/>
                <w:color w:val="000000"/>
              </w:rPr>
            </w:pPr>
          </w:p>
        </w:tc>
        <w:tc>
          <w:tcPr>
            <w:tcW w:w="5706"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008C7659" w14:textId="77777777" w:rsidR="000034DA" w:rsidRPr="00E44FDA" w:rsidRDefault="4661EE6F" w:rsidP="4661EE6F">
            <w:pPr>
              <w:spacing w:before="40" w:after="40"/>
              <w:jc w:val="center"/>
              <w:rPr>
                <w:b/>
                <w:bCs/>
                <w:color w:val="000000" w:themeColor="text1"/>
              </w:rPr>
            </w:pPr>
            <w:r w:rsidRPr="4661EE6F">
              <w:rPr>
                <w:b/>
                <w:bCs/>
                <w:color w:val="000000" w:themeColor="text1"/>
              </w:rPr>
              <w:t>Metric</w:t>
            </w:r>
          </w:p>
        </w:tc>
        <w:tc>
          <w:tcPr>
            <w:tcW w:w="3199" w:type="dxa"/>
            <w:tcBorders>
              <w:top w:val="single" w:sz="4" w:space="0" w:color="auto"/>
              <w:left w:val="nil"/>
              <w:bottom w:val="single" w:sz="4" w:space="0" w:color="auto"/>
              <w:right w:val="single" w:sz="4" w:space="0" w:color="auto"/>
            </w:tcBorders>
            <w:shd w:val="clear" w:color="auto" w:fill="E7E6E6" w:themeFill="background2"/>
            <w:noWrap/>
            <w:vAlign w:val="bottom"/>
            <w:hideMark/>
          </w:tcPr>
          <w:p w14:paraId="27A4EA22" w14:textId="26F357C6" w:rsidR="000034DA" w:rsidRPr="00E44FDA" w:rsidRDefault="007C2126" w:rsidP="4661EE6F">
            <w:pPr>
              <w:spacing w:before="40" w:after="40"/>
              <w:jc w:val="center"/>
              <w:rPr>
                <w:b/>
                <w:bCs/>
                <w:color w:val="000000" w:themeColor="text1"/>
              </w:rPr>
            </w:pPr>
            <w:r>
              <w:rPr>
                <w:b/>
                <w:bCs/>
                <w:color w:val="000000" w:themeColor="text1"/>
              </w:rPr>
              <w:t>FY</w:t>
            </w:r>
            <w:r w:rsidR="00573480">
              <w:rPr>
                <w:b/>
                <w:bCs/>
                <w:color w:val="000000" w:themeColor="text1"/>
              </w:rPr>
              <w:t>2018</w:t>
            </w:r>
            <w:r w:rsidR="4661EE6F" w:rsidRPr="4661EE6F">
              <w:rPr>
                <w:b/>
                <w:bCs/>
                <w:color w:val="000000" w:themeColor="text1"/>
              </w:rPr>
              <w:t xml:space="preserve"> </w:t>
            </w:r>
            <w:r>
              <w:rPr>
                <w:b/>
                <w:bCs/>
                <w:color w:val="000000" w:themeColor="text1"/>
              </w:rPr>
              <w:t>(E</w:t>
            </w:r>
            <w:r w:rsidR="4661EE6F" w:rsidRPr="4661EE6F">
              <w:rPr>
                <w:b/>
                <w:bCs/>
                <w:color w:val="000000" w:themeColor="text1"/>
              </w:rPr>
              <w:t>stimated</w:t>
            </w:r>
            <w:r>
              <w:rPr>
                <w:b/>
                <w:bCs/>
                <w:color w:val="000000" w:themeColor="text1"/>
              </w:rPr>
              <w:t>)</w:t>
            </w:r>
          </w:p>
        </w:tc>
      </w:tr>
      <w:tr w:rsidR="000034DA" w:rsidRPr="000B1390" w14:paraId="7EBBF9CF" w14:textId="77777777" w:rsidTr="0042177C">
        <w:trPr>
          <w:trHeight w:val="228"/>
        </w:trPr>
        <w:tc>
          <w:tcPr>
            <w:tcW w:w="540" w:type="dxa"/>
            <w:tcBorders>
              <w:top w:val="nil"/>
              <w:left w:val="single" w:sz="4" w:space="0" w:color="auto"/>
              <w:bottom w:val="single" w:sz="4" w:space="0" w:color="auto"/>
              <w:right w:val="single" w:sz="4" w:space="0" w:color="auto"/>
            </w:tcBorders>
          </w:tcPr>
          <w:p w14:paraId="0E6A3F84" w14:textId="77777777" w:rsidR="000034DA" w:rsidRPr="00E44FDA" w:rsidRDefault="4661EE6F" w:rsidP="4661EE6F">
            <w:pPr>
              <w:spacing w:before="40" w:after="40"/>
              <w:rPr>
                <w:b/>
                <w:bCs/>
                <w:color w:val="000000" w:themeColor="text1"/>
              </w:rPr>
            </w:pPr>
            <w:r w:rsidRPr="4661EE6F">
              <w:rPr>
                <w:b/>
                <w:bCs/>
                <w:color w:val="000000" w:themeColor="text1"/>
              </w:rPr>
              <w:t>1</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1D136D1E" w14:textId="77777777" w:rsidR="000034DA" w:rsidRPr="00E44FDA" w:rsidRDefault="4661EE6F" w:rsidP="00CA3760">
            <w:pPr>
              <w:spacing w:before="40" w:after="40"/>
              <w:rPr>
                <w:color w:val="000000" w:themeColor="text1"/>
              </w:rPr>
            </w:pPr>
            <w:r w:rsidRPr="4661EE6F">
              <w:rPr>
                <w:color w:val="000000" w:themeColor="text1"/>
              </w:rPr>
              <w:t xml:space="preserve">Number of users </w:t>
            </w:r>
            <w:r w:rsidRPr="00807D5B">
              <w:rPr>
                <w:color w:val="000000" w:themeColor="text1"/>
              </w:rPr>
              <w:t>(</w:t>
            </w:r>
            <w:r w:rsidR="00CA3760" w:rsidRPr="00807D5B">
              <w:rPr>
                <w:color w:val="000000" w:themeColor="text1"/>
              </w:rPr>
              <w:t>AS400</w:t>
            </w:r>
            <w:r w:rsidRPr="00807D5B">
              <w:rPr>
                <w:color w:val="000000" w:themeColor="text1"/>
              </w:rPr>
              <w:t>)</w:t>
            </w:r>
          </w:p>
        </w:tc>
        <w:tc>
          <w:tcPr>
            <w:tcW w:w="3199" w:type="dxa"/>
            <w:tcBorders>
              <w:top w:val="nil"/>
              <w:left w:val="nil"/>
              <w:bottom w:val="single" w:sz="4" w:space="0" w:color="auto"/>
              <w:right w:val="single" w:sz="4" w:space="0" w:color="auto"/>
            </w:tcBorders>
            <w:shd w:val="clear" w:color="auto" w:fill="auto"/>
            <w:noWrap/>
            <w:vAlign w:val="bottom"/>
          </w:tcPr>
          <w:p w14:paraId="0D4DDA4A" w14:textId="77777777" w:rsidR="000034DA" w:rsidRPr="00A94D17" w:rsidRDefault="00807D5B" w:rsidP="4661EE6F">
            <w:pPr>
              <w:spacing w:before="40" w:after="40"/>
              <w:jc w:val="right"/>
              <w:rPr>
                <w:color w:val="000000" w:themeColor="text1"/>
              </w:rPr>
            </w:pPr>
            <w:r>
              <w:t xml:space="preserve">890 employees use the AS400 and software due to Time Clocks and Time sheets. We have 7 Admin users.  52 power users spread across applications/ programs.  </w:t>
            </w:r>
          </w:p>
        </w:tc>
      </w:tr>
      <w:tr w:rsidR="000034DA" w:rsidRPr="00995A77" w14:paraId="3279BF43" w14:textId="77777777" w:rsidTr="0042177C">
        <w:trPr>
          <w:trHeight w:val="228"/>
        </w:trPr>
        <w:tc>
          <w:tcPr>
            <w:tcW w:w="540" w:type="dxa"/>
            <w:tcBorders>
              <w:top w:val="nil"/>
              <w:left w:val="single" w:sz="4" w:space="0" w:color="auto"/>
              <w:bottom w:val="single" w:sz="4" w:space="0" w:color="auto"/>
              <w:right w:val="single" w:sz="4" w:space="0" w:color="auto"/>
            </w:tcBorders>
          </w:tcPr>
          <w:p w14:paraId="0C6B6B7F" w14:textId="77777777" w:rsidR="000034DA" w:rsidRPr="00E44FDA" w:rsidRDefault="4661EE6F" w:rsidP="4661EE6F">
            <w:pPr>
              <w:spacing w:before="40" w:after="40"/>
              <w:rPr>
                <w:b/>
                <w:bCs/>
                <w:color w:val="000000" w:themeColor="text1"/>
              </w:rPr>
            </w:pPr>
            <w:r w:rsidRPr="4661EE6F">
              <w:rPr>
                <w:b/>
                <w:bCs/>
                <w:color w:val="000000" w:themeColor="text1"/>
              </w:rPr>
              <w:t>3</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10078CD4" w14:textId="01E06CF4" w:rsidR="000034DA" w:rsidRPr="00E44FDA" w:rsidRDefault="4661EE6F" w:rsidP="00262BC2">
            <w:pPr>
              <w:spacing w:before="40" w:after="40"/>
              <w:rPr>
                <w:color w:val="000000" w:themeColor="text1"/>
              </w:rPr>
            </w:pPr>
            <w:r w:rsidRPr="4661EE6F">
              <w:rPr>
                <w:color w:val="000000" w:themeColor="text1"/>
              </w:rPr>
              <w:t xml:space="preserve">Number of </w:t>
            </w:r>
            <w:r w:rsidR="00262BC2">
              <w:rPr>
                <w:color w:val="000000" w:themeColor="text1"/>
              </w:rPr>
              <w:t>Vendor</w:t>
            </w:r>
          </w:p>
        </w:tc>
        <w:tc>
          <w:tcPr>
            <w:tcW w:w="3199" w:type="dxa"/>
            <w:tcBorders>
              <w:top w:val="nil"/>
              <w:left w:val="nil"/>
              <w:bottom w:val="single" w:sz="4" w:space="0" w:color="auto"/>
              <w:right w:val="single" w:sz="4" w:space="0" w:color="auto"/>
            </w:tcBorders>
            <w:shd w:val="clear" w:color="auto" w:fill="auto"/>
            <w:noWrap/>
            <w:vAlign w:val="bottom"/>
          </w:tcPr>
          <w:p w14:paraId="0CB26282" w14:textId="77777777" w:rsidR="000034DA" w:rsidRPr="00995A77" w:rsidRDefault="00C75467" w:rsidP="4661EE6F">
            <w:pPr>
              <w:spacing w:before="40" w:after="40"/>
              <w:jc w:val="right"/>
              <w:rPr>
                <w:color w:val="000000" w:themeColor="text1"/>
              </w:rPr>
            </w:pPr>
            <w:r>
              <w:rPr>
                <w:color w:val="000000" w:themeColor="text1"/>
              </w:rPr>
              <w:t>3,000</w:t>
            </w:r>
          </w:p>
        </w:tc>
      </w:tr>
      <w:tr w:rsidR="000034DA" w:rsidRPr="000B1390" w14:paraId="62D79528" w14:textId="77777777" w:rsidTr="0042177C">
        <w:trPr>
          <w:trHeight w:val="228"/>
        </w:trPr>
        <w:tc>
          <w:tcPr>
            <w:tcW w:w="540" w:type="dxa"/>
            <w:tcBorders>
              <w:top w:val="nil"/>
              <w:left w:val="single" w:sz="4" w:space="0" w:color="auto"/>
              <w:bottom w:val="single" w:sz="4" w:space="0" w:color="auto"/>
              <w:right w:val="single" w:sz="4" w:space="0" w:color="auto"/>
            </w:tcBorders>
          </w:tcPr>
          <w:p w14:paraId="03AB435D" w14:textId="77777777" w:rsidR="000034DA" w:rsidRPr="00E44FDA" w:rsidRDefault="4661EE6F" w:rsidP="4661EE6F">
            <w:pPr>
              <w:spacing w:before="40" w:after="40"/>
              <w:rPr>
                <w:b/>
                <w:bCs/>
                <w:color w:val="000000" w:themeColor="text1"/>
              </w:rPr>
            </w:pPr>
            <w:r w:rsidRPr="4661EE6F">
              <w:rPr>
                <w:b/>
                <w:bCs/>
                <w:color w:val="000000" w:themeColor="text1"/>
              </w:rPr>
              <w:t>4</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5C43E7FA" w14:textId="77777777" w:rsidR="000034DA" w:rsidRPr="00E44FDA" w:rsidRDefault="4661EE6F" w:rsidP="4661EE6F">
            <w:pPr>
              <w:spacing w:before="40" w:after="40"/>
              <w:rPr>
                <w:color w:val="000000" w:themeColor="text1"/>
              </w:rPr>
            </w:pPr>
            <w:r w:rsidRPr="4661EE6F">
              <w:rPr>
                <w:color w:val="000000" w:themeColor="text1"/>
              </w:rPr>
              <w:t>Number of 1099s</w:t>
            </w:r>
          </w:p>
        </w:tc>
        <w:tc>
          <w:tcPr>
            <w:tcW w:w="3199" w:type="dxa"/>
            <w:tcBorders>
              <w:top w:val="nil"/>
              <w:left w:val="nil"/>
              <w:bottom w:val="single" w:sz="4" w:space="0" w:color="auto"/>
              <w:right w:val="single" w:sz="4" w:space="0" w:color="auto"/>
            </w:tcBorders>
            <w:shd w:val="clear" w:color="auto" w:fill="auto"/>
            <w:noWrap/>
            <w:vAlign w:val="bottom"/>
          </w:tcPr>
          <w:p w14:paraId="34274D91" w14:textId="77777777" w:rsidR="000034DA" w:rsidRPr="000034DA" w:rsidRDefault="00C75467" w:rsidP="4661EE6F">
            <w:pPr>
              <w:spacing w:before="40" w:after="40"/>
              <w:jc w:val="right"/>
              <w:rPr>
                <w:color w:val="000000" w:themeColor="text1"/>
                <w:highlight w:val="yellow"/>
              </w:rPr>
            </w:pPr>
            <w:r w:rsidRPr="00C75467">
              <w:rPr>
                <w:color w:val="000000" w:themeColor="text1"/>
              </w:rPr>
              <w:t>110</w:t>
            </w:r>
          </w:p>
        </w:tc>
      </w:tr>
      <w:tr w:rsidR="000034DA" w:rsidRPr="000B1390" w14:paraId="02D4C31B" w14:textId="77777777" w:rsidTr="0042177C">
        <w:trPr>
          <w:trHeight w:val="228"/>
        </w:trPr>
        <w:tc>
          <w:tcPr>
            <w:tcW w:w="540" w:type="dxa"/>
            <w:tcBorders>
              <w:top w:val="nil"/>
              <w:left w:val="single" w:sz="4" w:space="0" w:color="auto"/>
              <w:bottom w:val="single" w:sz="4" w:space="0" w:color="auto"/>
              <w:right w:val="single" w:sz="4" w:space="0" w:color="auto"/>
            </w:tcBorders>
          </w:tcPr>
          <w:p w14:paraId="03820570" w14:textId="77777777" w:rsidR="000034DA" w:rsidRPr="00E44FDA" w:rsidRDefault="4661EE6F" w:rsidP="4661EE6F">
            <w:pPr>
              <w:spacing w:before="40" w:after="40"/>
              <w:rPr>
                <w:b/>
                <w:bCs/>
                <w:color w:val="000000" w:themeColor="text1"/>
              </w:rPr>
            </w:pPr>
            <w:r w:rsidRPr="4661EE6F">
              <w:rPr>
                <w:b/>
                <w:bCs/>
                <w:color w:val="000000" w:themeColor="text1"/>
              </w:rPr>
              <w:t>5</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2E174E5D" w14:textId="77777777" w:rsidR="000034DA" w:rsidRPr="00E44FDA" w:rsidRDefault="4661EE6F" w:rsidP="4661EE6F">
            <w:pPr>
              <w:spacing w:before="40" w:after="40"/>
              <w:rPr>
                <w:color w:val="000000" w:themeColor="text1"/>
              </w:rPr>
            </w:pPr>
            <w:r w:rsidRPr="4661EE6F">
              <w:rPr>
                <w:color w:val="000000" w:themeColor="text1"/>
              </w:rPr>
              <w:t>Number of Transfers/ACHs Processed</w:t>
            </w:r>
          </w:p>
        </w:tc>
        <w:tc>
          <w:tcPr>
            <w:tcW w:w="3199" w:type="dxa"/>
            <w:tcBorders>
              <w:top w:val="nil"/>
              <w:left w:val="nil"/>
              <w:bottom w:val="single" w:sz="4" w:space="0" w:color="auto"/>
              <w:right w:val="single" w:sz="4" w:space="0" w:color="auto"/>
            </w:tcBorders>
            <w:shd w:val="clear" w:color="auto" w:fill="auto"/>
            <w:noWrap/>
            <w:vAlign w:val="bottom"/>
          </w:tcPr>
          <w:p w14:paraId="4F2613DC" w14:textId="77777777" w:rsidR="000034DA" w:rsidRPr="009C6C0D" w:rsidRDefault="00C75467" w:rsidP="00C75467">
            <w:pPr>
              <w:spacing w:before="40" w:after="40"/>
              <w:jc w:val="right"/>
              <w:rPr>
                <w:color w:val="000000" w:themeColor="text1"/>
              </w:rPr>
            </w:pPr>
            <w:r>
              <w:rPr>
                <w:color w:val="000000" w:themeColor="text1"/>
              </w:rPr>
              <w:t>1,200/pay period</w:t>
            </w:r>
          </w:p>
        </w:tc>
      </w:tr>
      <w:tr w:rsidR="000034DA" w:rsidRPr="000B1390" w14:paraId="5E5C2C1D" w14:textId="77777777" w:rsidTr="0042177C">
        <w:trPr>
          <w:trHeight w:val="228"/>
        </w:trPr>
        <w:tc>
          <w:tcPr>
            <w:tcW w:w="540" w:type="dxa"/>
            <w:tcBorders>
              <w:top w:val="nil"/>
              <w:left w:val="single" w:sz="4" w:space="0" w:color="auto"/>
              <w:bottom w:val="single" w:sz="4" w:space="0" w:color="auto"/>
              <w:right w:val="single" w:sz="4" w:space="0" w:color="auto"/>
            </w:tcBorders>
          </w:tcPr>
          <w:p w14:paraId="374D90AA" w14:textId="77777777" w:rsidR="000034DA" w:rsidRPr="00E44FDA" w:rsidRDefault="4661EE6F" w:rsidP="4661EE6F">
            <w:pPr>
              <w:spacing w:before="40" w:after="40"/>
              <w:rPr>
                <w:b/>
                <w:bCs/>
                <w:color w:val="000000" w:themeColor="text1"/>
              </w:rPr>
            </w:pPr>
            <w:r w:rsidRPr="4661EE6F">
              <w:rPr>
                <w:b/>
                <w:bCs/>
                <w:color w:val="000000" w:themeColor="text1"/>
              </w:rPr>
              <w:t>6</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35B3A9E5" w14:textId="77777777" w:rsidR="000034DA" w:rsidRPr="00E44FDA" w:rsidRDefault="4661EE6F" w:rsidP="4661EE6F">
            <w:pPr>
              <w:spacing w:before="40" w:after="40"/>
              <w:rPr>
                <w:color w:val="000000" w:themeColor="text1"/>
              </w:rPr>
            </w:pPr>
            <w:r w:rsidRPr="4661EE6F">
              <w:rPr>
                <w:color w:val="000000" w:themeColor="text1"/>
              </w:rPr>
              <w:t>Number of Checks Processed all bank account</w:t>
            </w:r>
          </w:p>
        </w:tc>
        <w:tc>
          <w:tcPr>
            <w:tcW w:w="3199" w:type="dxa"/>
            <w:tcBorders>
              <w:top w:val="nil"/>
              <w:left w:val="nil"/>
              <w:bottom w:val="single" w:sz="4" w:space="0" w:color="auto"/>
              <w:right w:val="single" w:sz="4" w:space="0" w:color="auto"/>
            </w:tcBorders>
            <w:shd w:val="clear" w:color="auto" w:fill="auto"/>
            <w:noWrap/>
            <w:vAlign w:val="bottom"/>
          </w:tcPr>
          <w:p w14:paraId="48898265" w14:textId="5E07F016" w:rsidR="000034DA" w:rsidRPr="000034DA" w:rsidRDefault="00573480" w:rsidP="4661EE6F">
            <w:pPr>
              <w:spacing w:before="40" w:after="40"/>
              <w:jc w:val="right"/>
              <w:rPr>
                <w:color w:val="000000" w:themeColor="text1"/>
                <w:highlight w:val="yellow"/>
              </w:rPr>
            </w:pPr>
            <w:r w:rsidRPr="00573480">
              <w:rPr>
                <w:color w:val="000000" w:themeColor="text1"/>
              </w:rPr>
              <w:t>20,500</w:t>
            </w:r>
          </w:p>
        </w:tc>
      </w:tr>
      <w:tr w:rsidR="000034DA" w:rsidRPr="00A94D17" w14:paraId="7F389B83" w14:textId="77777777" w:rsidTr="0042177C">
        <w:trPr>
          <w:trHeight w:val="228"/>
        </w:trPr>
        <w:tc>
          <w:tcPr>
            <w:tcW w:w="540" w:type="dxa"/>
            <w:tcBorders>
              <w:top w:val="nil"/>
              <w:left w:val="single" w:sz="4" w:space="0" w:color="auto"/>
              <w:bottom w:val="single" w:sz="4" w:space="0" w:color="auto"/>
              <w:right w:val="single" w:sz="4" w:space="0" w:color="auto"/>
            </w:tcBorders>
          </w:tcPr>
          <w:p w14:paraId="1115430F" w14:textId="77777777" w:rsidR="000034DA" w:rsidRPr="00E44FDA" w:rsidRDefault="4661EE6F" w:rsidP="4661EE6F">
            <w:pPr>
              <w:spacing w:before="40" w:after="40"/>
              <w:rPr>
                <w:b/>
                <w:bCs/>
                <w:color w:val="000000" w:themeColor="text1"/>
              </w:rPr>
            </w:pPr>
            <w:r w:rsidRPr="4661EE6F">
              <w:rPr>
                <w:b/>
                <w:bCs/>
                <w:color w:val="000000" w:themeColor="text1"/>
              </w:rPr>
              <w:t>7</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77BA46DA" w14:textId="77777777" w:rsidR="000034DA" w:rsidRPr="00E44FDA" w:rsidRDefault="4661EE6F" w:rsidP="4661EE6F">
            <w:pPr>
              <w:spacing w:before="40" w:after="40"/>
              <w:rPr>
                <w:color w:val="000000" w:themeColor="text1"/>
              </w:rPr>
            </w:pPr>
            <w:r w:rsidRPr="4661EE6F">
              <w:rPr>
                <w:color w:val="000000" w:themeColor="text1"/>
              </w:rPr>
              <w:t>Purchase Orders Processed</w:t>
            </w:r>
          </w:p>
        </w:tc>
        <w:tc>
          <w:tcPr>
            <w:tcW w:w="3199" w:type="dxa"/>
            <w:tcBorders>
              <w:top w:val="nil"/>
              <w:left w:val="nil"/>
              <w:bottom w:val="single" w:sz="4" w:space="0" w:color="auto"/>
              <w:right w:val="single" w:sz="4" w:space="0" w:color="auto"/>
            </w:tcBorders>
            <w:shd w:val="clear" w:color="auto" w:fill="auto"/>
            <w:noWrap/>
            <w:vAlign w:val="bottom"/>
          </w:tcPr>
          <w:p w14:paraId="403D0012" w14:textId="77777777" w:rsidR="000034DA" w:rsidRPr="00A94D17" w:rsidRDefault="00C75467" w:rsidP="4661EE6F">
            <w:pPr>
              <w:spacing w:before="40" w:after="40"/>
              <w:jc w:val="right"/>
              <w:rPr>
                <w:color w:val="000000" w:themeColor="text1"/>
              </w:rPr>
            </w:pPr>
            <w:r>
              <w:rPr>
                <w:color w:val="000000" w:themeColor="text1"/>
              </w:rPr>
              <w:t>500</w:t>
            </w:r>
          </w:p>
        </w:tc>
      </w:tr>
      <w:tr w:rsidR="000034DA" w:rsidRPr="000B1390" w14:paraId="4D83E16D" w14:textId="77777777" w:rsidTr="0042177C">
        <w:trPr>
          <w:trHeight w:val="228"/>
        </w:trPr>
        <w:tc>
          <w:tcPr>
            <w:tcW w:w="540" w:type="dxa"/>
            <w:tcBorders>
              <w:top w:val="nil"/>
              <w:left w:val="single" w:sz="4" w:space="0" w:color="auto"/>
              <w:bottom w:val="single" w:sz="4" w:space="0" w:color="auto"/>
              <w:right w:val="single" w:sz="4" w:space="0" w:color="auto"/>
            </w:tcBorders>
          </w:tcPr>
          <w:p w14:paraId="39B2DCC9" w14:textId="77777777" w:rsidR="000034DA" w:rsidRPr="00E44FDA" w:rsidRDefault="4661EE6F" w:rsidP="4661EE6F">
            <w:pPr>
              <w:spacing w:before="40" w:after="40"/>
              <w:rPr>
                <w:b/>
                <w:bCs/>
                <w:color w:val="000000" w:themeColor="text1"/>
              </w:rPr>
            </w:pPr>
            <w:r w:rsidRPr="4661EE6F">
              <w:rPr>
                <w:b/>
                <w:bCs/>
                <w:color w:val="000000" w:themeColor="text1"/>
              </w:rPr>
              <w:t>8</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1DCCEFF3" w14:textId="77777777" w:rsidR="000034DA" w:rsidRPr="00E44FDA" w:rsidRDefault="4661EE6F" w:rsidP="4661EE6F">
            <w:pPr>
              <w:spacing w:before="40" w:after="40"/>
              <w:rPr>
                <w:color w:val="000000" w:themeColor="text1"/>
              </w:rPr>
            </w:pPr>
            <w:r w:rsidRPr="4661EE6F">
              <w:rPr>
                <w:color w:val="000000" w:themeColor="text1"/>
              </w:rPr>
              <w:t>Processed RFPs/BIDs/RFQs</w:t>
            </w:r>
          </w:p>
        </w:tc>
        <w:tc>
          <w:tcPr>
            <w:tcW w:w="3199" w:type="dxa"/>
            <w:tcBorders>
              <w:top w:val="nil"/>
              <w:left w:val="nil"/>
              <w:bottom w:val="single" w:sz="4" w:space="0" w:color="auto"/>
              <w:right w:val="single" w:sz="4" w:space="0" w:color="auto"/>
            </w:tcBorders>
            <w:shd w:val="clear" w:color="auto" w:fill="auto"/>
            <w:noWrap/>
            <w:vAlign w:val="bottom"/>
          </w:tcPr>
          <w:p w14:paraId="5A1E0A74" w14:textId="77777777" w:rsidR="000034DA" w:rsidRPr="009C6C0D" w:rsidRDefault="00C75467" w:rsidP="4661EE6F">
            <w:pPr>
              <w:spacing w:before="40" w:after="40"/>
              <w:jc w:val="right"/>
              <w:rPr>
                <w:color w:val="000000" w:themeColor="text1"/>
              </w:rPr>
            </w:pPr>
            <w:r>
              <w:rPr>
                <w:color w:val="000000" w:themeColor="text1"/>
              </w:rPr>
              <w:t>325</w:t>
            </w:r>
          </w:p>
        </w:tc>
      </w:tr>
      <w:tr w:rsidR="000034DA" w:rsidRPr="000B1390" w14:paraId="6D133896" w14:textId="77777777" w:rsidTr="0042177C">
        <w:trPr>
          <w:trHeight w:val="228"/>
        </w:trPr>
        <w:tc>
          <w:tcPr>
            <w:tcW w:w="540" w:type="dxa"/>
            <w:tcBorders>
              <w:top w:val="nil"/>
              <w:left w:val="single" w:sz="4" w:space="0" w:color="auto"/>
              <w:bottom w:val="single" w:sz="4" w:space="0" w:color="auto"/>
              <w:right w:val="single" w:sz="4" w:space="0" w:color="auto"/>
            </w:tcBorders>
          </w:tcPr>
          <w:p w14:paraId="576BF1E8" w14:textId="77777777" w:rsidR="000034DA" w:rsidRPr="00E44FDA" w:rsidRDefault="4661EE6F" w:rsidP="4661EE6F">
            <w:pPr>
              <w:spacing w:before="40" w:after="40"/>
              <w:rPr>
                <w:b/>
                <w:bCs/>
                <w:color w:val="000000" w:themeColor="text1"/>
              </w:rPr>
            </w:pPr>
            <w:r w:rsidRPr="4661EE6F">
              <w:rPr>
                <w:b/>
                <w:bCs/>
                <w:color w:val="000000" w:themeColor="text1"/>
              </w:rPr>
              <w:t>9</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632C2CEB" w14:textId="77777777" w:rsidR="000034DA" w:rsidRPr="00E44FDA" w:rsidRDefault="4661EE6F" w:rsidP="4661EE6F">
            <w:pPr>
              <w:spacing w:before="40" w:after="40"/>
              <w:rPr>
                <w:color w:val="000000" w:themeColor="text1"/>
              </w:rPr>
            </w:pPr>
            <w:r w:rsidRPr="4661EE6F">
              <w:rPr>
                <w:color w:val="000000" w:themeColor="text1"/>
              </w:rPr>
              <w:t>Number of JE Docs Posted (may contain multiple lines)</w:t>
            </w:r>
          </w:p>
        </w:tc>
        <w:tc>
          <w:tcPr>
            <w:tcW w:w="3199" w:type="dxa"/>
            <w:tcBorders>
              <w:top w:val="nil"/>
              <w:left w:val="nil"/>
              <w:bottom w:val="single" w:sz="4" w:space="0" w:color="auto"/>
              <w:right w:val="single" w:sz="4" w:space="0" w:color="auto"/>
            </w:tcBorders>
            <w:shd w:val="clear" w:color="auto" w:fill="auto"/>
            <w:noWrap/>
            <w:vAlign w:val="bottom"/>
          </w:tcPr>
          <w:p w14:paraId="30C412D5" w14:textId="77777777" w:rsidR="000034DA" w:rsidRPr="009C6C0D" w:rsidRDefault="00C75467" w:rsidP="4661EE6F">
            <w:pPr>
              <w:spacing w:before="40" w:after="40"/>
              <w:jc w:val="right"/>
              <w:rPr>
                <w:color w:val="000000" w:themeColor="text1"/>
              </w:rPr>
            </w:pPr>
            <w:r>
              <w:rPr>
                <w:color w:val="000000" w:themeColor="text1"/>
              </w:rPr>
              <w:t>9,400</w:t>
            </w:r>
          </w:p>
        </w:tc>
      </w:tr>
      <w:tr w:rsidR="000034DA" w:rsidRPr="00516149" w14:paraId="633971FA" w14:textId="77777777" w:rsidTr="0042177C">
        <w:trPr>
          <w:trHeight w:val="228"/>
        </w:trPr>
        <w:tc>
          <w:tcPr>
            <w:tcW w:w="540" w:type="dxa"/>
            <w:tcBorders>
              <w:top w:val="nil"/>
              <w:left w:val="single" w:sz="4" w:space="0" w:color="auto"/>
              <w:bottom w:val="single" w:sz="4" w:space="0" w:color="auto"/>
              <w:right w:val="single" w:sz="4" w:space="0" w:color="auto"/>
            </w:tcBorders>
          </w:tcPr>
          <w:p w14:paraId="156ED013" w14:textId="77777777" w:rsidR="000034DA" w:rsidRPr="00E44FDA" w:rsidRDefault="4661EE6F" w:rsidP="4661EE6F">
            <w:pPr>
              <w:spacing w:before="40" w:after="40"/>
              <w:rPr>
                <w:b/>
                <w:bCs/>
                <w:color w:val="000000" w:themeColor="text1"/>
              </w:rPr>
            </w:pPr>
            <w:r w:rsidRPr="4661EE6F">
              <w:rPr>
                <w:b/>
                <w:bCs/>
                <w:color w:val="000000" w:themeColor="text1"/>
              </w:rPr>
              <w:t>10</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57312CDC" w14:textId="77777777" w:rsidR="000034DA" w:rsidRPr="00E44FDA" w:rsidRDefault="4661EE6F" w:rsidP="4661EE6F">
            <w:pPr>
              <w:spacing w:before="40" w:after="40"/>
              <w:rPr>
                <w:color w:val="000000" w:themeColor="text1"/>
              </w:rPr>
            </w:pPr>
            <w:r w:rsidRPr="4661EE6F">
              <w:rPr>
                <w:color w:val="000000" w:themeColor="text1"/>
              </w:rPr>
              <w:t>Invoices Processed</w:t>
            </w:r>
          </w:p>
        </w:tc>
        <w:tc>
          <w:tcPr>
            <w:tcW w:w="3199" w:type="dxa"/>
            <w:tcBorders>
              <w:top w:val="nil"/>
              <w:left w:val="nil"/>
              <w:bottom w:val="single" w:sz="4" w:space="0" w:color="auto"/>
              <w:right w:val="single" w:sz="4" w:space="0" w:color="auto"/>
            </w:tcBorders>
            <w:shd w:val="clear" w:color="auto" w:fill="auto"/>
            <w:noWrap/>
            <w:vAlign w:val="bottom"/>
          </w:tcPr>
          <w:p w14:paraId="1492EA76" w14:textId="77777777" w:rsidR="000034DA" w:rsidRPr="009C6C0D" w:rsidRDefault="00C75467" w:rsidP="4661EE6F">
            <w:pPr>
              <w:spacing w:before="40" w:after="40"/>
              <w:jc w:val="right"/>
              <w:rPr>
                <w:color w:val="000000" w:themeColor="text1"/>
              </w:rPr>
            </w:pPr>
            <w:r>
              <w:rPr>
                <w:color w:val="000000" w:themeColor="text1"/>
              </w:rPr>
              <w:t>915/week</w:t>
            </w:r>
          </w:p>
        </w:tc>
      </w:tr>
      <w:tr w:rsidR="000034DA" w:rsidRPr="000B1390" w14:paraId="66E7BFB2" w14:textId="77777777" w:rsidTr="0042177C">
        <w:trPr>
          <w:trHeight w:val="228"/>
        </w:trPr>
        <w:tc>
          <w:tcPr>
            <w:tcW w:w="540" w:type="dxa"/>
            <w:tcBorders>
              <w:top w:val="nil"/>
              <w:left w:val="single" w:sz="4" w:space="0" w:color="auto"/>
              <w:bottom w:val="single" w:sz="4" w:space="0" w:color="auto"/>
              <w:right w:val="single" w:sz="4" w:space="0" w:color="auto"/>
            </w:tcBorders>
          </w:tcPr>
          <w:p w14:paraId="2DD67E1B" w14:textId="77777777" w:rsidR="000034DA" w:rsidRPr="00E44FDA" w:rsidRDefault="4661EE6F" w:rsidP="4661EE6F">
            <w:pPr>
              <w:spacing w:before="40" w:after="40"/>
              <w:rPr>
                <w:b/>
                <w:bCs/>
                <w:color w:val="000000" w:themeColor="text1"/>
              </w:rPr>
            </w:pPr>
            <w:r w:rsidRPr="4661EE6F">
              <w:rPr>
                <w:b/>
                <w:bCs/>
                <w:color w:val="000000" w:themeColor="text1"/>
              </w:rPr>
              <w:t>12</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18B09612" w14:textId="77777777" w:rsidR="000034DA" w:rsidRPr="00E44FDA" w:rsidRDefault="4661EE6F" w:rsidP="4661EE6F">
            <w:pPr>
              <w:spacing w:before="40" w:after="40"/>
              <w:rPr>
                <w:color w:val="000000" w:themeColor="text1"/>
              </w:rPr>
            </w:pPr>
            <w:r w:rsidRPr="4661EE6F">
              <w:rPr>
                <w:color w:val="000000" w:themeColor="text1"/>
              </w:rPr>
              <w:t xml:space="preserve">Number of Cash Receipts </w:t>
            </w:r>
          </w:p>
        </w:tc>
        <w:tc>
          <w:tcPr>
            <w:tcW w:w="3199" w:type="dxa"/>
            <w:tcBorders>
              <w:top w:val="nil"/>
              <w:left w:val="nil"/>
              <w:bottom w:val="single" w:sz="4" w:space="0" w:color="auto"/>
              <w:right w:val="single" w:sz="4" w:space="0" w:color="auto"/>
            </w:tcBorders>
            <w:shd w:val="clear" w:color="auto" w:fill="auto"/>
            <w:noWrap/>
            <w:vAlign w:val="bottom"/>
          </w:tcPr>
          <w:p w14:paraId="4979F639" w14:textId="77777777" w:rsidR="000034DA" w:rsidRPr="000034DA" w:rsidRDefault="00C75467" w:rsidP="4661EE6F">
            <w:pPr>
              <w:spacing w:before="40" w:after="40"/>
              <w:jc w:val="right"/>
              <w:rPr>
                <w:color w:val="000000" w:themeColor="text1"/>
                <w:highlight w:val="yellow"/>
              </w:rPr>
            </w:pPr>
            <w:r w:rsidRPr="00C75467">
              <w:rPr>
                <w:color w:val="000000" w:themeColor="text1"/>
              </w:rPr>
              <w:t>31,000</w:t>
            </w:r>
          </w:p>
        </w:tc>
      </w:tr>
      <w:tr w:rsidR="000034DA" w:rsidRPr="000B1390" w14:paraId="1E707EFA" w14:textId="77777777" w:rsidTr="0042177C">
        <w:trPr>
          <w:trHeight w:val="228"/>
        </w:trPr>
        <w:tc>
          <w:tcPr>
            <w:tcW w:w="540" w:type="dxa"/>
            <w:tcBorders>
              <w:top w:val="nil"/>
              <w:left w:val="single" w:sz="4" w:space="0" w:color="auto"/>
              <w:bottom w:val="single" w:sz="4" w:space="0" w:color="auto"/>
              <w:right w:val="single" w:sz="4" w:space="0" w:color="auto"/>
            </w:tcBorders>
          </w:tcPr>
          <w:p w14:paraId="63B20B72" w14:textId="77777777" w:rsidR="000034DA" w:rsidRPr="00E44FDA" w:rsidRDefault="4661EE6F" w:rsidP="4661EE6F">
            <w:pPr>
              <w:spacing w:before="40" w:after="40"/>
              <w:rPr>
                <w:b/>
                <w:bCs/>
                <w:color w:val="000000" w:themeColor="text1"/>
              </w:rPr>
            </w:pPr>
            <w:r w:rsidRPr="4661EE6F">
              <w:rPr>
                <w:b/>
                <w:bCs/>
                <w:color w:val="000000" w:themeColor="text1"/>
              </w:rPr>
              <w:t>13</w:t>
            </w:r>
          </w:p>
        </w:tc>
        <w:tc>
          <w:tcPr>
            <w:tcW w:w="5706" w:type="dxa"/>
            <w:tcBorders>
              <w:top w:val="nil"/>
              <w:left w:val="single" w:sz="4" w:space="0" w:color="auto"/>
              <w:bottom w:val="single" w:sz="4" w:space="0" w:color="auto"/>
              <w:right w:val="single" w:sz="4" w:space="0" w:color="auto"/>
            </w:tcBorders>
            <w:shd w:val="clear" w:color="auto" w:fill="auto"/>
            <w:noWrap/>
            <w:vAlign w:val="bottom"/>
            <w:hideMark/>
          </w:tcPr>
          <w:p w14:paraId="406DF0F3" w14:textId="77777777" w:rsidR="000034DA" w:rsidRPr="00E44FDA" w:rsidRDefault="4661EE6F" w:rsidP="4661EE6F">
            <w:pPr>
              <w:spacing w:before="40" w:after="40"/>
              <w:rPr>
                <w:color w:val="000000" w:themeColor="text1"/>
              </w:rPr>
            </w:pPr>
            <w:r w:rsidRPr="4661EE6F">
              <w:rPr>
                <w:color w:val="000000" w:themeColor="text1"/>
              </w:rPr>
              <w:t>Number of Cash Receipt Batches</w:t>
            </w:r>
          </w:p>
        </w:tc>
        <w:tc>
          <w:tcPr>
            <w:tcW w:w="3199" w:type="dxa"/>
            <w:tcBorders>
              <w:top w:val="nil"/>
              <w:left w:val="nil"/>
              <w:bottom w:val="single" w:sz="4" w:space="0" w:color="auto"/>
              <w:right w:val="single" w:sz="4" w:space="0" w:color="auto"/>
            </w:tcBorders>
            <w:shd w:val="clear" w:color="auto" w:fill="auto"/>
            <w:noWrap/>
            <w:vAlign w:val="bottom"/>
          </w:tcPr>
          <w:p w14:paraId="54C180A1" w14:textId="77777777" w:rsidR="000034DA" w:rsidRPr="000034DA" w:rsidRDefault="00C75467" w:rsidP="4661EE6F">
            <w:pPr>
              <w:spacing w:before="40" w:after="40"/>
              <w:jc w:val="right"/>
              <w:rPr>
                <w:color w:val="000000" w:themeColor="text1"/>
                <w:highlight w:val="yellow"/>
              </w:rPr>
            </w:pPr>
            <w:r w:rsidRPr="00C75467">
              <w:rPr>
                <w:color w:val="000000" w:themeColor="text1"/>
              </w:rPr>
              <w:t>260</w:t>
            </w:r>
          </w:p>
        </w:tc>
      </w:tr>
    </w:tbl>
    <w:p w14:paraId="5CC3F22B" w14:textId="77777777" w:rsidR="000034DA" w:rsidRDefault="000034DA" w:rsidP="000034DA"/>
    <w:p w14:paraId="642E420C" w14:textId="77777777" w:rsidR="000034DA" w:rsidRPr="007D197E" w:rsidRDefault="4661EE6F" w:rsidP="000034DA">
      <w:pPr>
        <w:pStyle w:val="Heading2"/>
        <w:spacing w:before="40" w:after="40"/>
        <w:ind w:left="450"/>
      </w:pPr>
      <w:bookmarkStart w:id="764" w:name="_Toc520713320"/>
      <w:r>
        <w:t>Implementation Deliverables</w:t>
      </w:r>
      <w:bookmarkEnd w:id="764"/>
    </w:p>
    <w:p w14:paraId="5DA8ABD0" w14:textId="6FF94686" w:rsidR="000034DA" w:rsidRDefault="4661EE6F" w:rsidP="000034DA">
      <w:pPr>
        <w:tabs>
          <w:tab w:val="left" w:pos="2265"/>
        </w:tabs>
        <w:spacing w:before="40" w:after="40"/>
      </w:pPr>
      <w:r>
        <w:t xml:space="preserve">To ensure quality throughout the implementation, the City’s project will include, at a minimum, the following deliverables. Each deliverable will be the responsibility of the </w:t>
      </w:r>
      <w:r w:rsidR="00971955">
        <w:t>Offeror</w:t>
      </w:r>
      <w:r>
        <w:t>, in collaboration with City staff designated by the City project manager, and will be formally presented to the City for review and acceptance sign off. For projects with multiple phases, the City expects each phase to contain each deliverable.</w:t>
      </w:r>
    </w:p>
    <w:p w14:paraId="2AD42228" w14:textId="77777777" w:rsidR="000034DA" w:rsidRPr="00955AEF" w:rsidRDefault="4661EE6F" w:rsidP="0042177C">
      <w:pPr>
        <w:pStyle w:val="ListParagraph"/>
        <w:numPr>
          <w:ilvl w:val="0"/>
          <w:numId w:val="32"/>
        </w:numPr>
      </w:pPr>
      <w:r w:rsidRPr="4661EE6F">
        <w:rPr>
          <w:b/>
          <w:bCs/>
        </w:rPr>
        <w:t>Project Management Plan and Project Schedule –</w:t>
      </w:r>
      <w:r w:rsidRPr="4661EE6F">
        <w:t xml:space="preserve"> Project Management Plan will include Charter, Communication Plan, and Risk Management Plan components. Project Schedule will detail tasks for the entire project that includes: task description, resource names, start and due dates, and predecessors / successors. Tasks on the project schedule will include implementation activity, deadlines, milestones, sign offs, review periods, and deliverables.</w:t>
      </w:r>
    </w:p>
    <w:p w14:paraId="272F18F9" w14:textId="77777777" w:rsidR="000034DA" w:rsidRPr="00955AEF" w:rsidRDefault="4661EE6F" w:rsidP="0042177C">
      <w:pPr>
        <w:pStyle w:val="ListParagraph"/>
        <w:numPr>
          <w:ilvl w:val="0"/>
          <w:numId w:val="32"/>
        </w:numPr>
      </w:pPr>
      <w:r w:rsidRPr="4661EE6F">
        <w:rPr>
          <w:b/>
          <w:bCs/>
        </w:rPr>
        <w:t>Application Design Document(s) –</w:t>
      </w:r>
      <w:r w:rsidRPr="4661EE6F">
        <w:t xml:space="preserve"> Work product that identifies both the business process decisions as well as application set-up and configuration decisions for each in scope business process and system feature. System design documentation will be organized by business process and contain recommendations, City decisions, and detailed process and system documentation.</w:t>
      </w:r>
    </w:p>
    <w:p w14:paraId="54DDC406" w14:textId="77777777" w:rsidR="000034DA" w:rsidRPr="00955AEF" w:rsidRDefault="4661EE6F" w:rsidP="0042177C">
      <w:pPr>
        <w:pStyle w:val="ListParagraph"/>
        <w:numPr>
          <w:ilvl w:val="0"/>
          <w:numId w:val="32"/>
        </w:numPr>
      </w:pPr>
      <w:r w:rsidRPr="4661EE6F">
        <w:rPr>
          <w:b/>
          <w:bCs/>
        </w:rPr>
        <w:t>Test Approach, Scenarios and Scripts –</w:t>
      </w:r>
      <w:r w:rsidRPr="4661EE6F">
        <w:t xml:space="preserve"> Test approach will describe the types and objectives of proposed quality assurance tests, as well as the method for tracking test results. Scenarios and scripts will be based on the functional requirements and application design document(s).</w:t>
      </w:r>
    </w:p>
    <w:p w14:paraId="5AB60387" w14:textId="0B299A18" w:rsidR="000034DA" w:rsidRPr="00955AEF" w:rsidRDefault="4661EE6F" w:rsidP="0042177C">
      <w:pPr>
        <w:pStyle w:val="ListParagraph"/>
        <w:numPr>
          <w:ilvl w:val="0"/>
          <w:numId w:val="32"/>
        </w:numPr>
      </w:pPr>
      <w:r w:rsidRPr="4661EE6F">
        <w:rPr>
          <w:b/>
          <w:bCs/>
        </w:rPr>
        <w:t>Training and Documentation –</w:t>
      </w:r>
      <w:r w:rsidRPr="4661EE6F">
        <w:t xml:space="preserve"> Complete documentation on how to use the configured system, as well as documentation on how to maintain and enhance the configuration. </w:t>
      </w:r>
      <w:r w:rsidR="00971955">
        <w:t>Offeror</w:t>
      </w:r>
      <w:r w:rsidRPr="4661EE6F">
        <w:t xml:space="preserve">s should propose services to train staff on configuration maintenance and on how to use the software and operate within new business processes. </w:t>
      </w:r>
    </w:p>
    <w:p w14:paraId="13B23AB9" w14:textId="77777777" w:rsidR="00067E3D" w:rsidRDefault="4661EE6F" w:rsidP="0042177C">
      <w:pPr>
        <w:pStyle w:val="ListParagraph"/>
        <w:numPr>
          <w:ilvl w:val="0"/>
          <w:numId w:val="32"/>
        </w:numPr>
      </w:pPr>
      <w:r w:rsidRPr="4661EE6F">
        <w:rPr>
          <w:b/>
          <w:bCs/>
        </w:rPr>
        <w:t>Cutover Plan -</w:t>
      </w:r>
      <w:r w:rsidRPr="4661EE6F">
        <w:t xml:space="preserve"> Complete set of activities required for Go-Live.</w:t>
      </w:r>
    </w:p>
    <w:p w14:paraId="3783752B" w14:textId="77777777" w:rsidR="00CA3760" w:rsidRPr="00955AEF" w:rsidRDefault="00CA3760" w:rsidP="00573480">
      <w:pPr>
        <w:pStyle w:val="ListParagraph"/>
        <w:numPr>
          <w:ilvl w:val="0"/>
          <w:numId w:val="0"/>
        </w:numPr>
        <w:ind w:left="720"/>
      </w:pPr>
    </w:p>
    <w:p w14:paraId="4932C1AC" w14:textId="77777777" w:rsidR="00B5214A" w:rsidRDefault="4661EE6F" w:rsidP="00B5214A">
      <w:pPr>
        <w:pStyle w:val="Heading2"/>
        <w:spacing w:before="40" w:after="40"/>
        <w:ind w:left="450"/>
      </w:pPr>
      <w:bookmarkStart w:id="765" w:name="_Toc520713321"/>
      <w:r>
        <w:t>Software as a Service and/or Hosting Services</w:t>
      </w:r>
      <w:bookmarkEnd w:id="765"/>
    </w:p>
    <w:p w14:paraId="3B3CAF2A" w14:textId="77777777" w:rsidR="00B5214A" w:rsidRDefault="4661EE6F" w:rsidP="00B5214A">
      <w:pPr>
        <w:spacing w:before="40" w:after="40"/>
      </w:pPr>
      <w:r>
        <w:t>The City is interested in receiving proposals for solutions that are managed as software-as-a-service and/or hosted externally. Proposals may include information and pricing for multiple hosting platform options. For sizing and pricing purposes, please describe a solution that includes:</w:t>
      </w:r>
    </w:p>
    <w:p w14:paraId="2218A345" w14:textId="77777777" w:rsidR="00B5214A" w:rsidRPr="005D658F" w:rsidRDefault="4661EE6F" w:rsidP="0042177C">
      <w:pPr>
        <w:pStyle w:val="ListParagraph"/>
        <w:numPr>
          <w:ilvl w:val="0"/>
          <w:numId w:val="33"/>
        </w:numPr>
      </w:pPr>
      <w:r w:rsidRPr="4661EE6F">
        <w:t>Environments for production, testing / maintenance and temporary training environment (for initial implementation).</w:t>
      </w:r>
    </w:p>
    <w:p w14:paraId="263C4CB5" w14:textId="77777777" w:rsidR="00B5214A" w:rsidRPr="007E4663" w:rsidRDefault="4661EE6F" w:rsidP="0042177C">
      <w:pPr>
        <w:pStyle w:val="ListParagraph"/>
        <w:numPr>
          <w:ilvl w:val="0"/>
          <w:numId w:val="33"/>
        </w:numPr>
      </w:pPr>
      <w:r w:rsidRPr="4661EE6F">
        <w:t xml:space="preserve">Disaster recovery environment options – cold, warm, hot </w:t>
      </w:r>
    </w:p>
    <w:p w14:paraId="72578FE5" w14:textId="44442311" w:rsidR="00B5214A" w:rsidRPr="00D83B35" w:rsidRDefault="00B5214A" w:rsidP="0042177C">
      <w:pPr>
        <w:pStyle w:val="ListParagraph"/>
        <w:numPr>
          <w:ilvl w:val="0"/>
          <w:numId w:val="33"/>
        </w:numPr>
        <w:rPr>
          <w:rStyle w:val="Hyperlink"/>
        </w:rPr>
      </w:pPr>
      <w:r w:rsidRPr="00D83B35">
        <w:t xml:space="preserve">Complete appropriate sections of </w:t>
      </w:r>
      <w:r w:rsidR="00DF75D6" w:rsidRPr="00D83B35">
        <w:fldChar w:fldCharType="begin"/>
      </w:r>
      <w:r w:rsidR="00DF75D6" w:rsidRPr="00D83B35">
        <w:instrText xml:space="preserve"> HYPERLINK  \l "_E.7_Attachment_7" </w:instrText>
      </w:r>
      <w:r w:rsidR="00DF75D6" w:rsidRPr="00D83B35">
        <w:fldChar w:fldCharType="separate"/>
      </w:r>
      <w:r w:rsidRPr="00D83B35">
        <w:rPr>
          <w:rStyle w:val="Hyperlink"/>
        </w:rPr>
        <w:t>Attachment 7 (Information Technology Requirements and Information Requests)</w:t>
      </w:r>
      <w:r w:rsidR="009A3E93">
        <w:rPr>
          <w:rStyle w:val="Hyperlink"/>
        </w:rPr>
        <w:t>, page 54</w:t>
      </w:r>
    </w:p>
    <w:p w14:paraId="243843B9" w14:textId="77777777" w:rsidR="00F64B9E" w:rsidRDefault="00DF75D6" w:rsidP="00F64B9E">
      <w:pPr>
        <w:spacing w:before="40" w:after="40"/>
      </w:pPr>
      <w:r w:rsidRPr="00D83B35">
        <w:rPr>
          <w:rFonts w:eastAsia="Times New Roman"/>
        </w:rPr>
        <w:fldChar w:fldCharType="end"/>
      </w:r>
    </w:p>
    <w:p w14:paraId="1D8AC9AE" w14:textId="77777777" w:rsidR="00F64B9E" w:rsidRPr="0098755D" w:rsidRDefault="4661EE6F" w:rsidP="00F64B9E">
      <w:pPr>
        <w:pStyle w:val="Heading2"/>
        <w:spacing w:before="40" w:after="40"/>
        <w:ind w:left="450"/>
      </w:pPr>
      <w:bookmarkStart w:id="766" w:name="_Toc473194855"/>
      <w:bookmarkStart w:id="767" w:name="_Toc473195938"/>
      <w:bookmarkStart w:id="768" w:name="_Toc473196088"/>
      <w:bookmarkStart w:id="769" w:name="_Toc473196228"/>
      <w:bookmarkStart w:id="770" w:name="_Toc473197725"/>
      <w:bookmarkStart w:id="771" w:name="_Toc473200193"/>
      <w:bookmarkStart w:id="772" w:name="_Toc473202559"/>
      <w:bookmarkStart w:id="773" w:name="_Toc473194856"/>
      <w:bookmarkStart w:id="774" w:name="_Toc473195939"/>
      <w:bookmarkStart w:id="775" w:name="_Toc473196089"/>
      <w:bookmarkStart w:id="776" w:name="_Toc473196229"/>
      <w:bookmarkStart w:id="777" w:name="_Toc473197726"/>
      <w:bookmarkStart w:id="778" w:name="_Toc473200194"/>
      <w:bookmarkStart w:id="779" w:name="_Toc473202560"/>
      <w:bookmarkStart w:id="780" w:name="_Toc520713322"/>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t>Target Implementation Timeframes</w:t>
      </w:r>
      <w:bookmarkEnd w:id="780"/>
    </w:p>
    <w:p w14:paraId="7067D7E6" w14:textId="516E9CBB" w:rsidR="004A5787" w:rsidRPr="00C051EE" w:rsidRDefault="4661EE6F" w:rsidP="004A5787">
      <w:pPr>
        <w:spacing w:before="40" w:after="40"/>
      </w:pPr>
      <w:r w:rsidRPr="00C75467">
        <w:t>The City is targeting to have a contract c</w:t>
      </w:r>
      <w:r w:rsidR="00E04280" w:rsidRPr="00C75467">
        <w:t xml:space="preserve">ompleted by the end of </w:t>
      </w:r>
      <w:r w:rsidR="00C75467" w:rsidRPr="00C75467">
        <w:t>December 2018</w:t>
      </w:r>
      <w:r w:rsidRPr="00C75467">
        <w:t xml:space="preserve"> and would expect implementation to begin approximately two weeks after the contract is fully executed by both parties. The City would anticipat</w:t>
      </w:r>
      <w:r w:rsidR="00AA0064">
        <w:t>e</w:t>
      </w:r>
      <w:r w:rsidR="006A149C">
        <w:t xml:space="preserve"> a Go-L</w:t>
      </w:r>
      <w:r w:rsidR="00AA0064">
        <w:t>ive of no later than December 2019</w:t>
      </w:r>
      <w:r w:rsidRPr="00C75467">
        <w:t xml:space="preserve">. The </w:t>
      </w:r>
      <w:r w:rsidR="0042177C">
        <w:t>C</w:t>
      </w:r>
      <w:r w:rsidR="0042177C" w:rsidRPr="00C75467">
        <w:t xml:space="preserve">ity’s </w:t>
      </w:r>
      <w:r w:rsidRPr="00C75467">
        <w:t>annual budget cycle begins in</w:t>
      </w:r>
      <w:r w:rsidR="00C75467" w:rsidRPr="00C75467">
        <w:t xml:space="preserve"> October</w:t>
      </w:r>
      <w:r w:rsidRPr="00C75467">
        <w:t xml:space="preserve"> and </w:t>
      </w:r>
      <w:r w:rsidR="0042177C">
        <w:t>the budget is approved</w:t>
      </w:r>
      <w:r w:rsidRPr="00C75467">
        <w:t xml:space="preserve"> in </w:t>
      </w:r>
      <w:r w:rsidR="00C75467" w:rsidRPr="00C75467">
        <w:t>May</w:t>
      </w:r>
      <w:r w:rsidRPr="00C75467">
        <w:t>. The implementation plan and schedule would need to accommodate the annual budget processing cycle.</w:t>
      </w:r>
    </w:p>
    <w:p w14:paraId="5AD27B87" w14:textId="77777777" w:rsidR="00F64B9E" w:rsidRPr="0098755D" w:rsidRDefault="00F64B9E" w:rsidP="00F64B9E">
      <w:pPr>
        <w:spacing w:before="40" w:after="40"/>
      </w:pPr>
    </w:p>
    <w:p w14:paraId="57D9D650" w14:textId="77777777" w:rsidR="00F64B9E" w:rsidRDefault="4661EE6F" w:rsidP="008A4FBF">
      <w:pPr>
        <w:pStyle w:val="Heading2"/>
      </w:pPr>
      <w:bookmarkStart w:id="781" w:name="_Toc240341957"/>
      <w:bookmarkStart w:id="782" w:name="_Toc240342045"/>
      <w:bookmarkStart w:id="783" w:name="_Ref348603273"/>
      <w:bookmarkStart w:id="784" w:name="_Ref368345348"/>
      <w:bookmarkStart w:id="785" w:name="_Ref466753979"/>
      <w:bookmarkStart w:id="786" w:name="_Toc520713323"/>
      <w:r>
        <w:t>Project Staffing</w:t>
      </w:r>
      <w:bookmarkEnd w:id="781"/>
      <w:bookmarkEnd w:id="782"/>
      <w:bookmarkEnd w:id="783"/>
      <w:bookmarkEnd w:id="784"/>
      <w:bookmarkEnd w:id="785"/>
      <w:bookmarkEnd w:id="786"/>
    </w:p>
    <w:p w14:paraId="5AFFA6F5" w14:textId="77777777" w:rsidR="00F64B9E" w:rsidRDefault="4661EE6F" w:rsidP="00F64B9E">
      <w:pPr>
        <w:spacing w:before="40" w:after="40"/>
      </w:pPr>
      <w:r>
        <w:t xml:space="preserve">The City understands that appropriate staffing is important to this project’s success and is committed to engaging the right resources. The following table describes resources that the City expects to be available for the project and estimate allocation. </w:t>
      </w:r>
    </w:p>
    <w:p w14:paraId="1CB4F46D" w14:textId="77777777" w:rsidR="00E04280" w:rsidRDefault="00E04280" w:rsidP="00F64B9E">
      <w:pPr>
        <w:spacing w:before="40" w:after="40"/>
      </w:pPr>
    </w:p>
    <w:p w14:paraId="6511B0E5" w14:textId="3A5F0473" w:rsidR="00F64B9E" w:rsidRPr="0098755D" w:rsidRDefault="00971955" w:rsidP="00F64B9E">
      <w:pPr>
        <w:spacing w:before="40" w:after="40"/>
      </w:pPr>
      <w:r>
        <w:t>Offeror</w:t>
      </w:r>
      <w:r w:rsidR="4661EE6F">
        <w:t xml:space="preserve"> proposals should provide information and recommendations regarding City staff roles, skills and allocations, based on prior implementation experiences and the City’s requirements, transaction sizing and other relevant staffing criteria.</w:t>
      </w:r>
    </w:p>
    <w:p w14:paraId="72BC1CFA" w14:textId="77777777" w:rsidR="00F64B9E" w:rsidRPr="0098755D" w:rsidRDefault="00F64B9E" w:rsidP="00F64B9E">
      <w:pPr>
        <w:spacing w:before="40" w:after="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13"/>
      </w:tblGrid>
      <w:tr w:rsidR="006A5D65" w:rsidRPr="0098755D" w14:paraId="51996F50" w14:textId="77777777" w:rsidTr="4661EE6F">
        <w:tc>
          <w:tcPr>
            <w:tcW w:w="5113" w:type="dxa"/>
            <w:shd w:val="clear" w:color="auto" w:fill="F2F2F2" w:themeFill="background1" w:themeFillShade="F2"/>
          </w:tcPr>
          <w:p w14:paraId="35B09037" w14:textId="77777777" w:rsidR="006A5D65" w:rsidRPr="0098755D" w:rsidRDefault="4661EE6F" w:rsidP="4661EE6F">
            <w:pPr>
              <w:spacing w:before="40" w:after="40"/>
              <w:jc w:val="center"/>
              <w:rPr>
                <w:b/>
                <w:bCs/>
              </w:rPr>
            </w:pPr>
            <w:r w:rsidRPr="4661EE6F">
              <w:rPr>
                <w:b/>
                <w:bCs/>
              </w:rPr>
              <w:t>City Staff Role</w:t>
            </w:r>
          </w:p>
        </w:tc>
      </w:tr>
      <w:tr w:rsidR="006A5D65" w:rsidRPr="00BA324A" w14:paraId="4C1C77D3" w14:textId="77777777" w:rsidTr="4661EE6F">
        <w:tc>
          <w:tcPr>
            <w:tcW w:w="5113" w:type="dxa"/>
            <w:shd w:val="clear" w:color="auto" w:fill="auto"/>
          </w:tcPr>
          <w:p w14:paraId="06502808" w14:textId="1DE7AA61" w:rsidR="006A5D65" w:rsidRPr="00BA324A" w:rsidRDefault="009E3D19" w:rsidP="009E3D19">
            <w:pPr>
              <w:spacing w:before="40" w:after="40"/>
            </w:pPr>
            <w:r>
              <w:t>Project Sponsors</w:t>
            </w:r>
          </w:p>
        </w:tc>
      </w:tr>
      <w:tr w:rsidR="006A5D65" w:rsidRPr="00371997" w14:paraId="216BB00B" w14:textId="77777777" w:rsidTr="4661EE6F">
        <w:tc>
          <w:tcPr>
            <w:tcW w:w="5113" w:type="dxa"/>
            <w:shd w:val="clear" w:color="auto" w:fill="auto"/>
          </w:tcPr>
          <w:p w14:paraId="7B2DA6FA" w14:textId="77777777" w:rsidR="006A5D65" w:rsidRPr="00C051EE" w:rsidRDefault="4661EE6F" w:rsidP="008B4EC4">
            <w:pPr>
              <w:spacing w:before="40" w:after="40"/>
            </w:pPr>
            <w:r>
              <w:t>Project Manager</w:t>
            </w:r>
            <w:r w:rsidR="00AB3BF0">
              <w:t xml:space="preserve"> (Diana Farrell)</w:t>
            </w:r>
          </w:p>
        </w:tc>
      </w:tr>
      <w:tr w:rsidR="006A5D65" w:rsidRPr="00371997" w14:paraId="2460BB12" w14:textId="77777777" w:rsidTr="4661EE6F">
        <w:tc>
          <w:tcPr>
            <w:tcW w:w="5113" w:type="dxa"/>
            <w:shd w:val="clear" w:color="auto" w:fill="auto"/>
          </w:tcPr>
          <w:p w14:paraId="3B4D6D23" w14:textId="77777777" w:rsidR="006A5D65" w:rsidRPr="00371997" w:rsidRDefault="4661EE6F" w:rsidP="00C75467">
            <w:pPr>
              <w:spacing w:before="40" w:after="40"/>
            </w:pPr>
            <w:r>
              <w:t xml:space="preserve">Functional Leads (approx. </w:t>
            </w:r>
            <w:r w:rsidR="00C75467">
              <w:t>8</w:t>
            </w:r>
            <w:r>
              <w:t xml:space="preserve"> staff)</w:t>
            </w:r>
          </w:p>
        </w:tc>
      </w:tr>
      <w:tr w:rsidR="006A5D65" w:rsidRPr="00371997" w14:paraId="3CB6537B" w14:textId="77777777" w:rsidTr="4661EE6F">
        <w:tc>
          <w:tcPr>
            <w:tcW w:w="5113" w:type="dxa"/>
            <w:shd w:val="clear" w:color="auto" w:fill="auto"/>
          </w:tcPr>
          <w:p w14:paraId="2DF575D6" w14:textId="77777777" w:rsidR="006A5D65" w:rsidRPr="00371997" w:rsidRDefault="4661EE6F" w:rsidP="008B4EC4">
            <w:pPr>
              <w:spacing w:before="40" w:after="40"/>
            </w:pPr>
            <w:r>
              <w:t xml:space="preserve">Department Subject Matter Experts </w:t>
            </w:r>
            <w:r w:rsidR="00AB3BF0">
              <w:t>(approx. 70 staff)</w:t>
            </w:r>
          </w:p>
        </w:tc>
      </w:tr>
      <w:tr w:rsidR="006A5D65" w:rsidRPr="00371997" w14:paraId="4D403D7D" w14:textId="77777777" w:rsidTr="4661EE6F">
        <w:tc>
          <w:tcPr>
            <w:tcW w:w="5113" w:type="dxa"/>
            <w:shd w:val="clear" w:color="auto" w:fill="auto"/>
          </w:tcPr>
          <w:p w14:paraId="39AD6D20" w14:textId="0FCA165B" w:rsidR="006A5D65" w:rsidRPr="00371997" w:rsidRDefault="4661EE6F" w:rsidP="00C75467">
            <w:pPr>
              <w:spacing w:before="40" w:after="40"/>
            </w:pPr>
            <w:r>
              <w:t>Technology Lead</w:t>
            </w:r>
            <w:r w:rsidR="009E3D19">
              <w:t xml:space="preserve"> (Juli</w:t>
            </w:r>
            <w:r w:rsidR="00AB3BF0">
              <w:t>e Pardue)</w:t>
            </w:r>
          </w:p>
        </w:tc>
      </w:tr>
      <w:tr w:rsidR="006A5D65" w:rsidRPr="0098755D" w14:paraId="3F9912BB" w14:textId="77777777" w:rsidTr="4661EE6F">
        <w:tc>
          <w:tcPr>
            <w:tcW w:w="5113" w:type="dxa"/>
            <w:shd w:val="clear" w:color="auto" w:fill="auto"/>
          </w:tcPr>
          <w:p w14:paraId="3483CE96" w14:textId="5B71A338" w:rsidR="006A5D65" w:rsidRPr="00371997" w:rsidRDefault="4661EE6F" w:rsidP="00F64B9E">
            <w:pPr>
              <w:spacing w:before="40" w:after="40"/>
            </w:pPr>
            <w:r>
              <w:t>Other Technology staff (</w:t>
            </w:r>
            <w:r w:rsidR="005D6CA4">
              <w:t>e.g.,</w:t>
            </w:r>
            <w:r w:rsidR="00515883">
              <w:t xml:space="preserve"> </w:t>
            </w:r>
            <w:r>
              <w:t>system administrator, network, application developer, etc.)</w:t>
            </w:r>
          </w:p>
        </w:tc>
      </w:tr>
      <w:tr w:rsidR="006A5D65" w:rsidRPr="0098755D" w14:paraId="671E3F0D" w14:textId="77777777" w:rsidTr="4661EE6F">
        <w:tc>
          <w:tcPr>
            <w:tcW w:w="5113" w:type="dxa"/>
            <w:shd w:val="clear" w:color="auto" w:fill="auto"/>
          </w:tcPr>
          <w:p w14:paraId="6E705949" w14:textId="77777777" w:rsidR="006A5D65" w:rsidRPr="00371997" w:rsidRDefault="00C75467" w:rsidP="00C75467">
            <w:pPr>
              <w:spacing w:before="40" w:after="40"/>
            </w:pPr>
            <w:r>
              <w:t>Change Manager</w:t>
            </w:r>
          </w:p>
        </w:tc>
      </w:tr>
    </w:tbl>
    <w:p w14:paraId="0E65C78B" w14:textId="77777777" w:rsidR="00F64B9E" w:rsidRDefault="00F64B9E" w:rsidP="00F64B9E">
      <w:pPr>
        <w:spacing w:before="40" w:after="40"/>
      </w:pPr>
    </w:p>
    <w:p w14:paraId="71A4CF99" w14:textId="77777777" w:rsidR="00BE6CFE" w:rsidRDefault="4661EE6F" w:rsidP="00BE6CFE">
      <w:pPr>
        <w:pStyle w:val="Heading2"/>
        <w:spacing w:before="40" w:after="40"/>
        <w:ind w:left="450"/>
      </w:pPr>
      <w:bookmarkStart w:id="787" w:name="_Toc520713324"/>
      <w:bookmarkStart w:id="788" w:name="_Toc240341958"/>
      <w:bookmarkStart w:id="789" w:name="_Toc240342046"/>
      <w:r>
        <w:t>Project Organization</w:t>
      </w:r>
      <w:bookmarkEnd w:id="787"/>
    </w:p>
    <w:p w14:paraId="5ABD11F2" w14:textId="77777777" w:rsidR="00BE6CFE" w:rsidRDefault="4661EE6F" w:rsidP="00BE6CFE">
      <w:pPr>
        <w:spacing w:before="40" w:after="40"/>
      </w:pPr>
      <w:r>
        <w:t xml:space="preserve">The City has identified the following roles and expects to manage and support the project using the structure defined below.  </w:t>
      </w:r>
    </w:p>
    <w:p w14:paraId="22666A60" w14:textId="77777777" w:rsidR="00BE6CFE" w:rsidRPr="001108FB" w:rsidRDefault="4661EE6F" w:rsidP="0042177C">
      <w:pPr>
        <w:pStyle w:val="ListParagraph"/>
        <w:numPr>
          <w:ilvl w:val="0"/>
          <w:numId w:val="38"/>
        </w:numPr>
      </w:pPr>
      <w:r w:rsidRPr="4661EE6F">
        <w:t xml:space="preserve">These roles represent the assessment and RFP phase. </w:t>
      </w:r>
    </w:p>
    <w:p w14:paraId="4E0BA936" w14:textId="77777777" w:rsidR="00BE6CFE" w:rsidRPr="001108FB" w:rsidRDefault="4661EE6F" w:rsidP="0042177C">
      <w:pPr>
        <w:pStyle w:val="ListParagraph"/>
        <w:numPr>
          <w:ilvl w:val="0"/>
          <w:numId w:val="38"/>
        </w:numPr>
      </w:pPr>
      <w:r w:rsidRPr="4661EE6F">
        <w:t>Project Manager, Functional Lead, SME and Technical staff roles will evolve for implementation with responsibilities designated for design, testing, training, documentation, etc.</w:t>
      </w:r>
    </w:p>
    <w:p w14:paraId="30674945" w14:textId="77777777" w:rsidR="00BE6CFE" w:rsidRDefault="00BE6CFE" w:rsidP="00BE6CFE"/>
    <w:tbl>
      <w:tblPr>
        <w:tblStyle w:val="TableGrid"/>
        <w:tblW w:w="5000" w:type="pct"/>
        <w:tblLook w:val="04A0" w:firstRow="1" w:lastRow="0" w:firstColumn="1" w:lastColumn="0" w:noHBand="0" w:noVBand="1"/>
      </w:tblPr>
      <w:tblGrid>
        <w:gridCol w:w="1950"/>
        <w:gridCol w:w="7400"/>
      </w:tblGrid>
      <w:tr w:rsidR="00BE6CFE" w:rsidRPr="009B79B3" w14:paraId="7DB53032" w14:textId="77777777" w:rsidTr="4661EE6F">
        <w:trPr>
          <w:cantSplit/>
          <w:tblHeader/>
        </w:trPr>
        <w:tc>
          <w:tcPr>
            <w:tcW w:w="1043" w:type="pct"/>
            <w:shd w:val="clear" w:color="auto" w:fill="000000" w:themeFill="text1"/>
            <w:vAlign w:val="center"/>
          </w:tcPr>
          <w:p w14:paraId="0572AEF1" w14:textId="77777777" w:rsidR="00BE6CFE" w:rsidRPr="00893E1B" w:rsidRDefault="4661EE6F" w:rsidP="4661EE6F">
            <w:pPr>
              <w:spacing w:before="20" w:after="20"/>
              <w:jc w:val="center"/>
              <w:rPr>
                <w:b/>
                <w:bCs/>
                <w:color w:val="FFFFFF" w:themeColor="background1"/>
              </w:rPr>
            </w:pPr>
            <w:r w:rsidRPr="4661EE6F">
              <w:rPr>
                <w:b/>
                <w:bCs/>
                <w:color w:val="FFFFFF" w:themeColor="background1"/>
              </w:rPr>
              <w:t>Role</w:t>
            </w:r>
          </w:p>
        </w:tc>
        <w:tc>
          <w:tcPr>
            <w:tcW w:w="3957" w:type="pct"/>
            <w:shd w:val="clear" w:color="auto" w:fill="000000" w:themeFill="text1"/>
            <w:vAlign w:val="center"/>
          </w:tcPr>
          <w:p w14:paraId="1BAE02FC" w14:textId="77777777" w:rsidR="00BE6CFE" w:rsidRPr="00893E1B" w:rsidRDefault="4661EE6F" w:rsidP="4661EE6F">
            <w:pPr>
              <w:spacing w:before="20" w:after="20"/>
              <w:jc w:val="center"/>
              <w:rPr>
                <w:b/>
                <w:bCs/>
                <w:color w:val="FFFFFF" w:themeColor="background1"/>
              </w:rPr>
            </w:pPr>
            <w:r w:rsidRPr="4661EE6F">
              <w:rPr>
                <w:b/>
                <w:bCs/>
                <w:color w:val="FFFFFF" w:themeColor="background1"/>
              </w:rPr>
              <w:t>Responsibilities</w:t>
            </w:r>
          </w:p>
        </w:tc>
      </w:tr>
      <w:tr w:rsidR="00BE6CFE" w:rsidRPr="009B79B3" w14:paraId="27344781" w14:textId="77777777" w:rsidTr="4661EE6F">
        <w:trPr>
          <w:cantSplit/>
        </w:trPr>
        <w:tc>
          <w:tcPr>
            <w:tcW w:w="1043" w:type="pct"/>
          </w:tcPr>
          <w:p w14:paraId="2B06E647" w14:textId="77777777" w:rsidR="00BE6CFE" w:rsidRPr="00893E1B" w:rsidRDefault="4661EE6F" w:rsidP="4661EE6F">
            <w:pPr>
              <w:spacing w:before="20" w:after="20"/>
              <w:rPr>
                <w:b/>
                <w:bCs/>
              </w:rPr>
            </w:pPr>
            <w:r w:rsidRPr="4661EE6F">
              <w:rPr>
                <w:b/>
                <w:bCs/>
              </w:rPr>
              <w:t xml:space="preserve">Project Sponsor </w:t>
            </w:r>
          </w:p>
        </w:tc>
        <w:tc>
          <w:tcPr>
            <w:tcW w:w="3957" w:type="pct"/>
          </w:tcPr>
          <w:p w14:paraId="42BCEBDD" w14:textId="77777777" w:rsidR="00B84503" w:rsidRPr="000D4EBA" w:rsidRDefault="4661EE6F" w:rsidP="001A536B">
            <w:pPr>
              <w:pStyle w:val="ProjConnbodytext"/>
              <w:numPr>
                <w:ilvl w:val="0"/>
                <w:numId w:val="35"/>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Sets and adopts a common vision.</w:t>
            </w:r>
          </w:p>
          <w:p w14:paraId="64B14E5B" w14:textId="77777777" w:rsidR="00B84503" w:rsidRPr="000D4EBA" w:rsidRDefault="4661EE6F" w:rsidP="001A536B">
            <w:pPr>
              <w:pStyle w:val="ProjConnbodytext"/>
              <w:numPr>
                <w:ilvl w:val="0"/>
                <w:numId w:val="35"/>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Defines project goals.</w:t>
            </w:r>
          </w:p>
          <w:p w14:paraId="0117E76F" w14:textId="77777777" w:rsidR="00B84503" w:rsidRPr="000D4EBA" w:rsidRDefault="4661EE6F" w:rsidP="001A536B">
            <w:pPr>
              <w:pStyle w:val="ProjConnbodytext"/>
              <w:numPr>
                <w:ilvl w:val="0"/>
                <w:numId w:val="35"/>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Champions the project to major stakeholders and approval bodies.</w:t>
            </w:r>
          </w:p>
          <w:p w14:paraId="0D162FCB" w14:textId="77777777" w:rsidR="00BE6CFE" w:rsidRPr="00C46645" w:rsidRDefault="4661EE6F" w:rsidP="001A536B">
            <w:pPr>
              <w:pStyle w:val="ProjConnbodytext"/>
              <w:numPr>
                <w:ilvl w:val="0"/>
                <w:numId w:val="35"/>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Approves changes to project budget</w:t>
            </w:r>
            <w:r w:rsidRPr="4661EE6F">
              <w:rPr>
                <w:rFonts w:ascii="Calibri" w:hAnsi="Calibri" w:cs="Arial"/>
                <w:color w:val="000000" w:themeColor="text1"/>
              </w:rPr>
              <w:t>.</w:t>
            </w:r>
          </w:p>
        </w:tc>
      </w:tr>
      <w:tr w:rsidR="00B84503" w:rsidRPr="009B79B3" w14:paraId="60AEF9C0" w14:textId="77777777" w:rsidTr="4661EE6F">
        <w:trPr>
          <w:cantSplit/>
        </w:trPr>
        <w:tc>
          <w:tcPr>
            <w:tcW w:w="1043" w:type="pct"/>
          </w:tcPr>
          <w:p w14:paraId="1BA7ED28" w14:textId="4622125C" w:rsidR="00B84503" w:rsidRPr="00893E1B" w:rsidRDefault="4661EE6F" w:rsidP="009A15B7">
            <w:pPr>
              <w:spacing w:before="20" w:after="20"/>
              <w:rPr>
                <w:b/>
                <w:bCs/>
              </w:rPr>
            </w:pPr>
            <w:r w:rsidRPr="4661EE6F">
              <w:rPr>
                <w:b/>
                <w:bCs/>
              </w:rPr>
              <w:t xml:space="preserve">Steering </w:t>
            </w:r>
            <w:r w:rsidR="009A15B7">
              <w:rPr>
                <w:b/>
                <w:bCs/>
              </w:rPr>
              <w:t>Team</w:t>
            </w:r>
          </w:p>
        </w:tc>
        <w:tc>
          <w:tcPr>
            <w:tcW w:w="3957" w:type="pct"/>
          </w:tcPr>
          <w:p w14:paraId="1441C5BA" w14:textId="77777777" w:rsidR="00B84503" w:rsidRPr="00893E1B" w:rsidRDefault="4661EE6F" w:rsidP="001A536B">
            <w:pPr>
              <w:pStyle w:val="ProjConnbodytext"/>
              <w:numPr>
                <w:ilvl w:val="0"/>
                <w:numId w:val="35"/>
              </w:numPr>
              <w:overflowPunct/>
              <w:autoSpaceDE/>
              <w:adjustRightInd/>
              <w:spacing w:before="20" w:after="20"/>
              <w:jc w:val="left"/>
              <w:textAlignment w:val="auto"/>
              <w:rPr>
                <w:sz w:val="22"/>
                <w:szCs w:val="22"/>
              </w:rPr>
            </w:pPr>
            <w:r w:rsidRPr="4661EE6F">
              <w:rPr>
                <w:rFonts w:ascii="Times New Roman" w:hAnsi="Times New Roman"/>
                <w:sz w:val="22"/>
                <w:szCs w:val="22"/>
              </w:rPr>
              <w:t>Adopts Vision. Acts as change agents if necessary.</w:t>
            </w:r>
          </w:p>
          <w:p w14:paraId="3A4B3684" w14:textId="77777777" w:rsidR="00B84503" w:rsidRPr="00893E1B" w:rsidRDefault="4661EE6F" w:rsidP="001A536B">
            <w:pPr>
              <w:pStyle w:val="ProjConnbodytext"/>
              <w:numPr>
                <w:ilvl w:val="0"/>
                <w:numId w:val="35"/>
              </w:numPr>
              <w:overflowPunct/>
              <w:autoSpaceDE/>
              <w:adjustRightInd/>
              <w:spacing w:before="20" w:after="20"/>
              <w:jc w:val="left"/>
              <w:textAlignment w:val="auto"/>
              <w:rPr>
                <w:sz w:val="22"/>
                <w:szCs w:val="22"/>
              </w:rPr>
            </w:pPr>
            <w:r w:rsidRPr="4661EE6F">
              <w:rPr>
                <w:rFonts w:ascii="Times New Roman" w:hAnsi="Times New Roman"/>
                <w:sz w:val="22"/>
                <w:szCs w:val="22"/>
              </w:rPr>
              <w:t>Provides general oversight of the project</w:t>
            </w:r>
          </w:p>
          <w:p w14:paraId="72774226" w14:textId="77777777" w:rsidR="00B84503" w:rsidRPr="00893E1B" w:rsidRDefault="4661EE6F" w:rsidP="001A536B">
            <w:pPr>
              <w:pStyle w:val="ProjConnbodytext"/>
              <w:numPr>
                <w:ilvl w:val="0"/>
                <w:numId w:val="35"/>
              </w:numPr>
              <w:overflowPunct/>
              <w:autoSpaceDE/>
              <w:adjustRightInd/>
              <w:spacing w:before="20" w:after="20"/>
              <w:jc w:val="left"/>
              <w:textAlignment w:val="auto"/>
              <w:rPr>
                <w:sz w:val="22"/>
                <w:szCs w:val="22"/>
              </w:rPr>
            </w:pPr>
            <w:r w:rsidRPr="4661EE6F">
              <w:rPr>
                <w:rFonts w:ascii="Times New Roman" w:hAnsi="Times New Roman"/>
                <w:sz w:val="22"/>
                <w:szCs w:val="22"/>
              </w:rPr>
              <w:t>Provides advisory and consultative direction for project when requested by project manager.</w:t>
            </w:r>
          </w:p>
          <w:p w14:paraId="6431AC61" w14:textId="77777777" w:rsidR="00B84503" w:rsidRPr="002F4330" w:rsidRDefault="4661EE6F" w:rsidP="001A536B">
            <w:pPr>
              <w:pStyle w:val="ProjConnbodytext"/>
              <w:numPr>
                <w:ilvl w:val="0"/>
                <w:numId w:val="35"/>
              </w:numPr>
              <w:overflowPunct/>
              <w:autoSpaceDE/>
              <w:adjustRightInd/>
              <w:spacing w:before="20" w:after="20"/>
              <w:jc w:val="left"/>
              <w:textAlignment w:val="auto"/>
              <w:rPr>
                <w:rFonts w:ascii="Times New Roman" w:hAnsi="Times New Roman"/>
              </w:rPr>
            </w:pPr>
            <w:r w:rsidRPr="4661EE6F">
              <w:rPr>
                <w:rFonts w:ascii="Times New Roman" w:hAnsi="Times New Roman"/>
                <w:sz w:val="22"/>
                <w:szCs w:val="22"/>
              </w:rPr>
              <w:t xml:space="preserve">Approves any changes to project scope. </w:t>
            </w:r>
          </w:p>
        </w:tc>
      </w:tr>
      <w:tr w:rsidR="00B84503" w:rsidRPr="009B79B3" w14:paraId="1BD2A52D" w14:textId="77777777" w:rsidTr="4661EE6F">
        <w:trPr>
          <w:cantSplit/>
        </w:trPr>
        <w:tc>
          <w:tcPr>
            <w:tcW w:w="1043" w:type="pct"/>
          </w:tcPr>
          <w:p w14:paraId="33B025E6" w14:textId="77777777" w:rsidR="00B84503" w:rsidRPr="00893E1B" w:rsidRDefault="4661EE6F" w:rsidP="4661EE6F">
            <w:pPr>
              <w:spacing w:before="20" w:after="20"/>
              <w:rPr>
                <w:b/>
                <w:bCs/>
              </w:rPr>
            </w:pPr>
            <w:r w:rsidRPr="4661EE6F">
              <w:rPr>
                <w:b/>
                <w:bCs/>
              </w:rPr>
              <w:t xml:space="preserve">Project Manager </w:t>
            </w:r>
          </w:p>
        </w:tc>
        <w:tc>
          <w:tcPr>
            <w:tcW w:w="3957" w:type="pct"/>
          </w:tcPr>
          <w:p w14:paraId="07AAB8A8"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 xml:space="preserve">Responsible for the project charter, project plan and project control processes. </w:t>
            </w:r>
          </w:p>
          <w:p w14:paraId="3B7ABF2D"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 xml:space="preserve">Operates within the terms of the charter and is responsible for coordinating efforts of the projects teams and for planning, organizing and controlling the development of project deliverables. </w:t>
            </w:r>
          </w:p>
          <w:p w14:paraId="6F04F963"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Coordinates the day to day activities of the project teams and timelines.</w:t>
            </w:r>
          </w:p>
          <w:p w14:paraId="2CE03537"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Responsible for managing consultant contract and review and acceptance of deliverables.</w:t>
            </w:r>
          </w:p>
          <w:p w14:paraId="30664856"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Responsible for the detailed planning of a project.</w:t>
            </w:r>
          </w:p>
          <w:p w14:paraId="5EF1DE69"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Review and approve all work product/deliverables.</w:t>
            </w:r>
          </w:p>
          <w:p w14:paraId="7FEE53CF" w14:textId="3B8DB665"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 xml:space="preserve">Resolves issues, reviews deliverables, and communicates project status to the Steering </w:t>
            </w:r>
            <w:r w:rsidR="009A15B7">
              <w:rPr>
                <w:rFonts w:ascii="Times New Roman" w:hAnsi="Times New Roman"/>
                <w:sz w:val="22"/>
                <w:szCs w:val="22"/>
              </w:rPr>
              <w:t>Team</w:t>
            </w:r>
            <w:r w:rsidRPr="4661EE6F">
              <w:rPr>
                <w:rFonts w:ascii="Times New Roman" w:hAnsi="Times New Roman"/>
                <w:sz w:val="22"/>
                <w:szCs w:val="22"/>
              </w:rPr>
              <w:t xml:space="preserve">. </w:t>
            </w:r>
          </w:p>
          <w:p w14:paraId="75121B17"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Determines the priority of work assignments and changes.</w:t>
            </w:r>
          </w:p>
          <w:p w14:paraId="52A63AF7"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Manage scope, resources, deliverables and overall project for the city.</w:t>
            </w:r>
          </w:p>
          <w:p w14:paraId="4E30E813" w14:textId="77777777" w:rsidR="00B84503" w:rsidRPr="000D4EBA"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Dedicates staff and resources.</w:t>
            </w:r>
          </w:p>
          <w:p w14:paraId="5F8C1370" w14:textId="2D26A1AF" w:rsidR="00B84503" w:rsidRPr="00211CE9" w:rsidRDefault="4661EE6F" w:rsidP="00211CE9">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Plan and facilitate regularly scheduled meetings.</w:t>
            </w:r>
          </w:p>
        </w:tc>
      </w:tr>
      <w:tr w:rsidR="00B84503" w:rsidRPr="009B79B3" w14:paraId="089BDF55" w14:textId="77777777" w:rsidTr="4661EE6F">
        <w:trPr>
          <w:cantSplit/>
        </w:trPr>
        <w:tc>
          <w:tcPr>
            <w:tcW w:w="1043" w:type="pct"/>
          </w:tcPr>
          <w:p w14:paraId="7B1781FE" w14:textId="77777777" w:rsidR="00B84503" w:rsidRPr="00893E1B" w:rsidRDefault="4661EE6F" w:rsidP="4661EE6F">
            <w:pPr>
              <w:spacing w:before="20" w:after="20"/>
              <w:rPr>
                <w:b/>
                <w:bCs/>
              </w:rPr>
            </w:pPr>
            <w:r w:rsidRPr="4661EE6F">
              <w:rPr>
                <w:b/>
                <w:bCs/>
              </w:rPr>
              <w:t>Functional Leads</w:t>
            </w:r>
          </w:p>
          <w:p w14:paraId="4FE2D486" w14:textId="77777777" w:rsidR="00B84503" w:rsidRPr="001108FB" w:rsidRDefault="00B84503" w:rsidP="00B84503">
            <w:pPr>
              <w:spacing w:before="20" w:after="20"/>
              <w:rPr>
                <w:b/>
              </w:rPr>
            </w:pPr>
          </w:p>
        </w:tc>
        <w:tc>
          <w:tcPr>
            <w:tcW w:w="3957" w:type="pct"/>
          </w:tcPr>
          <w:p w14:paraId="4BFFFE35" w14:textId="77777777" w:rsidR="00B84503" w:rsidRPr="001108FB" w:rsidRDefault="4661EE6F" w:rsidP="001A536B">
            <w:pPr>
              <w:pStyle w:val="ProjConnbodytext"/>
              <w:numPr>
                <w:ilvl w:val="0"/>
                <w:numId w:val="36"/>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Work with project team to achieve project deliverables on schedule and within budget.</w:t>
            </w:r>
          </w:p>
          <w:p w14:paraId="36C815D0" w14:textId="77777777" w:rsidR="00B84503" w:rsidRPr="001108FB" w:rsidRDefault="4661EE6F" w:rsidP="001A536B">
            <w:pPr>
              <w:pStyle w:val="ProjConnbodytext"/>
              <w:numPr>
                <w:ilvl w:val="0"/>
                <w:numId w:val="36"/>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 xml:space="preserve">Participate in RFP development and solution evaluation process </w:t>
            </w:r>
          </w:p>
          <w:p w14:paraId="34F9AF3E" w14:textId="77777777" w:rsidR="00B84503" w:rsidRPr="00B456D0" w:rsidRDefault="4661EE6F" w:rsidP="001A536B">
            <w:pPr>
              <w:pStyle w:val="ProjConnbodytext"/>
              <w:numPr>
                <w:ilvl w:val="0"/>
                <w:numId w:val="34"/>
              </w:numPr>
              <w:overflowPunct/>
              <w:autoSpaceDE/>
              <w:adjustRightInd/>
              <w:spacing w:before="20" w:after="20"/>
              <w:jc w:val="left"/>
              <w:textAlignment w:val="auto"/>
              <w:rPr>
                <w:sz w:val="22"/>
                <w:szCs w:val="22"/>
              </w:rPr>
            </w:pPr>
            <w:r w:rsidRPr="4661EE6F">
              <w:rPr>
                <w:rFonts w:ascii="Times New Roman" w:hAnsi="Times New Roman"/>
                <w:sz w:val="22"/>
                <w:szCs w:val="22"/>
              </w:rPr>
              <w:t xml:space="preserve">Provide process and functional subject matter expertise </w:t>
            </w:r>
          </w:p>
          <w:p w14:paraId="69C4BFD4" w14:textId="77777777" w:rsidR="00B84503" w:rsidRPr="00B456D0" w:rsidRDefault="4661EE6F" w:rsidP="001A536B">
            <w:pPr>
              <w:pStyle w:val="ProjConnbodytext"/>
              <w:numPr>
                <w:ilvl w:val="0"/>
                <w:numId w:val="34"/>
              </w:numPr>
              <w:overflowPunct/>
              <w:autoSpaceDE/>
              <w:adjustRightInd/>
              <w:spacing w:before="20" w:after="20"/>
              <w:jc w:val="left"/>
              <w:textAlignment w:val="auto"/>
              <w:rPr>
                <w:sz w:val="22"/>
                <w:szCs w:val="22"/>
              </w:rPr>
            </w:pPr>
            <w:r w:rsidRPr="4661EE6F">
              <w:rPr>
                <w:rFonts w:ascii="Times New Roman" w:hAnsi="Times New Roman"/>
                <w:sz w:val="22"/>
                <w:szCs w:val="22"/>
              </w:rPr>
              <w:t>Document operational processes and procedures</w:t>
            </w:r>
          </w:p>
          <w:p w14:paraId="3C000DD8" w14:textId="77777777" w:rsidR="00B84503" w:rsidRPr="00B456D0"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Alert Project Manager to any issues or concerns regarding the project</w:t>
            </w:r>
          </w:p>
          <w:p w14:paraId="691FEB89" w14:textId="77777777" w:rsidR="00B84503" w:rsidRPr="001108FB" w:rsidRDefault="4661EE6F" w:rsidP="001A536B">
            <w:pPr>
              <w:pStyle w:val="ProjConnbodytext"/>
              <w:numPr>
                <w:ilvl w:val="0"/>
                <w:numId w:val="34"/>
              </w:numPr>
              <w:overflowPunct/>
              <w:autoSpaceDE/>
              <w:adjustRightInd/>
              <w:spacing w:before="20" w:after="20"/>
              <w:jc w:val="left"/>
              <w:textAlignment w:val="auto"/>
              <w:rPr>
                <w:rFonts w:ascii="Times New Roman" w:hAnsi="Times New Roman"/>
              </w:rPr>
            </w:pPr>
            <w:r w:rsidRPr="4661EE6F">
              <w:rPr>
                <w:rFonts w:ascii="Times New Roman" w:hAnsi="Times New Roman"/>
                <w:sz w:val="22"/>
                <w:szCs w:val="22"/>
              </w:rPr>
              <w:t>Alert Project Manager to any issues or concerns regarding the project scope, schedule, resources, deliverables</w:t>
            </w:r>
          </w:p>
        </w:tc>
      </w:tr>
      <w:tr w:rsidR="00B84503" w:rsidRPr="009B79B3" w14:paraId="452DEE2B" w14:textId="77777777" w:rsidTr="4661EE6F">
        <w:trPr>
          <w:cantSplit/>
        </w:trPr>
        <w:tc>
          <w:tcPr>
            <w:tcW w:w="1043" w:type="pct"/>
          </w:tcPr>
          <w:p w14:paraId="5ED37D52" w14:textId="77777777" w:rsidR="00B84503" w:rsidRPr="00893E1B" w:rsidRDefault="4661EE6F" w:rsidP="4661EE6F">
            <w:pPr>
              <w:spacing w:before="20" w:after="20"/>
              <w:rPr>
                <w:b/>
                <w:bCs/>
              </w:rPr>
            </w:pPr>
            <w:r w:rsidRPr="4661EE6F">
              <w:rPr>
                <w:b/>
                <w:bCs/>
              </w:rPr>
              <w:t xml:space="preserve">Department Team Members / SMEs </w:t>
            </w:r>
          </w:p>
          <w:p w14:paraId="727B8A87" w14:textId="77777777" w:rsidR="00B84503" w:rsidRPr="001108FB" w:rsidRDefault="00B84503" w:rsidP="00B84503">
            <w:pPr>
              <w:spacing w:before="20" w:after="20"/>
              <w:rPr>
                <w:b/>
              </w:rPr>
            </w:pPr>
          </w:p>
        </w:tc>
        <w:tc>
          <w:tcPr>
            <w:tcW w:w="3957" w:type="pct"/>
          </w:tcPr>
          <w:p w14:paraId="087E51C9" w14:textId="77777777" w:rsidR="00B84503" w:rsidRPr="001108FB"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Work with project team to achieve project deliverables on schedule and within budget.</w:t>
            </w:r>
          </w:p>
          <w:p w14:paraId="71143F7E" w14:textId="77777777" w:rsidR="00B84503" w:rsidRPr="001108FB"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 xml:space="preserve">Participate in RFP development and solution evaluation process </w:t>
            </w:r>
          </w:p>
          <w:p w14:paraId="30D4BCCF" w14:textId="77777777" w:rsidR="00B84503" w:rsidRPr="00893E1B" w:rsidRDefault="4661EE6F" w:rsidP="001A536B">
            <w:pPr>
              <w:pStyle w:val="ProjConnbodytext"/>
              <w:numPr>
                <w:ilvl w:val="0"/>
                <w:numId w:val="34"/>
              </w:numPr>
              <w:overflowPunct/>
              <w:autoSpaceDE/>
              <w:adjustRightInd/>
              <w:spacing w:before="20" w:after="20"/>
              <w:jc w:val="left"/>
              <w:textAlignment w:val="auto"/>
              <w:rPr>
                <w:sz w:val="22"/>
                <w:szCs w:val="22"/>
              </w:rPr>
            </w:pPr>
            <w:r w:rsidRPr="4661EE6F">
              <w:rPr>
                <w:rFonts w:ascii="Times New Roman" w:hAnsi="Times New Roman"/>
                <w:sz w:val="22"/>
                <w:szCs w:val="22"/>
              </w:rPr>
              <w:t>Provide Dept. / Office subject matter expertise – process, usage, requirements</w:t>
            </w:r>
          </w:p>
          <w:p w14:paraId="6C5C2ABC" w14:textId="77777777" w:rsidR="00B84503" w:rsidRPr="001108FB"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Document department’s operational processes and procedures as needed</w:t>
            </w:r>
          </w:p>
          <w:p w14:paraId="26E070D3" w14:textId="77777777" w:rsidR="00B84503" w:rsidRPr="001108FB"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Help communicate project information, as provided by Project Manager, to Dept. / Office staff</w:t>
            </w:r>
          </w:p>
          <w:p w14:paraId="0B551251" w14:textId="77777777" w:rsidR="00B84503" w:rsidRPr="00B456D0"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Alert Project Manager to any issues or concerns regarding the project</w:t>
            </w:r>
          </w:p>
          <w:p w14:paraId="59AC61B9" w14:textId="77777777" w:rsidR="00B84503" w:rsidRPr="00A9089C" w:rsidRDefault="4661EE6F" w:rsidP="001A536B">
            <w:pPr>
              <w:pStyle w:val="ProjConnbodytext"/>
              <w:numPr>
                <w:ilvl w:val="0"/>
                <w:numId w:val="34"/>
              </w:numPr>
              <w:overflowPunct/>
              <w:autoSpaceDE/>
              <w:adjustRightInd/>
              <w:spacing w:before="20" w:after="20"/>
              <w:jc w:val="left"/>
              <w:textAlignment w:val="auto"/>
              <w:rPr>
                <w:rFonts w:ascii="Times New Roman" w:hAnsi="Times New Roman"/>
                <w:sz w:val="22"/>
                <w:szCs w:val="22"/>
              </w:rPr>
            </w:pPr>
            <w:r w:rsidRPr="4661EE6F">
              <w:rPr>
                <w:rFonts w:ascii="Times New Roman" w:hAnsi="Times New Roman"/>
                <w:sz w:val="22"/>
                <w:szCs w:val="22"/>
              </w:rPr>
              <w:t xml:space="preserve">Work with project team to achieve project deliverables on schedule including requirements, RFP, solution evaluation, and solution recommendation  </w:t>
            </w:r>
          </w:p>
        </w:tc>
      </w:tr>
    </w:tbl>
    <w:p w14:paraId="0E16BA0C" w14:textId="77777777" w:rsidR="00BE6CFE" w:rsidRDefault="00BE6CFE" w:rsidP="002C49C2">
      <w:pPr>
        <w:spacing w:line="240" w:lineRule="auto"/>
      </w:pPr>
    </w:p>
    <w:p w14:paraId="18EC0A58" w14:textId="77777777" w:rsidR="00BE6CFE" w:rsidRPr="0098755D" w:rsidRDefault="4661EE6F" w:rsidP="00BE6CFE">
      <w:pPr>
        <w:pStyle w:val="Heading2"/>
        <w:spacing w:before="40" w:after="40"/>
        <w:ind w:left="450"/>
      </w:pPr>
      <w:bookmarkStart w:id="790" w:name="_Toc520713325"/>
      <w:r>
        <w:t>Statement of Work</w:t>
      </w:r>
      <w:bookmarkEnd w:id="790"/>
    </w:p>
    <w:p w14:paraId="32559D59" w14:textId="69197B46" w:rsidR="00BE6CFE" w:rsidRPr="0098755D" w:rsidRDefault="4661EE6F" w:rsidP="00BE6CFE">
      <w:pPr>
        <w:spacing w:before="40" w:after="40"/>
      </w:pPr>
      <w:r>
        <w:t xml:space="preserve">The City will require the development of a detailed statement of work, including a high-level project plan that will be incorporated into the contract and will include the following at a minimum: </w:t>
      </w:r>
    </w:p>
    <w:p w14:paraId="19822ED5" w14:textId="77777777" w:rsidR="00BE6CFE" w:rsidRPr="0098755D" w:rsidRDefault="4661EE6F" w:rsidP="001A536B">
      <w:pPr>
        <w:numPr>
          <w:ilvl w:val="1"/>
          <w:numId w:val="37"/>
        </w:numPr>
        <w:spacing w:before="40" w:after="40" w:line="240" w:lineRule="auto"/>
        <w:jc w:val="both"/>
      </w:pPr>
      <w:r>
        <w:t>Project scope</w:t>
      </w:r>
    </w:p>
    <w:p w14:paraId="324B7081" w14:textId="77777777" w:rsidR="00BE6CFE" w:rsidRPr="0098755D" w:rsidRDefault="4661EE6F" w:rsidP="001A536B">
      <w:pPr>
        <w:numPr>
          <w:ilvl w:val="1"/>
          <w:numId w:val="37"/>
        </w:numPr>
        <w:spacing w:before="40" w:after="40" w:line="240" w:lineRule="auto"/>
        <w:jc w:val="both"/>
      </w:pPr>
      <w:r>
        <w:t>Project roles and responsibilities</w:t>
      </w:r>
    </w:p>
    <w:p w14:paraId="1327D783" w14:textId="77777777" w:rsidR="00BE6CFE" w:rsidRPr="0098755D" w:rsidRDefault="4661EE6F" w:rsidP="001A536B">
      <w:pPr>
        <w:numPr>
          <w:ilvl w:val="1"/>
          <w:numId w:val="37"/>
        </w:numPr>
        <w:spacing w:before="40" w:after="40" w:line="240" w:lineRule="auto"/>
        <w:jc w:val="both"/>
      </w:pPr>
      <w:r>
        <w:t>Project milestones and payment schedule</w:t>
      </w:r>
    </w:p>
    <w:p w14:paraId="7A837D79" w14:textId="77777777" w:rsidR="00BE6CFE" w:rsidRPr="0098755D" w:rsidRDefault="4661EE6F" w:rsidP="001A536B">
      <w:pPr>
        <w:numPr>
          <w:ilvl w:val="1"/>
          <w:numId w:val="37"/>
        </w:numPr>
        <w:spacing w:before="40" w:after="40" w:line="240" w:lineRule="auto"/>
        <w:jc w:val="both"/>
      </w:pPr>
      <w:r>
        <w:t xml:space="preserve">Preliminary project schedule of tasks, deliverables, resources and dates </w:t>
      </w:r>
    </w:p>
    <w:p w14:paraId="217196B3" w14:textId="77777777" w:rsidR="00BE6CFE" w:rsidRPr="0098755D" w:rsidRDefault="4661EE6F" w:rsidP="001A536B">
      <w:pPr>
        <w:numPr>
          <w:ilvl w:val="1"/>
          <w:numId w:val="37"/>
        </w:numPr>
        <w:spacing w:before="40" w:after="40" w:line="240" w:lineRule="auto"/>
        <w:jc w:val="both"/>
      </w:pPr>
      <w:r>
        <w:t>Project resources</w:t>
      </w:r>
    </w:p>
    <w:p w14:paraId="1DAF21BA" w14:textId="77777777" w:rsidR="00BE6CFE" w:rsidRDefault="4661EE6F" w:rsidP="001A536B">
      <w:pPr>
        <w:numPr>
          <w:ilvl w:val="1"/>
          <w:numId w:val="37"/>
        </w:numPr>
        <w:spacing w:before="40" w:after="40" w:line="240" w:lineRule="auto"/>
        <w:jc w:val="both"/>
      </w:pPr>
      <w:r>
        <w:t>Project scope and budget change control procedures</w:t>
      </w:r>
    </w:p>
    <w:p w14:paraId="62ADA819" w14:textId="77777777" w:rsidR="00BE6CFE" w:rsidRPr="0098755D" w:rsidRDefault="00BE6CFE" w:rsidP="00BE6CFE">
      <w:pPr>
        <w:spacing w:before="40" w:after="40"/>
      </w:pPr>
    </w:p>
    <w:p w14:paraId="3B16A485" w14:textId="77777777" w:rsidR="00BE6CFE" w:rsidRPr="0098755D" w:rsidRDefault="4661EE6F" w:rsidP="00BE6CFE">
      <w:pPr>
        <w:pStyle w:val="Heading2"/>
        <w:spacing w:before="40" w:after="40"/>
        <w:ind w:left="450"/>
      </w:pPr>
      <w:bookmarkStart w:id="791" w:name="_Toc520713326"/>
      <w:bookmarkEnd w:id="788"/>
      <w:bookmarkEnd w:id="789"/>
      <w:r>
        <w:t>Number of Users</w:t>
      </w:r>
      <w:bookmarkEnd w:id="791"/>
    </w:p>
    <w:p w14:paraId="6EB24932" w14:textId="77777777" w:rsidR="00BE6CFE" w:rsidRPr="0098755D" w:rsidRDefault="4661EE6F" w:rsidP="00BE6CFE">
      <w:pPr>
        <w:spacing w:before="40" w:after="40"/>
      </w:pPr>
      <w:r>
        <w:t xml:space="preserve">End-users will include staff from all organizational units who will perform functions spanning application administration, transaction entry, transaction approval, transaction question, operational reporting and management reporting. Reference the Functional Requirements for a description of access authorization desired. The following user counts are estimated. Proposals should include services to complete implementation and any appropriate training services to prepare all City staff for using the system. </w:t>
      </w:r>
    </w:p>
    <w:p w14:paraId="48AEFCEC" w14:textId="77777777" w:rsidR="00BE6CFE" w:rsidRPr="0098755D" w:rsidRDefault="00BE6CFE" w:rsidP="00BE6CF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9"/>
        <w:gridCol w:w="2603"/>
        <w:gridCol w:w="2988"/>
      </w:tblGrid>
      <w:tr w:rsidR="00BE6CFE" w:rsidRPr="0098755D" w14:paraId="1594D6E9" w14:textId="77777777" w:rsidTr="0042177C">
        <w:tc>
          <w:tcPr>
            <w:tcW w:w="2010" w:type="pct"/>
            <w:shd w:val="clear" w:color="auto" w:fill="CCCCCC"/>
          </w:tcPr>
          <w:p w14:paraId="7C29CA04" w14:textId="77777777" w:rsidR="00BE6CFE" w:rsidRPr="0098755D" w:rsidRDefault="4661EE6F" w:rsidP="4661EE6F">
            <w:pPr>
              <w:pStyle w:val="TableBody"/>
              <w:spacing w:before="40" w:after="40"/>
              <w:jc w:val="center"/>
              <w:rPr>
                <w:b/>
                <w:bCs/>
              </w:rPr>
            </w:pPr>
            <w:r w:rsidRPr="4661EE6F">
              <w:rPr>
                <w:b/>
                <w:bCs/>
              </w:rPr>
              <w:t>Type of User</w:t>
            </w:r>
          </w:p>
        </w:tc>
        <w:tc>
          <w:tcPr>
            <w:tcW w:w="1392" w:type="pct"/>
            <w:tcBorders>
              <w:bottom w:val="single" w:sz="4" w:space="0" w:color="auto"/>
            </w:tcBorders>
            <w:shd w:val="clear" w:color="auto" w:fill="CCCCCC"/>
          </w:tcPr>
          <w:p w14:paraId="6A37E4F3" w14:textId="77777777" w:rsidR="00BE6CFE" w:rsidRPr="0098755D" w:rsidRDefault="4661EE6F" w:rsidP="4661EE6F">
            <w:pPr>
              <w:pStyle w:val="TableBody"/>
              <w:spacing w:before="40" w:after="40"/>
              <w:jc w:val="center"/>
              <w:rPr>
                <w:b/>
                <w:bCs/>
              </w:rPr>
            </w:pPr>
            <w:r w:rsidRPr="4661EE6F">
              <w:rPr>
                <w:b/>
                <w:bCs/>
              </w:rPr>
              <w:t>Estimated User Count</w:t>
            </w:r>
          </w:p>
        </w:tc>
        <w:tc>
          <w:tcPr>
            <w:tcW w:w="1598" w:type="pct"/>
            <w:tcBorders>
              <w:bottom w:val="single" w:sz="4" w:space="0" w:color="auto"/>
            </w:tcBorders>
            <w:shd w:val="clear" w:color="auto" w:fill="CCCCCC"/>
          </w:tcPr>
          <w:p w14:paraId="7D5734E3" w14:textId="77777777" w:rsidR="00BE6CFE" w:rsidRPr="0098755D" w:rsidRDefault="4661EE6F" w:rsidP="4661EE6F">
            <w:pPr>
              <w:pStyle w:val="TableBody"/>
              <w:spacing w:before="40" w:after="40"/>
              <w:jc w:val="center"/>
              <w:rPr>
                <w:b/>
                <w:bCs/>
              </w:rPr>
            </w:pPr>
            <w:r w:rsidRPr="4661EE6F">
              <w:rPr>
                <w:b/>
                <w:bCs/>
              </w:rPr>
              <w:t>Estimated Power User Count</w:t>
            </w:r>
          </w:p>
        </w:tc>
      </w:tr>
      <w:tr w:rsidR="00BE6CFE" w:rsidRPr="007E4663" w14:paraId="7F144D41" w14:textId="77777777" w:rsidTr="0042177C">
        <w:tc>
          <w:tcPr>
            <w:tcW w:w="2010" w:type="pct"/>
            <w:vAlign w:val="center"/>
          </w:tcPr>
          <w:p w14:paraId="0A057899" w14:textId="77777777" w:rsidR="00BE6CFE" w:rsidRPr="007E4663" w:rsidRDefault="4661EE6F" w:rsidP="4661EE6F">
            <w:pPr>
              <w:pStyle w:val="TableBody"/>
              <w:spacing w:before="40" w:after="40"/>
              <w:rPr>
                <w:sz w:val="22"/>
                <w:szCs w:val="22"/>
              </w:rPr>
            </w:pPr>
            <w:r w:rsidRPr="4661EE6F">
              <w:rPr>
                <w:sz w:val="22"/>
                <w:szCs w:val="22"/>
              </w:rPr>
              <w:t xml:space="preserve">Financials </w:t>
            </w:r>
          </w:p>
        </w:tc>
        <w:tc>
          <w:tcPr>
            <w:tcW w:w="1392" w:type="pct"/>
            <w:shd w:val="clear" w:color="auto" w:fill="FFFFFF" w:themeFill="background1"/>
          </w:tcPr>
          <w:p w14:paraId="0EF031CB" w14:textId="601060CE" w:rsidR="00BE6CFE" w:rsidRPr="00E04280" w:rsidRDefault="009E3D19" w:rsidP="008B4EC4">
            <w:pPr>
              <w:spacing w:before="40" w:after="40"/>
              <w:jc w:val="center"/>
            </w:pPr>
            <w:r>
              <w:t>250</w:t>
            </w:r>
          </w:p>
        </w:tc>
        <w:tc>
          <w:tcPr>
            <w:tcW w:w="1598" w:type="pct"/>
            <w:shd w:val="clear" w:color="auto" w:fill="FFFFFF" w:themeFill="background1"/>
          </w:tcPr>
          <w:p w14:paraId="2FB2F2AB" w14:textId="77777777" w:rsidR="00BE6CFE" w:rsidRPr="00E04280" w:rsidRDefault="00AB3BF0" w:rsidP="008B4EC4">
            <w:pPr>
              <w:spacing w:before="40" w:after="40"/>
              <w:jc w:val="center"/>
            </w:pPr>
            <w:r>
              <w:t>10</w:t>
            </w:r>
          </w:p>
        </w:tc>
      </w:tr>
      <w:tr w:rsidR="00BE6CFE" w:rsidRPr="007E4663" w14:paraId="33D9659F" w14:textId="77777777" w:rsidTr="0042177C">
        <w:tc>
          <w:tcPr>
            <w:tcW w:w="2010" w:type="pct"/>
            <w:vAlign w:val="center"/>
          </w:tcPr>
          <w:p w14:paraId="48E4AD39" w14:textId="77777777" w:rsidR="00BE6CFE" w:rsidRPr="007E4663" w:rsidRDefault="4661EE6F" w:rsidP="4661EE6F">
            <w:pPr>
              <w:pStyle w:val="TableBody"/>
              <w:spacing w:before="40" w:after="40"/>
              <w:rPr>
                <w:sz w:val="22"/>
                <w:szCs w:val="22"/>
              </w:rPr>
            </w:pPr>
            <w:r w:rsidRPr="4661EE6F">
              <w:rPr>
                <w:sz w:val="22"/>
                <w:szCs w:val="22"/>
              </w:rPr>
              <w:t>Budgeting</w:t>
            </w:r>
          </w:p>
        </w:tc>
        <w:tc>
          <w:tcPr>
            <w:tcW w:w="1392" w:type="pct"/>
            <w:shd w:val="clear" w:color="auto" w:fill="FFFFFF" w:themeFill="background1"/>
          </w:tcPr>
          <w:p w14:paraId="07D6523B" w14:textId="77777777" w:rsidR="00BE6CFE" w:rsidRPr="00E04280" w:rsidRDefault="00AB3BF0" w:rsidP="008B4EC4">
            <w:pPr>
              <w:spacing w:before="40" w:after="40"/>
              <w:jc w:val="center"/>
            </w:pPr>
            <w:r>
              <w:t>35</w:t>
            </w:r>
          </w:p>
        </w:tc>
        <w:tc>
          <w:tcPr>
            <w:tcW w:w="1598" w:type="pct"/>
            <w:shd w:val="clear" w:color="auto" w:fill="FFFFFF" w:themeFill="background1"/>
          </w:tcPr>
          <w:p w14:paraId="441D51D6" w14:textId="77777777" w:rsidR="00BE6CFE" w:rsidRPr="00E04280" w:rsidRDefault="00AB3BF0" w:rsidP="008B4EC4">
            <w:pPr>
              <w:spacing w:before="40" w:after="40"/>
              <w:jc w:val="center"/>
            </w:pPr>
            <w:r>
              <w:t>6</w:t>
            </w:r>
          </w:p>
        </w:tc>
      </w:tr>
      <w:tr w:rsidR="00BE6CFE" w:rsidRPr="007E4663" w14:paraId="3DDBF5B3" w14:textId="77777777" w:rsidTr="0042177C">
        <w:tc>
          <w:tcPr>
            <w:tcW w:w="2010" w:type="pct"/>
            <w:vAlign w:val="center"/>
          </w:tcPr>
          <w:p w14:paraId="361C474D" w14:textId="77777777" w:rsidR="00BE6CFE" w:rsidRPr="007E4663" w:rsidRDefault="4661EE6F" w:rsidP="4661EE6F">
            <w:pPr>
              <w:pStyle w:val="TableBody"/>
              <w:spacing w:before="40" w:after="40"/>
              <w:rPr>
                <w:sz w:val="22"/>
                <w:szCs w:val="22"/>
              </w:rPr>
            </w:pPr>
            <w:r w:rsidRPr="4661EE6F">
              <w:rPr>
                <w:sz w:val="22"/>
                <w:szCs w:val="22"/>
              </w:rPr>
              <w:t>Purchasing</w:t>
            </w:r>
          </w:p>
        </w:tc>
        <w:tc>
          <w:tcPr>
            <w:tcW w:w="1392" w:type="pct"/>
            <w:tcBorders>
              <w:bottom w:val="single" w:sz="4" w:space="0" w:color="auto"/>
            </w:tcBorders>
            <w:shd w:val="clear" w:color="auto" w:fill="FFFFFF" w:themeFill="background1"/>
          </w:tcPr>
          <w:p w14:paraId="75E813D6" w14:textId="77777777" w:rsidR="00BE6CFE" w:rsidRPr="00E04280" w:rsidRDefault="00AB3BF0" w:rsidP="008B4EC4">
            <w:pPr>
              <w:spacing w:before="40" w:after="40"/>
              <w:jc w:val="center"/>
            </w:pPr>
            <w:r>
              <w:t>50</w:t>
            </w:r>
          </w:p>
        </w:tc>
        <w:tc>
          <w:tcPr>
            <w:tcW w:w="1598" w:type="pct"/>
            <w:tcBorders>
              <w:bottom w:val="single" w:sz="4" w:space="0" w:color="auto"/>
            </w:tcBorders>
            <w:shd w:val="clear" w:color="auto" w:fill="FFFFFF" w:themeFill="background1"/>
          </w:tcPr>
          <w:p w14:paraId="634DE1CA" w14:textId="77777777" w:rsidR="00BE6CFE" w:rsidRPr="00E04280" w:rsidRDefault="00AB3BF0" w:rsidP="008B4EC4">
            <w:pPr>
              <w:spacing w:before="40" w:after="40"/>
              <w:jc w:val="center"/>
            </w:pPr>
            <w:r>
              <w:t>7</w:t>
            </w:r>
          </w:p>
        </w:tc>
      </w:tr>
      <w:tr w:rsidR="00BE6CFE" w:rsidRPr="007E4663" w14:paraId="5FAC11B1" w14:textId="77777777" w:rsidTr="0042177C">
        <w:tc>
          <w:tcPr>
            <w:tcW w:w="2010" w:type="pct"/>
            <w:vAlign w:val="center"/>
          </w:tcPr>
          <w:p w14:paraId="3A6D9C69" w14:textId="77777777" w:rsidR="00BE6CFE" w:rsidRPr="007E4663" w:rsidRDefault="4661EE6F" w:rsidP="4661EE6F">
            <w:pPr>
              <w:pStyle w:val="TableBody"/>
              <w:spacing w:before="40" w:after="40"/>
              <w:rPr>
                <w:sz w:val="22"/>
                <w:szCs w:val="22"/>
              </w:rPr>
            </w:pPr>
            <w:r w:rsidRPr="4661EE6F">
              <w:rPr>
                <w:sz w:val="22"/>
                <w:szCs w:val="22"/>
              </w:rPr>
              <w:t xml:space="preserve">Technical / Application Administration </w:t>
            </w:r>
          </w:p>
        </w:tc>
        <w:tc>
          <w:tcPr>
            <w:tcW w:w="1392" w:type="pct"/>
            <w:shd w:val="clear" w:color="auto" w:fill="auto"/>
          </w:tcPr>
          <w:p w14:paraId="1A162D75" w14:textId="77777777" w:rsidR="00BE6CFE" w:rsidRPr="00E04280" w:rsidRDefault="00AB3BF0" w:rsidP="008B4EC4">
            <w:pPr>
              <w:spacing w:before="40" w:after="40"/>
              <w:jc w:val="center"/>
            </w:pPr>
            <w:r>
              <w:t>10</w:t>
            </w:r>
          </w:p>
        </w:tc>
        <w:tc>
          <w:tcPr>
            <w:tcW w:w="1598" w:type="pct"/>
            <w:shd w:val="clear" w:color="auto" w:fill="auto"/>
          </w:tcPr>
          <w:p w14:paraId="5FDA95A7" w14:textId="77777777" w:rsidR="00BE6CFE" w:rsidRPr="00E04280" w:rsidRDefault="00AB3BF0" w:rsidP="008B4EC4">
            <w:pPr>
              <w:spacing w:before="40" w:after="40"/>
              <w:jc w:val="center"/>
            </w:pPr>
            <w:r>
              <w:t>10</w:t>
            </w:r>
          </w:p>
        </w:tc>
      </w:tr>
      <w:tr w:rsidR="00CA3760" w:rsidRPr="007E4663" w14:paraId="29528F89" w14:textId="77777777" w:rsidTr="0042177C">
        <w:tc>
          <w:tcPr>
            <w:tcW w:w="2010" w:type="pct"/>
            <w:vAlign w:val="center"/>
          </w:tcPr>
          <w:p w14:paraId="672F8DF6" w14:textId="77777777" w:rsidR="00CA3760" w:rsidRPr="4661EE6F" w:rsidRDefault="00E04280" w:rsidP="4661EE6F">
            <w:pPr>
              <w:pStyle w:val="TableBody"/>
              <w:spacing w:before="40" w:after="40"/>
              <w:rPr>
                <w:sz w:val="22"/>
                <w:szCs w:val="22"/>
              </w:rPr>
            </w:pPr>
            <w:r>
              <w:rPr>
                <w:sz w:val="22"/>
                <w:szCs w:val="22"/>
              </w:rPr>
              <w:t>Human Resources</w:t>
            </w:r>
          </w:p>
        </w:tc>
        <w:tc>
          <w:tcPr>
            <w:tcW w:w="1392" w:type="pct"/>
            <w:shd w:val="clear" w:color="auto" w:fill="auto"/>
          </w:tcPr>
          <w:p w14:paraId="26660E54" w14:textId="77777777" w:rsidR="00CA3760" w:rsidRPr="00E04280" w:rsidRDefault="00AB3BF0" w:rsidP="008B4EC4">
            <w:pPr>
              <w:spacing w:before="40" w:after="40"/>
              <w:jc w:val="center"/>
            </w:pPr>
            <w:r>
              <w:t>8</w:t>
            </w:r>
          </w:p>
        </w:tc>
        <w:tc>
          <w:tcPr>
            <w:tcW w:w="1598" w:type="pct"/>
            <w:shd w:val="clear" w:color="auto" w:fill="auto"/>
          </w:tcPr>
          <w:p w14:paraId="34407EF0" w14:textId="77777777" w:rsidR="00CA3760" w:rsidRPr="00E04280" w:rsidRDefault="00AB3BF0" w:rsidP="008B4EC4">
            <w:pPr>
              <w:spacing w:before="40" w:after="40"/>
              <w:jc w:val="center"/>
            </w:pPr>
            <w:r>
              <w:t>8</w:t>
            </w:r>
          </w:p>
        </w:tc>
      </w:tr>
      <w:tr w:rsidR="00E04280" w:rsidRPr="007E4663" w14:paraId="0D114B84" w14:textId="77777777" w:rsidTr="0042177C">
        <w:tc>
          <w:tcPr>
            <w:tcW w:w="2010" w:type="pct"/>
            <w:vAlign w:val="center"/>
          </w:tcPr>
          <w:p w14:paraId="5F594625" w14:textId="77777777" w:rsidR="00E04280" w:rsidRPr="00E04280" w:rsidRDefault="00E04280" w:rsidP="4661EE6F">
            <w:pPr>
              <w:pStyle w:val="TableBody"/>
              <w:spacing w:before="40" w:after="40"/>
              <w:rPr>
                <w:sz w:val="22"/>
                <w:szCs w:val="22"/>
              </w:rPr>
            </w:pPr>
            <w:r w:rsidRPr="00E04280">
              <w:rPr>
                <w:sz w:val="22"/>
                <w:szCs w:val="22"/>
              </w:rPr>
              <w:t>Payroll</w:t>
            </w:r>
          </w:p>
        </w:tc>
        <w:tc>
          <w:tcPr>
            <w:tcW w:w="1392" w:type="pct"/>
            <w:shd w:val="clear" w:color="auto" w:fill="auto"/>
          </w:tcPr>
          <w:p w14:paraId="7EE4EF4D" w14:textId="77777777" w:rsidR="00E04280" w:rsidRPr="00E04280" w:rsidRDefault="00AB3BF0" w:rsidP="008B4EC4">
            <w:pPr>
              <w:spacing w:before="40" w:after="40"/>
              <w:jc w:val="center"/>
            </w:pPr>
            <w:r>
              <w:t>2</w:t>
            </w:r>
          </w:p>
        </w:tc>
        <w:tc>
          <w:tcPr>
            <w:tcW w:w="1598" w:type="pct"/>
            <w:shd w:val="clear" w:color="auto" w:fill="auto"/>
          </w:tcPr>
          <w:p w14:paraId="2FBD5276" w14:textId="77777777" w:rsidR="00E04280" w:rsidRPr="00E04280" w:rsidRDefault="00AB3BF0" w:rsidP="00AB3BF0">
            <w:pPr>
              <w:spacing w:before="40" w:after="40"/>
              <w:jc w:val="center"/>
            </w:pPr>
            <w:r>
              <w:t>2</w:t>
            </w:r>
          </w:p>
        </w:tc>
      </w:tr>
      <w:tr w:rsidR="00E04280" w:rsidRPr="007E4663" w14:paraId="7091C3E9" w14:textId="77777777" w:rsidTr="0042177C">
        <w:tc>
          <w:tcPr>
            <w:tcW w:w="2010" w:type="pct"/>
            <w:vAlign w:val="center"/>
          </w:tcPr>
          <w:p w14:paraId="6B8AC7D7" w14:textId="77777777" w:rsidR="00E04280" w:rsidRPr="00E04280" w:rsidRDefault="00E04280" w:rsidP="4661EE6F">
            <w:pPr>
              <w:pStyle w:val="TableBody"/>
              <w:spacing w:before="40" w:after="40"/>
              <w:rPr>
                <w:sz w:val="22"/>
                <w:szCs w:val="22"/>
              </w:rPr>
            </w:pPr>
            <w:r w:rsidRPr="00E04280">
              <w:rPr>
                <w:sz w:val="22"/>
                <w:szCs w:val="22"/>
              </w:rPr>
              <w:t>Time Entry</w:t>
            </w:r>
          </w:p>
        </w:tc>
        <w:tc>
          <w:tcPr>
            <w:tcW w:w="1392" w:type="pct"/>
            <w:shd w:val="clear" w:color="auto" w:fill="auto"/>
          </w:tcPr>
          <w:p w14:paraId="4621687C" w14:textId="77777777" w:rsidR="00E04280" w:rsidRPr="00E04280" w:rsidRDefault="00AB3BF0" w:rsidP="008B4EC4">
            <w:pPr>
              <w:spacing w:before="40" w:after="40"/>
              <w:jc w:val="center"/>
            </w:pPr>
            <w:r>
              <w:t>1,300</w:t>
            </w:r>
          </w:p>
        </w:tc>
        <w:tc>
          <w:tcPr>
            <w:tcW w:w="1598" w:type="pct"/>
            <w:shd w:val="clear" w:color="auto" w:fill="auto"/>
          </w:tcPr>
          <w:p w14:paraId="0AB22DC0" w14:textId="77777777" w:rsidR="00E04280" w:rsidRPr="00E04280" w:rsidRDefault="00AB3BF0" w:rsidP="008B4EC4">
            <w:pPr>
              <w:spacing w:before="40" w:after="40"/>
              <w:jc w:val="center"/>
            </w:pPr>
            <w:r>
              <w:t>30</w:t>
            </w:r>
          </w:p>
        </w:tc>
      </w:tr>
      <w:tr w:rsidR="00C56E98" w:rsidRPr="007E4663" w14:paraId="74EAA4E8" w14:textId="77777777" w:rsidTr="0042177C">
        <w:tc>
          <w:tcPr>
            <w:tcW w:w="2010" w:type="pct"/>
            <w:vAlign w:val="center"/>
          </w:tcPr>
          <w:p w14:paraId="7AF12F3E" w14:textId="613CA713" w:rsidR="00C56E98" w:rsidRPr="00E04280" w:rsidRDefault="00C56E98" w:rsidP="4661EE6F">
            <w:pPr>
              <w:pStyle w:val="TableBody"/>
              <w:spacing w:before="40" w:after="40"/>
              <w:rPr>
                <w:sz w:val="22"/>
                <w:szCs w:val="22"/>
              </w:rPr>
            </w:pPr>
            <w:r>
              <w:rPr>
                <w:sz w:val="22"/>
                <w:szCs w:val="22"/>
              </w:rPr>
              <w:t>Utility Billing</w:t>
            </w:r>
          </w:p>
        </w:tc>
        <w:tc>
          <w:tcPr>
            <w:tcW w:w="1392" w:type="pct"/>
            <w:shd w:val="clear" w:color="auto" w:fill="auto"/>
          </w:tcPr>
          <w:p w14:paraId="11AE5E54" w14:textId="2EC65A88" w:rsidR="00C56E98" w:rsidRDefault="00AA0064" w:rsidP="008B4EC4">
            <w:pPr>
              <w:spacing w:before="40" w:after="40"/>
              <w:jc w:val="center"/>
            </w:pPr>
            <w:r>
              <w:t>25</w:t>
            </w:r>
          </w:p>
        </w:tc>
        <w:tc>
          <w:tcPr>
            <w:tcW w:w="1598" w:type="pct"/>
            <w:shd w:val="clear" w:color="auto" w:fill="auto"/>
          </w:tcPr>
          <w:p w14:paraId="69657948" w14:textId="119A473B" w:rsidR="00C56E98" w:rsidRDefault="00AA0064" w:rsidP="008B4EC4">
            <w:pPr>
              <w:spacing w:before="40" w:after="40"/>
              <w:jc w:val="center"/>
            </w:pPr>
            <w:r>
              <w:t>7</w:t>
            </w:r>
          </w:p>
        </w:tc>
      </w:tr>
      <w:tr w:rsidR="00C56E98" w:rsidRPr="007E4663" w14:paraId="0AF5FD72" w14:textId="77777777" w:rsidTr="0042177C">
        <w:tc>
          <w:tcPr>
            <w:tcW w:w="2010" w:type="pct"/>
            <w:vAlign w:val="center"/>
          </w:tcPr>
          <w:p w14:paraId="68C54BBE" w14:textId="6B60F56F" w:rsidR="00C56E98" w:rsidRPr="00E04280" w:rsidRDefault="00C56E98" w:rsidP="4661EE6F">
            <w:pPr>
              <w:pStyle w:val="TableBody"/>
              <w:spacing w:before="40" w:after="40"/>
              <w:rPr>
                <w:sz w:val="22"/>
                <w:szCs w:val="22"/>
              </w:rPr>
            </w:pPr>
            <w:r>
              <w:rPr>
                <w:sz w:val="22"/>
                <w:szCs w:val="22"/>
              </w:rPr>
              <w:t>Community Development</w:t>
            </w:r>
          </w:p>
        </w:tc>
        <w:tc>
          <w:tcPr>
            <w:tcW w:w="1392" w:type="pct"/>
            <w:shd w:val="clear" w:color="auto" w:fill="auto"/>
          </w:tcPr>
          <w:p w14:paraId="73F7B4C7" w14:textId="12B11540" w:rsidR="00C56E98" w:rsidRDefault="00AA0064" w:rsidP="008B4EC4">
            <w:pPr>
              <w:spacing w:before="40" w:after="40"/>
              <w:jc w:val="center"/>
            </w:pPr>
            <w:r>
              <w:t>35</w:t>
            </w:r>
          </w:p>
        </w:tc>
        <w:tc>
          <w:tcPr>
            <w:tcW w:w="1598" w:type="pct"/>
            <w:shd w:val="clear" w:color="auto" w:fill="auto"/>
          </w:tcPr>
          <w:p w14:paraId="00DF20B2" w14:textId="130AB0A5" w:rsidR="00C56E98" w:rsidRDefault="00AA0064" w:rsidP="008B4EC4">
            <w:pPr>
              <w:spacing w:before="40" w:after="40"/>
              <w:jc w:val="center"/>
            </w:pPr>
            <w:r>
              <w:t>15</w:t>
            </w:r>
          </w:p>
        </w:tc>
      </w:tr>
    </w:tbl>
    <w:p w14:paraId="2315C572" w14:textId="77777777" w:rsidR="008B4EC4" w:rsidRPr="00BD6306" w:rsidRDefault="008B4EC4" w:rsidP="008B4EC4"/>
    <w:p w14:paraId="15446D60" w14:textId="77777777" w:rsidR="008B4EC4" w:rsidRPr="00534B56" w:rsidRDefault="4661EE6F" w:rsidP="008B4EC4">
      <w:pPr>
        <w:pStyle w:val="Heading2"/>
      </w:pPr>
      <w:bookmarkStart w:id="792" w:name="_Toc167791353"/>
      <w:bookmarkStart w:id="793" w:name="_Toc167792186"/>
      <w:bookmarkStart w:id="794" w:name="_Toc167797826"/>
      <w:bookmarkStart w:id="795" w:name="_Toc206204647"/>
      <w:bookmarkStart w:id="796" w:name="_Toc224727059"/>
      <w:bookmarkStart w:id="797" w:name="_Toc224727211"/>
      <w:bookmarkStart w:id="798" w:name="_Toc224727281"/>
      <w:bookmarkStart w:id="799" w:name="_Toc240341960"/>
      <w:bookmarkStart w:id="800" w:name="_Toc240342048"/>
      <w:bookmarkStart w:id="801" w:name="_Toc520713327"/>
      <w:r>
        <w:t>Interfaces</w:t>
      </w:r>
      <w:bookmarkEnd w:id="792"/>
      <w:bookmarkEnd w:id="793"/>
      <w:bookmarkEnd w:id="794"/>
      <w:bookmarkEnd w:id="795"/>
      <w:bookmarkEnd w:id="796"/>
      <w:bookmarkEnd w:id="797"/>
      <w:bookmarkEnd w:id="798"/>
      <w:bookmarkEnd w:id="799"/>
      <w:bookmarkEnd w:id="800"/>
      <w:bookmarkEnd w:id="801"/>
    </w:p>
    <w:p w14:paraId="7D24AFDF" w14:textId="63791BAA" w:rsidR="008B4EC4" w:rsidRDefault="008B4EC4" w:rsidP="008B4EC4">
      <w:r>
        <w:t xml:space="preserve">Referencing </w:t>
      </w:r>
      <w:r w:rsidRPr="00D83B35">
        <w:fldChar w:fldCharType="begin"/>
      </w:r>
      <w:r w:rsidRPr="00D83B35">
        <w:instrText xml:space="preserve"> REF _Ref299319156 \h </w:instrText>
      </w:r>
      <w:r w:rsidR="00E04280" w:rsidRPr="00D83B35">
        <w:instrText xml:space="preserve"> \* MERGEFORMAT </w:instrText>
      </w:r>
      <w:r w:rsidRPr="00D83B35">
        <w:fldChar w:fldCharType="separate"/>
      </w:r>
      <w:r w:rsidR="006E67F1">
        <w:t xml:space="preserve">Attachment 10 (Functional Requirements) </w:t>
      </w:r>
      <w:r w:rsidRPr="00D83B35">
        <w:fldChar w:fldCharType="end"/>
      </w:r>
      <w:r w:rsidR="00971955">
        <w:t>Offeror</w:t>
      </w:r>
      <w:r w:rsidRPr="00D83B35">
        <w:t>s</w:t>
      </w:r>
      <w:r>
        <w:t xml:space="preserve"> should respond to each interface requirement to identify the proposed scope.</w:t>
      </w:r>
      <w:r w:rsidR="00F10775">
        <w:t xml:space="preserve"> </w:t>
      </w:r>
      <w:r>
        <w:t>Any positive response – “Y” or “Y-ND” is considered to be in-scope and all pricing for the proposed scope included in the submitted milestone pricing.</w:t>
      </w:r>
      <w:r w:rsidR="00F10775">
        <w:t xml:space="preserve"> </w:t>
      </w:r>
      <w:r>
        <w:t xml:space="preserve">Interfaces with the </w:t>
      </w:r>
      <w:r w:rsidR="00A17665">
        <w:t>City</w:t>
      </w:r>
      <w:r>
        <w:t>’s existing systems are critical to the project success.</w:t>
      </w:r>
    </w:p>
    <w:p w14:paraId="037C0077" w14:textId="77777777" w:rsidR="008B4EC4" w:rsidRPr="00250743" w:rsidRDefault="4661EE6F" w:rsidP="008B4EC4">
      <w:pPr>
        <w:pStyle w:val="Heading2"/>
        <w:ind w:left="450"/>
      </w:pPr>
      <w:bookmarkStart w:id="802" w:name="_Toc155065222"/>
      <w:bookmarkStart w:id="803" w:name="_Toc155065360"/>
      <w:bookmarkStart w:id="804" w:name="_Toc155065498"/>
      <w:bookmarkStart w:id="805" w:name="_Toc155067462"/>
      <w:bookmarkStart w:id="806" w:name="_Toc155073803"/>
      <w:bookmarkStart w:id="807" w:name="_Toc159147077"/>
      <w:bookmarkStart w:id="808" w:name="_Toc167791354"/>
      <w:bookmarkStart w:id="809" w:name="_Toc167792187"/>
      <w:bookmarkStart w:id="810" w:name="_Toc167797827"/>
      <w:bookmarkStart w:id="811" w:name="_Toc206204648"/>
      <w:bookmarkStart w:id="812" w:name="_Toc224727060"/>
      <w:bookmarkStart w:id="813" w:name="_Toc224727212"/>
      <w:bookmarkStart w:id="814" w:name="_Toc224727282"/>
      <w:bookmarkStart w:id="815" w:name="_Toc240341963"/>
      <w:bookmarkStart w:id="816" w:name="_Toc240342051"/>
      <w:bookmarkStart w:id="817" w:name="_Toc520713328"/>
      <w:r>
        <w:t>Data Conversion</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p>
    <w:p w14:paraId="472A91D9" w14:textId="0BA78C71" w:rsidR="008B4EC4" w:rsidRPr="004C7BD9" w:rsidRDefault="4661EE6F" w:rsidP="008B4EC4">
      <w:r>
        <w:t xml:space="preserve">The City understands the level of effort required to convert data and is interested in converting only essential data required for the new system. </w:t>
      </w:r>
      <w:r w:rsidR="00195832">
        <w:t>Offerors</w:t>
      </w:r>
      <w:r>
        <w:t xml:space="preserve"> are required to com</w:t>
      </w:r>
      <w:r w:rsidRPr="00D83B35">
        <w:t xml:space="preserve">plete </w:t>
      </w:r>
      <w:hyperlink w:anchor="_Toc240342002" w:history="1">
        <w:r w:rsidRPr="007C2126">
          <w:rPr>
            <w:rStyle w:val="Hyperlink"/>
          </w:rPr>
          <w:t xml:space="preserve">Attachment </w:t>
        </w:r>
        <w:r w:rsidR="007C2126" w:rsidRPr="007C2126">
          <w:rPr>
            <w:rStyle w:val="Hyperlink"/>
          </w:rPr>
          <w:t xml:space="preserve">12 </w:t>
        </w:r>
        <w:r w:rsidR="00716A70">
          <w:rPr>
            <w:rStyle w:val="Hyperlink"/>
          </w:rPr>
          <w:t>(</w:t>
        </w:r>
        <w:r w:rsidR="007C2126" w:rsidRPr="007C2126">
          <w:rPr>
            <w:rStyle w:val="Hyperlink"/>
          </w:rPr>
          <w:t>Data Conversions</w:t>
        </w:r>
      </w:hyperlink>
      <w:r w:rsidR="00716A70">
        <w:rPr>
          <w:rStyle w:val="Hyperlink"/>
        </w:rPr>
        <w:t>)</w:t>
      </w:r>
      <w:r w:rsidRPr="00D83B35">
        <w:t xml:space="preserve"> and indicate the proposed data conversions that are included in scope.</w:t>
      </w:r>
      <w:r>
        <w:t xml:space="preserve"> </w:t>
      </w:r>
      <w:hyperlink w:anchor="_Toc240342002" w:history="1"/>
    </w:p>
    <w:p w14:paraId="472A09A6" w14:textId="77777777" w:rsidR="008B4EC4" w:rsidRPr="008159F1" w:rsidRDefault="4661EE6F" w:rsidP="00893E1B">
      <w:pPr>
        <w:pStyle w:val="Heading2"/>
      </w:pPr>
      <w:bookmarkStart w:id="818" w:name="_Toc520713329"/>
      <w:r>
        <w:t>Current Applications</w:t>
      </w:r>
      <w:bookmarkEnd w:id="818"/>
    </w:p>
    <w:p w14:paraId="32C0FAA6" w14:textId="77777777" w:rsidR="008B4EC4" w:rsidRPr="0098755D" w:rsidRDefault="4661EE6F" w:rsidP="008B4EC4">
      <w:r>
        <w:t xml:space="preserve">The following applications are used by the organization for financial functions or represent applications that may generate a material volume of financial transactions. Information about their replacement is provided for the </w:t>
      </w:r>
      <w:r w:rsidR="00195832">
        <w:t>Offeror</w:t>
      </w:r>
      <w:r>
        <w:t xml:space="preserve">’s convenience. The City intends to discuss the future use and integration of applications during software demonstrations and contract negotiations.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3"/>
        <w:gridCol w:w="2824"/>
        <w:gridCol w:w="2143"/>
      </w:tblGrid>
      <w:tr w:rsidR="008B4EC4" w:rsidRPr="008B4EC4" w14:paraId="17FA04C5" w14:textId="77777777" w:rsidTr="0042177C">
        <w:trPr>
          <w:cantSplit/>
          <w:trHeight w:val="416"/>
          <w:tblHeader/>
          <w:jc w:val="center"/>
        </w:trPr>
        <w:tc>
          <w:tcPr>
            <w:tcW w:w="2344" w:type="pct"/>
            <w:tcBorders>
              <w:bottom w:val="single" w:sz="4" w:space="0" w:color="auto"/>
            </w:tcBorders>
            <w:shd w:val="clear" w:color="auto" w:fill="C0C0C0"/>
            <w:vAlign w:val="center"/>
          </w:tcPr>
          <w:p w14:paraId="305C87E0" w14:textId="77777777" w:rsidR="008B4EC4" w:rsidRPr="00472225" w:rsidRDefault="4661EE6F" w:rsidP="4661EE6F">
            <w:pPr>
              <w:spacing w:before="20" w:after="20"/>
              <w:jc w:val="center"/>
              <w:rPr>
                <w:b/>
                <w:bCs/>
              </w:rPr>
            </w:pPr>
            <w:r w:rsidRPr="4661EE6F">
              <w:rPr>
                <w:b/>
                <w:bCs/>
              </w:rPr>
              <w:t>Functionality</w:t>
            </w:r>
          </w:p>
        </w:tc>
        <w:tc>
          <w:tcPr>
            <w:tcW w:w="1510" w:type="pct"/>
            <w:tcBorders>
              <w:bottom w:val="single" w:sz="4" w:space="0" w:color="auto"/>
            </w:tcBorders>
            <w:shd w:val="clear" w:color="auto" w:fill="C0C0C0"/>
            <w:vAlign w:val="center"/>
          </w:tcPr>
          <w:p w14:paraId="68D5607C" w14:textId="77777777" w:rsidR="008B4EC4" w:rsidRPr="00472225" w:rsidRDefault="4661EE6F" w:rsidP="4661EE6F">
            <w:pPr>
              <w:spacing w:before="20" w:after="20"/>
              <w:jc w:val="center"/>
              <w:rPr>
                <w:b/>
                <w:bCs/>
              </w:rPr>
            </w:pPr>
            <w:r w:rsidRPr="4661EE6F">
              <w:rPr>
                <w:b/>
                <w:bCs/>
              </w:rPr>
              <w:t>Application</w:t>
            </w:r>
          </w:p>
        </w:tc>
        <w:tc>
          <w:tcPr>
            <w:tcW w:w="1146" w:type="pct"/>
            <w:tcBorders>
              <w:bottom w:val="single" w:sz="4" w:space="0" w:color="auto"/>
            </w:tcBorders>
            <w:shd w:val="clear" w:color="auto" w:fill="C0C0C0"/>
            <w:vAlign w:val="center"/>
          </w:tcPr>
          <w:p w14:paraId="5CE35328" w14:textId="77777777" w:rsidR="008B4EC4" w:rsidRPr="00472225" w:rsidRDefault="4661EE6F" w:rsidP="4661EE6F">
            <w:pPr>
              <w:spacing w:before="20" w:after="20"/>
              <w:jc w:val="center"/>
              <w:rPr>
                <w:b/>
                <w:bCs/>
              </w:rPr>
            </w:pPr>
            <w:bookmarkStart w:id="819" w:name="OLE_LINK5"/>
            <w:r w:rsidRPr="4661EE6F">
              <w:rPr>
                <w:b/>
                <w:bCs/>
              </w:rPr>
              <w:t>In Scope for Replacement</w:t>
            </w:r>
          </w:p>
        </w:tc>
      </w:tr>
      <w:tr w:rsidR="008B4EC4" w:rsidRPr="008B4EC4" w14:paraId="29CC76B2" w14:textId="77777777" w:rsidTr="0042177C">
        <w:trPr>
          <w:cantSplit/>
          <w:trHeight w:val="107"/>
          <w:jc w:val="center"/>
        </w:trPr>
        <w:tc>
          <w:tcPr>
            <w:tcW w:w="2344" w:type="pct"/>
            <w:shd w:val="clear" w:color="auto" w:fill="auto"/>
          </w:tcPr>
          <w:p w14:paraId="6D95A7DF" w14:textId="77777777" w:rsidR="008B4EC4" w:rsidRPr="00472225" w:rsidRDefault="4661EE6F" w:rsidP="008B4EC4">
            <w:pPr>
              <w:spacing w:before="20" w:after="20"/>
            </w:pPr>
            <w:r>
              <w:t>General Ledger, Procurement, A/P, A/R, Budget Control, Asset Tracking</w:t>
            </w:r>
          </w:p>
        </w:tc>
        <w:tc>
          <w:tcPr>
            <w:tcW w:w="1510" w:type="pct"/>
            <w:shd w:val="clear" w:color="auto" w:fill="auto"/>
          </w:tcPr>
          <w:p w14:paraId="2155F998" w14:textId="77777777" w:rsidR="008B4EC4" w:rsidRPr="00472225" w:rsidRDefault="0070642D" w:rsidP="008B4EC4">
            <w:pPr>
              <w:spacing w:before="20" w:after="20"/>
            </w:pPr>
            <w:r>
              <w:t>AS400</w:t>
            </w:r>
          </w:p>
        </w:tc>
        <w:tc>
          <w:tcPr>
            <w:tcW w:w="1146" w:type="pct"/>
            <w:shd w:val="clear" w:color="auto" w:fill="auto"/>
          </w:tcPr>
          <w:p w14:paraId="7A54FF20" w14:textId="77777777" w:rsidR="008B4EC4" w:rsidRPr="00472225" w:rsidRDefault="0070642D" w:rsidP="008B4EC4">
            <w:pPr>
              <w:spacing w:before="20" w:after="20"/>
              <w:jc w:val="center"/>
            </w:pPr>
            <w:r>
              <w:t>Yes</w:t>
            </w:r>
          </w:p>
        </w:tc>
      </w:tr>
      <w:tr w:rsidR="008B4EC4" w:rsidRPr="008B4EC4" w14:paraId="5D4A6B85"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23F25F1C" w14:textId="77777777" w:rsidR="008B4EC4" w:rsidRPr="00472225" w:rsidRDefault="4661EE6F" w:rsidP="008B4EC4">
            <w:pPr>
              <w:spacing w:before="20" w:after="20"/>
            </w:pPr>
            <w:r>
              <w:t>Online Payments &amp; Billing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243783D9" w14:textId="77777777" w:rsidR="008B4EC4" w:rsidRPr="00472225" w:rsidRDefault="0070642D" w:rsidP="008B4EC4">
            <w:pPr>
              <w:spacing w:before="20" w:after="20"/>
            </w:pPr>
            <w:r>
              <w:t>Paymentus, VC3</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00C9EB09" w14:textId="77777777" w:rsidR="008B4EC4" w:rsidRPr="00472225" w:rsidRDefault="0070642D" w:rsidP="008B4EC4">
            <w:pPr>
              <w:spacing w:before="20" w:after="20"/>
              <w:jc w:val="center"/>
            </w:pPr>
            <w:r>
              <w:t>Partially</w:t>
            </w:r>
          </w:p>
        </w:tc>
      </w:tr>
      <w:tr w:rsidR="00AB3BF0" w:rsidRPr="008B4EC4" w14:paraId="4F02E1CC"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0B0BB074" w14:textId="6560ED0A" w:rsidR="00AB3BF0" w:rsidRDefault="0042177C" w:rsidP="00AB3BF0">
            <w:pPr>
              <w:spacing w:before="20" w:after="20"/>
            </w:pPr>
            <w:r>
              <w:t>Activity / class registration</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5A7CF6A1" w14:textId="351A7EA7" w:rsidR="00AB3BF0" w:rsidRDefault="00AB3BF0" w:rsidP="008B4EC4">
            <w:pPr>
              <w:spacing w:before="20" w:after="20"/>
            </w:pPr>
            <w:r>
              <w:t>Re</w:t>
            </w:r>
            <w:r w:rsidR="0042177C">
              <w:t>C</w:t>
            </w:r>
            <w:r>
              <w:t>Pro</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070E69F0" w14:textId="77777777" w:rsidR="00AB3BF0" w:rsidRDefault="00AB3BF0" w:rsidP="008B4EC4">
            <w:pPr>
              <w:spacing w:before="20" w:after="20"/>
              <w:jc w:val="center"/>
            </w:pPr>
            <w:r>
              <w:t>Yes</w:t>
            </w:r>
          </w:p>
        </w:tc>
      </w:tr>
      <w:bookmarkEnd w:id="819"/>
      <w:tr w:rsidR="008B4EC4" w:rsidRPr="008B4EC4" w14:paraId="4178D5EF"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3C9D1F22" w14:textId="77777777" w:rsidR="008B4EC4" w:rsidRPr="009F775F" w:rsidRDefault="4661EE6F" w:rsidP="008B4EC4">
            <w:pPr>
              <w:spacing w:before="20" w:after="20"/>
            </w:pPr>
            <w:r>
              <w:t>Timekeeping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2C034E3" w14:textId="77777777" w:rsidR="008B4EC4" w:rsidRPr="009F775F" w:rsidRDefault="0070642D" w:rsidP="008B4EC4">
            <w:pPr>
              <w:spacing w:before="20" w:after="20"/>
            </w:pPr>
            <w:r>
              <w:t>AS400</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52B9EAFD" w14:textId="77777777" w:rsidR="008B4EC4" w:rsidRPr="009F775F" w:rsidRDefault="0070642D" w:rsidP="008B4EC4">
            <w:pPr>
              <w:spacing w:before="20" w:after="20"/>
              <w:jc w:val="center"/>
            </w:pPr>
            <w:r>
              <w:t>Yes</w:t>
            </w:r>
          </w:p>
        </w:tc>
      </w:tr>
      <w:tr w:rsidR="008B4EC4" w:rsidRPr="008B4EC4" w14:paraId="5B33B826"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53B40C7D" w14:textId="77777777" w:rsidR="008B4EC4" w:rsidRPr="009F775F" w:rsidRDefault="4661EE6F" w:rsidP="008B4EC4">
            <w:pPr>
              <w:spacing w:before="20" w:after="20"/>
            </w:pPr>
            <w:r>
              <w:t>HR / Position Management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D4FE902" w14:textId="77777777" w:rsidR="008B4EC4" w:rsidRPr="009F775F" w:rsidRDefault="0070642D" w:rsidP="008B4EC4">
            <w:pPr>
              <w:spacing w:before="20" w:after="20"/>
            </w:pPr>
            <w:r>
              <w:t>NeoGov/AS400</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3DAAC426" w14:textId="77777777" w:rsidR="008B4EC4" w:rsidRPr="009F775F" w:rsidRDefault="0070642D" w:rsidP="008B4EC4">
            <w:pPr>
              <w:spacing w:before="20" w:after="20"/>
              <w:jc w:val="center"/>
            </w:pPr>
            <w:r>
              <w:t>No/Yes</w:t>
            </w:r>
          </w:p>
        </w:tc>
      </w:tr>
      <w:tr w:rsidR="00AB3BF0" w:rsidRPr="008B4EC4" w14:paraId="0FFB0682"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6A2C7B8B" w14:textId="77777777" w:rsidR="00AB3BF0" w:rsidRDefault="00AB3BF0" w:rsidP="008B4EC4">
            <w:pPr>
              <w:spacing w:before="20" w:after="20"/>
            </w:pPr>
            <w:r w:rsidRPr="00AB3BF0">
              <w:t>Insurance ACA 1095 Reporting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478C795C" w14:textId="77777777" w:rsidR="00AB3BF0" w:rsidRPr="009F775F" w:rsidRDefault="00AB3BF0" w:rsidP="008B4EC4">
            <w:pPr>
              <w:spacing w:before="20" w:after="20"/>
            </w:pPr>
            <w:r w:rsidRPr="00AB3BF0">
              <w:t>Proware</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73188D8B" w14:textId="77777777" w:rsidR="00AB3BF0" w:rsidRPr="009F775F" w:rsidRDefault="00AB3BF0" w:rsidP="008B4EC4">
            <w:pPr>
              <w:spacing w:before="20" w:after="20"/>
              <w:jc w:val="center"/>
            </w:pPr>
            <w:r>
              <w:t>Yes</w:t>
            </w:r>
          </w:p>
        </w:tc>
      </w:tr>
      <w:tr w:rsidR="008B4EC4" w:rsidRPr="008B4EC4" w14:paraId="0DA90F9E"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2C356A31" w14:textId="77777777" w:rsidR="008B4EC4" w:rsidRPr="009F775F" w:rsidRDefault="4661EE6F" w:rsidP="008B4EC4">
            <w:pPr>
              <w:spacing w:before="20" w:after="20"/>
            </w:pPr>
            <w:r>
              <w:t>Employee Benefits</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18379FC9" w14:textId="77777777" w:rsidR="008B4EC4" w:rsidRPr="009F775F" w:rsidRDefault="00AB3BF0" w:rsidP="008B4EC4">
            <w:pPr>
              <w:spacing w:before="20" w:after="20"/>
            </w:pPr>
            <w:r>
              <w:t>AS400</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28F9AE86" w14:textId="77777777" w:rsidR="008B4EC4" w:rsidRPr="009F775F" w:rsidRDefault="00AB3BF0" w:rsidP="008B4EC4">
            <w:pPr>
              <w:spacing w:before="20" w:after="20"/>
              <w:jc w:val="center"/>
            </w:pPr>
            <w:r>
              <w:t>Yes</w:t>
            </w:r>
          </w:p>
        </w:tc>
      </w:tr>
      <w:tr w:rsidR="008B4EC4" w:rsidRPr="008B4EC4" w14:paraId="66F1EA54"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29C8D812" w14:textId="77777777" w:rsidR="008B4EC4" w:rsidRPr="009F775F" w:rsidRDefault="4661EE6F" w:rsidP="008B4EC4">
            <w:pPr>
              <w:spacing w:before="20" w:after="20"/>
            </w:pPr>
            <w:r>
              <w:t>Payroll</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191602CF" w14:textId="77777777" w:rsidR="008B4EC4" w:rsidRPr="009F775F" w:rsidRDefault="00AB3BF0" w:rsidP="008B4EC4">
            <w:pPr>
              <w:spacing w:before="20" w:after="20"/>
            </w:pPr>
            <w:r>
              <w:t>AS400</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7C76719F" w14:textId="77777777" w:rsidR="008B4EC4" w:rsidRPr="009F775F" w:rsidRDefault="00AB3BF0" w:rsidP="008B4EC4">
            <w:pPr>
              <w:spacing w:before="20" w:after="20"/>
              <w:jc w:val="center"/>
            </w:pPr>
            <w:r>
              <w:t>Yes</w:t>
            </w:r>
          </w:p>
        </w:tc>
      </w:tr>
      <w:tr w:rsidR="00AB3BF0" w:rsidRPr="008B4EC4" w14:paraId="7C398279"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69B7853C" w14:textId="77777777" w:rsidR="00AB3BF0" w:rsidRDefault="00AB3BF0" w:rsidP="008B4EC4">
            <w:pPr>
              <w:spacing w:before="20" w:after="20"/>
            </w:pPr>
            <w:r w:rsidRPr="00AB3BF0">
              <w:t>Scheduling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407F3E24" w14:textId="77777777" w:rsidR="00AB3BF0" w:rsidRPr="009F775F" w:rsidRDefault="00AB3BF0" w:rsidP="008B4EC4">
            <w:pPr>
              <w:spacing w:before="20" w:after="20"/>
            </w:pPr>
            <w:r>
              <w:t>Sling</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6C7FC1C5" w14:textId="77777777" w:rsidR="00AB3BF0" w:rsidRPr="009F775F" w:rsidRDefault="00AB3BF0" w:rsidP="008B4EC4">
            <w:pPr>
              <w:spacing w:before="20" w:after="20"/>
              <w:jc w:val="center"/>
            </w:pPr>
            <w:r>
              <w:t>Yes</w:t>
            </w:r>
          </w:p>
        </w:tc>
      </w:tr>
      <w:tr w:rsidR="00AB3BF0" w:rsidRPr="008B4EC4" w14:paraId="347B4662"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454F48FA" w14:textId="77777777" w:rsidR="00AB3BF0" w:rsidRDefault="00AB3BF0" w:rsidP="008B4EC4">
            <w:pPr>
              <w:spacing w:before="20" w:after="20"/>
            </w:pPr>
            <w:r w:rsidRPr="00AB3BF0">
              <w:t>Check Writing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DAF83C1" w14:textId="77777777" w:rsidR="00AB3BF0" w:rsidRPr="009F775F" w:rsidRDefault="00AB3BF0" w:rsidP="008B4EC4">
            <w:pPr>
              <w:spacing w:before="20" w:after="20"/>
            </w:pPr>
            <w:r>
              <w:t>AIG</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215E29EE" w14:textId="77777777" w:rsidR="00AB3BF0" w:rsidRPr="009F775F" w:rsidRDefault="00AB3BF0" w:rsidP="008B4EC4">
            <w:pPr>
              <w:spacing w:before="20" w:after="20"/>
              <w:jc w:val="center"/>
            </w:pPr>
            <w:r>
              <w:t>Yes</w:t>
            </w:r>
          </w:p>
        </w:tc>
      </w:tr>
      <w:tr w:rsidR="00D819DB" w:rsidRPr="008B4EC4" w14:paraId="17CE178F"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7847FCE8" w14:textId="77777777" w:rsidR="00D819DB" w:rsidRDefault="4661EE6F" w:rsidP="008B4EC4">
            <w:pPr>
              <w:spacing w:before="20" w:after="20"/>
            </w:pPr>
            <w:r>
              <w:t>Work Orders</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CBE5247" w14:textId="77777777" w:rsidR="00D819DB" w:rsidRPr="009F775F" w:rsidRDefault="00AB3BF0" w:rsidP="008B4EC4">
            <w:pPr>
              <w:spacing w:before="20" w:after="20"/>
            </w:pPr>
            <w:r>
              <w:t>Infor Hansen</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2C6773B1" w14:textId="77777777" w:rsidR="00D819DB" w:rsidRPr="009F775F" w:rsidRDefault="00AB3BF0" w:rsidP="008B4EC4">
            <w:pPr>
              <w:spacing w:before="20" w:after="20"/>
              <w:jc w:val="center"/>
            </w:pPr>
            <w:r>
              <w:t>Yes</w:t>
            </w:r>
          </w:p>
        </w:tc>
      </w:tr>
      <w:tr w:rsidR="008B4EC4" w:rsidRPr="008B4EC4" w14:paraId="7532C256"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586A7CA6" w14:textId="77777777" w:rsidR="008B4EC4" w:rsidRPr="009F775F" w:rsidRDefault="4661EE6F" w:rsidP="008B4EC4">
            <w:pPr>
              <w:spacing w:before="20" w:after="20"/>
            </w:pPr>
            <w:r>
              <w:t>Community Development / Land and Building Permitting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83CD2E3" w14:textId="77777777" w:rsidR="009F775F" w:rsidRPr="009F775F" w:rsidRDefault="00AB3BF0" w:rsidP="008B4EC4">
            <w:pPr>
              <w:spacing w:before="20" w:after="20"/>
            </w:pPr>
            <w:r>
              <w:t>AS400</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2072F521" w14:textId="77777777" w:rsidR="008B4EC4" w:rsidRPr="009F775F" w:rsidRDefault="00AB3BF0" w:rsidP="008B4EC4">
            <w:pPr>
              <w:spacing w:before="20" w:after="20"/>
              <w:jc w:val="center"/>
            </w:pPr>
            <w:r>
              <w:t>Yes</w:t>
            </w:r>
          </w:p>
        </w:tc>
      </w:tr>
      <w:tr w:rsidR="0040129D" w:rsidRPr="008B4EC4" w14:paraId="4AF06015"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3B6054C8" w14:textId="2CA779ED" w:rsidR="0040129D" w:rsidRDefault="0040129D" w:rsidP="008B4EC4">
            <w:pPr>
              <w:spacing w:before="20" w:after="20"/>
            </w:pPr>
            <w:r>
              <w:t>Plan Review (custom)</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9A150B9" w14:textId="7E6C76A3" w:rsidR="0040129D" w:rsidRDefault="0040129D" w:rsidP="008B4EC4">
            <w:pPr>
              <w:spacing w:before="20" w:after="20"/>
            </w:pPr>
            <w:r>
              <w:t>Adobe</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3CA2C1C4" w14:textId="6D9826E0" w:rsidR="0040129D" w:rsidRDefault="0040129D" w:rsidP="008B4EC4">
            <w:pPr>
              <w:spacing w:before="20" w:after="20"/>
              <w:jc w:val="center"/>
            </w:pPr>
            <w:r>
              <w:t>Yes</w:t>
            </w:r>
          </w:p>
        </w:tc>
      </w:tr>
      <w:tr w:rsidR="009F775F" w:rsidRPr="008B4EC4" w14:paraId="604DDFE5"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375644CB" w14:textId="77777777" w:rsidR="009F775F" w:rsidRPr="009F775F" w:rsidRDefault="4661EE6F" w:rsidP="008B4EC4">
            <w:pPr>
              <w:spacing w:before="20" w:after="20"/>
            </w:pPr>
            <w:r>
              <w:t>Utility Billing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0399FACA" w14:textId="77777777" w:rsidR="009F775F" w:rsidRPr="009F775F" w:rsidRDefault="00AB3BF0" w:rsidP="009F775F">
            <w:pPr>
              <w:spacing w:before="20" w:after="20"/>
            </w:pPr>
            <w:r>
              <w:t>VC3</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4536BF18" w14:textId="77777777" w:rsidR="009F775F" w:rsidRPr="009F775F" w:rsidRDefault="00AB3BF0" w:rsidP="008B4EC4">
            <w:pPr>
              <w:spacing w:before="20" w:after="20"/>
              <w:jc w:val="center"/>
            </w:pPr>
            <w:r>
              <w:t>Yes</w:t>
            </w:r>
          </w:p>
        </w:tc>
      </w:tr>
      <w:tr w:rsidR="009F775F" w:rsidRPr="008B4EC4" w14:paraId="04E04A85"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26934EC7" w14:textId="77777777" w:rsidR="009F775F" w:rsidRPr="009F775F" w:rsidRDefault="4661EE6F" w:rsidP="009F775F">
            <w:pPr>
              <w:spacing w:before="20" w:after="20"/>
            </w:pPr>
            <w:r>
              <w:t>Parks and Recreation Billing</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C41E20F" w14:textId="77777777" w:rsidR="009F775F" w:rsidRPr="009F775F" w:rsidRDefault="00AB3BF0" w:rsidP="008B4EC4">
            <w:pPr>
              <w:spacing w:before="20" w:after="20"/>
            </w:pPr>
            <w:r>
              <w:t>Manual</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068A5B61" w14:textId="77777777" w:rsidR="009F775F" w:rsidRPr="009F775F" w:rsidRDefault="00AB3BF0" w:rsidP="008B4EC4">
            <w:pPr>
              <w:spacing w:before="20" w:after="20"/>
              <w:jc w:val="center"/>
            </w:pPr>
            <w:r>
              <w:t>Yes</w:t>
            </w:r>
          </w:p>
        </w:tc>
      </w:tr>
      <w:tr w:rsidR="008B4EC4" w:rsidRPr="008B4EC4" w14:paraId="6A3B4A32"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2B977F39" w14:textId="77777777" w:rsidR="008B4EC4" w:rsidRPr="009F775F" w:rsidRDefault="4661EE6F" w:rsidP="008B4EC4">
            <w:pPr>
              <w:spacing w:before="20" w:after="20"/>
            </w:pPr>
            <w:r>
              <w:t>Fleet Management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6DF87C4E" w14:textId="77777777" w:rsidR="008B4EC4" w:rsidRPr="009F775F" w:rsidRDefault="00AB3BF0" w:rsidP="008B4EC4">
            <w:pPr>
              <w:spacing w:before="20" w:after="20"/>
            </w:pPr>
            <w:r>
              <w:t>AS400</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70C5AAED" w14:textId="77777777" w:rsidR="008B4EC4" w:rsidRPr="009F775F" w:rsidRDefault="00AB3BF0" w:rsidP="008B4EC4">
            <w:pPr>
              <w:spacing w:before="20" w:after="20"/>
              <w:jc w:val="center"/>
            </w:pPr>
            <w:r>
              <w:t>Yes</w:t>
            </w:r>
          </w:p>
        </w:tc>
      </w:tr>
      <w:tr w:rsidR="008B4EC4" w:rsidRPr="001C39A6" w14:paraId="381F7DB2" w14:textId="77777777" w:rsidTr="0042177C">
        <w:trPr>
          <w:cantSplit/>
          <w:trHeight w:val="107"/>
          <w:jc w:val="center"/>
        </w:trPr>
        <w:tc>
          <w:tcPr>
            <w:tcW w:w="2344" w:type="pct"/>
            <w:tcBorders>
              <w:top w:val="single" w:sz="4" w:space="0" w:color="auto"/>
              <w:left w:val="single" w:sz="4" w:space="0" w:color="auto"/>
              <w:bottom w:val="single" w:sz="4" w:space="0" w:color="auto"/>
              <w:right w:val="single" w:sz="4" w:space="0" w:color="auto"/>
            </w:tcBorders>
            <w:shd w:val="clear" w:color="auto" w:fill="auto"/>
          </w:tcPr>
          <w:p w14:paraId="7F9A42FE" w14:textId="77777777" w:rsidR="008B4EC4" w:rsidRPr="009F775F" w:rsidRDefault="4661EE6F" w:rsidP="008B4EC4">
            <w:pPr>
              <w:spacing w:before="20" w:after="20"/>
            </w:pPr>
            <w:r>
              <w:t>Fuel Management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5C08FA84" w14:textId="77777777" w:rsidR="008B4EC4" w:rsidRPr="009F775F" w:rsidRDefault="00AB3BF0" w:rsidP="008B4EC4">
            <w:pPr>
              <w:spacing w:before="20" w:after="20"/>
            </w:pPr>
            <w:r>
              <w:t>Gasboy</w:t>
            </w:r>
          </w:p>
        </w:tc>
        <w:tc>
          <w:tcPr>
            <w:tcW w:w="1146" w:type="pct"/>
            <w:tcBorders>
              <w:top w:val="single" w:sz="4" w:space="0" w:color="auto"/>
              <w:left w:val="single" w:sz="4" w:space="0" w:color="auto"/>
              <w:bottom w:val="single" w:sz="4" w:space="0" w:color="auto"/>
              <w:right w:val="single" w:sz="4" w:space="0" w:color="auto"/>
            </w:tcBorders>
            <w:shd w:val="clear" w:color="auto" w:fill="auto"/>
          </w:tcPr>
          <w:p w14:paraId="5F7F77B0" w14:textId="77777777" w:rsidR="008B4EC4" w:rsidRPr="009F775F" w:rsidRDefault="00AB3BF0" w:rsidP="008B4EC4">
            <w:pPr>
              <w:spacing w:before="20" w:after="20"/>
              <w:jc w:val="center"/>
            </w:pPr>
            <w:r>
              <w:t>No</w:t>
            </w:r>
          </w:p>
        </w:tc>
      </w:tr>
    </w:tbl>
    <w:p w14:paraId="2B25D894" w14:textId="77777777" w:rsidR="0096047D" w:rsidRPr="0096047D" w:rsidRDefault="008B4EC4" w:rsidP="002679C4">
      <w:pPr>
        <w:pStyle w:val="Heading1"/>
      </w:pPr>
      <w:r>
        <w:br w:type="page"/>
      </w:r>
      <w:bookmarkStart w:id="820" w:name="_Toc520713330"/>
      <w:r w:rsidR="4661EE6F" w:rsidRPr="4661EE6F">
        <w:t>Contract Terms and Conditions</w:t>
      </w:r>
      <w:bookmarkEnd w:id="820"/>
      <w:r w:rsidR="4661EE6F" w:rsidRPr="4661EE6F">
        <w:t xml:space="preserve"> </w:t>
      </w:r>
      <w:bookmarkStart w:id="821" w:name="_Toc206204652"/>
      <w:bookmarkStart w:id="822" w:name="_Toc206410238"/>
      <w:bookmarkStart w:id="823" w:name="_Toc240341967"/>
      <w:bookmarkStart w:id="824" w:name="_Toc240342055"/>
      <w:bookmarkStart w:id="825" w:name="_Toc224727064"/>
      <w:bookmarkStart w:id="826" w:name="_Toc224727216"/>
      <w:bookmarkStart w:id="827" w:name="_Toc224727286"/>
      <w:bookmarkEnd w:id="821"/>
      <w:bookmarkEnd w:id="822"/>
      <w:bookmarkEnd w:id="823"/>
      <w:bookmarkEnd w:id="824"/>
      <w:bookmarkEnd w:id="825"/>
      <w:bookmarkEnd w:id="826"/>
      <w:bookmarkEnd w:id="827"/>
    </w:p>
    <w:p w14:paraId="65F2611B" w14:textId="11D59062" w:rsidR="0096047D" w:rsidRPr="0098755D" w:rsidRDefault="4661EE6F" w:rsidP="0096047D">
      <w:r>
        <w:t xml:space="preserve">Below are important contract terms and conditions the City expects to be part of an agreement with the finalist </w:t>
      </w:r>
      <w:r w:rsidR="00195832">
        <w:t>Offeror</w:t>
      </w:r>
      <w:r>
        <w:t xml:space="preserve">(s). </w:t>
      </w:r>
      <w:r w:rsidRPr="4661EE6F">
        <w:rPr>
          <w:b/>
          <w:bCs/>
        </w:rPr>
        <w:t xml:space="preserve">Please note any exceptions to your willingness to comply with each condition per the instructions </w:t>
      </w:r>
      <w:r w:rsidRPr="00D83B35">
        <w:rPr>
          <w:b/>
          <w:bCs/>
        </w:rPr>
        <w:t>in Section B</w:t>
      </w:r>
      <w:r w:rsidR="00716A70">
        <w:rPr>
          <w:b/>
          <w:bCs/>
        </w:rPr>
        <w:t xml:space="preserve">, </w:t>
      </w:r>
      <w:r w:rsidRPr="00D83B35">
        <w:rPr>
          <w:b/>
          <w:bCs/>
        </w:rPr>
        <w:t>9</w:t>
      </w:r>
      <w:r w:rsidR="00D83B35">
        <w:rPr>
          <w:b/>
          <w:bCs/>
        </w:rPr>
        <w:t>.0</w:t>
      </w:r>
      <w:r w:rsidR="00716A70">
        <w:rPr>
          <w:b/>
          <w:bCs/>
        </w:rPr>
        <w:t xml:space="preserve"> (page 22)</w:t>
      </w:r>
      <w:r w:rsidRPr="4661EE6F">
        <w:rPr>
          <w:b/>
          <w:bCs/>
        </w:rPr>
        <w:t xml:space="preserve"> of this RFP</w:t>
      </w:r>
      <w:r>
        <w:t>. Contract terms in the final agreement may include but will not be limited to those listed below. The City will carefully evaluate any exceptions to the terms and conditions listed below. Note, the following does not include terms and conditions anticipated for an external hosting / SaaS agreement.</w:t>
      </w:r>
    </w:p>
    <w:p w14:paraId="1E84439E" w14:textId="77777777" w:rsidR="006B7DE1" w:rsidRPr="006B7DE1" w:rsidRDefault="00E8370D" w:rsidP="00183E2C">
      <w:pPr>
        <w:pStyle w:val="Heading2"/>
        <w:spacing w:after="200" w:line="276" w:lineRule="auto"/>
      </w:pPr>
      <w:bookmarkStart w:id="828" w:name="_Toc240341974"/>
      <w:bookmarkStart w:id="829" w:name="_Toc240342062"/>
      <w:bookmarkStart w:id="830" w:name="_Toc520713331"/>
      <w:bookmarkEnd w:id="828"/>
      <w:bookmarkEnd w:id="829"/>
      <w:r w:rsidRPr="006B7DE1">
        <w:t>Authority</w:t>
      </w:r>
      <w:bookmarkEnd w:id="830"/>
    </w:p>
    <w:p w14:paraId="00FE8AD7" w14:textId="77777777" w:rsidR="002C49C2" w:rsidRDefault="00D6291A" w:rsidP="00183E2C">
      <w:pPr>
        <w:pStyle w:val="Heading3"/>
        <w:spacing w:after="200" w:line="276" w:lineRule="auto"/>
        <w:ind w:left="900"/>
      </w:pPr>
      <w:r w:rsidRPr="00D6291A">
        <w:rPr>
          <w:b/>
          <w:u w:val="single"/>
        </w:rPr>
        <w:t>Equal Weight and Force.</w:t>
      </w:r>
      <w:r>
        <w:t xml:space="preserve">  </w:t>
      </w:r>
    </w:p>
    <w:p w14:paraId="5322D313" w14:textId="1D41D113" w:rsidR="0096047D" w:rsidRPr="00844A1B" w:rsidRDefault="00D6291A" w:rsidP="002C49C2">
      <w:pPr>
        <w:pStyle w:val="Heading3"/>
        <w:numPr>
          <w:ilvl w:val="0"/>
          <w:numId w:val="0"/>
        </w:numPr>
        <w:spacing w:after="200" w:line="276" w:lineRule="auto"/>
        <w:ind w:left="180"/>
      </w:pPr>
      <w:r w:rsidRPr="00844A1B">
        <w:t>The instructions herein contained are given for the purpose of guidance in properly preparing an applicable proposal.  These directions have equal weight and force with the specifications and strict compliance is required with all the provisions.  Unless otherwise stated in the special instructions of the proposal, these genera</w:t>
      </w:r>
      <w:r w:rsidR="001F271B">
        <w:t>l</w:t>
      </w:r>
      <w:r w:rsidRPr="00844A1B">
        <w:t xml:space="preserve"> instructions shall apply.</w:t>
      </w:r>
    </w:p>
    <w:p w14:paraId="59302162" w14:textId="77777777" w:rsidR="002C49C2" w:rsidRDefault="00D6291A" w:rsidP="00183E2C">
      <w:pPr>
        <w:pStyle w:val="Heading3"/>
        <w:spacing w:after="200" w:line="276" w:lineRule="auto"/>
        <w:ind w:left="900"/>
      </w:pPr>
      <w:r w:rsidRPr="00D6291A">
        <w:rPr>
          <w:b/>
          <w:u w:val="single"/>
        </w:rPr>
        <w:t>Written Explanations.</w:t>
      </w:r>
      <w:r>
        <w:t xml:space="preserve">  </w:t>
      </w:r>
    </w:p>
    <w:p w14:paraId="7A084F19" w14:textId="0F80BF1B" w:rsidR="0096047D" w:rsidRPr="00844A1B" w:rsidRDefault="00D6291A" w:rsidP="002C49C2">
      <w:pPr>
        <w:pStyle w:val="Heading3"/>
        <w:numPr>
          <w:ilvl w:val="0"/>
          <w:numId w:val="0"/>
        </w:numPr>
        <w:spacing w:after="200" w:line="276" w:lineRule="auto"/>
        <w:ind w:left="180"/>
      </w:pPr>
      <w:r w:rsidRPr="00844A1B">
        <w:t>Only written information from the procurement manager or an authorized representative of the purchasing division is binding:  therefore, no verbal instructions or verbal information from any other source shall be binding on the City.  The City shall not be responsible for any other explanation or interpretation and the decision of the procurement manager or an authorized representative of the purchasing division shall be final and binding upon each Offeror.</w:t>
      </w:r>
    </w:p>
    <w:p w14:paraId="70426BBB" w14:textId="77777777" w:rsidR="002C49C2" w:rsidRDefault="00D6291A" w:rsidP="00183E2C">
      <w:pPr>
        <w:pStyle w:val="Heading3"/>
        <w:spacing w:after="200" w:line="276" w:lineRule="auto"/>
        <w:ind w:left="900"/>
      </w:pPr>
      <w:r w:rsidRPr="00D6291A">
        <w:rPr>
          <w:b/>
          <w:u w:val="single"/>
        </w:rPr>
        <w:t>Disputes with Written Explanations.</w:t>
      </w:r>
      <w:r w:rsidRPr="00D6291A">
        <w:t xml:space="preserve">  </w:t>
      </w:r>
      <w:bookmarkStart w:id="831" w:name="_Toc117567536"/>
      <w:bookmarkStart w:id="832" w:name="_Toc118194747"/>
      <w:bookmarkStart w:id="833" w:name="_Toc155065284"/>
      <w:bookmarkStart w:id="834" w:name="_Toc155065422"/>
      <w:bookmarkStart w:id="835" w:name="_Toc155065560"/>
      <w:bookmarkStart w:id="836" w:name="_Toc159147121"/>
      <w:bookmarkStart w:id="837" w:name="_Toc206204668"/>
      <w:bookmarkStart w:id="838" w:name="_Toc224727087"/>
      <w:bookmarkStart w:id="839" w:name="_Toc224727239"/>
      <w:bookmarkStart w:id="840" w:name="_Toc224727309"/>
      <w:bookmarkStart w:id="841" w:name="_Toc240341994"/>
      <w:bookmarkStart w:id="842" w:name="_Toc240342082"/>
    </w:p>
    <w:p w14:paraId="2BCF7210" w14:textId="6222E89B" w:rsidR="00E8370D" w:rsidRPr="00844A1B" w:rsidRDefault="00D6291A" w:rsidP="002C49C2">
      <w:pPr>
        <w:pStyle w:val="Heading3"/>
        <w:numPr>
          <w:ilvl w:val="0"/>
          <w:numId w:val="0"/>
        </w:numPr>
        <w:spacing w:after="200" w:line="276" w:lineRule="auto"/>
        <w:ind w:left="180"/>
      </w:pPr>
      <w:r w:rsidRPr="00844A1B">
        <w:t>The written specifications are considered clear and complete.  Failure of the Offeror to call attention in writing to any disputes, definitions, discrepancies, inconsistencies or incompleteness before the opening of the proposal in the time and manner set forth herein is a waiver of right to do so upon opening of the proposals.  Clarifications requested by Offerors must be in writing not less than three (3) days before date and time set for receipt of proposals.</w:t>
      </w:r>
    </w:p>
    <w:p w14:paraId="7B43D133" w14:textId="77777777" w:rsidR="002C49C2" w:rsidRDefault="00D6291A" w:rsidP="00183E2C">
      <w:pPr>
        <w:pStyle w:val="Heading3"/>
        <w:spacing w:after="200" w:line="276" w:lineRule="auto"/>
        <w:ind w:left="907"/>
      </w:pPr>
      <w:r w:rsidRPr="00D6291A">
        <w:rPr>
          <w:b/>
          <w:u w:val="single"/>
        </w:rPr>
        <w:t>Written Agenda.</w:t>
      </w:r>
      <w:r w:rsidRPr="0027564E">
        <w:t xml:space="preserve">  </w:t>
      </w:r>
    </w:p>
    <w:p w14:paraId="50578C94" w14:textId="20626EDD" w:rsidR="006B7DE1" w:rsidRPr="006B7DE1" w:rsidRDefault="00D6291A" w:rsidP="002C49C2">
      <w:pPr>
        <w:pStyle w:val="Heading3"/>
        <w:numPr>
          <w:ilvl w:val="0"/>
          <w:numId w:val="0"/>
        </w:numPr>
        <w:spacing w:after="200" w:line="276" w:lineRule="auto"/>
        <w:ind w:left="187"/>
      </w:pPr>
      <w:r w:rsidRPr="00844A1B">
        <w:t xml:space="preserve">Should the procurement manager deem it necessary to alter proposal specifications, those alterations shall be made in the form of written addenda that shall be posted on the City website, and may be advertised in the South Carolina Business </w:t>
      </w:r>
      <w:r w:rsidR="0027564E" w:rsidRPr="00844A1B">
        <w:t>Opportunities</w:t>
      </w:r>
      <w:r w:rsidRPr="00844A1B">
        <w:t xml:space="preserve"> (SCBO) online publication and the local newspaper.  The Offeror is responsible for monitoring all of these sources and should not rely on a single source for updates. These addenda shall then be considered as part of these specifications.  No interpretations of the meaning of the proposal specifications shall be made orally.</w:t>
      </w:r>
    </w:p>
    <w:p w14:paraId="49B8EF85" w14:textId="77777777" w:rsidR="006B7DE1" w:rsidRPr="006B7DE1" w:rsidRDefault="0027564E" w:rsidP="00183E2C">
      <w:pPr>
        <w:pStyle w:val="Heading2"/>
        <w:spacing w:after="200" w:line="276" w:lineRule="auto"/>
      </w:pPr>
      <w:bookmarkStart w:id="843" w:name="_Toc520713332"/>
      <w:r>
        <w:t>Requirements for Written Documents</w:t>
      </w:r>
      <w:bookmarkEnd w:id="843"/>
    </w:p>
    <w:p w14:paraId="08B75C23" w14:textId="77777777" w:rsidR="002C49C2" w:rsidRPr="002C49C2" w:rsidRDefault="0027564E" w:rsidP="00C75467">
      <w:pPr>
        <w:pStyle w:val="Heading3"/>
        <w:tabs>
          <w:tab w:val="num" w:pos="2700"/>
        </w:tabs>
        <w:spacing w:after="200" w:line="276" w:lineRule="auto"/>
        <w:ind w:left="900"/>
        <w:rPr>
          <w:b/>
          <w:szCs w:val="22"/>
          <w:u w:val="single"/>
        </w:rPr>
      </w:pPr>
      <w:r w:rsidRPr="00FE4A9C">
        <w:rPr>
          <w:b/>
          <w:szCs w:val="22"/>
          <w:u w:val="single"/>
        </w:rPr>
        <w:t>Availability of Documents.</w:t>
      </w:r>
      <w:r w:rsidRPr="00FE4A9C">
        <w:rPr>
          <w:szCs w:val="22"/>
        </w:rPr>
        <w:t xml:space="preserve">  </w:t>
      </w:r>
    </w:p>
    <w:p w14:paraId="56C98E6B" w14:textId="0ADAD8AF" w:rsidR="0027564E" w:rsidRPr="00FE4A9C" w:rsidRDefault="00C75467" w:rsidP="002C49C2">
      <w:pPr>
        <w:pStyle w:val="Heading3"/>
        <w:numPr>
          <w:ilvl w:val="0"/>
          <w:numId w:val="0"/>
        </w:numPr>
        <w:tabs>
          <w:tab w:val="num" w:pos="2700"/>
        </w:tabs>
        <w:spacing w:after="200" w:line="276" w:lineRule="auto"/>
        <w:ind w:left="180"/>
        <w:rPr>
          <w:b/>
          <w:szCs w:val="22"/>
          <w:u w:val="single"/>
        </w:rPr>
      </w:pPr>
      <w:r w:rsidRPr="00FE4A9C">
        <w:rPr>
          <w:szCs w:val="22"/>
        </w:rPr>
        <w:t>Proposal documents may be obtained through the City of Myrtle Beach webs</w:t>
      </w:r>
      <w:r>
        <w:rPr>
          <w:szCs w:val="22"/>
        </w:rPr>
        <w:t>ite (</w:t>
      </w:r>
      <w:hyperlink r:id="rId24" w:history="1">
        <w:r w:rsidRPr="00F37E7E">
          <w:rPr>
            <w:rStyle w:val="Hyperlink"/>
            <w:szCs w:val="22"/>
          </w:rPr>
          <w:t>www.cityofmyrtlebeach.com</w:t>
        </w:r>
      </w:hyperlink>
      <w:r>
        <w:rPr>
          <w:szCs w:val="22"/>
        </w:rPr>
        <w:t xml:space="preserve">) </w:t>
      </w:r>
      <w:r w:rsidRPr="00C75467">
        <w:rPr>
          <w:szCs w:val="22"/>
        </w:rPr>
        <w:t xml:space="preserve">through </w:t>
      </w:r>
      <w:r w:rsidR="00971955">
        <w:rPr>
          <w:szCs w:val="22"/>
        </w:rPr>
        <w:t>Offeror</w:t>
      </w:r>
      <w:r w:rsidRPr="00C75467">
        <w:rPr>
          <w:szCs w:val="22"/>
        </w:rPr>
        <w:t xml:space="preserve"> registry.</w:t>
      </w:r>
    </w:p>
    <w:p w14:paraId="5CA24D95" w14:textId="77777777" w:rsidR="002C49C2" w:rsidRDefault="0027564E" w:rsidP="00183E2C">
      <w:pPr>
        <w:pStyle w:val="Heading3"/>
        <w:spacing w:after="200" w:line="276" w:lineRule="auto"/>
        <w:ind w:left="900"/>
        <w:rPr>
          <w:szCs w:val="22"/>
        </w:rPr>
      </w:pPr>
      <w:r w:rsidRPr="00FE4A9C">
        <w:rPr>
          <w:b/>
          <w:szCs w:val="22"/>
          <w:u w:val="single"/>
        </w:rPr>
        <w:t>Non-Responsive Proposals.</w:t>
      </w:r>
      <w:r w:rsidRPr="00FE4A9C">
        <w:rPr>
          <w:szCs w:val="22"/>
        </w:rPr>
        <w:t xml:space="preserve">  </w:t>
      </w:r>
    </w:p>
    <w:p w14:paraId="21C195DF" w14:textId="1031AC0E" w:rsidR="0027564E" w:rsidRPr="00FE4A9C" w:rsidRDefault="0027564E" w:rsidP="002C49C2">
      <w:pPr>
        <w:pStyle w:val="Heading3"/>
        <w:numPr>
          <w:ilvl w:val="0"/>
          <w:numId w:val="0"/>
        </w:numPr>
        <w:spacing w:after="200" w:line="276" w:lineRule="auto"/>
        <w:ind w:left="180"/>
        <w:rPr>
          <w:szCs w:val="22"/>
        </w:rPr>
      </w:pPr>
      <w:r w:rsidRPr="00FE4A9C">
        <w:rPr>
          <w:szCs w:val="22"/>
        </w:rPr>
        <w:t xml:space="preserve">Proposals that are incomplete, unsigned, improperly signed or sealed, conditional, illegible, obscure, contain arithmetical errors, corrections without initials, ambiguities, alterations, and/or irregularities of any kind, may be declared non-responsive. </w:t>
      </w:r>
    </w:p>
    <w:p w14:paraId="6994A70D" w14:textId="77777777" w:rsidR="002C49C2" w:rsidRDefault="0027564E" w:rsidP="00183E2C">
      <w:pPr>
        <w:pStyle w:val="Heading3"/>
        <w:spacing w:after="200" w:line="276" w:lineRule="auto"/>
        <w:ind w:left="900"/>
        <w:rPr>
          <w:szCs w:val="22"/>
        </w:rPr>
      </w:pPr>
      <w:r w:rsidRPr="00FE4A9C">
        <w:rPr>
          <w:b/>
          <w:szCs w:val="22"/>
          <w:u w:val="single"/>
        </w:rPr>
        <w:t>Proposal Delivery/Opening.</w:t>
      </w:r>
      <w:r w:rsidRPr="00FE4A9C">
        <w:rPr>
          <w:szCs w:val="22"/>
        </w:rPr>
        <w:t xml:space="preserve">  </w:t>
      </w:r>
    </w:p>
    <w:p w14:paraId="52F26AC2" w14:textId="624E1BFD" w:rsidR="0027564E" w:rsidRPr="00FE4A9C" w:rsidRDefault="0027564E" w:rsidP="002C49C2">
      <w:pPr>
        <w:pStyle w:val="Heading3"/>
        <w:numPr>
          <w:ilvl w:val="0"/>
          <w:numId w:val="0"/>
        </w:numPr>
        <w:spacing w:after="200" w:line="276" w:lineRule="auto"/>
        <w:ind w:left="180"/>
        <w:rPr>
          <w:szCs w:val="22"/>
        </w:rPr>
      </w:pPr>
      <w:r w:rsidRPr="00FE4A9C">
        <w:rPr>
          <w:szCs w:val="22"/>
        </w:rPr>
        <w:t>All proposals must be sealed, marked and delivered in accordance with these instructions to Purchasing Division, City of Myrtle Beach, 3231 Mr. Joe White Avenue, Myrtle Beach, SC  29577.  Proposals received prior to the advertised hour of opening shall be securely kept sealed.  Proposals are not subject to public opening.</w:t>
      </w:r>
    </w:p>
    <w:p w14:paraId="6A1FEE05" w14:textId="77777777" w:rsidR="002C49C2" w:rsidRDefault="0027564E" w:rsidP="00183E2C">
      <w:pPr>
        <w:pStyle w:val="Heading3"/>
        <w:spacing w:after="200" w:line="276" w:lineRule="auto"/>
        <w:ind w:left="900"/>
        <w:rPr>
          <w:szCs w:val="22"/>
        </w:rPr>
      </w:pPr>
      <w:r w:rsidRPr="00FE4A9C">
        <w:rPr>
          <w:b/>
          <w:szCs w:val="22"/>
          <w:u w:val="single"/>
        </w:rPr>
        <w:t>Document Ownership.</w:t>
      </w:r>
      <w:r w:rsidRPr="00FE4A9C">
        <w:rPr>
          <w:szCs w:val="22"/>
        </w:rPr>
        <w:t xml:space="preserve">  </w:t>
      </w:r>
    </w:p>
    <w:p w14:paraId="38F67EF3" w14:textId="3C60D6DF" w:rsidR="006B7DE1" w:rsidRPr="00183E2C" w:rsidRDefault="0027564E" w:rsidP="002C49C2">
      <w:pPr>
        <w:pStyle w:val="Heading3"/>
        <w:numPr>
          <w:ilvl w:val="0"/>
          <w:numId w:val="0"/>
        </w:numPr>
        <w:spacing w:after="200" w:line="276" w:lineRule="auto"/>
        <w:ind w:left="180"/>
        <w:rPr>
          <w:szCs w:val="22"/>
        </w:rPr>
      </w:pPr>
      <w:r w:rsidRPr="00FE4A9C">
        <w:rPr>
          <w:szCs w:val="22"/>
        </w:rPr>
        <w:t>All documents, reports, proposals, submittals, working papers or other material submitted to the City from the Offeror shall become the sole and exclusive property of the City, in the public domain, and are not the property of the Offeror.  The Offeror shall not copyright, or cause to be copyrighted, any portion of any of said documents submitted to the City as a result of this solicitation.</w:t>
      </w:r>
    </w:p>
    <w:p w14:paraId="5CAED8C6" w14:textId="77777777" w:rsidR="006B7DE1" w:rsidRPr="006B7DE1" w:rsidRDefault="00FE4A9C" w:rsidP="00183E2C">
      <w:pPr>
        <w:pStyle w:val="Heading2"/>
        <w:spacing w:after="200" w:line="276" w:lineRule="auto"/>
      </w:pPr>
      <w:bookmarkStart w:id="844" w:name="_Toc520713333"/>
      <w:r>
        <w:t>Tax Information</w:t>
      </w:r>
      <w:bookmarkEnd w:id="844"/>
    </w:p>
    <w:p w14:paraId="74F045B3" w14:textId="77777777" w:rsidR="002C49C2" w:rsidRDefault="00941C91" w:rsidP="00183E2C">
      <w:pPr>
        <w:pStyle w:val="Heading3"/>
        <w:spacing w:after="200" w:line="276" w:lineRule="auto"/>
        <w:ind w:left="900"/>
        <w:rPr>
          <w:szCs w:val="22"/>
        </w:rPr>
      </w:pPr>
      <w:r w:rsidRPr="00FE4A9C">
        <w:rPr>
          <w:b/>
          <w:szCs w:val="22"/>
          <w:u w:val="single"/>
        </w:rPr>
        <w:t>Sales Tax/Federal Tax</w:t>
      </w:r>
      <w:r w:rsidRPr="00FE4A9C">
        <w:rPr>
          <w:szCs w:val="22"/>
        </w:rPr>
        <w:t xml:space="preserve">.  </w:t>
      </w:r>
    </w:p>
    <w:p w14:paraId="3ABF0BC8" w14:textId="325DD9C6" w:rsidR="00941C91" w:rsidRPr="00FE4A9C" w:rsidRDefault="00941C91" w:rsidP="002C49C2">
      <w:pPr>
        <w:pStyle w:val="Heading3"/>
        <w:numPr>
          <w:ilvl w:val="0"/>
          <w:numId w:val="0"/>
        </w:numPr>
        <w:spacing w:after="200" w:line="276" w:lineRule="auto"/>
        <w:ind w:left="180"/>
        <w:rPr>
          <w:szCs w:val="22"/>
        </w:rPr>
      </w:pPr>
      <w:r w:rsidRPr="00FE4A9C">
        <w:rPr>
          <w:szCs w:val="22"/>
        </w:rPr>
        <w:t>The City pays South Carolina State Sales Tax. The City is exempt from Federal Excise Tax and shall issue exemption certificates if required.  All applicable taxes should be shown as separate line items unless otherwise indicated.</w:t>
      </w:r>
    </w:p>
    <w:p w14:paraId="62481C1B" w14:textId="77777777" w:rsidR="002C49C2" w:rsidRPr="002C49C2" w:rsidRDefault="00941C91" w:rsidP="00183E2C">
      <w:pPr>
        <w:pStyle w:val="Heading3"/>
        <w:spacing w:after="200" w:line="276" w:lineRule="auto"/>
        <w:ind w:left="907"/>
        <w:rPr>
          <w:b/>
          <w:sz w:val="24"/>
          <w:szCs w:val="24"/>
          <w:u w:val="single"/>
        </w:rPr>
      </w:pPr>
      <w:r w:rsidRPr="00FE4A9C">
        <w:rPr>
          <w:b/>
          <w:szCs w:val="22"/>
          <w:u w:val="single"/>
        </w:rPr>
        <w:t>Payment of Taxes</w:t>
      </w:r>
      <w:r w:rsidRPr="00FE4A9C">
        <w:rPr>
          <w:szCs w:val="22"/>
        </w:rPr>
        <w:t xml:space="preserve">.  </w:t>
      </w:r>
    </w:p>
    <w:p w14:paraId="4E33C80E" w14:textId="5B9D4811" w:rsidR="00941C91" w:rsidRPr="00FE4A9C" w:rsidRDefault="00941C91" w:rsidP="002C49C2">
      <w:pPr>
        <w:pStyle w:val="Heading3"/>
        <w:numPr>
          <w:ilvl w:val="0"/>
          <w:numId w:val="0"/>
        </w:numPr>
        <w:spacing w:after="200" w:line="276" w:lineRule="auto"/>
        <w:ind w:left="187"/>
        <w:rPr>
          <w:b/>
          <w:sz w:val="24"/>
          <w:szCs w:val="24"/>
          <w:u w:val="single"/>
        </w:rPr>
      </w:pPr>
      <w:r w:rsidRPr="00FE4A9C">
        <w:rPr>
          <w:szCs w:val="22"/>
        </w:rPr>
        <w:t xml:space="preserve">The </w:t>
      </w:r>
      <w:r w:rsidR="00971955">
        <w:rPr>
          <w:szCs w:val="22"/>
        </w:rPr>
        <w:t>Offeror</w:t>
      </w:r>
      <w:r w:rsidRPr="00FE4A9C">
        <w:rPr>
          <w:szCs w:val="22"/>
        </w:rPr>
        <w:t xml:space="preserve"> agrees to pay all taxes and license fees of whatever nature applicable to conduct business and </w:t>
      </w:r>
      <w:r w:rsidR="002C49C2">
        <w:rPr>
          <w:szCs w:val="22"/>
        </w:rPr>
        <w:t>furnish the City</w:t>
      </w:r>
      <w:r w:rsidRPr="00FE4A9C">
        <w:rPr>
          <w:szCs w:val="22"/>
        </w:rPr>
        <w:t>, if requested, with duplicate receipts or other satisfactory evidence showing the prompt payment of all taxes and fees when referred to and showing that all licenses are in effect</w:t>
      </w:r>
      <w:r w:rsidRPr="00844A1B">
        <w:t>.</w:t>
      </w:r>
    </w:p>
    <w:p w14:paraId="338E971B" w14:textId="77777777" w:rsidR="00941C91" w:rsidRDefault="00FE4A9C" w:rsidP="00183E2C">
      <w:pPr>
        <w:pStyle w:val="Heading2"/>
        <w:spacing w:after="200" w:line="276" w:lineRule="auto"/>
      </w:pPr>
      <w:bookmarkStart w:id="845" w:name="_Toc520713334"/>
      <w:r>
        <w:t>Changes in Specifications</w:t>
      </w:r>
      <w:bookmarkEnd w:id="845"/>
    </w:p>
    <w:p w14:paraId="0CC53A9C" w14:textId="77777777" w:rsidR="002C49C2" w:rsidRPr="002C49C2" w:rsidRDefault="00941C91" w:rsidP="00183E2C">
      <w:pPr>
        <w:pStyle w:val="Heading3"/>
        <w:spacing w:after="200" w:line="276" w:lineRule="auto"/>
        <w:ind w:left="900"/>
        <w:rPr>
          <w:szCs w:val="22"/>
        </w:rPr>
      </w:pPr>
      <w:r w:rsidRPr="00FE4A9C">
        <w:rPr>
          <w:b/>
          <w:szCs w:val="22"/>
          <w:u w:val="single"/>
        </w:rPr>
        <w:t>Authority of Specifications.</w:t>
      </w:r>
      <w:r w:rsidRPr="00FE4A9C">
        <w:rPr>
          <w:b/>
          <w:szCs w:val="22"/>
        </w:rPr>
        <w:t xml:space="preserve">  </w:t>
      </w:r>
    </w:p>
    <w:p w14:paraId="0047AE5F" w14:textId="66740A8A" w:rsidR="00941C91" w:rsidRPr="00FE4A9C" w:rsidRDefault="00941C91" w:rsidP="002C49C2">
      <w:pPr>
        <w:pStyle w:val="Heading3"/>
        <w:numPr>
          <w:ilvl w:val="0"/>
          <w:numId w:val="0"/>
        </w:numPr>
        <w:spacing w:after="200" w:line="276" w:lineRule="auto"/>
        <w:ind w:left="180"/>
        <w:rPr>
          <w:szCs w:val="22"/>
        </w:rPr>
      </w:pPr>
      <w:r w:rsidRPr="00FE4A9C">
        <w:rPr>
          <w:szCs w:val="22"/>
        </w:rPr>
        <w:t xml:space="preserve">It shall be understood that in all cases the terms and conditions, as detailed in the specifications, shall supersede terms and conditions, as detailed in the general instructions.  No verbal agreement or </w:t>
      </w:r>
      <w:r w:rsidR="00716A70">
        <w:rPr>
          <w:szCs w:val="22"/>
        </w:rPr>
        <w:t xml:space="preserve">conversation with any officer, </w:t>
      </w:r>
      <w:r w:rsidRPr="00FE4A9C">
        <w:rPr>
          <w:szCs w:val="22"/>
        </w:rPr>
        <w:t>agent, or employee of the City shall affect or modify any of the terms and conditions</w:t>
      </w:r>
    </w:p>
    <w:p w14:paraId="06754E97" w14:textId="77777777" w:rsidR="002C49C2" w:rsidRDefault="00941C91" w:rsidP="00183E2C">
      <w:pPr>
        <w:pStyle w:val="Heading3"/>
        <w:spacing w:after="200" w:line="276" w:lineRule="auto"/>
        <w:ind w:left="900"/>
        <w:rPr>
          <w:szCs w:val="22"/>
        </w:rPr>
      </w:pPr>
      <w:r w:rsidRPr="00FE4A9C">
        <w:rPr>
          <w:b/>
          <w:szCs w:val="22"/>
          <w:u w:val="single"/>
        </w:rPr>
        <w:t>Equipment</w:t>
      </w:r>
      <w:r w:rsidRPr="00FE4A9C">
        <w:rPr>
          <w:szCs w:val="22"/>
        </w:rPr>
        <w:t xml:space="preserve">.  </w:t>
      </w:r>
    </w:p>
    <w:p w14:paraId="58F91188" w14:textId="27F1E89B" w:rsidR="00941C91" w:rsidRPr="00FE4A9C" w:rsidRDefault="00941C91" w:rsidP="002C49C2">
      <w:pPr>
        <w:pStyle w:val="Heading3"/>
        <w:numPr>
          <w:ilvl w:val="0"/>
          <w:numId w:val="0"/>
        </w:numPr>
        <w:spacing w:after="200" w:line="276" w:lineRule="auto"/>
        <w:ind w:left="180"/>
        <w:rPr>
          <w:szCs w:val="22"/>
        </w:rPr>
      </w:pPr>
      <w:r w:rsidRPr="00FE4A9C">
        <w:rPr>
          <w:szCs w:val="22"/>
        </w:rPr>
        <w:t>If this proposal is for the purchase of equipment, the Offeror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14:paraId="36171C0A" w14:textId="77777777" w:rsidR="002C49C2" w:rsidRDefault="00941C91" w:rsidP="00183E2C">
      <w:pPr>
        <w:pStyle w:val="Heading3"/>
        <w:spacing w:after="200" w:line="276" w:lineRule="auto"/>
        <w:ind w:left="900"/>
        <w:rPr>
          <w:szCs w:val="22"/>
        </w:rPr>
      </w:pPr>
      <w:r w:rsidRPr="00FE4A9C">
        <w:rPr>
          <w:b/>
          <w:szCs w:val="22"/>
          <w:u w:val="single"/>
        </w:rPr>
        <w:t>Deviation from Specifications.</w:t>
      </w:r>
      <w:r w:rsidRPr="00FE4A9C">
        <w:rPr>
          <w:szCs w:val="22"/>
        </w:rPr>
        <w:t xml:space="preserve">  </w:t>
      </w:r>
    </w:p>
    <w:p w14:paraId="66226FE3" w14:textId="4F74275E" w:rsidR="006974CC" w:rsidRPr="00FE4A9C" w:rsidRDefault="00941C91" w:rsidP="002C49C2">
      <w:pPr>
        <w:pStyle w:val="Heading3"/>
        <w:numPr>
          <w:ilvl w:val="0"/>
          <w:numId w:val="0"/>
        </w:numPr>
        <w:spacing w:after="200" w:line="276" w:lineRule="auto"/>
        <w:ind w:left="180"/>
        <w:rPr>
          <w:szCs w:val="22"/>
        </w:rPr>
      </w:pPr>
      <w:r w:rsidRPr="00FE4A9C">
        <w:rPr>
          <w:szCs w:val="22"/>
        </w:rPr>
        <w:t>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shall hold the Offeror strictly accountable to the specifications as written herein.</w:t>
      </w:r>
    </w:p>
    <w:p w14:paraId="2F7F7E79" w14:textId="77777777" w:rsidR="002C49C2" w:rsidRDefault="00941C91" w:rsidP="00183E2C">
      <w:pPr>
        <w:pStyle w:val="Heading3"/>
        <w:spacing w:after="200" w:line="276" w:lineRule="auto"/>
        <w:ind w:left="907"/>
        <w:rPr>
          <w:szCs w:val="22"/>
        </w:rPr>
      </w:pPr>
      <w:r w:rsidRPr="00FE4A9C">
        <w:rPr>
          <w:b/>
          <w:szCs w:val="22"/>
          <w:u w:val="single"/>
        </w:rPr>
        <w:t>Changes after Award.</w:t>
      </w:r>
      <w:r w:rsidRPr="00FE4A9C">
        <w:rPr>
          <w:szCs w:val="22"/>
        </w:rPr>
        <w:t xml:space="preserve">  </w:t>
      </w:r>
    </w:p>
    <w:p w14:paraId="522B4BC1" w14:textId="344E00BF" w:rsidR="006B7DE1" w:rsidRPr="00FE4A9C" w:rsidRDefault="00941C91" w:rsidP="002C49C2">
      <w:pPr>
        <w:pStyle w:val="Heading3"/>
        <w:numPr>
          <w:ilvl w:val="0"/>
          <w:numId w:val="0"/>
        </w:numPr>
        <w:spacing w:after="200" w:line="276" w:lineRule="auto"/>
        <w:ind w:left="187"/>
        <w:rPr>
          <w:szCs w:val="22"/>
        </w:rPr>
      </w:pPr>
      <w:r w:rsidRPr="00FE4A9C">
        <w:rPr>
          <w:szCs w:val="22"/>
        </w:rPr>
        <w:t>Any changes in specifications, after the purchase order/contract has been awarded, must be with the written consent of the purchasing division; otherwise, the responsibility for such changes shall be with the Offeror.</w:t>
      </w:r>
    </w:p>
    <w:p w14:paraId="6206015B" w14:textId="77777777" w:rsidR="006B7DE1" w:rsidRPr="006B7DE1" w:rsidRDefault="00FE4A9C" w:rsidP="00183E2C">
      <w:pPr>
        <w:pStyle w:val="Heading2"/>
        <w:spacing w:after="200" w:line="276" w:lineRule="auto"/>
      </w:pPr>
      <w:bookmarkStart w:id="846" w:name="_Toc520713335"/>
      <w:r>
        <w:t>Modifications</w:t>
      </w:r>
      <w:bookmarkEnd w:id="846"/>
    </w:p>
    <w:p w14:paraId="2FF8B1D2" w14:textId="77777777" w:rsidR="002C49C2" w:rsidRDefault="006974CC" w:rsidP="00183E2C">
      <w:pPr>
        <w:pStyle w:val="Heading3"/>
        <w:spacing w:after="200" w:line="276" w:lineRule="auto"/>
        <w:ind w:left="900"/>
        <w:rPr>
          <w:szCs w:val="22"/>
        </w:rPr>
      </w:pPr>
      <w:r w:rsidRPr="00FE4A9C">
        <w:rPr>
          <w:b/>
          <w:szCs w:val="22"/>
          <w:u w:val="single"/>
        </w:rPr>
        <w:t>Additional Work.</w:t>
      </w:r>
      <w:r w:rsidRPr="00FE4A9C">
        <w:rPr>
          <w:szCs w:val="22"/>
        </w:rPr>
        <w:t xml:space="preserve">  </w:t>
      </w:r>
    </w:p>
    <w:p w14:paraId="1B6EDC86" w14:textId="6322252A" w:rsidR="006974CC" w:rsidRPr="00FE4A9C" w:rsidRDefault="006974CC" w:rsidP="002C49C2">
      <w:pPr>
        <w:pStyle w:val="Heading3"/>
        <w:numPr>
          <w:ilvl w:val="0"/>
          <w:numId w:val="0"/>
        </w:numPr>
        <w:spacing w:after="200" w:line="276" w:lineRule="auto"/>
        <w:ind w:left="180"/>
        <w:rPr>
          <w:szCs w:val="22"/>
        </w:rPr>
      </w:pPr>
      <w:r w:rsidRPr="00FE4A9C">
        <w:rPr>
          <w:szCs w:val="22"/>
        </w:rPr>
        <w:t>The proposal shall not contain any unauthorized additions.  No additional work shall be allowed or paid for unless such extra or additional work is ordered in writing by the purchasing division and with the price for such established and agreed upon before such extras are delivered or work is performed.</w:t>
      </w:r>
    </w:p>
    <w:p w14:paraId="73AE616D" w14:textId="77777777" w:rsidR="002C49C2" w:rsidRDefault="006974CC" w:rsidP="00183E2C">
      <w:pPr>
        <w:pStyle w:val="Heading3"/>
        <w:spacing w:after="200" w:line="276" w:lineRule="auto"/>
        <w:ind w:left="907"/>
        <w:rPr>
          <w:szCs w:val="22"/>
        </w:rPr>
      </w:pPr>
      <w:r w:rsidRPr="00FE4A9C">
        <w:rPr>
          <w:b/>
          <w:szCs w:val="22"/>
          <w:u w:val="single"/>
        </w:rPr>
        <w:t>Adjustments to Items/Work.</w:t>
      </w:r>
      <w:r w:rsidRPr="00FE4A9C">
        <w:rPr>
          <w:szCs w:val="22"/>
        </w:rPr>
        <w:t xml:space="preserve">  </w:t>
      </w:r>
    </w:p>
    <w:p w14:paraId="070EB9B4" w14:textId="17ED20B3" w:rsidR="006B7DE1" w:rsidRPr="00FE4A9C" w:rsidRDefault="006974CC" w:rsidP="002C49C2">
      <w:pPr>
        <w:pStyle w:val="Heading3"/>
        <w:numPr>
          <w:ilvl w:val="0"/>
          <w:numId w:val="0"/>
        </w:numPr>
        <w:spacing w:after="200" w:line="276" w:lineRule="auto"/>
        <w:ind w:left="187"/>
        <w:rPr>
          <w:szCs w:val="22"/>
        </w:rPr>
      </w:pPr>
      <w:r w:rsidRPr="00FE4A9C">
        <w:rPr>
          <w:szCs w:val="22"/>
        </w:rPr>
        <w:t xml:space="preserve">The City shall have the right, without invalidating the contract, to make additions to or deductions from the items or work covered by the specifications.  In case such deductions or additions are made, an equitable price adjustment shall be made between the City and the </w:t>
      </w:r>
      <w:r w:rsidR="00971955">
        <w:rPr>
          <w:szCs w:val="22"/>
        </w:rPr>
        <w:t>Offeror</w:t>
      </w:r>
      <w:r w:rsidRPr="00FE4A9C">
        <w:rPr>
          <w:szCs w:val="22"/>
        </w:rPr>
        <w:t>.  Any such adjustments in price shall be made in writing.</w:t>
      </w:r>
    </w:p>
    <w:p w14:paraId="5AF6EAA2" w14:textId="77777777" w:rsidR="006B7DE1" w:rsidRPr="006B7DE1" w:rsidRDefault="00FE4A9C" w:rsidP="00183E2C">
      <w:pPr>
        <w:pStyle w:val="Heading2"/>
        <w:spacing w:after="200" w:line="276" w:lineRule="auto"/>
      </w:pPr>
      <w:bookmarkStart w:id="847" w:name="_Toc520713336"/>
      <w:r>
        <w:t>Award Criteria/Timeline</w:t>
      </w:r>
      <w:bookmarkEnd w:id="847"/>
    </w:p>
    <w:p w14:paraId="752ADEF9" w14:textId="77777777" w:rsidR="002C49C2" w:rsidRDefault="00912DC9" w:rsidP="00183E2C">
      <w:pPr>
        <w:pStyle w:val="Heading3"/>
        <w:spacing w:after="200" w:line="276" w:lineRule="auto"/>
        <w:ind w:left="900"/>
        <w:rPr>
          <w:szCs w:val="22"/>
        </w:rPr>
      </w:pPr>
      <w:r w:rsidRPr="00FE4A9C">
        <w:rPr>
          <w:b/>
          <w:szCs w:val="22"/>
          <w:u w:val="single"/>
        </w:rPr>
        <w:t>Contract Issuance</w:t>
      </w:r>
      <w:r w:rsidRPr="00FE4A9C">
        <w:rPr>
          <w:szCs w:val="22"/>
        </w:rPr>
        <w:t xml:space="preserve">.  </w:t>
      </w:r>
    </w:p>
    <w:p w14:paraId="46F3AE2B" w14:textId="0A5B8C87" w:rsidR="001E0228" w:rsidRPr="00FE4A9C" w:rsidRDefault="00912DC9" w:rsidP="002C49C2">
      <w:pPr>
        <w:pStyle w:val="Heading3"/>
        <w:numPr>
          <w:ilvl w:val="0"/>
          <w:numId w:val="0"/>
        </w:numPr>
        <w:spacing w:after="200" w:line="276" w:lineRule="auto"/>
        <w:ind w:left="180"/>
        <w:rPr>
          <w:szCs w:val="22"/>
        </w:rPr>
      </w:pPr>
      <w:r w:rsidRPr="00FE4A9C">
        <w:rPr>
          <w:szCs w:val="22"/>
        </w:rPr>
        <w:t xml:space="preserve">The award of a contract is accomplished by executing a written agreement that incorporates the entire proposal, Offeror’s response, clarifications, addenda, and additions.  All such materials constitute the contract documents.  The Offeror agrees to accept the contract terms unless substantive changes are made without the approval of the Offeror.  Offeror shall not add any provisions reserving the right to accept </w:t>
      </w:r>
      <w:r w:rsidR="001E0228" w:rsidRPr="00FE4A9C">
        <w:rPr>
          <w:szCs w:val="22"/>
        </w:rPr>
        <w:t xml:space="preserve">or reject an award.  The procurement office is the sole point of contact for the issuance </w:t>
      </w:r>
      <w:r w:rsidRPr="00FE4A9C">
        <w:rPr>
          <w:szCs w:val="22"/>
        </w:rPr>
        <w:t>of the contract.</w:t>
      </w:r>
    </w:p>
    <w:p w14:paraId="69EF87D1" w14:textId="77777777" w:rsidR="002C49C2" w:rsidRDefault="00912DC9" w:rsidP="00183E2C">
      <w:pPr>
        <w:pStyle w:val="Heading3"/>
        <w:spacing w:after="200" w:line="276" w:lineRule="auto"/>
        <w:ind w:left="900"/>
        <w:rPr>
          <w:szCs w:val="22"/>
        </w:rPr>
      </w:pPr>
      <w:r w:rsidRPr="00EB1CD3">
        <w:rPr>
          <w:b/>
          <w:szCs w:val="22"/>
          <w:u w:val="single"/>
        </w:rPr>
        <w:t>Commencement of Work.</w:t>
      </w:r>
      <w:r w:rsidRPr="00EB1CD3">
        <w:rPr>
          <w:szCs w:val="22"/>
        </w:rPr>
        <w:t xml:space="preserve">  </w:t>
      </w:r>
    </w:p>
    <w:p w14:paraId="0D6D891B" w14:textId="6369B91D" w:rsidR="001E0228" w:rsidRPr="00EB1CD3" w:rsidRDefault="00912DC9" w:rsidP="002C49C2">
      <w:pPr>
        <w:pStyle w:val="Heading3"/>
        <w:numPr>
          <w:ilvl w:val="0"/>
          <w:numId w:val="0"/>
        </w:numPr>
        <w:spacing w:after="200" w:line="276" w:lineRule="auto"/>
        <w:ind w:left="180"/>
        <w:rPr>
          <w:szCs w:val="22"/>
        </w:rPr>
      </w:pPr>
      <w:r w:rsidRPr="00EB1CD3">
        <w:rPr>
          <w:szCs w:val="22"/>
        </w:rPr>
        <w:t>Upon execution and delivery of the contract and insurance certificates, the Offeror shall be notified to proceed with the work of the contract.  The work of the contract shall be commenced within one (1) City business day following such notification, or as otherwise speci</w:t>
      </w:r>
      <w:r w:rsidR="00EB1CD3" w:rsidRPr="00EB1CD3">
        <w:rPr>
          <w:szCs w:val="22"/>
        </w:rPr>
        <w:t>fied in the Notice to Proceed.</w:t>
      </w:r>
    </w:p>
    <w:p w14:paraId="7F3B8DAD" w14:textId="77777777" w:rsidR="002C49C2" w:rsidRDefault="00912DC9" w:rsidP="00183E2C">
      <w:pPr>
        <w:pStyle w:val="Heading3"/>
        <w:spacing w:after="200" w:line="276" w:lineRule="auto"/>
        <w:ind w:left="900"/>
        <w:rPr>
          <w:szCs w:val="22"/>
        </w:rPr>
      </w:pPr>
      <w:r w:rsidRPr="00FE4A9C">
        <w:rPr>
          <w:b/>
          <w:szCs w:val="22"/>
          <w:u w:val="single"/>
        </w:rPr>
        <w:t>Contract Timeline.</w:t>
      </w:r>
      <w:r w:rsidRPr="00FE4A9C">
        <w:rPr>
          <w:szCs w:val="22"/>
        </w:rPr>
        <w:t xml:space="preserve">  </w:t>
      </w:r>
    </w:p>
    <w:p w14:paraId="3E319059" w14:textId="27E7B5F0" w:rsidR="001E0228" w:rsidRPr="00FE4A9C" w:rsidRDefault="00912DC9" w:rsidP="002C49C2">
      <w:pPr>
        <w:pStyle w:val="Heading3"/>
        <w:numPr>
          <w:ilvl w:val="0"/>
          <w:numId w:val="0"/>
        </w:numPr>
        <w:spacing w:after="200" w:line="276" w:lineRule="auto"/>
        <w:ind w:left="180"/>
        <w:rPr>
          <w:szCs w:val="22"/>
        </w:rPr>
      </w:pPr>
      <w:r w:rsidRPr="00FE4A9C">
        <w:rPr>
          <w:szCs w:val="22"/>
        </w:rPr>
        <w:t>In the event the successful Offeror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canceled.</w:t>
      </w:r>
    </w:p>
    <w:p w14:paraId="0E2F0679" w14:textId="77777777" w:rsidR="002C49C2" w:rsidRDefault="00912DC9" w:rsidP="00183E2C">
      <w:pPr>
        <w:pStyle w:val="Heading3"/>
        <w:spacing w:after="200" w:line="276" w:lineRule="auto"/>
        <w:ind w:left="907"/>
        <w:rPr>
          <w:szCs w:val="22"/>
        </w:rPr>
      </w:pPr>
      <w:r w:rsidRPr="00FE4A9C">
        <w:rPr>
          <w:b/>
          <w:szCs w:val="22"/>
          <w:u w:val="single"/>
        </w:rPr>
        <w:t>City Business License.</w:t>
      </w:r>
      <w:r w:rsidRPr="00FE4A9C">
        <w:rPr>
          <w:szCs w:val="22"/>
        </w:rPr>
        <w:t xml:space="preserve">  </w:t>
      </w:r>
    </w:p>
    <w:p w14:paraId="331EE797" w14:textId="6E5D5912" w:rsidR="006B7DE1" w:rsidRPr="00FE4A9C" w:rsidRDefault="00912DC9" w:rsidP="002C49C2">
      <w:pPr>
        <w:pStyle w:val="Heading3"/>
        <w:numPr>
          <w:ilvl w:val="0"/>
          <w:numId w:val="0"/>
        </w:numPr>
        <w:spacing w:after="200" w:line="276" w:lineRule="auto"/>
        <w:ind w:left="187"/>
        <w:rPr>
          <w:szCs w:val="22"/>
        </w:rPr>
      </w:pPr>
      <w:r w:rsidRPr="00FE4A9C">
        <w:rPr>
          <w:szCs w:val="22"/>
        </w:rPr>
        <w:t>The successful Offeror must obtain a City of Myrtle Beach business license in order to conduct business within our city.  A business license is not required to submit a proposal; however, any offeror that receives an award under this proposal shall be required to obtain a City business license before work can begin.  For further information on obtaining a city business license, contact the City Business License Office at 843-918-1200.</w:t>
      </w:r>
    </w:p>
    <w:p w14:paraId="00DC2781" w14:textId="7C25CEE0" w:rsidR="001F4FEC" w:rsidRDefault="001F4FEC" w:rsidP="00183E2C">
      <w:pPr>
        <w:pStyle w:val="Heading2"/>
        <w:spacing w:after="200" w:line="276" w:lineRule="auto"/>
      </w:pPr>
      <w:bookmarkStart w:id="848" w:name="_Toc520713337"/>
      <w:bookmarkEnd w:id="831"/>
      <w:bookmarkEnd w:id="832"/>
      <w:bookmarkEnd w:id="833"/>
      <w:bookmarkEnd w:id="834"/>
      <w:bookmarkEnd w:id="835"/>
      <w:bookmarkEnd w:id="836"/>
      <w:bookmarkEnd w:id="837"/>
      <w:bookmarkEnd w:id="838"/>
      <w:bookmarkEnd w:id="839"/>
      <w:bookmarkEnd w:id="840"/>
      <w:bookmarkEnd w:id="841"/>
      <w:bookmarkEnd w:id="842"/>
      <w:r>
        <w:t>Key Personnel</w:t>
      </w:r>
      <w:bookmarkEnd w:id="848"/>
    </w:p>
    <w:p w14:paraId="6DC8D927" w14:textId="378241BA" w:rsidR="001F4FEC" w:rsidRDefault="001F4FEC" w:rsidP="001F4FEC">
      <w:r>
        <w:t xml:space="preserve">The City requires assurances as to the consistency and quality of </w:t>
      </w:r>
      <w:r w:rsidR="00971955">
        <w:t>Offeror</w:t>
      </w:r>
      <w:r>
        <w:t xml:space="preserve"> staffing for its project. Key points of the City’s key personnel provision include:</w:t>
      </w:r>
    </w:p>
    <w:p w14:paraId="1F6C415E" w14:textId="41AB76CF" w:rsidR="001F4FEC" w:rsidRDefault="001F4FEC" w:rsidP="00C56E98">
      <w:pPr>
        <w:pStyle w:val="Heading3"/>
        <w:ind w:left="900"/>
      </w:pPr>
      <w:r>
        <w:t xml:space="preserve">The City shall have the ability to interview and approve key personnel proposed by the </w:t>
      </w:r>
      <w:r w:rsidR="00971955">
        <w:t>Offeror</w:t>
      </w:r>
      <w:r>
        <w:t>.</w:t>
      </w:r>
    </w:p>
    <w:p w14:paraId="17146C8C" w14:textId="3DAC4FC1" w:rsidR="001F4FEC" w:rsidRDefault="001F4FEC" w:rsidP="00C56E98">
      <w:pPr>
        <w:pStyle w:val="Heading3"/>
        <w:ind w:left="900"/>
      </w:pPr>
      <w:r>
        <w:t>The City shall have the right to dismiss key personnel from the project.</w:t>
      </w:r>
    </w:p>
    <w:p w14:paraId="517E543F" w14:textId="2D85526B" w:rsidR="001F4FEC" w:rsidRDefault="00971955" w:rsidP="00C56E98">
      <w:pPr>
        <w:pStyle w:val="Heading3"/>
        <w:ind w:left="900"/>
      </w:pPr>
      <w:r>
        <w:t>Offeror</w:t>
      </w:r>
      <w:r w:rsidR="001F4FEC">
        <w:t xml:space="preserve"> key personnel may not be removed from the project without the City’s approval.</w:t>
      </w:r>
    </w:p>
    <w:p w14:paraId="65288AC4" w14:textId="77777777" w:rsidR="001F4FEC" w:rsidRPr="001F4FEC" w:rsidRDefault="001F4FEC" w:rsidP="00C56E98"/>
    <w:p w14:paraId="43A749AC" w14:textId="77AB4753" w:rsidR="0096047D" w:rsidRPr="00F16C08" w:rsidRDefault="00FE4A9C" w:rsidP="00183E2C">
      <w:pPr>
        <w:pStyle w:val="Heading2"/>
        <w:spacing w:after="200" w:line="276" w:lineRule="auto"/>
      </w:pPr>
      <w:bookmarkStart w:id="849" w:name="_Toc520713338"/>
      <w:r>
        <w:t>Implied and Express Warranty</w:t>
      </w:r>
      <w:bookmarkEnd w:id="849"/>
    </w:p>
    <w:p w14:paraId="03C21FB5" w14:textId="51F8D16B" w:rsidR="006B7DE1" w:rsidRPr="006B7DE1" w:rsidRDefault="0096047D" w:rsidP="00A61849">
      <w:bookmarkStart w:id="850" w:name="_Toc155065286"/>
      <w:bookmarkStart w:id="851" w:name="_Toc155065424"/>
      <w:bookmarkStart w:id="852" w:name="_Toc155065562"/>
      <w:bookmarkStart w:id="853" w:name="_Toc155067520"/>
      <w:bookmarkStart w:id="854" w:name="_Toc155073861"/>
      <w:bookmarkStart w:id="855" w:name="_Toc167791425"/>
      <w:bookmarkStart w:id="856" w:name="_Toc167797905"/>
      <w:r w:rsidRPr="0098755D">
        <w:t xml:space="preserve">The </w:t>
      </w:r>
      <w:r w:rsidR="00195832">
        <w:t>Offeror</w:t>
      </w:r>
      <w:r w:rsidRPr="0098755D">
        <w:t xml:space="preserve"> will expressly warrant that the implemented system will conform in all material respects to the </w:t>
      </w:r>
      <w:r w:rsidR="00893E1B" w:rsidRPr="0098755D">
        <w:t>in-scope</w:t>
      </w:r>
      <w:r w:rsidRPr="0098755D">
        <w:t xml:space="preserve"> requirements and specifications as stated in </w:t>
      </w:r>
      <w:r w:rsidR="0083258D">
        <w:t xml:space="preserve">the </w:t>
      </w:r>
      <w:r w:rsidR="00195832">
        <w:t>Offeror</w:t>
      </w:r>
      <w:r>
        <w:t>’s proposal,</w:t>
      </w:r>
      <w:r w:rsidRPr="0098755D">
        <w:t xml:space="preserve"> including the functional requirements in </w:t>
      </w:r>
      <w:r w:rsidRPr="00D83B35">
        <w:fldChar w:fldCharType="begin"/>
      </w:r>
      <w:r w:rsidRPr="00D83B35">
        <w:instrText xml:space="preserve"> REF _Ref299319156 \h </w:instrText>
      </w:r>
      <w:r w:rsidR="007B0A62" w:rsidRPr="00D83B35">
        <w:instrText xml:space="preserve"> \* MERGEFORMAT </w:instrText>
      </w:r>
      <w:r w:rsidRPr="00D83B35">
        <w:fldChar w:fldCharType="separate"/>
      </w:r>
      <w:r w:rsidR="006E67F1">
        <w:t xml:space="preserve">Attachment 10 (Functional Requirements) </w:t>
      </w:r>
      <w:r w:rsidRPr="00D83B35">
        <w:fldChar w:fldCharType="end"/>
      </w:r>
      <w:r>
        <w:t xml:space="preserve"> </w:t>
      </w:r>
      <w:r w:rsidRPr="0098755D">
        <w:t>for a period no less than 12 months after final acceptance</w:t>
      </w:r>
      <w:bookmarkEnd w:id="850"/>
      <w:bookmarkEnd w:id="851"/>
      <w:bookmarkEnd w:id="852"/>
      <w:bookmarkEnd w:id="853"/>
      <w:bookmarkEnd w:id="854"/>
      <w:bookmarkEnd w:id="855"/>
      <w:bookmarkEnd w:id="856"/>
      <w:r w:rsidRPr="0098755D">
        <w:t>.</w:t>
      </w:r>
      <w:r w:rsidR="00F10775">
        <w:t xml:space="preserve"> </w:t>
      </w:r>
      <w:r w:rsidRPr="0098755D">
        <w:t xml:space="preserve">The rights and remedies provided herein are in addition to and do not limit any rights afforded to </w:t>
      </w:r>
      <w:r>
        <w:t xml:space="preserve">the </w:t>
      </w:r>
      <w:r w:rsidR="00A17665">
        <w:t>City</w:t>
      </w:r>
      <w:r w:rsidRPr="0098755D">
        <w:t xml:space="preserve"> by any other clause of this proposal.</w:t>
      </w:r>
    </w:p>
    <w:p w14:paraId="49471C86" w14:textId="77777777" w:rsidR="0096047D" w:rsidRPr="0098755D" w:rsidRDefault="00FE4A9C" w:rsidP="00183E2C">
      <w:pPr>
        <w:pStyle w:val="Heading2"/>
        <w:spacing w:after="200" w:line="276" w:lineRule="auto"/>
      </w:pPr>
      <w:bookmarkStart w:id="857" w:name="_Toc520713339"/>
      <w:r>
        <w:t>Express Warranty Remedy</w:t>
      </w:r>
      <w:bookmarkEnd w:id="857"/>
    </w:p>
    <w:p w14:paraId="481E1C3E" w14:textId="2790206E" w:rsidR="006B7DE1" w:rsidRPr="0098755D" w:rsidRDefault="4661EE6F" w:rsidP="00183E2C">
      <w:r>
        <w:t xml:space="preserve">The City requires that the </w:t>
      </w:r>
      <w:r w:rsidR="00971955">
        <w:t>Offeror</w:t>
      </w:r>
      <w:r>
        <w:t xml:space="preserve"> commit to repair or replace any function not working in the system during the life of the warranty. In the event a problem cannot be fixed or replaced, the </w:t>
      </w:r>
      <w:r w:rsidR="00971955">
        <w:t>Offeror</w:t>
      </w:r>
      <w:r>
        <w:t xml:space="preserve"> will refund the full amount paid for the software, implementation and any paid hosting and/or maintenance costs.</w:t>
      </w:r>
    </w:p>
    <w:p w14:paraId="462E4F04" w14:textId="77777777" w:rsidR="0096047D" w:rsidRPr="00F05D71" w:rsidRDefault="00FE4A9C" w:rsidP="00183E2C">
      <w:pPr>
        <w:pStyle w:val="Heading2"/>
        <w:spacing w:after="200" w:line="276" w:lineRule="auto"/>
      </w:pPr>
      <w:bookmarkStart w:id="858" w:name="_Toc520713340"/>
      <w:r>
        <w:t>System Acceptance</w:t>
      </w:r>
      <w:bookmarkEnd w:id="858"/>
    </w:p>
    <w:p w14:paraId="799A13C8" w14:textId="77777777" w:rsidR="0096047D" w:rsidRPr="0098755D" w:rsidRDefault="4661EE6F" w:rsidP="00183E2C">
      <w:r>
        <w:t>For purposes of acceptance of the system (or portions thereof), the City intends to use a two-staged acceptance procedure for each phase and for the entire project. Key points include:</w:t>
      </w:r>
    </w:p>
    <w:p w14:paraId="26F5DCDD" w14:textId="77777777" w:rsidR="0096047D" w:rsidRPr="00C53F0B" w:rsidRDefault="4661EE6F" w:rsidP="00183E2C">
      <w:r>
        <w:t>“Conditional Acceptance” will occur at or prior to go-live. The City will have up to forty-five (45) days to test the system (“pre-live testing”) before going live.</w:t>
      </w:r>
    </w:p>
    <w:p w14:paraId="4126D1D8" w14:textId="21CB49BE" w:rsidR="0096047D" w:rsidRPr="00C53F0B" w:rsidRDefault="4661EE6F" w:rsidP="00183E2C">
      <w:r>
        <w:t xml:space="preserve">The City will have a 90-day period after Conditional Acceptance to “live test” the system. Live testing is the City’s opportunity to verify that the system complies with the functional requirements and any other written specifications delivered to the City by the </w:t>
      </w:r>
      <w:r w:rsidR="00971955">
        <w:t>Offeror</w:t>
      </w:r>
      <w:r>
        <w:t xml:space="preserve"> during the course of the project.</w:t>
      </w:r>
    </w:p>
    <w:p w14:paraId="094D10DB" w14:textId="77777777" w:rsidR="006B7DE1" w:rsidRPr="00C53F0B" w:rsidRDefault="4661EE6F" w:rsidP="00183E2C">
      <w:r>
        <w:t>If after the live testing the system performs in accordance with the system specifications (including the design document and functional requirements), the City will issue “Final Acceptance.” The 90-day time frame for Final Acceptance shall be extended if problems are found in the live test. Specifically, the City expects to document the date the problem is found and the date it is certified as fixed. The acceptance period would pause when issues are reported and would restart on the date the problem is certified as fixed. The warranty period shall begin at the time of Final Acceptance.</w:t>
      </w:r>
    </w:p>
    <w:p w14:paraId="6C8C5CAD" w14:textId="77777777" w:rsidR="0096047D" w:rsidRPr="0098755D" w:rsidRDefault="00FE4A9C" w:rsidP="00183E2C">
      <w:pPr>
        <w:pStyle w:val="Heading2"/>
        <w:spacing w:after="200" w:line="276" w:lineRule="auto"/>
      </w:pPr>
      <w:bookmarkStart w:id="859" w:name="_Toc520713341"/>
      <w:r>
        <w:t>Milestones</w:t>
      </w:r>
      <w:bookmarkEnd w:id="859"/>
    </w:p>
    <w:p w14:paraId="5FCC3EC0" w14:textId="2A018E77" w:rsidR="006B7DE1" w:rsidRPr="0098755D" w:rsidRDefault="4661EE6F" w:rsidP="00183E2C">
      <w:r>
        <w:t xml:space="preserve">The City requires that all payments be based on successful completion of milestones. After the City’s acceptance of the milestone, the </w:t>
      </w:r>
      <w:r w:rsidR="00971955">
        <w:t>Offeror</w:t>
      </w:r>
      <w:r>
        <w:t xml:space="preserve"> will invoice for applicable milestone payment per the contractual terms.  </w:t>
      </w:r>
    </w:p>
    <w:p w14:paraId="399026CA" w14:textId="23B5A6D7" w:rsidR="0096047D" w:rsidRPr="00D83B35" w:rsidRDefault="00FE4A9C" w:rsidP="00183E2C">
      <w:pPr>
        <w:pStyle w:val="Heading2"/>
        <w:spacing w:after="200" w:line="276" w:lineRule="auto"/>
      </w:pPr>
      <w:bookmarkStart w:id="860" w:name="_Toc520713342"/>
      <w:r w:rsidRPr="00D83B35">
        <w:t>Additional Modules</w:t>
      </w:r>
      <w:bookmarkEnd w:id="860"/>
    </w:p>
    <w:p w14:paraId="6A2CE175" w14:textId="05718947" w:rsidR="006B7DE1" w:rsidRPr="00D83B35" w:rsidRDefault="4661EE6F" w:rsidP="00183E2C">
      <w:r w:rsidRPr="00D83B35">
        <w:t xml:space="preserve">The City will require a “price guarantee” for a minimum of two (2) years from the effective date of the agreement for additional modules that are listed in the proposal but are not initially purchased. </w:t>
      </w:r>
      <w:bookmarkStart w:id="861" w:name="_Toc117567523"/>
      <w:bookmarkStart w:id="862" w:name="_Toc118194734"/>
      <w:bookmarkStart w:id="863" w:name="_Toc155065260"/>
      <w:bookmarkStart w:id="864" w:name="_Toc155065398"/>
      <w:bookmarkStart w:id="865" w:name="_Toc155065536"/>
      <w:bookmarkStart w:id="866" w:name="_Toc159147110"/>
    </w:p>
    <w:p w14:paraId="56D229AF" w14:textId="77777777" w:rsidR="0096047D" w:rsidRPr="00D83B35" w:rsidRDefault="00FE4A9C" w:rsidP="00183E2C">
      <w:pPr>
        <w:pStyle w:val="Heading2"/>
        <w:spacing w:after="200" w:line="276" w:lineRule="auto"/>
      </w:pPr>
      <w:bookmarkStart w:id="867" w:name="_Toc520713343"/>
      <w:r w:rsidRPr="00D83B35">
        <w:t>Restrictions of Growth</w:t>
      </w:r>
      <w:bookmarkEnd w:id="867"/>
    </w:p>
    <w:p w14:paraId="5795F2CB" w14:textId="77777777" w:rsidR="00FE4A9C" w:rsidRDefault="4661EE6F" w:rsidP="00183E2C">
      <w:r w:rsidRPr="00D83B35">
        <w:t>The City requires that any proposed licenses or fees to access the software be adequate to allow the City to use the system unrestricted for all business purposes of the City and the City agencies, departments, and other third-party entities listed in this RFP. The City will not be subject to expansion fees, additional license purchases, or fees for additional users, increases in City employee count, budget size, population size, or data storage requirements for a period of 10 years from the effective date of the agreement.</w:t>
      </w:r>
      <w:r>
        <w:t xml:space="preserve"> </w:t>
      </w:r>
      <w:bookmarkStart w:id="868" w:name="_Toc240341978"/>
      <w:bookmarkStart w:id="869" w:name="_Toc240342066"/>
      <w:bookmarkStart w:id="870" w:name="_Toc117567533"/>
      <w:bookmarkStart w:id="871" w:name="_Toc118194744"/>
      <w:bookmarkStart w:id="872" w:name="_Toc155065281"/>
      <w:bookmarkStart w:id="873" w:name="_Toc155065419"/>
      <w:bookmarkStart w:id="874" w:name="_Toc155065557"/>
      <w:bookmarkEnd w:id="861"/>
      <w:bookmarkEnd w:id="862"/>
      <w:bookmarkEnd w:id="863"/>
      <w:bookmarkEnd w:id="864"/>
      <w:bookmarkEnd w:id="865"/>
      <w:bookmarkEnd w:id="866"/>
      <w:bookmarkEnd w:id="868"/>
      <w:bookmarkEnd w:id="869"/>
    </w:p>
    <w:p w14:paraId="2E9035E1" w14:textId="77777777" w:rsidR="0096047D" w:rsidRDefault="00FE4A9C" w:rsidP="00183E2C">
      <w:pPr>
        <w:pStyle w:val="Heading2"/>
        <w:tabs>
          <w:tab w:val="num" w:pos="450"/>
        </w:tabs>
        <w:spacing w:after="200" w:line="276" w:lineRule="auto"/>
        <w:ind w:left="450" w:hanging="360"/>
        <w:jc w:val="left"/>
      </w:pPr>
      <w:bookmarkStart w:id="875" w:name="_Toc520713344"/>
      <w:r>
        <w:t>Intellectual Property Rights</w:t>
      </w:r>
      <w:bookmarkEnd w:id="875"/>
    </w:p>
    <w:p w14:paraId="6D6FD44C" w14:textId="16999113" w:rsidR="00F16C08" w:rsidRDefault="4661EE6F" w:rsidP="00183E2C">
      <w:r>
        <w:t xml:space="preserve">The </w:t>
      </w:r>
      <w:r w:rsidR="00971955">
        <w:t>Offeror</w:t>
      </w:r>
      <w:r>
        <w:t xml:space="preserve"> warrants and represents that it has secured all necessary licenses, consents or approvals to use any instrumentality, thing or component as to which any intellectual property right exists, including computer software, used in the rendering of the services and the production of any deliverables or other work projects including the configured software (the products) produced under this Agreement, and that the City has full legal title to and the right to reproduce the products. </w:t>
      </w:r>
    </w:p>
    <w:p w14:paraId="76306676" w14:textId="0F53AB72" w:rsidR="00F16C08" w:rsidRDefault="4661EE6F" w:rsidP="00183E2C">
      <w:r>
        <w:t xml:space="preserve">The </w:t>
      </w:r>
      <w:r w:rsidR="00971955">
        <w:t>Offeror</w:t>
      </w:r>
      <w:r>
        <w:t xml:space="preserve"> shall defend, indemnify and hold the City, its elected officials, officers, employees, servants, attorneys, designated volunteers, and agents harmless from any loss, claim or liability in any way related to a claim that City’s use of any of the products is violating federal, state or local laws, or any contractual provisions, or any laws relating to trade names, licenses, franchises, copyrights, patents or other means of protecting intellectual property rights and/or interests in products or inventions. </w:t>
      </w:r>
    </w:p>
    <w:p w14:paraId="39D7AAA3" w14:textId="41E07BAD" w:rsidR="00F16C08" w:rsidRDefault="4661EE6F" w:rsidP="00183E2C">
      <w:r>
        <w:t xml:space="preserve">The </w:t>
      </w:r>
      <w:r w:rsidR="00971955">
        <w:t>Offeror</w:t>
      </w:r>
      <w:r>
        <w:t xml:space="preserve"> shall bear all costs arising from the use of patented, copyrighted, trade secret or trademarked documents, materials, equipment, devices or processes in connection with its provision of the services and products produced under this Agreement. </w:t>
      </w:r>
    </w:p>
    <w:p w14:paraId="21BA0D1A" w14:textId="5AB608AA" w:rsidR="00F16C08" w:rsidRDefault="4661EE6F" w:rsidP="00183E2C">
      <w:r>
        <w:t>In the event the use of any of the products or other deliverables hereunder by the City is held to constitute an infringement and the use of any of the same is enjoined, the</w:t>
      </w:r>
      <w:r w:rsidR="00971955">
        <w:t xml:space="preserve"> Offeror</w:t>
      </w:r>
      <w:r>
        <w:t xml:space="preserve">, at its expense, shall: </w:t>
      </w:r>
    </w:p>
    <w:p w14:paraId="799568C5" w14:textId="77777777" w:rsidR="00F16C08" w:rsidRPr="00487F89" w:rsidRDefault="4661EE6F" w:rsidP="0026738C">
      <w:pPr>
        <w:pStyle w:val="ListParagraph"/>
        <w:numPr>
          <w:ilvl w:val="0"/>
          <w:numId w:val="73"/>
        </w:numPr>
      </w:pPr>
      <w:r w:rsidRPr="00487F89">
        <w:t xml:space="preserve">secure for City the right to continue using the products and other deliverables by suspension of any injunction, or </w:t>
      </w:r>
    </w:p>
    <w:p w14:paraId="73E154F6" w14:textId="4F6FAA9F" w:rsidR="00F16C08" w:rsidRPr="00487F89" w:rsidRDefault="4661EE6F" w:rsidP="0026738C">
      <w:pPr>
        <w:pStyle w:val="ListParagraph"/>
        <w:numPr>
          <w:ilvl w:val="0"/>
          <w:numId w:val="73"/>
        </w:numPr>
      </w:pPr>
      <w:r w:rsidRPr="00487F89">
        <w:t xml:space="preserve">by procuring a license or licenses for the City that at a minimum meet all requirements defined in the statement of work and functional requirements; or </w:t>
      </w:r>
    </w:p>
    <w:p w14:paraId="268543E6" w14:textId="62F36F20" w:rsidR="00F16C08" w:rsidRDefault="4661EE6F" w:rsidP="0026738C">
      <w:pPr>
        <w:pStyle w:val="ListParagraph"/>
        <w:numPr>
          <w:ilvl w:val="0"/>
          <w:numId w:val="73"/>
        </w:numPr>
      </w:pPr>
      <w:r w:rsidRPr="00487F89">
        <w:t xml:space="preserve">modify the products and other deliverables so that they become non-infringing while remaining in compliance with the </w:t>
      </w:r>
      <w:r w:rsidR="002053EF">
        <w:t>requirements of this Agreement.</w:t>
      </w:r>
    </w:p>
    <w:p w14:paraId="2FFAF804" w14:textId="77777777" w:rsidR="002053EF" w:rsidRPr="00487F89" w:rsidRDefault="002053EF" w:rsidP="002053EF">
      <w:pPr>
        <w:pStyle w:val="ListParagraph"/>
        <w:numPr>
          <w:ilvl w:val="0"/>
          <w:numId w:val="0"/>
        </w:numPr>
        <w:ind w:left="720"/>
      </w:pPr>
    </w:p>
    <w:p w14:paraId="618AA2FF" w14:textId="77777777" w:rsidR="0096047D" w:rsidRDefault="00FE4A9C" w:rsidP="00183E2C">
      <w:pPr>
        <w:pStyle w:val="Heading2"/>
        <w:tabs>
          <w:tab w:val="num" w:pos="450"/>
        </w:tabs>
        <w:spacing w:after="200" w:line="276" w:lineRule="auto"/>
        <w:ind w:left="450" w:hanging="360"/>
        <w:jc w:val="left"/>
      </w:pPr>
      <w:bookmarkStart w:id="876" w:name="_Toc520713345"/>
      <w:r>
        <w:t>Legal Action</w:t>
      </w:r>
      <w:bookmarkEnd w:id="876"/>
    </w:p>
    <w:p w14:paraId="1E9C05AD" w14:textId="77777777" w:rsidR="006B7DE1" w:rsidRDefault="4661EE6F" w:rsidP="00183E2C">
      <w:r>
        <w:t>The validity, interpretation, and performance of any agreement resulting from a pr</w:t>
      </w:r>
      <w:r w:rsidR="00FE4A9C">
        <w:t>oposal to this RFP shall be cont</w:t>
      </w:r>
      <w:r>
        <w:t xml:space="preserve">rolled by and construed under the laws of the State of </w:t>
      </w:r>
      <w:r w:rsidR="00E8370D">
        <w:t>South Carolina</w:t>
      </w:r>
      <w:r>
        <w:t>.</w:t>
      </w:r>
      <w:bookmarkStart w:id="877" w:name="_Toc240341984"/>
      <w:bookmarkStart w:id="878" w:name="_Toc240342072"/>
      <w:bookmarkStart w:id="879" w:name="_Toc240341987"/>
      <w:bookmarkStart w:id="880" w:name="_Toc240342075"/>
      <w:bookmarkEnd w:id="877"/>
      <w:bookmarkEnd w:id="878"/>
      <w:bookmarkEnd w:id="879"/>
      <w:bookmarkEnd w:id="880"/>
    </w:p>
    <w:p w14:paraId="62928D0C" w14:textId="77777777" w:rsidR="004F136F" w:rsidRPr="004F136F" w:rsidRDefault="00FE4A9C" w:rsidP="00183E2C">
      <w:pPr>
        <w:pStyle w:val="Heading2"/>
        <w:tabs>
          <w:tab w:val="num" w:pos="450"/>
        </w:tabs>
        <w:spacing w:after="200" w:line="276" w:lineRule="auto"/>
        <w:ind w:left="450" w:hanging="360"/>
        <w:jc w:val="left"/>
        <w:rPr>
          <w:rFonts w:eastAsiaTheme="minorHAnsi"/>
          <w:b w:val="0"/>
          <w:color w:val="auto"/>
          <w:sz w:val="22"/>
          <w:szCs w:val="22"/>
        </w:rPr>
      </w:pPr>
      <w:bookmarkStart w:id="881" w:name="_Toc520713346"/>
      <w:bookmarkStart w:id="882" w:name="_Toc368552268"/>
      <w:bookmarkStart w:id="883" w:name="_Toc497806200"/>
      <w:bookmarkStart w:id="884" w:name="_Toc206204667"/>
      <w:bookmarkStart w:id="885" w:name="_Toc224727086"/>
      <w:bookmarkStart w:id="886" w:name="_Toc224727238"/>
      <w:bookmarkStart w:id="887" w:name="_Toc224727308"/>
      <w:bookmarkStart w:id="888" w:name="_Toc240341992"/>
      <w:bookmarkStart w:id="889" w:name="_Toc240342080"/>
      <w:r>
        <w:t>Indemnification</w:t>
      </w:r>
      <w:bookmarkEnd w:id="881"/>
      <w:r w:rsidR="4661EE6F">
        <w:t xml:space="preserve"> </w:t>
      </w:r>
      <w:bookmarkEnd w:id="882"/>
      <w:bookmarkEnd w:id="883"/>
      <w:bookmarkEnd w:id="884"/>
      <w:bookmarkEnd w:id="885"/>
      <w:bookmarkEnd w:id="886"/>
      <w:bookmarkEnd w:id="887"/>
      <w:bookmarkEnd w:id="888"/>
      <w:bookmarkEnd w:id="889"/>
    </w:p>
    <w:p w14:paraId="2B39DEFA" w14:textId="684A706E" w:rsidR="00F92D68" w:rsidRDefault="0026406E" w:rsidP="00183E2C">
      <w:pPr>
        <w:rPr>
          <w:b/>
        </w:rPr>
      </w:pPr>
      <w:r w:rsidRPr="0026406E">
        <w:t xml:space="preserve">The </w:t>
      </w:r>
      <w:r w:rsidR="00971955">
        <w:t>Offeror</w:t>
      </w:r>
      <w:r w:rsidRPr="0026406E">
        <w:t xml:space="preserve"> agrees to indemnify and save harmless the City of </w:t>
      </w:r>
      <w:r>
        <w:t xml:space="preserve">Myrtle Beach, </w:t>
      </w:r>
      <w:r w:rsidRPr="0026406E">
        <w:t xml:space="preserve">its officers, representatives, departments, agencies, employees, and agents, from all claims, loss, damage, injury, fines, penalties, demands, actions, suits, and liabilities arising from the </w:t>
      </w:r>
      <w:r w:rsidR="00971955">
        <w:t>Offeror</w:t>
      </w:r>
      <w:r w:rsidRPr="0026406E">
        <w:t xml:space="preserve">’s own fault or negligence or through the negligence or fault of the manufacturer of goods supplied by the </w:t>
      </w:r>
      <w:r w:rsidR="00971955">
        <w:t>Offeror</w:t>
      </w:r>
      <w:r w:rsidRPr="0026406E">
        <w:t xml:space="preserve">.  This obligation shall extend to and include, all litigation costs, court costs, and reasonable attorney fees incurred by the City in response to such claims, provided it is ultimately determined that such claims result from the </w:t>
      </w:r>
      <w:r w:rsidR="00971955">
        <w:t>Offeror</w:t>
      </w:r>
      <w:r w:rsidRPr="0026406E">
        <w:t>’s or manufacturer’s fault or negligence.</w:t>
      </w:r>
    </w:p>
    <w:p w14:paraId="662BD996" w14:textId="77777777" w:rsidR="006B7DE1" w:rsidRPr="006B7DE1" w:rsidRDefault="00FE4A9C" w:rsidP="00183E2C">
      <w:pPr>
        <w:pStyle w:val="Heading2"/>
        <w:spacing w:after="200" w:line="276" w:lineRule="auto"/>
      </w:pPr>
      <w:bookmarkStart w:id="890" w:name="_Toc520713347"/>
      <w:r>
        <w:t>Proposal Rejection/Withdrawal</w:t>
      </w:r>
      <w:bookmarkEnd w:id="890"/>
    </w:p>
    <w:p w14:paraId="318F265A" w14:textId="77777777" w:rsidR="002C49C2" w:rsidRDefault="00F92D68" w:rsidP="00183E2C">
      <w:pPr>
        <w:pStyle w:val="Heading3"/>
        <w:tabs>
          <w:tab w:val="num" w:pos="1170"/>
        </w:tabs>
        <w:spacing w:after="200" w:line="276" w:lineRule="auto"/>
        <w:ind w:left="720"/>
      </w:pPr>
      <w:r w:rsidRPr="00F16C08">
        <w:rPr>
          <w:u w:val="single"/>
        </w:rPr>
        <w:t>Reasons for Rejection.</w:t>
      </w:r>
      <w:r w:rsidRPr="00F92D68">
        <w:t xml:space="preserve">  </w:t>
      </w:r>
    </w:p>
    <w:p w14:paraId="3B47353F" w14:textId="2F3F7C45" w:rsidR="00F16C08" w:rsidRDefault="00F92D68" w:rsidP="002C49C2">
      <w:pPr>
        <w:pStyle w:val="Heading3"/>
        <w:numPr>
          <w:ilvl w:val="0"/>
          <w:numId w:val="0"/>
        </w:numPr>
        <w:tabs>
          <w:tab w:val="num" w:pos="1440"/>
        </w:tabs>
        <w:spacing w:after="200" w:line="276" w:lineRule="auto"/>
      </w:pPr>
      <w:r w:rsidRPr="00F92D68">
        <w:t>The City of Myrtle Beach may reject a proposal if:</w:t>
      </w:r>
    </w:p>
    <w:p w14:paraId="35D27EFD" w14:textId="77777777" w:rsidR="00F16C08" w:rsidRDefault="00F92D68" w:rsidP="00487F89">
      <w:pPr>
        <w:pStyle w:val="Heading3"/>
        <w:numPr>
          <w:ilvl w:val="1"/>
          <w:numId w:val="10"/>
        </w:numPr>
        <w:spacing w:after="200" w:line="276" w:lineRule="auto"/>
        <w:ind w:left="1080"/>
      </w:pPr>
      <w:r w:rsidRPr="00F92D68">
        <w:t>The Offeror misstates or conceals any material fact in the proposal; or if,</w:t>
      </w:r>
    </w:p>
    <w:p w14:paraId="675E863A" w14:textId="77777777" w:rsidR="00F16C08" w:rsidRDefault="00F92D68" w:rsidP="00487F89">
      <w:pPr>
        <w:pStyle w:val="Heading3"/>
        <w:numPr>
          <w:ilvl w:val="1"/>
          <w:numId w:val="10"/>
        </w:numPr>
        <w:spacing w:after="200" w:line="276" w:lineRule="auto"/>
        <w:ind w:left="1080"/>
      </w:pPr>
      <w:r w:rsidRPr="00F92D68">
        <w:t>The proposal does not strictly conform to the law or requirements of the proposal; or if,</w:t>
      </w:r>
    </w:p>
    <w:p w14:paraId="30504280" w14:textId="77777777" w:rsidR="004A5DC7" w:rsidRDefault="00F92D68" w:rsidP="00487F89">
      <w:pPr>
        <w:pStyle w:val="Heading3"/>
        <w:numPr>
          <w:ilvl w:val="1"/>
          <w:numId w:val="10"/>
        </w:numPr>
        <w:spacing w:after="200" w:line="276" w:lineRule="auto"/>
        <w:ind w:left="1080"/>
      </w:pPr>
      <w:r w:rsidRPr="00F92D68">
        <w:t>The proposal is conditional, except that the Offeror may qualify his/her</w:t>
      </w:r>
      <w:r>
        <w:t xml:space="preserve"> </w:t>
      </w:r>
      <w:r w:rsidRPr="00F92D68">
        <w:t>proposal for acceptance by the City on an “all or none” basis, or a “low item” basis.  An “all or none” basis proposal must include all items upon which proposals are inv</w:t>
      </w:r>
      <w:r w:rsidR="004A5DC7">
        <w:t>ited</w:t>
      </w:r>
    </w:p>
    <w:p w14:paraId="2930B49C" w14:textId="77777777" w:rsidR="002C49C2" w:rsidRDefault="00F92D68" w:rsidP="00487F89">
      <w:pPr>
        <w:pStyle w:val="Heading3"/>
        <w:tabs>
          <w:tab w:val="num" w:pos="1260"/>
        </w:tabs>
        <w:spacing w:after="200" w:line="276" w:lineRule="auto"/>
        <w:ind w:left="720"/>
      </w:pPr>
      <w:r w:rsidRPr="00487F89">
        <w:rPr>
          <w:b/>
          <w:u w:val="single"/>
        </w:rPr>
        <w:t>Best Interest of City of Myrtle Beach.</w:t>
      </w:r>
      <w:r w:rsidRPr="00487F89">
        <w:rPr>
          <w:b/>
        </w:rPr>
        <w:t xml:space="preserve"> </w:t>
      </w:r>
      <w:r w:rsidRPr="008F6B3A">
        <w:t xml:space="preserve"> </w:t>
      </w:r>
    </w:p>
    <w:p w14:paraId="121403C4" w14:textId="0EFA08CF" w:rsidR="00F16C08" w:rsidRPr="00F16C08" w:rsidRDefault="00F92D68" w:rsidP="002C49C2">
      <w:pPr>
        <w:pStyle w:val="Heading3"/>
        <w:numPr>
          <w:ilvl w:val="0"/>
          <w:numId w:val="0"/>
        </w:numPr>
        <w:tabs>
          <w:tab w:val="num" w:pos="1440"/>
        </w:tabs>
        <w:spacing w:after="200" w:line="276" w:lineRule="auto"/>
      </w:pPr>
      <w:r w:rsidRPr="00F16C08">
        <w:t>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14:paraId="74C21462" w14:textId="77777777" w:rsidR="002C49C2" w:rsidRDefault="00F92D68" w:rsidP="00183E2C">
      <w:pPr>
        <w:pStyle w:val="Heading3"/>
        <w:tabs>
          <w:tab w:val="num" w:pos="1260"/>
        </w:tabs>
        <w:spacing w:after="200" w:line="276" w:lineRule="auto"/>
        <w:ind w:left="720"/>
      </w:pPr>
      <w:r w:rsidRPr="004A5DC7">
        <w:rPr>
          <w:b/>
          <w:u w:val="single"/>
        </w:rPr>
        <w:t>Determination of Responsibility.</w:t>
      </w:r>
      <w:r w:rsidRPr="004A5DC7">
        <w:t xml:space="preserve">  </w:t>
      </w:r>
    </w:p>
    <w:p w14:paraId="24E132D2" w14:textId="69336BF9" w:rsidR="00F16C08" w:rsidRPr="00F16C08" w:rsidRDefault="00F92D68" w:rsidP="002C49C2">
      <w:pPr>
        <w:pStyle w:val="Heading3"/>
        <w:numPr>
          <w:ilvl w:val="0"/>
          <w:numId w:val="0"/>
        </w:numPr>
        <w:tabs>
          <w:tab w:val="num" w:pos="1440"/>
        </w:tabs>
        <w:spacing w:after="200" w:line="276" w:lineRule="auto"/>
      </w:pPr>
      <w:r w:rsidRPr="004A5DC7">
        <w:t>The City may make such investigation as it deems necessary to determine the ability of an Offeror to furnish the required goods/services, and the Offeror shall furnish to the City any requested informati</w:t>
      </w:r>
      <w:r w:rsidR="004A5DC7">
        <w:t xml:space="preserve">on and data for this purpose at </w:t>
      </w:r>
      <w:r w:rsidRPr="004A5DC7">
        <w:t>the Offeror’s expense.  Information requested may include, but not be limited to:  financial statements, credit ratings, criminal histories, references, records of past performance, and/or on-site inspections.  The City reserves the right to reject any Offeror if the evidence fails to satisfy the City that such Offeror is properly qualified to carry out the terms of this proposal.</w:t>
      </w:r>
    </w:p>
    <w:p w14:paraId="09332E3E" w14:textId="77777777" w:rsidR="002C49C2" w:rsidRPr="002C49C2" w:rsidRDefault="00F92D68" w:rsidP="00183E2C">
      <w:pPr>
        <w:pStyle w:val="Heading3"/>
        <w:tabs>
          <w:tab w:val="num" w:pos="1260"/>
        </w:tabs>
        <w:spacing w:after="200" w:line="276" w:lineRule="auto"/>
        <w:ind w:left="720"/>
        <w:rPr>
          <w:b/>
          <w:u w:val="single"/>
        </w:rPr>
      </w:pPr>
      <w:r w:rsidRPr="00F16C08">
        <w:rPr>
          <w:b/>
          <w:u w:val="single"/>
        </w:rPr>
        <w:t>Disqualification</w:t>
      </w:r>
      <w:r w:rsidRPr="00F16C08">
        <w:t xml:space="preserve">.  </w:t>
      </w:r>
    </w:p>
    <w:p w14:paraId="6E677A1A" w14:textId="686BC360" w:rsidR="004A5DC7" w:rsidRPr="00F16C08" w:rsidRDefault="00F92D68" w:rsidP="002C49C2">
      <w:pPr>
        <w:pStyle w:val="Heading3"/>
        <w:numPr>
          <w:ilvl w:val="0"/>
          <w:numId w:val="0"/>
        </w:numPr>
        <w:tabs>
          <w:tab w:val="num" w:pos="1440"/>
        </w:tabs>
        <w:spacing w:after="200" w:line="276" w:lineRule="auto"/>
        <w:rPr>
          <w:b/>
          <w:u w:val="single"/>
        </w:rPr>
      </w:pPr>
      <w:r w:rsidRPr="00F16C08">
        <w:t>Any of the following factors may be considered just cause to disqualify a proposal without further consideration:  evidence of either direct or indirect collusion among offerors in regard to the amount, terms, or conditions of the proposal; attempts to improperly influence any member of the evaluation team; evidence of offeror’s inability to successfully complete required responsibilities and obligations of the proposal; existence of any lawsuit, unresolved contractual claim, or dispute between the offeror and the City; and/or default under any previous agreement with the City that resulted in the termination of the agreement.</w:t>
      </w:r>
    </w:p>
    <w:p w14:paraId="6F3F5BBC" w14:textId="77777777" w:rsidR="002C49C2" w:rsidRDefault="00F92D68" w:rsidP="00183E2C">
      <w:pPr>
        <w:pStyle w:val="Heading3"/>
        <w:tabs>
          <w:tab w:val="left" w:pos="1170"/>
        </w:tabs>
        <w:spacing w:after="200" w:line="276" w:lineRule="auto"/>
        <w:ind w:left="720"/>
      </w:pPr>
      <w:r w:rsidRPr="00F16C08">
        <w:rPr>
          <w:b/>
          <w:u w:val="single"/>
        </w:rPr>
        <w:t>Withdrawal Timeline.</w:t>
      </w:r>
      <w:r w:rsidRPr="00F16C08">
        <w:t xml:space="preserve">  </w:t>
      </w:r>
    </w:p>
    <w:p w14:paraId="12C43328" w14:textId="7E110D7C" w:rsidR="00442018" w:rsidRPr="00442018" w:rsidRDefault="00F92D68" w:rsidP="002C49C2">
      <w:pPr>
        <w:pStyle w:val="Heading3"/>
        <w:numPr>
          <w:ilvl w:val="0"/>
          <w:numId w:val="0"/>
        </w:numPr>
        <w:tabs>
          <w:tab w:val="left" w:pos="1170"/>
        </w:tabs>
        <w:spacing w:after="200" w:line="276" w:lineRule="auto"/>
      </w:pPr>
      <w:r w:rsidRPr="00F16C08">
        <w:t>Proposals may be withdrawn on a written request, received from Offerors prior to the proposal closing date and time.  Negligence on the part of the Offeror in preparing the proposal creates no right for withdrawal of the proposal after the proposal has been opened.  No modifications, clarifications, or explanations of any proposals shall be allowed after the date and time of closing.</w:t>
      </w:r>
    </w:p>
    <w:p w14:paraId="0BEB34D1" w14:textId="77777777" w:rsidR="006B7DE1" w:rsidRPr="006B7DE1" w:rsidRDefault="00FE4A9C" w:rsidP="00183E2C">
      <w:pPr>
        <w:pStyle w:val="Heading2"/>
        <w:spacing w:after="200" w:line="276" w:lineRule="auto"/>
      </w:pPr>
      <w:bookmarkStart w:id="891" w:name="_Toc520713348"/>
      <w:r>
        <w:t>Protests</w:t>
      </w:r>
      <w:bookmarkEnd w:id="891"/>
    </w:p>
    <w:p w14:paraId="5955DAA4" w14:textId="77777777" w:rsidR="00442018" w:rsidRDefault="004A5DC7" w:rsidP="00183E2C">
      <w:pPr>
        <w:pStyle w:val="Heading3"/>
        <w:tabs>
          <w:tab w:val="num" w:pos="1170"/>
        </w:tabs>
        <w:spacing w:after="200" w:line="276" w:lineRule="auto"/>
        <w:ind w:left="720"/>
      </w:pPr>
      <w:r w:rsidRPr="00442018">
        <w:rPr>
          <w:b/>
          <w:u w:val="single"/>
        </w:rPr>
        <w:t>Procedures/Timelines.</w:t>
      </w:r>
      <w:r w:rsidRPr="00442018">
        <w:t xml:space="preserve">  </w:t>
      </w:r>
    </w:p>
    <w:p w14:paraId="4DB19F91" w14:textId="77777777" w:rsidR="00442018"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 xml:space="preserve">Specifications and contract terms shall be made available for inspection and copying.  Unless a different deadline is specified in the RFP, protests of the proposal specifications or contract terms shall be presented to the City in writing within five (5) City of Myrtle Beach business days prior to proposal closing. </w:t>
      </w:r>
    </w:p>
    <w:p w14:paraId="32435D49" w14:textId="5D81721C" w:rsidR="004A5DC7"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 xml:space="preserve">Such protest or request for change shall include the reasons for protest or request, and any proposed changes to specifications or terms. Envelopes containing protests of specifications shall be marked and mailed, or hand delivered within five (5) </w:t>
      </w:r>
      <w:r w:rsidR="00226C71">
        <w:rPr>
          <w:szCs w:val="22"/>
        </w:rPr>
        <w:t>C</w:t>
      </w:r>
      <w:r w:rsidRPr="006B7DE1">
        <w:rPr>
          <w:szCs w:val="22"/>
        </w:rPr>
        <w:t>ity of Myrtle Beach business days to the procurement buyer.</w:t>
      </w:r>
    </w:p>
    <w:p w14:paraId="5D5E8AAA" w14:textId="77777777" w:rsidR="004A5DC7"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No protest against award because of the content of proposal specifications or contract terms shall be considered after the deadline established for submitting such protest.</w:t>
      </w:r>
    </w:p>
    <w:p w14:paraId="0EFA9119" w14:textId="77777777" w:rsidR="004A5DC7"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Submission of a proposal without the timely submission of protest of specifications or contract terms is deemed a waiver to the right to protest specifications or contract terms.</w:t>
      </w:r>
    </w:p>
    <w:p w14:paraId="3D9D30CB" w14:textId="77777777" w:rsidR="004A5DC7"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A decision by the procurement buyer shall be given in writing in each of such cases at least one (1) City of Myrtle Beach business day before the time set for the opening of proposals.  A copy of the decision may be obtained at the procurement manager’s office.</w:t>
      </w:r>
    </w:p>
    <w:p w14:paraId="5265A4E0" w14:textId="77777777" w:rsidR="00442018"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If, in the judgment of the procurement manager, the previously mentioned inquiry requires explanation or interpretation, any such explanation or interpretation of said plans, specifications, or other contract documents shall be made by written addendum duly issued with copies m</w:t>
      </w:r>
      <w:r w:rsidR="00442018" w:rsidRPr="006B7DE1">
        <w:rPr>
          <w:szCs w:val="22"/>
        </w:rPr>
        <w:t>ailed or delivered to each perso</w:t>
      </w:r>
      <w:r w:rsidRPr="006B7DE1">
        <w:rPr>
          <w:szCs w:val="22"/>
        </w:rPr>
        <w:t>n or firm receiving a set of contract documents.</w:t>
      </w:r>
    </w:p>
    <w:p w14:paraId="20730A02" w14:textId="77777777" w:rsidR="004F517D"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The written purchase order shall constitute a final decision of the City of Myrtle Beach to award the contract if no written protest is filed with the City within five (5) City of Myrtle Beach business days of th</w:t>
      </w:r>
      <w:r w:rsidR="004F517D" w:rsidRPr="006B7DE1">
        <w:rPr>
          <w:szCs w:val="22"/>
        </w:rPr>
        <w:t xml:space="preserve">e posting of the proposal tab.  </w:t>
      </w:r>
      <w:r w:rsidRPr="006B7DE1">
        <w:rPr>
          <w:szCs w:val="22"/>
        </w:rPr>
        <w:t>If a protest is timely filed, the purchase order is a final decision of the City only upon issuance of a written decision denying the protest and affirming the award.</w:t>
      </w:r>
    </w:p>
    <w:p w14:paraId="7853A007" w14:textId="2C92DFFF" w:rsidR="004F517D" w:rsidRPr="006B7DE1" w:rsidRDefault="004A5DC7" w:rsidP="00487F89">
      <w:pPr>
        <w:pStyle w:val="Heading3"/>
        <w:numPr>
          <w:ilvl w:val="1"/>
          <w:numId w:val="9"/>
        </w:numPr>
        <w:tabs>
          <w:tab w:val="left" w:pos="720"/>
        </w:tabs>
        <w:spacing w:after="200" w:line="276" w:lineRule="auto"/>
        <w:ind w:left="1080" w:hanging="360"/>
        <w:rPr>
          <w:szCs w:val="22"/>
        </w:rPr>
      </w:pPr>
      <w:r w:rsidRPr="006B7DE1">
        <w:rPr>
          <w:szCs w:val="22"/>
        </w:rPr>
        <w:t xml:space="preserve">Purchasing buyer shall notify winning Offeror five (5) </w:t>
      </w:r>
      <w:r w:rsidR="00226C71" w:rsidRPr="006B7DE1">
        <w:rPr>
          <w:szCs w:val="22"/>
        </w:rPr>
        <w:t xml:space="preserve">city of Myrtle Beach business </w:t>
      </w:r>
      <w:r w:rsidR="00226C71">
        <w:rPr>
          <w:szCs w:val="22"/>
        </w:rPr>
        <w:t xml:space="preserve">days </w:t>
      </w:r>
      <w:r w:rsidRPr="006B7DE1">
        <w:rPr>
          <w:szCs w:val="22"/>
        </w:rPr>
        <w:t xml:space="preserve">after proposal tab is posted on the City website.  It is the responsibility of the Offeror to check the website.  Any actual Offeror who is adversely affected or aggrieved by the award of the contract to another Offeror on the same solicitation shall have </w:t>
      </w:r>
      <w:r w:rsidR="00226C71" w:rsidRPr="006B7DE1">
        <w:rPr>
          <w:szCs w:val="22"/>
        </w:rPr>
        <w:t xml:space="preserve">five (5) city of Myrtle Beach business </w:t>
      </w:r>
      <w:r w:rsidR="00226C71">
        <w:rPr>
          <w:szCs w:val="22"/>
        </w:rPr>
        <w:t>days</w:t>
      </w:r>
      <w:r w:rsidR="00226C71" w:rsidRPr="006B7DE1">
        <w:rPr>
          <w:szCs w:val="22"/>
        </w:rPr>
        <w:t xml:space="preserve"> </w:t>
      </w:r>
      <w:r w:rsidRPr="006B7DE1">
        <w:rPr>
          <w:szCs w:val="22"/>
        </w:rPr>
        <w:t>after the posting of proposal tab to submit to the City a written protest of the award.  The written protest shall specify the grounds upon which the protest is based.  The City shall not entertain a protest submitted after the time period established in this rule or such different period as may be provided in the City’s request for proposals.</w:t>
      </w:r>
    </w:p>
    <w:p w14:paraId="3B2F1A50" w14:textId="512308B1" w:rsidR="006B7DE1" w:rsidRPr="00FE4A9C" w:rsidRDefault="004A5DC7" w:rsidP="00487F89">
      <w:pPr>
        <w:pStyle w:val="Heading3"/>
        <w:numPr>
          <w:ilvl w:val="1"/>
          <w:numId w:val="9"/>
        </w:numPr>
        <w:tabs>
          <w:tab w:val="left" w:pos="720"/>
        </w:tabs>
        <w:spacing w:after="200" w:line="276" w:lineRule="auto"/>
        <w:ind w:left="1080" w:hanging="360"/>
        <w:rPr>
          <w:szCs w:val="22"/>
        </w:rPr>
      </w:pPr>
      <w:r w:rsidRPr="006B7DE1">
        <w:rPr>
          <w:szCs w:val="22"/>
        </w:rPr>
        <w:t xml:space="preserve">Offerors must submit written protests of the intent to award to the procurement manager within </w:t>
      </w:r>
      <w:r w:rsidR="00226C71" w:rsidRPr="006B7DE1">
        <w:rPr>
          <w:szCs w:val="22"/>
        </w:rPr>
        <w:t xml:space="preserve">five (5) city of Myrtle Beach business </w:t>
      </w:r>
      <w:r w:rsidR="00226C71">
        <w:rPr>
          <w:szCs w:val="22"/>
        </w:rPr>
        <w:t>days</w:t>
      </w:r>
      <w:r w:rsidRPr="006B7DE1">
        <w:rPr>
          <w:szCs w:val="22"/>
        </w:rPr>
        <w:t>.  The written protest must include name and contact information of the protestor, solicitation, title and number, the grounds upon which the protest is based, and relief expected.</w:t>
      </w:r>
    </w:p>
    <w:p w14:paraId="19114CF3" w14:textId="77777777" w:rsidR="006B7DE1" w:rsidRPr="006B7DE1" w:rsidRDefault="00FE4A9C" w:rsidP="00183E2C">
      <w:pPr>
        <w:pStyle w:val="Heading2"/>
        <w:spacing w:after="200" w:line="276" w:lineRule="auto"/>
      </w:pPr>
      <w:bookmarkStart w:id="892" w:name="_Toc520713349"/>
      <w:r>
        <w:t>City Reserved Rights</w:t>
      </w:r>
      <w:bookmarkEnd w:id="892"/>
    </w:p>
    <w:p w14:paraId="47C1D09B" w14:textId="77777777" w:rsidR="004F517D" w:rsidRPr="0066045F" w:rsidRDefault="004F517D" w:rsidP="00183E2C">
      <w:pPr>
        <w:pStyle w:val="Heading3"/>
        <w:numPr>
          <w:ilvl w:val="0"/>
          <w:numId w:val="0"/>
        </w:numPr>
        <w:spacing w:after="200" w:line="276" w:lineRule="auto"/>
        <w:rPr>
          <w:rFonts w:eastAsiaTheme="minorHAnsi"/>
          <w:szCs w:val="22"/>
        </w:rPr>
      </w:pPr>
      <w:r w:rsidRPr="0066045F">
        <w:rPr>
          <w:rFonts w:eastAsiaTheme="minorHAnsi"/>
          <w:szCs w:val="22"/>
        </w:rPr>
        <w:t>The City of Myrtle Beach expressly reserves the following rights:</w:t>
      </w:r>
    </w:p>
    <w:p w14:paraId="716CAB57" w14:textId="77777777" w:rsidR="004F517D" w:rsidRPr="006B7DE1" w:rsidRDefault="004F517D" w:rsidP="00183E2C">
      <w:pPr>
        <w:pStyle w:val="Heading3"/>
        <w:numPr>
          <w:ilvl w:val="0"/>
          <w:numId w:val="50"/>
        </w:numPr>
        <w:spacing w:after="200" w:line="276" w:lineRule="auto"/>
        <w:rPr>
          <w:szCs w:val="22"/>
        </w:rPr>
      </w:pPr>
      <w:r w:rsidRPr="006B7DE1">
        <w:rPr>
          <w:szCs w:val="22"/>
        </w:rPr>
        <w:t xml:space="preserve">To reject any and/or all irregularities in the proposals submitted </w:t>
      </w:r>
    </w:p>
    <w:p w14:paraId="70F60B0F" w14:textId="77777777" w:rsidR="004F517D" w:rsidRPr="006B7DE1" w:rsidRDefault="004F517D" w:rsidP="00183E2C">
      <w:pPr>
        <w:pStyle w:val="Heading3"/>
        <w:numPr>
          <w:ilvl w:val="0"/>
          <w:numId w:val="50"/>
        </w:numPr>
        <w:spacing w:after="200" w:line="276" w:lineRule="auto"/>
        <w:rPr>
          <w:szCs w:val="22"/>
        </w:rPr>
      </w:pPr>
      <w:r w:rsidRPr="006B7DE1">
        <w:rPr>
          <w:szCs w:val="22"/>
        </w:rPr>
        <w:t>To reject any and all proposals, or parts thereof, as deemed in the best interest of the City</w:t>
      </w:r>
    </w:p>
    <w:p w14:paraId="2A13325D" w14:textId="77777777" w:rsidR="004F517D" w:rsidRPr="006B7DE1" w:rsidRDefault="004F517D" w:rsidP="00183E2C">
      <w:pPr>
        <w:pStyle w:val="Heading3"/>
        <w:numPr>
          <w:ilvl w:val="0"/>
          <w:numId w:val="50"/>
        </w:numPr>
        <w:spacing w:after="200" w:line="276" w:lineRule="auto"/>
        <w:rPr>
          <w:szCs w:val="22"/>
        </w:rPr>
      </w:pPr>
      <w:r w:rsidRPr="006B7DE1">
        <w:rPr>
          <w:szCs w:val="22"/>
        </w:rPr>
        <w:t>To base awards due with regard on quality of services, experiences, compliance with specifications, and other such factors as may be necessary in the circumstances.</w:t>
      </w:r>
    </w:p>
    <w:p w14:paraId="3D7FF3A0" w14:textId="77777777" w:rsidR="004F517D" w:rsidRPr="006B7DE1" w:rsidRDefault="004F517D" w:rsidP="00183E2C">
      <w:pPr>
        <w:pStyle w:val="Heading3"/>
        <w:numPr>
          <w:ilvl w:val="0"/>
          <w:numId w:val="50"/>
        </w:numPr>
        <w:spacing w:after="200" w:line="276" w:lineRule="auto"/>
        <w:rPr>
          <w:szCs w:val="22"/>
        </w:rPr>
      </w:pPr>
      <w:r w:rsidRPr="006B7DE1">
        <w:rPr>
          <w:szCs w:val="22"/>
        </w:rPr>
        <w:t>To make the award to any Offeror who, in the opinion of senior management, is in the best interest of the City. To make award based on negotiations conducted in accordance with this solicitation or on the basis of a best and final offer by the Offeror.</w:t>
      </w:r>
    </w:p>
    <w:p w14:paraId="70B212CB" w14:textId="77777777" w:rsidR="00844A1B" w:rsidRPr="006B7DE1" w:rsidRDefault="004F517D" w:rsidP="00183E2C">
      <w:pPr>
        <w:pStyle w:val="Heading3"/>
        <w:numPr>
          <w:ilvl w:val="0"/>
          <w:numId w:val="50"/>
        </w:numPr>
        <w:spacing w:after="200" w:line="276" w:lineRule="auto"/>
        <w:rPr>
          <w:szCs w:val="22"/>
        </w:rPr>
      </w:pPr>
      <w:r w:rsidRPr="006B7DE1">
        <w:rPr>
          <w:szCs w:val="22"/>
        </w:rPr>
        <w:t>Only the evaluation factors specified in this solicitation may be used as a basis for award.</w:t>
      </w:r>
    </w:p>
    <w:p w14:paraId="7A87F57F" w14:textId="77777777" w:rsidR="00844A1B" w:rsidRPr="006B7DE1" w:rsidRDefault="004F517D" w:rsidP="00183E2C">
      <w:pPr>
        <w:pStyle w:val="Heading3"/>
        <w:numPr>
          <w:ilvl w:val="0"/>
          <w:numId w:val="50"/>
        </w:numPr>
        <w:spacing w:after="200" w:line="276" w:lineRule="auto"/>
        <w:rPr>
          <w:szCs w:val="22"/>
        </w:rPr>
      </w:pPr>
      <w:r w:rsidRPr="006B7DE1">
        <w:rPr>
          <w:szCs w:val="22"/>
          <w:u w:val="single"/>
        </w:rPr>
        <w:t>Final Judgment</w:t>
      </w:r>
      <w:r w:rsidRPr="002053EF">
        <w:rPr>
          <w:szCs w:val="22"/>
          <w:u w:val="single"/>
        </w:rPr>
        <w:t>.</w:t>
      </w:r>
      <w:r w:rsidRPr="002053EF">
        <w:rPr>
          <w:szCs w:val="22"/>
        </w:rPr>
        <w:t xml:space="preserve">  </w:t>
      </w:r>
      <w:r w:rsidRPr="006B7DE1">
        <w:rPr>
          <w:szCs w:val="22"/>
        </w:rPr>
        <w:t>If any doubt or difference of opinion arises between the City of Myrtle Beach and the Offeror as to the interpretation of this request for proposal, the decision of the City will be final and binding upon all parties.</w:t>
      </w:r>
    </w:p>
    <w:p w14:paraId="4CE1FDCD" w14:textId="77777777" w:rsidR="00844A1B" w:rsidRPr="006B7DE1" w:rsidRDefault="004F517D" w:rsidP="00183E2C">
      <w:pPr>
        <w:pStyle w:val="Heading3"/>
        <w:numPr>
          <w:ilvl w:val="0"/>
          <w:numId w:val="50"/>
        </w:numPr>
        <w:spacing w:after="200" w:line="276" w:lineRule="auto"/>
        <w:rPr>
          <w:szCs w:val="22"/>
        </w:rPr>
      </w:pPr>
      <w:r w:rsidRPr="006B7DE1">
        <w:rPr>
          <w:szCs w:val="22"/>
          <w:u w:val="single"/>
        </w:rPr>
        <w:t>Clarification.</w:t>
      </w:r>
      <w:r w:rsidRPr="002053EF">
        <w:rPr>
          <w:szCs w:val="22"/>
        </w:rPr>
        <w:t xml:space="preserve">  </w:t>
      </w:r>
      <w:r w:rsidRPr="006B7DE1">
        <w:rPr>
          <w:szCs w:val="22"/>
        </w:rPr>
        <w:t>The City of Myrtle Beach reserves the right to obtain clarification on any point in the Offeror’s proposal. The failure of the Offeror to make additional information available could result in the rejection of the response.  Such clarification might involve the delivery of demonstration equipment to the City for evaluation purposes.  Such hardware shall be provided at no cost to the City.  The City is not obliged to evaluate any or all products.</w:t>
      </w:r>
    </w:p>
    <w:p w14:paraId="14D27445" w14:textId="77777777" w:rsidR="00844A1B" w:rsidRPr="006B7DE1" w:rsidRDefault="004F517D" w:rsidP="00183E2C">
      <w:pPr>
        <w:pStyle w:val="Heading3"/>
        <w:numPr>
          <w:ilvl w:val="0"/>
          <w:numId w:val="50"/>
        </w:numPr>
        <w:spacing w:after="200" w:line="276" w:lineRule="auto"/>
        <w:rPr>
          <w:szCs w:val="22"/>
        </w:rPr>
      </w:pPr>
      <w:r w:rsidRPr="006B7DE1">
        <w:rPr>
          <w:szCs w:val="22"/>
          <w:u w:val="single"/>
        </w:rPr>
        <w:t>Price Increase.</w:t>
      </w:r>
      <w:r w:rsidRPr="002053EF">
        <w:rPr>
          <w:szCs w:val="22"/>
        </w:rPr>
        <w:t xml:space="preserve">  </w:t>
      </w:r>
      <w:r w:rsidRPr="006B7DE1">
        <w:rPr>
          <w:szCs w:val="22"/>
        </w:rPr>
        <w:t>The City of Myrtle Beach reserves the righ</w:t>
      </w:r>
      <w:r w:rsidR="00AC7B2A" w:rsidRPr="006B7DE1">
        <w:rPr>
          <w:szCs w:val="22"/>
        </w:rPr>
        <w:t xml:space="preserve">t to accept or reject any price </w:t>
      </w:r>
      <w:r w:rsidRPr="006B7DE1">
        <w:rPr>
          <w:szCs w:val="22"/>
        </w:rPr>
        <w:t>increase(s) and to cancel any and all item(s) und</w:t>
      </w:r>
      <w:r w:rsidR="00AC7B2A" w:rsidRPr="006B7DE1">
        <w:rPr>
          <w:szCs w:val="22"/>
        </w:rPr>
        <w:t xml:space="preserve">er the contract for which price </w:t>
      </w:r>
      <w:r w:rsidRPr="006B7DE1">
        <w:rPr>
          <w:szCs w:val="22"/>
        </w:rPr>
        <w:t>increase(s) is/are considered unacceptable.</w:t>
      </w:r>
      <w:r w:rsidRPr="006B7DE1">
        <w:rPr>
          <w:szCs w:val="22"/>
          <w:u w:val="single"/>
        </w:rPr>
        <w:t xml:space="preserve">  </w:t>
      </w:r>
    </w:p>
    <w:p w14:paraId="68C349E4" w14:textId="77777777" w:rsidR="00844A1B" w:rsidRPr="006B7DE1" w:rsidRDefault="004F517D" w:rsidP="00183E2C">
      <w:pPr>
        <w:pStyle w:val="Heading3"/>
        <w:numPr>
          <w:ilvl w:val="0"/>
          <w:numId w:val="50"/>
        </w:numPr>
        <w:spacing w:after="200" w:line="276" w:lineRule="auto"/>
        <w:rPr>
          <w:szCs w:val="22"/>
        </w:rPr>
      </w:pPr>
      <w:r w:rsidRPr="006B7DE1">
        <w:rPr>
          <w:szCs w:val="22"/>
          <w:u w:val="single"/>
        </w:rPr>
        <w:t>Loss/Damage.</w:t>
      </w:r>
      <w:r w:rsidRPr="002053EF">
        <w:rPr>
          <w:szCs w:val="22"/>
        </w:rPr>
        <w:t xml:space="preserve">  </w:t>
      </w:r>
      <w:r w:rsidRPr="006B7DE1">
        <w:rPr>
          <w:szCs w:val="22"/>
        </w:rPr>
        <w:t>The City of Myrtle Beach shall not be responsible for the loss or damage of any items during the RFP process.</w:t>
      </w:r>
    </w:p>
    <w:p w14:paraId="26F68CF7" w14:textId="29747E5C" w:rsidR="00844A1B" w:rsidRPr="006B7DE1" w:rsidRDefault="004F517D" w:rsidP="00183E2C">
      <w:pPr>
        <w:pStyle w:val="Heading3"/>
        <w:numPr>
          <w:ilvl w:val="0"/>
          <w:numId w:val="50"/>
        </w:numPr>
        <w:spacing w:after="200" w:line="276" w:lineRule="auto"/>
        <w:rPr>
          <w:szCs w:val="22"/>
        </w:rPr>
      </w:pPr>
      <w:r w:rsidRPr="006B7DE1">
        <w:rPr>
          <w:szCs w:val="22"/>
          <w:u w:val="single"/>
        </w:rPr>
        <w:t>Performance Failure.</w:t>
      </w:r>
      <w:r w:rsidRPr="002053EF">
        <w:rPr>
          <w:szCs w:val="22"/>
        </w:rPr>
        <w:t xml:space="preserve">  </w:t>
      </w:r>
      <w:r w:rsidRPr="006B7DE1">
        <w:rPr>
          <w:szCs w:val="22"/>
        </w:rPr>
        <w:t xml:space="preserve">In the event that the Offeror fails to perform any material obligations, the City of Myrtle Beach reserves the right to give the Offeror written cure notice of such failure.  The Offeror shall then have </w:t>
      </w:r>
      <w:r w:rsidR="00226C71" w:rsidRPr="006B7DE1">
        <w:rPr>
          <w:szCs w:val="22"/>
        </w:rPr>
        <w:t xml:space="preserve">five (5) city of Myrtle Beach business </w:t>
      </w:r>
      <w:r w:rsidR="00226C71">
        <w:rPr>
          <w:szCs w:val="22"/>
        </w:rPr>
        <w:t>days</w:t>
      </w:r>
      <w:r w:rsidRPr="006B7DE1">
        <w:rPr>
          <w:szCs w:val="22"/>
        </w:rPr>
        <w:t xml:space="preserve"> to resolve the failure. If the failure is not resolved within </w:t>
      </w:r>
      <w:r w:rsidR="00226C71" w:rsidRPr="006B7DE1">
        <w:rPr>
          <w:szCs w:val="22"/>
        </w:rPr>
        <w:t xml:space="preserve">five (5) city of Myrtle Beach business </w:t>
      </w:r>
      <w:r w:rsidR="00226C71">
        <w:rPr>
          <w:szCs w:val="22"/>
        </w:rPr>
        <w:t>days</w:t>
      </w:r>
      <w:r w:rsidRPr="006B7DE1">
        <w:rPr>
          <w:szCs w:val="22"/>
        </w:rPr>
        <w:t xml:space="preserve">, the City reserves the right to withhold all money that is due and payable to the Offeror.  Such a remedy is in addition to other remedies that might be available to the City. Moreover, the City reserves the right to terminate the contract if the Offeror exceeds the </w:t>
      </w:r>
      <w:r w:rsidR="00226C71" w:rsidRPr="006B7DE1">
        <w:rPr>
          <w:szCs w:val="22"/>
        </w:rPr>
        <w:t xml:space="preserve">five (5) city of Myrtle Beach business </w:t>
      </w:r>
      <w:r w:rsidR="00226C71">
        <w:rPr>
          <w:szCs w:val="22"/>
        </w:rPr>
        <w:t>days</w:t>
      </w:r>
      <w:r w:rsidRPr="006B7DE1">
        <w:rPr>
          <w:szCs w:val="22"/>
        </w:rPr>
        <w:t xml:space="preserve"> of non-performance without the approval of the purchasing manager.</w:t>
      </w:r>
    </w:p>
    <w:p w14:paraId="5B8AB11A" w14:textId="58BC8259" w:rsidR="00844A1B" w:rsidRPr="006B7DE1" w:rsidRDefault="004F517D" w:rsidP="00183E2C">
      <w:pPr>
        <w:pStyle w:val="Heading3"/>
        <w:numPr>
          <w:ilvl w:val="0"/>
          <w:numId w:val="50"/>
        </w:numPr>
        <w:spacing w:after="200" w:line="276" w:lineRule="auto"/>
        <w:rPr>
          <w:szCs w:val="22"/>
        </w:rPr>
      </w:pPr>
      <w:r w:rsidRPr="006B7DE1">
        <w:rPr>
          <w:szCs w:val="22"/>
          <w:u w:val="single"/>
        </w:rPr>
        <w:t xml:space="preserve">Termination for Convenience.  </w:t>
      </w:r>
      <w:r w:rsidRPr="006B7DE1">
        <w:rPr>
          <w:szCs w:val="22"/>
        </w:rPr>
        <w:t xml:space="preserve">The City of Myrtle Beach reserves the right to terminate the contract with the </w:t>
      </w:r>
      <w:r w:rsidR="00971955">
        <w:rPr>
          <w:szCs w:val="22"/>
        </w:rPr>
        <w:t>Offeror</w:t>
      </w:r>
      <w:r w:rsidRPr="006B7DE1">
        <w:rPr>
          <w:szCs w:val="22"/>
        </w:rPr>
        <w:t xml:space="preserve"> when it is in the best interest of the City.  If the contract is so terminated, the City shall provide the </w:t>
      </w:r>
      <w:r w:rsidR="00971955">
        <w:rPr>
          <w:szCs w:val="22"/>
        </w:rPr>
        <w:t>Offeror</w:t>
      </w:r>
      <w:r w:rsidRPr="006B7DE1">
        <w:rPr>
          <w:szCs w:val="22"/>
        </w:rPr>
        <w:t xml:space="preserve"> with thirty (30) calendar </w:t>
      </w:r>
      <w:r w:rsidR="00AC7B2A" w:rsidRPr="006B7DE1">
        <w:rPr>
          <w:szCs w:val="22"/>
        </w:rPr>
        <w:t>days’</w:t>
      </w:r>
      <w:r w:rsidRPr="006B7DE1">
        <w:rPr>
          <w:szCs w:val="22"/>
        </w:rPr>
        <w:t xml:space="preserve"> written notice and shall compensate the </w:t>
      </w:r>
      <w:r w:rsidR="00971955">
        <w:rPr>
          <w:szCs w:val="22"/>
        </w:rPr>
        <w:t>Offeror</w:t>
      </w:r>
      <w:r w:rsidRPr="006B7DE1">
        <w:rPr>
          <w:szCs w:val="22"/>
        </w:rPr>
        <w:t xml:space="preserve"> for all necessary and reasonable direct costs of performing the services actually accomplished as of the date of termination.  No other costs shall be allowed for a termination for convenience.  No damages shall be allowed for a termination of convenience.</w:t>
      </w:r>
    </w:p>
    <w:p w14:paraId="72B91652" w14:textId="2B72D508" w:rsidR="00844A1B" w:rsidRPr="006B7DE1" w:rsidRDefault="004F517D" w:rsidP="00183E2C">
      <w:pPr>
        <w:pStyle w:val="Heading3"/>
        <w:numPr>
          <w:ilvl w:val="0"/>
          <w:numId w:val="50"/>
        </w:numPr>
        <w:spacing w:after="200" w:line="276" w:lineRule="auto"/>
        <w:rPr>
          <w:szCs w:val="22"/>
        </w:rPr>
      </w:pPr>
      <w:r w:rsidRPr="006B7DE1">
        <w:rPr>
          <w:szCs w:val="22"/>
          <w:u w:val="single"/>
        </w:rPr>
        <w:t xml:space="preserve">Termination for Default.  </w:t>
      </w:r>
      <w:r w:rsidRPr="006B7DE1">
        <w:rPr>
          <w:szCs w:val="22"/>
        </w:rPr>
        <w:t>The performance of work under this proposal may be terminated by the City in whole, or in part, upon non-performance, violation of contract terms, delivery failure, bankruptcy or insolvency, or whenever the City determines that termination is in the City’s best interest.  Any such termination shall be communicated by a written notice of default, delivered to the Offeror, at least fifteen</w:t>
      </w:r>
      <w:r w:rsidR="00226C71">
        <w:rPr>
          <w:szCs w:val="22"/>
        </w:rPr>
        <w:t xml:space="preserve"> (15) calendar </w:t>
      </w:r>
      <w:r w:rsidRPr="006B7DE1">
        <w:rPr>
          <w:szCs w:val="22"/>
        </w:rPr>
        <w:t xml:space="preserve">days before the date of termination, specifying the extent to which performance of the work is terminated, and the date upon which such termination becomes effective.  The City of Myrtle Beach shall be entitled to recover all fees, costs, claims, or damages incurred as a result of the </w:t>
      </w:r>
      <w:r w:rsidR="00971955">
        <w:rPr>
          <w:szCs w:val="22"/>
        </w:rPr>
        <w:t>Offeror</w:t>
      </w:r>
      <w:r w:rsidRPr="006B7DE1">
        <w:rPr>
          <w:szCs w:val="22"/>
        </w:rPr>
        <w:t>’s breach of this Agreement, including reasonable attorney’s fees and costs of legal action instituted by the City to collect such fees, costs, claims, or damages.</w:t>
      </w:r>
    </w:p>
    <w:p w14:paraId="419A4CDD" w14:textId="21197C8F" w:rsidR="00F92D68" w:rsidRPr="00FE4A9C" w:rsidRDefault="004F517D" w:rsidP="00183E2C">
      <w:pPr>
        <w:pStyle w:val="Heading3"/>
        <w:numPr>
          <w:ilvl w:val="0"/>
          <w:numId w:val="50"/>
        </w:numPr>
        <w:spacing w:after="200" w:line="276" w:lineRule="auto"/>
        <w:rPr>
          <w:szCs w:val="22"/>
        </w:rPr>
      </w:pPr>
      <w:r w:rsidRPr="006B7DE1">
        <w:rPr>
          <w:szCs w:val="22"/>
          <w:u w:val="single"/>
        </w:rPr>
        <w:t xml:space="preserve">Negotiation.  </w:t>
      </w:r>
      <w:r w:rsidRPr="006B7DE1">
        <w:rPr>
          <w:szCs w:val="22"/>
        </w:rPr>
        <w:t xml:space="preserve">Prior to the notice of award to any offeror, the City of Myrtle Beach may elect to open negotiations and ultimately reach an agreement with an Offeror who demonstrates the best combination of attributes to conduct the project, and who also negotiates a project cost with the City that is fair and reasonable.  The negotiation period shall be no more than </w:t>
      </w:r>
      <w:r w:rsidR="00226C71" w:rsidRPr="006B7DE1">
        <w:rPr>
          <w:szCs w:val="22"/>
        </w:rPr>
        <w:t xml:space="preserve">five (5) city of Myrtle Beach business </w:t>
      </w:r>
      <w:r w:rsidR="00226C71">
        <w:rPr>
          <w:szCs w:val="22"/>
        </w:rPr>
        <w:t>days</w:t>
      </w:r>
      <w:r w:rsidRPr="006B7DE1">
        <w:rPr>
          <w:szCs w:val="22"/>
        </w:rPr>
        <w:t>.  In these negotiations, the City may address scope of work, unit pricing, or any other contractual requirements fairly contained within the proposal documents.  In the event that negotiations should commence but fail, the City shall reject any or all proposals.</w:t>
      </w:r>
    </w:p>
    <w:p w14:paraId="5783848A" w14:textId="77777777" w:rsidR="004F136F" w:rsidRPr="004F136F" w:rsidRDefault="004F136F" w:rsidP="00183E2C">
      <w:pPr>
        <w:pStyle w:val="Heading2"/>
        <w:spacing w:after="200" w:line="276" w:lineRule="auto"/>
      </w:pPr>
      <w:bookmarkStart w:id="893" w:name="_Toc520713350"/>
      <w:r w:rsidRPr="004F136F">
        <w:t xml:space="preserve">Failure to </w:t>
      </w:r>
      <w:r w:rsidRPr="00844A1B">
        <w:t>Enforce</w:t>
      </w:r>
      <w:bookmarkEnd w:id="893"/>
      <w:r w:rsidRPr="004F136F">
        <w:t xml:space="preserve"> </w:t>
      </w:r>
    </w:p>
    <w:p w14:paraId="6B807C32" w14:textId="77777777" w:rsidR="00FE4A9C" w:rsidRDefault="004F136F" w:rsidP="00183E2C">
      <w:r w:rsidRPr="006B7DE1">
        <w:t>Failure by the City at any time to enforce the provisions of the proposal shall not be construed as a waiver of any provisions.  The failure to enforce shall not affect the validity of any part of the proposal.</w:t>
      </w:r>
      <w:bookmarkStart w:id="894" w:name="_Toc167791418"/>
      <w:bookmarkStart w:id="895" w:name="_Toc167792251"/>
      <w:bookmarkStart w:id="896" w:name="_Toc167792605"/>
      <w:bookmarkStart w:id="897" w:name="_Toc167792913"/>
      <w:bookmarkStart w:id="898" w:name="_Toc167797898"/>
      <w:bookmarkStart w:id="899" w:name="_Toc240341993"/>
      <w:bookmarkStart w:id="900" w:name="_Toc240342081"/>
      <w:bookmarkStart w:id="901" w:name="_Toc155065291"/>
      <w:bookmarkStart w:id="902" w:name="_Toc155065429"/>
      <w:bookmarkStart w:id="903" w:name="_Toc155065567"/>
      <w:bookmarkStart w:id="904" w:name="_Toc155067525"/>
      <w:bookmarkStart w:id="905" w:name="_Toc155073866"/>
      <w:bookmarkEnd w:id="894"/>
      <w:bookmarkEnd w:id="895"/>
      <w:bookmarkEnd w:id="896"/>
      <w:bookmarkEnd w:id="897"/>
      <w:bookmarkEnd w:id="898"/>
      <w:bookmarkEnd w:id="899"/>
      <w:bookmarkEnd w:id="900"/>
    </w:p>
    <w:p w14:paraId="3B2970BE" w14:textId="77777777" w:rsidR="0096047D" w:rsidRDefault="4661EE6F" w:rsidP="00183E2C">
      <w:pPr>
        <w:pStyle w:val="Heading2"/>
        <w:spacing w:after="200" w:line="276" w:lineRule="auto"/>
      </w:pPr>
      <w:bookmarkStart w:id="906" w:name="_Toc273530702"/>
      <w:bookmarkStart w:id="907" w:name="_Toc273530704"/>
      <w:bookmarkStart w:id="908" w:name="_Toc273530705"/>
      <w:bookmarkStart w:id="909" w:name="_Toc273530706"/>
      <w:bookmarkStart w:id="910" w:name="_Toc273530708"/>
      <w:bookmarkStart w:id="911" w:name="_Toc273530709"/>
      <w:bookmarkStart w:id="912" w:name="_Toc273530710"/>
      <w:bookmarkStart w:id="913" w:name="_Toc118194751"/>
      <w:bookmarkStart w:id="914" w:name="_Toc155065306"/>
      <w:bookmarkStart w:id="915" w:name="_Toc155065444"/>
      <w:bookmarkStart w:id="916" w:name="_Toc155065582"/>
      <w:bookmarkStart w:id="917" w:name="_Toc159147123"/>
      <w:bookmarkStart w:id="918" w:name="_Toc206204671"/>
      <w:bookmarkStart w:id="919" w:name="_Toc224727089"/>
      <w:bookmarkStart w:id="920" w:name="_Toc224727241"/>
      <w:bookmarkStart w:id="921" w:name="_Toc224727311"/>
      <w:bookmarkStart w:id="922" w:name="_Toc240341996"/>
      <w:bookmarkStart w:id="923" w:name="_Toc240342084"/>
      <w:bookmarkStart w:id="924" w:name="_Toc368552269"/>
      <w:bookmarkStart w:id="925" w:name="_Toc497806201"/>
      <w:bookmarkStart w:id="926" w:name="_Toc520713351"/>
      <w:bookmarkEnd w:id="901"/>
      <w:bookmarkEnd w:id="902"/>
      <w:bookmarkEnd w:id="903"/>
      <w:bookmarkEnd w:id="904"/>
      <w:bookmarkEnd w:id="905"/>
      <w:bookmarkEnd w:id="906"/>
      <w:bookmarkEnd w:id="907"/>
      <w:bookmarkEnd w:id="908"/>
      <w:bookmarkEnd w:id="909"/>
      <w:bookmarkEnd w:id="910"/>
      <w:bookmarkEnd w:id="911"/>
      <w:bookmarkEnd w:id="912"/>
      <w:r>
        <w:t>Non-</w:t>
      </w:r>
      <w:r w:rsidRPr="00844A1B">
        <w:t>appropriation</w:t>
      </w:r>
      <w:r>
        <w:t xml:space="preserve"> of Funds</w:t>
      </w:r>
      <w:bookmarkStart w:id="927" w:name="_Toc240341997"/>
      <w:bookmarkStart w:id="928" w:name="_Toc240342085"/>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3FD6F620" w14:textId="47C78FC0" w:rsidR="004F136F" w:rsidRPr="006B7DE1" w:rsidRDefault="4661EE6F" w:rsidP="00183E2C">
      <w:bookmarkStart w:id="929" w:name="_Toc167797915"/>
      <w:bookmarkStart w:id="930" w:name="_Toc167791435"/>
      <w:bookmarkStart w:id="931" w:name="_Toc155073882"/>
      <w:bookmarkStart w:id="932" w:name="_Toc155067541"/>
      <w:bookmarkStart w:id="933" w:name="_Toc155065583"/>
      <w:bookmarkStart w:id="934" w:name="_Toc155065445"/>
      <w:bookmarkStart w:id="935" w:name="_Toc155065307"/>
      <w:r w:rsidRPr="006B7DE1">
        <w:t xml:space="preserve">The complete installation of system is contingent on budgetary funding from the annual City budget. Funding may be allocated in phases over several fiscal years. In the event sufficient funds are not appropriated for the payments required to be made under the Agreement in future fiscal years, the City has exhausted all funds legally available for payments to become due under this Agreement, funds which have been appropriated for purposes of this Agreement are withheld and are not made available to City, or an appropriation of funds for the next fiscal years has been made for purposes of this Agreement, but prior to actual release, such appropriation has been withdrawn then the City at its sole discretion may terminate the Agreement at the end of the then current fiscal year, as the case may be without penalty or additional expense of any kind whatsoever. If non-appropriation occurs, the City agrees to deliver written notice to the </w:t>
      </w:r>
      <w:r w:rsidR="00971955">
        <w:t>Offeror</w:t>
      </w:r>
      <w:r w:rsidRPr="006B7DE1">
        <w:t xml:space="preserve"> of such early termination at least 30 days prior to the end of the then current fiscal year.</w:t>
      </w:r>
      <w:bookmarkEnd w:id="929"/>
      <w:bookmarkEnd w:id="930"/>
      <w:bookmarkEnd w:id="931"/>
      <w:bookmarkEnd w:id="932"/>
      <w:bookmarkEnd w:id="933"/>
      <w:bookmarkEnd w:id="934"/>
      <w:bookmarkEnd w:id="935"/>
    </w:p>
    <w:p w14:paraId="34ACFFF2" w14:textId="77777777" w:rsidR="00AC7B2A" w:rsidRDefault="00FE4A9C" w:rsidP="00183E2C">
      <w:pPr>
        <w:pStyle w:val="Heading2"/>
        <w:spacing w:after="200" w:line="276" w:lineRule="auto"/>
      </w:pPr>
      <w:bookmarkStart w:id="936" w:name="_Toc520713352"/>
      <w:r>
        <w:t>ADA Compliance</w:t>
      </w:r>
      <w:bookmarkEnd w:id="936"/>
    </w:p>
    <w:p w14:paraId="2A3AFB7E" w14:textId="62D58225" w:rsidR="002C49C2" w:rsidRPr="002C49C2" w:rsidRDefault="00AC7B2A" w:rsidP="002C49C2">
      <w:pPr>
        <w:pStyle w:val="Heading3"/>
        <w:spacing w:after="200" w:line="276" w:lineRule="auto"/>
        <w:ind w:left="720"/>
        <w:jc w:val="left"/>
        <w:rPr>
          <w:b/>
          <w:u w:val="single"/>
        </w:rPr>
      </w:pPr>
      <w:r w:rsidRPr="002C49C2">
        <w:rPr>
          <w:b/>
          <w:u w:val="single"/>
        </w:rPr>
        <w:t xml:space="preserve">Contact Information.  </w:t>
      </w:r>
    </w:p>
    <w:p w14:paraId="6BE3A3FA" w14:textId="12FA5FD4" w:rsidR="00183E2C" w:rsidRPr="00183E2C" w:rsidRDefault="00AC7B2A" w:rsidP="00487F89">
      <w:r w:rsidRPr="006B7DE1">
        <w:t>Questions concerning the proposal requirements or specifications should be directed in writing to the procurement buyer shown on the front page of this proposal package.  If you need disability-related accommodations, please contact (843) 918-2170.</w:t>
      </w:r>
    </w:p>
    <w:p w14:paraId="1716AF73" w14:textId="77777777" w:rsidR="00487F89" w:rsidRDefault="00FE4A9C" w:rsidP="00487F89">
      <w:pPr>
        <w:pStyle w:val="Heading2"/>
        <w:spacing w:after="200" w:line="276" w:lineRule="auto"/>
      </w:pPr>
      <w:bookmarkStart w:id="937" w:name="_Toc520713353"/>
      <w:r>
        <w:t>Federal and State Laws</w:t>
      </w:r>
      <w:bookmarkEnd w:id="937"/>
    </w:p>
    <w:p w14:paraId="102B36FC" w14:textId="77777777" w:rsidR="002C49C2" w:rsidRPr="002C49C2" w:rsidRDefault="004F136F" w:rsidP="007C2126">
      <w:pPr>
        <w:pStyle w:val="Heading3"/>
        <w:spacing w:after="200" w:line="276" w:lineRule="auto"/>
        <w:ind w:left="720"/>
        <w:jc w:val="left"/>
        <w:rPr>
          <w:rFonts w:eastAsiaTheme="minorHAnsi"/>
          <w:szCs w:val="22"/>
        </w:rPr>
      </w:pPr>
      <w:r w:rsidRPr="00487F89">
        <w:rPr>
          <w:b/>
          <w:u w:val="single"/>
        </w:rPr>
        <w:t>Employment Regulations.</w:t>
      </w:r>
      <w:r w:rsidRPr="006B7DE1">
        <w:t xml:space="preserve">  </w:t>
      </w:r>
    </w:p>
    <w:p w14:paraId="5C558B8B" w14:textId="199F5276" w:rsidR="00F13419" w:rsidRPr="00D83B35" w:rsidRDefault="004F136F" w:rsidP="002C49C2">
      <w:pPr>
        <w:pStyle w:val="Heading3"/>
        <w:numPr>
          <w:ilvl w:val="0"/>
          <w:numId w:val="0"/>
        </w:numPr>
        <w:spacing w:after="200" w:line="276" w:lineRule="auto"/>
        <w:jc w:val="left"/>
        <w:rPr>
          <w:rFonts w:eastAsiaTheme="minorHAnsi"/>
          <w:szCs w:val="22"/>
        </w:rPr>
      </w:pPr>
      <w:r w:rsidRPr="00D83B35">
        <w:rPr>
          <w:rFonts w:eastAsiaTheme="minorHAnsi"/>
          <w:szCs w:val="22"/>
        </w:rPr>
        <w:t xml:space="preserve">Offerors shall </w:t>
      </w:r>
      <w:r w:rsidRPr="00CD79C4">
        <w:rPr>
          <w:rFonts w:eastAsiaTheme="minorHAnsi"/>
          <w:szCs w:val="22"/>
        </w:rPr>
        <w:t>comply with all local, state, and federal directives, orders, and laws as applicable to this proposal and subsequent contract(s) including</w:t>
      </w:r>
      <w:r w:rsidRPr="00D83B35">
        <w:rPr>
          <w:rFonts w:eastAsiaTheme="minorHAnsi"/>
          <w:szCs w:val="22"/>
        </w:rPr>
        <w:t xml:space="preserve">, but not limited to Equal Employment Opportunity (EEO), in compliance with executive Order 11246, Minority Business Enterprise (MBE), </w:t>
      </w:r>
      <w:r w:rsidRPr="00CD79C4">
        <w:rPr>
          <w:rFonts w:eastAsiaTheme="minorHAnsi"/>
          <w:szCs w:val="22"/>
        </w:rPr>
        <w:t>and Occupational Safety and Health Act (OSHA), as applicable to this contract and Immigration Bill H4400 which states</w:t>
      </w:r>
      <w:r w:rsidRPr="00D83B35">
        <w:rPr>
          <w:rFonts w:eastAsiaTheme="minorHAnsi"/>
          <w:szCs w:val="22"/>
        </w:rPr>
        <w:t xml:space="preserve"> that every </w:t>
      </w:r>
      <w:r w:rsidR="00971955">
        <w:rPr>
          <w:rFonts w:eastAsiaTheme="minorHAnsi"/>
          <w:szCs w:val="22"/>
        </w:rPr>
        <w:t>Offeror</w:t>
      </w:r>
      <w:r w:rsidRPr="00D83B35">
        <w:rPr>
          <w:rFonts w:eastAsiaTheme="minorHAnsi"/>
          <w:szCs w:val="22"/>
        </w:rPr>
        <w:t xml:space="preserve"> doing business with the City of Myrtle Beach for the physical performance of services with the total value of the contract to be performed in a twelve- month period exceeding fifteen thousand dollars ($15,000.00) must agree to the following:</w:t>
      </w:r>
      <w:r w:rsidR="00AC7B2A" w:rsidRPr="00D83B35">
        <w:rPr>
          <w:rFonts w:eastAsiaTheme="minorHAnsi"/>
          <w:szCs w:val="22"/>
        </w:rPr>
        <w:t xml:space="preserve"> </w:t>
      </w:r>
    </w:p>
    <w:p w14:paraId="58D7393F" w14:textId="4E2F1847" w:rsidR="00AC7B2A" w:rsidRPr="006B7DE1" w:rsidRDefault="00AC7B2A" w:rsidP="00487F89">
      <w:pPr>
        <w:pStyle w:val="ListParagraph"/>
        <w:numPr>
          <w:ilvl w:val="0"/>
          <w:numId w:val="74"/>
        </w:numPr>
      </w:pPr>
      <w:r w:rsidRPr="006B7DE1">
        <w:t>Register and participate in the federal work authorization program to verify the employment authorization of all new employees; and require agreement from its sub-</w:t>
      </w:r>
      <w:r w:rsidR="00971955">
        <w:t>Offeror</w:t>
      </w:r>
      <w:r w:rsidRPr="006B7DE1">
        <w:t>s to do the same; or</w:t>
      </w:r>
    </w:p>
    <w:p w14:paraId="53BC195A" w14:textId="77777777" w:rsidR="00AC7B2A" w:rsidRPr="006B7DE1" w:rsidRDefault="00AC7B2A" w:rsidP="00487F89">
      <w:pPr>
        <w:pStyle w:val="ListParagraph"/>
        <w:numPr>
          <w:ilvl w:val="0"/>
          <w:numId w:val="74"/>
        </w:numPr>
      </w:pPr>
      <w:r w:rsidRPr="006B7DE1">
        <w:t>To employ only workers who:</w:t>
      </w:r>
    </w:p>
    <w:p w14:paraId="72256803" w14:textId="77777777" w:rsidR="00AC7B2A" w:rsidRPr="006B7DE1" w:rsidRDefault="00AC7B2A" w:rsidP="00487F89">
      <w:pPr>
        <w:pStyle w:val="ListParagraph"/>
        <w:numPr>
          <w:ilvl w:val="1"/>
          <w:numId w:val="74"/>
        </w:numPr>
      </w:pPr>
      <w:r w:rsidRPr="006B7DE1">
        <w:t>Possess a valid South Carolina Driver’s License or ID issued by the South Carolina Department of Motor Vehicles; or</w:t>
      </w:r>
    </w:p>
    <w:p w14:paraId="20141E86" w14:textId="77777777" w:rsidR="00AC7B2A" w:rsidRPr="006B7DE1" w:rsidRDefault="00AC7B2A" w:rsidP="00487F89">
      <w:pPr>
        <w:pStyle w:val="ListParagraph"/>
        <w:numPr>
          <w:ilvl w:val="1"/>
          <w:numId w:val="74"/>
        </w:numPr>
      </w:pPr>
      <w:r w:rsidRPr="006B7DE1">
        <w:t>Are eligible to obtain a South Carolina Driver’s License or ID card in that they meet the requirements; or</w:t>
      </w:r>
    </w:p>
    <w:p w14:paraId="3FD6839E" w14:textId="1100A4F9" w:rsidR="007F79F1" w:rsidRDefault="00AC7B2A" w:rsidP="007F79F1">
      <w:pPr>
        <w:pStyle w:val="ListParagraph"/>
        <w:numPr>
          <w:ilvl w:val="1"/>
          <w:numId w:val="74"/>
        </w:numPr>
      </w:pPr>
      <w:r w:rsidRPr="006B7DE1">
        <w:t>Possess a valid Driver’s License or ID card from another state where the requirements are at least as strict as those in South Carolina.</w:t>
      </w:r>
    </w:p>
    <w:p w14:paraId="60C5A32C" w14:textId="77777777" w:rsidR="00D83B35" w:rsidRPr="007F79F1" w:rsidRDefault="00D83B35" w:rsidP="00D83B35">
      <w:pPr>
        <w:pStyle w:val="ListParagraph"/>
        <w:numPr>
          <w:ilvl w:val="0"/>
          <w:numId w:val="0"/>
        </w:numPr>
        <w:ind w:left="1440"/>
      </w:pPr>
    </w:p>
    <w:p w14:paraId="3943299F" w14:textId="77777777" w:rsidR="002C49C2" w:rsidRPr="002C49C2" w:rsidRDefault="007F79F1" w:rsidP="007C2126">
      <w:pPr>
        <w:pStyle w:val="Heading3"/>
        <w:spacing w:after="200" w:line="276" w:lineRule="auto"/>
        <w:ind w:left="720"/>
        <w:rPr>
          <w:rFonts w:eastAsiaTheme="minorHAnsi"/>
          <w:szCs w:val="22"/>
        </w:rPr>
      </w:pPr>
      <w:r w:rsidRPr="00487F89">
        <w:rPr>
          <w:b/>
          <w:u w:val="single"/>
        </w:rPr>
        <w:t xml:space="preserve">Employment </w:t>
      </w:r>
      <w:r w:rsidR="004F136F" w:rsidRPr="00487F89">
        <w:rPr>
          <w:b/>
          <w:u w:val="single"/>
        </w:rPr>
        <w:t>Discrimination.</w:t>
      </w:r>
      <w:r w:rsidR="002C49C2">
        <w:rPr>
          <w:b/>
        </w:rPr>
        <w:t xml:space="preserve"> </w:t>
      </w:r>
    </w:p>
    <w:p w14:paraId="23841818" w14:textId="3FA85EA1" w:rsidR="007F79F1" w:rsidRPr="00CD79C4" w:rsidRDefault="004F136F" w:rsidP="002C49C2">
      <w:pPr>
        <w:pStyle w:val="Heading3"/>
        <w:numPr>
          <w:ilvl w:val="0"/>
          <w:numId w:val="0"/>
        </w:numPr>
        <w:spacing w:after="200" w:line="276" w:lineRule="auto"/>
        <w:rPr>
          <w:rFonts w:eastAsiaTheme="minorHAnsi"/>
          <w:szCs w:val="22"/>
        </w:rPr>
      </w:pPr>
      <w:r w:rsidRPr="007C2126">
        <w:rPr>
          <w:rFonts w:eastAsiaTheme="minorHAnsi"/>
          <w:szCs w:val="22"/>
        </w:rPr>
        <w:t>During the performance of this proposal, the Offeror agree not to discriminate against any employee or applicant for employment because of race, religion, color, sex, orientation, age, disability, or national origin; however, some conditions may be a bona fide occupational qualification reasonably necessary for the completion of this proposal.  Furthermore, the Offeror agrees that this non-discriminatory agreement shall be incorporated by the Offeror in all contracts entered into with suppl</w:t>
      </w:r>
      <w:r w:rsidR="00CD79C4" w:rsidRPr="007C2126">
        <w:rPr>
          <w:rFonts w:eastAsiaTheme="minorHAnsi"/>
          <w:szCs w:val="22"/>
        </w:rPr>
        <w:t xml:space="preserve">iers, </w:t>
      </w:r>
      <w:r w:rsidR="00971955">
        <w:rPr>
          <w:rFonts w:eastAsiaTheme="minorHAnsi"/>
          <w:szCs w:val="22"/>
        </w:rPr>
        <w:t>Offeror</w:t>
      </w:r>
      <w:r w:rsidRPr="007C2126">
        <w:rPr>
          <w:rFonts w:eastAsiaTheme="minorHAnsi"/>
          <w:szCs w:val="22"/>
        </w:rPr>
        <w:t>s, and all labor organizations furnishing skilled, unskilled, and craft union skilled labor, or who may perform any such labor or services.</w:t>
      </w:r>
    </w:p>
    <w:p w14:paraId="45663F36" w14:textId="77777777" w:rsidR="002C49C2" w:rsidRDefault="004F136F" w:rsidP="007C2126">
      <w:pPr>
        <w:pStyle w:val="Heading3"/>
        <w:spacing w:after="200" w:line="276" w:lineRule="auto"/>
        <w:ind w:left="720"/>
      </w:pPr>
      <w:r w:rsidRPr="007F79F1">
        <w:rPr>
          <w:b/>
          <w:u w:val="single"/>
        </w:rPr>
        <w:t>Compliance with Laws.</w:t>
      </w:r>
      <w:r w:rsidRPr="006B7DE1">
        <w:t xml:space="preserve">  </w:t>
      </w:r>
    </w:p>
    <w:p w14:paraId="1D9D2670" w14:textId="02C7C892" w:rsidR="0096047D" w:rsidRPr="00183E2C" w:rsidRDefault="004F136F" w:rsidP="002C49C2">
      <w:pPr>
        <w:pStyle w:val="Heading3"/>
        <w:numPr>
          <w:ilvl w:val="0"/>
          <w:numId w:val="0"/>
        </w:numPr>
        <w:spacing w:after="200" w:line="276" w:lineRule="auto"/>
      </w:pPr>
      <w:r w:rsidRPr="006B7DE1">
        <w:t xml:space="preserve">The </w:t>
      </w:r>
      <w:r w:rsidRPr="00CD79C4">
        <w:rPr>
          <w:rFonts w:eastAsiaTheme="minorHAnsi"/>
          <w:szCs w:val="22"/>
        </w:rPr>
        <w:t xml:space="preserve">Offeror shall, in the performance of work under this proposal, fully comply with all applicable </w:t>
      </w:r>
      <w:r w:rsidRPr="00B16ECE">
        <w:rPr>
          <w:szCs w:val="22"/>
        </w:rPr>
        <w:t>federal, state, county, or municipal laws, rules, regulations, or ordinances, and shall hold the City harmless from any liability resulting from failure of such compliance.</w:t>
      </w:r>
    </w:p>
    <w:p w14:paraId="30D868BC" w14:textId="77777777" w:rsidR="0096047D" w:rsidRDefault="4661EE6F" w:rsidP="00183E2C">
      <w:pPr>
        <w:pStyle w:val="Heading2"/>
        <w:spacing w:after="200" w:line="276" w:lineRule="auto"/>
      </w:pPr>
      <w:bookmarkStart w:id="938" w:name="_Toc520713354"/>
      <w:r w:rsidRPr="00844A1B">
        <w:t>Insurance</w:t>
      </w:r>
      <w:r>
        <w:t xml:space="preserve"> Requirements</w:t>
      </w:r>
      <w:bookmarkEnd w:id="938"/>
    </w:p>
    <w:p w14:paraId="7936CA29" w14:textId="45249EBE" w:rsidR="0096047D" w:rsidRDefault="4661EE6F" w:rsidP="00183E2C">
      <w:pPr>
        <w:rPr>
          <w:rFonts w:eastAsia="Times New Roman"/>
        </w:rPr>
      </w:pPr>
      <w:r w:rsidRPr="006B7DE1">
        <w:rPr>
          <w:rFonts w:eastAsia="Times New Roman"/>
        </w:rPr>
        <w:t xml:space="preserve">The </w:t>
      </w:r>
      <w:r w:rsidR="00971955">
        <w:rPr>
          <w:rFonts w:eastAsia="Times New Roman"/>
        </w:rPr>
        <w:t>Offeror</w:t>
      </w:r>
      <w:r w:rsidRPr="006B7DE1">
        <w:rPr>
          <w:rFonts w:eastAsia="Times New Roman"/>
        </w:rPr>
        <w:t xml:space="preserve"> shall procure and maintain at its own expense, and without cost to the City, the following kinds and minimum amounts of insurance for purposes of insuring the liability risks, which the </w:t>
      </w:r>
      <w:r w:rsidR="00971955">
        <w:rPr>
          <w:rFonts w:eastAsia="Times New Roman"/>
        </w:rPr>
        <w:t>Offeror</w:t>
      </w:r>
      <w:r w:rsidRPr="006B7DE1">
        <w:rPr>
          <w:rFonts w:eastAsia="Times New Roman"/>
        </w:rPr>
        <w:t xml:space="preserve"> has assumed until the contract has expired or is terminated:</w:t>
      </w:r>
    </w:p>
    <w:p w14:paraId="45F68D3E" w14:textId="77777777" w:rsidR="007F79F1" w:rsidRPr="006B7DE1" w:rsidRDefault="007F79F1" w:rsidP="007F79F1">
      <w:pPr>
        <w:pStyle w:val="Heading3"/>
        <w:ind w:left="720"/>
      </w:pPr>
      <w:r>
        <w:rPr>
          <w:b/>
          <w:u w:val="single"/>
        </w:rPr>
        <w:t xml:space="preserve">Professional Liability Insurance </w:t>
      </w:r>
    </w:p>
    <w:p w14:paraId="1E95513A" w14:textId="77777777" w:rsidR="00C75467" w:rsidRPr="00C75467" w:rsidRDefault="007F79F1" w:rsidP="007F79F1">
      <w:r>
        <w:t>Professional Liability Insurance</w:t>
      </w:r>
      <w:r w:rsidR="00C75467" w:rsidRPr="00C75467">
        <w:t xml:space="preserve"> with $1,000,000 limit per claim; (must be maintained in full force and effect for three (3) years beyond project acceptance by Owner). </w:t>
      </w:r>
    </w:p>
    <w:p w14:paraId="6159DF68" w14:textId="77777777" w:rsidR="00C75467" w:rsidRPr="007F79F1" w:rsidRDefault="00C75467" w:rsidP="007F79F1">
      <w:pPr>
        <w:pStyle w:val="Heading3"/>
        <w:ind w:left="720"/>
        <w:rPr>
          <w:b/>
          <w:u w:val="single"/>
        </w:rPr>
      </w:pPr>
      <w:r w:rsidRPr="007F79F1">
        <w:rPr>
          <w:b/>
          <w:u w:val="single"/>
        </w:rPr>
        <w:t>P</w:t>
      </w:r>
      <w:r w:rsidR="007F79F1">
        <w:rPr>
          <w:b/>
          <w:u w:val="single"/>
        </w:rPr>
        <w:t>ublic Liability and Property Damage</w:t>
      </w:r>
    </w:p>
    <w:p w14:paraId="4FDC819B" w14:textId="7F218B4E" w:rsidR="00C75467" w:rsidRPr="00C75467" w:rsidRDefault="00C75467" w:rsidP="007F79F1">
      <w:r w:rsidRPr="00C75467">
        <w:t xml:space="preserve">The </w:t>
      </w:r>
      <w:r w:rsidR="00971955">
        <w:t>Offeror</w:t>
      </w:r>
      <w:r w:rsidRPr="00C75467">
        <w:t xml:space="preserve"> shall purchase and thereafter maintain for the term of this agreement, and any subsequent extensions hereto, public liability insurance to protect Contractor from claims for bodily injury and/or property damage which may result from </w:t>
      </w:r>
      <w:r w:rsidR="00971955">
        <w:t>Offeror</w:t>
      </w:r>
      <w:r w:rsidRPr="00C75467">
        <w:t>’s performance of this agreement.  The policy shall provide a combined single limit of liability of $1,000,000 per occurrence for bodily injury and property damage with an aggregated limit of not less than $1,000,000.</w:t>
      </w:r>
    </w:p>
    <w:p w14:paraId="5964F591" w14:textId="77777777" w:rsidR="00C75467" w:rsidRPr="007F79F1" w:rsidRDefault="007F79F1" w:rsidP="007F79F1">
      <w:pPr>
        <w:pStyle w:val="Heading3"/>
        <w:ind w:left="720"/>
        <w:rPr>
          <w:b/>
          <w:u w:val="single"/>
        </w:rPr>
      </w:pPr>
      <w:r w:rsidRPr="007F79F1">
        <w:rPr>
          <w:b/>
          <w:u w:val="single"/>
        </w:rPr>
        <w:t>A</w:t>
      </w:r>
      <w:r>
        <w:rPr>
          <w:b/>
          <w:u w:val="single"/>
        </w:rPr>
        <w:t xml:space="preserve">utomobile Liability </w:t>
      </w:r>
    </w:p>
    <w:p w14:paraId="112DA8D9" w14:textId="531D7590" w:rsidR="00C75467" w:rsidRPr="00C75467" w:rsidRDefault="00C75467" w:rsidP="007F79F1">
      <w:r w:rsidRPr="00C75467">
        <w:t xml:space="preserve">The </w:t>
      </w:r>
      <w:r w:rsidR="00971955">
        <w:t>Offeror</w:t>
      </w:r>
      <w:r w:rsidRPr="00C75467">
        <w:t xml:space="preserve"> shall purchase and thereafter maintain for the term of this agreement and any subsequent extensions hereto, comprehensive automobile liability insurance to protect the </w:t>
      </w:r>
      <w:r w:rsidR="00971955">
        <w:t>Offeror</w:t>
      </w:r>
      <w:r w:rsidRPr="00C75467">
        <w:t xml:space="preserve"> from claims for bodily injury and property damage which may arise from </w:t>
      </w:r>
      <w:r w:rsidR="00971955">
        <w:t>Offeror</w:t>
      </w:r>
      <w:r w:rsidRPr="00C75467">
        <w:t>’s use of motor vehicles in the performance of this agreement.  The policy shall provide for a combined single limit of $1,000,000 per occurrence for bodily injury and property damage.</w:t>
      </w:r>
    </w:p>
    <w:p w14:paraId="1FB35943" w14:textId="77777777" w:rsidR="00C75467" w:rsidRPr="007F79F1" w:rsidRDefault="00C75467" w:rsidP="007F79F1">
      <w:pPr>
        <w:pStyle w:val="Heading3"/>
        <w:ind w:left="720"/>
        <w:rPr>
          <w:b/>
          <w:u w:val="single"/>
        </w:rPr>
      </w:pPr>
      <w:r w:rsidRPr="007F79F1">
        <w:rPr>
          <w:b/>
          <w:u w:val="single"/>
        </w:rPr>
        <w:t>W</w:t>
      </w:r>
      <w:r w:rsidR="007F79F1">
        <w:rPr>
          <w:b/>
          <w:u w:val="single"/>
        </w:rPr>
        <w:t>orkers’ Compensation Insurance</w:t>
      </w:r>
      <w:r w:rsidRPr="007F79F1">
        <w:rPr>
          <w:b/>
          <w:u w:val="single"/>
        </w:rPr>
        <w:t xml:space="preserve"> </w:t>
      </w:r>
    </w:p>
    <w:p w14:paraId="3E741D4E" w14:textId="60D4AC8B" w:rsidR="00C75467" w:rsidRPr="00C75467" w:rsidRDefault="00C75467" w:rsidP="007F79F1">
      <w:r w:rsidRPr="00C75467">
        <w:t xml:space="preserve">Prior to beginning the work, the </w:t>
      </w:r>
      <w:r w:rsidR="00971955">
        <w:t>Offeror</w:t>
      </w:r>
      <w:r w:rsidRPr="00C75467">
        <w:t xml:space="preserve">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14:paraId="07951B7F" w14:textId="77777777" w:rsidR="00C75467" w:rsidRPr="007F79F1" w:rsidRDefault="00C75467" w:rsidP="007F79F1">
      <w:pPr>
        <w:pStyle w:val="Heading3"/>
        <w:ind w:left="720"/>
        <w:rPr>
          <w:b/>
          <w:u w:val="single"/>
        </w:rPr>
      </w:pPr>
      <w:r w:rsidRPr="007F79F1">
        <w:rPr>
          <w:b/>
          <w:u w:val="single"/>
        </w:rPr>
        <w:t>E</w:t>
      </w:r>
      <w:r w:rsidR="007F79F1">
        <w:rPr>
          <w:b/>
          <w:u w:val="single"/>
        </w:rPr>
        <w:t>xcess Liability Policy</w:t>
      </w:r>
    </w:p>
    <w:p w14:paraId="7E4C88A9" w14:textId="56BBD8E9" w:rsidR="00C75467" w:rsidRPr="007F79F1" w:rsidRDefault="00C75467" w:rsidP="007F79F1">
      <w:pPr>
        <w:rPr>
          <w:b/>
          <w:u w:val="single"/>
        </w:rPr>
      </w:pPr>
      <w:r w:rsidRPr="00C75467">
        <w:t xml:space="preserve">At the option of the </w:t>
      </w:r>
      <w:r w:rsidR="00971955">
        <w:t>Offeror</w:t>
      </w:r>
      <w:r w:rsidRPr="00C75467">
        <w:t>,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w:t>
      </w:r>
      <w:r w:rsidRPr="007F79F1">
        <w:t xml:space="preserve">nts required herein.    </w:t>
      </w:r>
    </w:p>
    <w:p w14:paraId="5923BE11" w14:textId="233A07F2" w:rsidR="00C75467" w:rsidRPr="007F79F1" w:rsidRDefault="00C75467" w:rsidP="007F79F1">
      <w:pPr>
        <w:pStyle w:val="Heading3"/>
        <w:ind w:left="720"/>
        <w:rPr>
          <w:b/>
          <w:u w:val="single"/>
        </w:rPr>
      </w:pPr>
      <w:r w:rsidRPr="007F79F1">
        <w:rPr>
          <w:b/>
          <w:u w:val="single"/>
        </w:rPr>
        <w:t>P</w:t>
      </w:r>
      <w:r w:rsidR="001F4FEC">
        <w:rPr>
          <w:b/>
          <w:u w:val="single"/>
        </w:rPr>
        <w:t>olicy Endorsements</w:t>
      </w:r>
    </w:p>
    <w:p w14:paraId="4B3F89FC" w14:textId="77777777" w:rsidR="00C75467" w:rsidRPr="00C75467" w:rsidRDefault="00C75467" w:rsidP="007F79F1">
      <w:r w:rsidRPr="00C75467">
        <w:t>The following requirements shall apply to the policy(s) indicated below:</w:t>
      </w:r>
    </w:p>
    <w:p w14:paraId="5F9D7365" w14:textId="77777777" w:rsidR="00C75467" w:rsidRPr="00C75467" w:rsidRDefault="00C75467" w:rsidP="007F79F1">
      <w:pPr>
        <w:pStyle w:val="Heading4"/>
      </w:pPr>
      <w:r w:rsidRPr="00C75467">
        <w:t>General Liability and Automobile Liability</w:t>
      </w:r>
    </w:p>
    <w:p w14:paraId="3660C448" w14:textId="77777777" w:rsidR="00C75467" w:rsidRPr="00C75467" w:rsidRDefault="00C75467" w:rsidP="007F79F1">
      <w:r w:rsidRPr="00C75467">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14:paraId="3956C8C9" w14:textId="77777777" w:rsidR="00C75467" w:rsidRPr="00C75467" w:rsidRDefault="00C75467" w:rsidP="007F79F1">
      <w:pPr>
        <w:pStyle w:val="Heading4"/>
      </w:pPr>
      <w:r w:rsidRPr="00C75467">
        <w:t>Workers’ Compensation</w:t>
      </w:r>
    </w:p>
    <w:p w14:paraId="51619D90" w14:textId="77777777" w:rsidR="00C75467" w:rsidRPr="00C75467" w:rsidRDefault="00C75467" w:rsidP="007F79F1">
      <w:r w:rsidRPr="00C75467">
        <w:t xml:space="preserve">The cancellation provision is hereby amended to provide that the City of Myrtle Beach will be provided thirty (30) days written notice via certified mail, return receipt required, in the event of coverage cancellation. </w:t>
      </w:r>
    </w:p>
    <w:p w14:paraId="28E66F49" w14:textId="77777777" w:rsidR="00C75467" w:rsidRPr="007F79F1" w:rsidRDefault="00C75467" w:rsidP="007F79F1">
      <w:pPr>
        <w:pStyle w:val="Heading3"/>
        <w:ind w:left="720"/>
        <w:rPr>
          <w:b/>
          <w:u w:val="single"/>
        </w:rPr>
      </w:pPr>
      <w:r w:rsidRPr="007F79F1">
        <w:rPr>
          <w:b/>
          <w:u w:val="single"/>
        </w:rPr>
        <w:t>N</w:t>
      </w:r>
      <w:r w:rsidR="007F79F1">
        <w:rPr>
          <w:b/>
          <w:u w:val="single"/>
        </w:rPr>
        <w:t>otification of Insurance Companies</w:t>
      </w:r>
    </w:p>
    <w:p w14:paraId="2B48126C" w14:textId="02E7EE53" w:rsidR="00C75467" w:rsidRPr="00C75467" w:rsidRDefault="00C75467" w:rsidP="007F79F1">
      <w:r w:rsidRPr="00C75467">
        <w:t xml:space="preserve">It is the responsibility of the </w:t>
      </w:r>
      <w:r w:rsidR="00971955">
        <w:t>Offeror</w:t>
      </w:r>
      <w:r w:rsidRPr="00C75467">
        <w:t xml:space="preserve">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14:paraId="06F776FB" w14:textId="77777777" w:rsidR="00C75467" w:rsidRPr="007F79F1" w:rsidRDefault="00C75467" w:rsidP="007F79F1">
      <w:pPr>
        <w:pStyle w:val="Heading3"/>
        <w:ind w:left="720"/>
        <w:rPr>
          <w:b/>
          <w:u w:val="single"/>
        </w:rPr>
      </w:pPr>
      <w:r w:rsidRPr="007F79F1">
        <w:rPr>
          <w:b/>
          <w:u w:val="single"/>
        </w:rPr>
        <w:t>C</w:t>
      </w:r>
      <w:r w:rsidR="007F79F1">
        <w:rPr>
          <w:b/>
          <w:u w:val="single"/>
        </w:rPr>
        <w:t>ertificates of Insurance</w:t>
      </w:r>
    </w:p>
    <w:p w14:paraId="5E9C2212" w14:textId="4536F0EB" w:rsidR="00C75467" w:rsidRPr="00C75467" w:rsidRDefault="00971955" w:rsidP="007F79F1">
      <w:r>
        <w:t>Offeror</w:t>
      </w:r>
      <w:r w:rsidR="00C75467" w:rsidRPr="00C75467">
        <w:t xml:space="preserve"> shall file with the City a Certificate of Insurance which shall be approved by the City prior to the inception of any work.  Renewal certificates shall be sent to the City thirty (30) days prior to any expiration date.  </w:t>
      </w:r>
    </w:p>
    <w:p w14:paraId="26D3F0CC" w14:textId="7DDD1F82" w:rsidR="00C75467" w:rsidRPr="007F79F1" w:rsidRDefault="00C75467" w:rsidP="007F79F1">
      <w:pPr>
        <w:pStyle w:val="Heading3"/>
        <w:ind w:left="720"/>
        <w:rPr>
          <w:b/>
          <w:u w:val="single"/>
        </w:rPr>
      </w:pPr>
      <w:r w:rsidRPr="007F79F1">
        <w:rPr>
          <w:b/>
          <w:u w:val="single"/>
        </w:rPr>
        <w:t>I</w:t>
      </w:r>
      <w:r w:rsidR="007F79F1">
        <w:rPr>
          <w:b/>
          <w:u w:val="single"/>
        </w:rPr>
        <w:t>nsurer Licensing and Rating</w:t>
      </w:r>
      <w:r w:rsidRPr="007F79F1">
        <w:rPr>
          <w:b/>
          <w:u w:val="single"/>
        </w:rPr>
        <w:t xml:space="preserve"> </w:t>
      </w:r>
    </w:p>
    <w:p w14:paraId="2BC976EF" w14:textId="77777777" w:rsidR="00C75467" w:rsidRPr="00C75467" w:rsidRDefault="00C75467" w:rsidP="007F79F1">
      <w:r w:rsidRPr="00C75467">
        <w:t xml:space="preserve">All insurance companies providing coverage to the City, shall be licensed to do business in the State and have an A.M. Best rating of “A-“ or better. </w:t>
      </w:r>
    </w:p>
    <w:p w14:paraId="6AE48AD5" w14:textId="75125B76" w:rsidR="00C75467" w:rsidRPr="007F79F1" w:rsidRDefault="00226C71" w:rsidP="007F79F1">
      <w:pPr>
        <w:pStyle w:val="Heading3"/>
        <w:ind w:left="720"/>
        <w:rPr>
          <w:b/>
          <w:u w:val="single"/>
        </w:rPr>
      </w:pPr>
      <w:r w:rsidRPr="00226C71">
        <w:rPr>
          <w:b/>
        </w:rPr>
        <w:t xml:space="preserve"> </w:t>
      </w:r>
      <w:r w:rsidR="00C75467" w:rsidRPr="007F79F1">
        <w:rPr>
          <w:b/>
          <w:u w:val="single"/>
        </w:rPr>
        <w:t>I</w:t>
      </w:r>
      <w:r w:rsidR="007F79F1">
        <w:rPr>
          <w:b/>
          <w:u w:val="single"/>
        </w:rPr>
        <w:t>nsurance Coverage Adjustments</w:t>
      </w:r>
      <w:r w:rsidR="00C75467" w:rsidRPr="007F79F1">
        <w:rPr>
          <w:b/>
          <w:u w:val="single"/>
        </w:rPr>
        <w:t xml:space="preserve"> </w:t>
      </w:r>
    </w:p>
    <w:p w14:paraId="5CAF0FAE" w14:textId="7255E1A9" w:rsidR="00C75467" w:rsidRPr="00C75467" w:rsidRDefault="00C75467" w:rsidP="007F79F1">
      <w:r w:rsidRPr="00C75467">
        <w:t xml:space="preserve">In response to changing circumstance of loss exposures, the City reserves the right to modify the insurance coverage, limits of liability, policy endorsements and policy terms required in this contract.  The City will provide written notice to the </w:t>
      </w:r>
      <w:r w:rsidR="00971955">
        <w:t>Offeror</w:t>
      </w:r>
      <w:r w:rsidRPr="00C75467">
        <w:t xml:space="preserve">, which outlines such changes and allow </w:t>
      </w:r>
      <w:r w:rsidR="00971955">
        <w:t>Offeror</w:t>
      </w:r>
      <w:r w:rsidRPr="00C75467">
        <w:t xml:space="preserve"> a reasonable period of time in which to comply with the new requirements.  However, in no event shall </w:t>
      </w:r>
      <w:r w:rsidR="00971955">
        <w:t>Offeror</w:t>
      </w:r>
      <w:r w:rsidRPr="00C75467">
        <w:t xml:space="preserve"> compliance period be longer than thirty (30) days. </w:t>
      </w:r>
    </w:p>
    <w:p w14:paraId="42F95B41" w14:textId="50B13D09" w:rsidR="00C75467" w:rsidRPr="007F79F1" w:rsidRDefault="00226C71" w:rsidP="007F79F1">
      <w:pPr>
        <w:pStyle w:val="Heading3"/>
        <w:ind w:left="720"/>
        <w:rPr>
          <w:b/>
          <w:u w:val="single"/>
        </w:rPr>
      </w:pPr>
      <w:r w:rsidRPr="00226C71">
        <w:t xml:space="preserve"> </w:t>
      </w:r>
      <w:r w:rsidR="00C75467" w:rsidRPr="007F79F1">
        <w:rPr>
          <w:b/>
          <w:u w:val="single"/>
        </w:rPr>
        <w:t>C</w:t>
      </w:r>
      <w:r w:rsidR="007F79F1">
        <w:rPr>
          <w:b/>
          <w:u w:val="single"/>
        </w:rPr>
        <w:t xml:space="preserve">overage Cancellation or Unsatisfactory Coverage  </w:t>
      </w:r>
    </w:p>
    <w:p w14:paraId="732EACAB" w14:textId="54E0F02A" w:rsidR="00C75467" w:rsidRPr="00C75467" w:rsidRDefault="00C75467" w:rsidP="007F79F1">
      <w:r w:rsidRPr="00C75467">
        <w:t xml:space="preserve">If at any time any of the foregoing policies shall be or become unsatisfactory to the City, as to form or substance, or if a company issuing any such policy shall be or become unsatisfactory to the City, the </w:t>
      </w:r>
      <w:r w:rsidR="00971955">
        <w:t>Offeror</w:t>
      </w:r>
      <w:r w:rsidRPr="00C75467">
        <w:t xml:space="preserve"> shall, upon notice to that effect from the City, promptly obtain a new policy and submit the same for approval to the City.  Upon failure of the </w:t>
      </w:r>
      <w:r w:rsidR="00971955">
        <w:t>Offeror</w:t>
      </w:r>
      <w:r w:rsidRPr="00C75467">
        <w:t xml:space="preserve"> to furnish, deliver and maintain the insurance coverage’s required herein, this agreement, at the sole discretion of the City, may be forthwith declared suspended, discontinued or terminated.  Failure of the </w:t>
      </w:r>
      <w:r w:rsidR="00971955">
        <w:t>Offeror</w:t>
      </w:r>
      <w:r w:rsidRPr="00C75467">
        <w:t xml:space="preserve"> to take out and/or maintain any required insurance shall not relieve the </w:t>
      </w:r>
      <w:r w:rsidR="00971955">
        <w:t>Offeror</w:t>
      </w:r>
      <w:r w:rsidRPr="00C75467">
        <w:t xml:space="preserve"> from any liability under this agreement, nor shall the insurance requirements be construed to conflict with or otherwise limit the obligations of the </w:t>
      </w:r>
      <w:r w:rsidR="00971955">
        <w:t>Offeror</w:t>
      </w:r>
      <w:r w:rsidRPr="00C75467">
        <w:t xml:space="preserve"> concerning indemnification.</w:t>
      </w:r>
    </w:p>
    <w:p w14:paraId="60A31714" w14:textId="7B0252B1" w:rsidR="00C75467" w:rsidRPr="007F79F1" w:rsidRDefault="00226C71" w:rsidP="007F79F1">
      <w:pPr>
        <w:pStyle w:val="Heading3"/>
        <w:ind w:left="720"/>
        <w:rPr>
          <w:b/>
          <w:u w:val="single"/>
        </w:rPr>
      </w:pPr>
      <w:r w:rsidRPr="00226C71">
        <w:rPr>
          <w:b/>
        </w:rPr>
        <w:t xml:space="preserve">  </w:t>
      </w:r>
      <w:r w:rsidR="007F79F1">
        <w:rPr>
          <w:b/>
          <w:u w:val="single"/>
        </w:rPr>
        <w:t>Hold Harmless</w:t>
      </w:r>
    </w:p>
    <w:p w14:paraId="6BB936F3" w14:textId="601D6CD4" w:rsidR="00C75467" w:rsidRPr="00C75467" w:rsidRDefault="00971955" w:rsidP="007F79F1">
      <w:r>
        <w:t>Offeror</w:t>
      </w:r>
      <w:r w:rsidR="00C75467" w:rsidRPr="00C75467">
        <w:t xml:space="preserve">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w:t>
      </w:r>
      <w:r>
        <w:t>Offeror</w:t>
      </w:r>
      <w:r w:rsidR="00C75467" w:rsidRPr="00C75467">
        <w:t xml:space="preserve">, its officers, employees or agents.  The </w:t>
      </w:r>
      <w:r>
        <w:t>Offeror</w:t>
      </w:r>
      <w:r w:rsidR="00C75467" w:rsidRPr="00C75467">
        <w:t xml:space="preserve"> further agrees to investigate, handle, respond to, provide defense for and defend the same at its sole expense and agrees to bear all other costs and expenses related thereto.   </w:t>
      </w:r>
    </w:p>
    <w:p w14:paraId="3B7DFC91" w14:textId="77777777" w:rsidR="00F92D68" w:rsidRPr="00F92D68" w:rsidRDefault="00F92D68" w:rsidP="00183E2C">
      <w:pPr>
        <w:pStyle w:val="Heading2"/>
        <w:spacing w:after="200" w:line="276" w:lineRule="auto"/>
      </w:pPr>
      <w:bookmarkStart w:id="939" w:name="_Toc520713355"/>
      <w:r w:rsidRPr="00844A1B">
        <w:t>Representation</w:t>
      </w:r>
      <w:bookmarkEnd w:id="939"/>
    </w:p>
    <w:p w14:paraId="6B4F1CEA" w14:textId="77777777" w:rsidR="00F92D68" w:rsidRPr="00183E2C" w:rsidRDefault="00F92D68" w:rsidP="00183E2C">
      <w:pPr>
        <w:rPr>
          <w:rFonts w:eastAsia="Times New Roman"/>
        </w:rPr>
      </w:pPr>
      <w:r w:rsidRPr="00FE4A9C">
        <w:rPr>
          <w:rFonts w:eastAsia="Times New Roman"/>
        </w:rPr>
        <w:t xml:space="preserve">The selected Offeror shall assign a competent account representative acceptable to the City of Myrtle Beach who will represent the Offeror in providing contracted services to the City.  The account representative shall maintain accurate and detailed records, correspondence, and accounts relating all parts of the proposal.  Records shall be kept in accordance with sound, generally accepted accounting principles.  The City shall have the right to audit all records pertaining to the costs incurred under this proposal.  If the account representative is removed by the Offeror, </w:t>
      </w:r>
      <w:r w:rsidR="00183E2C">
        <w:rPr>
          <w:rFonts w:eastAsia="Times New Roman"/>
        </w:rPr>
        <w:t>the new representative must be acceptable to the City.</w:t>
      </w:r>
    </w:p>
    <w:p w14:paraId="1EA2B430" w14:textId="77777777" w:rsidR="001E0228" w:rsidRDefault="00FE4A9C" w:rsidP="00183E2C">
      <w:pPr>
        <w:pStyle w:val="Heading2"/>
        <w:spacing w:after="200" w:line="276" w:lineRule="auto"/>
      </w:pPr>
      <w:bookmarkStart w:id="940" w:name="_Offeror_Responsibilities"/>
      <w:bookmarkStart w:id="941" w:name="_Toc520713356"/>
      <w:bookmarkEnd w:id="940"/>
      <w:r>
        <w:t>Offeror Responsibilities</w:t>
      </w:r>
      <w:bookmarkEnd w:id="941"/>
    </w:p>
    <w:p w14:paraId="2EA773C9" w14:textId="77777777" w:rsidR="00226C71" w:rsidRPr="00226C71" w:rsidRDefault="001E0228" w:rsidP="00226C71">
      <w:pPr>
        <w:pStyle w:val="Heading3"/>
        <w:tabs>
          <w:tab w:val="clear" w:pos="1440"/>
          <w:tab w:val="num" w:pos="1350"/>
        </w:tabs>
        <w:spacing w:after="200" w:line="276" w:lineRule="auto"/>
        <w:ind w:left="720"/>
        <w:rPr>
          <w:b/>
          <w:szCs w:val="22"/>
          <w:u w:val="single"/>
        </w:rPr>
      </w:pPr>
      <w:r w:rsidRPr="00FE4A9C">
        <w:rPr>
          <w:b/>
          <w:szCs w:val="22"/>
          <w:u w:val="single"/>
        </w:rPr>
        <w:t>Duration of Proposal</w:t>
      </w:r>
      <w:r w:rsidRPr="00226C71">
        <w:rPr>
          <w:b/>
          <w:szCs w:val="22"/>
          <w:u w:val="single"/>
        </w:rPr>
        <w:t>.</w:t>
      </w:r>
      <w:r w:rsidRPr="00226C71">
        <w:rPr>
          <w:szCs w:val="22"/>
        </w:rPr>
        <w:t xml:space="preserve">  </w:t>
      </w:r>
    </w:p>
    <w:p w14:paraId="62E76888" w14:textId="156A6B6A" w:rsidR="001E0228" w:rsidRPr="00226C71" w:rsidRDefault="001E0228" w:rsidP="00226C71">
      <w:pPr>
        <w:pStyle w:val="Heading3"/>
        <w:numPr>
          <w:ilvl w:val="0"/>
          <w:numId w:val="0"/>
        </w:numPr>
        <w:spacing w:after="200" w:line="276" w:lineRule="auto"/>
        <w:rPr>
          <w:b/>
          <w:szCs w:val="22"/>
          <w:u w:val="single"/>
        </w:rPr>
      </w:pPr>
      <w:r w:rsidRPr="00226C71">
        <w:rPr>
          <w:szCs w:val="22"/>
        </w:rPr>
        <w:t>Proposal prices, terms and conditions shall be firm for a period of at least one hundred twenty (120) calendar days from the dead</w:t>
      </w:r>
      <w:r w:rsidR="00844A1B" w:rsidRPr="00226C71">
        <w:rPr>
          <w:szCs w:val="22"/>
        </w:rPr>
        <w:t xml:space="preserve">line for receipt of submittal, </w:t>
      </w:r>
      <w:r w:rsidRPr="00226C71">
        <w:rPr>
          <w:szCs w:val="22"/>
        </w:rPr>
        <w:t>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shall not be considered.</w:t>
      </w:r>
    </w:p>
    <w:p w14:paraId="7D80BDC2" w14:textId="77777777" w:rsidR="00226C71" w:rsidRDefault="001E0228" w:rsidP="00226C71">
      <w:pPr>
        <w:pStyle w:val="Heading3"/>
        <w:tabs>
          <w:tab w:val="num" w:pos="1350"/>
        </w:tabs>
        <w:spacing w:after="200" w:line="276" w:lineRule="auto"/>
        <w:ind w:left="720"/>
        <w:rPr>
          <w:szCs w:val="22"/>
        </w:rPr>
      </w:pPr>
      <w:r w:rsidRPr="00FE4A9C">
        <w:rPr>
          <w:b/>
          <w:szCs w:val="22"/>
          <w:u w:val="single"/>
        </w:rPr>
        <w:t>Transfer of Responsibilities.</w:t>
      </w:r>
      <w:r w:rsidRPr="00FE4A9C">
        <w:rPr>
          <w:szCs w:val="22"/>
        </w:rPr>
        <w:t xml:space="preserve">  </w:t>
      </w:r>
    </w:p>
    <w:p w14:paraId="62A2141A" w14:textId="3593ADD6" w:rsidR="001E0228" w:rsidRPr="00226C71" w:rsidRDefault="001E0228" w:rsidP="00226C71">
      <w:pPr>
        <w:pStyle w:val="Heading3"/>
        <w:numPr>
          <w:ilvl w:val="0"/>
          <w:numId w:val="0"/>
        </w:numPr>
        <w:tabs>
          <w:tab w:val="num" w:pos="1440"/>
        </w:tabs>
        <w:spacing w:after="200" w:line="276" w:lineRule="auto"/>
        <w:rPr>
          <w:szCs w:val="22"/>
        </w:rPr>
      </w:pPr>
      <w:r w:rsidRPr="00226C71">
        <w:rPr>
          <w:szCs w:val="22"/>
        </w:rPr>
        <w:t xml:space="preserve">The </w:t>
      </w:r>
      <w:r w:rsidR="00971955" w:rsidRPr="00226C71">
        <w:rPr>
          <w:szCs w:val="22"/>
        </w:rPr>
        <w:t>Offeror</w:t>
      </w:r>
      <w:r w:rsidRPr="00226C71">
        <w:rPr>
          <w:szCs w:val="22"/>
        </w:rPr>
        <w:t xml:space="preserve"> shall not assign or otherwise transfer any of its responsibilities or obligations under the contract to any other person or entity without prior written consent of the City.</w:t>
      </w:r>
    </w:p>
    <w:p w14:paraId="781C5DB8" w14:textId="77777777" w:rsidR="00226C71" w:rsidRDefault="001E0228" w:rsidP="00183E2C">
      <w:pPr>
        <w:pStyle w:val="Heading3"/>
        <w:tabs>
          <w:tab w:val="num" w:pos="1260"/>
        </w:tabs>
        <w:spacing w:after="200" w:line="276" w:lineRule="auto"/>
        <w:ind w:left="720"/>
        <w:rPr>
          <w:szCs w:val="22"/>
        </w:rPr>
      </w:pPr>
      <w:r w:rsidRPr="00FE4A9C">
        <w:rPr>
          <w:b/>
          <w:szCs w:val="22"/>
          <w:u w:val="single"/>
        </w:rPr>
        <w:t>Drug-Free Workplace.</w:t>
      </w:r>
      <w:r w:rsidRPr="00FE4A9C">
        <w:rPr>
          <w:szCs w:val="22"/>
        </w:rPr>
        <w:t xml:space="preserve">  </w:t>
      </w:r>
    </w:p>
    <w:p w14:paraId="7EEA1C75" w14:textId="0C60C96F" w:rsidR="001E0228" w:rsidRPr="00FE4A9C" w:rsidRDefault="001E0228" w:rsidP="00226C71">
      <w:pPr>
        <w:pStyle w:val="Heading3"/>
        <w:numPr>
          <w:ilvl w:val="0"/>
          <w:numId w:val="0"/>
        </w:numPr>
        <w:tabs>
          <w:tab w:val="num" w:pos="1440"/>
        </w:tabs>
        <w:spacing w:after="200" w:line="276" w:lineRule="auto"/>
        <w:rPr>
          <w:szCs w:val="22"/>
        </w:rPr>
      </w:pPr>
      <w:r w:rsidRPr="00FE4A9C">
        <w:rPr>
          <w:szCs w:val="22"/>
        </w:rPr>
        <w:t>In accordance with the provisions of the Drug-Free Workplace Act, the City of Myrtle Beach shall promote a drug-free workplace.  Illegal drugs or narcotics in the workplace are strictly prohibited.  The manufacture, possession, use, and/or distribution of a controlled substance of any kind while working on City property is subject to disciplinary action up to and including immediate discharge.  As such, Offerors are required to insure that a drug-free workplace is provided in the performance of any City contracts.  By submitting a proposal, Offeror certifies that, if awarded the contract, they and their sub</w:t>
      </w:r>
      <w:r w:rsidR="00B96C41">
        <w:rPr>
          <w:szCs w:val="22"/>
        </w:rPr>
        <w:t>-</w:t>
      </w:r>
      <w:r w:rsidR="00971955">
        <w:rPr>
          <w:szCs w:val="22"/>
        </w:rPr>
        <w:t>Offeror</w:t>
      </w:r>
      <w:r w:rsidRPr="00FE4A9C">
        <w:rPr>
          <w:szCs w:val="22"/>
        </w:rPr>
        <w:t>s shall comply with the City’s Drug-Free Workplace Policy.  The failure of any Offeror to uphold and enforce this policy is subject to termination of contract.</w:t>
      </w:r>
    </w:p>
    <w:p w14:paraId="009D1E82" w14:textId="77777777" w:rsidR="00226C71" w:rsidRDefault="001E0228" w:rsidP="00183E2C">
      <w:pPr>
        <w:pStyle w:val="Heading3"/>
        <w:spacing w:after="200" w:line="276" w:lineRule="auto"/>
        <w:ind w:left="720"/>
        <w:rPr>
          <w:szCs w:val="22"/>
        </w:rPr>
      </w:pPr>
      <w:r w:rsidRPr="00FE4A9C">
        <w:rPr>
          <w:b/>
          <w:szCs w:val="22"/>
          <w:u w:val="single"/>
        </w:rPr>
        <w:t>Sub</w:t>
      </w:r>
      <w:r w:rsidR="00B96C41">
        <w:rPr>
          <w:b/>
          <w:szCs w:val="22"/>
          <w:u w:val="single"/>
        </w:rPr>
        <w:t>-</w:t>
      </w:r>
      <w:r w:rsidR="00971955">
        <w:rPr>
          <w:b/>
          <w:szCs w:val="22"/>
          <w:u w:val="single"/>
        </w:rPr>
        <w:t>Offeror</w:t>
      </w:r>
      <w:r w:rsidRPr="00FE4A9C">
        <w:rPr>
          <w:b/>
          <w:szCs w:val="22"/>
          <w:u w:val="single"/>
        </w:rPr>
        <w:t>s</w:t>
      </w:r>
      <w:r w:rsidRPr="00FE4A9C">
        <w:rPr>
          <w:szCs w:val="22"/>
        </w:rPr>
        <w:t xml:space="preserve">.  </w:t>
      </w:r>
    </w:p>
    <w:p w14:paraId="7652ADBC" w14:textId="01DFC534" w:rsidR="001E0228" w:rsidRPr="00FE4A9C" w:rsidRDefault="001E0228" w:rsidP="00226C71">
      <w:pPr>
        <w:pStyle w:val="Heading3"/>
        <w:numPr>
          <w:ilvl w:val="0"/>
          <w:numId w:val="0"/>
        </w:numPr>
        <w:spacing w:after="200" w:line="276" w:lineRule="auto"/>
        <w:rPr>
          <w:szCs w:val="22"/>
        </w:rPr>
      </w:pPr>
      <w:r w:rsidRPr="00FE4A9C">
        <w:rPr>
          <w:szCs w:val="22"/>
        </w:rPr>
        <w:t xml:space="preserve">The </w:t>
      </w:r>
      <w:r w:rsidR="00B96C41">
        <w:rPr>
          <w:szCs w:val="22"/>
        </w:rPr>
        <w:t>Offeror</w:t>
      </w:r>
      <w:r w:rsidRPr="00FE4A9C">
        <w:rPr>
          <w:szCs w:val="22"/>
        </w:rPr>
        <w:t xml:space="preserve"> shall be wholly responsible for the performance of all sub</w:t>
      </w:r>
      <w:r w:rsidR="00B96C41">
        <w:rPr>
          <w:szCs w:val="22"/>
        </w:rPr>
        <w:t>-</w:t>
      </w:r>
      <w:r w:rsidR="00971955">
        <w:rPr>
          <w:szCs w:val="22"/>
        </w:rPr>
        <w:t>Offeror</w:t>
      </w:r>
      <w:r w:rsidRPr="00FE4A9C">
        <w:rPr>
          <w:szCs w:val="22"/>
        </w:rPr>
        <w:t xml:space="preserve">s and for their acts and omissions, and those of persons either directly or indirectly employed by the </w:t>
      </w:r>
      <w:r w:rsidR="00B96C41">
        <w:rPr>
          <w:szCs w:val="22"/>
        </w:rPr>
        <w:t>Offeror</w:t>
      </w:r>
      <w:r w:rsidRPr="00FE4A9C">
        <w:rPr>
          <w:szCs w:val="22"/>
        </w:rPr>
        <w:t>, and the fact that sub</w:t>
      </w:r>
      <w:r w:rsidR="00B96C41">
        <w:rPr>
          <w:szCs w:val="22"/>
        </w:rPr>
        <w:t>-</w:t>
      </w:r>
      <w:r w:rsidR="00971955">
        <w:rPr>
          <w:szCs w:val="22"/>
        </w:rPr>
        <w:t>Offeror</w:t>
      </w:r>
      <w:r w:rsidRPr="00FE4A9C">
        <w:rPr>
          <w:szCs w:val="22"/>
        </w:rPr>
        <w:t xml:space="preserve">s are subject to the approval of the City of Myrtle Beach shall not affect the </w:t>
      </w:r>
      <w:r w:rsidR="00B96C41">
        <w:rPr>
          <w:szCs w:val="22"/>
        </w:rPr>
        <w:t>Offeror</w:t>
      </w:r>
      <w:r w:rsidRPr="00FE4A9C">
        <w:rPr>
          <w:szCs w:val="22"/>
        </w:rPr>
        <w:t>’s responsibility in this regard.  The Offeror shall bind every sub</w:t>
      </w:r>
      <w:r w:rsidR="00B96C41">
        <w:rPr>
          <w:szCs w:val="22"/>
        </w:rPr>
        <w:t>-</w:t>
      </w:r>
      <w:r w:rsidR="00971955">
        <w:rPr>
          <w:szCs w:val="22"/>
        </w:rPr>
        <w:t>Offeror</w:t>
      </w:r>
      <w:r w:rsidRPr="00FE4A9C">
        <w:rPr>
          <w:szCs w:val="22"/>
        </w:rPr>
        <w:t xml:space="preserve"> to all terms and conditions anywhere contained in the contract documents as far as applicable to the work of such sub</w:t>
      </w:r>
      <w:r w:rsidR="00B96C41">
        <w:rPr>
          <w:szCs w:val="22"/>
        </w:rPr>
        <w:t>-</w:t>
      </w:r>
      <w:r w:rsidR="00971955">
        <w:rPr>
          <w:szCs w:val="22"/>
        </w:rPr>
        <w:t>Offeror</w:t>
      </w:r>
      <w:r w:rsidRPr="00FE4A9C">
        <w:rPr>
          <w:szCs w:val="22"/>
        </w:rPr>
        <w:t xml:space="preserve"> so that the sub</w:t>
      </w:r>
      <w:r w:rsidR="00B96C41">
        <w:rPr>
          <w:szCs w:val="22"/>
        </w:rPr>
        <w:t>-</w:t>
      </w:r>
      <w:r w:rsidR="00971955">
        <w:rPr>
          <w:szCs w:val="22"/>
        </w:rPr>
        <w:t>Offeror</w:t>
      </w:r>
      <w:r w:rsidRPr="00FE4A9C">
        <w:rPr>
          <w:szCs w:val="22"/>
        </w:rPr>
        <w:t xml:space="preserve"> assumes toward the </w:t>
      </w:r>
      <w:r w:rsidR="00B96C41">
        <w:rPr>
          <w:szCs w:val="22"/>
        </w:rPr>
        <w:t>Offeror</w:t>
      </w:r>
      <w:r w:rsidRPr="00FE4A9C">
        <w:rPr>
          <w:szCs w:val="22"/>
        </w:rPr>
        <w:t xml:space="preserve"> and toward the work all the obligations and responsibilities that the contract assumes toward the City as to the performance of the sub</w:t>
      </w:r>
      <w:r w:rsidR="00B96C41">
        <w:rPr>
          <w:szCs w:val="22"/>
        </w:rPr>
        <w:t>-</w:t>
      </w:r>
      <w:r w:rsidR="00971955">
        <w:rPr>
          <w:szCs w:val="22"/>
        </w:rPr>
        <w:t>Offeror</w:t>
      </w:r>
      <w:r w:rsidRPr="00FE4A9C">
        <w:rPr>
          <w:szCs w:val="22"/>
        </w:rPr>
        <w:t>’s portion of the work.</w:t>
      </w:r>
    </w:p>
    <w:p w14:paraId="5EAB48E2" w14:textId="77777777" w:rsidR="00226C71" w:rsidRDefault="001E0228" w:rsidP="00183E2C">
      <w:pPr>
        <w:pStyle w:val="Heading3"/>
        <w:spacing w:after="200" w:line="276" w:lineRule="auto"/>
        <w:ind w:left="720"/>
        <w:rPr>
          <w:szCs w:val="22"/>
        </w:rPr>
      </w:pPr>
      <w:r w:rsidRPr="00FE4A9C">
        <w:rPr>
          <w:b/>
          <w:szCs w:val="22"/>
          <w:u w:val="single"/>
        </w:rPr>
        <w:t>Coordination and Contact.</w:t>
      </w:r>
      <w:r w:rsidRPr="00FE4A9C">
        <w:rPr>
          <w:szCs w:val="22"/>
        </w:rPr>
        <w:t xml:space="preserve">  </w:t>
      </w:r>
    </w:p>
    <w:p w14:paraId="5CE0019A" w14:textId="7FEA682B" w:rsidR="0026406E" w:rsidRPr="00FE4A9C" w:rsidRDefault="001E0228" w:rsidP="00226C71">
      <w:pPr>
        <w:pStyle w:val="Heading3"/>
        <w:numPr>
          <w:ilvl w:val="0"/>
          <w:numId w:val="0"/>
        </w:numPr>
        <w:spacing w:after="200" w:line="276" w:lineRule="auto"/>
        <w:rPr>
          <w:szCs w:val="22"/>
        </w:rPr>
      </w:pPr>
      <w:r w:rsidRPr="00FE4A9C">
        <w:rPr>
          <w:szCs w:val="22"/>
        </w:rPr>
        <w:t>The selected Offeror shall be required to assume responsibility for coordination, engineering, delivery, installation, and maintenance of all equipment, software and services offered in their proposal, whether they are the manufacturer or producer of them.  Offeror shall not assign, transfer, convey, sublet, or otherwise dispose of the contract or their right, title, or interest therein without prior written consent of the City.  Further, the City of Myrtle Beach shall consider the selected Offeror to be the sole point of contact with regard to contractual matters, including payment of any and all charges resulting from the lease or purchase of the entire service equipment and software configuration, when applicable.  Only service and equipment offered by Offerors who have installed similar systems of comparable size shall be considered.  All service and equipment offered shall be in current standard production and of the latest design.</w:t>
      </w:r>
    </w:p>
    <w:p w14:paraId="49E8B9D3" w14:textId="77777777" w:rsidR="00226C71" w:rsidRDefault="001E0228" w:rsidP="00183E2C">
      <w:pPr>
        <w:pStyle w:val="Heading3"/>
        <w:tabs>
          <w:tab w:val="num" w:pos="1350"/>
        </w:tabs>
        <w:spacing w:after="200" w:line="276" w:lineRule="auto"/>
        <w:ind w:left="720"/>
        <w:rPr>
          <w:szCs w:val="22"/>
        </w:rPr>
      </w:pPr>
      <w:r w:rsidRPr="00FE4A9C">
        <w:rPr>
          <w:b/>
          <w:szCs w:val="22"/>
          <w:u w:val="single"/>
        </w:rPr>
        <w:t>Liquidated Damages.</w:t>
      </w:r>
      <w:r w:rsidRPr="00FE4A9C">
        <w:rPr>
          <w:szCs w:val="22"/>
        </w:rPr>
        <w:t xml:space="preserve">  </w:t>
      </w:r>
    </w:p>
    <w:p w14:paraId="18AA57F9" w14:textId="1FF660B5" w:rsidR="0026406E" w:rsidRPr="00FE4A9C" w:rsidRDefault="001E0228" w:rsidP="00226C71">
      <w:pPr>
        <w:pStyle w:val="Heading3"/>
        <w:numPr>
          <w:ilvl w:val="0"/>
          <w:numId w:val="0"/>
        </w:numPr>
        <w:tabs>
          <w:tab w:val="num" w:pos="1440"/>
        </w:tabs>
        <w:spacing w:after="200" w:line="276" w:lineRule="auto"/>
        <w:rPr>
          <w:szCs w:val="22"/>
        </w:rPr>
      </w:pPr>
      <w:r w:rsidRPr="00FE4A9C">
        <w:rPr>
          <w:szCs w:val="22"/>
        </w:rPr>
        <w:t>If the Offeror fails to deliver the supplies or perform the services within the time specified in the contract, the Offeror shall, in place of actual damages, pay to the City of Myrtle Beach liquidated damag</w:t>
      </w:r>
      <w:r w:rsidRPr="00C75467">
        <w:rPr>
          <w:szCs w:val="22"/>
        </w:rPr>
        <w:t>es of $</w:t>
      </w:r>
      <w:r w:rsidR="00C75467" w:rsidRPr="00C75467">
        <w:rPr>
          <w:szCs w:val="22"/>
        </w:rPr>
        <w:t>100.00</w:t>
      </w:r>
      <w:r w:rsidRPr="00C75467">
        <w:rPr>
          <w:szCs w:val="22"/>
        </w:rPr>
        <w:t xml:space="preserve"> per</w:t>
      </w:r>
      <w:r w:rsidRPr="00FE4A9C">
        <w:rPr>
          <w:szCs w:val="22"/>
        </w:rPr>
        <w:t xml:space="preserve"> calendar day</w:t>
      </w:r>
      <w:r w:rsidR="0026406E" w:rsidRPr="00FE4A9C">
        <w:rPr>
          <w:szCs w:val="22"/>
        </w:rPr>
        <w:t xml:space="preserve"> </w:t>
      </w:r>
      <w:r w:rsidRPr="00FE4A9C">
        <w:rPr>
          <w:szCs w:val="22"/>
        </w:rPr>
        <w:t xml:space="preserve">of delay.  If the City terminates the contract, in whole or in part, the </w:t>
      </w:r>
      <w:r w:rsidR="00B96C41">
        <w:rPr>
          <w:szCs w:val="22"/>
        </w:rPr>
        <w:t>Offeror</w:t>
      </w:r>
      <w:r w:rsidRPr="00FE4A9C">
        <w:rPr>
          <w:szCs w:val="22"/>
        </w:rPr>
        <w:t xml:space="preserve"> is liable for liquidated damages accruing until the City reasonably obtains delivery or performance of similar supplies or services from an alternate offeror.  These liquidated damages are in addition to excess costs of repurchase due to contract termination.  The Offeror shall not be charged with liquidated damages when the delay in delivery or performance is documented to be beyond the control and without the fault or negligence of the Offeror.</w:t>
      </w:r>
    </w:p>
    <w:p w14:paraId="26B6E7F5" w14:textId="77777777" w:rsidR="00226C71" w:rsidRDefault="001E0228" w:rsidP="00183E2C">
      <w:pPr>
        <w:pStyle w:val="Heading3"/>
        <w:tabs>
          <w:tab w:val="num" w:pos="1170"/>
        </w:tabs>
        <w:spacing w:after="200" w:line="276" w:lineRule="auto"/>
        <w:ind w:left="720"/>
        <w:rPr>
          <w:szCs w:val="22"/>
        </w:rPr>
      </w:pPr>
      <w:r w:rsidRPr="00FE4A9C">
        <w:rPr>
          <w:b/>
          <w:szCs w:val="22"/>
          <w:u w:val="single"/>
        </w:rPr>
        <w:t>Force Majure.</w:t>
      </w:r>
      <w:r w:rsidRPr="00FE4A9C">
        <w:rPr>
          <w:szCs w:val="22"/>
        </w:rPr>
        <w:t xml:space="preserve">  </w:t>
      </w:r>
    </w:p>
    <w:p w14:paraId="59FDBBEE" w14:textId="622B0049" w:rsidR="00F13419" w:rsidRPr="00183E2C" w:rsidRDefault="001E0228" w:rsidP="00226C71">
      <w:pPr>
        <w:pStyle w:val="Heading3"/>
        <w:numPr>
          <w:ilvl w:val="0"/>
          <w:numId w:val="0"/>
        </w:numPr>
        <w:tabs>
          <w:tab w:val="num" w:pos="1440"/>
        </w:tabs>
        <w:spacing w:after="200" w:line="276" w:lineRule="auto"/>
        <w:rPr>
          <w:szCs w:val="22"/>
        </w:rPr>
      </w:pPr>
      <w:r w:rsidRPr="00FE4A9C">
        <w:rPr>
          <w:szCs w:val="22"/>
        </w:rPr>
        <w:t>The Offeror shall not be held responsible for failure to perform the responsibilities imposed by this proposal due to legal strikes, fires, riots, rebellions, and acts of God beyond the control of the Offeror, unless otherwise specified in the proposal.</w:t>
      </w:r>
      <w:bookmarkEnd w:id="870"/>
      <w:bookmarkEnd w:id="871"/>
      <w:bookmarkEnd w:id="872"/>
      <w:bookmarkEnd w:id="873"/>
      <w:bookmarkEnd w:id="874"/>
    </w:p>
    <w:p w14:paraId="761F7672" w14:textId="0784A5B7" w:rsidR="00F13419" w:rsidRPr="00F13419" w:rsidRDefault="0026738C" w:rsidP="00183E2C">
      <w:pPr>
        <w:pStyle w:val="Heading2"/>
        <w:spacing w:after="200" w:line="276" w:lineRule="auto"/>
        <w:rPr>
          <w:rStyle w:val="Heading2Char"/>
          <w:b/>
          <w:szCs w:val="24"/>
        </w:rPr>
      </w:pPr>
      <w:bookmarkStart w:id="942" w:name="_Toc520713357"/>
      <w:r>
        <w:rPr>
          <w:rStyle w:val="Heading2Char"/>
          <w:rFonts w:eastAsiaTheme="minorHAnsi"/>
          <w:b/>
        </w:rPr>
        <w:t>Non-Collusion</w:t>
      </w:r>
      <w:bookmarkEnd w:id="942"/>
    </w:p>
    <w:p w14:paraId="6BA64CBD" w14:textId="77886825" w:rsidR="00F13419" w:rsidRDefault="00F13419" w:rsidP="00183E2C">
      <w:r w:rsidRPr="00FE4A9C">
        <w:t>The authorized signer of the proposal certifies that the proposal is made without collusion or fraud, and that they have not offered or received any kickbacks or inducements from any other offeror, supplier, manufacturer, or sub</w:t>
      </w:r>
      <w:r w:rsidR="002053EF">
        <w:t>-</w:t>
      </w:r>
      <w:r w:rsidR="00971955">
        <w:t>Offeror</w:t>
      </w:r>
      <w:r w:rsidRPr="00FE4A9C">
        <w:t xml:space="preserve"> in connection with their proposal.  Furthermore, the authorized signer certifies that they have not conferred on any public employee having official responsibility for this procurement transaction any payment, loan, subscription, advance, deposit of money, services, or anything of more than nominal value, present or promised, unless consideration of substantially equal or greater value was exchanged.  Prior compensated consulting shall not preclude an Offeror from submitting a proposal.</w:t>
      </w:r>
    </w:p>
    <w:p w14:paraId="755BF145" w14:textId="61FCB38A" w:rsidR="0026738C" w:rsidRPr="00F13419" w:rsidRDefault="0026738C" w:rsidP="0026738C">
      <w:pPr>
        <w:pStyle w:val="Heading2"/>
        <w:spacing w:after="200" w:line="276" w:lineRule="auto"/>
        <w:rPr>
          <w:rStyle w:val="Heading2Char"/>
          <w:b/>
          <w:szCs w:val="24"/>
        </w:rPr>
      </w:pPr>
      <w:bookmarkStart w:id="943" w:name="_Toc520713358"/>
      <w:r>
        <w:rPr>
          <w:rStyle w:val="Heading2Char"/>
          <w:rFonts w:eastAsiaTheme="minorHAnsi"/>
          <w:b/>
        </w:rPr>
        <w:t>Compliance</w:t>
      </w:r>
      <w:bookmarkEnd w:id="943"/>
    </w:p>
    <w:p w14:paraId="65DACC9E" w14:textId="4AFF269D" w:rsidR="00F13419" w:rsidRPr="00FE4A9C" w:rsidRDefault="00F13419" w:rsidP="00183E2C">
      <w:r w:rsidRPr="00FE4A9C">
        <w:t>Offeror affirms that</w:t>
      </w:r>
      <w:r w:rsidR="000267A1">
        <w:t xml:space="preserve"> they have examined, understand and accept</w:t>
      </w:r>
      <w:r w:rsidRPr="00FE4A9C">
        <w:t xml:space="preserve"> all instructions, specifications and conditions, and shall provide for appropriate insurance, deposits, and performance bonds if required, and shall comply fully with specifications as attached for the agreed contract, especially where materials and work are involved, and that any and all registration requirements where required for Offerors as set forth in law are met.</w:t>
      </w:r>
    </w:p>
    <w:p w14:paraId="15E8C136" w14:textId="77777777" w:rsidR="00F13419" w:rsidRDefault="00F13419" w:rsidP="00F13419"/>
    <w:p w14:paraId="3370F4EC" w14:textId="57773910" w:rsidR="00F13419" w:rsidRDefault="00F13419" w:rsidP="0096047D">
      <w:pPr>
        <w:rPr>
          <w:sz w:val="24"/>
        </w:rPr>
      </w:pPr>
    </w:p>
    <w:p w14:paraId="13D503F1" w14:textId="5B9CDFEF" w:rsidR="00587392" w:rsidRDefault="00587392" w:rsidP="0096047D">
      <w:pPr>
        <w:rPr>
          <w:sz w:val="24"/>
        </w:rPr>
      </w:pPr>
    </w:p>
    <w:p w14:paraId="2C47C917" w14:textId="3EE1BE7E" w:rsidR="00587392" w:rsidRDefault="00587392" w:rsidP="0096047D">
      <w:pPr>
        <w:rPr>
          <w:sz w:val="24"/>
        </w:rPr>
      </w:pPr>
    </w:p>
    <w:p w14:paraId="7555C07C" w14:textId="1BE0311D" w:rsidR="00587392" w:rsidRDefault="00587392" w:rsidP="0096047D">
      <w:pPr>
        <w:rPr>
          <w:sz w:val="24"/>
        </w:rPr>
      </w:pPr>
    </w:p>
    <w:p w14:paraId="0F70BFA1" w14:textId="446A6A44" w:rsidR="00BE5E68" w:rsidRDefault="00BE5E68" w:rsidP="0096047D"/>
    <w:p w14:paraId="417B9562" w14:textId="311B560A" w:rsidR="002C49C2" w:rsidRDefault="002C49C2" w:rsidP="0096047D"/>
    <w:p w14:paraId="00C08DE3" w14:textId="76417800" w:rsidR="002C49C2" w:rsidRDefault="002C49C2" w:rsidP="0096047D"/>
    <w:p w14:paraId="48A589BE" w14:textId="5EE7A3E7" w:rsidR="002C49C2" w:rsidRDefault="002C49C2" w:rsidP="0096047D"/>
    <w:p w14:paraId="7787AAEF" w14:textId="074389D3" w:rsidR="002C49C2" w:rsidRDefault="002C49C2" w:rsidP="0096047D"/>
    <w:p w14:paraId="450B1CD3" w14:textId="6914AC9C" w:rsidR="002C49C2" w:rsidRDefault="002C49C2" w:rsidP="0096047D"/>
    <w:p w14:paraId="592EDC80" w14:textId="67D00B9E" w:rsidR="002C49C2" w:rsidRDefault="002C49C2" w:rsidP="0096047D"/>
    <w:p w14:paraId="335A97FF" w14:textId="77777777" w:rsidR="002C49C2" w:rsidRPr="0098755D" w:rsidRDefault="002C49C2" w:rsidP="0096047D"/>
    <w:p w14:paraId="7374384F" w14:textId="77777777" w:rsidR="00A0646A" w:rsidRPr="00950DF7" w:rsidRDefault="4661EE6F" w:rsidP="002679C4">
      <w:pPr>
        <w:pStyle w:val="Heading1"/>
      </w:pPr>
      <w:bookmarkStart w:id="944" w:name="_Toc497806202"/>
      <w:bookmarkStart w:id="945" w:name="_Toc520713359"/>
      <w:r>
        <w:t>Attachments</w:t>
      </w:r>
      <w:bookmarkEnd w:id="944"/>
      <w:bookmarkEnd w:id="945"/>
    </w:p>
    <w:p w14:paraId="4CA13113" w14:textId="77777777" w:rsidR="00A0646A" w:rsidRDefault="4661EE6F" w:rsidP="00A0646A">
      <w:r>
        <w:t>To be submitted with completed proposal.</w:t>
      </w:r>
    </w:p>
    <w:p w14:paraId="5EE481D6" w14:textId="309F4D32" w:rsidR="000803B2" w:rsidRPr="002B630F" w:rsidRDefault="006A2F9B" w:rsidP="0016554D">
      <w:pPr>
        <w:pStyle w:val="Heading2"/>
        <w:numPr>
          <w:ilvl w:val="0"/>
          <w:numId w:val="0"/>
        </w:numPr>
        <w:ind w:left="432" w:hanging="432"/>
      </w:pPr>
      <w:bookmarkStart w:id="946" w:name="_E.1_Attachment_1"/>
      <w:bookmarkStart w:id="947" w:name="_Toc520713360"/>
      <w:bookmarkStart w:id="948" w:name="_Ref299319017"/>
      <w:bookmarkStart w:id="949" w:name="_Toc474142660"/>
      <w:bookmarkStart w:id="950" w:name="_Ref368345023"/>
      <w:bookmarkEnd w:id="946"/>
      <w:r>
        <w:t xml:space="preserve">E.1 </w:t>
      </w:r>
      <w:r w:rsidR="4661EE6F">
        <w:t>Attachment 1 (RFP Submittal Checklist)</w:t>
      </w:r>
      <w:bookmarkEnd w:id="947"/>
      <w:r w:rsidR="4661EE6F">
        <w:t xml:space="preserve"> </w:t>
      </w:r>
      <w:bookmarkEnd w:id="948"/>
      <w:bookmarkEnd w:id="949"/>
      <w:bookmarkEnd w:id="950"/>
    </w:p>
    <w:p w14:paraId="7F55EA12" w14:textId="77777777" w:rsidR="000803B2" w:rsidRDefault="000803B2" w:rsidP="000803B2"/>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8"/>
        <w:gridCol w:w="1620"/>
      </w:tblGrid>
      <w:tr w:rsidR="000803B2" w:rsidRPr="0098755D" w14:paraId="68A07904" w14:textId="77777777" w:rsidTr="4661EE6F">
        <w:trPr>
          <w:cantSplit/>
          <w:tblHeader/>
        </w:trPr>
        <w:tc>
          <w:tcPr>
            <w:tcW w:w="7848" w:type="dxa"/>
            <w:shd w:val="clear" w:color="auto" w:fill="CCCCCC"/>
          </w:tcPr>
          <w:p w14:paraId="1E01B3FF" w14:textId="77777777" w:rsidR="000803B2" w:rsidRPr="00C11E57" w:rsidRDefault="4661EE6F" w:rsidP="4661EE6F">
            <w:pPr>
              <w:tabs>
                <w:tab w:val="left" w:pos="576"/>
                <w:tab w:val="left" w:pos="1152"/>
                <w:tab w:val="left" w:pos="1728"/>
                <w:tab w:val="left" w:pos="2304"/>
                <w:tab w:val="left" w:pos="2880"/>
                <w:tab w:val="left" w:pos="3456"/>
                <w:tab w:val="left" w:pos="4032"/>
                <w:tab w:val="left" w:pos="4608"/>
                <w:tab w:val="left" w:pos="5184"/>
              </w:tabs>
              <w:spacing w:before="40" w:after="40"/>
              <w:jc w:val="center"/>
              <w:rPr>
                <w:b/>
                <w:bCs/>
              </w:rPr>
            </w:pPr>
            <w:r w:rsidRPr="4661EE6F">
              <w:rPr>
                <w:b/>
                <w:bCs/>
              </w:rPr>
              <w:t>Proposal Section &amp; Attachments</w:t>
            </w:r>
          </w:p>
        </w:tc>
        <w:tc>
          <w:tcPr>
            <w:tcW w:w="1620" w:type="dxa"/>
            <w:shd w:val="clear" w:color="auto" w:fill="CCCCCC"/>
          </w:tcPr>
          <w:p w14:paraId="4262F010" w14:textId="77777777" w:rsidR="000803B2" w:rsidRPr="00C11E57" w:rsidRDefault="4661EE6F" w:rsidP="4661EE6F">
            <w:pPr>
              <w:tabs>
                <w:tab w:val="left" w:pos="576"/>
                <w:tab w:val="left" w:pos="1152"/>
                <w:tab w:val="left" w:pos="1728"/>
                <w:tab w:val="left" w:pos="2304"/>
                <w:tab w:val="left" w:pos="2880"/>
                <w:tab w:val="left" w:pos="3456"/>
                <w:tab w:val="left" w:pos="4032"/>
                <w:tab w:val="left" w:pos="4608"/>
                <w:tab w:val="left" w:pos="5184"/>
              </w:tabs>
              <w:spacing w:before="40" w:after="40"/>
              <w:jc w:val="center"/>
              <w:rPr>
                <w:b/>
                <w:bCs/>
              </w:rPr>
            </w:pPr>
            <w:r w:rsidRPr="4661EE6F">
              <w:rPr>
                <w:b/>
                <w:bCs/>
              </w:rPr>
              <w:t>Submitted?</w:t>
            </w:r>
          </w:p>
        </w:tc>
      </w:tr>
      <w:tr w:rsidR="000803B2" w:rsidRPr="0098755D" w14:paraId="37F6FD3B" w14:textId="77777777" w:rsidTr="4661EE6F">
        <w:trPr>
          <w:cantSplit/>
        </w:trPr>
        <w:tc>
          <w:tcPr>
            <w:tcW w:w="7848" w:type="dxa"/>
          </w:tcPr>
          <w:p w14:paraId="6F4F7B2C" w14:textId="77777777" w:rsidR="000803B2" w:rsidRPr="001B2482" w:rsidRDefault="4661EE6F" w:rsidP="4661EE6F">
            <w:pPr>
              <w:spacing w:before="40" w:after="40"/>
              <w:rPr>
                <w:b/>
                <w:bCs/>
              </w:rPr>
            </w:pPr>
            <w:r w:rsidRPr="4661EE6F">
              <w:rPr>
                <w:b/>
                <w:bCs/>
              </w:rPr>
              <w:t>Title Page</w:t>
            </w:r>
          </w:p>
          <w:p w14:paraId="57353654" w14:textId="77777777" w:rsidR="000803B2" w:rsidRPr="00C051EE" w:rsidRDefault="4661EE6F" w:rsidP="0042177C">
            <w:pPr>
              <w:pStyle w:val="ListParagraph"/>
              <w:numPr>
                <w:ilvl w:val="0"/>
                <w:numId w:val="39"/>
              </w:numPr>
            </w:pPr>
            <w:r w:rsidRPr="4661EE6F">
              <w:t>Title page</w:t>
            </w:r>
          </w:p>
          <w:p w14:paraId="2F720B5C" w14:textId="77777777" w:rsidR="000803B2" w:rsidRPr="00C051EE" w:rsidRDefault="4661EE6F" w:rsidP="0042177C">
            <w:pPr>
              <w:pStyle w:val="ListParagraph"/>
              <w:numPr>
                <w:ilvl w:val="0"/>
                <w:numId w:val="39"/>
              </w:numPr>
            </w:pPr>
            <w:r w:rsidRPr="4661EE6F">
              <w:t xml:space="preserve">City of </w:t>
            </w:r>
            <w:r w:rsidR="005156D9">
              <w:t>Myrtle Beach</w:t>
            </w:r>
            <w:r w:rsidRPr="4661EE6F">
              <w:t xml:space="preserve"> RFP Number</w:t>
            </w:r>
          </w:p>
          <w:p w14:paraId="452A8FE7" w14:textId="579F5BAF" w:rsidR="000803B2" w:rsidRPr="00C051EE" w:rsidRDefault="00971955" w:rsidP="0042177C">
            <w:pPr>
              <w:pStyle w:val="ListParagraph"/>
              <w:numPr>
                <w:ilvl w:val="0"/>
                <w:numId w:val="39"/>
              </w:numPr>
            </w:pPr>
            <w:r>
              <w:t>Offeror</w:t>
            </w:r>
            <w:r w:rsidR="4661EE6F" w:rsidRPr="4661EE6F">
              <w:t xml:space="preserve"> name, address, telephone number and email </w:t>
            </w:r>
          </w:p>
          <w:p w14:paraId="0CDF75B3" w14:textId="20D1FB9E" w:rsidR="000803B2" w:rsidRPr="00C051EE" w:rsidRDefault="00971955" w:rsidP="0042177C">
            <w:pPr>
              <w:pStyle w:val="ListParagraph"/>
              <w:numPr>
                <w:ilvl w:val="0"/>
                <w:numId w:val="39"/>
              </w:numPr>
            </w:pPr>
            <w:r>
              <w:t>Offeror</w:t>
            </w:r>
            <w:r w:rsidR="4661EE6F" w:rsidRPr="4661EE6F">
              <w:t>’s Proposal Contact name, signature, title, email and date</w:t>
            </w:r>
          </w:p>
        </w:tc>
        <w:tc>
          <w:tcPr>
            <w:tcW w:w="1620" w:type="dxa"/>
          </w:tcPr>
          <w:p w14:paraId="73B31344" w14:textId="77777777" w:rsidR="000803B2" w:rsidRPr="00C11E57" w:rsidRDefault="000803B2" w:rsidP="00346654">
            <w:pPr>
              <w:spacing w:before="40" w:after="40"/>
            </w:pPr>
          </w:p>
        </w:tc>
      </w:tr>
      <w:tr w:rsidR="000803B2" w:rsidRPr="0098755D" w14:paraId="66DE02F7" w14:textId="77777777" w:rsidTr="4661EE6F">
        <w:trPr>
          <w:cantSplit/>
        </w:trPr>
        <w:tc>
          <w:tcPr>
            <w:tcW w:w="7848" w:type="dxa"/>
          </w:tcPr>
          <w:p w14:paraId="195D9F12" w14:textId="77777777" w:rsidR="000803B2" w:rsidRPr="001B2482" w:rsidRDefault="4661EE6F" w:rsidP="4661EE6F">
            <w:pPr>
              <w:spacing w:before="40" w:after="40"/>
              <w:rPr>
                <w:b/>
                <w:bCs/>
              </w:rPr>
            </w:pPr>
            <w:r w:rsidRPr="4661EE6F">
              <w:rPr>
                <w:b/>
                <w:bCs/>
              </w:rPr>
              <w:t xml:space="preserve">Section 1.0 Executive Summary and </w:t>
            </w:r>
            <w:r w:rsidR="00195832">
              <w:rPr>
                <w:b/>
                <w:bCs/>
              </w:rPr>
              <w:t>Offeror</w:t>
            </w:r>
            <w:r w:rsidRPr="4661EE6F">
              <w:rPr>
                <w:b/>
                <w:bCs/>
              </w:rPr>
              <w:t xml:space="preserve"> Submission Materials </w:t>
            </w:r>
          </w:p>
          <w:p w14:paraId="37AC38D3" w14:textId="3CD5E41C" w:rsidR="000803B2" w:rsidRPr="00C051EE" w:rsidRDefault="004E52DF" w:rsidP="0042177C">
            <w:pPr>
              <w:pStyle w:val="ListParagraph"/>
              <w:numPr>
                <w:ilvl w:val="0"/>
                <w:numId w:val="40"/>
              </w:numPr>
            </w:pPr>
            <w:hyperlink w:anchor="_E.1_Attachment_1" w:history="1">
              <w:r w:rsidR="00A76CF2" w:rsidRPr="00A76CF2">
                <w:rPr>
                  <w:rStyle w:val="Hyperlink"/>
                </w:rPr>
                <w:t>Attachment 1 (RFP Submittal Checklist)</w:t>
              </w:r>
            </w:hyperlink>
            <w:r w:rsidR="00A76CF2" w:rsidRPr="00C051EE">
              <w:t xml:space="preserve"> </w:t>
            </w:r>
          </w:p>
          <w:p w14:paraId="650CD4D6" w14:textId="7808BA4D" w:rsidR="000803B2" w:rsidRDefault="004E52DF" w:rsidP="0042177C">
            <w:pPr>
              <w:pStyle w:val="ListParagraph"/>
              <w:numPr>
                <w:ilvl w:val="0"/>
                <w:numId w:val="40"/>
              </w:numPr>
              <w:rPr>
                <w:rStyle w:val="Hyperlink"/>
              </w:rPr>
            </w:pPr>
            <w:hyperlink w:anchor="_E.2_Attachment_2" w:history="1">
              <w:r w:rsidR="007C2126" w:rsidRPr="007C2126">
                <w:rPr>
                  <w:rStyle w:val="Hyperlink"/>
                </w:rPr>
                <w:t>Attachment 2 (Signature Page)</w:t>
              </w:r>
              <w:r w:rsidR="000803B2" w:rsidRPr="007C2126">
                <w:rPr>
                  <w:rStyle w:val="Hyperlink"/>
                </w:rPr>
                <w:fldChar w:fldCharType="begin"/>
              </w:r>
              <w:r w:rsidR="000803B2" w:rsidRPr="007C2126">
                <w:rPr>
                  <w:rStyle w:val="Hyperlink"/>
                </w:rPr>
                <w:instrText xml:space="preserve"> REF _Ref299319025 \h  \* MERGEFORMAT </w:instrText>
              </w:r>
              <w:r w:rsidR="000803B2" w:rsidRPr="007C2126">
                <w:rPr>
                  <w:rStyle w:val="Hyperlink"/>
                </w:rPr>
              </w:r>
              <w:r w:rsidR="000803B2" w:rsidRPr="007C2126">
                <w:rPr>
                  <w:rStyle w:val="Hyperlink"/>
                </w:rPr>
                <w:fldChar w:fldCharType="end"/>
              </w:r>
            </w:hyperlink>
          </w:p>
          <w:p w14:paraId="5A6B8AEB" w14:textId="501B1CE3" w:rsidR="00B7576F" w:rsidRDefault="004E52DF" w:rsidP="003E1825">
            <w:pPr>
              <w:pStyle w:val="ListParagraph"/>
              <w:numPr>
                <w:ilvl w:val="0"/>
                <w:numId w:val="40"/>
              </w:numPr>
            </w:pPr>
            <w:hyperlink w:anchor="_Toc473194914" w:history="1">
              <w:r w:rsidR="003E1825" w:rsidRPr="003E1825">
                <w:rPr>
                  <w:rStyle w:val="Hyperlink"/>
                </w:rPr>
                <w:t>Attachment 3 (Offeror Statement)</w:t>
              </w:r>
            </w:hyperlink>
          </w:p>
          <w:p w14:paraId="25461BF0" w14:textId="58C8BFFD" w:rsidR="00B16ECE" w:rsidRDefault="004E52DF" w:rsidP="00C25A40">
            <w:pPr>
              <w:pStyle w:val="ListParagraph"/>
              <w:numPr>
                <w:ilvl w:val="0"/>
                <w:numId w:val="40"/>
              </w:numPr>
            </w:pPr>
            <w:hyperlink w:anchor="_E.14_Attachment_14" w:history="1">
              <w:r w:rsidR="00B16ECE" w:rsidRPr="00FD4357">
                <w:rPr>
                  <w:rStyle w:val="Hyperlink"/>
                </w:rPr>
                <w:t>Attachment 14 (</w:t>
              </w:r>
              <w:r w:rsidR="00C25A40" w:rsidRPr="00FD4357">
                <w:rPr>
                  <w:rStyle w:val="Hyperlink"/>
                </w:rPr>
                <w:t>Certificate of Insurance</w:t>
              </w:r>
              <w:r w:rsidR="00B16ECE" w:rsidRPr="00FD4357">
                <w:rPr>
                  <w:rStyle w:val="Hyperlink"/>
                </w:rPr>
                <w:t>)</w:t>
              </w:r>
            </w:hyperlink>
          </w:p>
          <w:p w14:paraId="22C74377" w14:textId="6DBE36F3" w:rsidR="00FD4357" w:rsidRPr="001E0ACD" w:rsidRDefault="004E52DF" w:rsidP="00FD4357">
            <w:pPr>
              <w:pStyle w:val="ListParagraph"/>
              <w:numPr>
                <w:ilvl w:val="0"/>
                <w:numId w:val="40"/>
              </w:numPr>
            </w:pPr>
            <w:hyperlink w:anchor="_E.15_Attachment_15" w:history="1">
              <w:r w:rsidR="00FD4357" w:rsidRPr="00FD4357">
                <w:rPr>
                  <w:rStyle w:val="Hyperlink"/>
                </w:rPr>
                <w:t xml:space="preserve">Attachment 15 (Local </w:t>
              </w:r>
              <w:r w:rsidR="00971955">
                <w:rPr>
                  <w:rStyle w:val="Hyperlink"/>
                </w:rPr>
                <w:t>Offeror</w:t>
              </w:r>
              <w:r w:rsidR="00FD4357" w:rsidRPr="00FD4357">
                <w:rPr>
                  <w:rStyle w:val="Hyperlink"/>
                </w:rPr>
                <w:t xml:space="preserve"> Preference)</w:t>
              </w:r>
            </w:hyperlink>
          </w:p>
        </w:tc>
        <w:tc>
          <w:tcPr>
            <w:tcW w:w="1620" w:type="dxa"/>
          </w:tcPr>
          <w:p w14:paraId="5173E9D2" w14:textId="77777777" w:rsidR="000803B2" w:rsidRPr="00C11E57" w:rsidRDefault="000803B2" w:rsidP="00346654">
            <w:pPr>
              <w:spacing w:before="40" w:after="40"/>
            </w:pPr>
          </w:p>
        </w:tc>
      </w:tr>
      <w:tr w:rsidR="000803B2" w:rsidRPr="0098755D" w14:paraId="7D363354" w14:textId="77777777" w:rsidTr="4661EE6F">
        <w:trPr>
          <w:cantSplit/>
        </w:trPr>
        <w:tc>
          <w:tcPr>
            <w:tcW w:w="7848" w:type="dxa"/>
          </w:tcPr>
          <w:p w14:paraId="6E24AA39" w14:textId="77777777" w:rsidR="000803B2" w:rsidRPr="001B2482" w:rsidRDefault="4661EE6F" w:rsidP="4661EE6F">
            <w:pPr>
              <w:spacing w:before="40" w:after="40"/>
              <w:rPr>
                <w:b/>
                <w:bCs/>
              </w:rPr>
            </w:pPr>
            <w:r w:rsidRPr="4661EE6F">
              <w:rPr>
                <w:b/>
                <w:bCs/>
              </w:rPr>
              <w:t xml:space="preserve">Section 2.0 Scope of Services </w:t>
            </w:r>
          </w:p>
          <w:p w14:paraId="0FA34D83" w14:textId="1BC008DB" w:rsidR="000803B2" w:rsidRPr="00C051EE" w:rsidRDefault="000803B2" w:rsidP="0042177C">
            <w:pPr>
              <w:pStyle w:val="ListParagraph"/>
              <w:numPr>
                <w:ilvl w:val="0"/>
                <w:numId w:val="41"/>
              </w:numPr>
            </w:pPr>
            <w:r w:rsidRPr="00C051EE">
              <w:t xml:space="preserve">Complete </w:t>
            </w:r>
            <w:hyperlink w:anchor="_E.4_Attachment_4" w:history="1">
              <w:r w:rsidR="003E1825" w:rsidRPr="003E1825">
                <w:rPr>
                  <w:rStyle w:val="Hyperlink"/>
                </w:rPr>
                <w:t>Attachment 4 (Scope of Proposal)</w:t>
              </w:r>
            </w:hyperlink>
          </w:p>
          <w:p w14:paraId="06E1575C" w14:textId="21386EE4" w:rsidR="000803B2" w:rsidRPr="00C051EE" w:rsidRDefault="000803B2" w:rsidP="0042177C">
            <w:pPr>
              <w:pStyle w:val="ListParagraph"/>
              <w:numPr>
                <w:ilvl w:val="0"/>
                <w:numId w:val="41"/>
              </w:numPr>
            </w:pPr>
            <w:r w:rsidRPr="00C051EE">
              <w:t xml:space="preserve">For </w:t>
            </w:r>
            <w:r w:rsidRPr="00C051EE">
              <w:rPr>
                <w:u w:val="single"/>
              </w:rPr>
              <w:t>each</w:t>
            </w:r>
            <w:r w:rsidRPr="00C051EE">
              <w:t xml:space="preserve"> firm identified on </w:t>
            </w:r>
            <w:hyperlink w:anchor="_E.4_Attachment_4" w:history="1">
              <w:r w:rsidR="00A76CF2" w:rsidRPr="00A76CF2">
                <w:rPr>
                  <w:rStyle w:val="Hyperlink"/>
                </w:rPr>
                <w:t>Attachment 4 (Scope of Proposal),</w:t>
              </w:r>
            </w:hyperlink>
          </w:p>
          <w:p w14:paraId="0DE123D1" w14:textId="39E2312C" w:rsidR="000803B2" w:rsidRPr="00C051EE" w:rsidRDefault="004E52DF" w:rsidP="0042177C">
            <w:pPr>
              <w:pStyle w:val="ListParagraph"/>
              <w:numPr>
                <w:ilvl w:val="1"/>
                <w:numId w:val="41"/>
              </w:numPr>
            </w:pPr>
            <w:hyperlink w:anchor="_E.5_Attachment_5" w:history="1">
              <w:r w:rsidR="00A76CF2" w:rsidRPr="00A76CF2">
                <w:rPr>
                  <w:rStyle w:val="Hyperlink"/>
                </w:rPr>
                <w:t>Attachment 5 (Company Information)</w:t>
              </w:r>
            </w:hyperlink>
            <w:r w:rsidR="00A76CF2" w:rsidRPr="00C051EE">
              <w:t xml:space="preserve"> </w:t>
            </w:r>
          </w:p>
          <w:p w14:paraId="1127AFAB" w14:textId="282CB8C3" w:rsidR="000803B2" w:rsidRPr="00C051EE" w:rsidRDefault="000803B2" w:rsidP="0042177C">
            <w:pPr>
              <w:pStyle w:val="ListParagraph"/>
              <w:numPr>
                <w:ilvl w:val="1"/>
                <w:numId w:val="41"/>
              </w:numPr>
            </w:pPr>
            <w:r w:rsidRPr="004C05AD">
              <w:fldChar w:fldCharType="begin"/>
            </w:r>
            <w:r w:rsidRPr="00C051EE">
              <w:instrText xml:space="preserve"> REF _Ref299307811 \h  \* MERGEFORMAT </w:instrText>
            </w:r>
            <w:r w:rsidRPr="004C05AD">
              <w:fldChar w:fldCharType="separate"/>
            </w:r>
            <w:r w:rsidR="006E67F1" w:rsidRPr="0098755D">
              <w:t>Attachment 6 (</w:t>
            </w:r>
            <w:r w:rsidR="006E67F1">
              <w:t xml:space="preserve">Customer </w:t>
            </w:r>
            <w:r w:rsidR="006E67F1" w:rsidRPr="0098755D">
              <w:t>Reference Form)</w:t>
            </w:r>
            <w:r w:rsidRPr="004C05AD">
              <w:fldChar w:fldCharType="end"/>
            </w:r>
            <w:r w:rsidR="00F10775">
              <w:t xml:space="preserve"> </w:t>
            </w:r>
            <w:r w:rsidRPr="00C051EE">
              <w:t xml:space="preserve"> </w:t>
            </w:r>
          </w:p>
        </w:tc>
        <w:tc>
          <w:tcPr>
            <w:tcW w:w="1620" w:type="dxa"/>
          </w:tcPr>
          <w:p w14:paraId="3A8AE313" w14:textId="77777777" w:rsidR="000803B2" w:rsidRPr="00C11E57" w:rsidRDefault="000803B2" w:rsidP="00346654">
            <w:pPr>
              <w:spacing w:before="40" w:after="40"/>
            </w:pPr>
          </w:p>
        </w:tc>
      </w:tr>
      <w:tr w:rsidR="000803B2" w:rsidRPr="0098755D" w14:paraId="381057D4" w14:textId="77777777" w:rsidTr="4661EE6F">
        <w:trPr>
          <w:cantSplit/>
        </w:trPr>
        <w:tc>
          <w:tcPr>
            <w:tcW w:w="7848" w:type="dxa"/>
          </w:tcPr>
          <w:p w14:paraId="235C1F25" w14:textId="77777777" w:rsidR="000803B2" w:rsidRPr="001B2482" w:rsidRDefault="4661EE6F" w:rsidP="4661EE6F">
            <w:pPr>
              <w:spacing w:before="40" w:after="40"/>
              <w:rPr>
                <w:b/>
                <w:bCs/>
              </w:rPr>
            </w:pPr>
            <w:r w:rsidRPr="4661EE6F">
              <w:rPr>
                <w:rFonts w:eastAsia="Calibri"/>
                <w:b/>
                <w:bCs/>
              </w:rPr>
              <w:t xml:space="preserve">Section 3.0 </w:t>
            </w:r>
            <w:r w:rsidRPr="4661EE6F">
              <w:rPr>
                <w:b/>
                <w:bCs/>
              </w:rPr>
              <w:t xml:space="preserve">Functional Requirements </w:t>
            </w:r>
          </w:p>
          <w:p w14:paraId="20238B36" w14:textId="77777777" w:rsidR="000803B2" w:rsidRPr="00C051EE" w:rsidRDefault="4661EE6F" w:rsidP="0042177C">
            <w:pPr>
              <w:pStyle w:val="ListParagraph"/>
              <w:numPr>
                <w:ilvl w:val="0"/>
                <w:numId w:val="42"/>
              </w:numPr>
            </w:pPr>
            <w:r w:rsidRPr="4661EE6F">
              <w:t>Attachment 10 (Functional Requirements)</w:t>
            </w:r>
          </w:p>
        </w:tc>
        <w:tc>
          <w:tcPr>
            <w:tcW w:w="1620" w:type="dxa"/>
          </w:tcPr>
          <w:p w14:paraId="0EA05603" w14:textId="77777777" w:rsidR="000803B2" w:rsidRPr="00C11E57" w:rsidRDefault="000803B2" w:rsidP="00346654">
            <w:pPr>
              <w:spacing w:before="40" w:after="40"/>
            </w:pPr>
          </w:p>
        </w:tc>
      </w:tr>
      <w:tr w:rsidR="000803B2" w:rsidRPr="0098755D" w14:paraId="09FDBB5A" w14:textId="77777777" w:rsidTr="4661EE6F">
        <w:trPr>
          <w:cantSplit/>
        </w:trPr>
        <w:tc>
          <w:tcPr>
            <w:tcW w:w="7848" w:type="dxa"/>
          </w:tcPr>
          <w:p w14:paraId="66063655" w14:textId="77777777" w:rsidR="000803B2" w:rsidRPr="00A61849" w:rsidRDefault="4661EE6F" w:rsidP="00A61849">
            <w:pPr>
              <w:spacing w:before="40" w:after="40"/>
              <w:rPr>
                <w:rFonts w:eastAsia="Calibri"/>
                <w:b/>
                <w:bCs/>
              </w:rPr>
            </w:pPr>
            <w:r w:rsidRPr="4661EE6F">
              <w:rPr>
                <w:rFonts w:eastAsia="Calibri"/>
                <w:b/>
                <w:bCs/>
              </w:rPr>
              <w:t xml:space="preserve">Section 4.0 </w:t>
            </w:r>
            <w:r w:rsidRPr="00A61849">
              <w:rPr>
                <w:rFonts w:eastAsia="Calibri"/>
                <w:b/>
                <w:bCs/>
              </w:rPr>
              <w:t>Technical Requirements and Information Requests</w:t>
            </w:r>
          </w:p>
          <w:p w14:paraId="175F3E50" w14:textId="0AF04374" w:rsidR="000803B2" w:rsidRPr="00A61849" w:rsidRDefault="004E52DF" w:rsidP="00A61849">
            <w:pPr>
              <w:pStyle w:val="ListParagraph"/>
              <w:numPr>
                <w:ilvl w:val="0"/>
                <w:numId w:val="42"/>
              </w:numPr>
              <w:rPr>
                <w:rFonts w:eastAsia="Calibri"/>
                <w:b/>
                <w:bCs/>
              </w:rPr>
            </w:pPr>
            <w:hyperlink w:anchor="_Offeror_Responsibilities" w:history="1">
              <w:r w:rsidR="4661EE6F" w:rsidRPr="00A61849">
                <w:rPr>
                  <w:rStyle w:val="Hyperlink"/>
                </w:rPr>
                <w:t>Attachment 7 (Information Technology Requirements and Information Requests)</w:t>
              </w:r>
            </w:hyperlink>
          </w:p>
        </w:tc>
        <w:tc>
          <w:tcPr>
            <w:tcW w:w="1620" w:type="dxa"/>
          </w:tcPr>
          <w:p w14:paraId="3BE637F6" w14:textId="77777777" w:rsidR="000803B2" w:rsidRPr="00C11E57" w:rsidRDefault="000803B2" w:rsidP="00346654">
            <w:pPr>
              <w:spacing w:before="40" w:after="40"/>
            </w:pPr>
          </w:p>
        </w:tc>
      </w:tr>
      <w:tr w:rsidR="000803B2" w:rsidRPr="0098755D" w14:paraId="01DABEA9" w14:textId="77777777" w:rsidTr="4661EE6F">
        <w:trPr>
          <w:cantSplit/>
        </w:trPr>
        <w:tc>
          <w:tcPr>
            <w:tcW w:w="7848" w:type="dxa"/>
          </w:tcPr>
          <w:p w14:paraId="66091D25" w14:textId="77777777" w:rsidR="000803B2" w:rsidRPr="001B2482" w:rsidRDefault="4661EE6F" w:rsidP="4661EE6F">
            <w:pPr>
              <w:spacing w:before="40" w:after="40"/>
              <w:rPr>
                <w:b/>
                <w:bCs/>
              </w:rPr>
            </w:pPr>
            <w:r w:rsidRPr="4661EE6F">
              <w:rPr>
                <w:b/>
                <w:bCs/>
              </w:rPr>
              <w:t xml:space="preserve">Section 5.0 Business Process / Software Considerations </w:t>
            </w:r>
          </w:p>
          <w:p w14:paraId="06B01027" w14:textId="6ED1F929" w:rsidR="000803B2" w:rsidRPr="008E2BBD" w:rsidRDefault="4661EE6F" w:rsidP="0042177C">
            <w:pPr>
              <w:pStyle w:val="ListParagraph"/>
              <w:numPr>
                <w:ilvl w:val="0"/>
                <w:numId w:val="42"/>
              </w:numPr>
            </w:pPr>
            <w:r w:rsidRPr="4661EE6F">
              <w:t>Attachment 12 (Data Conversion</w:t>
            </w:r>
            <w:r w:rsidR="00DB064A">
              <w:t>s</w:t>
            </w:r>
            <w:r w:rsidRPr="4661EE6F">
              <w:t>)</w:t>
            </w:r>
          </w:p>
          <w:p w14:paraId="2B685760" w14:textId="77777777" w:rsidR="000803B2" w:rsidRPr="00C051EE" w:rsidRDefault="4661EE6F" w:rsidP="0042177C">
            <w:pPr>
              <w:pStyle w:val="ListParagraph"/>
              <w:numPr>
                <w:ilvl w:val="0"/>
                <w:numId w:val="42"/>
              </w:numPr>
            </w:pPr>
            <w:r w:rsidRPr="4661EE6F">
              <w:t>Attachment 13 (Interfaces)</w:t>
            </w:r>
          </w:p>
        </w:tc>
        <w:tc>
          <w:tcPr>
            <w:tcW w:w="1620" w:type="dxa"/>
          </w:tcPr>
          <w:p w14:paraId="5CECC1FC" w14:textId="77777777" w:rsidR="000803B2" w:rsidRPr="00C11E57" w:rsidRDefault="000803B2" w:rsidP="00346654">
            <w:pPr>
              <w:spacing w:before="40" w:after="40"/>
            </w:pPr>
          </w:p>
        </w:tc>
      </w:tr>
      <w:tr w:rsidR="000803B2" w:rsidRPr="0098755D" w14:paraId="6806BADA" w14:textId="77777777" w:rsidTr="4661EE6F">
        <w:trPr>
          <w:cantSplit/>
        </w:trPr>
        <w:tc>
          <w:tcPr>
            <w:tcW w:w="7848" w:type="dxa"/>
          </w:tcPr>
          <w:p w14:paraId="3FD11244" w14:textId="77777777" w:rsidR="000803B2" w:rsidRPr="001B2482" w:rsidRDefault="4661EE6F" w:rsidP="4661EE6F">
            <w:pPr>
              <w:spacing w:before="40" w:after="40"/>
              <w:rPr>
                <w:b/>
                <w:bCs/>
              </w:rPr>
            </w:pPr>
            <w:r w:rsidRPr="4661EE6F">
              <w:rPr>
                <w:b/>
                <w:bCs/>
              </w:rPr>
              <w:t>Section 6.0 Implementation Approach, Plan and Deliverables</w:t>
            </w:r>
          </w:p>
          <w:p w14:paraId="52B68F60" w14:textId="77777777" w:rsidR="000803B2" w:rsidRPr="00C051EE" w:rsidRDefault="4661EE6F" w:rsidP="0042177C">
            <w:pPr>
              <w:pStyle w:val="ListParagraph"/>
              <w:numPr>
                <w:ilvl w:val="0"/>
                <w:numId w:val="42"/>
              </w:numPr>
              <w:rPr>
                <w:b/>
                <w:bCs/>
              </w:rPr>
            </w:pPr>
            <w:r w:rsidRPr="4661EE6F">
              <w:t>Attachment 9 (Staffing)</w:t>
            </w:r>
          </w:p>
        </w:tc>
        <w:tc>
          <w:tcPr>
            <w:tcW w:w="1620" w:type="dxa"/>
          </w:tcPr>
          <w:p w14:paraId="40A72A18" w14:textId="77777777" w:rsidR="000803B2" w:rsidRPr="00C11E57" w:rsidRDefault="000803B2" w:rsidP="00346654">
            <w:pPr>
              <w:spacing w:before="40" w:after="40"/>
            </w:pPr>
          </w:p>
        </w:tc>
      </w:tr>
      <w:tr w:rsidR="000803B2" w:rsidRPr="0098755D" w14:paraId="2E99EB71" w14:textId="77777777" w:rsidTr="4661EE6F">
        <w:trPr>
          <w:cantSplit/>
        </w:trPr>
        <w:tc>
          <w:tcPr>
            <w:tcW w:w="7848" w:type="dxa"/>
          </w:tcPr>
          <w:p w14:paraId="653B18C1" w14:textId="77777777" w:rsidR="000803B2" w:rsidRPr="001B2482" w:rsidRDefault="4661EE6F" w:rsidP="4661EE6F">
            <w:pPr>
              <w:spacing w:before="40" w:after="40"/>
              <w:rPr>
                <w:b/>
                <w:bCs/>
              </w:rPr>
            </w:pPr>
            <w:r w:rsidRPr="4661EE6F">
              <w:rPr>
                <w:b/>
                <w:bCs/>
              </w:rPr>
              <w:t>Section 7.0 Post-Implementation Support Services</w:t>
            </w:r>
          </w:p>
          <w:p w14:paraId="2731A2F8" w14:textId="77777777" w:rsidR="000803B2" w:rsidRPr="00C051EE" w:rsidRDefault="4661EE6F" w:rsidP="0042177C">
            <w:pPr>
              <w:pStyle w:val="ListParagraph"/>
              <w:numPr>
                <w:ilvl w:val="0"/>
                <w:numId w:val="42"/>
              </w:numPr>
            </w:pPr>
            <w:r w:rsidRPr="4661EE6F">
              <w:t>Attachment 8 (Maintenance &amp; Support)</w:t>
            </w:r>
          </w:p>
        </w:tc>
        <w:tc>
          <w:tcPr>
            <w:tcW w:w="1620" w:type="dxa"/>
          </w:tcPr>
          <w:p w14:paraId="3645CB6D" w14:textId="77777777" w:rsidR="000803B2" w:rsidRPr="00C11E57" w:rsidRDefault="000803B2" w:rsidP="00346654">
            <w:pPr>
              <w:spacing w:before="40" w:after="40"/>
            </w:pPr>
          </w:p>
        </w:tc>
      </w:tr>
      <w:tr w:rsidR="000803B2" w:rsidRPr="0098755D" w14:paraId="17CD6161" w14:textId="77777777" w:rsidTr="4661EE6F">
        <w:trPr>
          <w:cantSplit/>
        </w:trPr>
        <w:tc>
          <w:tcPr>
            <w:tcW w:w="7848" w:type="dxa"/>
          </w:tcPr>
          <w:p w14:paraId="61EA1588" w14:textId="77777777" w:rsidR="000803B2" w:rsidRPr="001B2482" w:rsidRDefault="4661EE6F" w:rsidP="4661EE6F">
            <w:pPr>
              <w:spacing w:before="40" w:after="40"/>
              <w:rPr>
                <w:b/>
                <w:bCs/>
              </w:rPr>
            </w:pPr>
            <w:r w:rsidRPr="4661EE6F">
              <w:rPr>
                <w:b/>
                <w:bCs/>
              </w:rPr>
              <w:t>Section 8.0 Pricing (submit under separate cover)</w:t>
            </w:r>
          </w:p>
          <w:p w14:paraId="6C48E72F" w14:textId="77777777" w:rsidR="000803B2" w:rsidRPr="00C051EE" w:rsidRDefault="4661EE6F" w:rsidP="0042177C">
            <w:pPr>
              <w:pStyle w:val="ListParagraph"/>
              <w:numPr>
                <w:ilvl w:val="0"/>
                <w:numId w:val="42"/>
              </w:numPr>
            </w:pPr>
            <w:r w:rsidRPr="4661EE6F">
              <w:t>Attachment 11 (Cost)</w:t>
            </w:r>
          </w:p>
        </w:tc>
        <w:tc>
          <w:tcPr>
            <w:tcW w:w="1620" w:type="dxa"/>
          </w:tcPr>
          <w:p w14:paraId="43D9DBAD" w14:textId="77777777" w:rsidR="000803B2" w:rsidRPr="00C11E57" w:rsidRDefault="000803B2" w:rsidP="00346654">
            <w:pPr>
              <w:spacing w:before="40" w:after="40"/>
            </w:pPr>
          </w:p>
        </w:tc>
      </w:tr>
      <w:tr w:rsidR="000803B2" w:rsidRPr="0098755D" w14:paraId="1AB247AC" w14:textId="77777777" w:rsidTr="4661EE6F">
        <w:trPr>
          <w:cantSplit/>
        </w:trPr>
        <w:tc>
          <w:tcPr>
            <w:tcW w:w="7848" w:type="dxa"/>
          </w:tcPr>
          <w:p w14:paraId="3D1D7E6F" w14:textId="77777777" w:rsidR="000803B2" w:rsidRDefault="4661EE6F" w:rsidP="4661EE6F">
            <w:pPr>
              <w:spacing w:before="40" w:after="40"/>
              <w:rPr>
                <w:b/>
                <w:bCs/>
              </w:rPr>
            </w:pPr>
            <w:r w:rsidRPr="4661EE6F">
              <w:rPr>
                <w:b/>
                <w:bCs/>
              </w:rPr>
              <w:t xml:space="preserve">Section 9.0 Exceptions </w:t>
            </w:r>
          </w:p>
        </w:tc>
        <w:tc>
          <w:tcPr>
            <w:tcW w:w="1620" w:type="dxa"/>
          </w:tcPr>
          <w:p w14:paraId="2F884B02" w14:textId="77777777" w:rsidR="000803B2" w:rsidRPr="00C11E57" w:rsidRDefault="000803B2" w:rsidP="000803B2">
            <w:pPr>
              <w:spacing w:before="40" w:after="40"/>
            </w:pPr>
          </w:p>
        </w:tc>
      </w:tr>
      <w:tr w:rsidR="001E0ACD" w:rsidRPr="0098755D" w14:paraId="19947E88" w14:textId="77777777" w:rsidTr="4661EE6F">
        <w:trPr>
          <w:cantSplit/>
        </w:trPr>
        <w:tc>
          <w:tcPr>
            <w:tcW w:w="7848" w:type="dxa"/>
          </w:tcPr>
          <w:p w14:paraId="447450F3" w14:textId="77777777" w:rsidR="001E0ACD" w:rsidRDefault="4661EE6F" w:rsidP="4661EE6F">
            <w:pPr>
              <w:spacing w:before="40" w:after="40"/>
              <w:rPr>
                <w:b/>
                <w:bCs/>
              </w:rPr>
            </w:pPr>
            <w:r w:rsidRPr="4661EE6F">
              <w:rPr>
                <w:b/>
                <w:bCs/>
              </w:rPr>
              <w:t>Section 10.0 Sample Documents</w:t>
            </w:r>
          </w:p>
        </w:tc>
        <w:tc>
          <w:tcPr>
            <w:tcW w:w="1620" w:type="dxa"/>
          </w:tcPr>
          <w:p w14:paraId="3D524E59" w14:textId="77777777" w:rsidR="001E0ACD" w:rsidRPr="00C11E57" w:rsidRDefault="001E0ACD" w:rsidP="000803B2">
            <w:pPr>
              <w:spacing w:before="40" w:after="40"/>
            </w:pPr>
          </w:p>
        </w:tc>
      </w:tr>
    </w:tbl>
    <w:p w14:paraId="70C6E4D8" w14:textId="77777777" w:rsidR="000803B2" w:rsidRPr="00F7221C" w:rsidRDefault="000803B2" w:rsidP="000803B2"/>
    <w:p w14:paraId="19463093" w14:textId="77777777" w:rsidR="001F5934" w:rsidRPr="0098755D" w:rsidRDefault="001F5934" w:rsidP="001430CC">
      <w:pPr>
        <w:pStyle w:val="Heading2"/>
        <w:numPr>
          <w:ilvl w:val="1"/>
          <w:numId w:val="0"/>
        </w:numPr>
      </w:pPr>
      <w:bookmarkStart w:id="951" w:name="_E.2_Attachment_2"/>
      <w:bookmarkEnd w:id="951"/>
      <w:r>
        <w:br w:type="page"/>
      </w:r>
      <w:bookmarkStart w:id="952" w:name="_Toc520713361"/>
      <w:r w:rsidR="4661EE6F">
        <w:t>E.2 Attachment 2 (Signature Page)</w:t>
      </w:r>
      <w:bookmarkStart w:id="953" w:name="_Ref299319025"/>
      <w:bookmarkStart w:id="954" w:name="_Toc474142661"/>
      <w:bookmarkEnd w:id="952"/>
      <w:bookmarkEnd w:id="953"/>
      <w:bookmarkEnd w:id="954"/>
    </w:p>
    <w:p w14:paraId="34C245DA" w14:textId="77777777" w:rsidR="001F5934" w:rsidRPr="00C051EE" w:rsidRDefault="001F5934" w:rsidP="001F5934">
      <w:pPr>
        <w:autoSpaceDE w:val="0"/>
        <w:autoSpaceDN w:val="0"/>
        <w:adjustRightInd w:val="0"/>
        <w:ind w:left="432"/>
        <w:rPr>
          <w:b/>
          <w:color w:val="FF0000"/>
          <w:sz w:val="24"/>
          <w:szCs w:val="24"/>
        </w:rPr>
      </w:pPr>
      <w:r>
        <w:rPr>
          <w:b/>
          <w:color w:val="FF0000"/>
          <w:sz w:val="24"/>
          <w:szCs w:val="24"/>
        </w:rPr>
        <w:t xml:space="preserve"> </w:t>
      </w:r>
    </w:p>
    <w:p w14:paraId="1BFE9CDB" w14:textId="77777777" w:rsidR="001F5934" w:rsidRPr="008A25E3" w:rsidRDefault="4661EE6F" w:rsidP="001F5934">
      <w:pPr>
        <w:autoSpaceDE w:val="0"/>
        <w:autoSpaceDN w:val="0"/>
        <w:adjustRightInd w:val="0"/>
      </w:pPr>
      <w:r>
        <w:t xml:space="preserve">The undersigned </w:t>
      </w:r>
      <w:r w:rsidR="00195832">
        <w:t>Offeror</w:t>
      </w:r>
      <w:r>
        <w:t xml:space="preserve"> having examined this RFP and having full knowledge of the condition under which the work described herein must be performed, hereby proposes that the </w:t>
      </w:r>
      <w:r w:rsidR="00195832">
        <w:t>Offeror</w:t>
      </w:r>
      <w:r>
        <w:t xml:space="preserve"> will fulfill the obligations contained herein in accordance with all instructions, terms, conditions, and specifications set forth; and that the </w:t>
      </w:r>
      <w:r w:rsidR="00195832">
        <w:t>Offeror</w:t>
      </w:r>
      <w:r>
        <w:t xml:space="preserve"> will furnish all required products/services and pay all incidental costs in strict conformity with these documents, for the stated prices as proposed.</w:t>
      </w:r>
    </w:p>
    <w:p w14:paraId="163BA2FE" w14:textId="118DCD9C" w:rsidR="001F5934" w:rsidRPr="008A25E3" w:rsidRDefault="4661EE6F" w:rsidP="001F5934">
      <w:pPr>
        <w:autoSpaceDE w:val="0"/>
        <w:autoSpaceDN w:val="0"/>
        <w:adjustRightInd w:val="0"/>
      </w:pPr>
      <w:r>
        <w:t>Submitting Firm: _______________________________________________________________</w:t>
      </w:r>
    </w:p>
    <w:p w14:paraId="08E8B43B" w14:textId="77777777" w:rsidR="001F5934" w:rsidRPr="008A25E3" w:rsidRDefault="4661EE6F" w:rsidP="001F5934">
      <w:pPr>
        <w:autoSpaceDE w:val="0"/>
        <w:autoSpaceDN w:val="0"/>
        <w:adjustRightInd w:val="0"/>
      </w:pPr>
      <w:r>
        <w:t>Address: ______________________________________________________________________</w:t>
      </w:r>
    </w:p>
    <w:p w14:paraId="6256F99F" w14:textId="77777777" w:rsidR="001F5934" w:rsidRPr="008A25E3" w:rsidRDefault="4661EE6F" w:rsidP="001F5934">
      <w:pPr>
        <w:autoSpaceDE w:val="0"/>
        <w:autoSpaceDN w:val="0"/>
        <w:adjustRightInd w:val="0"/>
      </w:pPr>
      <w:r>
        <w:t>City: ___________________________State: _______________ Zip: ________________</w:t>
      </w:r>
    </w:p>
    <w:p w14:paraId="3DB33FD3" w14:textId="77777777" w:rsidR="001F5934" w:rsidRPr="008A25E3" w:rsidRDefault="001F5934" w:rsidP="4661EE6F">
      <w:pPr>
        <w:widowControl w:val="0"/>
        <w:tabs>
          <w:tab w:val="left" w:pos="-1440"/>
        </w:tabs>
        <w:autoSpaceDE w:val="0"/>
        <w:autoSpaceDN w:val="0"/>
        <w:adjustRightInd w:val="0"/>
        <w:rPr>
          <w:b/>
          <w:bCs/>
        </w:rPr>
      </w:pPr>
      <w:r>
        <w:br/>
      </w:r>
      <w:r w:rsidR="4661EE6F" w:rsidRPr="4661EE6F">
        <w:rPr>
          <w:b/>
          <w:bCs/>
        </w:rPr>
        <w:t>By signing below, I certify that:</w:t>
      </w:r>
    </w:p>
    <w:p w14:paraId="20A44D2F" w14:textId="77777777" w:rsidR="001F5934" w:rsidRPr="008A25E3" w:rsidRDefault="4661EE6F" w:rsidP="3A33813D">
      <w:pPr>
        <w:widowControl w:val="0"/>
        <w:tabs>
          <w:tab w:val="left" w:pos="-1440"/>
        </w:tabs>
        <w:autoSpaceDE w:val="0"/>
        <w:autoSpaceDN w:val="0"/>
        <w:adjustRightInd w:val="0"/>
        <w:ind w:left="720"/>
        <w:rPr>
          <w:bCs/>
        </w:rPr>
      </w:pPr>
      <w:r>
        <w:t>I am authorized to propose on my company’s behalf.</w:t>
      </w:r>
    </w:p>
    <w:p w14:paraId="5A31BB25" w14:textId="77777777" w:rsidR="001F5934" w:rsidRPr="008A25E3" w:rsidRDefault="4661EE6F" w:rsidP="3A33813D">
      <w:pPr>
        <w:widowControl w:val="0"/>
        <w:tabs>
          <w:tab w:val="left" w:pos="-1440"/>
        </w:tabs>
        <w:autoSpaceDE w:val="0"/>
        <w:autoSpaceDN w:val="0"/>
        <w:adjustRightInd w:val="0"/>
        <w:ind w:left="720"/>
        <w:rPr>
          <w:bCs/>
        </w:rPr>
      </w:pPr>
      <w:r>
        <w:t xml:space="preserve">I am not currently an employee of the City of </w:t>
      </w:r>
      <w:r w:rsidR="00E8370D">
        <w:t>Myrtle Beach</w:t>
      </w:r>
      <w:r>
        <w:t>.</w:t>
      </w:r>
    </w:p>
    <w:p w14:paraId="40E567B0" w14:textId="77777777" w:rsidR="001F5934" w:rsidRPr="008A25E3" w:rsidRDefault="4661EE6F" w:rsidP="001F5934">
      <w:pPr>
        <w:widowControl w:val="0"/>
        <w:tabs>
          <w:tab w:val="left" w:pos="-1440"/>
        </w:tabs>
        <w:autoSpaceDE w:val="0"/>
        <w:autoSpaceDN w:val="0"/>
        <w:adjustRightInd w:val="0"/>
        <w:ind w:left="720"/>
      </w:pPr>
      <w:r>
        <w:t xml:space="preserve">None of my employees or agents is currently an employee of the City of </w:t>
      </w:r>
      <w:r w:rsidR="00E8370D">
        <w:t>Myrtle Beach</w:t>
      </w:r>
    </w:p>
    <w:p w14:paraId="3BC79E55" w14:textId="77777777" w:rsidR="001F5934" w:rsidRPr="008A25E3" w:rsidRDefault="4661EE6F" w:rsidP="001F5934">
      <w:pPr>
        <w:widowControl w:val="0"/>
        <w:tabs>
          <w:tab w:val="left" w:pos="-1440"/>
        </w:tabs>
        <w:autoSpaceDE w:val="0"/>
        <w:autoSpaceDN w:val="0"/>
        <w:adjustRightInd w:val="0"/>
        <w:ind w:left="720"/>
      </w:pPr>
      <w:r>
        <w:t xml:space="preserve">I am not related to any City of </w:t>
      </w:r>
      <w:r w:rsidR="00E8370D">
        <w:t>Myrtle Beach</w:t>
      </w:r>
      <w:r>
        <w:t xml:space="preserve"> employee or Elected Official.</w:t>
      </w:r>
    </w:p>
    <w:p w14:paraId="74120315" w14:textId="77777777" w:rsidR="001F5934" w:rsidRPr="008A25E3" w:rsidRDefault="001F5934" w:rsidP="001F5934">
      <w:pPr>
        <w:autoSpaceDE w:val="0"/>
        <w:autoSpaceDN w:val="0"/>
        <w:adjustRightInd w:val="0"/>
      </w:pPr>
    </w:p>
    <w:p w14:paraId="720D4585" w14:textId="77777777" w:rsidR="001F5934" w:rsidRPr="008A25E3" w:rsidRDefault="4661EE6F" w:rsidP="001F5934">
      <w:pPr>
        <w:autoSpaceDE w:val="0"/>
        <w:autoSpaceDN w:val="0"/>
        <w:adjustRightInd w:val="0"/>
      </w:pPr>
      <w:r>
        <w:t>Authorized Representative (print): ________________________ Title: _____________________</w:t>
      </w:r>
    </w:p>
    <w:p w14:paraId="0230FA21" w14:textId="77777777" w:rsidR="001F5934" w:rsidRPr="008A25E3" w:rsidRDefault="001F5934" w:rsidP="001F5934">
      <w:pPr>
        <w:autoSpaceDE w:val="0"/>
        <w:autoSpaceDN w:val="0"/>
        <w:adjustRightInd w:val="0"/>
      </w:pPr>
    </w:p>
    <w:p w14:paraId="2BF86C60" w14:textId="77777777" w:rsidR="001F5934" w:rsidRPr="008A25E3" w:rsidRDefault="001F5934" w:rsidP="001F5934">
      <w:pPr>
        <w:autoSpaceDE w:val="0"/>
        <w:autoSpaceDN w:val="0"/>
        <w:adjustRightInd w:val="0"/>
      </w:pPr>
    </w:p>
    <w:p w14:paraId="7462750B" w14:textId="77777777" w:rsidR="001F5934" w:rsidRPr="008A25E3" w:rsidRDefault="4661EE6F" w:rsidP="001F5934">
      <w:pPr>
        <w:autoSpaceDE w:val="0"/>
        <w:autoSpaceDN w:val="0"/>
        <w:adjustRightInd w:val="0"/>
      </w:pPr>
      <w:r>
        <w:t>Authorized Signature: ____________________________ Date: __________________________</w:t>
      </w:r>
    </w:p>
    <w:p w14:paraId="0031137F" w14:textId="77777777" w:rsidR="001F5934" w:rsidRPr="008A25E3" w:rsidRDefault="4661EE6F" w:rsidP="4661EE6F">
      <w:pPr>
        <w:tabs>
          <w:tab w:val="center" w:pos="4680"/>
        </w:tabs>
        <w:rPr>
          <w:b/>
          <w:bCs/>
        </w:rPr>
      </w:pPr>
      <w:r>
        <w:t>Note: If you cannot certify the above statements, please explain in a statement of explanation</w:t>
      </w:r>
      <w:r w:rsidRPr="4661EE6F">
        <w:rPr>
          <w:b/>
          <w:bCs/>
        </w:rPr>
        <w:t xml:space="preserve">. </w:t>
      </w:r>
    </w:p>
    <w:p w14:paraId="75C5A335" w14:textId="77777777" w:rsidR="001F5934" w:rsidRPr="008A25E3" w:rsidRDefault="001F5934" w:rsidP="001F5934">
      <w:pPr>
        <w:autoSpaceDE w:val="0"/>
        <w:autoSpaceDN w:val="0"/>
        <w:adjustRightInd w:val="0"/>
      </w:pPr>
    </w:p>
    <w:p w14:paraId="3A1331AD" w14:textId="77777777" w:rsidR="001F5934" w:rsidRPr="008A25E3" w:rsidRDefault="4661EE6F" w:rsidP="4661EE6F">
      <w:pPr>
        <w:autoSpaceDE w:val="0"/>
        <w:autoSpaceDN w:val="0"/>
        <w:adjustRightInd w:val="0"/>
        <w:rPr>
          <w:b/>
          <w:bCs/>
        </w:rPr>
      </w:pPr>
      <w:r w:rsidRPr="4661EE6F">
        <w:rPr>
          <w:b/>
          <w:bCs/>
        </w:rPr>
        <w:t xml:space="preserve">Contact Information: </w:t>
      </w:r>
    </w:p>
    <w:p w14:paraId="0D6580A9" w14:textId="77777777" w:rsidR="001F5934" w:rsidRPr="008A25E3" w:rsidRDefault="4661EE6F" w:rsidP="001F5934">
      <w:pPr>
        <w:autoSpaceDE w:val="0"/>
        <w:autoSpaceDN w:val="0"/>
        <w:adjustRightInd w:val="0"/>
      </w:pPr>
      <w:r>
        <w:t>Name: ________________________________________________________________________</w:t>
      </w:r>
    </w:p>
    <w:p w14:paraId="0A057976" w14:textId="77777777" w:rsidR="001F5934" w:rsidRPr="008A25E3" w:rsidRDefault="4661EE6F" w:rsidP="001F5934">
      <w:pPr>
        <w:autoSpaceDE w:val="0"/>
        <w:autoSpaceDN w:val="0"/>
        <w:adjustRightInd w:val="0"/>
      </w:pPr>
      <w:r>
        <w:t>Title: ________________________________________________________________________</w:t>
      </w:r>
    </w:p>
    <w:p w14:paraId="0F1161D6" w14:textId="77777777" w:rsidR="001F5934" w:rsidRPr="008A25E3" w:rsidRDefault="001F5934" w:rsidP="001F5934">
      <w:pPr>
        <w:autoSpaceDE w:val="0"/>
        <w:autoSpaceDN w:val="0"/>
        <w:adjustRightInd w:val="0"/>
      </w:pPr>
    </w:p>
    <w:p w14:paraId="28E30A89" w14:textId="77777777" w:rsidR="001F5934" w:rsidRPr="008A25E3" w:rsidRDefault="4661EE6F" w:rsidP="001F5934">
      <w:pPr>
        <w:autoSpaceDE w:val="0"/>
        <w:autoSpaceDN w:val="0"/>
        <w:adjustRightInd w:val="0"/>
      </w:pPr>
      <w:r>
        <w:t>Address: ______________________________________________________________________</w:t>
      </w:r>
    </w:p>
    <w:p w14:paraId="291801AA" w14:textId="77777777" w:rsidR="001F5934" w:rsidRPr="008A25E3" w:rsidRDefault="4661EE6F" w:rsidP="001F5934">
      <w:pPr>
        <w:autoSpaceDE w:val="0"/>
        <w:autoSpaceDN w:val="0"/>
        <w:adjustRightInd w:val="0"/>
      </w:pPr>
      <w:r>
        <w:t>City: ___________________________State: _______________ Zip: ______________________</w:t>
      </w:r>
    </w:p>
    <w:p w14:paraId="19048CB5" w14:textId="77777777" w:rsidR="001F5934" w:rsidRPr="008A25E3" w:rsidRDefault="001F5934" w:rsidP="001F5934">
      <w:pPr>
        <w:autoSpaceDE w:val="0"/>
        <w:autoSpaceDN w:val="0"/>
        <w:adjustRightInd w:val="0"/>
      </w:pPr>
    </w:p>
    <w:p w14:paraId="5E96CD33" w14:textId="77777777" w:rsidR="001F5934" w:rsidRPr="008A25E3" w:rsidRDefault="001F5934" w:rsidP="001F5934">
      <w:pPr>
        <w:autoSpaceDE w:val="0"/>
        <w:autoSpaceDN w:val="0"/>
        <w:adjustRightInd w:val="0"/>
      </w:pPr>
      <w:r w:rsidRPr="008A25E3">
        <w:t>Email: _________________________________</w:t>
      </w:r>
      <w:r w:rsidRPr="008A25E3">
        <w:tab/>
        <w:t>Phone: _____________________________</w:t>
      </w:r>
    </w:p>
    <w:p w14:paraId="5A4B0860" w14:textId="77777777" w:rsidR="001F5934" w:rsidRPr="008A25E3" w:rsidRDefault="4661EE6F" w:rsidP="001F5934">
      <w:r>
        <w:t>Company Website: ________________________   Alternate Phone: ______________________</w:t>
      </w:r>
    </w:p>
    <w:p w14:paraId="0B8D2578" w14:textId="77777777" w:rsidR="001F5934" w:rsidRPr="008A25E3" w:rsidRDefault="001F5934" w:rsidP="001F5934">
      <w:pPr>
        <w:spacing w:after="120"/>
        <w:rPr>
          <w:bCs/>
        </w:rPr>
      </w:pPr>
    </w:p>
    <w:p w14:paraId="40E310DC" w14:textId="77777777" w:rsidR="001F5934" w:rsidRPr="008A25E3" w:rsidRDefault="4661EE6F" w:rsidP="4661EE6F">
      <w:pPr>
        <w:autoSpaceDE w:val="0"/>
        <w:autoSpaceDN w:val="0"/>
        <w:adjustRightInd w:val="0"/>
        <w:rPr>
          <w:b/>
          <w:bCs/>
        </w:rPr>
      </w:pPr>
      <w:r w:rsidRPr="4661EE6F">
        <w:rPr>
          <w:b/>
          <w:bCs/>
        </w:rPr>
        <w:t xml:space="preserve">Software Demonstrations: </w:t>
      </w:r>
    </w:p>
    <w:p w14:paraId="620A9E76" w14:textId="77777777" w:rsidR="001F5934" w:rsidRPr="008A25E3" w:rsidRDefault="4661EE6F" w:rsidP="001F5934">
      <w:r>
        <w:t xml:space="preserve">Software demonstrations are targeted for the following dates. Please indicate your availability and date preference to provide software demonstrations in the event your proposal is elevated to software demonstrations. Elevated </w:t>
      </w:r>
      <w:r w:rsidR="00195832">
        <w:t>Offerors</w:t>
      </w:r>
      <w:r>
        <w:t xml:space="preserve"> will be notif</w:t>
      </w:r>
      <w:r w:rsidR="000267A1">
        <w:t>ied of the scheduled demonstration</w:t>
      </w:r>
      <w:r>
        <w:t xml:space="preserve"> date when elevated.</w:t>
      </w:r>
    </w:p>
    <w:p w14:paraId="4C6E0D34" w14:textId="77777777" w:rsidR="001F5934" w:rsidRPr="008A25E3" w:rsidRDefault="001F5934" w:rsidP="001F59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2302"/>
        <w:gridCol w:w="3966"/>
      </w:tblGrid>
      <w:tr w:rsidR="001F5934" w:rsidRPr="008A25E3" w14:paraId="73F56AB8" w14:textId="77777777" w:rsidTr="00FE4A9C">
        <w:tc>
          <w:tcPr>
            <w:tcW w:w="3082" w:type="dxa"/>
            <w:shd w:val="clear" w:color="auto" w:fill="000000" w:themeFill="text1"/>
          </w:tcPr>
          <w:p w14:paraId="34FD52CB" w14:textId="77777777" w:rsidR="001F5934" w:rsidRPr="008A25E3" w:rsidRDefault="4661EE6F" w:rsidP="4661EE6F">
            <w:pPr>
              <w:jc w:val="center"/>
              <w:rPr>
                <w:b/>
                <w:bCs/>
                <w:color w:val="FFFFFF" w:themeColor="background1"/>
              </w:rPr>
            </w:pPr>
            <w:r w:rsidRPr="4661EE6F">
              <w:rPr>
                <w:b/>
                <w:bCs/>
                <w:color w:val="FFFFFF" w:themeColor="background1"/>
              </w:rPr>
              <w:t>Week</w:t>
            </w:r>
          </w:p>
        </w:tc>
        <w:tc>
          <w:tcPr>
            <w:tcW w:w="2302" w:type="dxa"/>
            <w:shd w:val="clear" w:color="auto" w:fill="000000" w:themeFill="text1"/>
          </w:tcPr>
          <w:p w14:paraId="755DF37C" w14:textId="77777777" w:rsidR="001F5934" w:rsidRPr="008A25E3" w:rsidRDefault="4661EE6F" w:rsidP="4661EE6F">
            <w:pPr>
              <w:jc w:val="center"/>
              <w:rPr>
                <w:b/>
                <w:bCs/>
                <w:color w:val="FFFFFF" w:themeColor="background1"/>
              </w:rPr>
            </w:pPr>
            <w:r w:rsidRPr="4661EE6F">
              <w:rPr>
                <w:b/>
                <w:bCs/>
                <w:color w:val="FFFFFF" w:themeColor="background1"/>
              </w:rPr>
              <w:t>Availability (Y/N)</w:t>
            </w:r>
          </w:p>
        </w:tc>
        <w:tc>
          <w:tcPr>
            <w:tcW w:w="3966" w:type="dxa"/>
            <w:shd w:val="clear" w:color="auto" w:fill="000000" w:themeFill="text1"/>
          </w:tcPr>
          <w:p w14:paraId="3052CFAA" w14:textId="77777777" w:rsidR="001F5934" w:rsidRPr="008A25E3" w:rsidRDefault="4661EE6F" w:rsidP="4661EE6F">
            <w:pPr>
              <w:jc w:val="center"/>
              <w:rPr>
                <w:b/>
                <w:bCs/>
                <w:color w:val="FFFFFF" w:themeColor="background1"/>
              </w:rPr>
            </w:pPr>
            <w:r w:rsidRPr="4661EE6F">
              <w:rPr>
                <w:b/>
                <w:bCs/>
                <w:color w:val="FFFFFF" w:themeColor="background1"/>
              </w:rPr>
              <w:t>Preference (1, 2, 3, No Preference)</w:t>
            </w:r>
          </w:p>
        </w:tc>
      </w:tr>
      <w:tr w:rsidR="001F5934" w:rsidRPr="008A25E3" w14:paraId="47629F1F" w14:textId="77777777" w:rsidTr="00FE4A9C">
        <w:tc>
          <w:tcPr>
            <w:tcW w:w="3082" w:type="dxa"/>
            <w:shd w:val="clear" w:color="auto" w:fill="auto"/>
          </w:tcPr>
          <w:p w14:paraId="290C1D5D" w14:textId="4CD1C9CA" w:rsidR="001F5934" w:rsidRPr="00C75467" w:rsidRDefault="00C75467" w:rsidP="001825C8">
            <w:pPr>
              <w:spacing w:before="40" w:after="40"/>
            </w:pPr>
            <w:r>
              <w:t xml:space="preserve">October </w:t>
            </w:r>
            <w:r w:rsidR="001825C8">
              <w:t>23</w:t>
            </w:r>
            <w:r>
              <w:t xml:space="preserve"> – </w:t>
            </w:r>
            <w:r w:rsidR="001825C8">
              <w:t>25</w:t>
            </w:r>
          </w:p>
        </w:tc>
        <w:tc>
          <w:tcPr>
            <w:tcW w:w="2302" w:type="dxa"/>
            <w:shd w:val="clear" w:color="auto" w:fill="auto"/>
          </w:tcPr>
          <w:p w14:paraId="50CF50D3" w14:textId="77777777" w:rsidR="001F5934" w:rsidRPr="008A25E3" w:rsidRDefault="001F5934" w:rsidP="00F736CF"/>
        </w:tc>
        <w:tc>
          <w:tcPr>
            <w:tcW w:w="3966" w:type="dxa"/>
            <w:shd w:val="clear" w:color="auto" w:fill="auto"/>
          </w:tcPr>
          <w:p w14:paraId="3C5C98E7" w14:textId="77777777" w:rsidR="001F5934" w:rsidRPr="008A25E3" w:rsidRDefault="001F5934" w:rsidP="00F736CF"/>
        </w:tc>
      </w:tr>
      <w:tr w:rsidR="00C75467" w:rsidRPr="008A25E3" w14:paraId="66621629" w14:textId="77777777" w:rsidTr="00FE4A9C">
        <w:tc>
          <w:tcPr>
            <w:tcW w:w="3082" w:type="dxa"/>
            <w:shd w:val="clear" w:color="auto" w:fill="auto"/>
          </w:tcPr>
          <w:p w14:paraId="2D7F53DC" w14:textId="5E1B234D" w:rsidR="00C75467" w:rsidRDefault="00C75467" w:rsidP="001825C8">
            <w:pPr>
              <w:spacing w:before="40" w:after="40"/>
            </w:pPr>
            <w:r>
              <w:t xml:space="preserve">October </w:t>
            </w:r>
            <w:r w:rsidR="001825C8">
              <w:t xml:space="preserve">30 </w:t>
            </w:r>
            <w:r>
              <w:t xml:space="preserve">– </w:t>
            </w:r>
            <w:r w:rsidR="001825C8">
              <w:t>November 1</w:t>
            </w:r>
          </w:p>
        </w:tc>
        <w:tc>
          <w:tcPr>
            <w:tcW w:w="2302" w:type="dxa"/>
            <w:shd w:val="clear" w:color="auto" w:fill="auto"/>
          </w:tcPr>
          <w:p w14:paraId="08C0F278" w14:textId="77777777" w:rsidR="00C75467" w:rsidRPr="008A25E3" w:rsidRDefault="00C75467" w:rsidP="00C75467"/>
        </w:tc>
        <w:tc>
          <w:tcPr>
            <w:tcW w:w="3966" w:type="dxa"/>
            <w:shd w:val="clear" w:color="auto" w:fill="auto"/>
          </w:tcPr>
          <w:p w14:paraId="6D22AD5F" w14:textId="77777777" w:rsidR="00C75467" w:rsidRPr="008A25E3" w:rsidRDefault="00C75467" w:rsidP="00C75467"/>
        </w:tc>
      </w:tr>
      <w:tr w:rsidR="00C75467" w:rsidRPr="008A25E3" w14:paraId="12960698" w14:textId="77777777" w:rsidTr="00FE4A9C">
        <w:tc>
          <w:tcPr>
            <w:tcW w:w="3082" w:type="dxa"/>
            <w:shd w:val="clear" w:color="auto" w:fill="auto"/>
          </w:tcPr>
          <w:p w14:paraId="5BF91E73" w14:textId="387D94E7" w:rsidR="00C75467" w:rsidRDefault="001825C8" w:rsidP="00C75467">
            <w:r>
              <w:t>November 13 – 15</w:t>
            </w:r>
          </w:p>
        </w:tc>
        <w:tc>
          <w:tcPr>
            <w:tcW w:w="2302" w:type="dxa"/>
            <w:shd w:val="clear" w:color="auto" w:fill="auto"/>
          </w:tcPr>
          <w:p w14:paraId="7F120FC5" w14:textId="77777777" w:rsidR="00C75467" w:rsidRPr="008A25E3" w:rsidRDefault="00C75467" w:rsidP="00C75467"/>
        </w:tc>
        <w:tc>
          <w:tcPr>
            <w:tcW w:w="3966" w:type="dxa"/>
            <w:shd w:val="clear" w:color="auto" w:fill="auto"/>
          </w:tcPr>
          <w:p w14:paraId="72F3EB47" w14:textId="77777777" w:rsidR="00C75467" w:rsidRPr="008A25E3" w:rsidRDefault="00C75467" w:rsidP="00C75467"/>
        </w:tc>
      </w:tr>
    </w:tbl>
    <w:p w14:paraId="2087BC2E" w14:textId="77777777" w:rsidR="001F5934" w:rsidRPr="002B630F" w:rsidRDefault="001F5934" w:rsidP="001F5934">
      <w:pPr>
        <w:pStyle w:val="Heading2"/>
        <w:numPr>
          <w:ilvl w:val="1"/>
          <w:numId w:val="0"/>
        </w:numPr>
        <w:ind w:left="432" w:hanging="432"/>
      </w:pPr>
      <w:bookmarkStart w:id="955" w:name="_Toc473194914"/>
      <w:bookmarkStart w:id="956" w:name="_E.3_Attachment_3"/>
      <w:bookmarkEnd w:id="955"/>
      <w:bookmarkEnd w:id="956"/>
      <w:r w:rsidRPr="4661EE6F">
        <w:rPr>
          <w:sz w:val="22"/>
          <w:szCs w:val="22"/>
        </w:rPr>
        <w:br w:type="page"/>
      </w:r>
      <w:bookmarkStart w:id="957" w:name="_Toc520713362"/>
      <w:r w:rsidR="4661EE6F">
        <w:t>E.3 Attachment 3 (</w:t>
      </w:r>
      <w:r w:rsidR="00195832">
        <w:t>Offeror</w:t>
      </w:r>
      <w:r w:rsidR="4661EE6F">
        <w:t xml:space="preserve"> Statement)</w:t>
      </w:r>
      <w:bookmarkStart w:id="958" w:name="_Ref293327092"/>
      <w:bookmarkStart w:id="959" w:name="_Toc297299529"/>
      <w:bookmarkStart w:id="960" w:name="_Toc474142662"/>
      <w:bookmarkEnd w:id="957"/>
      <w:bookmarkEnd w:id="958"/>
      <w:bookmarkEnd w:id="959"/>
      <w:bookmarkEnd w:id="960"/>
    </w:p>
    <w:p w14:paraId="124AE4B7" w14:textId="77777777" w:rsidR="007F79F1" w:rsidRDefault="007F79F1" w:rsidP="001F5934">
      <w:pPr>
        <w:ind w:right="-20"/>
      </w:pPr>
    </w:p>
    <w:p w14:paraId="5E34F634" w14:textId="77777777" w:rsidR="001F5934" w:rsidRPr="0098755D" w:rsidRDefault="4661EE6F" w:rsidP="007F79F1">
      <w:pPr>
        <w:ind w:right="-20"/>
      </w:pPr>
      <w:r>
        <w:t xml:space="preserve">By submitting a proposal, the </w:t>
      </w:r>
      <w:r w:rsidR="00195832">
        <w:t>Offeror</w:t>
      </w:r>
      <w:r>
        <w:t xml:space="preserve"> acknowledges that he/she has acquainted themselves with the terms, scope, and requirements of the project based on the information contained in this RFP and any addendums. Any failure by the </w:t>
      </w:r>
      <w:r w:rsidR="00195832">
        <w:t>Offeror</w:t>
      </w:r>
      <w:r>
        <w:t xml:space="preserve"> to acquaint themselves with available information will not relieve them from the responsibility for estimating properly the difficulty or cost of successfully performing the work available. The City is not responsible for any conclusions or interpretations made by the </w:t>
      </w:r>
      <w:r w:rsidR="00195832">
        <w:t>Offeror</w:t>
      </w:r>
      <w:r>
        <w:t xml:space="preserve"> on the basis of the information made available by the City.</w:t>
      </w:r>
    </w:p>
    <w:p w14:paraId="30D60BCC" w14:textId="77777777" w:rsidR="001F5934" w:rsidRPr="0098755D" w:rsidRDefault="001F5934" w:rsidP="001F5934">
      <w:pPr>
        <w:ind w:right="-20"/>
      </w:pPr>
      <w:r w:rsidRPr="0098755D">
        <w:t xml:space="preserve">The following addendums have been acknowledged and are included in our response. </w:t>
      </w:r>
      <w:r w:rsidRPr="0098755D">
        <w:rPr>
          <w:spacing w:val="1"/>
        </w:rPr>
        <w:t>Proposals</w:t>
      </w:r>
      <w:r w:rsidRPr="0098755D">
        <w:t xml:space="preserve"> th</w:t>
      </w:r>
      <w:r w:rsidRPr="0098755D">
        <w:rPr>
          <w:spacing w:val="-1"/>
        </w:rPr>
        <w:t>a</w:t>
      </w:r>
      <w:r w:rsidRPr="0098755D">
        <w:t xml:space="preserve">t do not </w:t>
      </w:r>
      <w:r w:rsidRPr="0098755D">
        <w:rPr>
          <w:spacing w:val="-1"/>
        </w:rPr>
        <w:t>ac</w:t>
      </w:r>
      <w:r w:rsidRPr="0098755D">
        <w:t>kno</w:t>
      </w:r>
      <w:r w:rsidRPr="0098755D">
        <w:rPr>
          <w:spacing w:val="2"/>
        </w:rPr>
        <w:t>w</w:t>
      </w:r>
      <w:r w:rsidRPr="0098755D">
        <w:t>l</w:t>
      </w:r>
      <w:r w:rsidRPr="0098755D">
        <w:rPr>
          <w:spacing w:val="-1"/>
        </w:rPr>
        <w:t>e</w:t>
      </w:r>
      <w:r w:rsidRPr="0098755D">
        <w:t>dge</w:t>
      </w:r>
      <w:r w:rsidRPr="0098755D">
        <w:rPr>
          <w:spacing w:val="-1"/>
        </w:rPr>
        <w:t xml:space="preserve"> a</w:t>
      </w:r>
      <w:r w:rsidRPr="0098755D">
        <w:t>dd</w:t>
      </w:r>
      <w:r w:rsidRPr="0098755D">
        <w:rPr>
          <w:spacing w:val="-1"/>
        </w:rPr>
        <w:t>e</w:t>
      </w:r>
      <w:r w:rsidRPr="0098755D">
        <w:t>ndums m</w:t>
      </w:r>
      <w:r w:rsidRPr="0098755D">
        <w:rPr>
          <w:spacing w:val="4"/>
        </w:rPr>
        <w:t>a</w:t>
      </w:r>
      <w:r w:rsidRPr="0098755D">
        <w:t>y</w:t>
      </w:r>
      <w:r w:rsidRPr="0049787B">
        <w:t xml:space="preserve"> </w:t>
      </w:r>
      <w:r w:rsidRPr="0098755D">
        <w:rPr>
          <w:spacing w:val="2"/>
        </w:rPr>
        <w:t>b</w:t>
      </w:r>
      <w:r w:rsidRPr="0098755D">
        <w:t>e</w:t>
      </w:r>
      <w:r w:rsidRPr="0049787B">
        <w:t xml:space="preserve"> </w:t>
      </w:r>
      <w:r w:rsidRPr="0098755D">
        <w:rPr>
          <w:spacing w:val="-1"/>
        </w:rPr>
        <w:t>re</w:t>
      </w:r>
      <w:r w:rsidRPr="0098755D">
        <w:t>j</w:t>
      </w:r>
      <w:r w:rsidRPr="0098755D">
        <w:rPr>
          <w:spacing w:val="-1"/>
        </w:rPr>
        <w:t>ec</w:t>
      </w:r>
      <w:r w:rsidRPr="0098755D">
        <w:t>t</w:t>
      </w:r>
      <w:r w:rsidRPr="0098755D">
        <w:rPr>
          <w:spacing w:val="-1"/>
        </w:rPr>
        <w:t>e</w:t>
      </w:r>
      <w:r w:rsidRPr="0098755D">
        <w:t>d.</w:t>
      </w:r>
    </w:p>
    <w:p w14:paraId="1E8F61F6" w14:textId="77777777" w:rsidR="001F5934" w:rsidRPr="0098755D" w:rsidRDefault="001F5934" w:rsidP="001F5934">
      <w:pPr>
        <w:ind w:left="120" w:right="-20"/>
      </w:pPr>
    </w:p>
    <w:p w14:paraId="7DADCD77" w14:textId="77777777" w:rsidR="001F5934" w:rsidRPr="0098755D" w:rsidRDefault="001F5934" w:rsidP="001F5934">
      <w:pP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008"/>
      </w:tblGrid>
      <w:tr w:rsidR="001F5934" w:rsidRPr="00EE1DA2" w14:paraId="4BF04FAD" w14:textId="77777777" w:rsidTr="4661EE6F">
        <w:trPr>
          <w:trHeight w:val="274"/>
          <w:jc w:val="center"/>
        </w:trPr>
        <w:tc>
          <w:tcPr>
            <w:tcW w:w="2835" w:type="dxa"/>
            <w:shd w:val="clear" w:color="auto" w:fill="000000" w:themeFill="text1"/>
          </w:tcPr>
          <w:p w14:paraId="0FB049CA" w14:textId="77777777" w:rsidR="001F5934" w:rsidRPr="00C051EE" w:rsidRDefault="4661EE6F" w:rsidP="4661EE6F">
            <w:pPr>
              <w:jc w:val="center"/>
              <w:rPr>
                <w:b/>
                <w:bCs/>
              </w:rPr>
            </w:pPr>
            <w:r w:rsidRPr="4661EE6F">
              <w:rPr>
                <w:b/>
                <w:bCs/>
              </w:rPr>
              <w:t>Addendum#</w:t>
            </w:r>
          </w:p>
        </w:tc>
        <w:tc>
          <w:tcPr>
            <w:tcW w:w="2008" w:type="dxa"/>
            <w:shd w:val="clear" w:color="auto" w:fill="000000" w:themeFill="text1"/>
          </w:tcPr>
          <w:p w14:paraId="790B9216" w14:textId="77777777" w:rsidR="001F5934" w:rsidRPr="00C051EE" w:rsidRDefault="4661EE6F" w:rsidP="4661EE6F">
            <w:pPr>
              <w:jc w:val="center"/>
              <w:rPr>
                <w:b/>
                <w:bCs/>
              </w:rPr>
            </w:pPr>
            <w:r w:rsidRPr="4661EE6F">
              <w:rPr>
                <w:b/>
                <w:bCs/>
              </w:rPr>
              <w:t>Initials</w:t>
            </w:r>
          </w:p>
        </w:tc>
      </w:tr>
      <w:tr w:rsidR="001F5934" w:rsidRPr="0098755D" w14:paraId="597CB8EF" w14:textId="77777777" w:rsidTr="4661EE6F">
        <w:trPr>
          <w:trHeight w:val="383"/>
          <w:jc w:val="center"/>
        </w:trPr>
        <w:tc>
          <w:tcPr>
            <w:tcW w:w="2835" w:type="dxa"/>
            <w:shd w:val="clear" w:color="auto" w:fill="auto"/>
          </w:tcPr>
          <w:p w14:paraId="5D2D7916" w14:textId="77777777" w:rsidR="001F5934" w:rsidRPr="0098755D" w:rsidRDefault="001F5934" w:rsidP="00F736CF">
            <w:pPr>
              <w:rPr>
                <w:sz w:val="20"/>
              </w:rPr>
            </w:pPr>
          </w:p>
        </w:tc>
        <w:tc>
          <w:tcPr>
            <w:tcW w:w="2008" w:type="dxa"/>
            <w:shd w:val="clear" w:color="auto" w:fill="auto"/>
          </w:tcPr>
          <w:p w14:paraId="348B27A5" w14:textId="77777777" w:rsidR="001F5934" w:rsidRPr="0098755D" w:rsidRDefault="001F5934" w:rsidP="00F736CF">
            <w:pPr>
              <w:rPr>
                <w:sz w:val="20"/>
              </w:rPr>
            </w:pPr>
          </w:p>
        </w:tc>
      </w:tr>
      <w:tr w:rsidR="001F5934" w:rsidRPr="0098755D" w14:paraId="2840C5B1" w14:textId="77777777" w:rsidTr="4661EE6F">
        <w:trPr>
          <w:trHeight w:val="383"/>
          <w:jc w:val="center"/>
        </w:trPr>
        <w:tc>
          <w:tcPr>
            <w:tcW w:w="2835" w:type="dxa"/>
            <w:shd w:val="clear" w:color="auto" w:fill="auto"/>
          </w:tcPr>
          <w:p w14:paraId="20CF9A6B" w14:textId="77777777" w:rsidR="001F5934" w:rsidRPr="0098755D" w:rsidRDefault="001F5934" w:rsidP="00F736CF">
            <w:pPr>
              <w:rPr>
                <w:sz w:val="20"/>
              </w:rPr>
            </w:pPr>
          </w:p>
        </w:tc>
        <w:tc>
          <w:tcPr>
            <w:tcW w:w="2008" w:type="dxa"/>
            <w:shd w:val="clear" w:color="auto" w:fill="auto"/>
          </w:tcPr>
          <w:p w14:paraId="5763BC6F" w14:textId="77777777" w:rsidR="001F5934" w:rsidRPr="0098755D" w:rsidRDefault="001F5934" w:rsidP="00F736CF">
            <w:pPr>
              <w:rPr>
                <w:sz w:val="20"/>
              </w:rPr>
            </w:pPr>
          </w:p>
        </w:tc>
      </w:tr>
      <w:tr w:rsidR="001F5934" w:rsidRPr="0098755D" w14:paraId="41999DBB" w14:textId="77777777" w:rsidTr="4661EE6F">
        <w:trPr>
          <w:trHeight w:val="383"/>
          <w:jc w:val="center"/>
        </w:trPr>
        <w:tc>
          <w:tcPr>
            <w:tcW w:w="2835" w:type="dxa"/>
            <w:shd w:val="clear" w:color="auto" w:fill="auto"/>
          </w:tcPr>
          <w:p w14:paraId="57ECE932" w14:textId="77777777" w:rsidR="001F5934" w:rsidRPr="0098755D" w:rsidRDefault="001F5934" w:rsidP="00F736CF">
            <w:pPr>
              <w:rPr>
                <w:sz w:val="20"/>
              </w:rPr>
            </w:pPr>
          </w:p>
        </w:tc>
        <w:tc>
          <w:tcPr>
            <w:tcW w:w="2008" w:type="dxa"/>
            <w:shd w:val="clear" w:color="auto" w:fill="auto"/>
          </w:tcPr>
          <w:p w14:paraId="36BB1176" w14:textId="77777777" w:rsidR="001F5934" w:rsidRPr="0098755D" w:rsidRDefault="001F5934" w:rsidP="00F736CF">
            <w:pPr>
              <w:rPr>
                <w:sz w:val="20"/>
              </w:rPr>
            </w:pPr>
          </w:p>
        </w:tc>
      </w:tr>
      <w:tr w:rsidR="001F5934" w:rsidRPr="0098755D" w14:paraId="54EDEF40" w14:textId="77777777" w:rsidTr="4661EE6F">
        <w:trPr>
          <w:trHeight w:val="383"/>
          <w:jc w:val="center"/>
        </w:trPr>
        <w:tc>
          <w:tcPr>
            <w:tcW w:w="2835" w:type="dxa"/>
            <w:shd w:val="clear" w:color="auto" w:fill="auto"/>
          </w:tcPr>
          <w:p w14:paraId="3D44DBCF" w14:textId="77777777" w:rsidR="001F5934" w:rsidRPr="0098755D" w:rsidRDefault="001F5934" w:rsidP="00F736CF">
            <w:pPr>
              <w:rPr>
                <w:sz w:val="20"/>
              </w:rPr>
            </w:pPr>
          </w:p>
        </w:tc>
        <w:tc>
          <w:tcPr>
            <w:tcW w:w="2008" w:type="dxa"/>
            <w:shd w:val="clear" w:color="auto" w:fill="auto"/>
          </w:tcPr>
          <w:p w14:paraId="15B17BFA" w14:textId="77777777" w:rsidR="001F5934" w:rsidRPr="0098755D" w:rsidRDefault="001F5934" w:rsidP="00F736CF">
            <w:pPr>
              <w:rPr>
                <w:sz w:val="20"/>
              </w:rPr>
            </w:pPr>
          </w:p>
        </w:tc>
      </w:tr>
      <w:tr w:rsidR="001F5934" w:rsidRPr="0098755D" w14:paraId="4091A57F" w14:textId="77777777" w:rsidTr="4661EE6F">
        <w:trPr>
          <w:trHeight w:val="383"/>
          <w:jc w:val="center"/>
        </w:trPr>
        <w:tc>
          <w:tcPr>
            <w:tcW w:w="2835" w:type="dxa"/>
            <w:shd w:val="clear" w:color="auto" w:fill="auto"/>
          </w:tcPr>
          <w:p w14:paraId="47004463" w14:textId="77777777" w:rsidR="001F5934" w:rsidRPr="0098755D" w:rsidRDefault="001F5934" w:rsidP="00F736CF">
            <w:pPr>
              <w:rPr>
                <w:sz w:val="20"/>
              </w:rPr>
            </w:pPr>
          </w:p>
        </w:tc>
        <w:tc>
          <w:tcPr>
            <w:tcW w:w="2008" w:type="dxa"/>
            <w:shd w:val="clear" w:color="auto" w:fill="auto"/>
          </w:tcPr>
          <w:p w14:paraId="704C7782" w14:textId="77777777" w:rsidR="001F5934" w:rsidRPr="0098755D" w:rsidRDefault="001F5934" w:rsidP="00F736CF">
            <w:pPr>
              <w:rPr>
                <w:sz w:val="20"/>
              </w:rPr>
            </w:pPr>
          </w:p>
        </w:tc>
      </w:tr>
      <w:tr w:rsidR="001F5934" w:rsidRPr="0098755D" w14:paraId="791D57D0" w14:textId="77777777" w:rsidTr="4661EE6F">
        <w:trPr>
          <w:trHeight w:val="383"/>
          <w:jc w:val="center"/>
        </w:trPr>
        <w:tc>
          <w:tcPr>
            <w:tcW w:w="2835" w:type="dxa"/>
            <w:shd w:val="clear" w:color="auto" w:fill="auto"/>
          </w:tcPr>
          <w:p w14:paraId="2E86C8F0" w14:textId="77777777" w:rsidR="001F5934" w:rsidRPr="0098755D" w:rsidRDefault="001F5934" w:rsidP="00F736CF">
            <w:pPr>
              <w:rPr>
                <w:sz w:val="20"/>
              </w:rPr>
            </w:pPr>
          </w:p>
        </w:tc>
        <w:tc>
          <w:tcPr>
            <w:tcW w:w="2008" w:type="dxa"/>
            <w:shd w:val="clear" w:color="auto" w:fill="auto"/>
          </w:tcPr>
          <w:p w14:paraId="03D763D3" w14:textId="77777777" w:rsidR="001F5934" w:rsidRPr="0098755D" w:rsidRDefault="001F5934" w:rsidP="00F736CF">
            <w:pPr>
              <w:rPr>
                <w:sz w:val="20"/>
              </w:rPr>
            </w:pPr>
          </w:p>
        </w:tc>
      </w:tr>
    </w:tbl>
    <w:p w14:paraId="75BEAF4F" w14:textId="77777777" w:rsidR="001F5934" w:rsidRPr="0098755D" w:rsidRDefault="001F5934" w:rsidP="001F5934">
      <w:pPr>
        <w:rPr>
          <w:sz w:val="20"/>
        </w:rPr>
      </w:pPr>
    </w:p>
    <w:p w14:paraId="2F586781" w14:textId="77777777" w:rsidR="001F5934" w:rsidRDefault="001F5934" w:rsidP="001F5934">
      <w:pPr>
        <w:rPr>
          <w:sz w:val="20"/>
        </w:rPr>
      </w:pPr>
    </w:p>
    <w:p w14:paraId="6D8798CD" w14:textId="77777777" w:rsidR="001F5934" w:rsidRDefault="001F5934" w:rsidP="001F5934">
      <w:pPr>
        <w:rPr>
          <w:sz w:val="20"/>
        </w:rPr>
      </w:pPr>
    </w:p>
    <w:p w14:paraId="05FDE19E" w14:textId="77777777" w:rsidR="001F5934" w:rsidRPr="0049787B" w:rsidRDefault="001F5934" w:rsidP="4661EE6F">
      <w:pPr>
        <w:rPr>
          <w:sz w:val="20"/>
          <w:szCs w:val="20"/>
        </w:rPr>
      </w:pPr>
      <w:r w:rsidRPr="00E671F0">
        <w:rPr>
          <w:sz w:val="20"/>
          <w:szCs w:val="20"/>
        </w:rPr>
        <w:t>________________________________________</w:t>
      </w:r>
      <w:r w:rsidRPr="0098755D">
        <w:rPr>
          <w:sz w:val="20"/>
        </w:rPr>
        <w:tab/>
      </w:r>
      <w:r w:rsidRPr="0098755D">
        <w:rPr>
          <w:sz w:val="20"/>
        </w:rPr>
        <w:tab/>
      </w:r>
      <w:r w:rsidRPr="0098755D">
        <w:rPr>
          <w:sz w:val="20"/>
        </w:rPr>
        <w:tab/>
      </w:r>
      <w:r w:rsidRPr="0098755D">
        <w:rPr>
          <w:sz w:val="20"/>
        </w:rPr>
        <w:tab/>
      </w:r>
    </w:p>
    <w:p w14:paraId="77C528A9" w14:textId="77777777" w:rsidR="001F5934" w:rsidRPr="0049787B" w:rsidRDefault="4661EE6F" w:rsidP="4661EE6F">
      <w:pPr>
        <w:rPr>
          <w:sz w:val="20"/>
          <w:szCs w:val="20"/>
        </w:rPr>
      </w:pPr>
      <w:r w:rsidRPr="4661EE6F">
        <w:rPr>
          <w:sz w:val="20"/>
          <w:szCs w:val="20"/>
        </w:rPr>
        <w:t>PRINTED NAME OF AUTHORIZED AGENT (TITLE)</w:t>
      </w:r>
    </w:p>
    <w:p w14:paraId="61B5D96C" w14:textId="77777777" w:rsidR="001F5934" w:rsidRPr="0098755D" w:rsidRDefault="001F5934" w:rsidP="001F5934">
      <w:pPr>
        <w:rPr>
          <w:sz w:val="20"/>
        </w:rPr>
      </w:pPr>
    </w:p>
    <w:p w14:paraId="1862F228" w14:textId="77777777" w:rsidR="001F5934" w:rsidRPr="0098755D" w:rsidRDefault="001F5934" w:rsidP="001F5934">
      <w:pPr>
        <w:rPr>
          <w:sz w:val="20"/>
        </w:rPr>
      </w:pPr>
    </w:p>
    <w:p w14:paraId="26F0ADEB" w14:textId="77777777" w:rsidR="001F5934" w:rsidRPr="0049787B" w:rsidRDefault="001F5934" w:rsidP="4661EE6F">
      <w:pPr>
        <w:rPr>
          <w:sz w:val="20"/>
          <w:szCs w:val="20"/>
        </w:rPr>
      </w:pPr>
      <w:r w:rsidRPr="00E671F0">
        <w:rPr>
          <w:sz w:val="20"/>
          <w:szCs w:val="20"/>
        </w:rPr>
        <w:t>________________________________________________</w:t>
      </w:r>
      <w:r w:rsidRPr="0098755D">
        <w:rPr>
          <w:sz w:val="20"/>
        </w:rPr>
        <w:tab/>
      </w:r>
      <w:r w:rsidRPr="00E671F0">
        <w:rPr>
          <w:sz w:val="20"/>
          <w:szCs w:val="20"/>
        </w:rPr>
        <w:t xml:space="preserve">             _________________________</w:t>
      </w:r>
    </w:p>
    <w:p w14:paraId="7A4CCB7C" w14:textId="77777777" w:rsidR="001F5934" w:rsidRPr="0049787B" w:rsidRDefault="001F5934" w:rsidP="4661EE6F">
      <w:pPr>
        <w:rPr>
          <w:sz w:val="20"/>
          <w:szCs w:val="20"/>
        </w:rPr>
      </w:pPr>
      <w:r w:rsidRPr="00E671F0">
        <w:rPr>
          <w:sz w:val="20"/>
          <w:szCs w:val="20"/>
        </w:rPr>
        <w:t>SIGNATURE OF AUTHORIZED AGENT</w:t>
      </w:r>
      <w:r w:rsidRPr="0098755D">
        <w:rPr>
          <w:sz w:val="20"/>
        </w:rPr>
        <w:tab/>
      </w:r>
      <w:r w:rsidRPr="0098755D">
        <w:rPr>
          <w:sz w:val="20"/>
        </w:rPr>
        <w:tab/>
      </w:r>
      <w:r w:rsidRPr="0098755D">
        <w:rPr>
          <w:sz w:val="20"/>
        </w:rPr>
        <w:tab/>
      </w:r>
      <w:r w:rsidRPr="0098755D">
        <w:rPr>
          <w:sz w:val="20"/>
        </w:rPr>
        <w:tab/>
      </w:r>
      <w:r w:rsidRPr="00E671F0">
        <w:rPr>
          <w:sz w:val="20"/>
          <w:szCs w:val="20"/>
        </w:rPr>
        <w:t>DATE</w:t>
      </w:r>
    </w:p>
    <w:p w14:paraId="6F27604F" w14:textId="77777777" w:rsidR="001F5934" w:rsidRPr="0098755D" w:rsidRDefault="001F5934" w:rsidP="001F5934">
      <w:pPr>
        <w:rPr>
          <w:sz w:val="24"/>
          <w:szCs w:val="24"/>
        </w:rPr>
      </w:pPr>
    </w:p>
    <w:p w14:paraId="54A6B819" w14:textId="77777777" w:rsidR="001F5934" w:rsidRPr="0098755D" w:rsidRDefault="4661EE6F" w:rsidP="001F5934">
      <w:pPr>
        <w:pStyle w:val="Heading2"/>
        <w:numPr>
          <w:ilvl w:val="1"/>
          <w:numId w:val="0"/>
        </w:numPr>
        <w:ind w:left="432" w:hanging="432"/>
      </w:pPr>
      <w:bookmarkStart w:id="961" w:name="_E.4_Attachment_4"/>
      <w:bookmarkStart w:id="962" w:name="_Ref299319051"/>
      <w:bookmarkStart w:id="963" w:name="_Toc474142663"/>
      <w:bookmarkStart w:id="964" w:name="_Toc520713363"/>
      <w:bookmarkEnd w:id="961"/>
      <w:r>
        <w:t>E.4 Attachment 4 (Scope of Proposal)</w:t>
      </w:r>
      <w:bookmarkEnd w:id="962"/>
      <w:bookmarkEnd w:id="963"/>
      <w:bookmarkEnd w:id="964"/>
    </w:p>
    <w:p w14:paraId="1AF18B99" w14:textId="77777777" w:rsidR="001F5934" w:rsidRPr="0098755D" w:rsidRDefault="4661EE6F" w:rsidP="001F5934">
      <w:r>
        <w:t>Identify the scope of the proposal and if the proposal contains software and services for each scope option. Scope options are defined in the RFP in section A and Section C.</w:t>
      </w:r>
    </w:p>
    <w:p w14:paraId="3F85315E" w14:textId="77777777" w:rsidR="001F5934" w:rsidRPr="0098755D" w:rsidRDefault="4661EE6F" w:rsidP="4661EE6F">
      <w:pPr>
        <w:rPr>
          <w:b/>
          <w:bCs/>
        </w:rPr>
      </w:pPr>
      <w:r w:rsidRPr="4661EE6F">
        <w:rPr>
          <w:b/>
          <w:bCs/>
        </w:rPr>
        <w:t>Software and Implementation Services:</w:t>
      </w:r>
    </w:p>
    <w:tbl>
      <w:tblPr>
        <w:tblW w:w="3480" w:type="dxa"/>
        <w:tblInd w:w="108" w:type="dxa"/>
        <w:tblLayout w:type="fixed"/>
        <w:tblLook w:val="0000" w:firstRow="0" w:lastRow="0" w:firstColumn="0" w:lastColumn="0" w:noHBand="0" w:noVBand="0"/>
      </w:tblPr>
      <w:tblGrid>
        <w:gridCol w:w="439"/>
        <w:gridCol w:w="3041"/>
      </w:tblGrid>
      <w:tr w:rsidR="001F5934" w:rsidRPr="0098755D" w14:paraId="2F0BF2BC" w14:textId="77777777" w:rsidTr="4661EE6F">
        <w:tc>
          <w:tcPr>
            <w:tcW w:w="439" w:type="dxa"/>
          </w:tcPr>
          <w:p w14:paraId="73C3B33E" w14:textId="77777777" w:rsidR="001F5934" w:rsidRPr="0098755D" w:rsidRDefault="001F5934" w:rsidP="00F736CF">
            <w:r w:rsidRPr="0098755D">
              <w:fldChar w:fldCharType="begin">
                <w:ffData>
                  <w:name w:val="Check1"/>
                  <w:enabled/>
                  <w:calcOnExit w:val="0"/>
                  <w:checkBox>
                    <w:sizeAuto/>
                    <w:default w:val="0"/>
                  </w:checkBox>
                </w:ffData>
              </w:fldChar>
            </w:r>
            <w:r w:rsidRPr="0098755D">
              <w:instrText xml:space="preserve"> FORMCHECKBOX </w:instrText>
            </w:r>
            <w:r w:rsidR="004E52DF">
              <w:fldChar w:fldCharType="separate"/>
            </w:r>
            <w:r w:rsidRPr="0098755D">
              <w:fldChar w:fldCharType="end"/>
            </w:r>
          </w:p>
        </w:tc>
        <w:tc>
          <w:tcPr>
            <w:tcW w:w="3041" w:type="dxa"/>
            <w:shd w:val="clear" w:color="auto" w:fill="auto"/>
          </w:tcPr>
          <w:p w14:paraId="35C05865" w14:textId="77777777" w:rsidR="001F5934" w:rsidRPr="0098755D" w:rsidRDefault="4661EE6F" w:rsidP="00F736CF">
            <w:r>
              <w:t>Proposed</w:t>
            </w:r>
          </w:p>
        </w:tc>
      </w:tr>
      <w:tr w:rsidR="001F5934" w:rsidRPr="0098755D" w14:paraId="3563BD77" w14:textId="77777777" w:rsidTr="4661EE6F">
        <w:trPr>
          <w:trHeight w:val="288"/>
        </w:trPr>
        <w:tc>
          <w:tcPr>
            <w:tcW w:w="439" w:type="dxa"/>
            <w:shd w:val="clear" w:color="auto" w:fill="auto"/>
          </w:tcPr>
          <w:p w14:paraId="786BDA2E" w14:textId="77777777" w:rsidR="001F5934" w:rsidRPr="0098755D" w:rsidRDefault="001F5934" w:rsidP="00F736CF">
            <w:r w:rsidRPr="0098755D">
              <w:fldChar w:fldCharType="begin">
                <w:ffData>
                  <w:name w:val="Check1"/>
                  <w:enabled/>
                  <w:calcOnExit w:val="0"/>
                  <w:checkBox>
                    <w:sizeAuto/>
                    <w:default w:val="0"/>
                  </w:checkBox>
                </w:ffData>
              </w:fldChar>
            </w:r>
            <w:r w:rsidRPr="0098755D">
              <w:instrText xml:space="preserve"> FORMCHECKBOX </w:instrText>
            </w:r>
            <w:r w:rsidR="004E52DF">
              <w:fldChar w:fldCharType="separate"/>
            </w:r>
            <w:r w:rsidRPr="0098755D">
              <w:fldChar w:fldCharType="end"/>
            </w:r>
          </w:p>
        </w:tc>
        <w:tc>
          <w:tcPr>
            <w:tcW w:w="3041" w:type="dxa"/>
            <w:shd w:val="clear" w:color="auto" w:fill="auto"/>
          </w:tcPr>
          <w:p w14:paraId="5C9E0647" w14:textId="77777777" w:rsidR="001F5934" w:rsidRPr="0098755D" w:rsidRDefault="4661EE6F" w:rsidP="00F736CF">
            <w:r>
              <w:t>Not Proposed</w:t>
            </w:r>
          </w:p>
        </w:tc>
      </w:tr>
    </w:tbl>
    <w:p w14:paraId="4E6858BE" w14:textId="77777777" w:rsidR="001F5934" w:rsidRPr="0098755D" w:rsidRDefault="4661EE6F" w:rsidP="001F5934">
      <w:r w:rsidRPr="4661EE6F">
        <w:rPr>
          <w:i/>
          <w:iCs/>
        </w:rPr>
        <w:t>Primary Software Firm</w:t>
      </w:r>
      <w:r>
        <w:t xml:space="preserve">    ___________________________________________________________</w:t>
      </w:r>
    </w:p>
    <w:p w14:paraId="14215B0D" w14:textId="77777777" w:rsidR="001F5934" w:rsidRPr="0098755D" w:rsidRDefault="4661EE6F" w:rsidP="001F5934">
      <w:r w:rsidRPr="4661EE6F">
        <w:rPr>
          <w:i/>
          <w:iCs/>
        </w:rPr>
        <w:t xml:space="preserve">Software Product Proposed </w:t>
      </w:r>
      <w:r>
        <w:t xml:space="preserve">  _______________________________ Version _________________</w:t>
      </w:r>
    </w:p>
    <w:p w14:paraId="5EAEB605" w14:textId="77777777" w:rsidR="001F5934" w:rsidRPr="0098755D" w:rsidRDefault="4661EE6F" w:rsidP="001F5934">
      <w:r w:rsidRPr="4661EE6F">
        <w:rPr>
          <w:i/>
          <w:iCs/>
        </w:rPr>
        <w:t>Primary Implementation Firm</w:t>
      </w:r>
      <w:r>
        <w:t xml:space="preserve">   ______________________________________________________</w:t>
      </w:r>
    </w:p>
    <w:p w14:paraId="6F89D5C6" w14:textId="77777777" w:rsidR="001F5934" w:rsidRPr="0098755D" w:rsidRDefault="4661EE6F" w:rsidP="4661EE6F">
      <w:pPr>
        <w:rPr>
          <w:b/>
          <w:bCs/>
        </w:rPr>
      </w:pPr>
      <w:r w:rsidRPr="4661EE6F">
        <w:rPr>
          <w:b/>
          <w:bCs/>
        </w:rPr>
        <w:t>Technology Services:</w:t>
      </w:r>
    </w:p>
    <w:tbl>
      <w:tblPr>
        <w:tblW w:w="3480" w:type="dxa"/>
        <w:tblInd w:w="108" w:type="dxa"/>
        <w:tblLayout w:type="fixed"/>
        <w:tblLook w:val="0000" w:firstRow="0" w:lastRow="0" w:firstColumn="0" w:lastColumn="0" w:noHBand="0" w:noVBand="0"/>
      </w:tblPr>
      <w:tblGrid>
        <w:gridCol w:w="439"/>
        <w:gridCol w:w="3041"/>
      </w:tblGrid>
      <w:tr w:rsidR="001F5934" w:rsidRPr="0098755D" w14:paraId="08A70366" w14:textId="77777777" w:rsidTr="4661EE6F">
        <w:tc>
          <w:tcPr>
            <w:tcW w:w="439" w:type="dxa"/>
          </w:tcPr>
          <w:p w14:paraId="15DB05B8" w14:textId="77777777" w:rsidR="001F5934" w:rsidRPr="0098755D" w:rsidRDefault="001F5934" w:rsidP="00F736CF">
            <w:r w:rsidRPr="0098755D">
              <w:fldChar w:fldCharType="begin">
                <w:ffData>
                  <w:name w:val="Check1"/>
                  <w:enabled/>
                  <w:calcOnExit w:val="0"/>
                  <w:checkBox>
                    <w:sizeAuto/>
                    <w:default w:val="0"/>
                  </w:checkBox>
                </w:ffData>
              </w:fldChar>
            </w:r>
            <w:r w:rsidRPr="0098755D">
              <w:instrText xml:space="preserve"> FORMCHECKBOX </w:instrText>
            </w:r>
            <w:r w:rsidR="004E52DF">
              <w:fldChar w:fldCharType="separate"/>
            </w:r>
            <w:r w:rsidRPr="0098755D">
              <w:fldChar w:fldCharType="end"/>
            </w:r>
          </w:p>
        </w:tc>
        <w:tc>
          <w:tcPr>
            <w:tcW w:w="3041" w:type="dxa"/>
            <w:shd w:val="clear" w:color="auto" w:fill="auto"/>
          </w:tcPr>
          <w:p w14:paraId="0E770FD4" w14:textId="77777777" w:rsidR="001F5934" w:rsidRPr="0098755D" w:rsidRDefault="4661EE6F" w:rsidP="00F736CF">
            <w:r>
              <w:t>Hosting Services Proposed</w:t>
            </w:r>
          </w:p>
        </w:tc>
      </w:tr>
      <w:tr w:rsidR="001F5934" w:rsidRPr="0098755D" w14:paraId="065C35BF" w14:textId="77777777" w:rsidTr="4661EE6F">
        <w:trPr>
          <w:trHeight w:val="288"/>
        </w:trPr>
        <w:tc>
          <w:tcPr>
            <w:tcW w:w="439" w:type="dxa"/>
            <w:shd w:val="clear" w:color="auto" w:fill="auto"/>
          </w:tcPr>
          <w:p w14:paraId="0A3A0932" w14:textId="77777777" w:rsidR="001F5934" w:rsidRPr="0098755D" w:rsidRDefault="001F5934" w:rsidP="00F736CF">
            <w:r w:rsidRPr="0098755D">
              <w:fldChar w:fldCharType="begin">
                <w:ffData>
                  <w:name w:val="Check1"/>
                  <w:enabled/>
                  <w:calcOnExit w:val="0"/>
                  <w:checkBox>
                    <w:sizeAuto/>
                    <w:default w:val="0"/>
                  </w:checkBox>
                </w:ffData>
              </w:fldChar>
            </w:r>
            <w:r w:rsidRPr="0098755D">
              <w:instrText xml:space="preserve"> FORMCHECKBOX </w:instrText>
            </w:r>
            <w:r w:rsidR="004E52DF">
              <w:fldChar w:fldCharType="separate"/>
            </w:r>
            <w:r w:rsidRPr="0098755D">
              <w:fldChar w:fldCharType="end"/>
            </w:r>
          </w:p>
        </w:tc>
        <w:tc>
          <w:tcPr>
            <w:tcW w:w="3041" w:type="dxa"/>
            <w:shd w:val="clear" w:color="auto" w:fill="auto"/>
          </w:tcPr>
          <w:p w14:paraId="6F7F6BEC" w14:textId="77777777" w:rsidR="001F5934" w:rsidRPr="0098755D" w:rsidRDefault="4661EE6F" w:rsidP="00F736CF">
            <w:r>
              <w:t>Software as a Service Proposed</w:t>
            </w:r>
          </w:p>
        </w:tc>
      </w:tr>
      <w:tr w:rsidR="001F5934" w:rsidRPr="0098755D" w14:paraId="310E42B7" w14:textId="77777777" w:rsidTr="4661EE6F">
        <w:trPr>
          <w:trHeight w:val="288"/>
        </w:trPr>
        <w:tc>
          <w:tcPr>
            <w:tcW w:w="439" w:type="dxa"/>
            <w:shd w:val="clear" w:color="auto" w:fill="auto"/>
          </w:tcPr>
          <w:p w14:paraId="1A86A15A" w14:textId="77777777" w:rsidR="001F5934" w:rsidRPr="0098755D" w:rsidRDefault="001F5934" w:rsidP="00F736CF">
            <w:r w:rsidRPr="0098755D">
              <w:fldChar w:fldCharType="begin">
                <w:ffData>
                  <w:name w:val="Check1"/>
                  <w:enabled/>
                  <w:calcOnExit w:val="0"/>
                  <w:checkBox>
                    <w:sizeAuto/>
                    <w:default w:val="0"/>
                  </w:checkBox>
                </w:ffData>
              </w:fldChar>
            </w:r>
            <w:r w:rsidRPr="0098755D">
              <w:instrText xml:space="preserve"> FORMCHECKBOX </w:instrText>
            </w:r>
            <w:r w:rsidR="004E52DF">
              <w:fldChar w:fldCharType="separate"/>
            </w:r>
            <w:r w:rsidRPr="0098755D">
              <w:fldChar w:fldCharType="end"/>
            </w:r>
          </w:p>
        </w:tc>
        <w:tc>
          <w:tcPr>
            <w:tcW w:w="3041" w:type="dxa"/>
            <w:shd w:val="clear" w:color="auto" w:fill="auto"/>
          </w:tcPr>
          <w:p w14:paraId="39E8BFAE" w14:textId="77777777" w:rsidR="001F5934" w:rsidRPr="0098755D" w:rsidRDefault="4661EE6F" w:rsidP="00F736CF">
            <w:r>
              <w:t>Not Proposed</w:t>
            </w:r>
          </w:p>
        </w:tc>
      </w:tr>
    </w:tbl>
    <w:p w14:paraId="0B222B6B"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color w:val="000000"/>
          <w:sz w:val="16"/>
          <w:szCs w:val="16"/>
        </w:rPr>
      </w:pPr>
    </w:p>
    <w:p w14:paraId="38E85F8B" w14:textId="77777777" w:rsidR="001F5934" w:rsidRPr="0098755D" w:rsidRDefault="4661EE6F" w:rsidP="001F5934">
      <w:r w:rsidRPr="4661EE6F">
        <w:rPr>
          <w:i/>
          <w:iCs/>
        </w:rPr>
        <w:t xml:space="preserve">Hosting Provider: </w:t>
      </w:r>
      <w:r>
        <w:t xml:space="preserve"> ____________________________________________________________________</w:t>
      </w:r>
    </w:p>
    <w:p w14:paraId="45A62FC3" w14:textId="77777777" w:rsidR="001F5934" w:rsidRPr="0098755D" w:rsidRDefault="4661EE6F" w:rsidP="4661EE6F">
      <w:pPr>
        <w:rPr>
          <w:b/>
          <w:bCs/>
        </w:rPr>
      </w:pPr>
      <w:r w:rsidRPr="4661EE6F">
        <w:rPr>
          <w:b/>
          <w:bCs/>
        </w:rPr>
        <w:t>Third Party Products/Services</w:t>
      </w:r>
    </w:p>
    <w:tbl>
      <w:tblPr>
        <w:tblW w:w="7110" w:type="dxa"/>
        <w:tblInd w:w="108" w:type="dxa"/>
        <w:tblLayout w:type="fixed"/>
        <w:tblLook w:val="0000" w:firstRow="0" w:lastRow="0" w:firstColumn="0" w:lastColumn="0" w:noHBand="0" w:noVBand="0"/>
      </w:tblPr>
      <w:tblGrid>
        <w:gridCol w:w="439"/>
        <w:gridCol w:w="6671"/>
      </w:tblGrid>
      <w:tr w:rsidR="001F5934" w:rsidRPr="0098755D" w14:paraId="7596CE05" w14:textId="77777777" w:rsidTr="4661EE6F">
        <w:tc>
          <w:tcPr>
            <w:tcW w:w="439" w:type="dxa"/>
          </w:tcPr>
          <w:p w14:paraId="138324A2" w14:textId="77777777" w:rsidR="001F5934" w:rsidRPr="0098755D" w:rsidRDefault="001F5934" w:rsidP="00F736CF">
            <w:r w:rsidRPr="0098755D">
              <w:fldChar w:fldCharType="begin">
                <w:ffData>
                  <w:name w:val="Check1"/>
                  <w:enabled/>
                  <w:calcOnExit w:val="0"/>
                  <w:checkBox>
                    <w:sizeAuto/>
                    <w:default w:val="0"/>
                  </w:checkBox>
                </w:ffData>
              </w:fldChar>
            </w:r>
            <w:r w:rsidRPr="0098755D">
              <w:instrText xml:space="preserve"> FORMCHECKBOX </w:instrText>
            </w:r>
            <w:r w:rsidR="004E52DF">
              <w:fldChar w:fldCharType="separate"/>
            </w:r>
            <w:r w:rsidRPr="0098755D">
              <w:fldChar w:fldCharType="end"/>
            </w:r>
          </w:p>
        </w:tc>
        <w:tc>
          <w:tcPr>
            <w:tcW w:w="6671" w:type="dxa"/>
            <w:shd w:val="clear" w:color="auto" w:fill="auto"/>
          </w:tcPr>
          <w:p w14:paraId="292117B2" w14:textId="77777777" w:rsidR="001F5934" w:rsidRPr="0098755D" w:rsidRDefault="4661EE6F" w:rsidP="00F736CF">
            <w:r>
              <w:t>Third Party Products/Services Proposed</w:t>
            </w:r>
          </w:p>
        </w:tc>
      </w:tr>
      <w:tr w:rsidR="001F5934" w:rsidRPr="0098755D" w14:paraId="1223B625" w14:textId="77777777" w:rsidTr="4661EE6F">
        <w:trPr>
          <w:trHeight w:val="288"/>
        </w:trPr>
        <w:tc>
          <w:tcPr>
            <w:tcW w:w="439" w:type="dxa"/>
            <w:shd w:val="clear" w:color="auto" w:fill="auto"/>
          </w:tcPr>
          <w:p w14:paraId="356A8529" w14:textId="77777777" w:rsidR="001F5934" w:rsidRPr="0098755D" w:rsidRDefault="001F5934" w:rsidP="00F736CF">
            <w:r w:rsidRPr="0098755D">
              <w:fldChar w:fldCharType="begin">
                <w:ffData>
                  <w:name w:val="Check1"/>
                  <w:enabled/>
                  <w:calcOnExit w:val="0"/>
                  <w:checkBox>
                    <w:sizeAuto/>
                    <w:default w:val="0"/>
                  </w:checkBox>
                </w:ffData>
              </w:fldChar>
            </w:r>
            <w:r w:rsidRPr="0098755D">
              <w:instrText xml:space="preserve"> FORMCHECKBOX </w:instrText>
            </w:r>
            <w:r w:rsidR="004E52DF">
              <w:fldChar w:fldCharType="separate"/>
            </w:r>
            <w:r w:rsidRPr="0098755D">
              <w:fldChar w:fldCharType="end"/>
            </w:r>
          </w:p>
        </w:tc>
        <w:tc>
          <w:tcPr>
            <w:tcW w:w="6671" w:type="dxa"/>
            <w:shd w:val="clear" w:color="auto" w:fill="auto"/>
          </w:tcPr>
          <w:p w14:paraId="52834CBC" w14:textId="77777777" w:rsidR="001F5934" w:rsidRPr="0098755D" w:rsidRDefault="4661EE6F" w:rsidP="00F736CF">
            <w:r>
              <w:t>No Third Party Products/Services Proposed</w:t>
            </w:r>
          </w:p>
        </w:tc>
      </w:tr>
    </w:tbl>
    <w:p w14:paraId="7F0F67DA" w14:textId="77777777" w:rsidR="001F5934" w:rsidRPr="0098755D" w:rsidRDefault="4661EE6F" w:rsidP="001F5934">
      <w:r w:rsidRPr="4661EE6F">
        <w:rPr>
          <w:i/>
          <w:iCs/>
        </w:rPr>
        <w:t xml:space="preserve">Firm </w:t>
      </w:r>
      <w:r>
        <w:t xml:space="preserve">  _______________________________</w:t>
      </w:r>
      <w:r w:rsidRPr="4661EE6F">
        <w:rPr>
          <w:i/>
          <w:iCs/>
        </w:rPr>
        <w:t xml:space="preserve">Purpose </w:t>
      </w:r>
      <w:r>
        <w:t>______________________________________</w:t>
      </w:r>
    </w:p>
    <w:p w14:paraId="0D10222A" w14:textId="77777777" w:rsidR="001F5934" w:rsidRPr="0098755D" w:rsidRDefault="4661EE6F" w:rsidP="001F5934">
      <w:r w:rsidRPr="4661EE6F">
        <w:rPr>
          <w:i/>
          <w:iCs/>
        </w:rPr>
        <w:t xml:space="preserve">Firm </w:t>
      </w:r>
      <w:r>
        <w:t xml:space="preserve">  _______________________________</w:t>
      </w:r>
      <w:r w:rsidRPr="4661EE6F">
        <w:rPr>
          <w:i/>
          <w:iCs/>
        </w:rPr>
        <w:t xml:space="preserve">Purpose </w:t>
      </w:r>
      <w:r>
        <w:t>______________________________________</w:t>
      </w:r>
    </w:p>
    <w:p w14:paraId="3EFB646C" w14:textId="77777777" w:rsidR="001F5934" w:rsidRPr="0098755D" w:rsidRDefault="4661EE6F" w:rsidP="001F5934">
      <w:r w:rsidRPr="4661EE6F">
        <w:rPr>
          <w:i/>
          <w:iCs/>
        </w:rPr>
        <w:t xml:space="preserve">Firm </w:t>
      </w:r>
      <w:r>
        <w:t xml:space="preserve">  _______________________________</w:t>
      </w:r>
      <w:r w:rsidRPr="4661EE6F">
        <w:rPr>
          <w:i/>
          <w:iCs/>
        </w:rPr>
        <w:t xml:space="preserve">Purpose </w:t>
      </w:r>
      <w:r>
        <w:t>______________________________________</w:t>
      </w:r>
    </w:p>
    <w:p w14:paraId="4D4861CB" w14:textId="77777777" w:rsidR="001F5934" w:rsidRPr="0098755D" w:rsidRDefault="4661EE6F" w:rsidP="001F5934">
      <w:r w:rsidRPr="4661EE6F">
        <w:rPr>
          <w:i/>
          <w:iCs/>
        </w:rPr>
        <w:t xml:space="preserve">Firm </w:t>
      </w:r>
      <w:r>
        <w:t xml:space="preserve">  _______________________________</w:t>
      </w:r>
      <w:r w:rsidRPr="4661EE6F">
        <w:rPr>
          <w:i/>
          <w:iCs/>
        </w:rPr>
        <w:t>Purpose</w:t>
      </w:r>
      <w:r>
        <w:t xml:space="preserve"> ______________________________________</w:t>
      </w:r>
    </w:p>
    <w:p w14:paraId="6CDC8B6D" w14:textId="77777777" w:rsidR="001F5934" w:rsidRPr="0098755D" w:rsidRDefault="4661EE6F" w:rsidP="001F5934">
      <w:r w:rsidRPr="4661EE6F">
        <w:rPr>
          <w:i/>
          <w:iCs/>
        </w:rPr>
        <w:t xml:space="preserve">Firm </w:t>
      </w:r>
      <w:r>
        <w:t xml:space="preserve">  _______________________________</w:t>
      </w:r>
      <w:r w:rsidRPr="4661EE6F">
        <w:rPr>
          <w:i/>
          <w:iCs/>
        </w:rPr>
        <w:t xml:space="preserve">Purpose </w:t>
      </w:r>
      <w:r>
        <w:t>______________________________________</w:t>
      </w:r>
    </w:p>
    <w:p w14:paraId="63DDB6E7" w14:textId="77777777" w:rsidR="001F5934" w:rsidRPr="0098755D" w:rsidRDefault="4661EE6F" w:rsidP="001F5934">
      <w:r w:rsidRPr="4661EE6F">
        <w:rPr>
          <w:i/>
          <w:iCs/>
        </w:rPr>
        <w:t xml:space="preserve">Firm </w:t>
      </w:r>
      <w:r>
        <w:t xml:space="preserve">  _______________________________</w:t>
      </w:r>
      <w:r w:rsidRPr="4661EE6F">
        <w:rPr>
          <w:i/>
          <w:iCs/>
        </w:rPr>
        <w:t>Purpose</w:t>
      </w:r>
      <w:r>
        <w:t xml:space="preserve"> ______________________________________</w:t>
      </w:r>
    </w:p>
    <w:p w14:paraId="4BBEA1BF" w14:textId="77777777" w:rsidR="001F5934" w:rsidRPr="0098755D" w:rsidRDefault="001F5934" w:rsidP="001F5934">
      <w:pPr>
        <w:rPr>
          <w:b/>
          <w:sz w:val="20"/>
        </w:rPr>
      </w:pPr>
    </w:p>
    <w:p w14:paraId="6B4FF074" w14:textId="77777777" w:rsidR="001F5934" w:rsidRPr="0049787B" w:rsidRDefault="4661EE6F" w:rsidP="4661EE6F">
      <w:pPr>
        <w:rPr>
          <w:b/>
          <w:bCs/>
          <w:sz w:val="20"/>
          <w:szCs w:val="20"/>
        </w:rPr>
      </w:pPr>
      <w:r w:rsidRPr="4661EE6F">
        <w:rPr>
          <w:b/>
          <w:bCs/>
          <w:sz w:val="20"/>
          <w:szCs w:val="20"/>
        </w:rPr>
        <w:t>Name of Individual / Firm Submitting Proposal:  __________________________________________________</w:t>
      </w:r>
    </w:p>
    <w:p w14:paraId="74C88AB3" w14:textId="77777777" w:rsidR="001F5934" w:rsidRDefault="001F5934" w:rsidP="001F5934">
      <w:pPr>
        <w:rPr>
          <w:b/>
          <w:sz w:val="20"/>
        </w:rPr>
      </w:pPr>
    </w:p>
    <w:p w14:paraId="4C7DD8E8" w14:textId="77777777" w:rsidR="001F5934" w:rsidRPr="0049787B" w:rsidRDefault="4661EE6F" w:rsidP="4661EE6F">
      <w:pPr>
        <w:rPr>
          <w:b/>
          <w:bCs/>
          <w:sz w:val="20"/>
          <w:szCs w:val="20"/>
        </w:rPr>
      </w:pPr>
      <w:r w:rsidRPr="4661EE6F">
        <w:rPr>
          <w:b/>
          <w:bCs/>
          <w:sz w:val="20"/>
          <w:szCs w:val="20"/>
        </w:rPr>
        <w:t xml:space="preserve">Signature of </w:t>
      </w:r>
      <w:r w:rsidR="00195832">
        <w:rPr>
          <w:b/>
          <w:bCs/>
          <w:sz w:val="20"/>
          <w:szCs w:val="20"/>
        </w:rPr>
        <w:t>Offeror</w:t>
      </w:r>
      <w:r w:rsidRPr="4661EE6F">
        <w:rPr>
          <w:b/>
          <w:bCs/>
          <w:sz w:val="20"/>
          <w:szCs w:val="20"/>
        </w:rPr>
        <w:t>: ________________________________________________________________________</w:t>
      </w:r>
    </w:p>
    <w:p w14:paraId="12F71B12" w14:textId="77777777" w:rsidR="001F5934" w:rsidRPr="0098755D" w:rsidRDefault="4661EE6F" w:rsidP="001F5934">
      <w:pPr>
        <w:pStyle w:val="Heading2"/>
        <w:numPr>
          <w:ilvl w:val="1"/>
          <w:numId w:val="0"/>
        </w:numPr>
        <w:ind w:left="432" w:hanging="432"/>
      </w:pPr>
      <w:bookmarkStart w:id="965" w:name="_E.5_Attachment_5"/>
      <w:bookmarkStart w:id="966" w:name="_Ref299307844"/>
      <w:bookmarkStart w:id="967" w:name="_Toc474142664"/>
      <w:bookmarkStart w:id="968" w:name="_Toc520713364"/>
      <w:bookmarkEnd w:id="965"/>
      <w:r>
        <w:t>E.5 Attachment 5 (Company Information)</w:t>
      </w:r>
      <w:bookmarkEnd w:id="966"/>
      <w:bookmarkEnd w:id="967"/>
      <w:bookmarkEnd w:id="968"/>
    </w:p>
    <w:p w14:paraId="2CD62C66" w14:textId="77777777" w:rsidR="001F5934" w:rsidRPr="002F1DA3" w:rsidRDefault="4661EE6F" w:rsidP="002F1DA3">
      <w:pPr>
        <w:tabs>
          <w:tab w:val="left" w:pos="9810"/>
        </w:tabs>
        <w:ind w:right="720"/>
      </w:pPr>
      <w:r>
        <w:t xml:space="preserve">Complete one form for each firm included in the proposal and include a </w:t>
      </w:r>
      <w:r w:rsidRPr="4661EE6F">
        <w:rPr>
          <w:b/>
          <w:bCs/>
          <w:u w:val="single"/>
        </w:rPr>
        <w:t>copy of financial statements for last 3 years</w:t>
      </w:r>
      <w:r>
        <w:t xml:space="preserve">. </w:t>
      </w:r>
    </w:p>
    <w:tbl>
      <w:tblPr>
        <w:tblW w:w="93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4351"/>
        <w:gridCol w:w="4573"/>
      </w:tblGrid>
      <w:tr w:rsidR="001F5934" w:rsidRPr="00531469" w14:paraId="72C97387" w14:textId="77777777" w:rsidTr="4661EE6F">
        <w:trPr>
          <w:cantSplit/>
        </w:trPr>
        <w:tc>
          <w:tcPr>
            <w:tcW w:w="436" w:type="dxa"/>
          </w:tcPr>
          <w:p w14:paraId="2F721B00" w14:textId="77777777" w:rsidR="001F5934" w:rsidRPr="00C051EE" w:rsidDel="00DA4866" w:rsidRDefault="001F5934" w:rsidP="00F736CF">
            <w:pPr>
              <w:spacing w:before="40" w:after="40"/>
              <w:jc w:val="center"/>
              <w:rPr>
                <w:b/>
              </w:rPr>
            </w:pPr>
          </w:p>
        </w:tc>
        <w:tc>
          <w:tcPr>
            <w:tcW w:w="4351" w:type="dxa"/>
            <w:shd w:val="clear" w:color="auto" w:fill="auto"/>
            <w:vAlign w:val="bottom"/>
          </w:tcPr>
          <w:p w14:paraId="47828F97" w14:textId="77777777" w:rsidR="001F5934" w:rsidRPr="00C051EE" w:rsidRDefault="4661EE6F" w:rsidP="4661EE6F">
            <w:pPr>
              <w:spacing w:before="40" w:after="40"/>
              <w:jc w:val="center"/>
              <w:rPr>
                <w:b/>
                <w:bCs/>
              </w:rPr>
            </w:pPr>
            <w:r w:rsidRPr="4661EE6F">
              <w:rPr>
                <w:b/>
                <w:bCs/>
              </w:rPr>
              <w:t>Information Request</w:t>
            </w:r>
          </w:p>
        </w:tc>
        <w:tc>
          <w:tcPr>
            <w:tcW w:w="4573" w:type="dxa"/>
            <w:shd w:val="clear" w:color="auto" w:fill="auto"/>
            <w:vAlign w:val="bottom"/>
          </w:tcPr>
          <w:p w14:paraId="76CB5D5B" w14:textId="77777777" w:rsidR="001F5934" w:rsidRPr="00C051EE" w:rsidRDefault="00195832" w:rsidP="4661EE6F">
            <w:pPr>
              <w:spacing w:before="40" w:after="40"/>
              <w:jc w:val="center"/>
              <w:rPr>
                <w:b/>
                <w:bCs/>
              </w:rPr>
            </w:pPr>
            <w:r>
              <w:rPr>
                <w:b/>
                <w:bCs/>
              </w:rPr>
              <w:t>Offeror</w:t>
            </w:r>
            <w:r w:rsidR="4661EE6F" w:rsidRPr="4661EE6F">
              <w:rPr>
                <w:b/>
                <w:bCs/>
              </w:rPr>
              <w:t xml:space="preserve"> Response</w:t>
            </w:r>
          </w:p>
        </w:tc>
      </w:tr>
      <w:tr w:rsidR="001F5934" w:rsidRPr="002F4B25" w14:paraId="0FD6F473" w14:textId="77777777" w:rsidTr="4661EE6F">
        <w:trPr>
          <w:cantSplit/>
        </w:trPr>
        <w:tc>
          <w:tcPr>
            <w:tcW w:w="436" w:type="dxa"/>
            <w:shd w:val="clear" w:color="auto" w:fill="CCCCCC"/>
          </w:tcPr>
          <w:p w14:paraId="3561EB78" w14:textId="77777777" w:rsidR="001F5934" w:rsidRPr="00C051EE" w:rsidRDefault="001F5934" w:rsidP="00F736CF">
            <w:pPr>
              <w:spacing w:before="40" w:after="40"/>
              <w:jc w:val="center"/>
              <w:rPr>
                <w:b/>
                <w:bCs/>
              </w:rPr>
            </w:pPr>
          </w:p>
        </w:tc>
        <w:tc>
          <w:tcPr>
            <w:tcW w:w="8924" w:type="dxa"/>
            <w:gridSpan w:val="2"/>
            <w:shd w:val="clear" w:color="auto" w:fill="CCCCCC"/>
            <w:vAlign w:val="bottom"/>
          </w:tcPr>
          <w:p w14:paraId="089323F4" w14:textId="3286D9B5" w:rsidR="001F5934" w:rsidRPr="00C051EE" w:rsidRDefault="00971955" w:rsidP="4661EE6F">
            <w:pPr>
              <w:spacing w:before="40" w:after="40"/>
              <w:rPr>
                <w:b/>
                <w:bCs/>
              </w:rPr>
            </w:pPr>
            <w:r>
              <w:rPr>
                <w:b/>
                <w:bCs/>
              </w:rPr>
              <w:t>Offeror</w:t>
            </w:r>
            <w:r w:rsidR="4661EE6F" w:rsidRPr="4661EE6F">
              <w:rPr>
                <w:b/>
                <w:bCs/>
              </w:rPr>
              <w:t xml:space="preserve"> Experience</w:t>
            </w:r>
          </w:p>
        </w:tc>
      </w:tr>
      <w:tr w:rsidR="001F5934" w:rsidRPr="002F4B25" w14:paraId="02B5845A" w14:textId="77777777" w:rsidTr="4661EE6F">
        <w:trPr>
          <w:cantSplit/>
        </w:trPr>
        <w:tc>
          <w:tcPr>
            <w:tcW w:w="436" w:type="dxa"/>
          </w:tcPr>
          <w:p w14:paraId="446CAB15" w14:textId="77777777" w:rsidR="001F5934" w:rsidRPr="00C767BD" w:rsidRDefault="4661EE6F" w:rsidP="4661EE6F">
            <w:pPr>
              <w:spacing w:before="40" w:after="40"/>
              <w:jc w:val="center"/>
              <w:rPr>
                <w:b/>
                <w:bCs/>
              </w:rPr>
            </w:pPr>
            <w:r w:rsidRPr="4661EE6F">
              <w:rPr>
                <w:b/>
                <w:bCs/>
              </w:rPr>
              <w:t>0</w:t>
            </w:r>
          </w:p>
        </w:tc>
        <w:tc>
          <w:tcPr>
            <w:tcW w:w="4351" w:type="dxa"/>
            <w:shd w:val="clear" w:color="auto" w:fill="auto"/>
            <w:vAlign w:val="center"/>
          </w:tcPr>
          <w:p w14:paraId="17EC0D2A" w14:textId="77777777" w:rsidR="001F5934" w:rsidRPr="00C767BD" w:rsidDel="00DA4866" w:rsidRDefault="4661EE6F" w:rsidP="00F736CF">
            <w:pPr>
              <w:spacing w:before="40" w:after="40"/>
            </w:pPr>
            <w:r>
              <w:t xml:space="preserve">Name of firm </w:t>
            </w:r>
          </w:p>
        </w:tc>
        <w:tc>
          <w:tcPr>
            <w:tcW w:w="4573" w:type="dxa"/>
            <w:shd w:val="clear" w:color="auto" w:fill="auto"/>
            <w:vAlign w:val="center"/>
          </w:tcPr>
          <w:p w14:paraId="55C1B124" w14:textId="77777777" w:rsidR="001F5934" w:rsidRPr="00C767BD" w:rsidRDefault="001F5934" w:rsidP="00F736CF">
            <w:pPr>
              <w:spacing w:before="40" w:after="40"/>
              <w:jc w:val="center"/>
              <w:rPr>
                <w:b/>
                <w:bCs/>
              </w:rPr>
            </w:pPr>
          </w:p>
        </w:tc>
      </w:tr>
      <w:tr w:rsidR="001F5934" w:rsidRPr="002F4B25" w14:paraId="42B43AB8" w14:textId="77777777" w:rsidTr="4661EE6F">
        <w:trPr>
          <w:cantSplit/>
        </w:trPr>
        <w:tc>
          <w:tcPr>
            <w:tcW w:w="436" w:type="dxa"/>
          </w:tcPr>
          <w:p w14:paraId="08A3351C" w14:textId="77777777" w:rsidR="001F5934" w:rsidRPr="00C051EE" w:rsidDel="00DA4866" w:rsidRDefault="4661EE6F" w:rsidP="4661EE6F">
            <w:pPr>
              <w:spacing w:before="40" w:after="40"/>
              <w:jc w:val="center"/>
              <w:rPr>
                <w:b/>
                <w:bCs/>
              </w:rPr>
            </w:pPr>
            <w:r w:rsidRPr="4661EE6F">
              <w:rPr>
                <w:b/>
                <w:bCs/>
              </w:rPr>
              <w:t>1</w:t>
            </w:r>
          </w:p>
        </w:tc>
        <w:tc>
          <w:tcPr>
            <w:tcW w:w="4351" w:type="dxa"/>
            <w:shd w:val="clear" w:color="auto" w:fill="auto"/>
            <w:vAlign w:val="center"/>
          </w:tcPr>
          <w:p w14:paraId="7839206E" w14:textId="77777777" w:rsidR="001F5934" w:rsidRPr="005D658F" w:rsidRDefault="4661EE6F" w:rsidP="00F736CF">
            <w:pPr>
              <w:spacing w:before="40" w:after="40"/>
            </w:pPr>
            <w:r>
              <w:t>Number of years in business:</w:t>
            </w:r>
          </w:p>
        </w:tc>
        <w:tc>
          <w:tcPr>
            <w:tcW w:w="4573" w:type="dxa"/>
            <w:shd w:val="clear" w:color="auto" w:fill="auto"/>
            <w:vAlign w:val="center"/>
          </w:tcPr>
          <w:p w14:paraId="429E01B4" w14:textId="77777777" w:rsidR="001F5934" w:rsidRPr="00C051EE" w:rsidRDefault="4661EE6F" w:rsidP="4661EE6F">
            <w:pPr>
              <w:spacing w:before="40" w:after="40"/>
              <w:jc w:val="center"/>
              <w:rPr>
                <w:b/>
                <w:bCs/>
              </w:rPr>
            </w:pPr>
            <w:r w:rsidRPr="4661EE6F">
              <w:rPr>
                <w:b/>
                <w:bCs/>
              </w:rPr>
              <w:t> </w:t>
            </w:r>
          </w:p>
        </w:tc>
      </w:tr>
      <w:tr w:rsidR="001F5934" w:rsidRPr="002F4B25" w14:paraId="61AD3386" w14:textId="77777777" w:rsidTr="4661EE6F">
        <w:trPr>
          <w:cantSplit/>
        </w:trPr>
        <w:tc>
          <w:tcPr>
            <w:tcW w:w="436" w:type="dxa"/>
          </w:tcPr>
          <w:p w14:paraId="173D8701" w14:textId="77777777" w:rsidR="001F5934" w:rsidRPr="00C051EE" w:rsidDel="00DA4866" w:rsidRDefault="4661EE6F" w:rsidP="4661EE6F">
            <w:pPr>
              <w:spacing w:before="40" w:after="40"/>
              <w:jc w:val="center"/>
              <w:rPr>
                <w:b/>
                <w:bCs/>
              </w:rPr>
            </w:pPr>
            <w:r w:rsidRPr="4661EE6F">
              <w:rPr>
                <w:b/>
                <w:bCs/>
              </w:rPr>
              <w:t>2</w:t>
            </w:r>
          </w:p>
        </w:tc>
        <w:tc>
          <w:tcPr>
            <w:tcW w:w="4351" w:type="dxa"/>
            <w:shd w:val="clear" w:color="auto" w:fill="auto"/>
            <w:vAlign w:val="center"/>
          </w:tcPr>
          <w:p w14:paraId="2E70E2E4" w14:textId="77777777" w:rsidR="001F5934" w:rsidRPr="001B2482" w:rsidRDefault="4661EE6F" w:rsidP="00F736CF">
            <w:pPr>
              <w:spacing w:before="40" w:after="40"/>
            </w:pPr>
            <w:r>
              <w:t>Number of years providing systems/services to public sector:</w:t>
            </w:r>
          </w:p>
        </w:tc>
        <w:tc>
          <w:tcPr>
            <w:tcW w:w="4573" w:type="dxa"/>
            <w:shd w:val="clear" w:color="auto" w:fill="auto"/>
            <w:vAlign w:val="center"/>
          </w:tcPr>
          <w:p w14:paraId="3BBD2124" w14:textId="77777777" w:rsidR="001F5934" w:rsidRPr="00C051EE" w:rsidRDefault="4661EE6F" w:rsidP="4661EE6F">
            <w:pPr>
              <w:spacing w:before="40" w:after="40"/>
              <w:ind w:firstLine="201"/>
              <w:rPr>
                <w:b/>
                <w:bCs/>
              </w:rPr>
            </w:pPr>
            <w:r w:rsidRPr="4661EE6F">
              <w:rPr>
                <w:b/>
                <w:bCs/>
              </w:rPr>
              <w:t> </w:t>
            </w:r>
          </w:p>
        </w:tc>
      </w:tr>
      <w:tr w:rsidR="001F5934" w:rsidRPr="002F4B25" w14:paraId="0AACE87C" w14:textId="77777777" w:rsidTr="4661EE6F">
        <w:trPr>
          <w:cantSplit/>
        </w:trPr>
        <w:tc>
          <w:tcPr>
            <w:tcW w:w="436" w:type="dxa"/>
            <w:shd w:val="clear" w:color="auto" w:fill="C0C0C0"/>
          </w:tcPr>
          <w:p w14:paraId="4C9E8687" w14:textId="77777777" w:rsidR="001F5934" w:rsidRPr="00C051EE" w:rsidRDefault="001F5934" w:rsidP="00F736CF">
            <w:pPr>
              <w:spacing w:before="40" w:after="40"/>
              <w:jc w:val="center"/>
              <w:rPr>
                <w:b/>
                <w:bCs/>
              </w:rPr>
            </w:pPr>
          </w:p>
        </w:tc>
        <w:tc>
          <w:tcPr>
            <w:tcW w:w="8924" w:type="dxa"/>
            <w:gridSpan w:val="2"/>
            <w:shd w:val="clear" w:color="auto" w:fill="C0C0C0"/>
            <w:vAlign w:val="center"/>
          </w:tcPr>
          <w:p w14:paraId="789BC3A1" w14:textId="77777777" w:rsidR="001F5934" w:rsidRPr="00C051EE" w:rsidRDefault="4661EE6F" w:rsidP="4661EE6F">
            <w:pPr>
              <w:spacing w:before="40" w:after="40"/>
              <w:rPr>
                <w:b/>
                <w:bCs/>
              </w:rPr>
            </w:pPr>
            <w:r w:rsidRPr="4661EE6F">
              <w:rPr>
                <w:b/>
                <w:bCs/>
              </w:rPr>
              <w:t>Current Customers</w:t>
            </w:r>
          </w:p>
        </w:tc>
      </w:tr>
      <w:tr w:rsidR="001F5934" w:rsidRPr="002F4B25" w14:paraId="1447F54C" w14:textId="77777777" w:rsidTr="4661EE6F">
        <w:trPr>
          <w:cantSplit/>
        </w:trPr>
        <w:tc>
          <w:tcPr>
            <w:tcW w:w="436" w:type="dxa"/>
          </w:tcPr>
          <w:p w14:paraId="265F8D3A" w14:textId="77777777" w:rsidR="001F5934" w:rsidRPr="00C051EE" w:rsidDel="00DA4866" w:rsidRDefault="4661EE6F" w:rsidP="4661EE6F">
            <w:pPr>
              <w:spacing w:before="40" w:after="40"/>
              <w:jc w:val="center"/>
              <w:rPr>
                <w:b/>
                <w:bCs/>
              </w:rPr>
            </w:pPr>
            <w:r w:rsidRPr="4661EE6F">
              <w:rPr>
                <w:b/>
                <w:bCs/>
              </w:rPr>
              <w:t>3</w:t>
            </w:r>
          </w:p>
        </w:tc>
        <w:tc>
          <w:tcPr>
            <w:tcW w:w="4351" w:type="dxa"/>
            <w:shd w:val="clear" w:color="auto" w:fill="auto"/>
            <w:vAlign w:val="center"/>
          </w:tcPr>
          <w:p w14:paraId="3AB9BC0B" w14:textId="77777777" w:rsidR="001F5934" w:rsidRPr="001B2482" w:rsidRDefault="4661EE6F" w:rsidP="00F736CF">
            <w:pPr>
              <w:spacing w:before="40" w:after="40"/>
            </w:pPr>
            <w:r>
              <w:t>Number of clients using proposed software/services</w:t>
            </w:r>
          </w:p>
        </w:tc>
        <w:tc>
          <w:tcPr>
            <w:tcW w:w="4573" w:type="dxa"/>
            <w:shd w:val="clear" w:color="auto" w:fill="auto"/>
            <w:vAlign w:val="center"/>
          </w:tcPr>
          <w:p w14:paraId="026FC0E6" w14:textId="77777777" w:rsidR="001F5934" w:rsidRPr="00C051EE" w:rsidRDefault="4661EE6F" w:rsidP="4661EE6F">
            <w:pPr>
              <w:spacing w:before="40" w:after="40"/>
              <w:ind w:firstLine="201"/>
              <w:rPr>
                <w:b/>
                <w:bCs/>
              </w:rPr>
            </w:pPr>
            <w:r w:rsidRPr="4661EE6F">
              <w:rPr>
                <w:b/>
                <w:bCs/>
              </w:rPr>
              <w:t> </w:t>
            </w:r>
          </w:p>
        </w:tc>
      </w:tr>
      <w:tr w:rsidR="001F5934" w:rsidRPr="002F4B25" w14:paraId="0E1FA638" w14:textId="77777777" w:rsidTr="4661EE6F">
        <w:trPr>
          <w:cantSplit/>
        </w:trPr>
        <w:tc>
          <w:tcPr>
            <w:tcW w:w="436" w:type="dxa"/>
          </w:tcPr>
          <w:p w14:paraId="279A31DD" w14:textId="77777777" w:rsidR="001F5934" w:rsidRPr="00C051EE" w:rsidDel="00DA4866" w:rsidRDefault="4661EE6F" w:rsidP="4661EE6F">
            <w:pPr>
              <w:spacing w:before="40" w:after="40"/>
              <w:jc w:val="center"/>
              <w:rPr>
                <w:b/>
                <w:bCs/>
              </w:rPr>
            </w:pPr>
            <w:r w:rsidRPr="4661EE6F">
              <w:rPr>
                <w:b/>
                <w:bCs/>
              </w:rPr>
              <w:t>4</w:t>
            </w:r>
          </w:p>
        </w:tc>
        <w:tc>
          <w:tcPr>
            <w:tcW w:w="4351" w:type="dxa"/>
            <w:shd w:val="clear" w:color="auto" w:fill="auto"/>
            <w:vAlign w:val="center"/>
          </w:tcPr>
          <w:p w14:paraId="6177C02D" w14:textId="77777777" w:rsidR="001F5934" w:rsidRPr="005D658F" w:rsidRDefault="4661EE6F" w:rsidP="00F736CF">
            <w:pPr>
              <w:spacing w:before="40" w:after="40"/>
            </w:pPr>
            <w:r>
              <w:t>Number of new customers in past 3 years</w:t>
            </w:r>
          </w:p>
        </w:tc>
        <w:tc>
          <w:tcPr>
            <w:tcW w:w="4573" w:type="dxa"/>
            <w:shd w:val="clear" w:color="auto" w:fill="auto"/>
            <w:vAlign w:val="center"/>
          </w:tcPr>
          <w:p w14:paraId="4A1476D5" w14:textId="77777777" w:rsidR="001F5934" w:rsidRPr="00C051EE" w:rsidRDefault="4661EE6F" w:rsidP="4661EE6F">
            <w:pPr>
              <w:spacing w:before="40" w:after="40"/>
              <w:ind w:firstLine="201"/>
              <w:rPr>
                <w:b/>
                <w:bCs/>
              </w:rPr>
            </w:pPr>
            <w:r w:rsidRPr="4661EE6F">
              <w:rPr>
                <w:b/>
                <w:bCs/>
              </w:rPr>
              <w:t> </w:t>
            </w:r>
          </w:p>
        </w:tc>
      </w:tr>
      <w:tr w:rsidR="001F5934" w:rsidRPr="002F4B25" w14:paraId="2EF89E0C" w14:textId="77777777" w:rsidTr="4661EE6F">
        <w:trPr>
          <w:cantSplit/>
        </w:trPr>
        <w:tc>
          <w:tcPr>
            <w:tcW w:w="436" w:type="dxa"/>
          </w:tcPr>
          <w:p w14:paraId="6F3867D7" w14:textId="77777777" w:rsidR="001F5934" w:rsidRPr="00C051EE" w:rsidRDefault="4661EE6F" w:rsidP="4661EE6F">
            <w:pPr>
              <w:spacing w:before="40" w:after="40"/>
              <w:jc w:val="center"/>
              <w:rPr>
                <w:b/>
                <w:bCs/>
              </w:rPr>
            </w:pPr>
            <w:r w:rsidRPr="4661EE6F">
              <w:rPr>
                <w:b/>
                <w:bCs/>
              </w:rPr>
              <w:t>5</w:t>
            </w:r>
          </w:p>
        </w:tc>
        <w:tc>
          <w:tcPr>
            <w:tcW w:w="4351" w:type="dxa"/>
            <w:shd w:val="clear" w:color="auto" w:fill="auto"/>
            <w:vAlign w:val="center"/>
          </w:tcPr>
          <w:p w14:paraId="61F49778" w14:textId="64AAFE3B" w:rsidR="001F5934" w:rsidRPr="005D658F" w:rsidRDefault="4661EE6F" w:rsidP="00515883">
            <w:pPr>
              <w:spacing w:before="40" w:after="40"/>
            </w:pPr>
            <w:r>
              <w:t xml:space="preserve">Average size of the customers using solution proposed, </w:t>
            </w:r>
            <w:r w:rsidR="005D6CA4">
              <w:t>e.g.,</w:t>
            </w:r>
            <w:r w:rsidR="00515883">
              <w:t xml:space="preserve"> n</w:t>
            </w:r>
            <w:r>
              <w:t xml:space="preserve">umber of users, </w:t>
            </w:r>
            <w:r w:rsidR="00515883">
              <w:t>a</w:t>
            </w:r>
            <w:r>
              <w:t xml:space="preserve">nnual budget, revenues, expenses, </w:t>
            </w:r>
            <w:r w:rsidR="00515883">
              <w:t>e</w:t>
            </w:r>
            <w:r>
              <w:t>mployee count</w:t>
            </w:r>
            <w:r w:rsidR="00515883">
              <w:t>,</w:t>
            </w:r>
            <w:r>
              <w:t xml:space="preserve"> </w:t>
            </w:r>
            <w:r w:rsidR="00515883">
              <w:t>a</w:t>
            </w:r>
            <w:r>
              <w:t>nnual payroll amount</w:t>
            </w:r>
          </w:p>
        </w:tc>
        <w:tc>
          <w:tcPr>
            <w:tcW w:w="4573" w:type="dxa"/>
            <w:shd w:val="clear" w:color="auto" w:fill="auto"/>
            <w:vAlign w:val="center"/>
          </w:tcPr>
          <w:p w14:paraId="7F63B3E0" w14:textId="77777777" w:rsidR="001F5934" w:rsidRPr="00C051EE" w:rsidRDefault="001F5934" w:rsidP="00F736CF">
            <w:pPr>
              <w:spacing w:before="40" w:after="40"/>
              <w:ind w:firstLine="221"/>
              <w:rPr>
                <w:b/>
                <w:bCs/>
              </w:rPr>
            </w:pPr>
          </w:p>
        </w:tc>
      </w:tr>
      <w:tr w:rsidR="001F5934" w:rsidRPr="002F4B25" w14:paraId="1F09D58A" w14:textId="77777777" w:rsidTr="4661EE6F">
        <w:trPr>
          <w:cantSplit/>
        </w:trPr>
        <w:tc>
          <w:tcPr>
            <w:tcW w:w="436" w:type="dxa"/>
          </w:tcPr>
          <w:p w14:paraId="12D40E00" w14:textId="77777777" w:rsidR="001F5934" w:rsidRPr="00C051EE" w:rsidRDefault="4661EE6F" w:rsidP="4661EE6F">
            <w:pPr>
              <w:spacing w:before="40" w:after="40"/>
              <w:jc w:val="center"/>
              <w:rPr>
                <w:b/>
                <w:bCs/>
              </w:rPr>
            </w:pPr>
            <w:r w:rsidRPr="4661EE6F">
              <w:rPr>
                <w:b/>
                <w:bCs/>
              </w:rPr>
              <w:t>6</w:t>
            </w:r>
          </w:p>
        </w:tc>
        <w:tc>
          <w:tcPr>
            <w:tcW w:w="4351" w:type="dxa"/>
            <w:shd w:val="clear" w:color="auto" w:fill="auto"/>
            <w:vAlign w:val="center"/>
          </w:tcPr>
          <w:p w14:paraId="6C29CF18" w14:textId="77777777" w:rsidR="001F5934" w:rsidRPr="005D658F" w:rsidRDefault="4661EE6F" w:rsidP="00FE4A9C">
            <w:pPr>
              <w:spacing w:before="40" w:after="40"/>
            </w:pPr>
            <w:r>
              <w:t xml:space="preserve">List clients in </w:t>
            </w:r>
            <w:r w:rsidR="00FE4A9C">
              <w:t>South Carolina</w:t>
            </w:r>
            <w:r>
              <w:t xml:space="preserve"> and product(s) used and whether public or private sector clients</w:t>
            </w:r>
          </w:p>
        </w:tc>
        <w:tc>
          <w:tcPr>
            <w:tcW w:w="4573" w:type="dxa"/>
            <w:shd w:val="clear" w:color="auto" w:fill="auto"/>
            <w:vAlign w:val="center"/>
          </w:tcPr>
          <w:p w14:paraId="1AFAB54C" w14:textId="77777777" w:rsidR="001F5934" w:rsidRPr="00C051EE" w:rsidRDefault="001F5934" w:rsidP="00F736CF">
            <w:pPr>
              <w:spacing w:before="40" w:after="40"/>
              <w:ind w:firstLine="201"/>
              <w:rPr>
                <w:b/>
                <w:bCs/>
              </w:rPr>
            </w:pPr>
          </w:p>
        </w:tc>
      </w:tr>
      <w:tr w:rsidR="001F5934" w:rsidRPr="002F4B25" w14:paraId="542EFD23" w14:textId="77777777" w:rsidTr="4661EE6F">
        <w:trPr>
          <w:cantSplit/>
        </w:trPr>
        <w:tc>
          <w:tcPr>
            <w:tcW w:w="436" w:type="dxa"/>
            <w:shd w:val="clear" w:color="auto" w:fill="C0C0C0"/>
          </w:tcPr>
          <w:p w14:paraId="5751DA0F" w14:textId="77777777" w:rsidR="001F5934" w:rsidRPr="00C051EE" w:rsidRDefault="001F5934" w:rsidP="00F736CF">
            <w:pPr>
              <w:spacing w:before="40" w:after="40"/>
              <w:jc w:val="center"/>
              <w:rPr>
                <w:b/>
                <w:bCs/>
              </w:rPr>
            </w:pPr>
          </w:p>
        </w:tc>
        <w:tc>
          <w:tcPr>
            <w:tcW w:w="8924" w:type="dxa"/>
            <w:gridSpan w:val="2"/>
            <w:shd w:val="clear" w:color="auto" w:fill="C0C0C0"/>
            <w:vAlign w:val="center"/>
          </w:tcPr>
          <w:p w14:paraId="7A2763DD" w14:textId="06A0A6D2" w:rsidR="001F5934" w:rsidRPr="00C051EE" w:rsidRDefault="4661EE6F" w:rsidP="4661EE6F">
            <w:pPr>
              <w:spacing w:before="40" w:after="40"/>
              <w:rPr>
                <w:b/>
                <w:bCs/>
              </w:rPr>
            </w:pPr>
            <w:r w:rsidRPr="4661EE6F">
              <w:rPr>
                <w:b/>
                <w:bCs/>
              </w:rPr>
              <w:t xml:space="preserve">If not Primary </w:t>
            </w:r>
            <w:r w:rsidR="00971955">
              <w:rPr>
                <w:b/>
                <w:bCs/>
              </w:rPr>
              <w:t>Offeror</w:t>
            </w:r>
          </w:p>
        </w:tc>
      </w:tr>
      <w:tr w:rsidR="001F5934" w:rsidRPr="002F4B25" w14:paraId="0EF15A3C" w14:textId="77777777" w:rsidTr="4661EE6F">
        <w:trPr>
          <w:cantSplit/>
        </w:trPr>
        <w:tc>
          <w:tcPr>
            <w:tcW w:w="436" w:type="dxa"/>
          </w:tcPr>
          <w:p w14:paraId="29B1F844" w14:textId="77777777" w:rsidR="001F5934" w:rsidRPr="00C051EE" w:rsidRDefault="4661EE6F" w:rsidP="4661EE6F">
            <w:pPr>
              <w:spacing w:before="40" w:after="40"/>
              <w:jc w:val="center"/>
              <w:rPr>
                <w:b/>
                <w:bCs/>
              </w:rPr>
            </w:pPr>
            <w:r w:rsidRPr="4661EE6F">
              <w:rPr>
                <w:b/>
                <w:bCs/>
              </w:rPr>
              <w:t>7</w:t>
            </w:r>
          </w:p>
        </w:tc>
        <w:tc>
          <w:tcPr>
            <w:tcW w:w="4351" w:type="dxa"/>
            <w:shd w:val="clear" w:color="auto" w:fill="auto"/>
            <w:vAlign w:val="center"/>
          </w:tcPr>
          <w:p w14:paraId="2B8E064C" w14:textId="77777777" w:rsidR="001F5934" w:rsidRPr="00C051EE" w:rsidRDefault="4661EE6F" w:rsidP="4661EE6F">
            <w:pPr>
              <w:spacing w:before="40" w:after="40"/>
              <w:rPr>
                <w:b/>
                <w:bCs/>
              </w:rPr>
            </w:pPr>
            <w:r>
              <w:t xml:space="preserve">Number of past projects partnering with primary </w:t>
            </w:r>
            <w:r w:rsidR="00195832">
              <w:t>Offeror</w:t>
            </w:r>
          </w:p>
        </w:tc>
        <w:tc>
          <w:tcPr>
            <w:tcW w:w="4573" w:type="dxa"/>
            <w:shd w:val="clear" w:color="auto" w:fill="auto"/>
            <w:vAlign w:val="center"/>
          </w:tcPr>
          <w:p w14:paraId="029450EE" w14:textId="77777777" w:rsidR="001F5934" w:rsidRPr="00C051EE" w:rsidRDefault="4661EE6F" w:rsidP="4661EE6F">
            <w:pPr>
              <w:spacing w:before="40" w:after="40"/>
              <w:jc w:val="center"/>
              <w:rPr>
                <w:b/>
                <w:bCs/>
              </w:rPr>
            </w:pPr>
            <w:r w:rsidRPr="4661EE6F">
              <w:rPr>
                <w:b/>
                <w:bCs/>
              </w:rPr>
              <w:t> </w:t>
            </w:r>
          </w:p>
        </w:tc>
      </w:tr>
      <w:tr w:rsidR="001F5934" w:rsidRPr="002F4B25" w14:paraId="1BDE5A07" w14:textId="77777777" w:rsidTr="4661EE6F">
        <w:trPr>
          <w:cantSplit/>
        </w:trPr>
        <w:tc>
          <w:tcPr>
            <w:tcW w:w="436" w:type="dxa"/>
          </w:tcPr>
          <w:p w14:paraId="5C1F63DF" w14:textId="77777777" w:rsidR="001F5934" w:rsidRPr="00C051EE" w:rsidRDefault="4661EE6F" w:rsidP="4661EE6F">
            <w:pPr>
              <w:spacing w:before="40" w:after="40"/>
              <w:jc w:val="center"/>
              <w:rPr>
                <w:b/>
                <w:bCs/>
              </w:rPr>
            </w:pPr>
            <w:r w:rsidRPr="4661EE6F">
              <w:rPr>
                <w:b/>
                <w:bCs/>
              </w:rPr>
              <w:t>8</w:t>
            </w:r>
          </w:p>
        </w:tc>
        <w:tc>
          <w:tcPr>
            <w:tcW w:w="4351" w:type="dxa"/>
            <w:shd w:val="clear" w:color="auto" w:fill="auto"/>
            <w:vAlign w:val="center"/>
          </w:tcPr>
          <w:p w14:paraId="3B475C12" w14:textId="77777777" w:rsidR="001F5934" w:rsidRPr="001B2482" w:rsidRDefault="4661EE6F" w:rsidP="00F736CF">
            <w:pPr>
              <w:spacing w:before="40" w:after="40"/>
            </w:pPr>
            <w:r>
              <w:t>Official Partnership status/certification (if applicable)</w:t>
            </w:r>
          </w:p>
        </w:tc>
        <w:tc>
          <w:tcPr>
            <w:tcW w:w="4573" w:type="dxa"/>
            <w:shd w:val="clear" w:color="auto" w:fill="auto"/>
            <w:vAlign w:val="center"/>
          </w:tcPr>
          <w:p w14:paraId="3BA3F442" w14:textId="77777777" w:rsidR="001F5934" w:rsidRPr="00C051EE" w:rsidRDefault="001F5934" w:rsidP="00F736CF">
            <w:pPr>
              <w:spacing w:before="40" w:after="40"/>
              <w:jc w:val="center"/>
              <w:rPr>
                <w:b/>
                <w:bCs/>
              </w:rPr>
            </w:pPr>
          </w:p>
        </w:tc>
      </w:tr>
      <w:tr w:rsidR="001F5934" w:rsidRPr="002F4B25" w14:paraId="6385C2F3" w14:textId="77777777" w:rsidTr="4661EE6F">
        <w:trPr>
          <w:cantSplit/>
        </w:trPr>
        <w:tc>
          <w:tcPr>
            <w:tcW w:w="436" w:type="dxa"/>
            <w:shd w:val="clear" w:color="auto" w:fill="BFBFBF" w:themeFill="background1" w:themeFillShade="BF"/>
          </w:tcPr>
          <w:p w14:paraId="3C306E0C" w14:textId="77777777" w:rsidR="001F5934" w:rsidRPr="00C051EE" w:rsidRDefault="001F5934" w:rsidP="00F736CF">
            <w:pPr>
              <w:spacing w:before="40" w:after="40"/>
              <w:jc w:val="center"/>
              <w:rPr>
                <w:b/>
                <w:bCs/>
              </w:rPr>
            </w:pPr>
          </w:p>
        </w:tc>
        <w:tc>
          <w:tcPr>
            <w:tcW w:w="4351" w:type="dxa"/>
            <w:shd w:val="clear" w:color="auto" w:fill="BFBFBF" w:themeFill="background1" w:themeFillShade="BF"/>
            <w:vAlign w:val="center"/>
          </w:tcPr>
          <w:p w14:paraId="28FAA258" w14:textId="77777777" w:rsidR="001F5934" w:rsidRPr="00C051EE" w:rsidRDefault="4661EE6F" w:rsidP="4661EE6F">
            <w:pPr>
              <w:spacing w:before="40" w:after="40"/>
              <w:rPr>
                <w:b/>
                <w:bCs/>
              </w:rPr>
            </w:pPr>
            <w:r w:rsidRPr="4661EE6F">
              <w:rPr>
                <w:b/>
                <w:bCs/>
              </w:rPr>
              <w:t>About the Company</w:t>
            </w:r>
          </w:p>
        </w:tc>
        <w:tc>
          <w:tcPr>
            <w:tcW w:w="4573" w:type="dxa"/>
            <w:shd w:val="clear" w:color="auto" w:fill="BFBFBF" w:themeFill="background1" w:themeFillShade="BF"/>
            <w:vAlign w:val="center"/>
          </w:tcPr>
          <w:p w14:paraId="3232D798" w14:textId="77777777" w:rsidR="001F5934" w:rsidRPr="00C051EE" w:rsidRDefault="001F5934" w:rsidP="00F736CF">
            <w:pPr>
              <w:spacing w:before="40" w:after="40"/>
              <w:jc w:val="center"/>
              <w:rPr>
                <w:b/>
                <w:bCs/>
              </w:rPr>
            </w:pPr>
          </w:p>
        </w:tc>
      </w:tr>
      <w:tr w:rsidR="001F5934" w:rsidRPr="002F4B25" w14:paraId="5C381E48" w14:textId="77777777" w:rsidTr="4661EE6F">
        <w:trPr>
          <w:cantSplit/>
        </w:trPr>
        <w:tc>
          <w:tcPr>
            <w:tcW w:w="436" w:type="dxa"/>
          </w:tcPr>
          <w:p w14:paraId="1D94D13A" w14:textId="77777777" w:rsidR="001F5934" w:rsidRPr="00C051EE" w:rsidRDefault="4661EE6F" w:rsidP="4661EE6F">
            <w:pPr>
              <w:spacing w:before="40" w:after="40"/>
              <w:jc w:val="center"/>
              <w:rPr>
                <w:b/>
                <w:bCs/>
              </w:rPr>
            </w:pPr>
            <w:r w:rsidRPr="4661EE6F">
              <w:rPr>
                <w:b/>
                <w:bCs/>
              </w:rPr>
              <w:t>9</w:t>
            </w:r>
          </w:p>
        </w:tc>
        <w:tc>
          <w:tcPr>
            <w:tcW w:w="4351" w:type="dxa"/>
            <w:shd w:val="clear" w:color="auto" w:fill="auto"/>
            <w:vAlign w:val="center"/>
          </w:tcPr>
          <w:p w14:paraId="712B5597" w14:textId="77777777" w:rsidR="001F5934" w:rsidRPr="005D658F" w:rsidRDefault="4661EE6F" w:rsidP="00F736CF">
            <w:pPr>
              <w:spacing w:before="40" w:after="40"/>
            </w:pPr>
            <w:r>
              <w:t xml:space="preserve">Number of Employees: </w:t>
            </w:r>
          </w:p>
          <w:p w14:paraId="267F728D" w14:textId="77777777" w:rsidR="001F5934" w:rsidRPr="00C051EE" w:rsidRDefault="4661EE6F" w:rsidP="00F736CF">
            <w:pPr>
              <w:spacing w:before="40" w:after="40"/>
            </w:pPr>
            <w:r>
              <w:t>Full-time? Part-time? Contract?</w:t>
            </w:r>
          </w:p>
        </w:tc>
        <w:tc>
          <w:tcPr>
            <w:tcW w:w="4573" w:type="dxa"/>
            <w:shd w:val="clear" w:color="auto" w:fill="auto"/>
            <w:vAlign w:val="center"/>
          </w:tcPr>
          <w:p w14:paraId="025A45E5" w14:textId="77777777" w:rsidR="001F5934" w:rsidRPr="00C051EE" w:rsidRDefault="001F5934" w:rsidP="00F736CF">
            <w:pPr>
              <w:spacing w:before="40" w:after="40"/>
              <w:jc w:val="center"/>
              <w:rPr>
                <w:b/>
                <w:bCs/>
              </w:rPr>
            </w:pPr>
          </w:p>
        </w:tc>
      </w:tr>
      <w:tr w:rsidR="001F5934" w:rsidRPr="002F4B25" w14:paraId="466A680B" w14:textId="77777777" w:rsidTr="4661EE6F">
        <w:trPr>
          <w:cantSplit/>
        </w:trPr>
        <w:tc>
          <w:tcPr>
            <w:tcW w:w="436" w:type="dxa"/>
          </w:tcPr>
          <w:p w14:paraId="6FEEA3EC" w14:textId="77777777" w:rsidR="001F5934" w:rsidRPr="00C051EE" w:rsidRDefault="4661EE6F" w:rsidP="4661EE6F">
            <w:pPr>
              <w:spacing w:before="40" w:after="40"/>
              <w:jc w:val="center"/>
              <w:rPr>
                <w:b/>
                <w:bCs/>
              </w:rPr>
            </w:pPr>
            <w:r w:rsidRPr="4661EE6F">
              <w:rPr>
                <w:b/>
                <w:bCs/>
              </w:rPr>
              <w:t>10</w:t>
            </w:r>
          </w:p>
        </w:tc>
        <w:tc>
          <w:tcPr>
            <w:tcW w:w="4351" w:type="dxa"/>
            <w:shd w:val="clear" w:color="auto" w:fill="auto"/>
            <w:vAlign w:val="center"/>
          </w:tcPr>
          <w:p w14:paraId="31137791" w14:textId="77777777" w:rsidR="001F5934" w:rsidRPr="001B2482" w:rsidRDefault="4661EE6F" w:rsidP="00F736CF">
            <w:pPr>
              <w:spacing w:before="40" w:after="40"/>
            </w:pPr>
            <w:r>
              <w:t>Number of Employees Providing Implementation Services (if applicable)</w:t>
            </w:r>
          </w:p>
        </w:tc>
        <w:tc>
          <w:tcPr>
            <w:tcW w:w="4573" w:type="dxa"/>
            <w:shd w:val="clear" w:color="auto" w:fill="auto"/>
            <w:vAlign w:val="center"/>
          </w:tcPr>
          <w:p w14:paraId="52DEBFA1" w14:textId="77777777" w:rsidR="001F5934" w:rsidRPr="00C051EE" w:rsidRDefault="001F5934" w:rsidP="00F736CF">
            <w:pPr>
              <w:spacing w:before="40" w:after="40"/>
              <w:jc w:val="center"/>
              <w:rPr>
                <w:b/>
                <w:bCs/>
              </w:rPr>
            </w:pPr>
          </w:p>
        </w:tc>
      </w:tr>
      <w:tr w:rsidR="001F5934" w:rsidRPr="002F4B25" w14:paraId="510F9A0B" w14:textId="77777777" w:rsidTr="4661EE6F">
        <w:trPr>
          <w:cantSplit/>
        </w:trPr>
        <w:tc>
          <w:tcPr>
            <w:tcW w:w="436" w:type="dxa"/>
          </w:tcPr>
          <w:p w14:paraId="7B263EB1" w14:textId="77777777" w:rsidR="001F5934" w:rsidRPr="00C051EE" w:rsidRDefault="4661EE6F" w:rsidP="4661EE6F">
            <w:pPr>
              <w:spacing w:before="40" w:after="40"/>
              <w:jc w:val="center"/>
              <w:rPr>
                <w:b/>
                <w:bCs/>
              </w:rPr>
            </w:pPr>
            <w:r w:rsidRPr="4661EE6F">
              <w:rPr>
                <w:b/>
                <w:bCs/>
              </w:rPr>
              <w:t>11</w:t>
            </w:r>
          </w:p>
        </w:tc>
        <w:tc>
          <w:tcPr>
            <w:tcW w:w="4351" w:type="dxa"/>
            <w:shd w:val="clear" w:color="auto" w:fill="auto"/>
            <w:vAlign w:val="center"/>
          </w:tcPr>
          <w:p w14:paraId="053FFE32" w14:textId="77777777" w:rsidR="001F5934" w:rsidRPr="001B2482" w:rsidRDefault="4661EE6F" w:rsidP="00F736CF">
            <w:pPr>
              <w:spacing w:before="40" w:after="40"/>
            </w:pPr>
            <w:r>
              <w:t>Number of Employees Supporting Product (Maintenance and Support) (if applicable)</w:t>
            </w:r>
          </w:p>
        </w:tc>
        <w:tc>
          <w:tcPr>
            <w:tcW w:w="4573" w:type="dxa"/>
            <w:shd w:val="clear" w:color="auto" w:fill="auto"/>
            <w:vAlign w:val="center"/>
          </w:tcPr>
          <w:p w14:paraId="03077B3E" w14:textId="77777777" w:rsidR="001F5934" w:rsidRPr="00C051EE" w:rsidRDefault="001F5934" w:rsidP="00F736CF">
            <w:pPr>
              <w:spacing w:before="40" w:after="40"/>
              <w:jc w:val="center"/>
              <w:rPr>
                <w:b/>
                <w:bCs/>
              </w:rPr>
            </w:pPr>
          </w:p>
        </w:tc>
      </w:tr>
      <w:tr w:rsidR="001F5934" w:rsidRPr="002F4B25" w14:paraId="6E37AFC6" w14:textId="77777777" w:rsidTr="4661EE6F">
        <w:trPr>
          <w:cantSplit/>
        </w:trPr>
        <w:tc>
          <w:tcPr>
            <w:tcW w:w="436" w:type="dxa"/>
          </w:tcPr>
          <w:p w14:paraId="5E956B64" w14:textId="77777777" w:rsidR="001F5934" w:rsidRPr="00C051EE" w:rsidRDefault="4661EE6F" w:rsidP="4661EE6F">
            <w:pPr>
              <w:spacing w:before="40" w:after="40"/>
              <w:jc w:val="center"/>
              <w:rPr>
                <w:b/>
                <w:bCs/>
              </w:rPr>
            </w:pPr>
            <w:r w:rsidRPr="4661EE6F">
              <w:rPr>
                <w:b/>
                <w:bCs/>
              </w:rPr>
              <w:t>12</w:t>
            </w:r>
          </w:p>
        </w:tc>
        <w:tc>
          <w:tcPr>
            <w:tcW w:w="4351" w:type="dxa"/>
            <w:shd w:val="clear" w:color="auto" w:fill="auto"/>
            <w:vAlign w:val="center"/>
          </w:tcPr>
          <w:p w14:paraId="2545D28A" w14:textId="77777777" w:rsidR="001F5934" w:rsidRPr="001B2482" w:rsidRDefault="4661EE6F" w:rsidP="00F736CF">
            <w:pPr>
              <w:spacing w:before="40" w:after="40"/>
            </w:pPr>
            <w:r>
              <w:t>Number of Employees Dedicated to Product Development (if applicable)</w:t>
            </w:r>
          </w:p>
        </w:tc>
        <w:tc>
          <w:tcPr>
            <w:tcW w:w="4573" w:type="dxa"/>
            <w:shd w:val="clear" w:color="auto" w:fill="auto"/>
            <w:vAlign w:val="center"/>
          </w:tcPr>
          <w:p w14:paraId="02AAD19A" w14:textId="77777777" w:rsidR="001F5934" w:rsidRPr="00C051EE" w:rsidRDefault="001F5934" w:rsidP="00F736CF">
            <w:pPr>
              <w:spacing w:before="40" w:after="40"/>
              <w:jc w:val="center"/>
              <w:rPr>
                <w:b/>
                <w:bCs/>
              </w:rPr>
            </w:pPr>
          </w:p>
        </w:tc>
      </w:tr>
      <w:tr w:rsidR="001F5934" w:rsidRPr="002F4B25" w14:paraId="7AA94C51" w14:textId="77777777" w:rsidTr="4661EE6F">
        <w:trPr>
          <w:cantSplit/>
        </w:trPr>
        <w:tc>
          <w:tcPr>
            <w:tcW w:w="436" w:type="dxa"/>
          </w:tcPr>
          <w:p w14:paraId="695F2CED" w14:textId="77777777" w:rsidR="001F5934" w:rsidRPr="00C051EE" w:rsidRDefault="4661EE6F" w:rsidP="4661EE6F">
            <w:pPr>
              <w:spacing w:before="40" w:after="40"/>
              <w:jc w:val="center"/>
              <w:rPr>
                <w:b/>
                <w:bCs/>
              </w:rPr>
            </w:pPr>
            <w:r w:rsidRPr="4661EE6F">
              <w:rPr>
                <w:b/>
                <w:bCs/>
              </w:rPr>
              <w:t>13</w:t>
            </w:r>
          </w:p>
        </w:tc>
        <w:tc>
          <w:tcPr>
            <w:tcW w:w="4351" w:type="dxa"/>
            <w:shd w:val="clear" w:color="auto" w:fill="auto"/>
            <w:vAlign w:val="center"/>
          </w:tcPr>
          <w:p w14:paraId="034B6388" w14:textId="3BAD189F" w:rsidR="001F5934" w:rsidRPr="005D658F" w:rsidRDefault="4661EE6F" w:rsidP="00F736CF">
            <w:pPr>
              <w:spacing w:before="40" w:after="40"/>
            </w:pPr>
            <w:r>
              <w:t xml:space="preserve">Describe your company’s corporate structure, </w:t>
            </w:r>
            <w:r w:rsidR="005D6CA4">
              <w:t>e.g.,</w:t>
            </w:r>
            <w:r w:rsidR="00515883">
              <w:t xml:space="preserve"> </w:t>
            </w:r>
            <w:r>
              <w:t>public, private, governance, etc.</w:t>
            </w:r>
          </w:p>
        </w:tc>
        <w:tc>
          <w:tcPr>
            <w:tcW w:w="4573" w:type="dxa"/>
            <w:shd w:val="clear" w:color="auto" w:fill="auto"/>
            <w:vAlign w:val="center"/>
          </w:tcPr>
          <w:p w14:paraId="7E360D4D" w14:textId="77777777" w:rsidR="001F5934" w:rsidRPr="00C051EE" w:rsidRDefault="001F5934" w:rsidP="00F736CF">
            <w:pPr>
              <w:spacing w:before="40" w:after="40"/>
              <w:jc w:val="center"/>
              <w:rPr>
                <w:b/>
                <w:bCs/>
              </w:rPr>
            </w:pPr>
          </w:p>
        </w:tc>
      </w:tr>
      <w:tr w:rsidR="001F5934" w:rsidRPr="002F4B25" w14:paraId="1E1C7C99" w14:textId="77777777" w:rsidTr="4661EE6F">
        <w:trPr>
          <w:cantSplit/>
        </w:trPr>
        <w:tc>
          <w:tcPr>
            <w:tcW w:w="436" w:type="dxa"/>
            <w:tcBorders>
              <w:top w:val="single" w:sz="4" w:space="0" w:color="auto"/>
              <w:left w:val="single" w:sz="4" w:space="0" w:color="auto"/>
              <w:bottom w:val="single" w:sz="4" w:space="0" w:color="auto"/>
              <w:right w:val="single" w:sz="4" w:space="0" w:color="auto"/>
            </w:tcBorders>
          </w:tcPr>
          <w:p w14:paraId="4BE1AE3F" w14:textId="77777777" w:rsidR="001F5934" w:rsidRPr="00C051EE" w:rsidRDefault="4661EE6F" w:rsidP="4661EE6F">
            <w:pPr>
              <w:spacing w:before="40" w:after="40"/>
              <w:jc w:val="center"/>
              <w:rPr>
                <w:b/>
                <w:bCs/>
              </w:rPr>
            </w:pPr>
            <w:r w:rsidRPr="4661EE6F">
              <w:rPr>
                <w:b/>
                <w:bCs/>
              </w:rPr>
              <w:t>14</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2BE6733D" w14:textId="77777777" w:rsidR="001F5934" w:rsidRPr="00C051EE" w:rsidRDefault="4661EE6F" w:rsidP="00F736CF">
            <w:pPr>
              <w:spacing w:before="40" w:after="40"/>
            </w:pPr>
            <w:r>
              <w:t xml:space="preserve">Company’s annual sales revenue and net income (loss) for the past 5 years? </w:t>
            </w:r>
          </w:p>
        </w:tc>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14:paraId="42DFC885" w14:textId="77777777" w:rsidR="001F5934" w:rsidRPr="00C051EE" w:rsidRDefault="001F5934" w:rsidP="00F736CF">
            <w:pPr>
              <w:spacing w:before="40" w:after="40"/>
              <w:jc w:val="center"/>
              <w:rPr>
                <w:b/>
                <w:bCs/>
              </w:rPr>
            </w:pPr>
          </w:p>
        </w:tc>
      </w:tr>
      <w:tr w:rsidR="001F5934" w:rsidRPr="002F4B25" w14:paraId="4BF79EC2" w14:textId="77777777" w:rsidTr="4661EE6F">
        <w:trPr>
          <w:cantSplit/>
        </w:trPr>
        <w:tc>
          <w:tcPr>
            <w:tcW w:w="436" w:type="dxa"/>
            <w:tcBorders>
              <w:top w:val="single" w:sz="4" w:space="0" w:color="auto"/>
              <w:left w:val="single" w:sz="4" w:space="0" w:color="auto"/>
              <w:bottom w:val="single" w:sz="4" w:space="0" w:color="auto"/>
              <w:right w:val="single" w:sz="4" w:space="0" w:color="auto"/>
            </w:tcBorders>
          </w:tcPr>
          <w:p w14:paraId="45E4AABC" w14:textId="77777777" w:rsidR="001F5934" w:rsidRPr="00C051EE" w:rsidRDefault="4661EE6F" w:rsidP="4661EE6F">
            <w:pPr>
              <w:spacing w:before="40" w:after="40"/>
              <w:jc w:val="center"/>
              <w:rPr>
                <w:b/>
                <w:bCs/>
              </w:rPr>
            </w:pPr>
            <w:r w:rsidRPr="4661EE6F">
              <w:rPr>
                <w:b/>
                <w:bCs/>
              </w:rPr>
              <w:t>15</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7076CE21" w14:textId="77777777" w:rsidR="001F5934" w:rsidRPr="00C051EE" w:rsidRDefault="4661EE6F" w:rsidP="00F736CF">
            <w:pPr>
              <w:spacing w:before="40" w:after="40"/>
            </w:pPr>
            <w:r>
              <w:t>What percentage of each year’s sales revenue comes from customers using the solution proposed in this response?</w:t>
            </w:r>
            <w:r w:rsidR="001F5934">
              <w:br/>
            </w:r>
          </w:p>
        </w:tc>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14:paraId="18CEAE0B" w14:textId="77777777" w:rsidR="001F5934" w:rsidRPr="00C051EE" w:rsidRDefault="4661EE6F" w:rsidP="4661EE6F">
            <w:pPr>
              <w:spacing w:before="40" w:after="40"/>
              <w:jc w:val="center"/>
              <w:rPr>
                <w:b/>
                <w:bCs/>
              </w:rPr>
            </w:pPr>
            <w:r w:rsidRPr="4661EE6F">
              <w:rPr>
                <w:b/>
                <w:bCs/>
              </w:rPr>
              <w:t> </w:t>
            </w:r>
          </w:p>
        </w:tc>
      </w:tr>
      <w:tr w:rsidR="00D4565A" w:rsidRPr="002F4B25" w14:paraId="0BF89EA2" w14:textId="77777777" w:rsidTr="4661EE6F">
        <w:trPr>
          <w:cantSplit/>
        </w:trPr>
        <w:tc>
          <w:tcPr>
            <w:tcW w:w="436" w:type="dxa"/>
            <w:tcBorders>
              <w:top w:val="single" w:sz="4" w:space="0" w:color="auto"/>
              <w:left w:val="single" w:sz="4" w:space="0" w:color="auto"/>
              <w:bottom w:val="single" w:sz="4" w:space="0" w:color="auto"/>
              <w:right w:val="single" w:sz="4" w:space="0" w:color="auto"/>
            </w:tcBorders>
          </w:tcPr>
          <w:p w14:paraId="75924C3E" w14:textId="77777777" w:rsidR="00D4565A" w:rsidRPr="3A33813D" w:rsidRDefault="4661EE6F" w:rsidP="4661EE6F">
            <w:pPr>
              <w:spacing w:before="40" w:after="40"/>
              <w:jc w:val="center"/>
              <w:rPr>
                <w:b/>
                <w:bCs/>
              </w:rPr>
            </w:pPr>
            <w:r w:rsidRPr="4661EE6F">
              <w:rPr>
                <w:b/>
                <w:bCs/>
              </w:rPr>
              <w:t>16</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883E994" w14:textId="77777777" w:rsidR="00D4565A" w:rsidRDefault="4661EE6F" w:rsidP="00F736CF">
            <w:pPr>
              <w:spacing w:before="40" w:after="40"/>
            </w:pPr>
            <w:r>
              <w:t>What percentage of past five years’ and current year’s sales revenue is allocated to Research and Development?</w:t>
            </w:r>
          </w:p>
        </w:tc>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14:paraId="47A47A67" w14:textId="77777777" w:rsidR="00D4565A" w:rsidRPr="00C051EE" w:rsidRDefault="00D4565A" w:rsidP="00F736CF">
            <w:pPr>
              <w:spacing w:before="40" w:after="40"/>
              <w:jc w:val="center"/>
              <w:rPr>
                <w:b/>
                <w:bCs/>
              </w:rPr>
            </w:pPr>
          </w:p>
        </w:tc>
      </w:tr>
      <w:tr w:rsidR="001F5934" w:rsidRPr="00BA324A" w14:paraId="5048792F" w14:textId="77777777" w:rsidTr="4661EE6F">
        <w:trPr>
          <w:cantSplit/>
        </w:trPr>
        <w:tc>
          <w:tcPr>
            <w:tcW w:w="436" w:type="dxa"/>
          </w:tcPr>
          <w:p w14:paraId="5BEA5ED4" w14:textId="77777777" w:rsidR="001F5934" w:rsidRPr="00BA324A" w:rsidDel="00DA4866" w:rsidRDefault="001F5934" w:rsidP="00F736CF">
            <w:pPr>
              <w:spacing w:before="40" w:after="40"/>
              <w:jc w:val="center"/>
              <w:rPr>
                <w:b/>
              </w:rPr>
            </w:pPr>
          </w:p>
        </w:tc>
        <w:tc>
          <w:tcPr>
            <w:tcW w:w="4351" w:type="dxa"/>
            <w:shd w:val="clear" w:color="auto" w:fill="auto"/>
            <w:vAlign w:val="bottom"/>
          </w:tcPr>
          <w:p w14:paraId="4944CAC6" w14:textId="77777777" w:rsidR="001F5934" w:rsidRPr="00BA324A" w:rsidRDefault="4661EE6F" w:rsidP="4661EE6F">
            <w:pPr>
              <w:spacing w:before="40" w:after="40"/>
              <w:jc w:val="center"/>
              <w:rPr>
                <w:b/>
                <w:bCs/>
              </w:rPr>
            </w:pPr>
            <w:r w:rsidRPr="4661EE6F">
              <w:rPr>
                <w:b/>
                <w:bCs/>
              </w:rPr>
              <w:t>Information Request</w:t>
            </w:r>
          </w:p>
        </w:tc>
        <w:tc>
          <w:tcPr>
            <w:tcW w:w="4573" w:type="dxa"/>
            <w:shd w:val="clear" w:color="auto" w:fill="auto"/>
            <w:vAlign w:val="bottom"/>
          </w:tcPr>
          <w:p w14:paraId="6F23ED03" w14:textId="77777777" w:rsidR="001F5934" w:rsidRPr="00BA324A" w:rsidRDefault="00195832" w:rsidP="4661EE6F">
            <w:pPr>
              <w:spacing w:before="40" w:after="40"/>
              <w:jc w:val="center"/>
              <w:rPr>
                <w:b/>
                <w:bCs/>
              </w:rPr>
            </w:pPr>
            <w:r>
              <w:rPr>
                <w:b/>
                <w:bCs/>
              </w:rPr>
              <w:t>Offeror</w:t>
            </w:r>
            <w:r w:rsidR="4661EE6F" w:rsidRPr="4661EE6F">
              <w:rPr>
                <w:b/>
                <w:bCs/>
              </w:rPr>
              <w:t xml:space="preserve"> Response</w:t>
            </w:r>
          </w:p>
        </w:tc>
      </w:tr>
      <w:tr w:rsidR="001F5934" w:rsidRPr="002F4B25" w14:paraId="78AA7DD5" w14:textId="77777777" w:rsidTr="4661EE6F">
        <w:trPr>
          <w:cantSplit/>
        </w:trPr>
        <w:tc>
          <w:tcPr>
            <w:tcW w:w="436" w:type="dxa"/>
            <w:tcBorders>
              <w:top w:val="single" w:sz="4" w:space="0" w:color="auto"/>
              <w:left w:val="single" w:sz="4" w:space="0" w:color="auto"/>
              <w:bottom w:val="single" w:sz="4" w:space="0" w:color="auto"/>
              <w:right w:val="single" w:sz="4" w:space="0" w:color="auto"/>
            </w:tcBorders>
          </w:tcPr>
          <w:p w14:paraId="075DEBE6" w14:textId="77777777" w:rsidR="001F5934" w:rsidRPr="00C051EE" w:rsidRDefault="4661EE6F" w:rsidP="4661EE6F">
            <w:pPr>
              <w:spacing w:before="40" w:after="40"/>
              <w:jc w:val="center"/>
              <w:rPr>
                <w:b/>
                <w:bCs/>
              </w:rPr>
            </w:pPr>
            <w:r w:rsidRPr="4661EE6F">
              <w:rPr>
                <w:b/>
                <w:bCs/>
              </w:rPr>
              <w:t>17</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392F98A4" w14:textId="77777777" w:rsidR="001F5934" w:rsidRPr="00C051EE" w:rsidRDefault="4661EE6F" w:rsidP="00F736CF">
            <w:pPr>
              <w:spacing w:before="40" w:after="40"/>
            </w:pPr>
            <w:r>
              <w:t>Are there any outstanding lawsuits against your company? If so, please describe and explain what impact an unfavorable outcome would have on the company</w:t>
            </w:r>
          </w:p>
        </w:tc>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14:paraId="71FFAD5B" w14:textId="77777777" w:rsidR="001F5934" w:rsidRPr="00C051EE" w:rsidRDefault="001F5934" w:rsidP="00F736CF">
            <w:pPr>
              <w:spacing w:before="40" w:after="40"/>
              <w:jc w:val="center"/>
              <w:rPr>
                <w:b/>
                <w:bCs/>
              </w:rPr>
            </w:pPr>
          </w:p>
        </w:tc>
      </w:tr>
      <w:tr w:rsidR="001F5934" w:rsidRPr="002F4B25" w14:paraId="26DACB0A" w14:textId="77777777" w:rsidTr="4661EE6F">
        <w:trPr>
          <w:cantSplit/>
        </w:trPr>
        <w:tc>
          <w:tcPr>
            <w:tcW w:w="436" w:type="dxa"/>
            <w:tcBorders>
              <w:top w:val="single" w:sz="4" w:space="0" w:color="auto"/>
              <w:left w:val="single" w:sz="4" w:space="0" w:color="auto"/>
              <w:bottom w:val="single" w:sz="4" w:space="0" w:color="auto"/>
              <w:right w:val="single" w:sz="4" w:space="0" w:color="auto"/>
            </w:tcBorders>
          </w:tcPr>
          <w:p w14:paraId="3FAA454C" w14:textId="77777777" w:rsidR="001F5934" w:rsidRPr="00C051EE" w:rsidRDefault="4661EE6F" w:rsidP="4661EE6F">
            <w:pPr>
              <w:spacing w:before="40" w:after="40"/>
              <w:jc w:val="center"/>
              <w:rPr>
                <w:b/>
                <w:bCs/>
              </w:rPr>
            </w:pPr>
            <w:r w:rsidRPr="4661EE6F">
              <w:rPr>
                <w:b/>
                <w:bCs/>
              </w:rPr>
              <w:t>18</w:t>
            </w:r>
          </w:p>
        </w:tc>
        <w:tc>
          <w:tcPr>
            <w:tcW w:w="4351" w:type="dxa"/>
            <w:tcBorders>
              <w:top w:val="single" w:sz="4" w:space="0" w:color="auto"/>
              <w:left w:val="single" w:sz="4" w:space="0" w:color="auto"/>
              <w:bottom w:val="single" w:sz="4" w:space="0" w:color="auto"/>
              <w:right w:val="single" w:sz="4" w:space="0" w:color="auto"/>
            </w:tcBorders>
            <w:shd w:val="clear" w:color="auto" w:fill="auto"/>
            <w:vAlign w:val="center"/>
          </w:tcPr>
          <w:p w14:paraId="02314443" w14:textId="77777777" w:rsidR="001F5934" w:rsidRPr="00C051EE" w:rsidRDefault="4661EE6F" w:rsidP="00F736CF">
            <w:pPr>
              <w:spacing w:before="40" w:after="40"/>
            </w:pPr>
            <w:r>
              <w:t>Is your company currently involved in any discussions or negotiations to be acquired by another firm? If yes, please describe the status of the discussions / negotiations. If your company is actively engaged in being acquired, please describe the targeted timeframes related to the acquisition.</w:t>
            </w:r>
          </w:p>
        </w:tc>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14:paraId="3714750A" w14:textId="77777777" w:rsidR="001F5934" w:rsidRPr="00C051EE" w:rsidRDefault="001F5934" w:rsidP="00F736CF">
            <w:pPr>
              <w:spacing w:before="40" w:after="40"/>
              <w:jc w:val="center"/>
              <w:rPr>
                <w:b/>
                <w:bCs/>
              </w:rPr>
            </w:pPr>
          </w:p>
        </w:tc>
      </w:tr>
    </w:tbl>
    <w:p w14:paraId="32AC1746" w14:textId="77777777" w:rsidR="001F5934" w:rsidRDefault="001F5934" w:rsidP="001F5934">
      <w:pPr>
        <w:rPr>
          <w:noProof/>
        </w:rPr>
      </w:pPr>
      <w:bookmarkStart w:id="969" w:name="_Toc473007897"/>
      <w:bookmarkStart w:id="970" w:name="_Toc473036106"/>
      <w:bookmarkStart w:id="971" w:name="_Toc473176562"/>
      <w:bookmarkEnd w:id="969"/>
      <w:bookmarkEnd w:id="970"/>
      <w:bookmarkEnd w:id="971"/>
    </w:p>
    <w:p w14:paraId="0F05ADB4" w14:textId="77777777" w:rsidR="001F5934" w:rsidRDefault="001F5934" w:rsidP="001F5934">
      <w:pPr>
        <w:rPr>
          <w:b/>
          <w:noProof/>
          <w:color w:val="000080"/>
          <w:sz w:val="24"/>
          <w:szCs w:val="24"/>
        </w:rPr>
      </w:pPr>
    </w:p>
    <w:p w14:paraId="67E57AA0" w14:textId="77777777" w:rsidR="002F1DA3" w:rsidRDefault="002F1DA3" w:rsidP="001F5934">
      <w:pPr>
        <w:rPr>
          <w:b/>
          <w:noProof/>
          <w:color w:val="000080"/>
          <w:sz w:val="24"/>
          <w:szCs w:val="24"/>
        </w:rPr>
      </w:pPr>
    </w:p>
    <w:p w14:paraId="699E3AB8" w14:textId="77777777" w:rsidR="002F1DA3" w:rsidRDefault="002F1DA3" w:rsidP="001F5934">
      <w:pPr>
        <w:rPr>
          <w:b/>
          <w:noProof/>
          <w:color w:val="000080"/>
          <w:sz w:val="24"/>
          <w:szCs w:val="24"/>
        </w:rPr>
      </w:pPr>
    </w:p>
    <w:p w14:paraId="763F8293" w14:textId="77777777" w:rsidR="002F1DA3" w:rsidRDefault="002F1DA3" w:rsidP="001F5934">
      <w:pPr>
        <w:rPr>
          <w:b/>
          <w:noProof/>
          <w:color w:val="000080"/>
          <w:sz w:val="24"/>
          <w:szCs w:val="24"/>
        </w:rPr>
      </w:pPr>
    </w:p>
    <w:p w14:paraId="7D814A85" w14:textId="77777777" w:rsidR="002F1DA3" w:rsidRDefault="002F1DA3" w:rsidP="001F5934">
      <w:pPr>
        <w:rPr>
          <w:b/>
          <w:noProof/>
          <w:color w:val="000080"/>
          <w:sz w:val="24"/>
          <w:szCs w:val="24"/>
        </w:rPr>
      </w:pPr>
    </w:p>
    <w:p w14:paraId="6414B9BD" w14:textId="77777777" w:rsidR="002F1DA3" w:rsidRDefault="002F1DA3" w:rsidP="001F5934">
      <w:pPr>
        <w:rPr>
          <w:b/>
          <w:noProof/>
          <w:color w:val="000080"/>
          <w:sz w:val="24"/>
          <w:szCs w:val="24"/>
        </w:rPr>
      </w:pPr>
    </w:p>
    <w:p w14:paraId="0A267762" w14:textId="77777777" w:rsidR="002F1DA3" w:rsidRDefault="002F1DA3" w:rsidP="001F5934">
      <w:pPr>
        <w:rPr>
          <w:b/>
          <w:noProof/>
          <w:color w:val="000080"/>
          <w:sz w:val="24"/>
          <w:szCs w:val="24"/>
        </w:rPr>
      </w:pPr>
    </w:p>
    <w:p w14:paraId="00BE976A" w14:textId="77777777" w:rsidR="002F1DA3" w:rsidRDefault="002F1DA3" w:rsidP="001F5934">
      <w:pPr>
        <w:rPr>
          <w:b/>
          <w:noProof/>
          <w:color w:val="000080"/>
          <w:sz w:val="24"/>
          <w:szCs w:val="24"/>
        </w:rPr>
      </w:pPr>
    </w:p>
    <w:p w14:paraId="2AC36273" w14:textId="77777777" w:rsidR="002F1DA3" w:rsidRDefault="002F1DA3" w:rsidP="001F5934">
      <w:pPr>
        <w:rPr>
          <w:b/>
          <w:noProof/>
          <w:color w:val="000080"/>
          <w:sz w:val="24"/>
          <w:szCs w:val="24"/>
        </w:rPr>
      </w:pPr>
    </w:p>
    <w:p w14:paraId="24A49E50" w14:textId="77777777" w:rsidR="002F1DA3" w:rsidRDefault="002F1DA3" w:rsidP="001F5934">
      <w:pPr>
        <w:rPr>
          <w:b/>
          <w:noProof/>
          <w:color w:val="000080"/>
          <w:sz w:val="24"/>
          <w:szCs w:val="24"/>
        </w:rPr>
      </w:pPr>
    </w:p>
    <w:p w14:paraId="5A5A1B72" w14:textId="77777777" w:rsidR="002F1DA3" w:rsidRDefault="002F1DA3" w:rsidP="001F5934">
      <w:pPr>
        <w:rPr>
          <w:b/>
          <w:noProof/>
          <w:color w:val="000080"/>
          <w:sz w:val="24"/>
          <w:szCs w:val="24"/>
        </w:rPr>
      </w:pPr>
    </w:p>
    <w:p w14:paraId="4DDBC555" w14:textId="77777777" w:rsidR="001F5934" w:rsidRPr="0098755D" w:rsidRDefault="001F5934" w:rsidP="001F5934">
      <w:pPr>
        <w:pStyle w:val="Heading2"/>
        <w:numPr>
          <w:ilvl w:val="1"/>
          <w:numId w:val="0"/>
        </w:numPr>
        <w:ind w:left="432" w:hanging="432"/>
      </w:pPr>
      <w:bookmarkStart w:id="972" w:name="_Toc473194918"/>
      <w:bookmarkStart w:id="973" w:name="_Toc473200248"/>
      <w:bookmarkStart w:id="974" w:name="_Toc474142665"/>
      <w:bookmarkStart w:id="975" w:name="_Toc520713365"/>
      <w:bookmarkEnd w:id="972"/>
      <w:r w:rsidRPr="00E671F0">
        <w:rPr>
          <w:noProof/>
        </w:rPr>
        <w:t>E.6</w:t>
      </w:r>
      <w:bookmarkStart w:id="976" w:name="_Toc473200249"/>
      <w:bookmarkStart w:id="977" w:name="_Toc473202615"/>
      <w:bookmarkEnd w:id="973"/>
      <w:r w:rsidR="00F10775">
        <w:rPr>
          <w:noProof/>
        </w:rPr>
        <w:t xml:space="preserve"> </w:t>
      </w:r>
      <w:r>
        <w:rPr>
          <w:noProof/>
          <w:szCs w:val="24"/>
        </w:rPr>
        <mc:AlternateContent>
          <mc:Choice Requires="wps">
            <w:drawing>
              <wp:anchor distT="0" distB="0" distL="114300" distR="114300" simplePos="0" relativeHeight="251658241" behindDoc="0" locked="0" layoutInCell="1" allowOverlap="1" wp14:anchorId="3E0FB19D" wp14:editId="7B1D9F09">
                <wp:simplePos x="0" y="0"/>
                <wp:positionH relativeFrom="column">
                  <wp:posOffset>5105400</wp:posOffset>
                </wp:positionH>
                <wp:positionV relativeFrom="paragraph">
                  <wp:posOffset>-1905</wp:posOffset>
                </wp:positionV>
                <wp:extent cx="1219200" cy="228600"/>
                <wp:effectExtent l="0" t="0" r="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C5D7" w14:textId="77777777" w:rsidR="00422AF5" w:rsidRPr="002745AA" w:rsidRDefault="00422AF5" w:rsidP="001F5934">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FB19D" id="_x0000_t202" coordsize="21600,21600" o:spt="202" path="m,l,21600r21600,l21600,xe">
                <v:stroke joinstyle="miter"/>
                <v:path gradientshapeok="t" o:connecttype="rect"/>
              </v:shapetype>
              <v:shape id="Text Box 12" o:spid="_x0000_s1026" type="#_x0000_t202" style="position:absolute;left:0;text-align:left;margin-left:402pt;margin-top:-.15pt;width:96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6XBtA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" filled="f" stroked="f">
                <v:textbox>
                  <w:txbxContent>
                    <w:p w14:paraId="2929C5D7" w14:textId="77777777" w:rsidR="00422AF5" w:rsidRPr="002745AA" w:rsidRDefault="00422AF5" w:rsidP="001F5934">
                      <w:pPr>
                        <w:rPr>
                          <w:szCs w:val="16"/>
                        </w:rPr>
                      </w:pPr>
                    </w:p>
                  </w:txbxContent>
                </v:textbox>
              </v:shape>
            </w:pict>
          </mc:Fallback>
        </mc:AlternateContent>
      </w:r>
      <w:r>
        <w:rPr>
          <w:noProof/>
          <w:szCs w:val="24"/>
        </w:rPr>
        <mc:AlternateContent>
          <mc:Choice Requires="wps">
            <w:drawing>
              <wp:anchor distT="0" distB="0" distL="114300" distR="114300" simplePos="0" relativeHeight="251658240" behindDoc="0" locked="0" layoutInCell="1" allowOverlap="1" wp14:anchorId="3A6B15A7" wp14:editId="392A8B66">
                <wp:simplePos x="0" y="0"/>
                <wp:positionH relativeFrom="column">
                  <wp:posOffset>5029200</wp:posOffset>
                </wp:positionH>
                <wp:positionV relativeFrom="paragraph">
                  <wp:posOffset>290195</wp:posOffset>
                </wp:positionV>
                <wp:extent cx="1219200" cy="22860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714D5" w14:textId="77777777" w:rsidR="00422AF5" w:rsidRPr="002745AA" w:rsidRDefault="00422AF5" w:rsidP="001F5934">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B15A7" id="Text Box 11" o:spid="_x0000_s1027" type="#_x0000_t202" style="position:absolute;left:0;text-align:left;margin-left:396pt;margin-top:22.85pt;width:9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LrtQ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" filled="f" stroked="f">
                <v:textbox>
                  <w:txbxContent>
                    <w:p w14:paraId="4B1714D5" w14:textId="77777777" w:rsidR="00422AF5" w:rsidRPr="002745AA" w:rsidRDefault="00422AF5" w:rsidP="001F5934">
                      <w:pPr>
                        <w:rPr>
                          <w:szCs w:val="16"/>
                        </w:rPr>
                      </w:pPr>
                    </w:p>
                  </w:txbxContent>
                </v:textbox>
              </v:shape>
            </w:pict>
          </mc:Fallback>
        </mc:AlternateContent>
      </w:r>
      <w:bookmarkStart w:id="978" w:name="_Toc99093293"/>
      <w:bookmarkStart w:id="979" w:name="_Toc99499466"/>
      <w:bookmarkStart w:id="980" w:name="_Toc99499579"/>
      <w:bookmarkStart w:id="981" w:name="_Toc159147126"/>
      <w:bookmarkStart w:id="982" w:name="_Toc167797918"/>
      <w:bookmarkStart w:id="983" w:name="_Toc206410240"/>
      <w:bookmarkStart w:id="984" w:name="_Toc224727091"/>
      <w:bookmarkStart w:id="985" w:name="_Ref299307811"/>
      <w:bookmarkEnd w:id="976"/>
      <w:bookmarkEnd w:id="977"/>
      <w:r w:rsidRPr="0098755D">
        <w:t xml:space="preserve">Attachment </w:t>
      </w:r>
      <w:bookmarkStart w:id="986" w:name="_Toc99093294"/>
      <w:bookmarkStart w:id="987" w:name="_Toc99499467"/>
      <w:bookmarkStart w:id="988" w:name="_Toc99499580"/>
      <w:bookmarkEnd w:id="978"/>
      <w:bookmarkEnd w:id="979"/>
      <w:bookmarkEnd w:id="980"/>
      <w:r w:rsidRPr="0098755D">
        <w:t>6 (</w:t>
      </w:r>
      <w:r>
        <w:t xml:space="preserve">Customer </w:t>
      </w:r>
      <w:r w:rsidRPr="0098755D">
        <w:t>Reference Form</w:t>
      </w:r>
      <w:bookmarkStart w:id="989" w:name="_Toc98667365"/>
      <w:bookmarkStart w:id="990" w:name="_Toc99093295"/>
      <w:bookmarkStart w:id="991" w:name="_Toc99499468"/>
      <w:bookmarkStart w:id="992" w:name="_Toc99499581"/>
      <w:bookmarkEnd w:id="981"/>
      <w:bookmarkEnd w:id="982"/>
      <w:bookmarkEnd w:id="983"/>
      <w:bookmarkEnd w:id="984"/>
      <w:r w:rsidRPr="0098755D">
        <w:t>)</w:t>
      </w:r>
      <w:bookmarkEnd w:id="974"/>
      <w:bookmarkEnd w:id="975"/>
      <w:bookmarkEnd w:id="985"/>
    </w:p>
    <w:bookmarkEnd w:id="986"/>
    <w:bookmarkEnd w:id="987"/>
    <w:bookmarkEnd w:id="988"/>
    <w:bookmarkEnd w:id="989"/>
    <w:bookmarkEnd w:id="990"/>
    <w:bookmarkEnd w:id="991"/>
    <w:bookmarkEnd w:id="992"/>
    <w:p w14:paraId="032E3908" w14:textId="77777777" w:rsidR="001F5934" w:rsidRPr="00C051EE" w:rsidRDefault="4661EE6F" w:rsidP="001F5934">
      <w:pPr>
        <w:ind w:left="90" w:right="720"/>
      </w:pPr>
      <w:r>
        <w:t xml:space="preserve">Using the following form, please provide at least three (3) and no more than five (5) references </w:t>
      </w:r>
      <w:r w:rsidRPr="4661EE6F">
        <w:rPr>
          <w:u w:val="single"/>
        </w:rPr>
        <w:t>that match the following criteria</w:t>
      </w:r>
      <w:r>
        <w:t>:</w:t>
      </w:r>
    </w:p>
    <w:p w14:paraId="1F4E91A5" w14:textId="77777777" w:rsidR="001F5934" w:rsidRPr="00C051EE" w:rsidRDefault="4661EE6F" w:rsidP="0042177C">
      <w:pPr>
        <w:pStyle w:val="ListParagraph"/>
        <w:numPr>
          <w:ilvl w:val="0"/>
          <w:numId w:val="43"/>
        </w:numPr>
      </w:pPr>
      <w:r w:rsidRPr="4661EE6F">
        <w:t xml:space="preserve">Public sector customers </w:t>
      </w:r>
    </w:p>
    <w:p w14:paraId="24362117" w14:textId="77777777" w:rsidR="001F5934" w:rsidRPr="00C051EE" w:rsidRDefault="4661EE6F" w:rsidP="0042177C">
      <w:pPr>
        <w:pStyle w:val="ListParagraph"/>
        <w:numPr>
          <w:ilvl w:val="0"/>
          <w:numId w:val="43"/>
        </w:numPr>
      </w:pPr>
      <w:r w:rsidRPr="4661EE6F">
        <w:t xml:space="preserve">Customers using the solution and version(s) proposed for the City of </w:t>
      </w:r>
      <w:r w:rsidR="00E8370D">
        <w:t>Myrtle Beach.</w:t>
      </w:r>
    </w:p>
    <w:p w14:paraId="4BA03809" w14:textId="77777777" w:rsidR="002F1DA3" w:rsidRPr="002F1DA3" w:rsidRDefault="001F5934" w:rsidP="001F5934">
      <w:r>
        <w:t xml:space="preserve"> </w:t>
      </w:r>
    </w:p>
    <w:p w14:paraId="5C929273" w14:textId="77777777" w:rsidR="001F5934" w:rsidRPr="0098755D" w:rsidRDefault="4661EE6F" w:rsidP="4661EE6F">
      <w:pPr>
        <w:shd w:val="clear" w:color="auto" w:fill="000000" w:themeFill="text1"/>
        <w:rPr>
          <w:b/>
          <w:bCs/>
          <w:sz w:val="24"/>
          <w:szCs w:val="24"/>
        </w:rPr>
      </w:pPr>
      <w:r w:rsidRPr="4661EE6F">
        <w:rPr>
          <w:b/>
          <w:bCs/>
          <w:sz w:val="24"/>
          <w:szCs w:val="24"/>
        </w:rPr>
        <w:t>GENERAL BACKGROUND</w:t>
      </w:r>
    </w:p>
    <w:p w14:paraId="7E09362B" w14:textId="77777777" w:rsidR="001F5934" w:rsidRPr="002D4307" w:rsidRDefault="001F5934" w:rsidP="4661EE6F">
      <w:pPr>
        <w:tabs>
          <w:tab w:val="left" w:pos="-1080"/>
          <w:tab w:val="left" w:pos="-720"/>
          <w:tab w:val="left" w:pos="5880"/>
          <w:tab w:val="right" w:pos="8640"/>
        </w:tabs>
        <w:spacing w:after="120"/>
        <w:rPr>
          <w:sz w:val="20"/>
          <w:szCs w:val="20"/>
        </w:rPr>
      </w:pPr>
      <w:r w:rsidRPr="00E671F0">
        <w:rPr>
          <w:b/>
          <w:bCs/>
          <w:sz w:val="20"/>
          <w:szCs w:val="20"/>
        </w:rPr>
        <w:t>Name of Customer</w:t>
      </w:r>
      <w:r w:rsidRPr="00E671F0">
        <w:rPr>
          <w:sz w:val="20"/>
          <w:szCs w:val="20"/>
        </w:rPr>
        <w:t>:</w:t>
      </w:r>
      <w:r w:rsidRPr="0098755D">
        <w:rPr>
          <w:sz w:val="20"/>
          <w:u w:val="single"/>
        </w:rPr>
        <w:tab/>
      </w:r>
      <w:r w:rsidRPr="0098755D">
        <w:rPr>
          <w:sz w:val="20"/>
          <w:u w:val="single"/>
        </w:rPr>
        <w:tab/>
      </w:r>
    </w:p>
    <w:p w14:paraId="426FFB25" w14:textId="77777777" w:rsidR="001F5934" w:rsidRPr="002D4307" w:rsidRDefault="001F5934" w:rsidP="4661EE6F">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after="120"/>
        <w:rPr>
          <w:caps/>
          <w:sz w:val="20"/>
          <w:szCs w:val="20"/>
        </w:rPr>
      </w:pPr>
      <w:r w:rsidRPr="00E671F0">
        <w:rPr>
          <w:b/>
          <w:bCs/>
          <w:sz w:val="20"/>
          <w:szCs w:val="20"/>
        </w:rPr>
        <w:t>Contact Name:</w:t>
      </w:r>
      <w:r w:rsidRPr="00E671F0">
        <w:rPr>
          <w:color w:val="000000"/>
          <w:sz w:val="20"/>
          <w:szCs w:val="20"/>
          <w:u w:val="single"/>
        </w:rPr>
        <w:t xml:space="preserve"> </w:t>
      </w:r>
      <w:r w:rsidRPr="0098755D">
        <w:rPr>
          <w:bCs/>
          <w:color w:val="000000"/>
          <w:sz w:val="20"/>
          <w:u w:val="single"/>
        </w:rPr>
        <w:tab/>
      </w:r>
      <w:r w:rsidRPr="0098755D">
        <w:rPr>
          <w:bCs/>
          <w:color w:val="000000"/>
          <w:sz w:val="20"/>
          <w:u w:val="single"/>
        </w:rPr>
        <w:tab/>
      </w:r>
      <w:r w:rsidRPr="0098755D">
        <w:rPr>
          <w:bCs/>
          <w:color w:val="000000"/>
          <w:sz w:val="20"/>
          <w:u w:val="single"/>
        </w:rPr>
        <w:tab/>
      </w:r>
      <w:r w:rsidRPr="0098755D">
        <w:rPr>
          <w:bCs/>
          <w:color w:val="000000"/>
          <w:sz w:val="20"/>
          <w:u w:val="single"/>
        </w:rPr>
        <w:tab/>
      </w:r>
      <w:r>
        <w:rPr>
          <w:bCs/>
          <w:color w:val="000000"/>
          <w:sz w:val="20"/>
          <w:u w:val="single"/>
        </w:rPr>
        <w:tab/>
      </w:r>
      <w:r>
        <w:rPr>
          <w:bCs/>
          <w:color w:val="000000"/>
          <w:sz w:val="20"/>
          <w:u w:val="single"/>
        </w:rPr>
        <w:tab/>
      </w:r>
      <w:r w:rsidRPr="00E671F0">
        <w:rPr>
          <w:b/>
          <w:bCs/>
          <w:sz w:val="20"/>
          <w:szCs w:val="20"/>
        </w:rPr>
        <w:t>Title:</w:t>
      </w:r>
      <w:r w:rsidRPr="00E671F0">
        <w:rPr>
          <w:color w:val="000000"/>
          <w:sz w:val="20"/>
          <w:szCs w:val="20"/>
          <w:u w:val="single"/>
        </w:rPr>
        <w:t xml:space="preserve"> </w:t>
      </w:r>
      <w:r w:rsidRPr="0098755D">
        <w:rPr>
          <w:bCs/>
          <w:color w:val="000000"/>
          <w:sz w:val="20"/>
          <w:u w:val="single"/>
        </w:rPr>
        <w:tab/>
      </w:r>
      <w:r w:rsidRPr="0098755D">
        <w:rPr>
          <w:bCs/>
          <w:color w:val="000000"/>
          <w:sz w:val="20"/>
          <w:u w:val="single"/>
        </w:rPr>
        <w:tab/>
      </w:r>
      <w:r w:rsidRPr="0098755D">
        <w:rPr>
          <w:bCs/>
          <w:color w:val="000000"/>
          <w:sz w:val="20"/>
          <w:u w:val="single"/>
        </w:rPr>
        <w:tab/>
      </w:r>
      <w:r w:rsidRPr="0098755D">
        <w:rPr>
          <w:bCs/>
          <w:color w:val="000000"/>
          <w:sz w:val="20"/>
          <w:u w:val="single"/>
        </w:rPr>
        <w:tab/>
      </w:r>
    </w:p>
    <w:p w14:paraId="5D028717" w14:textId="77777777" w:rsidR="001F5934" w:rsidRPr="002D4307" w:rsidRDefault="001F5934" w:rsidP="4661EE6F">
      <w:pPr>
        <w:pStyle w:val="Heade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spacing w:after="120"/>
        <w:rPr>
          <w:b/>
          <w:bCs/>
          <w:sz w:val="20"/>
          <w:szCs w:val="20"/>
        </w:rPr>
      </w:pPr>
      <w:r w:rsidRPr="00E671F0">
        <w:rPr>
          <w:b/>
          <w:bCs/>
          <w:sz w:val="20"/>
          <w:szCs w:val="20"/>
        </w:rPr>
        <w:t>Phone:</w:t>
      </w:r>
      <w:r w:rsidRPr="00E671F0">
        <w:rPr>
          <w:color w:val="000000"/>
          <w:sz w:val="20"/>
          <w:szCs w:val="20"/>
          <w:u w:val="single"/>
        </w:rPr>
        <w:t xml:space="preserve"> </w:t>
      </w:r>
      <w:r w:rsidRPr="0098755D">
        <w:rPr>
          <w:bCs/>
          <w:color w:val="000000"/>
          <w:sz w:val="20"/>
          <w:u w:val="single"/>
        </w:rPr>
        <w:tab/>
      </w:r>
      <w:r w:rsidRPr="0098755D">
        <w:rPr>
          <w:bCs/>
          <w:color w:val="000000"/>
          <w:sz w:val="20"/>
          <w:u w:val="single"/>
        </w:rPr>
        <w:tab/>
      </w:r>
      <w:r w:rsidRPr="0098755D">
        <w:rPr>
          <w:bCs/>
          <w:color w:val="000000"/>
          <w:sz w:val="20"/>
          <w:u w:val="single"/>
        </w:rPr>
        <w:tab/>
      </w:r>
      <w:r w:rsidRPr="0098755D">
        <w:rPr>
          <w:bCs/>
          <w:color w:val="000000"/>
          <w:sz w:val="20"/>
          <w:u w:val="single"/>
        </w:rPr>
        <w:tab/>
      </w:r>
      <w:r w:rsidRPr="0098755D">
        <w:rPr>
          <w:bCs/>
          <w:color w:val="000000"/>
          <w:sz w:val="20"/>
          <w:u w:val="single"/>
        </w:rPr>
        <w:tab/>
      </w:r>
      <w:r w:rsidRPr="0098755D">
        <w:rPr>
          <w:bCs/>
          <w:color w:val="000000"/>
          <w:sz w:val="20"/>
          <w:u w:val="single"/>
        </w:rPr>
        <w:tab/>
      </w:r>
      <w:r w:rsidRPr="00E671F0">
        <w:rPr>
          <w:b/>
          <w:bCs/>
          <w:sz w:val="20"/>
          <w:szCs w:val="20"/>
        </w:rPr>
        <w:t>E-mail:</w:t>
      </w:r>
      <w:r w:rsidRPr="00E671F0">
        <w:rPr>
          <w:color w:val="000000"/>
          <w:sz w:val="20"/>
          <w:szCs w:val="20"/>
          <w:u w:val="single"/>
        </w:rPr>
        <w:t xml:space="preserve"> </w:t>
      </w:r>
      <w:r w:rsidRPr="0098755D">
        <w:rPr>
          <w:bCs/>
          <w:color w:val="000000"/>
          <w:sz w:val="20"/>
          <w:u w:val="single"/>
        </w:rPr>
        <w:tab/>
      </w:r>
      <w:r w:rsidRPr="0098755D">
        <w:rPr>
          <w:bCs/>
          <w:color w:val="000000"/>
          <w:sz w:val="20"/>
          <w:u w:val="single"/>
        </w:rPr>
        <w:tab/>
      </w:r>
      <w:r>
        <w:rPr>
          <w:bCs/>
          <w:color w:val="000000"/>
          <w:sz w:val="20"/>
          <w:u w:val="single"/>
        </w:rPr>
        <w:tab/>
      </w:r>
      <w:r>
        <w:rPr>
          <w:bCs/>
          <w:color w:val="000000"/>
          <w:sz w:val="20"/>
          <w:u w:val="single"/>
        </w:rPr>
        <w:tab/>
      </w:r>
    </w:p>
    <w:p w14:paraId="45057697" w14:textId="77777777" w:rsidR="001F5934" w:rsidRPr="002D4307" w:rsidRDefault="001F5934"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spacing w:after="120"/>
        <w:rPr>
          <w:sz w:val="20"/>
          <w:szCs w:val="20"/>
        </w:rPr>
      </w:pPr>
      <w:r w:rsidRPr="00E671F0">
        <w:rPr>
          <w:b/>
          <w:bCs/>
          <w:sz w:val="20"/>
          <w:szCs w:val="20"/>
        </w:rPr>
        <w:t>Solution components in use / version:</w:t>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7DA354A5" w14:textId="77777777" w:rsidR="001F5934" w:rsidRPr="002D4307" w:rsidRDefault="001F5934"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spacing w:after="120"/>
        <w:rPr>
          <w:sz w:val="20"/>
          <w:szCs w:val="20"/>
        </w:rPr>
      </w:pPr>
      <w:r w:rsidRPr="00E671F0">
        <w:rPr>
          <w:b/>
          <w:bCs/>
          <w:sz w:val="20"/>
          <w:szCs w:val="20"/>
        </w:rPr>
        <w:t>Summary of Project:</w:t>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p>
    <w:p w14:paraId="7DF33D51"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spacing w:after="120"/>
        <w:rPr>
          <w:bCs/>
          <w:sz w:val="20"/>
          <w:u w:val="single"/>
        </w:rPr>
      </w:pP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p>
    <w:p w14:paraId="77844488"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spacing w:after="120"/>
        <w:rPr>
          <w:bCs/>
          <w:sz w:val="20"/>
          <w:u w:val="single"/>
        </w:rPr>
      </w:pP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r w:rsidRPr="0098755D">
        <w:rPr>
          <w:bCs/>
          <w:sz w:val="20"/>
          <w:u w:val="single"/>
        </w:rPr>
        <w:tab/>
      </w:r>
    </w:p>
    <w:p w14:paraId="28461C34" w14:textId="77777777" w:rsidR="001F5934" w:rsidRPr="002D4307" w:rsidRDefault="001F5934"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spacing w:after="120"/>
        <w:rPr>
          <w:color w:val="000000" w:themeColor="text1"/>
          <w:sz w:val="20"/>
          <w:szCs w:val="20"/>
          <w:u w:val="single"/>
        </w:rPr>
      </w:pPr>
      <w:r w:rsidRPr="00E671F0">
        <w:rPr>
          <w:b/>
          <w:bCs/>
          <w:sz w:val="20"/>
          <w:szCs w:val="20"/>
        </w:rPr>
        <w:t xml:space="preserve">Number of Customer Employees: </w:t>
      </w:r>
      <w:r w:rsidRPr="0098755D">
        <w:rPr>
          <w:sz w:val="20"/>
          <w:u w:val="single"/>
        </w:rPr>
        <w:tab/>
      </w:r>
      <w:r w:rsidRPr="0098755D">
        <w:rPr>
          <w:sz w:val="20"/>
          <w:u w:val="single"/>
        </w:rPr>
        <w:tab/>
      </w:r>
      <w:r w:rsidRPr="00E671F0">
        <w:rPr>
          <w:b/>
          <w:bCs/>
          <w:sz w:val="20"/>
          <w:szCs w:val="20"/>
        </w:rPr>
        <w:t>Size of Operating Budget:</w:t>
      </w:r>
      <w:r w:rsidRPr="00E671F0">
        <w:rPr>
          <w:caps/>
          <w:sz w:val="20"/>
          <w:szCs w:val="20"/>
        </w:rPr>
        <w:t xml:space="preserve"> </w:t>
      </w:r>
      <w:r w:rsidRPr="0098755D">
        <w:rPr>
          <w:bCs/>
          <w:color w:val="000000"/>
          <w:sz w:val="20"/>
          <w:u w:val="single"/>
        </w:rPr>
        <w:tab/>
      </w:r>
      <w:r w:rsidRPr="0098755D">
        <w:rPr>
          <w:bCs/>
          <w:color w:val="000000"/>
          <w:sz w:val="20"/>
          <w:u w:val="single"/>
        </w:rPr>
        <w:tab/>
      </w:r>
    </w:p>
    <w:p w14:paraId="24B4C80A" w14:textId="77777777" w:rsidR="001F5934" w:rsidRPr="0098755D" w:rsidRDefault="4661EE6F" w:rsidP="4661EE6F">
      <w:pPr>
        <w:shd w:val="clear" w:color="auto" w:fill="000000" w:themeFill="text1"/>
        <w:rPr>
          <w:b/>
          <w:bCs/>
          <w:sz w:val="24"/>
          <w:szCs w:val="24"/>
        </w:rPr>
      </w:pPr>
      <w:r w:rsidRPr="4661EE6F">
        <w:rPr>
          <w:b/>
          <w:bCs/>
          <w:sz w:val="24"/>
          <w:szCs w:val="24"/>
        </w:rPr>
        <w:t>PROJECT SCOPE</w:t>
      </w:r>
    </w:p>
    <w:tbl>
      <w:tblPr>
        <w:tblW w:w="9407" w:type="dxa"/>
        <w:tblInd w:w="108" w:type="dxa"/>
        <w:tblLayout w:type="fixed"/>
        <w:tblLook w:val="0000" w:firstRow="0" w:lastRow="0" w:firstColumn="0" w:lastColumn="0" w:noHBand="0" w:noVBand="0"/>
      </w:tblPr>
      <w:tblGrid>
        <w:gridCol w:w="604"/>
        <w:gridCol w:w="1916"/>
        <w:gridCol w:w="720"/>
        <w:gridCol w:w="6167"/>
      </w:tblGrid>
      <w:tr w:rsidR="001F5934" w:rsidRPr="0098755D" w14:paraId="2DCE34FB" w14:textId="77777777" w:rsidTr="4661EE6F">
        <w:trPr>
          <w:trHeight w:val="287"/>
        </w:trPr>
        <w:tc>
          <w:tcPr>
            <w:tcW w:w="604" w:type="dxa"/>
          </w:tcPr>
          <w:p w14:paraId="466AF69B" w14:textId="77777777" w:rsidR="001F5934" w:rsidRPr="0098755D" w:rsidRDefault="001F5934" w:rsidP="00F736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sz w:val="24"/>
                <w:szCs w:val="24"/>
              </w:rPr>
            </w:pPr>
            <w:r w:rsidRPr="0098755D">
              <w:rPr>
                <w:sz w:val="24"/>
                <w:szCs w:val="24"/>
              </w:rPr>
              <w:fldChar w:fldCharType="begin">
                <w:ffData>
                  <w:name w:val="Check1"/>
                  <w:enabled/>
                  <w:calcOnExit w:val="0"/>
                  <w:checkBox>
                    <w:sizeAuto/>
                    <w:default w:val="0"/>
                  </w:checkBox>
                </w:ffData>
              </w:fldChar>
            </w:r>
            <w:r w:rsidRPr="0098755D">
              <w:rPr>
                <w:sz w:val="24"/>
                <w:szCs w:val="24"/>
              </w:rPr>
              <w:instrText xml:space="preserve"> FORMCHECKBOX </w:instrText>
            </w:r>
            <w:r w:rsidR="004E52DF">
              <w:rPr>
                <w:sz w:val="24"/>
                <w:szCs w:val="24"/>
              </w:rPr>
            </w:r>
            <w:r w:rsidR="004E52DF">
              <w:rPr>
                <w:sz w:val="24"/>
                <w:szCs w:val="24"/>
              </w:rPr>
              <w:fldChar w:fldCharType="separate"/>
            </w:r>
            <w:r w:rsidRPr="0098755D">
              <w:rPr>
                <w:sz w:val="24"/>
                <w:szCs w:val="24"/>
              </w:rPr>
              <w:fldChar w:fldCharType="end"/>
            </w:r>
          </w:p>
        </w:tc>
        <w:tc>
          <w:tcPr>
            <w:tcW w:w="1916" w:type="dxa"/>
            <w:shd w:val="clear" w:color="auto" w:fill="auto"/>
          </w:tcPr>
          <w:p w14:paraId="10838362" w14:textId="77777777" w:rsidR="001F5934" w:rsidRPr="0098755D" w:rsidRDefault="4661EE6F" w:rsidP="00F736CF">
            <w:r>
              <w:t>Financials</w:t>
            </w:r>
          </w:p>
        </w:tc>
        <w:tc>
          <w:tcPr>
            <w:tcW w:w="720" w:type="dxa"/>
          </w:tcPr>
          <w:p w14:paraId="20540FBC" w14:textId="77777777" w:rsidR="001F5934" w:rsidRPr="0098755D" w:rsidDel="007850A2" w:rsidRDefault="001F5934" w:rsidP="00F736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sz w:val="24"/>
                <w:szCs w:val="24"/>
              </w:rPr>
            </w:pPr>
            <w:r w:rsidRPr="0098755D">
              <w:rPr>
                <w:sz w:val="24"/>
                <w:szCs w:val="24"/>
              </w:rPr>
              <w:fldChar w:fldCharType="begin">
                <w:ffData>
                  <w:name w:val="Check1"/>
                  <w:enabled/>
                  <w:calcOnExit w:val="0"/>
                  <w:checkBox>
                    <w:sizeAuto/>
                    <w:default w:val="0"/>
                  </w:checkBox>
                </w:ffData>
              </w:fldChar>
            </w:r>
            <w:r w:rsidRPr="0098755D">
              <w:rPr>
                <w:sz w:val="24"/>
                <w:szCs w:val="24"/>
              </w:rPr>
              <w:instrText xml:space="preserve"> FORMCHECKBOX </w:instrText>
            </w:r>
            <w:r w:rsidR="004E52DF">
              <w:rPr>
                <w:sz w:val="24"/>
                <w:szCs w:val="24"/>
              </w:rPr>
            </w:r>
            <w:r w:rsidR="004E52DF">
              <w:rPr>
                <w:sz w:val="24"/>
                <w:szCs w:val="24"/>
              </w:rPr>
              <w:fldChar w:fldCharType="separate"/>
            </w:r>
            <w:r w:rsidRPr="0098755D">
              <w:rPr>
                <w:sz w:val="24"/>
                <w:szCs w:val="24"/>
              </w:rPr>
              <w:fldChar w:fldCharType="end"/>
            </w:r>
          </w:p>
        </w:tc>
        <w:tc>
          <w:tcPr>
            <w:tcW w:w="6167" w:type="dxa"/>
            <w:shd w:val="clear" w:color="auto" w:fill="auto"/>
          </w:tcPr>
          <w:p w14:paraId="53EC5D90" w14:textId="77777777" w:rsidR="001F5934" w:rsidRPr="0098755D" w:rsidRDefault="4661EE6F" w:rsidP="00F736CF">
            <w:r>
              <w:t>Purchasing</w:t>
            </w:r>
          </w:p>
        </w:tc>
      </w:tr>
      <w:tr w:rsidR="001F5934" w:rsidRPr="0098755D" w14:paraId="65B4F3B1" w14:textId="77777777" w:rsidTr="4661EE6F">
        <w:trPr>
          <w:trHeight w:val="295"/>
        </w:trPr>
        <w:tc>
          <w:tcPr>
            <w:tcW w:w="604" w:type="dxa"/>
            <w:shd w:val="clear" w:color="auto" w:fill="auto"/>
          </w:tcPr>
          <w:p w14:paraId="5AD34897" w14:textId="77777777" w:rsidR="001F5934" w:rsidRPr="0098755D" w:rsidDel="007850A2" w:rsidRDefault="001F5934" w:rsidP="00F736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sz w:val="24"/>
                <w:szCs w:val="24"/>
              </w:rPr>
            </w:pPr>
            <w:r w:rsidRPr="0098755D">
              <w:rPr>
                <w:sz w:val="24"/>
                <w:szCs w:val="24"/>
              </w:rPr>
              <w:fldChar w:fldCharType="begin">
                <w:ffData>
                  <w:name w:val="Check1"/>
                  <w:enabled/>
                  <w:calcOnExit w:val="0"/>
                  <w:checkBox>
                    <w:sizeAuto/>
                    <w:default w:val="0"/>
                  </w:checkBox>
                </w:ffData>
              </w:fldChar>
            </w:r>
            <w:r w:rsidRPr="0098755D">
              <w:rPr>
                <w:sz w:val="24"/>
                <w:szCs w:val="24"/>
              </w:rPr>
              <w:instrText xml:space="preserve"> FORMCHECKBOX </w:instrText>
            </w:r>
            <w:r w:rsidR="004E52DF">
              <w:rPr>
                <w:sz w:val="24"/>
                <w:szCs w:val="24"/>
              </w:rPr>
            </w:r>
            <w:r w:rsidR="004E52DF">
              <w:rPr>
                <w:sz w:val="24"/>
                <w:szCs w:val="24"/>
              </w:rPr>
              <w:fldChar w:fldCharType="separate"/>
            </w:r>
            <w:r w:rsidRPr="0098755D">
              <w:rPr>
                <w:sz w:val="24"/>
                <w:szCs w:val="24"/>
              </w:rPr>
              <w:fldChar w:fldCharType="end"/>
            </w:r>
          </w:p>
        </w:tc>
        <w:tc>
          <w:tcPr>
            <w:tcW w:w="1916" w:type="dxa"/>
            <w:shd w:val="clear" w:color="auto" w:fill="auto"/>
          </w:tcPr>
          <w:p w14:paraId="7694A6AA" w14:textId="77777777" w:rsidR="001F5934" w:rsidRPr="0098755D" w:rsidRDefault="4661EE6F" w:rsidP="00F736CF">
            <w:r>
              <w:t>Budgeting</w:t>
            </w:r>
          </w:p>
        </w:tc>
        <w:tc>
          <w:tcPr>
            <w:tcW w:w="720" w:type="dxa"/>
            <w:shd w:val="clear" w:color="auto" w:fill="auto"/>
          </w:tcPr>
          <w:p w14:paraId="3FCAB17B" w14:textId="77777777" w:rsidR="001F5934" w:rsidRPr="0098755D" w:rsidDel="007850A2" w:rsidRDefault="001F5934" w:rsidP="00F736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sz w:val="24"/>
                <w:szCs w:val="24"/>
              </w:rPr>
            </w:pPr>
            <w:r w:rsidRPr="0098755D">
              <w:rPr>
                <w:sz w:val="24"/>
                <w:szCs w:val="24"/>
              </w:rPr>
              <w:fldChar w:fldCharType="begin">
                <w:ffData>
                  <w:name w:val="Check1"/>
                  <w:enabled/>
                  <w:calcOnExit w:val="0"/>
                  <w:checkBox>
                    <w:sizeAuto/>
                    <w:default w:val="0"/>
                  </w:checkBox>
                </w:ffData>
              </w:fldChar>
            </w:r>
            <w:r w:rsidRPr="0098755D">
              <w:rPr>
                <w:sz w:val="24"/>
                <w:szCs w:val="24"/>
              </w:rPr>
              <w:instrText xml:space="preserve"> FORMCHECKBOX </w:instrText>
            </w:r>
            <w:r w:rsidR="004E52DF">
              <w:rPr>
                <w:sz w:val="24"/>
                <w:szCs w:val="24"/>
              </w:rPr>
            </w:r>
            <w:r w:rsidR="004E52DF">
              <w:rPr>
                <w:sz w:val="24"/>
                <w:szCs w:val="24"/>
              </w:rPr>
              <w:fldChar w:fldCharType="separate"/>
            </w:r>
            <w:r w:rsidRPr="0098755D">
              <w:rPr>
                <w:sz w:val="24"/>
                <w:szCs w:val="24"/>
              </w:rPr>
              <w:fldChar w:fldCharType="end"/>
            </w:r>
          </w:p>
        </w:tc>
        <w:tc>
          <w:tcPr>
            <w:tcW w:w="6167" w:type="dxa"/>
            <w:shd w:val="clear" w:color="auto" w:fill="auto"/>
          </w:tcPr>
          <w:p w14:paraId="5E07A0E9" w14:textId="7A9EB8EF" w:rsidR="001F5934" w:rsidRPr="0098755D" w:rsidRDefault="00180393" w:rsidP="00F736CF">
            <w:r>
              <w:t>Human Resources</w:t>
            </w:r>
          </w:p>
        </w:tc>
      </w:tr>
      <w:tr w:rsidR="001F5934" w:rsidRPr="0098755D" w14:paraId="0EFD99D0" w14:textId="77777777" w:rsidTr="4661EE6F">
        <w:trPr>
          <w:trHeight w:val="147"/>
        </w:trPr>
        <w:tc>
          <w:tcPr>
            <w:tcW w:w="604" w:type="dxa"/>
            <w:shd w:val="clear" w:color="auto" w:fill="auto"/>
          </w:tcPr>
          <w:p w14:paraId="69F5C077" w14:textId="77777777" w:rsidR="001F5934" w:rsidRPr="0098755D" w:rsidDel="007850A2" w:rsidRDefault="001F5934" w:rsidP="00F736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sz w:val="24"/>
                <w:szCs w:val="24"/>
              </w:rPr>
            </w:pPr>
            <w:r w:rsidRPr="0098755D">
              <w:rPr>
                <w:sz w:val="24"/>
                <w:szCs w:val="24"/>
              </w:rPr>
              <w:fldChar w:fldCharType="begin">
                <w:ffData>
                  <w:name w:val="Check1"/>
                  <w:enabled/>
                  <w:calcOnExit w:val="0"/>
                  <w:checkBox>
                    <w:sizeAuto/>
                    <w:default w:val="0"/>
                  </w:checkBox>
                </w:ffData>
              </w:fldChar>
            </w:r>
            <w:r w:rsidRPr="0098755D">
              <w:rPr>
                <w:sz w:val="24"/>
                <w:szCs w:val="24"/>
              </w:rPr>
              <w:instrText xml:space="preserve"> FORMCHECKBOX </w:instrText>
            </w:r>
            <w:r w:rsidR="004E52DF">
              <w:rPr>
                <w:sz w:val="24"/>
                <w:szCs w:val="24"/>
              </w:rPr>
            </w:r>
            <w:r w:rsidR="004E52DF">
              <w:rPr>
                <w:sz w:val="24"/>
                <w:szCs w:val="24"/>
              </w:rPr>
              <w:fldChar w:fldCharType="separate"/>
            </w:r>
            <w:r w:rsidRPr="0098755D">
              <w:rPr>
                <w:sz w:val="24"/>
                <w:szCs w:val="24"/>
              </w:rPr>
              <w:fldChar w:fldCharType="end"/>
            </w:r>
          </w:p>
        </w:tc>
        <w:tc>
          <w:tcPr>
            <w:tcW w:w="1916" w:type="dxa"/>
            <w:shd w:val="clear" w:color="auto" w:fill="auto"/>
          </w:tcPr>
          <w:p w14:paraId="13E5760A" w14:textId="3C63767F" w:rsidR="001F5934" w:rsidRPr="0098755D" w:rsidRDefault="4661EE6F" w:rsidP="00F736CF">
            <w:r>
              <w:t>Payroll</w:t>
            </w:r>
            <w:r w:rsidR="00180393">
              <w:t>/Time Entry</w:t>
            </w:r>
          </w:p>
        </w:tc>
        <w:tc>
          <w:tcPr>
            <w:tcW w:w="720" w:type="dxa"/>
            <w:shd w:val="clear" w:color="auto" w:fill="auto"/>
          </w:tcPr>
          <w:p w14:paraId="64EE2B2F" w14:textId="77777777" w:rsidR="001F5934" w:rsidRPr="0098755D" w:rsidDel="007850A2" w:rsidRDefault="001F5934" w:rsidP="00F736C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s>
              <w:rPr>
                <w:sz w:val="24"/>
                <w:szCs w:val="24"/>
              </w:rPr>
            </w:pPr>
            <w:r w:rsidRPr="0098755D">
              <w:rPr>
                <w:sz w:val="24"/>
                <w:szCs w:val="24"/>
              </w:rPr>
              <w:fldChar w:fldCharType="begin">
                <w:ffData>
                  <w:name w:val="Check1"/>
                  <w:enabled/>
                  <w:calcOnExit w:val="0"/>
                  <w:checkBox>
                    <w:sizeAuto/>
                    <w:default w:val="0"/>
                  </w:checkBox>
                </w:ffData>
              </w:fldChar>
            </w:r>
            <w:r w:rsidRPr="0098755D">
              <w:rPr>
                <w:sz w:val="24"/>
                <w:szCs w:val="24"/>
              </w:rPr>
              <w:instrText xml:space="preserve"> FORMCHECKBOX </w:instrText>
            </w:r>
            <w:r w:rsidR="004E52DF">
              <w:rPr>
                <w:sz w:val="24"/>
                <w:szCs w:val="24"/>
              </w:rPr>
            </w:r>
            <w:r w:rsidR="004E52DF">
              <w:rPr>
                <w:sz w:val="24"/>
                <w:szCs w:val="24"/>
              </w:rPr>
              <w:fldChar w:fldCharType="separate"/>
            </w:r>
            <w:r w:rsidRPr="0098755D">
              <w:rPr>
                <w:sz w:val="24"/>
                <w:szCs w:val="24"/>
              </w:rPr>
              <w:fldChar w:fldCharType="end"/>
            </w:r>
          </w:p>
        </w:tc>
        <w:tc>
          <w:tcPr>
            <w:tcW w:w="6167" w:type="dxa"/>
            <w:shd w:val="clear" w:color="auto" w:fill="auto"/>
          </w:tcPr>
          <w:p w14:paraId="1FFB83D7" w14:textId="77777777" w:rsidR="001F5934" w:rsidRPr="0098755D" w:rsidRDefault="4661EE6F" w:rsidP="00F736CF">
            <w:r>
              <w:t>Other (please specify) ___________________________________</w:t>
            </w:r>
          </w:p>
        </w:tc>
      </w:tr>
    </w:tbl>
    <w:p w14:paraId="320277B6" w14:textId="77777777" w:rsidR="001F5934" w:rsidRPr="0098755D" w:rsidRDefault="4661EE6F" w:rsidP="4661EE6F">
      <w:pPr>
        <w:shd w:val="clear" w:color="auto" w:fill="000000" w:themeFill="text1"/>
        <w:rPr>
          <w:b/>
          <w:bCs/>
          <w:sz w:val="24"/>
          <w:szCs w:val="24"/>
        </w:rPr>
      </w:pPr>
      <w:r w:rsidRPr="4661EE6F">
        <w:rPr>
          <w:b/>
          <w:bCs/>
          <w:sz w:val="24"/>
          <w:szCs w:val="24"/>
        </w:rPr>
        <w:t>TECHNOLOGY INFORMATION</w:t>
      </w:r>
    </w:p>
    <w:p w14:paraId="23B74EF8" w14:textId="77777777" w:rsidR="001F5934" w:rsidRPr="002D4307" w:rsidRDefault="4661EE6F"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bCs/>
          <w:sz w:val="20"/>
          <w:szCs w:val="20"/>
        </w:rPr>
      </w:pPr>
      <w:r w:rsidRPr="4661EE6F">
        <w:rPr>
          <w:b/>
          <w:bCs/>
          <w:sz w:val="20"/>
          <w:szCs w:val="20"/>
        </w:rPr>
        <w:t>Externally hosted / SaaS? Yes_______   No________     If yes, hosting provider__________________________</w:t>
      </w:r>
    </w:p>
    <w:p w14:paraId="4A5D4F5E" w14:textId="77777777" w:rsidR="001F5934" w:rsidRPr="0098755D" w:rsidRDefault="4661EE6F" w:rsidP="4661EE6F">
      <w:pPr>
        <w:shd w:val="clear" w:color="auto" w:fill="000000" w:themeFill="text1"/>
        <w:rPr>
          <w:b/>
          <w:bCs/>
          <w:sz w:val="24"/>
          <w:szCs w:val="24"/>
        </w:rPr>
      </w:pPr>
      <w:r w:rsidRPr="4661EE6F">
        <w:rPr>
          <w:b/>
          <w:bCs/>
          <w:sz w:val="24"/>
          <w:szCs w:val="24"/>
        </w:rPr>
        <w:t>IMPLEMENTATION INFORMATION</w:t>
      </w:r>
    </w:p>
    <w:p w14:paraId="78BAA9BA" w14:textId="77777777" w:rsidR="001F5934" w:rsidRPr="002D4307" w:rsidRDefault="001F5934"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bCs/>
          <w:sz w:val="20"/>
          <w:szCs w:val="20"/>
        </w:rPr>
      </w:pPr>
      <w:r w:rsidRPr="00E671F0">
        <w:rPr>
          <w:b/>
          <w:bCs/>
          <w:sz w:val="20"/>
          <w:szCs w:val="20"/>
        </w:rPr>
        <w:t>Project Duration (months):</w:t>
      </w:r>
      <w:r w:rsidRPr="0098755D">
        <w:rPr>
          <w:b/>
          <w:sz w:val="20"/>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2C0E49F2" w14:textId="77777777" w:rsidR="001F5934" w:rsidRPr="002D4307" w:rsidRDefault="001F5934" w:rsidP="4661EE6F">
      <w:pPr>
        <w:tabs>
          <w:tab w:val="left" w:pos="-1080"/>
          <w:tab w:val="left" w:pos="-720"/>
          <w:tab w:val="left" w:pos="0"/>
          <w:tab w:val="left" w:pos="720"/>
        </w:tabs>
        <w:rPr>
          <w:b/>
          <w:bCs/>
          <w:sz w:val="20"/>
          <w:szCs w:val="20"/>
        </w:rPr>
      </w:pPr>
      <w:r w:rsidRPr="00E671F0">
        <w:rPr>
          <w:b/>
          <w:bCs/>
          <w:sz w:val="20"/>
          <w:szCs w:val="20"/>
        </w:rPr>
        <w:t>Initial Go-Live date:</w:t>
      </w:r>
      <w:r w:rsidRPr="0098755D">
        <w:rPr>
          <w:b/>
          <w:sz w:val="20"/>
        </w:rPr>
        <w:tab/>
      </w:r>
      <w:r w:rsidRPr="0098755D">
        <w:rPr>
          <w:b/>
          <w:sz w:val="20"/>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3B3788AE" w14:textId="77777777" w:rsidR="001F5934" w:rsidRPr="002D4307" w:rsidRDefault="001F5934"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bCs/>
          <w:sz w:val="20"/>
          <w:szCs w:val="20"/>
        </w:rPr>
      </w:pPr>
      <w:r w:rsidRPr="00E671F0">
        <w:rPr>
          <w:b/>
          <w:bCs/>
          <w:sz w:val="20"/>
          <w:szCs w:val="20"/>
        </w:rPr>
        <w:t>Describe Role on Project:</w:t>
      </w:r>
      <w:r w:rsidRPr="00E671F0">
        <w:rPr>
          <w:sz w:val="20"/>
          <w:szCs w:val="20"/>
          <w:u w:val="single"/>
        </w:rPr>
        <w:t xml:space="preserve"> </w:t>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5C8344CA"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32F2E176"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2AC02ACF"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293710DB" w14:textId="77777777" w:rsidR="001F5934" w:rsidRPr="002D4307" w:rsidRDefault="001F5934"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bCs/>
          <w:sz w:val="20"/>
          <w:szCs w:val="20"/>
        </w:rPr>
      </w:pPr>
      <w:r w:rsidRPr="00E671F0">
        <w:rPr>
          <w:b/>
          <w:bCs/>
          <w:sz w:val="20"/>
          <w:szCs w:val="20"/>
        </w:rPr>
        <w:t xml:space="preserve">Project Challenges: </w:t>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408E6A3D"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328E8758"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20EB0500"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732B9628"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6A2C6F78" w14:textId="77777777" w:rsidR="001F5934" w:rsidRPr="002D4307" w:rsidRDefault="001F5934" w:rsidP="4661EE6F">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bCs/>
          <w:sz w:val="20"/>
          <w:szCs w:val="20"/>
        </w:rPr>
      </w:pPr>
      <w:r w:rsidRPr="00E671F0">
        <w:rPr>
          <w:b/>
          <w:bCs/>
          <w:sz w:val="20"/>
          <w:szCs w:val="20"/>
        </w:rPr>
        <w:t xml:space="preserve">Major Accomplishments: </w:t>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45BD4102"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0873D195"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5E3BEB2A" w14:textId="77777777" w:rsidR="001F5934" w:rsidRPr="0098755D"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r w:rsidRPr="0098755D">
        <w:rPr>
          <w:sz w:val="20"/>
          <w:u w:val="single"/>
        </w:rPr>
        <w:tab/>
      </w:r>
    </w:p>
    <w:p w14:paraId="3BB98047" w14:textId="77777777" w:rsidR="001F5934" w:rsidRDefault="001F5934"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567AEB59" w14:textId="77777777" w:rsidR="002F1DA3" w:rsidRDefault="002F1DA3"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44A3A114" w14:textId="77777777" w:rsidR="002F1DA3" w:rsidRDefault="002F1DA3"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54675DBF" w14:textId="77777777" w:rsidR="002F1DA3" w:rsidRDefault="002F1DA3"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1C844E4B" w14:textId="77777777" w:rsidR="002F1DA3" w:rsidRDefault="002F1DA3"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1ABC47EC" w14:textId="77777777" w:rsidR="002F1DA3" w:rsidRDefault="002F1DA3"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441FF6CF" w14:textId="77777777" w:rsidR="002F1DA3" w:rsidRDefault="002F1DA3"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194C4762" w14:textId="77777777" w:rsidR="002F1DA3" w:rsidRDefault="002F1DA3" w:rsidP="001F5934">
      <w:pPr>
        <w:tabs>
          <w:tab w:val="left" w:pos="-1080"/>
          <w:tab w:val="left" w:pos="-720"/>
          <w:tab w:val="left" w:pos="0"/>
          <w:tab w:val="left" w:pos="720"/>
          <w:tab w:val="left" w:pos="1440"/>
          <w:tab w:val="left" w:pos="2160"/>
          <w:tab w:val="left" w:pos="2880"/>
          <w:tab w:val="left" w:pos="3600"/>
          <w:tab w:val="left" w:pos="4320"/>
          <w:tab w:val="left" w:pos="5040"/>
          <w:tab w:val="left" w:pos="5760"/>
          <w:tab w:val="left" w:pos="7200"/>
          <w:tab w:val="right" w:pos="8640"/>
        </w:tabs>
        <w:rPr>
          <w:b/>
          <w:sz w:val="20"/>
        </w:rPr>
      </w:pPr>
    </w:p>
    <w:p w14:paraId="1E5B2876" w14:textId="77777777" w:rsidR="000A580E" w:rsidRDefault="000A580E">
      <w:pPr>
        <w:spacing w:after="160" w:line="259" w:lineRule="auto"/>
        <w:rPr>
          <w:b/>
          <w:sz w:val="20"/>
        </w:rPr>
      </w:pPr>
      <w:r>
        <w:rPr>
          <w:b/>
          <w:sz w:val="20"/>
        </w:rPr>
        <w:br w:type="page"/>
      </w:r>
    </w:p>
    <w:p w14:paraId="2A2BF0A3" w14:textId="77777777" w:rsidR="001F5934" w:rsidRDefault="4661EE6F" w:rsidP="001F5934">
      <w:pPr>
        <w:pStyle w:val="Heading2"/>
        <w:numPr>
          <w:ilvl w:val="1"/>
          <w:numId w:val="0"/>
        </w:numPr>
        <w:ind w:left="432" w:hanging="432"/>
      </w:pPr>
      <w:bookmarkStart w:id="993" w:name="_E.7_Attachment_7"/>
      <w:bookmarkStart w:id="994" w:name="_Toc473200251"/>
      <w:bookmarkStart w:id="995" w:name="_Toc474142666"/>
      <w:bookmarkStart w:id="996" w:name="_Toc520713366"/>
      <w:bookmarkEnd w:id="993"/>
      <w:r w:rsidRPr="4661EE6F">
        <w:rPr>
          <w:sz w:val="22"/>
          <w:szCs w:val="22"/>
        </w:rPr>
        <w:t xml:space="preserve">E.7 </w:t>
      </w:r>
      <w:r>
        <w:t>Attachment 7 (Information Technology Requirements and Information Requests)</w:t>
      </w:r>
      <w:bookmarkStart w:id="997" w:name="_Toc473007900"/>
      <w:bookmarkStart w:id="998" w:name="_Toc473036109"/>
      <w:bookmarkStart w:id="999" w:name="_Toc473176565"/>
      <w:bookmarkStart w:id="1000" w:name="_Toc473194921"/>
      <w:bookmarkStart w:id="1001" w:name="_Toc473007901"/>
      <w:bookmarkStart w:id="1002" w:name="_Toc473036110"/>
      <w:bookmarkStart w:id="1003" w:name="_Toc473176566"/>
      <w:bookmarkStart w:id="1004" w:name="_Toc473194922"/>
      <w:bookmarkStart w:id="1005" w:name="_Toc473007902"/>
      <w:bookmarkStart w:id="1006" w:name="_Toc473036111"/>
      <w:bookmarkStart w:id="1007" w:name="_Toc473176567"/>
      <w:bookmarkStart w:id="1008" w:name="_Toc473194923"/>
      <w:bookmarkStart w:id="1009" w:name="_Ref299307714"/>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2BB78C6" w14:textId="77777777" w:rsidR="001F5934" w:rsidRDefault="001F5934" w:rsidP="001F5934"/>
    <w:p w14:paraId="1D1542C9" w14:textId="2B976C78" w:rsidR="001F5934" w:rsidRPr="001563A3" w:rsidRDefault="4661EE6F" w:rsidP="4661EE6F">
      <w:pPr>
        <w:rPr>
          <w:color w:val="444444"/>
        </w:rPr>
      </w:pPr>
      <w:r w:rsidRPr="00B96C41">
        <w:rPr>
          <w:color w:val="444444"/>
        </w:rPr>
        <w:t xml:space="preserve">The City currently supports a variety of platforms and applications, though the majority of servers are MS Windows Server, Windows </w:t>
      </w:r>
      <w:r w:rsidR="00B96C41" w:rsidRPr="00B96C41">
        <w:rPr>
          <w:color w:val="444444"/>
        </w:rPr>
        <w:t>8</w:t>
      </w:r>
      <w:r w:rsidRPr="00B96C41">
        <w:rPr>
          <w:color w:val="444444"/>
        </w:rPr>
        <w:t xml:space="preserve"> and 10. We support MS SQL databases and we utilize SharePoint and other MS Office applications.</w:t>
      </w:r>
      <w:r w:rsidRPr="4661EE6F">
        <w:rPr>
          <w:color w:val="444444"/>
        </w:rPr>
        <w:t xml:space="preserve"> </w:t>
      </w:r>
    </w:p>
    <w:p w14:paraId="53AFE06D" w14:textId="77777777" w:rsidR="001F5934" w:rsidRDefault="001F5934" w:rsidP="001F5934">
      <w:pPr>
        <w:spacing w:before="20" w:after="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
        <w:gridCol w:w="5005"/>
        <w:gridCol w:w="3527"/>
      </w:tblGrid>
      <w:tr w:rsidR="001F5934" w:rsidRPr="008F463C" w14:paraId="68E2CF6E" w14:textId="77777777" w:rsidTr="4661EE6F">
        <w:trPr>
          <w:cantSplit/>
          <w:tblHeader/>
        </w:trPr>
        <w:tc>
          <w:tcPr>
            <w:tcW w:w="828" w:type="dxa"/>
          </w:tcPr>
          <w:p w14:paraId="1D419369" w14:textId="77777777" w:rsidR="001F5934" w:rsidRPr="00C051EE" w:rsidRDefault="4661EE6F" w:rsidP="4661EE6F">
            <w:pPr>
              <w:spacing w:before="20" w:after="20"/>
              <w:jc w:val="center"/>
              <w:rPr>
                <w:b/>
                <w:bCs/>
              </w:rPr>
            </w:pPr>
            <w:r w:rsidRPr="4661EE6F">
              <w:rPr>
                <w:b/>
                <w:bCs/>
              </w:rPr>
              <w:t>Ref #</w:t>
            </w:r>
          </w:p>
        </w:tc>
        <w:tc>
          <w:tcPr>
            <w:tcW w:w="5130" w:type="dxa"/>
          </w:tcPr>
          <w:p w14:paraId="77C0E681" w14:textId="77777777" w:rsidR="001F5934" w:rsidRPr="00C051EE" w:rsidRDefault="4661EE6F" w:rsidP="4661EE6F">
            <w:pPr>
              <w:spacing w:before="20" w:after="20"/>
              <w:jc w:val="center"/>
              <w:rPr>
                <w:b/>
                <w:bCs/>
              </w:rPr>
            </w:pPr>
            <w:r w:rsidRPr="4661EE6F">
              <w:rPr>
                <w:b/>
                <w:bCs/>
              </w:rPr>
              <w:t>Technical Requirement / Information request</w:t>
            </w:r>
          </w:p>
          <w:p w14:paraId="3E57C804" w14:textId="77777777" w:rsidR="001F5934" w:rsidRPr="00C051EE" w:rsidRDefault="001F5934" w:rsidP="00F736CF">
            <w:pPr>
              <w:spacing w:before="20" w:after="20"/>
              <w:jc w:val="center"/>
              <w:rPr>
                <w:b/>
              </w:rPr>
            </w:pPr>
          </w:p>
        </w:tc>
        <w:tc>
          <w:tcPr>
            <w:tcW w:w="3618" w:type="dxa"/>
          </w:tcPr>
          <w:p w14:paraId="48A123AF" w14:textId="77777777" w:rsidR="001F5934" w:rsidRPr="00C051EE" w:rsidRDefault="00195832" w:rsidP="4661EE6F">
            <w:pPr>
              <w:spacing w:before="20" w:after="20"/>
              <w:jc w:val="center"/>
              <w:rPr>
                <w:b/>
                <w:bCs/>
              </w:rPr>
            </w:pPr>
            <w:r>
              <w:rPr>
                <w:b/>
                <w:bCs/>
              </w:rPr>
              <w:t>Offeror</w:t>
            </w:r>
            <w:r w:rsidR="4661EE6F" w:rsidRPr="4661EE6F">
              <w:rPr>
                <w:b/>
                <w:bCs/>
              </w:rPr>
              <w:t xml:space="preserve"> Response</w:t>
            </w:r>
          </w:p>
        </w:tc>
      </w:tr>
      <w:tr w:rsidR="001F5934" w:rsidRPr="008F463C" w14:paraId="3B14FD42" w14:textId="77777777" w:rsidTr="4661EE6F">
        <w:trPr>
          <w:cantSplit/>
          <w:tblHeader/>
        </w:trPr>
        <w:tc>
          <w:tcPr>
            <w:tcW w:w="828" w:type="dxa"/>
            <w:shd w:val="clear" w:color="auto" w:fill="CCCCCC"/>
          </w:tcPr>
          <w:p w14:paraId="603CAD83" w14:textId="77777777" w:rsidR="001F5934" w:rsidRPr="00C051EE" w:rsidRDefault="001F5934" w:rsidP="00F736CF">
            <w:pPr>
              <w:spacing w:before="20" w:after="20"/>
              <w:rPr>
                <w:b/>
              </w:rPr>
            </w:pPr>
          </w:p>
        </w:tc>
        <w:tc>
          <w:tcPr>
            <w:tcW w:w="8748" w:type="dxa"/>
            <w:gridSpan w:val="2"/>
            <w:shd w:val="clear" w:color="auto" w:fill="CCCCCC"/>
          </w:tcPr>
          <w:p w14:paraId="12D972C7" w14:textId="77777777" w:rsidR="001F5934" w:rsidRPr="00C051EE" w:rsidRDefault="4661EE6F" w:rsidP="4661EE6F">
            <w:pPr>
              <w:spacing w:before="20" w:after="20"/>
              <w:rPr>
                <w:b/>
                <w:bCs/>
              </w:rPr>
            </w:pPr>
            <w:r w:rsidRPr="4661EE6F">
              <w:rPr>
                <w:b/>
                <w:bCs/>
              </w:rPr>
              <w:t>Hosted / SaaS Options</w:t>
            </w:r>
          </w:p>
        </w:tc>
      </w:tr>
      <w:tr w:rsidR="001F5934" w:rsidRPr="008F463C" w14:paraId="549FA58B" w14:textId="77777777" w:rsidTr="4661EE6F">
        <w:trPr>
          <w:cantSplit/>
        </w:trPr>
        <w:tc>
          <w:tcPr>
            <w:tcW w:w="828" w:type="dxa"/>
          </w:tcPr>
          <w:p w14:paraId="2F4492F6" w14:textId="77777777" w:rsidR="001F5934" w:rsidRPr="00C051EE" w:rsidRDefault="001F5934" w:rsidP="0042177C">
            <w:pPr>
              <w:pStyle w:val="ListParagraph"/>
              <w:numPr>
                <w:ilvl w:val="0"/>
                <w:numId w:val="45"/>
              </w:numPr>
            </w:pPr>
          </w:p>
        </w:tc>
        <w:tc>
          <w:tcPr>
            <w:tcW w:w="5130" w:type="dxa"/>
          </w:tcPr>
          <w:p w14:paraId="74C6B3DE" w14:textId="77777777" w:rsidR="001F5934" w:rsidRPr="001B2482" w:rsidRDefault="4661EE6F" w:rsidP="00F736CF">
            <w:pPr>
              <w:spacing w:before="20" w:after="20"/>
            </w:pPr>
            <w:r>
              <w:t xml:space="preserve">Is system available through hosted model </w:t>
            </w:r>
          </w:p>
          <w:p w14:paraId="05EF36F3" w14:textId="307EEEEE" w:rsidR="001F5934" w:rsidRPr="00C051EE" w:rsidRDefault="4661EE6F" w:rsidP="00F736CF">
            <w:pPr>
              <w:spacing w:before="20" w:after="20"/>
            </w:pPr>
            <w:r>
              <w:t xml:space="preserve">(City owns license; system hosted by </w:t>
            </w:r>
            <w:r w:rsidR="00971955">
              <w:t>Offeror</w:t>
            </w:r>
            <w:r>
              <w:t>)</w:t>
            </w:r>
          </w:p>
        </w:tc>
        <w:tc>
          <w:tcPr>
            <w:tcW w:w="3618" w:type="dxa"/>
          </w:tcPr>
          <w:p w14:paraId="451BBFF3" w14:textId="77777777" w:rsidR="001F5934" w:rsidRPr="00C051EE" w:rsidRDefault="4661EE6F" w:rsidP="00F736CF">
            <w:pPr>
              <w:spacing w:before="20" w:after="20"/>
            </w:pPr>
            <w:r>
              <w:t>Yes/No</w:t>
            </w:r>
          </w:p>
        </w:tc>
      </w:tr>
      <w:tr w:rsidR="001F5934" w:rsidRPr="008F463C" w14:paraId="37E436BE" w14:textId="77777777" w:rsidTr="4661EE6F">
        <w:trPr>
          <w:cantSplit/>
        </w:trPr>
        <w:tc>
          <w:tcPr>
            <w:tcW w:w="828" w:type="dxa"/>
          </w:tcPr>
          <w:p w14:paraId="0B9E9E4A" w14:textId="77777777" w:rsidR="001F5934" w:rsidRPr="00C051EE" w:rsidRDefault="001F5934" w:rsidP="0042177C">
            <w:pPr>
              <w:pStyle w:val="ListParagraph"/>
              <w:numPr>
                <w:ilvl w:val="0"/>
                <w:numId w:val="45"/>
              </w:numPr>
            </w:pPr>
          </w:p>
        </w:tc>
        <w:tc>
          <w:tcPr>
            <w:tcW w:w="5130" w:type="dxa"/>
          </w:tcPr>
          <w:p w14:paraId="5F2B39B9" w14:textId="77777777" w:rsidR="001F5934" w:rsidRPr="001B2482" w:rsidRDefault="4661EE6F" w:rsidP="00F736CF">
            <w:pPr>
              <w:spacing w:before="20" w:after="20"/>
            </w:pPr>
            <w:r>
              <w:t xml:space="preserve">Is the system available through SaaS model </w:t>
            </w:r>
          </w:p>
          <w:p w14:paraId="18525AEE" w14:textId="77777777" w:rsidR="001F5934" w:rsidRPr="00C051EE" w:rsidRDefault="4661EE6F" w:rsidP="00F736CF">
            <w:pPr>
              <w:spacing w:before="20" w:after="20"/>
            </w:pPr>
            <w:r>
              <w:t>(City pays monthly service fee)</w:t>
            </w:r>
          </w:p>
        </w:tc>
        <w:tc>
          <w:tcPr>
            <w:tcW w:w="3618" w:type="dxa"/>
          </w:tcPr>
          <w:p w14:paraId="2A772571" w14:textId="77777777" w:rsidR="001F5934" w:rsidRPr="00C051EE" w:rsidRDefault="4661EE6F" w:rsidP="00F736CF">
            <w:pPr>
              <w:spacing w:before="20" w:after="20"/>
            </w:pPr>
            <w:r>
              <w:t>Yes/No</w:t>
            </w:r>
          </w:p>
        </w:tc>
      </w:tr>
      <w:tr w:rsidR="001F5934" w:rsidRPr="008F463C" w14:paraId="0D0EF858" w14:textId="77777777" w:rsidTr="4661EE6F">
        <w:trPr>
          <w:cantSplit/>
        </w:trPr>
        <w:tc>
          <w:tcPr>
            <w:tcW w:w="828" w:type="dxa"/>
          </w:tcPr>
          <w:p w14:paraId="4914F6EE" w14:textId="77777777" w:rsidR="001F5934" w:rsidRPr="00C051EE" w:rsidRDefault="001F5934" w:rsidP="0042177C">
            <w:pPr>
              <w:pStyle w:val="ListParagraph"/>
              <w:numPr>
                <w:ilvl w:val="0"/>
                <w:numId w:val="45"/>
              </w:numPr>
            </w:pPr>
          </w:p>
        </w:tc>
        <w:tc>
          <w:tcPr>
            <w:tcW w:w="5130" w:type="dxa"/>
          </w:tcPr>
          <w:p w14:paraId="4451F57B" w14:textId="07DACE3D" w:rsidR="001F5934" w:rsidRPr="00C051EE" w:rsidRDefault="4661EE6F" w:rsidP="00F736CF">
            <w:pPr>
              <w:spacing w:before="20" w:after="20"/>
            </w:pPr>
            <w:r>
              <w:t xml:space="preserve">Is the system available through a managed services model (City owns and hosts system; </w:t>
            </w:r>
            <w:r w:rsidR="00971955">
              <w:t>Offeror</w:t>
            </w:r>
            <w:r>
              <w:t xml:space="preserve"> maintains system)</w:t>
            </w:r>
          </w:p>
        </w:tc>
        <w:tc>
          <w:tcPr>
            <w:tcW w:w="3618" w:type="dxa"/>
          </w:tcPr>
          <w:p w14:paraId="1743548A" w14:textId="77777777" w:rsidR="001F5934" w:rsidRPr="00C051EE" w:rsidRDefault="4661EE6F" w:rsidP="00F736CF">
            <w:pPr>
              <w:spacing w:before="20" w:after="20"/>
            </w:pPr>
            <w:r>
              <w:t>Yes/No</w:t>
            </w:r>
          </w:p>
        </w:tc>
      </w:tr>
      <w:tr w:rsidR="001F5934" w:rsidRPr="008F463C" w14:paraId="6271D94E" w14:textId="77777777" w:rsidTr="4661EE6F">
        <w:trPr>
          <w:cantSplit/>
        </w:trPr>
        <w:tc>
          <w:tcPr>
            <w:tcW w:w="828" w:type="dxa"/>
          </w:tcPr>
          <w:p w14:paraId="125A0304" w14:textId="77777777" w:rsidR="001F5934" w:rsidRPr="00C051EE" w:rsidRDefault="001F5934" w:rsidP="0042177C">
            <w:pPr>
              <w:pStyle w:val="ListParagraph"/>
              <w:numPr>
                <w:ilvl w:val="0"/>
                <w:numId w:val="45"/>
              </w:numPr>
            </w:pPr>
          </w:p>
        </w:tc>
        <w:tc>
          <w:tcPr>
            <w:tcW w:w="5130" w:type="dxa"/>
          </w:tcPr>
          <w:p w14:paraId="22326907" w14:textId="77777777" w:rsidR="001F5934" w:rsidRPr="00C051EE" w:rsidRDefault="4661EE6F" w:rsidP="00F736CF">
            <w:pPr>
              <w:spacing w:before="20" w:after="20"/>
            </w:pPr>
            <w:r>
              <w:t>Where is the data center and disaster recovery data center located?</w:t>
            </w:r>
          </w:p>
        </w:tc>
        <w:tc>
          <w:tcPr>
            <w:tcW w:w="3618" w:type="dxa"/>
          </w:tcPr>
          <w:p w14:paraId="02F3EA58" w14:textId="77777777" w:rsidR="001F5934" w:rsidRPr="00C051EE" w:rsidRDefault="001F5934" w:rsidP="00F736CF">
            <w:pPr>
              <w:spacing w:before="20" w:after="20"/>
            </w:pPr>
          </w:p>
        </w:tc>
      </w:tr>
      <w:tr w:rsidR="00AB4979" w:rsidRPr="008F463C" w14:paraId="768A316C" w14:textId="77777777" w:rsidTr="4661EE6F">
        <w:trPr>
          <w:cantSplit/>
        </w:trPr>
        <w:tc>
          <w:tcPr>
            <w:tcW w:w="828" w:type="dxa"/>
          </w:tcPr>
          <w:p w14:paraId="44AA6D0A" w14:textId="77777777" w:rsidR="00AB4979" w:rsidRPr="00C051EE" w:rsidRDefault="00AB4979" w:rsidP="0042177C">
            <w:pPr>
              <w:pStyle w:val="ListParagraph"/>
              <w:numPr>
                <w:ilvl w:val="0"/>
                <w:numId w:val="45"/>
              </w:numPr>
            </w:pPr>
          </w:p>
        </w:tc>
        <w:tc>
          <w:tcPr>
            <w:tcW w:w="5130" w:type="dxa"/>
          </w:tcPr>
          <w:p w14:paraId="5925F219" w14:textId="77777777" w:rsidR="00AB4979" w:rsidRPr="001B2482" w:rsidRDefault="4661EE6F" w:rsidP="00F736CF">
            <w:pPr>
              <w:spacing w:before="20" w:after="20"/>
            </w:pPr>
            <w:r>
              <w:t>Describe your business continuity and disaster recovery plans, including recovery point objectives and recovery time objectives.</w:t>
            </w:r>
          </w:p>
        </w:tc>
        <w:tc>
          <w:tcPr>
            <w:tcW w:w="3618" w:type="dxa"/>
          </w:tcPr>
          <w:p w14:paraId="1FC57E47" w14:textId="77777777" w:rsidR="00AB4979" w:rsidRPr="00C051EE" w:rsidRDefault="00AB4979" w:rsidP="00F736CF">
            <w:pPr>
              <w:spacing w:before="20" w:after="20"/>
            </w:pPr>
          </w:p>
        </w:tc>
      </w:tr>
      <w:tr w:rsidR="001F5934" w:rsidRPr="008F463C" w14:paraId="2145AF55" w14:textId="77777777" w:rsidTr="4661EE6F">
        <w:trPr>
          <w:cantSplit/>
        </w:trPr>
        <w:tc>
          <w:tcPr>
            <w:tcW w:w="828" w:type="dxa"/>
          </w:tcPr>
          <w:p w14:paraId="2E96EEF3" w14:textId="77777777" w:rsidR="001F5934" w:rsidRPr="00C051EE" w:rsidRDefault="001F5934" w:rsidP="0042177C">
            <w:pPr>
              <w:pStyle w:val="ListParagraph"/>
              <w:numPr>
                <w:ilvl w:val="0"/>
                <w:numId w:val="45"/>
              </w:numPr>
            </w:pPr>
          </w:p>
        </w:tc>
        <w:tc>
          <w:tcPr>
            <w:tcW w:w="5130" w:type="dxa"/>
          </w:tcPr>
          <w:p w14:paraId="6F59BDB6" w14:textId="401C4BB6" w:rsidR="001F5934" w:rsidRPr="001B2482" w:rsidRDefault="4661EE6F" w:rsidP="00515883">
            <w:pPr>
              <w:spacing w:before="20" w:after="20"/>
            </w:pPr>
            <w:r>
              <w:t xml:space="preserve">What are your experiences as a SaaS provider? </w:t>
            </w:r>
            <w:r w:rsidR="005D6CA4">
              <w:t>e.g.,</w:t>
            </w:r>
            <w:r w:rsidR="00515883">
              <w:t xml:space="preserve"> n</w:t>
            </w:r>
            <w:r>
              <w:t>umber of clients; longest and average time providing services to a client; largest and average client size, client industries, etc.</w:t>
            </w:r>
          </w:p>
        </w:tc>
        <w:tc>
          <w:tcPr>
            <w:tcW w:w="3618" w:type="dxa"/>
          </w:tcPr>
          <w:p w14:paraId="60CFDC5C" w14:textId="77777777" w:rsidR="001F5934" w:rsidRPr="00C051EE" w:rsidRDefault="001F5934" w:rsidP="00F736CF">
            <w:pPr>
              <w:spacing w:before="20" w:after="20"/>
            </w:pPr>
          </w:p>
        </w:tc>
      </w:tr>
      <w:tr w:rsidR="001F5934" w:rsidRPr="008F463C" w14:paraId="2D8A4B54" w14:textId="77777777" w:rsidTr="4661EE6F">
        <w:trPr>
          <w:cantSplit/>
        </w:trPr>
        <w:tc>
          <w:tcPr>
            <w:tcW w:w="828" w:type="dxa"/>
          </w:tcPr>
          <w:p w14:paraId="096417AA" w14:textId="77777777" w:rsidR="001F5934" w:rsidRPr="00C051EE" w:rsidRDefault="001F5934" w:rsidP="0042177C">
            <w:pPr>
              <w:pStyle w:val="ListParagraph"/>
              <w:numPr>
                <w:ilvl w:val="0"/>
                <w:numId w:val="45"/>
              </w:numPr>
              <w:rPr>
                <w:lang w:val="en"/>
              </w:rPr>
            </w:pPr>
          </w:p>
        </w:tc>
        <w:tc>
          <w:tcPr>
            <w:tcW w:w="5130" w:type="dxa"/>
          </w:tcPr>
          <w:p w14:paraId="5FEC88AE" w14:textId="77777777" w:rsidR="001F5934" w:rsidRPr="001B2482" w:rsidRDefault="4661EE6F" w:rsidP="005156D9">
            <w:pPr>
              <w:spacing w:before="20" w:after="20"/>
            </w:pPr>
            <w:r w:rsidRPr="4661EE6F">
              <w:rPr>
                <w:lang w:val="en"/>
              </w:rPr>
              <w:t xml:space="preserve">In the event your company is acquired or ceases operation, what is the procedure and timeframe for returning </w:t>
            </w:r>
            <w:r w:rsidR="005156D9">
              <w:rPr>
                <w:lang w:val="en"/>
              </w:rPr>
              <w:t>Myrtle Beach’s</w:t>
            </w:r>
            <w:r w:rsidRPr="4661EE6F">
              <w:rPr>
                <w:lang w:val="en"/>
              </w:rPr>
              <w:t xml:space="preserve"> data and in what format would the City’s data be returned?</w:t>
            </w:r>
            <w:r w:rsidRPr="4661EE6F">
              <w:rPr>
                <w:b/>
                <w:bCs/>
                <w:lang w:val="en"/>
              </w:rPr>
              <w:t xml:space="preserve"> </w:t>
            </w:r>
          </w:p>
        </w:tc>
        <w:tc>
          <w:tcPr>
            <w:tcW w:w="3618" w:type="dxa"/>
          </w:tcPr>
          <w:p w14:paraId="104476B2" w14:textId="77777777" w:rsidR="001F5934" w:rsidRPr="00C051EE" w:rsidRDefault="001F5934" w:rsidP="00F736CF">
            <w:pPr>
              <w:spacing w:before="20" w:after="20"/>
            </w:pPr>
          </w:p>
        </w:tc>
      </w:tr>
      <w:tr w:rsidR="001F5934" w:rsidRPr="008F463C" w14:paraId="32BFEBDE" w14:textId="77777777" w:rsidTr="4661EE6F">
        <w:trPr>
          <w:cantSplit/>
        </w:trPr>
        <w:tc>
          <w:tcPr>
            <w:tcW w:w="828" w:type="dxa"/>
          </w:tcPr>
          <w:p w14:paraId="2D78A5FD" w14:textId="77777777" w:rsidR="001F5934" w:rsidRPr="00C051EE" w:rsidRDefault="001F5934" w:rsidP="0042177C">
            <w:pPr>
              <w:pStyle w:val="ListParagraph"/>
              <w:numPr>
                <w:ilvl w:val="0"/>
                <w:numId w:val="45"/>
              </w:numPr>
            </w:pPr>
          </w:p>
        </w:tc>
        <w:tc>
          <w:tcPr>
            <w:tcW w:w="5130" w:type="dxa"/>
          </w:tcPr>
          <w:p w14:paraId="0884B7E6" w14:textId="77777777" w:rsidR="001F5934" w:rsidRPr="00C051EE" w:rsidRDefault="4661EE6F" w:rsidP="4661EE6F">
            <w:pPr>
              <w:spacing w:before="20" w:after="20"/>
              <w:rPr>
                <w:color w:val="171717"/>
              </w:rPr>
            </w:pPr>
            <w:r w:rsidRPr="4661EE6F">
              <w:rPr>
                <w:color w:val="171717"/>
              </w:rPr>
              <w:t xml:space="preserve">Describe your procedures for providing your customers advance notification of major upgrades or system changes.  </w:t>
            </w:r>
          </w:p>
          <w:p w14:paraId="668FB5FD" w14:textId="77777777" w:rsidR="001F5934" w:rsidRPr="001B2482" w:rsidRDefault="4661EE6F" w:rsidP="00F736CF">
            <w:pPr>
              <w:spacing w:before="20" w:after="20"/>
            </w:pPr>
            <w:r w:rsidRPr="4661EE6F">
              <w:rPr>
                <w:color w:val="171717"/>
              </w:rPr>
              <w:t>What process do you use to schedule implementation of the upgrades or changes to minimize operational disruption?</w:t>
            </w:r>
          </w:p>
        </w:tc>
        <w:tc>
          <w:tcPr>
            <w:tcW w:w="3618" w:type="dxa"/>
          </w:tcPr>
          <w:p w14:paraId="32459708" w14:textId="77777777" w:rsidR="001F5934" w:rsidRPr="00C051EE" w:rsidRDefault="001F5934" w:rsidP="00F736CF">
            <w:pPr>
              <w:spacing w:before="20" w:after="20"/>
            </w:pPr>
          </w:p>
        </w:tc>
      </w:tr>
      <w:tr w:rsidR="001F5934" w:rsidRPr="008F463C" w14:paraId="712C9FEC" w14:textId="77777777" w:rsidTr="4661EE6F">
        <w:trPr>
          <w:cantSplit/>
        </w:trPr>
        <w:tc>
          <w:tcPr>
            <w:tcW w:w="828" w:type="dxa"/>
          </w:tcPr>
          <w:p w14:paraId="07C874F3" w14:textId="77777777" w:rsidR="001F5934" w:rsidRPr="00C051EE" w:rsidRDefault="001F5934" w:rsidP="0042177C">
            <w:pPr>
              <w:pStyle w:val="ListParagraph"/>
              <w:numPr>
                <w:ilvl w:val="0"/>
                <w:numId w:val="45"/>
              </w:numPr>
            </w:pPr>
          </w:p>
        </w:tc>
        <w:tc>
          <w:tcPr>
            <w:tcW w:w="5130" w:type="dxa"/>
          </w:tcPr>
          <w:p w14:paraId="303B44D4" w14:textId="77777777" w:rsidR="001F5934" w:rsidRPr="001B2482" w:rsidRDefault="4661EE6F" w:rsidP="00F736CF">
            <w:pPr>
              <w:spacing w:before="20" w:after="20"/>
            </w:pPr>
            <w:r>
              <w:t>If data centers are physically secured, explain the method / technology used.</w:t>
            </w:r>
          </w:p>
        </w:tc>
        <w:tc>
          <w:tcPr>
            <w:tcW w:w="3618" w:type="dxa"/>
          </w:tcPr>
          <w:p w14:paraId="6CCC357B" w14:textId="77777777" w:rsidR="001F5934" w:rsidRPr="00C051EE" w:rsidRDefault="001F5934" w:rsidP="00F736CF">
            <w:pPr>
              <w:spacing w:before="20" w:after="20"/>
            </w:pPr>
          </w:p>
        </w:tc>
      </w:tr>
      <w:tr w:rsidR="001F5934" w:rsidRPr="008F463C" w14:paraId="278014B9" w14:textId="77777777" w:rsidTr="4661EE6F">
        <w:trPr>
          <w:cantSplit/>
        </w:trPr>
        <w:tc>
          <w:tcPr>
            <w:tcW w:w="828" w:type="dxa"/>
          </w:tcPr>
          <w:p w14:paraId="580024D5" w14:textId="77777777" w:rsidR="001F5934" w:rsidRPr="00C051EE" w:rsidRDefault="001F5934" w:rsidP="0042177C">
            <w:pPr>
              <w:pStyle w:val="ListParagraph"/>
              <w:numPr>
                <w:ilvl w:val="0"/>
                <w:numId w:val="45"/>
              </w:numPr>
              <w:rPr>
                <w:lang w:val="en"/>
              </w:rPr>
            </w:pPr>
          </w:p>
        </w:tc>
        <w:tc>
          <w:tcPr>
            <w:tcW w:w="5130" w:type="dxa"/>
          </w:tcPr>
          <w:p w14:paraId="1891E236" w14:textId="77777777" w:rsidR="001F5934" w:rsidRPr="001B2482" w:rsidRDefault="4661EE6F" w:rsidP="00F736CF">
            <w:pPr>
              <w:spacing w:before="20" w:after="20"/>
            </w:pPr>
            <w:r w:rsidRPr="4661EE6F">
              <w:rPr>
                <w:lang w:val="en"/>
              </w:rPr>
              <w:t xml:space="preserve">Please detail data center and security certifications held by your company, specifically certification title, description, issuing organization, frequency of renewal, most recent issue date of the certification. </w:t>
            </w:r>
          </w:p>
        </w:tc>
        <w:tc>
          <w:tcPr>
            <w:tcW w:w="3618" w:type="dxa"/>
          </w:tcPr>
          <w:p w14:paraId="2F9FFB7F" w14:textId="77777777" w:rsidR="001F5934" w:rsidRPr="00C051EE" w:rsidRDefault="001F5934" w:rsidP="00F736CF">
            <w:pPr>
              <w:spacing w:before="20" w:after="20"/>
            </w:pPr>
          </w:p>
        </w:tc>
      </w:tr>
      <w:tr w:rsidR="001F5934" w:rsidRPr="008F463C" w14:paraId="3E63B132" w14:textId="77777777" w:rsidTr="4661EE6F">
        <w:trPr>
          <w:cantSplit/>
        </w:trPr>
        <w:tc>
          <w:tcPr>
            <w:tcW w:w="828" w:type="dxa"/>
          </w:tcPr>
          <w:p w14:paraId="77A7D206" w14:textId="77777777" w:rsidR="001F5934" w:rsidRPr="00C051EE" w:rsidRDefault="001F5934" w:rsidP="0042177C">
            <w:pPr>
              <w:pStyle w:val="ListParagraph"/>
              <w:numPr>
                <w:ilvl w:val="0"/>
                <w:numId w:val="45"/>
              </w:numPr>
            </w:pPr>
          </w:p>
        </w:tc>
        <w:tc>
          <w:tcPr>
            <w:tcW w:w="5130" w:type="dxa"/>
          </w:tcPr>
          <w:p w14:paraId="7C3121B1" w14:textId="17365402" w:rsidR="001F5934" w:rsidRPr="001B2482" w:rsidRDefault="4661EE6F" w:rsidP="00F736CF">
            <w:pPr>
              <w:spacing w:before="20" w:after="20"/>
            </w:pPr>
            <w:r>
              <w:t>Has your company experienced any breach in data center, network, database</w:t>
            </w:r>
            <w:r w:rsidR="006177A2">
              <w:t>,</w:t>
            </w:r>
            <w:r>
              <w:t xml:space="preserve"> and / or application security in the past three years? If yes, please describe each incident – date, nature of the incident, </w:t>
            </w:r>
            <w:r w:rsidR="00971955">
              <w:t>Offeror</w:t>
            </w:r>
            <w:r>
              <w:t>’s response, customer communications and result.</w:t>
            </w:r>
          </w:p>
        </w:tc>
        <w:tc>
          <w:tcPr>
            <w:tcW w:w="3618" w:type="dxa"/>
          </w:tcPr>
          <w:p w14:paraId="03E68AB3" w14:textId="77777777" w:rsidR="001F5934" w:rsidRPr="00C051EE" w:rsidRDefault="001F5934" w:rsidP="00F736CF">
            <w:pPr>
              <w:spacing w:before="20" w:after="20"/>
            </w:pPr>
          </w:p>
        </w:tc>
      </w:tr>
      <w:tr w:rsidR="001F5934" w:rsidRPr="008F463C" w14:paraId="11FE5DD2" w14:textId="77777777" w:rsidTr="4661EE6F">
        <w:trPr>
          <w:cantSplit/>
        </w:trPr>
        <w:tc>
          <w:tcPr>
            <w:tcW w:w="828" w:type="dxa"/>
          </w:tcPr>
          <w:p w14:paraId="11919F89" w14:textId="77777777" w:rsidR="001F5934" w:rsidRPr="00C051EE" w:rsidRDefault="001F5934" w:rsidP="0042177C">
            <w:pPr>
              <w:pStyle w:val="ListParagraph"/>
              <w:numPr>
                <w:ilvl w:val="0"/>
                <w:numId w:val="45"/>
              </w:numPr>
            </w:pPr>
          </w:p>
        </w:tc>
        <w:tc>
          <w:tcPr>
            <w:tcW w:w="5130" w:type="dxa"/>
          </w:tcPr>
          <w:p w14:paraId="1AA2127A" w14:textId="77777777" w:rsidR="001F5934" w:rsidRPr="001B2482" w:rsidRDefault="4661EE6F" w:rsidP="00F736CF">
            <w:pPr>
              <w:spacing w:before="20" w:after="20"/>
            </w:pPr>
            <w:r>
              <w:t>Describe how you monitor network usage and your procedure for increasing and / or allocating network resources to meet increased usage.</w:t>
            </w:r>
          </w:p>
        </w:tc>
        <w:tc>
          <w:tcPr>
            <w:tcW w:w="3618" w:type="dxa"/>
          </w:tcPr>
          <w:p w14:paraId="56ABA5A4" w14:textId="77777777" w:rsidR="001F5934" w:rsidRPr="00C051EE" w:rsidRDefault="001F5934" w:rsidP="00F736CF">
            <w:pPr>
              <w:spacing w:before="20" w:after="20"/>
            </w:pPr>
          </w:p>
        </w:tc>
      </w:tr>
      <w:tr w:rsidR="001F5934" w:rsidRPr="008F463C" w14:paraId="67B7DACF" w14:textId="77777777" w:rsidTr="4661EE6F">
        <w:trPr>
          <w:cantSplit/>
        </w:trPr>
        <w:tc>
          <w:tcPr>
            <w:tcW w:w="828" w:type="dxa"/>
          </w:tcPr>
          <w:p w14:paraId="66620193" w14:textId="77777777" w:rsidR="001F5934" w:rsidRPr="00C051EE" w:rsidRDefault="001F5934" w:rsidP="0042177C">
            <w:pPr>
              <w:pStyle w:val="ListParagraph"/>
              <w:numPr>
                <w:ilvl w:val="0"/>
                <w:numId w:val="45"/>
              </w:numPr>
            </w:pPr>
          </w:p>
        </w:tc>
        <w:tc>
          <w:tcPr>
            <w:tcW w:w="5130" w:type="dxa"/>
          </w:tcPr>
          <w:p w14:paraId="58E35EC2" w14:textId="77777777" w:rsidR="001F5934" w:rsidRPr="00C051EE" w:rsidRDefault="4661EE6F" w:rsidP="00F736CF">
            <w:pPr>
              <w:spacing w:before="20" w:after="20"/>
            </w:pPr>
            <w:r>
              <w:t xml:space="preserve">What are your proposed operational Service Level standards? </w:t>
            </w:r>
          </w:p>
          <w:p w14:paraId="25B72A12" w14:textId="77777777" w:rsidR="001F5934" w:rsidRPr="001B2482" w:rsidRDefault="4661EE6F" w:rsidP="00F736CF">
            <w:pPr>
              <w:spacing w:before="20" w:after="20"/>
            </w:pPr>
            <w:r>
              <w:t>How do you monitor Service Levels and how often to you report Service Level results to customers?</w:t>
            </w:r>
          </w:p>
        </w:tc>
        <w:tc>
          <w:tcPr>
            <w:tcW w:w="3618" w:type="dxa"/>
          </w:tcPr>
          <w:p w14:paraId="7ED5B619" w14:textId="77777777" w:rsidR="001F5934" w:rsidRPr="00C051EE" w:rsidRDefault="001F5934" w:rsidP="00F736CF">
            <w:pPr>
              <w:spacing w:before="20" w:after="20"/>
            </w:pPr>
          </w:p>
        </w:tc>
      </w:tr>
      <w:tr w:rsidR="001F5934" w:rsidRPr="008F463C" w14:paraId="18F53387" w14:textId="77777777" w:rsidTr="4661EE6F">
        <w:trPr>
          <w:cantSplit/>
        </w:trPr>
        <w:tc>
          <w:tcPr>
            <w:tcW w:w="828" w:type="dxa"/>
          </w:tcPr>
          <w:p w14:paraId="13522F9D" w14:textId="77777777" w:rsidR="001F5934" w:rsidRPr="00C051EE" w:rsidRDefault="001F5934" w:rsidP="0042177C">
            <w:pPr>
              <w:pStyle w:val="ListParagraph"/>
              <w:numPr>
                <w:ilvl w:val="0"/>
                <w:numId w:val="45"/>
              </w:numPr>
            </w:pPr>
          </w:p>
        </w:tc>
        <w:tc>
          <w:tcPr>
            <w:tcW w:w="5130" w:type="dxa"/>
          </w:tcPr>
          <w:p w14:paraId="52F9498A" w14:textId="5A28E734" w:rsidR="001F5934" w:rsidRPr="001B2482" w:rsidRDefault="4661EE6F" w:rsidP="005D6CA4">
            <w:pPr>
              <w:spacing w:before="20" w:after="20"/>
            </w:pPr>
            <w:r>
              <w:t>What are the results of your Service Level Sta</w:t>
            </w:r>
            <w:r w:rsidR="005D6CA4">
              <w:t xml:space="preserve">ndards for the past two years, e.g., </w:t>
            </w:r>
            <w:r>
              <w:t>lowest, highest and average per metric?</w:t>
            </w:r>
          </w:p>
        </w:tc>
        <w:tc>
          <w:tcPr>
            <w:tcW w:w="3618" w:type="dxa"/>
          </w:tcPr>
          <w:p w14:paraId="4087131E" w14:textId="77777777" w:rsidR="001F5934" w:rsidRPr="00C051EE" w:rsidRDefault="001F5934" w:rsidP="00F736CF">
            <w:pPr>
              <w:spacing w:before="20" w:after="20"/>
            </w:pPr>
          </w:p>
        </w:tc>
      </w:tr>
      <w:tr w:rsidR="001F5934" w:rsidRPr="008F463C" w14:paraId="02E941DB" w14:textId="77777777" w:rsidTr="4661EE6F">
        <w:trPr>
          <w:cantSplit/>
        </w:trPr>
        <w:tc>
          <w:tcPr>
            <w:tcW w:w="828" w:type="dxa"/>
          </w:tcPr>
          <w:p w14:paraId="11C67C6A" w14:textId="77777777" w:rsidR="001F5934" w:rsidRPr="00C051EE" w:rsidRDefault="001F5934" w:rsidP="0042177C">
            <w:pPr>
              <w:pStyle w:val="ListParagraph"/>
              <w:numPr>
                <w:ilvl w:val="0"/>
                <w:numId w:val="45"/>
              </w:numPr>
            </w:pPr>
          </w:p>
        </w:tc>
        <w:tc>
          <w:tcPr>
            <w:tcW w:w="5130" w:type="dxa"/>
          </w:tcPr>
          <w:p w14:paraId="069FB518" w14:textId="77777777" w:rsidR="001F5934" w:rsidRPr="001B2482" w:rsidRDefault="4661EE6F" w:rsidP="00F736CF">
            <w:pPr>
              <w:spacing w:before="20" w:after="20"/>
            </w:pPr>
            <w:r>
              <w:t xml:space="preserve">In the past 3 years, have you reimbursed any customer(s) due to failure to meet contractual Service Levels? If yes, what was the amount and date of your last incident? </w:t>
            </w:r>
          </w:p>
        </w:tc>
        <w:tc>
          <w:tcPr>
            <w:tcW w:w="3618" w:type="dxa"/>
          </w:tcPr>
          <w:p w14:paraId="37F3113E" w14:textId="77777777" w:rsidR="001F5934" w:rsidRPr="00C051EE" w:rsidRDefault="001F5934" w:rsidP="00F736CF">
            <w:pPr>
              <w:spacing w:before="20" w:after="20"/>
            </w:pPr>
          </w:p>
        </w:tc>
      </w:tr>
      <w:tr w:rsidR="001F5934" w:rsidRPr="008F463C" w14:paraId="1A10798B" w14:textId="77777777" w:rsidTr="4661EE6F">
        <w:trPr>
          <w:cantSplit/>
        </w:trPr>
        <w:tc>
          <w:tcPr>
            <w:tcW w:w="828" w:type="dxa"/>
          </w:tcPr>
          <w:p w14:paraId="4990293A" w14:textId="77777777" w:rsidR="001F5934" w:rsidRPr="00C051EE" w:rsidRDefault="001F5934" w:rsidP="0042177C">
            <w:pPr>
              <w:pStyle w:val="ListParagraph"/>
              <w:numPr>
                <w:ilvl w:val="0"/>
                <w:numId w:val="45"/>
              </w:numPr>
            </w:pPr>
          </w:p>
        </w:tc>
        <w:tc>
          <w:tcPr>
            <w:tcW w:w="5130" w:type="dxa"/>
          </w:tcPr>
          <w:p w14:paraId="3A8A7887" w14:textId="62E05DDD" w:rsidR="001F5934" w:rsidRPr="001B2482" w:rsidRDefault="4661EE6F" w:rsidP="00F736CF">
            <w:pPr>
              <w:spacing w:before="20" w:after="20"/>
            </w:pPr>
            <w:r>
              <w:t xml:space="preserve">What is the expected average downtime per week for </w:t>
            </w:r>
            <w:r w:rsidR="00971955">
              <w:t>Offeror</w:t>
            </w:r>
            <w:r>
              <w:t>-controlled reasons, e.g.</w:t>
            </w:r>
            <w:r w:rsidR="005D6CA4">
              <w:t>,</w:t>
            </w:r>
            <w:r>
              <w:t xml:space="preserve"> backups, patches, upgrades, etc.?</w:t>
            </w:r>
          </w:p>
        </w:tc>
        <w:tc>
          <w:tcPr>
            <w:tcW w:w="3618" w:type="dxa"/>
          </w:tcPr>
          <w:p w14:paraId="6D3EB772" w14:textId="77777777" w:rsidR="001F5934" w:rsidRPr="00C051EE" w:rsidRDefault="001F5934" w:rsidP="00F736CF">
            <w:pPr>
              <w:spacing w:before="20" w:after="20"/>
            </w:pPr>
          </w:p>
        </w:tc>
      </w:tr>
      <w:tr w:rsidR="001F5934" w:rsidRPr="008F463C" w14:paraId="7DE23776" w14:textId="77777777" w:rsidTr="4661EE6F">
        <w:trPr>
          <w:cantSplit/>
        </w:trPr>
        <w:tc>
          <w:tcPr>
            <w:tcW w:w="828" w:type="dxa"/>
          </w:tcPr>
          <w:p w14:paraId="051376FB" w14:textId="77777777" w:rsidR="001F5934" w:rsidRPr="00C051EE" w:rsidRDefault="001F5934" w:rsidP="0042177C">
            <w:pPr>
              <w:pStyle w:val="ListParagraph"/>
              <w:numPr>
                <w:ilvl w:val="0"/>
                <w:numId w:val="45"/>
              </w:numPr>
            </w:pPr>
          </w:p>
        </w:tc>
        <w:tc>
          <w:tcPr>
            <w:tcW w:w="5130" w:type="dxa"/>
          </w:tcPr>
          <w:p w14:paraId="56C83879" w14:textId="77777777" w:rsidR="001F5934" w:rsidRPr="00C051EE" w:rsidRDefault="4661EE6F" w:rsidP="00F736CF">
            <w:pPr>
              <w:spacing w:before="20" w:after="20"/>
            </w:pPr>
            <w:r>
              <w:t>What business continuity procedures and policies are implemented to protect City data, including data back-up and recovery?</w:t>
            </w:r>
          </w:p>
          <w:p w14:paraId="5A2B6A20" w14:textId="77777777" w:rsidR="001F5934" w:rsidRPr="001B2482" w:rsidRDefault="4661EE6F" w:rsidP="00F736CF">
            <w:pPr>
              <w:spacing w:before="20" w:after="20"/>
            </w:pPr>
            <w:r>
              <w:t>Where does your backup data reside?</w:t>
            </w:r>
          </w:p>
        </w:tc>
        <w:tc>
          <w:tcPr>
            <w:tcW w:w="3618" w:type="dxa"/>
          </w:tcPr>
          <w:p w14:paraId="4E93243E" w14:textId="77777777" w:rsidR="001F5934" w:rsidRPr="00C051EE" w:rsidRDefault="001F5934" w:rsidP="00F736CF">
            <w:pPr>
              <w:spacing w:before="20" w:after="20"/>
            </w:pPr>
          </w:p>
        </w:tc>
      </w:tr>
      <w:tr w:rsidR="001F5934" w:rsidRPr="008F463C" w14:paraId="69D478FA" w14:textId="77777777" w:rsidTr="4661EE6F">
        <w:trPr>
          <w:cantSplit/>
        </w:trPr>
        <w:tc>
          <w:tcPr>
            <w:tcW w:w="828" w:type="dxa"/>
          </w:tcPr>
          <w:p w14:paraId="6A769B02" w14:textId="77777777" w:rsidR="001F5934" w:rsidRPr="00C051EE" w:rsidRDefault="001F5934" w:rsidP="0042177C">
            <w:pPr>
              <w:pStyle w:val="ListParagraph"/>
              <w:numPr>
                <w:ilvl w:val="0"/>
                <w:numId w:val="45"/>
              </w:numPr>
              <w:rPr>
                <w:lang w:val="en"/>
              </w:rPr>
            </w:pPr>
          </w:p>
        </w:tc>
        <w:tc>
          <w:tcPr>
            <w:tcW w:w="5130" w:type="dxa"/>
          </w:tcPr>
          <w:p w14:paraId="6325805A" w14:textId="77777777" w:rsidR="001F5934" w:rsidRPr="001B2482" w:rsidRDefault="4661EE6F" w:rsidP="00F736CF">
            <w:pPr>
              <w:spacing w:before="20" w:after="20"/>
            </w:pPr>
            <w:r w:rsidRPr="4661EE6F">
              <w:rPr>
                <w:lang w:val="en"/>
              </w:rPr>
              <w:t>Please provide the dates of your last business continuity / disaster recovery tests and the results of each test; also provide data recovery turn-around time standards.</w:t>
            </w:r>
          </w:p>
        </w:tc>
        <w:tc>
          <w:tcPr>
            <w:tcW w:w="3618" w:type="dxa"/>
          </w:tcPr>
          <w:p w14:paraId="30B9FABA" w14:textId="77777777" w:rsidR="001F5934" w:rsidRPr="00C051EE" w:rsidRDefault="001F5934" w:rsidP="00F736CF">
            <w:pPr>
              <w:spacing w:before="20" w:after="20"/>
            </w:pPr>
          </w:p>
        </w:tc>
      </w:tr>
      <w:tr w:rsidR="001F5934" w:rsidRPr="008F463C" w14:paraId="260269CD" w14:textId="77777777" w:rsidTr="4661EE6F">
        <w:trPr>
          <w:cantSplit/>
        </w:trPr>
        <w:tc>
          <w:tcPr>
            <w:tcW w:w="828" w:type="dxa"/>
          </w:tcPr>
          <w:p w14:paraId="1731ECA2" w14:textId="77777777" w:rsidR="001F5934" w:rsidRPr="00C051EE" w:rsidRDefault="001F5934" w:rsidP="0042177C">
            <w:pPr>
              <w:pStyle w:val="ListParagraph"/>
              <w:numPr>
                <w:ilvl w:val="0"/>
                <w:numId w:val="45"/>
              </w:numPr>
              <w:rPr>
                <w:lang w:val="en"/>
              </w:rPr>
            </w:pPr>
          </w:p>
        </w:tc>
        <w:tc>
          <w:tcPr>
            <w:tcW w:w="5130" w:type="dxa"/>
          </w:tcPr>
          <w:p w14:paraId="714FC636" w14:textId="77777777" w:rsidR="001F5934" w:rsidRPr="001B2482" w:rsidRDefault="4661EE6F" w:rsidP="00F736CF">
            <w:pPr>
              <w:spacing w:before="20" w:after="20"/>
            </w:pPr>
            <w:r w:rsidRPr="4661EE6F">
              <w:rPr>
                <w:lang w:val="en"/>
              </w:rPr>
              <w:t>Please provide information on the hiring and oversight of privileged administrators, and the controls over their access to customer data.</w:t>
            </w:r>
          </w:p>
        </w:tc>
        <w:tc>
          <w:tcPr>
            <w:tcW w:w="3618" w:type="dxa"/>
          </w:tcPr>
          <w:p w14:paraId="1C73EAC6" w14:textId="77777777" w:rsidR="001F5934" w:rsidRPr="00C051EE" w:rsidRDefault="001F5934" w:rsidP="00F736CF">
            <w:pPr>
              <w:spacing w:before="20" w:after="20"/>
            </w:pPr>
          </w:p>
        </w:tc>
      </w:tr>
      <w:tr w:rsidR="001F5934" w:rsidRPr="008F463C" w14:paraId="24D4E5EF" w14:textId="77777777" w:rsidTr="4661EE6F">
        <w:trPr>
          <w:cantSplit/>
        </w:trPr>
        <w:tc>
          <w:tcPr>
            <w:tcW w:w="828" w:type="dxa"/>
          </w:tcPr>
          <w:p w14:paraId="45A195F8" w14:textId="77777777" w:rsidR="001F5934" w:rsidRPr="00C051EE" w:rsidRDefault="001F5934" w:rsidP="0042177C">
            <w:pPr>
              <w:pStyle w:val="ListParagraph"/>
              <w:numPr>
                <w:ilvl w:val="0"/>
                <w:numId w:val="45"/>
              </w:numPr>
              <w:rPr>
                <w:lang w:val="en"/>
              </w:rPr>
            </w:pPr>
          </w:p>
        </w:tc>
        <w:tc>
          <w:tcPr>
            <w:tcW w:w="5130" w:type="dxa"/>
          </w:tcPr>
          <w:p w14:paraId="63032348" w14:textId="77777777" w:rsidR="001F5934" w:rsidRPr="001B2482" w:rsidRDefault="4661EE6F" w:rsidP="00F736CF">
            <w:pPr>
              <w:spacing w:before="20" w:after="20"/>
            </w:pPr>
            <w:r w:rsidRPr="4661EE6F">
              <w:rPr>
                <w:lang w:val="en"/>
              </w:rPr>
              <w:t xml:space="preserve">Describe your process and procedures for segregating customer data at rest. </w:t>
            </w:r>
          </w:p>
        </w:tc>
        <w:tc>
          <w:tcPr>
            <w:tcW w:w="3618" w:type="dxa"/>
          </w:tcPr>
          <w:p w14:paraId="0A6D7958" w14:textId="77777777" w:rsidR="001F5934" w:rsidRPr="00C051EE" w:rsidRDefault="001F5934" w:rsidP="00F736CF">
            <w:pPr>
              <w:spacing w:before="20" w:after="20"/>
            </w:pPr>
          </w:p>
        </w:tc>
      </w:tr>
      <w:tr w:rsidR="001F5934" w:rsidRPr="008F463C" w14:paraId="7586502F" w14:textId="77777777" w:rsidTr="4661EE6F">
        <w:trPr>
          <w:cantSplit/>
        </w:trPr>
        <w:tc>
          <w:tcPr>
            <w:tcW w:w="828" w:type="dxa"/>
          </w:tcPr>
          <w:p w14:paraId="1685C7CF" w14:textId="77777777" w:rsidR="001F5934" w:rsidRPr="00C051EE" w:rsidRDefault="001F5934" w:rsidP="0042177C">
            <w:pPr>
              <w:pStyle w:val="ListParagraph"/>
              <w:numPr>
                <w:ilvl w:val="0"/>
                <w:numId w:val="45"/>
              </w:numPr>
            </w:pPr>
          </w:p>
        </w:tc>
        <w:tc>
          <w:tcPr>
            <w:tcW w:w="5130" w:type="dxa"/>
          </w:tcPr>
          <w:p w14:paraId="254F1CB4" w14:textId="77777777" w:rsidR="001F5934" w:rsidRPr="001B2482" w:rsidRDefault="4661EE6F" w:rsidP="001F5934">
            <w:pPr>
              <w:spacing w:before="20" w:after="20"/>
            </w:pPr>
            <w:r>
              <w:t>What change management processes are implemented to protect City data and system availability?</w:t>
            </w:r>
          </w:p>
        </w:tc>
        <w:tc>
          <w:tcPr>
            <w:tcW w:w="3618" w:type="dxa"/>
          </w:tcPr>
          <w:p w14:paraId="670CEA53" w14:textId="77777777" w:rsidR="001F5934" w:rsidRPr="00C051EE" w:rsidRDefault="001F5934" w:rsidP="00F736CF">
            <w:pPr>
              <w:spacing w:before="20" w:after="20"/>
            </w:pPr>
          </w:p>
        </w:tc>
      </w:tr>
      <w:tr w:rsidR="001F5934" w:rsidRPr="008F463C" w14:paraId="3A077B83" w14:textId="77777777" w:rsidTr="4661EE6F">
        <w:trPr>
          <w:cantSplit/>
        </w:trPr>
        <w:tc>
          <w:tcPr>
            <w:tcW w:w="828" w:type="dxa"/>
          </w:tcPr>
          <w:p w14:paraId="3CBF19B4" w14:textId="77777777" w:rsidR="001F5934" w:rsidRPr="00C051EE" w:rsidRDefault="001F5934" w:rsidP="0042177C">
            <w:pPr>
              <w:pStyle w:val="ListParagraph"/>
              <w:numPr>
                <w:ilvl w:val="0"/>
                <w:numId w:val="45"/>
              </w:numPr>
            </w:pPr>
          </w:p>
        </w:tc>
        <w:tc>
          <w:tcPr>
            <w:tcW w:w="5130" w:type="dxa"/>
          </w:tcPr>
          <w:p w14:paraId="0A49E756" w14:textId="77777777" w:rsidR="001F5934" w:rsidRPr="001B2482" w:rsidRDefault="4661EE6F" w:rsidP="001F5934">
            <w:pPr>
              <w:spacing w:before="20" w:after="20"/>
            </w:pPr>
            <w:r>
              <w:t>What configuration management processes are implemented to protect City data and system availability?</w:t>
            </w:r>
          </w:p>
        </w:tc>
        <w:tc>
          <w:tcPr>
            <w:tcW w:w="3618" w:type="dxa"/>
          </w:tcPr>
          <w:p w14:paraId="503C72A8" w14:textId="77777777" w:rsidR="001F5934" w:rsidRPr="00C051EE" w:rsidRDefault="001F5934" w:rsidP="00F736CF">
            <w:pPr>
              <w:spacing w:before="20" w:after="20"/>
            </w:pPr>
          </w:p>
        </w:tc>
      </w:tr>
      <w:tr w:rsidR="001F5934" w:rsidRPr="008F463C" w14:paraId="1F68A428" w14:textId="77777777" w:rsidTr="4661EE6F">
        <w:trPr>
          <w:cantSplit/>
        </w:trPr>
        <w:tc>
          <w:tcPr>
            <w:tcW w:w="828" w:type="dxa"/>
          </w:tcPr>
          <w:p w14:paraId="4C1A1A52" w14:textId="77777777" w:rsidR="001F5934" w:rsidRPr="00C051EE" w:rsidRDefault="001F5934" w:rsidP="0042177C">
            <w:pPr>
              <w:pStyle w:val="ListParagraph"/>
              <w:numPr>
                <w:ilvl w:val="0"/>
                <w:numId w:val="45"/>
              </w:numPr>
              <w:rPr>
                <w:lang w:val="en"/>
              </w:rPr>
            </w:pPr>
          </w:p>
        </w:tc>
        <w:tc>
          <w:tcPr>
            <w:tcW w:w="5130" w:type="dxa"/>
          </w:tcPr>
          <w:p w14:paraId="20708B71" w14:textId="72F74D65" w:rsidR="001F5934" w:rsidRPr="001B2482" w:rsidRDefault="4661EE6F" w:rsidP="00F736CF">
            <w:pPr>
              <w:spacing w:before="20" w:after="20"/>
            </w:pPr>
            <w:r w:rsidRPr="4661EE6F">
              <w:rPr>
                <w:lang w:val="en"/>
              </w:rPr>
              <w:t>Please describe your technology control standards and audit processes related to data security and operational integrity. Indicate what industry standard(s) you comply with and provide a copy of latest audit reports, e.g.</w:t>
            </w:r>
            <w:r w:rsidR="005D6CA4">
              <w:rPr>
                <w:lang w:val="en"/>
              </w:rPr>
              <w:t>,</w:t>
            </w:r>
            <w:r w:rsidRPr="4661EE6F">
              <w:rPr>
                <w:lang w:val="en"/>
              </w:rPr>
              <w:t xml:space="preserve"> SSAE 16, COSO, SOX, etc.</w:t>
            </w:r>
          </w:p>
        </w:tc>
        <w:tc>
          <w:tcPr>
            <w:tcW w:w="3618" w:type="dxa"/>
          </w:tcPr>
          <w:p w14:paraId="18A224C0" w14:textId="77777777" w:rsidR="001F5934" w:rsidRPr="00C051EE" w:rsidRDefault="001F5934" w:rsidP="00F736CF">
            <w:pPr>
              <w:spacing w:before="20" w:after="20"/>
            </w:pPr>
          </w:p>
        </w:tc>
      </w:tr>
      <w:tr w:rsidR="001F5934" w:rsidRPr="008F463C" w14:paraId="7A8B04CF" w14:textId="77777777" w:rsidTr="4661EE6F">
        <w:trPr>
          <w:cantSplit/>
        </w:trPr>
        <w:tc>
          <w:tcPr>
            <w:tcW w:w="828" w:type="dxa"/>
          </w:tcPr>
          <w:p w14:paraId="0C6E542C" w14:textId="77777777" w:rsidR="001F5934" w:rsidRPr="00C051EE" w:rsidRDefault="001F5934" w:rsidP="0042177C">
            <w:pPr>
              <w:pStyle w:val="ListParagraph"/>
              <w:numPr>
                <w:ilvl w:val="0"/>
                <w:numId w:val="45"/>
              </w:numPr>
            </w:pPr>
          </w:p>
        </w:tc>
        <w:tc>
          <w:tcPr>
            <w:tcW w:w="5130" w:type="dxa"/>
          </w:tcPr>
          <w:p w14:paraId="7F9FD3F4" w14:textId="77777777" w:rsidR="001F5934" w:rsidRPr="00C051EE" w:rsidRDefault="4661EE6F" w:rsidP="00F736CF">
            <w:pPr>
              <w:spacing w:before="20" w:after="20"/>
            </w:pPr>
            <w:r>
              <w:t xml:space="preserve">What encryption methods are provided within the application in order to encrypt data across non-secure portions of a network? </w:t>
            </w:r>
          </w:p>
          <w:p w14:paraId="31932BC8" w14:textId="77777777" w:rsidR="001F5934" w:rsidRPr="001B2482" w:rsidRDefault="4661EE6F" w:rsidP="001F5934">
            <w:pPr>
              <w:spacing w:before="20" w:after="20"/>
            </w:pPr>
            <w:r>
              <w:t>If your application does not provide application-level encryption, explain how you will accomplish this and any requirements for City necessary to implement the solution.</w:t>
            </w:r>
          </w:p>
        </w:tc>
        <w:tc>
          <w:tcPr>
            <w:tcW w:w="3618" w:type="dxa"/>
          </w:tcPr>
          <w:p w14:paraId="7603601C" w14:textId="77777777" w:rsidR="001F5934" w:rsidRPr="00C051EE" w:rsidRDefault="001F5934" w:rsidP="00F736CF">
            <w:pPr>
              <w:spacing w:before="20" w:after="20"/>
            </w:pPr>
          </w:p>
        </w:tc>
      </w:tr>
      <w:tr w:rsidR="001F5934" w:rsidRPr="008F463C" w14:paraId="6169B394" w14:textId="77777777" w:rsidTr="4661EE6F">
        <w:trPr>
          <w:cantSplit/>
        </w:trPr>
        <w:tc>
          <w:tcPr>
            <w:tcW w:w="828" w:type="dxa"/>
          </w:tcPr>
          <w:p w14:paraId="4244761B" w14:textId="77777777" w:rsidR="001F5934" w:rsidRPr="00C051EE" w:rsidRDefault="001F5934" w:rsidP="0042177C">
            <w:pPr>
              <w:pStyle w:val="ListParagraph"/>
              <w:numPr>
                <w:ilvl w:val="0"/>
                <w:numId w:val="45"/>
              </w:numPr>
            </w:pPr>
          </w:p>
        </w:tc>
        <w:tc>
          <w:tcPr>
            <w:tcW w:w="5130" w:type="dxa"/>
          </w:tcPr>
          <w:p w14:paraId="5773BBDB" w14:textId="77777777" w:rsidR="001F5934" w:rsidRPr="001B2482" w:rsidRDefault="4661EE6F" w:rsidP="00F736CF">
            <w:pPr>
              <w:spacing w:before="20" w:after="20"/>
            </w:pPr>
            <w:r>
              <w:t>Describe your process / methods for encrypting data in transit to protect it from being read or modified as it traverses external networks. Also describe any standard protocols and / or algorithms you leverage, e.g., TLS and IPsec, AES.</w:t>
            </w:r>
          </w:p>
        </w:tc>
        <w:tc>
          <w:tcPr>
            <w:tcW w:w="3618" w:type="dxa"/>
          </w:tcPr>
          <w:p w14:paraId="0DFA966E" w14:textId="77777777" w:rsidR="001F5934" w:rsidRPr="00C051EE" w:rsidRDefault="001F5934" w:rsidP="00F736CF">
            <w:pPr>
              <w:spacing w:before="20" w:after="20"/>
            </w:pPr>
          </w:p>
        </w:tc>
      </w:tr>
      <w:tr w:rsidR="001F5934" w:rsidRPr="008F463C" w14:paraId="31E7F365" w14:textId="77777777" w:rsidTr="4661EE6F">
        <w:trPr>
          <w:cantSplit/>
        </w:trPr>
        <w:tc>
          <w:tcPr>
            <w:tcW w:w="828" w:type="dxa"/>
          </w:tcPr>
          <w:p w14:paraId="2F1B28C2" w14:textId="77777777" w:rsidR="001F5934" w:rsidRPr="00C051EE" w:rsidRDefault="001F5934" w:rsidP="0042177C">
            <w:pPr>
              <w:pStyle w:val="ListParagraph"/>
              <w:numPr>
                <w:ilvl w:val="0"/>
                <w:numId w:val="45"/>
              </w:numPr>
              <w:rPr>
                <w:lang w:val="en"/>
              </w:rPr>
            </w:pPr>
          </w:p>
        </w:tc>
        <w:tc>
          <w:tcPr>
            <w:tcW w:w="5130" w:type="dxa"/>
          </w:tcPr>
          <w:p w14:paraId="3FF754D9" w14:textId="77777777" w:rsidR="001F5934" w:rsidRPr="001B2482" w:rsidRDefault="4661EE6F" w:rsidP="00F736CF">
            <w:pPr>
              <w:spacing w:before="20" w:after="20"/>
            </w:pPr>
            <w:r w:rsidRPr="4661EE6F">
              <w:rPr>
                <w:lang w:val="en"/>
              </w:rPr>
              <w:t>If you use encryption as a data security method, provide information regarding the design and testing of the encryption schemes / methods. Also answer, is data encrypted while at rest?</w:t>
            </w:r>
          </w:p>
        </w:tc>
        <w:tc>
          <w:tcPr>
            <w:tcW w:w="3618" w:type="dxa"/>
          </w:tcPr>
          <w:p w14:paraId="0E7ECF6B" w14:textId="77777777" w:rsidR="001F5934" w:rsidRPr="00C051EE" w:rsidRDefault="001F5934" w:rsidP="00F736CF">
            <w:pPr>
              <w:spacing w:before="20" w:after="20"/>
            </w:pPr>
          </w:p>
        </w:tc>
      </w:tr>
      <w:tr w:rsidR="001F5934" w:rsidRPr="008F463C" w14:paraId="0588F34A" w14:textId="77777777" w:rsidTr="4661EE6F">
        <w:trPr>
          <w:cantSplit/>
        </w:trPr>
        <w:tc>
          <w:tcPr>
            <w:tcW w:w="828" w:type="dxa"/>
          </w:tcPr>
          <w:p w14:paraId="2A713406" w14:textId="77777777" w:rsidR="001F5934" w:rsidRPr="00C051EE" w:rsidRDefault="001F5934" w:rsidP="0042177C">
            <w:pPr>
              <w:pStyle w:val="ListParagraph"/>
              <w:numPr>
                <w:ilvl w:val="0"/>
                <w:numId w:val="45"/>
              </w:numPr>
              <w:rPr>
                <w:lang w:val="en"/>
              </w:rPr>
            </w:pPr>
          </w:p>
        </w:tc>
        <w:tc>
          <w:tcPr>
            <w:tcW w:w="5130" w:type="dxa"/>
          </w:tcPr>
          <w:p w14:paraId="53E584D9" w14:textId="77777777" w:rsidR="001F5934" w:rsidRPr="001B2482" w:rsidRDefault="4661EE6F" w:rsidP="00F736CF">
            <w:pPr>
              <w:spacing w:before="20" w:after="20"/>
            </w:pPr>
            <w:r w:rsidRPr="4661EE6F">
              <w:rPr>
                <w:lang w:val="en"/>
              </w:rPr>
              <w:t>Does your application allow for any data deletion by end-users? If so, describe what happens to the deleted data?</w:t>
            </w:r>
          </w:p>
        </w:tc>
        <w:tc>
          <w:tcPr>
            <w:tcW w:w="3618" w:type="dxa"/>
          </w:tcPr>
          <w:p w14:paraId="27265B4A" w14:textId="77777777" w:rsidR="001F5934" w:rsidRPr="00C051EE" w:rsidRDefault="001F5934" w:rsidP="00F736CF">
            <w:pPr>
              <w:spacing w:before="20" w:after="20"/>
            </w:pPr>
          </w:p>
        </w:tc>
      </w:tr>
      <w:tr w:rsidR="001F5934" w:rsidRPr="008F463C" w14:paraId="2367BC5A" w14:textId="77777777" w:rsidTr="4661EE6F">
        <w:trPr>
          <w:cantSplit/>
        </w:trPr>
        <w:tc>
          <w:tcPr>
            <w:tcW w:w="828" w:type="dxa"/>
          </w:tcPr>
          <w:p w14:paraId="71EA0358" w14:textId="77777777" w:rsidR="001F5934" w:rsidRPr="00C051EE" w:rsidRDefault="001F5934" w:rsidP="0042177C">
            <w:pPr>
              <w:pStyle w:val="ListParagraph"/>
              <w:numPr>
                <w:ilvl w:val="0"/>
                <w:numId w:val="45"/>
              </w:numPr>
            </w:pPr>
          </w:p>
        </w:tc>
        <w:tc>
          <w:tcPr>
            <w:tcW w:w="5130" w:type="dxa"/>
          </w:tcPr>
          <w:p w14:paraId="398F4047" w14:textId="59D344AE" w:rsidR="001F5934" w:rsidRPr="001B2482" w:rsidRDefault="4661EE6F" w:rsidP="00F736CF">
            <w:pPr>
              <w:spacing w:before="20" w:after="20"/>
            </w:pPr>
            <w:r>
              <w:t>In addition to user IDs and passwords, describe the standards and other methods used to authenticate users, e.g.</w:t>
            </w:r>
            <w:r w:rsidR="005D6CA4">
              <w:t>,</w:t>
            </w:r>
            <w:r>
              <w:t xml:space="preserve"> LDAP, certificates and tokens. </w:t>
            </w:r>
          </w:p>
        </w:tc>
        <w:tc>
          <w:tcPr>
            <w:tcW w:w="3618" w:type="dxa"/>
          </w:tcPr>
          <w:p w14:paraId="47A1C0A1" w14:textId="77777777" w:rsidR="001F5934" w:rsidRPr="00C051EE" w:rsidRDefault="001F5934" w:rsidP="00F736CF">
            <w:pPr>
              <w:spacing w:before="20" w:after="20"/>
            </w:pPr>
          </w:p>
        </w:tc>
      </w:tr>
      <w:tr w:rsidR="001F5934" w:rsidRPr="008F463C" w14:paraId="4B71F03D" w14:textId="77777777" w:rsidTr="4661EE6F">
        <w:trPr>
          <w:cantSplit/>
          <w:trHeight w:val="530"/>
        </w:trPr>
        <w:tc>
          <w:tcPr>
            <w:tcW w:w="828" w:type="dxa"/>
          </w:tcPr>
          <w:p w14:paraId="5DB196B2" w14:textId="77777777" w:rsidR="001F5934" w:rsidRPr="00C051EE" w:rsidDel="00927682" w:rsidRDefault="001F5934" w:rsidP="0042177C">
            <w:pPr>
              <w:pStyle w:val="ListParagraph"/>
              <w:numPr>
                <w:ilvl w:val="0"/>
                <w:numId w:val="45"/>
              </w:numPr>
            </w:pPr>
          </w:p>
        </w:tc>
        <w:tc>
          <w:tcPr>
            <w:tcW w:w="5130" w:type="dxa"/>
          </w:tcPr>
          <w:p w14:paraId="00EF07E1" w14:textId="77777777" w:rsidR="001F5934" w:rsidRPr="00C051EE" w:rsidRDefault="4661EE6F" w:rsidP="00F736CF">
            <w:pPr>
              <w:spacing w:before="20" w:after="20"/>
            </w:pPr>
            <w:r>
              <w:t>What are the internet bandwidth requirements for optimal performance?</w:t>
            </w:r>
          </w:p>
        </w:tc>
        <w:tc>
          <w:tcPr>
            <w:tcW w:w="3618" w:type="dxa"/>
          </w:tcPr>
          <w:p w14:paraId="6D0DF4B7" w14:textId="77777777" w:rsidR="001F5934" w:rsidRPr="00C051EE" w:rsidRDefault="001F5934" w:rsidP="00F736CF">
            <w:pPr>
              <w:spacing w:before="20" w:after="20"/>
            </w:pPr>
          </w:p>
        </w:tc>
      </w:tr>
      <w:tr w:rsidR="001F5934" w:rsidRPr="008F463C" w14:paraId="386C0EC3" w14:textId="77777777" w:rsidTr="4661EE6F">
        <w:trPr>
          <w:cantSplit/>
        </w:trPr>
        <w:tc>
          <w:tcPr>
            <w:tcW w:w="828" w:type="dxa"/>
          </w:tcPr>
          <w:p w14:paraId="6D1A3EC8" w14:textId="77777777" w:rsidR="001F5934" w:rsidRPr="00C051EE" w:rsidRDefault="001F5934" w:rsidP="0042177C">
            <w:pPr>
              <w:pStyle w:val="ListParagraph"/>
              <w:numPr>
                <w:ilvl w:val="0"/>
                <w:numId w:val="45"/>
              </w:numPr>
            </w:pPr>
          </w:p>
        </w:tc>
        <w:tc>
          <w:tcPr>
            <w:tcW w:w="5130" w:type="dxa"/>
          </w:tcPr>
          <w:p w14:paraId="22E76AB4" w14:textId="77777777" w:rsidR="001F5934" w:rsidRPr="00C051EE" w:rsidRDefault="4661EE6F" w:rsidP="00F736CF">
            <w:pPr>
              <w:spacing w:before="20" w:after="20"/>
            </w:pPr>
            <w:r>
              <w:t xml:space="preserve">Describe any minimum contract periods </w:t>
            </w:r>
          </w:p>
        </w:tc>
        <w:tc>
          <w:tcPr>
            <w:tcW w:w="3618" w:type="dxa"/>
          </w:tcPr>
          <w:p w14:paraId="22F55289" w14:textId="77777777" w:rsidR="001F5934" w:rsidRPr="00C051EE" w:rsidRDefault="001F5934" w:rsidP="00F736CF">
            <w:pPr>
              <w:spacing w:before="20" w:after="20"/>
            </w:pPr>
          </w:p>
        </w:tc>
      </w:tr>
      <w:tr w:rsidR="001F5934" w:rsidRPr="008F463C" w14:paraId="1FCBC7FF" w14:textId="77777777" w:rsidTr="4661EE6F">
        <w:trPr>
          <w:cantSplit/>
        </w:trPr>
        <w:tc>
          <w:tcPr>
            <w:tcW w:w="828" w:type="dxa"/>
          </w:tcPr>
          <w:p w14:paraId="247F2323" w14:textId="77777777" w:rsidR="001F5934" w:rsidRPr="00C051EE" w:rsidRDefault="001F5934" w:rsidP="0042177C">
            <w:pPr>
              <w:pStyle w:val="ListParagraph"/>
              <w:numPr>
                <w:ilvl w:val="0"/>
                <w:numId w:val="45"/>
              </w:numPr>
            </w:pPr>
          </w:p>
        </w:tc>
        <w:tc>
          <w:tcPr>
            <w:tcW w:w="5130" w:type="dxa"/>
          </w:tcPr>
          <w:p w14:paraId="3C73B674" w14:textId="77777777" w:rsidR="001F5934" w:rsidRPr="00C051EE" w:rsidRDefault="4661EE6F" w:rsidP="00F736CF">
            <w:pPr>
              <w:spacing w:before="20" w:after="20"/>
            </w:pPr>
            <w:r>
              <w:t>After contract period, is it possible to transition to self-hosted model? Describe what is required for transition and cost</w:t>
            </w:r>
          </w:p>
        </w:tc>
        <w:tc>
          <w:tcPr>
            <w:tcW w:w="3618" w:type="dxa"/>
          </w:tcPr>
          <w:p w14:paraId="3E2B5795" w14:textId="77777777" w:rsidR="001F5934" w:rsidRPr="00C051EE" w:rsidRDefault="001F5934" w:rsidP="00F736CF">
            <w:pPr>
              <w:spacing w:before="20" w:after="20"/>
            </w:pPr>
          </w:p>
        </w:tc>
      </w:tr>
      <w:tr w:rsidR="001F5934" w:rsidRPr="008F463C" w14:paraId="18643973" w14:textId="77777777" w:rsidTr="4661EE6F">
        <w:trPr>
          <w:cantSplit/>
        </w:trPr>
        <w:tc>
          <w:tcPr>
            <w:tcW w:w="828" w:type="dxa"/>
          </w:tcPr>
          <w:p w14:paraId="67C44572" w14:textId="77777777" w:rsidR="001F5934" w:rsidRPr="00C051EE" w:rsidRDefault="001F5934" w:rsidP="0042177C">
            <w:pPr>
              <w:pStyle w:val="ListParagraph"/>
              <w:numPr>
                <w:ilvl w:val="0"/>
                <w:numId w:val="45"/>
              </w:numPr>
            </w:pPr>
          </w:p>
        </w:tc>
        <w:tc>
          <w:tcPr>
            <w:tcW w:w="5130" w:type="dxa"/>
          </w:tcPr>
          <w:p w14:paraId="6FA90F03" w14:textId="77777777" w:rsidR="001F5934" w:rsidRPr="00C051EE" w:rsidRDefault="4661EE6F" w:rsidP="00F736CF">
            <w:pPr>
              <w:spacing w:before="20" w:after="20"/>
            </w:pPr>
            <w:r>
              <w:t>How is performance against service levels reported to the City</w:t>
            </w:r>
          </w:p>
        </w:tc>
        <w:tc>
          <w:tcPr>
            <w:tcW w:w="3618" w:type="dxa"/>
          </w:tcPr>
          <w:p w14:paraId="43B1D5CF" w14:textId="77777777" w:rsidR="001F5934" w:rsidRPr="00C051EE" w:rsidRDefault="001F5934" w:rsidP="00F736CF">
            <w:pPr>
              <w:spacing w:before="20" w:after="20"/>
            </w:pPr>
          </w:p>
        </w:tc>
      </w:tr>
      <w:tr w:rsidR="001F5934" w:rsidRPr="008F463C" w14:paraId="0EE69465" w14:textId="77777777" w:rsidTr="4661EE6F">
        <w:trPr>
          <w:cantSplit/>
        </w:trPr>
        <w:tc>
          <w:tcPr>
            <w:tcW w:w="828" w:type="dxa"/>
          </w:tcPr>
          <w:p w14:paraId="57FC9CAF" w14:textId="77777777" w:rsidR="001F5934" w:rsidRPr="00C051EE" w:rsidRDefault="001F5934" w:rsidP="0042177C">
            <w:pPr>
              <w:pStyle w:val="ListParagraph"/>
              <w:numPr>
                <w:ilvl w:val="0"/>
                <w:numId w:val="45"/>
              </w:numPr>
            </w:pPr>
          </w:p>
        </w:tc>
        <w:tc>
          <w:tcPr>
            <w:tcW w:w="5130" w:type="dxa"/>
          </w:tcPr>
          <w:p w14:paraId="1113D05A" w14:textId="7C744019" w:rsidR="001F5934" w:rsidRPr="00C051EE" w:rsidRDefault="4661EE6F" w:rsidP="00F736CF">
            <w:pPr>
              <w:spacing w:before="20" w:after="20"/>
            </w:pPr>
            <w:r>
              <w:t xml:space="preserve">Describe process for City reporting issue to the </w:t>
            </w:r>
            <w:r w:rsidR="00971955">
              <w:t>Offeror</w:t>
            </w:r>
          </w:p>
        </w:tc>
        <w:tc>
          <w:tcPr>
            <w:tcW w:w="3618" w:type="dxa"/>
          </w:tcPr>
          <w:p w14:paraId="402CB9F4" w14:textId="77777777" w:rsidR="001F5934" w:rsidRPr="00C051EE" w:rsidRDefault="001F5934" w:rsidP="00F736CF">
            <w:pPr>
              <w:spacing w:before="20" w:after="20"/>
            </w:pPr>
          </w:p>
        </w:tc>
      </w:tr>
    </w:tbl>
    <w:p w14:paraId="3ED7967F" w14:textId="77777777" w:rsidR="001F5934" w:rsidRDefault="001F5934" w:rsidP="001F5934">
      <w:pPr>
        <w:spacing w:before="20" w:after="20"/>
      </w:pPr>
    </w:p>
    <w:p w14:paraId="6FB55BA1" w14:textId="77777777" w:rsidR="001F5934" w:rsidRPr="00C051EE" w:rsidRDefault="4661EE6F" w:rsidP="001F5934">
      <w:pPr>
        <w:spacing w:before="20" w:after="20"/>
      </w:pPr>
      <w:r>
        <w:t>If hosting / SaaS services are proposed, please submit the standard Service Level Agreement (SLA). If the following information is not covered in the agreement, please provide information in the table provided. Also if not in the standard Service Level Agreement provided, please describe remedies proposed for failure to meet SLAs.</w:t>
      </w:r>
    </w:p>
    <w:p w14:paraId="1B8912FF" w14:textId="77777777" w:rsidR="001F5934" w:rsidRPr="00C051EE" w:rsidRDefault="001F5934" w:rsidP="001F5934">
      <w:pPr>
        <w:spacing w:before="20" w:after="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1925"/>
        <w:gridCol w:w="2351"/>
        <w:gridCol w:w="2325"/>
      </w:tblGrid>
      <w:tr w:rsidR="001F5934" w:rsidRPr="008F463C" w14:paraId="013FD27D" w14:textId="77777777" w:rsidTr="4661EE6F">
        <w:tc>
          <w:tcPr>
            <w:tcW w:w="2808" w:type="dxa"/>
            <w:tcBorders>
              <w:bottom w:val="single" w:sz="4" w:space="0" w:color="auto"/>
            </w:tcBorders>
            <w:shd w:val="clear" w:color="auto" w:fill="E7E6E6" w:themeFill="background2"/>
          </w:tcPr>
          <w:p w14:paraId="74AA7C80" w14:textId="77777777" w:rsidR="001F5934" w:rsidRPr="001B2482" w:rsidRDefault="4661EE6F" w:rsidP="4661EE6F">
            <w:pPr>
              <w:tabs>
                <w:tab w:val="left" w:pos="1540"/>
              </w:tabs>
              <w:spacing w:before="20" w:after="20"/>
              <w:rPr>
                <w:b/>
                <w:bCs/>
              </w:rPr>
            </w:pPr>
            <w:r w:rsidRPr="4661EE6F">
              <w:rPr>
                <w:b/>
                <w:bCs/>
              </w:rPr>
              <w:t>Service</w:t>
            </w:r>
          </w:p>
        </w:tc>
        <w:tc>
          <w:tcPr>
            <w:tcW w:w="1980" w:type="dxa"/>
            <w:shd w:val="clear" w:color="auto" w:fill="E7E6E6" w:themeFill="background2"/>
          </w:tcPr>
          <w:p w14:paraId="4B773FB9" w14:textId="77777777" w:rsidR="001F5934" w:rsidRPr="00C051EE" w:rsidRDefault="4661EE6F" w:rsidP="4661EE6F">
            <w:pPr>
              <w:tabs>
                <w:tab w:val="left" w:pos="1540"/>
              </w:tabs>
              <w:spacing w:before="20" w:after="20"/>
              <w:rPr>
                <w:b/>
                <w:bCs/>
              </w:rPr>
            </w:pPr>
            <w:r w:rsidRPr="4661EE6F">
              <w:rPr>
                <w:b/>
                <w:bCs/>
              </w:rPr>
              <w:t>Metric</w:t>
            </w:r>
          </w:p>
        </w:tc>
        <w:tc>
          <w:tcPr>
            <w:tcW w:w="2394" w:type="dxa"/>
            <w:shd w:val="clear" w:color="auto" w:fill="E7E6E6" w:themeFill="background2"/>
          </w:tcPr>
          <w:p w14:paraId="38D4748C" w14:textId="77777777" w:rsidR="001F5934" w:rsidRPr="00C051EE" w:rsidRDefault="4661EE6F" w:rsidP="4661EE6F">
            <w:pPr>
              <w:tabs>
                <w:tab w:val="left" w:pos="1540"/>
              </w:tabs>
              <w:spacing w:before="20" w:after="20"/>
              <w:rPr>
                <w:b/>
                <w:bCs/>
              </w:rPr>
            </w:pPr>
            <w:r w:rsidRPr="4661EE6F">
              <w:rPr>
                <w:b/>
                <w:bCs/>
              </w:rPr>
              <w:t>Requirement/ Guarantee</w:t>
            </w:r>
          </w:p>
        </w:tc>
        <w:tc>
          <w:tcPr>
            <w:tcW w:w="2394" w:type="dxa"/>
            <w:shd w:val="clear" w:color="auto" w:fill="E7E6E6" w:themeFill="background2"/>
          </w:tcPr>
          <w:p w14:paraId="4987FE9E" w14:textId="77777777" w:rsidR="001F5934" w:rsidRPr="00C051EE" w:rsidRDefault="4661EE6F" w:rsidP="4661EE6F">
            <w:pPr>
              <w:tabs>
                <w:tab w:val="left" w:pos="1540"/>
              </w:tabs>
              <w:spacing w:before="20" w:after="20"/>
              <w:rPr>
                <w:b/>
                <w:bCs/>
              </w:rPr>
            </w:pPr>
            <w:r w:rsidRPr="4661EE6F">
              <w:rPr>
                <w:b/>
                <w:bCs/>
              </w:rPr>
              <w:t>Remedy if Not Met</w:t>
            </w:r>
          </w:p>
        </w:tc>
      </w:tr>
      <w:tr w:rsidR="001F5934" w:rsidRPr="008F463C" w14:paraId="47C91C36" w14:textId="77777777" w:rsidTr="4661EE6F">
        <w:tc>
          <w:tcPr>
            <w:tcW w:w="2808" w:type="dxa"/>
            <w:shd w:val="clear" w:color="auto" w:fill="E7E6E6" w:themeFill="background2"/>
          </w:tcPr>
          <w:p w14:paraId="087AA5C8" w14:textId="77777777" w:rsidR="001F5934" w:rsidRPr="00C051EE" w:rsidRDefault="4661EE6F" w:rsidP="00F736CF">
            <w:pPr>
              <w:tabs>
                <w:tab w:val="left" w:pos="1540"/>
              </w:tabs>
              <w:spacing w:before="20" w:after="20"/>
            </w:pPr>
            <w:r>
              <w:t>System Availability (Unscheduled Downtime)</w:t>
            </w:r>
          </w:p>
        </w:tc>
        <w:tc>
          <w:tcPr>
            <w:tcW w:w="1980" w:type="dxa"/>
          </w:tcPr>
          <w:p w14:paraId="6436AF1D" w14:textId="77777777" w:rsidR="001F5934" w:rsidRPr="00C051EE" w:rsidRDefault="001F5934" w:rsidP="00F736CF">
            <w:pPr>
              <w:tabs>
                <w:tab w:val="left" w:pos="1540"/>
              </w:tabs>
              <w:spacing w:before="20" w:after="20"/>
            </w:pPr>
          </w:p>
        </w:tc>
        <w:tc>
          <w:tcPr>
            <w:tcW w:w="2394" w:type="dxa"/>
          </w:tcPr>
          <w:p w14:paraId="20E8DF7D" w14:textId="77777777" w:rsidR="001F5934" w:rsidRPr="00C051EE" w:rsidRDefault="001F5934" w:rsidP="00F736CF">
            <w:pPr>
              <w:tabs>
                <w:tab w:val="left" w:pos="1540"/>
              </w:tabs>
              <w:spacing w:before="20" w:after="20"/>
            </w:pPr>
          </w:p>
        </w:tc>
        <w:tc>
          <w:tcPr>
            <w:tcW w:w="2394" w:type="dxa"/>
          </w:tcPr>
          <w:p w14:paraId="20D28871" w14:textId="77777777" w:rsidR="001F5934" w:rsidRPr="00C051EE" w:rsidRDefault="001F5934" w:rsidP="00F736CF">
            <w:pPr>
              <w:tabs>
                <w:tab w:val="left" w:pos="1540"/>
              </w:tabs>
              <w:spacing w:before="20" w:after="20"/>
            </w:pPr>
          </w:p>
        </w:tc>
      </w:tr>
      <w:tr w:rsidR="001F5934" w:rsidRPr="008F463C" w14:paraId="233D85E8" w14:textId="77777777" w:rsidTr="4661EE6F">
        <w:tc>
          <w:tcPr>
            <w:tcW w:w="2808" w:type="dxa"/>
            <w:shd w:val="clear" w:color="auto" w:fill="E7E6E6" w:themeFill="background2"/>
          </w:tcPr>
          <w:p w14:paraId="094C1033" w14:textId="77777777" w:rsidR="001F5934" w:rsidRPr="00C051EE" w:rsidRDefault="4661EE6F" w:rsidP="00F736CF">
            <w:pPr>
              <w:tabs>
                <w:tab w:val="left" w:pos="1540"/>
              </w:tabs>
              <w:spacing w:before="20" w:after="20"/>
            </w:pPr>
            <w:r>
              <w:t>Scheduled Maintenance Window</w:t>
            </w:r>
          </w:p>
        </w:tc>
        <w:tc>
          <w:tcPr>
            <w:tcW w:w="1980" w:type="dxa"/>
          </w:tcPr>
          <w:p w14:paraId="46161A11" w14:textId="77777777" w:rsidR="001F5934" w:rsidRPr="00C051EE" w:rsidRDefault="001F5934" w:rsidP="00F736CF">
            <w:pPr>
              <w:tabs>
                <w:tab w:val="left" w:pos="1540"/>
              </w:tabs>
              <w:spacing w:before="20" w:after="20"/>
            </w:pPr>
          </w:p>
        </w:tc>
        <w:tc>
          <w:tcPr>
            <w:tcW w:w="2394" w:type="dxa"/>
          </w:tcPr>
          <w:p w14:paraId="58F2D817" w14:textId="77777777" w:rsidR="001F5934" w:rsidRPr="00C051EE" w:rsidRDefault="001F5934" w:rsidP="00F736CF">
            <w:pPr>
              <w:tabs>
                <w:tab w:val="left" w:pos="1540"/>
              </w:tabs>
              <w:spacing w:before="20" w:after="20"/>
            </w:pPr>
          </w:p>
        </w:tc>
        <w:tc>
          <w:tcPr>
            <w:tcW w:w="2394" w:type="dxa"/>
          </w:tcPr>
          <w:p w14:paraId="7758C2FE" w14:textId="77777777" w:rsidR="001F5934" w:rsidRPr="00C051EE" w:rsidRDefault="001F5934" w:rsidP="00F736CF">
            <w:pPr>
              <w:tabs>
                <w:tab w:val="left" w:pos="1540"/>
              </w:tabs>
              <w:spacing w:before="20" w:after="20"/>
            </w:pPr>
          </w:p>
        </w:tc>
      </w:tr>
      <w:tr w:rsidR="001F5934" w:rsidRPr="008F463C" w14:paraId="14D67D66" w14:textId="77777777" w:rsidTr="4661EE6F">
        <w:tc>
          <w:tcPr>
            <w:tcW w:w="2808" w:type="dxa"/>
            <w:shd w:val="clear" w:color="auto" w:fill="E7E6E6" w:themeFill="background2"/>
          </w:tcPr>
          <w:p w14:paraId="0A46E409" w14:textId="77777777" w:rsidR="001F5934" w:rsidRPr="00C051EE" w:rsidRDefault="4661EE6F" w:rsidP="00F736CF">
            <w:pPr>
              <w:tabs>
                <w:tab w:val="left" w:pos="1540"/>
              </w:tabs>
              <w:spacing w:before="20" w:after="20"/>
            </w:pPr>
            <w:r>
              <w:t>System Response (Performance)</w:t>
            </w:r>
          </w:p>
        </w:tc>
        <w:tc>
          <w:tcPr>
            <w:tcW w:w="1980" w:type="dxa"/>
          </w:tcPr>
          <w:p w14:paraId="5CA6DD13" w14:textId="77777777" w:rsidR="001F5934" w:rsidRPr="00C051EE" w:rsidRDefault="001F5934" w:rsidP="00F736CF">
            <w:pPr>
              <w:tabs>
                <w:tab w:val="left" w:pos="1540"/>
              </w:tabs>
              <w:spacing w:before="20" w:after="20"/>
            </w:pPr>
          </w:p>
        </w:tc>
        <w:tc>
          <w:tcPr>
            <w:tcW w:w="2394" w:type="dxa"/>
          </w:tcPr>
          <w:p w14:paraId="087BF766" w14:textId="77777777" w:rsidR="001F5934" w:rsidRPr="00C051EE" w:rsidRDefault="001F5934" w:rsidP="00F736CF">
            <w:pPr>
              <w:tabs>
                <w:tab w:val="left" w:pos="1540"/>
              </w:tabs>
              <w:spacing w:before="20" w:after="20"/>
            </w:pPr>
          </w:p>
        </w:tc>
        <w:tc>
          <w:tcPr>
            <w:tcW w:w="2394" w:type="dxa"/>
          </w:tcPr>
          <w:p w14:paraId="16CEC133" w14:textId="77777777" w:rsidR="001F5934" w:rsidRPr="00C051EE" w:rsidRDefault="001F5934" w:rsidP="00F736CF">
            <w:pPr>
              <w:tabs>
                <w:tab w:val="left" w:pos="1540"/>
              </w:tabs>
              <w:spacing w:before="20" w:after="20"/>
            </w:pPr>
          </w:p>
        </w:tc>
      </w:tr>
      <w:tr w:rsidR="001F5934" w:rsidRPr="008F463C" w14:paraId="1A3E4874" w14:textId="77777777" w:rsidTr="4661EE6F">
        <w:tc>
          <w:tcPr>
            <w:tcW w:w="2808" w:type="dxa"/>
            <w:shd w:val="clear" w:color="auto" w:fill="E7E6E6" w:themeFill="background2"/>
          </w:tcPr>
          <w:p w14:paraId="03956A8E" w14:textId="77777777" w:rsidR="001F5934" w:rsidRPr="001B2482" w:rsidRDefault="4661EE6F" w:rsidP="00F736CF">
            <w:pPr>
              <w:tabs>
                <w:tab w:val="left" w:pos="1540"/>
              </w:tabs>
              <w:spacing w:before="20" w:after="20"/>
            </w:pPr>
            <w:r>
              <w:t>Issue Response Time</w:t>
            </w:r>
          </w:p>
        </w:tc>
        <w:tc>
          <w:tcPr>
            <w:tcW w:w="1980" w:type="dxa"/>
          </w:tcPr>
          <w:p w14:paraId="16257B6B" w14:textId="77777777" w:rsidR="001F5934" w:rsidRPr="00C051EE" w:rsidRDefault="001F5934" w:rsidP="00F736CF">
            <w:pPr>
              <w:tabs>
                <w:tab w:val="left" w:pos="1540"/>
              </w:tabs>
              <w:spacing w:before="20" w:after="20"/>
            </w:pPr>
          </w:p>
        </w:tc>
        <w:tc>
          <w:tcPr>
            <w:tcW w:w="2394" w:type="dxa"/>
          </w:tcPr>
          <w:p w14:paraId="36FC6355" w14:textId="77777777" w:rsidR="001F5934" w:rsidRPr="00C051EE" w:rsidRDefault="001F5934" w:rsidP="00F736CF">
            <w:pPr>
              <w:tabs>
                <w:tab w:val="left" w:pos="1540"/>
              </w:tabs>
              <w:spacing w:before="20" w:after="20"/>
            </w:pPr>
          </w:p>
        </w:tc>
        <w:tc>
          <w:tcPr>
            <w:tcW w:w="2394" w:type="dxa"/>
          </w:tcPr>
          <w:p w14:paraId="0B7B74D8" w14:textId="77777777" w:rsidR="001F5934" w:rsidRPr="00C051EE" w:rsidRDefault="001F5934" w:rsidP="00F736CF">
            <w:pPr>
              <w:tabs>
                <w:tab w:val="left" w:pos="1540"/>
              </w:tabs>
              <w:spacing w:before="20" w:after="20"/>
            </w:pPr>
          </w:p>
        </w:tc>
      </w:tr>
      <w:tr w:rsidR="001F5934" w:rsidRPr="008F463C" w14:paraId="4FB82C15" w14:textId="77777777" w:rsidTr="4661EE6F">
        <w:tc>
          <w:tcPr>
            <w:tcW w:w="2808" w:type="dxa"/>
            <w:shd w:val="clear" w:color="auto" w:fill="E7E6E6" w:themeFill="background2"/>
          </w:tcPr>
          <w:p w14:paraId="626E56A4" w14:textId="77777777" w:rsidR="001F5934" w:rsidRPr="001B2482" w:rsidRDefault="4661EE6F" w:rsidP="00F736CF">
            <w:pPr>
              <w:tabs>
                <w:tab w:val="left" w:pos="1540"/>
              </w:tabs>
              <w:spacing w:before="20" w:after="20"/>
            </w:pPr>
            <w:r>
              <w:t>Issue Resolution Time</w:t>
            </w:r>
          </w:p>
        </w:tc>
        <w:tc>
          <w:tcPr>
            <w:tcW w:w="1980" w:type="dxa"/>
          </w:tcPr>
          <w:p w14:paraId="3DFEBCE0" w14:textId="77777777" w:rsidR="001F5934" w:rsidRPr="00C051EE" w:rsidRDefault="001F5934" w:rsidP="00F736CF">
            <w:pPr>
              <w:tabs>
                <w:tab w:val="left" w:pos="1540"/>
              </w:tabs>
              <w:spacing w:before="20" w:after="20"/>
            </w:pPr>
          </w:p>
        </w:tc>
        <w:tc>
          <w:tcPr>
            <w:tcW w:w="2394" w:type="dxa"/>
          </w:tcPr>
          <w:p w14:paraId="70A0BB68" w14:textId="77777777" w:rsidR="001F5934" w:rsidRPr="00C051EE" w:rsidRDefault="001F5934" w:rsidP="00F736CF">
            <w:pPr>
              <w:tabs>
                <w:tab w:val="left" w:pos="1540"/>
              </w:tabs>
              <w:spacing w:before="20" w:after="20"/>
            </w:pPr>
          </w:p>
        </w:tc>
        <w:tc>
          <w:tcPr>
            <w:tcW w:w="2394" w:type="dxa"/>
          </w:tcPr>
          <w:p w14:paraId="61428369" w14:textId="77777777" w:rsidR="001F5934" w:rsidRPr="00C051EE" w:rsidRDefault="001F5934" w:rsidP="00F736CF">
            <w:pPr>
              <w:tabs>
                <w:tab w:val="left" w:pos="1540"/>
              </w:tabs>
              <w:spacing w:before="20" w:after="20"/>
            </w:pPr>
          </w:p>
        </w:tc>
      </w:tr>
      <w:tr w:rsidR="001F5934" w:rsidRPr="008F463C" w14:paraId="1663876D" w14:textId="77777777" w:rsidTr="4661EE6F">
        <w:tc>
          <w:tcPr>
            <w:tcW w:w="2808" w:type="dxa"/>
            <w:shd w:val="clear" w:color="auto" w:fill="E7E6E6" w:themeFill="background2"/>
          </w:tcPr>
          <w:p w14:paraId="678012C5" w14:textId="77777777" w:rsidR="001F5934" w:rsidRPr="001B2482" w:rsidRDefault="4661EE6F" w:rsidP="00F736CF">
            <w:pPr>
              <w:tabs>
                <w:tab w:val="left" w:pos="1540"/>
              </w:tabs>
              <w:spacing w:before="20" w:after="20"/>
            </w:pPr>
            <w:r>
              <w:t>System Data Restore</w:t>
            </w:r>
          </w:p>
        </w:tc>
        <w:tc>
          <w:tcPr>
            <w:tcW w:w="1980" w:type="dxa"/>
          </w:tcPr>
          <w:p w14:paraId="375CF40C" w14:textId="77777777" w:rsidR="001F5934" w:rsidRPr="00C051EE" w:rsidRDefault="001F5934" w:rsidP="00F736CF">
            <w:pPr>
              <w:tabs>
                <w:tab w:val="left" w:pos="1540"/>
              </w:tabs>
              <w:spacing w:before="20" w:after="20"/>
            </w:pPr>
          </w:p>
        </w:tc>
        <w:tc>
          <w:tcPr>
            <w:tcW w:w="2394" w:type="dxa"/>
          </w:tcPr>
          <w:p w14:paraId="040B3A18" w14:textId="77777777" w:rsidR="001F5934" w:rsidRPr="00C051EE" w:rsidRDefault="001F5934" w:rsidP="00F736CF">
            <w:pPr>
              <w:tabs>
                <w:tab w:val="left" w:pos="1540"/>
              </w:tabs>
              <w:spacing w:before="20" w:after="20"/>
            </w:pPr>
          </w:p>
        </w:tc>
        <w:tc>
          <w:tcPr>
            <w:tcW w:w="2394" w:type="dxa"/>
          </w:tcPr>
          <w:p w14:paraId="3DC05401" w14:textId="77777777" w:rsidR="001F5934" w:rsidRPr="00C051EE" w:rsidRDefault="001F5934" w:rsidP="00F736CF">
            <w:pPr>
              <w:tabs>
                <w:tab w:val="left" w:pos="1540"/>
              </w:tabs>
              <w:spacing w:before="20" w:after="20"/>
            </w:pPr>
          </w:p>
        </w:tc>
      </w:tr>
      <w:tr w:rsidR="001F5934" w:rsidRPr="008F463C" w14:paraId="688B3E7E" w14:textId="77777777" w:rsidTr="4661EE6F">
        <w:tc>
          <w:tcPr>
            <w:tcW w:w="2808" w:type="dxa"/>
            <w:shd w:val="clear" w:color="auto" w:fill="E7E6E6" w:themeFill="background2"/>
          </w:tcPr>
          <w:p w14:paraId="034F2B01" w14:textId="77777777" w:rsidR="001F5934" w:rsidRPr="00C051EE" w:rsidRDefault="4661EE6F" w:rsidP="00F736CF">
            <w:pPr>
              <w:tabs>
                <w:tab w:val="left" w:pos="1540"/>
              </w:tabs>
              <w:spacing w:before="20" w:after="20"/>
            </w:pPr>
            <w:r>
              <w:t>Implementation of System Patches</w:t>
            </w:r>
          </w:p>
        </w:tc>
        <w:tc>
          <w:tcPr>
            <w:tcW w:w="1980" w:type="dxa"/>
          </w:tcPr>
          <w:p w14:paraId="0F318701" w14:textId="77777777" w:rsidR="001F5934" w:rsidRPr="00C051EE" w:rsidRDefault="001F5934" w:rsidP="00F736CF">
            <w:pPr>
              <w:tabs>
                <w:tab w:val="left" w:pos="1540"/>
              </w:tabs>
              <w:spacing w:before="20" w:after="20"/>
            </w:pPr>
          </w:p>
        </w:tc>
        <w:tc>
          <w:tcPr>
            <w:tcW w:w="2394" w:type="dxa"/>
          </w:tcPr>
          <w:p w14:paraId="7A14E955" w14:textId="77777777" w:rsidR="001F5934" w:rsidRPr="00C051EE" w:rsidRDefault="001F5934" w:rsidP="00F736CF">
            <w:pPr>
              <w:tabs>
                <w:tab w:val="left" w:pos="1540"/>
              </w:tabs>
              <w:spacing w:before="20" w:after="20"/>
            </w:pPr>
          </w:p>
        </w:tc>
        <w:tc>
          <w:tcPr>
            <w:tcW w:w="2394" w:type="dxa"/>
          </w:tcPr>
          <w:p w14:paraId="0F486D06" w14:textId="77777777" w:rsidR="001F5934" w:rsidRPr="00C051EE" w:rsidRDefault="001F5934" w:rsidP="00F736CF">
            <w:pPr>
              <w:tabs>
                <w:tab w:val="left" w:pos="1540"/>
              </w:tabs>
              <w:spacing w:before="20" w:after="20"/>
            </w:pPr>
          </w:p>
        </w:tc>
      </w:tr>
      <w:tr w:rsidR="001F5934" w:rsidRPr="008F463C" w14:paraId="24BA85C1" w14:textId="77777777" w:rsidTr="4661EE6F">
        <w:tc>
          <w:tcPr>
            <w:tcW w:w="2808" w:type="dxa"/>
            <w:shd w:val="clear" w:color="auto" w:fill="E7E6E6" w:themeFill="background2"/>
          </w:tcPr>
          <w:p w14:paraId="40E95445" w14:textId="77777777" w:rsidR="001F5934" w:rsidRPr="00C051EE" w:rsidRDefault="4661EE6F" w:rsidP="00F736CF">
            <w:pPr>
              <w:tabs>
                <w:tab w:val="left" w:pos="1540"/>
              </w:tabs>
              <w:spacing w:before="20" w:after="20"/>
            </w:pPr>
            <w:r>
              <w:t>Notification of Security Breach</w:t>
            </w:r>
          </w:p>
        </w:tc>
        <w:tc>
          <w:tcPr>
            <w:tcW w:w="1980" w:type="dxa"/>
          </w:tcPr>
          <w:p w14:paraId="5252B581" w14:textId="77777777" w:rsidR="001F5934" w:rsidRPr="00C051EE" w:rsidRDefault="001F5934" w:rsidP="00F736CF">
            <w:pPr>
              <w:tabs>
                <w:tab w:val="left" w:pos="1540"/>
              </w:tabs>
              <w:spacing w:before="20" w:after="20"/>
            </w:pPr>
          </w:p>
        </w:tc>
        <w:tc>
          <w:tcPr>
            <w:tcW w:w="2394" w:type="dxa"/>
          </w:tcPr>
          <w:p w14:paraId="4A09F8EB" w14:textId="77777777" w:rsidR="001F5934" w:rsidRPr="00C051EE" w:rsidRDefault="001F5934" w:rsidP="00F736CF">
            <w:pPr>
              <w:tabs>
                <w:tab w:val="left" w:pos="1540"/>
              </w:tabs>
              <w:spacing w:before="20" w:after="20"/>
            </w:pPr>
          </w:p>
        </w:tc>
        <w:tc>
          <w:tcPr>
            <w:tcW w:w="2394" w:type="dxa"/>
          </w:tcPr>
          <w:p w14:paraId="7B9F2E27" w14:textId="77777777" w:rsidR="001F5934" w:rsidRPr="00C051EE" w:rsidRDefault="001F5934" w:rsidP="00F736CF">
            <w:pPr>
              <w:tabs>
                <w:tab w:val="left" w:pos="1540"/>
              </w:tabs>
              <w:spacing w:before="20" w:after="20"/>
            </w:pPr>
          </w:p>
        </w:tc>
      </w:tr>
      <w:tr w:rsidR="001F5934" w:rsidRPr="008F463C" w14:paraId="3C445896" w14:textId="77777777" w:rsidTr="4661EE6F">
        <w:tc>
          <w:tcPr>
            <w:tcW w:w="2808" w:type="dxa"/>
            <w:shd w:val="clear" w:color="auto" w:fill="E7E6E6" w:themeFill="background2"/>
          </w:tcPr>
          <w:p w14:paraId="22AA130F" w14:textId="77777777" w:rsidR="001F5934" w:rsidRPr="00C051EE" w:rsidRDefault="4661EE6F" w:rsidP="00F736CF">
            <w:pPr>
              <w:tabs>
                <w:tab w:val="left" w:pos="1540"/>
              </w:tabs>
              <w:spacing w:before="20" w:after="20"/>
            </w:pPr>
            <w:r>
              <w:t>Please list other proposed service levels</w:t>
            </w:r>
          </w:p>
        </w:tc>
        <w:tc>
          <w:tcPr>
            <w:tcW w:w="1980" w:type="dxa"/>
          </w:tcPr>
          <w:p w14:paraId="71A9E709" w14:textId="77777777" w:rsidR="001F5934" w:rsidRPr="00C051EE" w:rsidRDefault="001F5934" w:rsidP="00F736CF">
            <w:pPr>
              <w:tabs>
                <w:tab w:val="left" w:pos="1540"/>
              </w:tabs>
              <w:spacing w:before="20" w:after="20"/>
            </w:pPr>
          </w:p>
        </w:tc>
        <w:tc>
          <w:tcPr>
            <w:tcW w:w="2394" w:type="dxa"/>
          </w:tcPr>
          <w:p w14:paraId="1E113424" w14:textId="77777777" w:rsidR="001F5934" w:rsidRPr="00C051EE" w:rsidRDefault="001F5934" w:rsidP="00F736CF">
            <w:pPr>
              <w:tabs>
                <w:tab w:val="left" w:pos="1540"/>
              </w:tabs>
              <w:spacing w:before="20" w:after="20"/>
            </w:pPr>
          </w:p>
        </w:tc>
        <w:tc>
          <w:tcPr>
            <w:tcW w:w="2394" w:type="dxa"/>
          </w:tcPr>
          <w:p w14:paraId="150A03E6" w14:textId="77777777" w:rsidR="001F5934" w:rsidRPr="00C051EE" w:rsidRDefault="001F5934" w:rsidP="00F736CF">
            <w:pPr>
              <w:tabs>
                <w:tab w:val="left" w:pos="1540"/>
              </w:tabs>
              <w:spacing w:before="20" w:after="20"/>
            </w:pPr>
          </w:p>
        </w:tc>
      </w:tr>
    </w:tbl>
    <w:p w14:paraId="250737A7" w14:textId="77777777" w:rsidR="001F5934" w:rsidRDefault="001F5934" w:rsidP="001F5934"/>
    <w:p w14:paraId="20EECE3F" w14:textId="77777777" w:rsidR="002F1DA3" w:rsidRDefault="002F1DA3" w:rsidP="001F5934"/>
    <w:p w14:paraId="046B12CB" w14:textId="77777777" w:rsidR="002F1DA3" w:rsidRDefault="002F1DA3" w:rsidP="001F5934"/>
    <w:p w14:paraId="1ABCA94D" w14:textId="77777777" w:rsidR="002F1DA3" w:rsidRPr="0098755D" w:rsidRDefault="002F1DA3" w:rsidP="001F5934"/>
    <w:p w14:paraId="52B7A140" w14:textId="77777777" w:rsidR="00A0646A" w:rsidRDefault="00A0646A" w:rsidP="000803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009"/>
        <w:gridCol w:w="3524"/>
      </w:tblGrid>
      <w:tr w:rsidR="001F5934" w:rsidRPr="008F463C" w14:paraId="636F9F0A" w14:textId="77777777" w:rsidTr="4661EE6F">
        <w:trPr>
          <w:cantSplit/>
          <w:tblHeader/>
        </w:trPr>
        <w:tc>
          <w:tcPr>
            <w:tcW w:w="817" w:type="dxa"/>
          </w:tcPr>
          <w:p w14:paraId="69B1E984" w14:textId="77777777" w:rsidR="001F5934" w:rsidRPr="00C051EE" w:rsidRDefault="4661EE6F" w:rsidP="4661EE6F">
            <w:pPr>
              <w:spacing w:before="20" w:after="20"/>
              <w:jc w:val="center"/>
              <w:rPr>
                <w:b/>
                <w:bCs/>
              </w:rPr>
            </w:pPr>
            <w:r w:rsidRPr="4661EE6F">
              <w:rPr>
                <w:b/>
                <w:bCs/>
              </w:rPr>
              <w:t>Ref #</w:t>
            </w:r>
          </w:p>
        </w:tc>
        <w:tc>
          <w:tcPr>
            <w:tcW w:w="5009" w:type="dxa"/>
          </w:tcPr>
          <w:p w14:paraId="695861EA" w14:textId="77777777" w:rsidR="001F5934" w:rsidRPr="00C051EE" w:rsidRDefault="4661EE6F" w:rsidP="4661EE6F">
            <w:pPr>
              <w:spacing w:before="20" w:after="20"/>
              <w:jc w:val="center"/>
              <w:rPr>
                <w:b/>
                <w:bCs/>
              </w:rPr>
            </w:pPr>
            <w:r w:rsidRPr="4661EE6F">
              <w:rPr>
                <w:b/>
                <w:bCs/>
              </w:rPr>
              <w:t>Technical Requirement / Information request</w:t>
            </w:r>
          </w:p>
          <w:p w14:paraId="7EB13C99" w14:textId="77777777" w:rsidR="001F5934" w:rsidRPr="00C051EE" w:rsidRDefault="001F5934" w:rsidP="00F736CF">
            <w:pPr>
              <w:spacing w:before="20" w:after="20"/>
              <w:jc w:val="center"/>
              <w:rPr>
                <w:b/>
              </w:rPr>
            </w:pPr>
          </w:p>
        </w:tc>
        <w:tc>
          <w:tcPr>
            <w:tcW w:w="3524" w:type="dxa"/>
          </w:tcPr>
          <w:p w14:paraId="706EBDAE" w14:textId="77777777" w:rsidR="001F5934" w:rsidRPr="00C051EE" w:rsidRDefault="00195832" w:rsidP="4661EE6F">
            <w:pPr>
              <w:spacing w:before="20" w:after="20"/>
              <w:jc w:val="center"/>
              <w:rPr>
                <w:b/>
                <w:bCs/>
              </w:rPr>
            </w:pPr>
            <w:r>
              <w:rPr>
                <w:b/>
                <w:bCs/>
              </w:rPr>
              <w:t>Offeror</w:t>
            </w:r>
            <w:r w:rsidR="4661EE6F" w:rsidRPr="4661EE6F">
              <w:rPr>
                <w:b/>
                <w:bCs/>
              </w:rPr>
              <w:t xml:space="preserve"> Response</w:t>
            </w:r>
          </w:p>
        </w:tc>
      </w:tr>
      <w:tr w:rsidR="001F5934" w:rsidRPr="008F463C" w14:paraId="37585414" w14:textId="77777777" w:rsidTr="4661EE6F">
        <w:trPr>
          <w:cantSplit/>
        </w:trPr>
        <w:tc>
          <w:tcPr>
            <w:tcW w:w="817" w:type="dxa"/>
            <w:shd w:val="clear" w:color="auto" w:fill="CCCCCC"/>
          </w:tcPr>
          <w:p w14:paraId="4C3532F3" w14:textId="77777777" w:rsidR="001F5934" w:rsidRPr="00C051EE" w:rsidDel="003154C1" w:rsidRDefault="001F5934" w:rsidP="00F736CF">
            <w:pPr>
              <w:spacing w:before="20" w:after="20"/>
              <w:jc w:val="center"/>
              <w:rPr>
                <w:b/>
              </w:rPr>
            </w:pPr>
          </w:p>
        </w:tc>
        <w:tc>
          <w:tcPr>
            <w:tcW w:w="8533" w:type="dxa"/>
            <w:gridSpan w:val="2"/>
            <w:shd w:val="clear" w:color="auto" w:fill="CCCCCC"/>
          </w:tcPr>
          <w:p w14:paraId="2FF078D5" w14:textId="77777777" w:rsidR="001F5934" w:rsidRPr="00C051EE" w:rsidRDefault="4661EE6F" w:rsidP="4661EE6F">
            <w:pPr>
              <w:spacing w:before="20" w:after="20"/>
              <w:rPr>
                <w:b/>
                <w:bCs/>
              </w:rPr>
            </w:pPr>
            <w:r w:rsidRPr="4661EE6F">
              <w:rPr>
                <w:b/>
                <w:bCs/>
              </w:rPr>
              <w:t>City hosted solution</w:t>
            </w:r>
          </w:p>
        </w:tc>
      </w:tr>
      <w:tr w:rsidR="001F5934" w:rsidRPr="008F463C" w14:paraId="11F37F44" w14:textId="77777777" w:rsidTr="4661EE6F">
        <w:trPr>
          <w:cantSplit/>
        </w:trPr>
        <w:tc>
          <w:tcPr>
            <w:tcW w:w="817" w:type="dxa"/>
          </w:tcPr>
          <w:p w14:paraId="529E4ECB" w14:textId="77777777" w:rsidR="001F5934" w:rsidRPr="00C051EE" w:rsidRDefault="001F5934" w:rsidP="0042177C">
            <w:pPr>
              <w:pStyle w:val="ListParagraph"/>
              <w:numPr>
                <w:ilvl w:val="0"/>
                <w:numId w:val="45"/>
              </w:numPr>
            </w:pPr>
          </w:p>
        </w:tc>
        <w:tc>
          <w:tcPr>
            <w:tcW w:w="5009" w:type="dxa"/>
          </w:tcPr>
          <w:p w14:paraId="1E419F2F" w14:textId="77777777" w:rsidR="001F5934" w:rsidRPr="005D658F" w:rsidRDefault="4661EE6F" w:rsidP="00F736CF">
            <w:pPr>
              <w:spacing w:before="20" w:after="20"/>
            </w:pPr>
            <w:r>
              <w:t>Is the system available to be hosted by the City?</w:t>
            </w:r>
          </w:p>
          <w:p w14:paraId="568494F5" w14:textId="77777777" w:rsidR="001F5934" w:rsidRPr="001B2482" w:rsidRDefault="001F5934" w:rsidP="00F736CF">
            <w:pPr>
              <w:spacing w:before="20" w:after="20"/>
            </w:pPr>
          </w:p>
        </w:tc>
        <w:tc>
          <w:tcPr>
            <w:tcW w:w="3524" w:type="dxa"/>
          </w:tcPr>
          <w:p w14:paraId="37534E66" w14:textId="77777777" w:rsidR="001F5934" w:rsidRPr="00C051EE" w:rsidRDefault="4661EE6F" w:rsidP="00F736CF">
            <w:pPr>
              <w:spacing w:before="20" w:after="20"/>
            </w:pPr>
            <w:r>
              <w:t>Yes/No</w:t>
            </w:r>
          </w:p>
        </w:tc>
      </w:tr>
      <w:tr w:rsidR="001F5934" w:rsidRPr="008F463C" w14:paraId="232823EE" w14:textId="77777777" w:rsidTr="4661EE6F">
        <w:trPr>
          <w:cantSplit/>
        </w:trPr>
        <w:tc>
          <w:tcPr>
            <w:tcW w:w="817" w:type="dxa"/>
          </w:tcPr>
          <w:p w14:paraId="45660FDF" w14:textId="77777777" w:rsidR="001F5934" w:rsidRPr="00C051EE" w:rsidRDefault="001F5934" w:rsidP="0042177C">
            <w:pPr>
              <w:pStyle w:val="ListParagraph"/>
              <w:numPr>
                <w:ilvl w:val="0"/>
                <w:numId w:val="45"/>
              </w:numPr>
            </w:pPr>
          </w:p>
        </w:tc>
        <w:tc>
          <w:tcPr>
            <w:tcW w:w="5009" w:type="dxa"/>
          </w:tcPr>
          <w:p w14:paraId="777BB261" w14:textId="77777777" w:rsidR="001F5934" w:rsidRPr="005D658F" w:rsidRDefault="4661EE6F" w:rsidP="00F736CF">
            <w:pPr>
              <w:spacing w:before="20" w:after="20"/>
            </w:pPr>
            <w:r>
              <w:t>Optimal and minimum network requirements</w:t>
            </w:r>
          </w:p>
          <w:p w14:paraId="5F77214E" w14:textId="77777777" w:rsidR="001F5934" w:rsidRPr="001B2482" w:rsidRDefault="001F5934" w:rsidP="00F736CF">
            <w:pPr>
              <w:spacing w:before="20" w:after="20"/>
            </w:pPr>
          </w:p>
        </w:tc>
        <w:tc>
          <w:tcPr>
            <w:tcW w:w="3524" w:type="dxa"/>
          </w:tcPr>
          <w:p w14:paraId="7845A717" w14:textId="77777777" w:rsidR="001F5934" w:rsidRPr="00C051EE" w:rsidRDefault="001F5934" w:rsidP="00F736CF">
            <w:pPr>
              <w:spacing w:before="20" w:after="20"/>
            </w:pPr>
          </w:p>
        </w:tc>
      </w:tr>
      <w:tr w:rsidR="001F5934" w:rsidRPr="008F463C" w14:paraId="0CC07BD0" w14:textId="77777777" w:rsidTr="4661EE6F">
        <w:trPr>
          <w:cantSplit/>
        </w:trPr>
        <w:tc>
          <w:tcPr>
            <w:tcW w:w="817" w:type="dxa"/>
          </w:tcPr>
          <w:p w14:paraId="55F71DA1" w14:textId="77777777" w:rsidR="001F5934" w:rsidRPr="00C051EE" w:rsidRDefault="001F5934" w:rsidP="0042177C">
            <w:pPr>
              <w:pStyle w:val="ListParagraph"/>
              <w:numPr>
                <w:ilvl w:val="0"/>
                <w:numId w:val="45"/>
              </w:numPr>
            </w:pPr>
          </w:p>
        </w:tc>
        <w:tc>
          <w:tcPr>
            <w:tcW w:w="5009" w:type="dxa"/>
          </w:tcPr>
          <w:p w14:paraId="04387DDD" w14:textId="77777777" w:rsidR="001F5934" w:rsidRPr="001B2482" w:rsidRDefault="4661EE6F" w:rsidP="00F736CF">
            <w:pPr>
              <w:spacing w:before="20" w:after="20"/>
            </w:pPr>
            <w:r>
              <w:t>Optimal and minimum database software and requirements, including freeware, printer drivers, etc.? Versions?</w:t>
            </w:r>
          </w:p>
        </w:tc>
        <w:tc>
          <w:tcPr>
            <w:tcW w:w="3524" w:type="dxa"/>
          </w:tcPr>
          <w:p w14:paraId="064128A2" w14:textId="77777777" w:rsidR="001F5934" w:rsidRPr="00C051EE" w:rsidRDefault="001F5934" w:rsidP="00F736CF">
            <w:pPr>
              <w:spacing w:before="20" w:after="20"/>
            </w:pPr>
          </w:p>
        </w:tc>
      </w:tr>
      <w:tr w:rsidR="001F5934" w:rsidRPr="008F463C" w14:paraId="11C5502D" w14:textId="77777777" w:rsidTr="4661EE6F">
        <w:trPr>
          <w:cantSplit/>
        </w:trPr>
        <w:tc>
          <w:tcPr>
            <w:tcW w:w="817" w:type="dxa"/>
          </w:tcPr>
          <w:p w14:paraId="4F5A8D70" w14:textId="77777777" w:rsidR="001F5934" w:rsidRPr="00C051EE" w:rsidRDefault="001F5934" w:rsidP="0042177C">
            <w:pPr>
              <w:pStyle w:val="ListParagraph"/>
              <w:numPr>
                <w:ilvl w:val="0"/>
                <w:numId w:val="45"/>
              </w:numPr>
            </w:pPr>
          </w:p>
        </w:tc>
        <w:tc>
          <w:tcPr>
            <w:tcW w:w="5009" w:type="dxa"/>
          </w:tcPr>
          <w:p w14:paraId="5FF0E856" w14:textId="77777777" w:rsidR="001F5934" w:rsidRPr="001B2482" w:rsidRDefault="4661EE6F" w:rsidP="00F736CF">
            <w:pPr>
              <w:spacing w:before="20" w:after="20"/>
            </w:pPr>
            <w:r>
              <w:t>Optimal and minimum server requirements – operating system, sizing, versions, etc.</w:t>
            </w:r>
          </w:p>
        </w:tc>
        <w:tc>
          <w:tcPr>
            <w:tcW w:w="3524" w:type="dxa"/>
          </w:tcPr>
          <w:p w14:paraId="380E259A" w14:textId="77777777" w:rsidR="001F5934" w:rsidRPr="00C051EE" w:rsidRDefault="001F5934" w:rsidP="00F736CF">
            <w:pPr>
              <w:spacing w:before="20" w:after="20"/>
            </w:pPr>
          </w:p>
        </w:tc>
      </w:tr>
      <w:tr w:rsidR="001F5934" w:rsidRPr="008F463C" w14:paraId="14B582D8" w14:textId="77777777" w:rsidTr="4661EE6F">
        <w:trPr>
          <w:cantSplit/>
        </w:trPr>
        <w:tc>
          <w:tcPr>
            <w:tcW w:w="817" w:type="dxa"/>
          </w:tcPr>
          <w:p w14:paraId="59A18FE9" w14:textId="77777777" w:rsidR="001F5934" w:rsidRPr="00C051EE" w:rsidRDefault="001F5934" w:rsidP="0042177C">
            <w:pPr>
              <w:pStyle w:val="ListParagraph"/>
              <w:numPr>
                <w:ilvl w:val="0"/>
                <w:numId w:val="45"/>
              </w:numPr>
            </w:pPr>
          </w:p>
        </w:tc>
        <w:tc>
          <w:tcPr>
            <w:tcW w:w="5009" w:type="dxa"/>
          </w:tcPr>
          <w:p w14:paraId="261AB503" w14:textId="77777777" w:rsidR="001F5934" w:rsidRPr="00C051EE" w:rsidRDefault="4661EE6F" w:rsidP="00F736CF">
            <w:pPr>
              <w:spacing w:before="20" w:after="20"/>
            </w:pPr>
            <w:r>
              <w:t>Is the application supported under VMware? Version(s)? If yes, how many customers are currently running VMware? Does the server need to be pinned?</w:t>
            </w:r>
          </w:p>
        </w:tc>
        <w:tc>
          <w:tcPr>
            <w:tcW w:w="3524" w:type="dxa"/>
          </w:tcPr>
          <w:p w14:paraId="699F05FC" w14:textId="77777777" w:rsidR="001F5934" w:rsidRPr="00C051EE" w:rsidRDefault="001F5934" w:rsidP="00F736CF">
            <w:pPr>
              <w:spacing w:before="20" w:after="20"/>
            </w:pPr>
          </w:p>
        </w:tc>
      </w:tr>
      <w:tr w:rsidR="001F5934" w:rsidRPr="008F463C" w14:paraId="5F42EE55" w14:textId="77777777" w:rsidTr="4661EE6F">
        <w:trPr>
          <w:cantSplit/>
        </w:trPr>
        <w:tc>
          <w:tcPr>
            <w:tcW w:w="817" w:type="dxa"/>
          </w:tcPr>
          <w:p w14:paraId="12695A55" w14:textId="77777777" w:rsidR="001F5934" w:rsidRPr="00C051EE" w:rsidRDefault="001F5934" w:rsidP="0042177C">
            <w:pPr>
              <w:pStyle w:val="ListParagraph"/>
              <w:numPr>
                <w:ilvl w:val="0"/>
                <w:numId w:val="45"/>
              </w:numPr>
            </w:pPr>
          </w:p>
        </w:tc>
        <w:tc>
          <w:tcPr>
            <w:tcW w:w="5009" w:type="dxa"/>
          </w:tcPr>
          <w:p w14:paraId="6EBB3BC1" w14:textId="77777777" w:rsidR="001F5934" w:rsidRPr="00C051EE" w:rsidRDefault="4661EE6F" w:rsidP="00F736CF">
            <w:pPr>
              <w:spacing w:before="20" w:after="20"/>
            </w:pPr>
            <w:r>
              <w:t>Can the application be installed and maintained using Remote Desktop Services or other remote support tools?</w:t>
            </w:r>
          </w:p>
        </w:tc>
        <w:tc>
          <w:tcPr>
            <w:tcW w:w="3524" w:type="dxa"/>
          </w:tcPr>
          <w:p w14:paraId="1FF042E4" w14:textId="77777777" w:rsidR="001F5934" w:rsidRPr="00C051EE" w:rsidRDefault="001F5934" w:rsidP="00F736CF">
            <w:pPr>
              <w:spacing w:before="20" w:after="20"/>
            </w:pPr>
          </w:p>
        </w:tc>
      </w:tr>
      <w:tr w:rsidR="001F5934" w:rsidRPr="008F463C" w14:paraId="68659EDC" w14:textId="77777777" w:rsidTr="4661EE6F">
        <w:trPr>
          <w:cantSplit/>
        </w:trPr>
        <w:tc>
          <w:tcPr>
            <w:tcW w:w="817" w:type="dxa"/>
          </w:tcPr>
          <w:p w14:paraId="25BE13FD" w14:textId="77777777" w:rsidR="001F5934" w:rsidRPr="00C051EE" w:rsidRDefault="001F5934" w:rsidP="0042177C">
            <w:pPr>
              <w:pStyle w:val="ListParagraph"/>
              <w:numPr>
                <w:ilvl w:val="0"/>
                <w:numId w:val="45"/>
              </w:numPr>
            </w:pPr>
          </w:p>
        </w:tc>
        <w:tc>
          <w:tcPr>
            <w:tcW w:w="5009" w:type="dxa"/>
          </w:tcPr>
          <w:p w14:paraId="081193FA" w14:textId="77777777" w:rsidR="001F5934" w:rsidRPr="00C051EE" w:rsidRDefault="4661EE6F" w:rsidP="00F736CF">
            <w:pPr>
              <w:spacing w:before="20" w:after="20"/>
            </w:pPr>
            <w:r>
              <w:t>Optimal and minimum desktop (client) requirements</w:t>
            </w:r>
          </w:p>
        </w:tc>
        <w:tc>
          <w:tcPr>
            <w:tcW w:w="3524" w:type="dxa"/>
          </w:tcPr>
          <w:p w14:paraId="256680BD" w14:textId="77777777" w:rsidR="001F5934" w:rsidRPr="00C051EE" w:rsidRDefault="001F5934" w:rsidP="00F736CF">
            <w:pPr>
              <w:spacing w:before="20" w:after="20"/>
            </w:pPr>
          </w:p>
        </w:tc>
      </w:tr>
      <w:tr w:rsidR="001F5934" w:rsidRPr="008F463C" w14:paraId="242C9533" w14:textId="77777777" w:rsidTr="4661EE6F">
        <w:trPr>
          <w:cantSplit/>
        </w:trPr>
        <w:tc>
          <w:tcPr>
            <w:tcW w:w="817" w:type="dxa"/>
            <w:shd w:val="clear" w:color="auto" w:fill="CCCCCC"/>
          </w:tcPr>
          <w:p w14:paraId="1D8C53B6" w14:textId="77777777" w:rsidR="001F5934" w:rsidRPr="00C051EE" w:rsidRDefault="001F5934" w:rsidP="00F736CF">
            <w:pPr>
              <w:spacing w:before="20" w:after="20"/>
              <w:jc w:val="center"/>
              <w:rPr>
                <w:b/>
              </w:rPr>
            </w:pPr>
          </w:p>
        </w:tc>
        <w:tc>
          <w:tcPr>
            <w:tcW w:w="8533" w:type="dxa"/>
            <w:gridSpan w:val="2"/>
            <w:shd w:val="clear" w:color="auto" w:fill="CCCCCC"/>
          </w:tcPr>
          <w:p w14:paraId="2B743546" w14:textId="77777777" w:rsidR="001F5934" w:rsidRPr="00C051EE" w:rsidRDefault="4661EE6F" w:rsidP="4661EE6F">
            <w:pPr>
              <w:spacing w:before="20" w:after="20"/>
              <w:rPr>
                <w:b/>
                <w:bCs/>
              </w:rPr>
            </w:pPr>
            <w:r w:rsidRPr="4661EE6F">
              <w:rPr>
                <w:b/>
                <w:bCs/>
              </w:rPr>
              <w:t>Software release process</w:t>
            </w:r>
          </w:p>
        </w:tc>
      </w:tr>
      <w:tr w:rsidR="001F5934" w:rsidRPr="008F463C" w14:paraId="2D5DE3FA" w14:textId="77777777" w:rsidTr="4661EE6F">
        <w:trPr>
          <w:cantSplit/>
        </w:trPr>
        <w:tc>
          <w:tcPr>
            <w:tcW w:w="817" w:type="dxa"/>
          </w:tcPr>
          <w:p w14:paraId="5D64860A" w14:textId="77777777" w:rsidR="001F5934" w:rsidRPr="00C051EE" w:rsidRDefault="001F5934" w:rsidP="0042177C">
            <w:pPr>
              <w:pStyle w:val="ListParagraph"/>
              <w:numPr>
                <w:ilvl w:val="0"/>
                <w:numId w:val="45"/>
              </w:numPr>
            </w:pPr>
          </w:p>
        </w:tc>
        <w:tc>
          <w:tcPr>
            <w:tcW w:w="5009" w:type="dxa"/>
          </w:tcPr>
          <w:p w14:paraId="74771688" w14:textId="1CB83A18" w:rsidR="001F5934" w:rsidRPr="00C051EE" w:rsidRDefault="4661EE6F" w:rsidP="00F736CF">
            <w:pPr>
              <w:spacing w:before="20" w:after="20"/>
            </w:pPr>
            <w:r>
              <w:t xml:space="preserve">What is your frequency and process for new software upgrades / releases, </w:t>
            </w:r>
            <w:r w:rsidR="005D6CA4">
              <w:t>e.g.,</w:t>
            </w:r>
            <w:r w:rsidR="00515883">
              <w:t xml:space="preserve"> </w:t>
            </w:r>
            <w:r>
              <w:t xml:space="preserve">planning, scheduling, notification, distribution / implementation? </w:t>
            </w:r>
          </w:p>
        </w:tc>
        <w:tc>
          <w:tcPr>
            <w:tcW w:w="3524" w:type="dxa"/>
          </w:tcPr>
          <w:p w14:paraId="17A844A3" w14:textId="77777777" w:rsidR="001F5934" w:rsidRPr="00C051EE" w:rsidRDefault="001F5934" w:rsidP="00F736CF">
            <w:pPr>
              <w:spacing w:before="20" w:after="20"/>
            </w:pPr>
          </w:p>
        </w:tc>
      </w:tr>
      <w:tr w:rsidR="001F5934" w:rsidRPr="008F463C" w14:paraId="394DC97A" w14:textId="77777777" w:rsidTr="4661EE6F">
        <w:trPr>
          <w:cantSplit/>
        </w:trPr>
        <w:tc>
          <w:tcPr>
            <w:tcW w:w="817" w:type="dxa"/>
          </w:tcPr>
          <w:p w14:paraId="05FFC198" w14:textId="77777777" w:rsidR="001F5934" w:rsidRPr="00C051EE" w:rsidRDefault="001F5934" w:rsidP="0042177C">
            <w:pPr>
              <w:pStyle w:val="ListParagraph"/>
              <w:numPr>
                <w:ilvl w:val="0"/>
                <w:numId w:val="45"/>
              </w:numPr>
            </w:pPr>
          </w:p>
        </w:tc>
        <w:tc>
          <w:tcPr>
            <w:tcW w:w="5009" w:type="dxa"/>
          </w:tcPr>
          <w:p w14:paraId="3FB29A8B" w14:textId="77777777" w:rsidR="001F5934" w:rsidRPr="008F463C" w:rsidRDefault="4661EE6F" w:rsidP="00F736CF">
            <w:pPr>
              <w:spacing w:before="20" w:after="20"/>
            </w:pPr>
            <w:r w:rsidRPr="4661EE6F">
              <w:rPr>
                <w:color w:val="171717"/>
              </w:rPr>
              <w:t xml:space="preserve">What latitude do your customers have regarding adoption of the upgrades or changes?  </w:t>
            </w:r>
          </w:p>
        </w:tc>
        <w:tc>
          <w:tcPr>
            <w:tcW w:w="3524" w:type="dxa"/>
          </w:tcPr>
          <w:p w14:paraId="41DF946C" w14:textId="77777777" w:rsidR="001F5934" w:rsidRPr="008F463C" w:rsidRDefault="001F5934" w:rsidP="00F736CF">
            <w:pPr>
              <w:spacing w:before="20" w:after="20"/>
            </w:pPr>
          </w:p>
        </w:tc>
      </w:tr>
      <w:tr w:rsidR="001F5934" w:rsidRPr="008F463C" w14:paraId="6C15DE71" w14:textId="77777777" w:rsidTr="4661EE6F">
        <w:trPr>
          <w:cantSplit/>
        </w:trPr>
        <w:tc>
          <w:tcPr>
            <w:tcW w:w="817" w:type="dxa"/>
          </w:tcPr>
          <w:p w14:paraId="783729C7" w14:textId="77777777" w:rsidR="001F5934" w:rsidRPr="00C051EE" w:rsidRDefault="001F5934" w:rsidP="0042177C">
            <w:pPr>
              <w:pStyle w:val="ListParagraph"/>
              <w:numPr>
                <w:ilvl w:val="0"/>
                <w:numId w:val="45"/>
              </w:numPr>
            </w:pPr>
          </w:p>
        </w:tc>
        <w:tc>
          <w:tcPr>
            <w:tcW w:w="5009" w:type="dxa"/>
          </w:tcPr>
          <w:p w14:paraId="774ABD09" w14:textId="77777777" w:rsidR="001F5934" w:rsidRPr="00C051EE" w:rsidRDefault="4661EE6F" w:rsidP="00F736CF">
            <w:pPr>
              <w:spacing w:before="20" w:after="20"/>
            </w:pPr>
            <w:r>
              <w:t xml:space="preserve">Are software upgrades included in the maintenance costs? </w:t>
            </w:r>
          </w:p>
        </w:tc>
        <w:tc>
          <w:tcPr>
            <w:tcW w:w="3524" w:type="dxa"/>
          </w:tcPr>
          <w:p w14:paraId="09430B51" w14:textId="77777777" w:rsidR="001F5934" w:rsidRPr="00C051EE" w:rsidRDefault="001F5934" w:rsidP="00F736CF">
            <w:pPr>
              <w:spacing w:before="20" w:after="20"/>
            </w:pPr>
          </w:p>
        </w:tc>
      </w:tr>
      <w:tr w:rsidR="001F5934" w:rsidRPr="008F463C" w14:paraId="7337C95A" w14:textId="77777777" w:rsidTr="4661EE6F">
        <w:trPr>
          <w:cantSplit/>
        </w:trPr>
        <w:tc>
          <w:tcPr>
            <w:tcW w:w="817" w:type="dxa"/>
          </w:tcPr>
          <w:p w14:paraId="1E0381D9" w14:textId="77777777" w:rsidR="001F5934" w:rsidRPr="00C051EE" w:rsidRDefault="001F5934" w:rsidP="0042177C">
            <w:pPr>
              <w:pStyle w:val="ListParagraph"/>
              <w:numPr>
                <w:ilvl w:val="0"/>
                <w:numId w:val="45"/>
              </w:numPr>
            </w:pPr>
          </w:p>
        </w:tc>
        <w:tc>
          <w:tcPr>
            <w:tcW w:w="5009" w:type="dxa"/>
          </w:tcPr>
          <w:p w14:paraId="079931C9" w14:textId="77777777" w:rsidR="001F5934" w:rsidRPr="00C051EE" w:rsidRDefault="4661EE6F" w:rsidP="00F736CF">
            <w:pPr>
              <w:spacing w:before="20" w:after="20"/>
            </w:pPr>
            <w:r>
              <w:t>What is the estimated average time and cost to your customers associated with implementing a new software upgrade / release?</w:t>
            </w:r>
          </w:p>
        </w:tc>
        <w:tc>
          <w:tcPr>
            <w:tcW w:w="3524" w:type="dxa"/>
          </w:tcPr>
          <w:p w14:paraId="1B17983B" w14:textId="77777777" w:rsidR="001F5934" w:rsidRPr="00C051EE" w:rsidRDefault="001F5934" w:rsidP="00F736CF">
            <w:pPr>
              <w:spacing w:before="20" w:after="20"/>
            </w:pPr>
          </w:p>
        </w:tc>
      </w:tr>
      <w:tr w:rsidR="001F5934" w:rsidRPr="008F463C" w14:paraId="03EE87CF" w14:textId="77777777" w:rsidTr="4661EE6F">
        <w:trPr>
          <w:cantSplit/>
        </w:trPr>
        <w:tc>
          <w:tcPr>
            <w:tcW w:w="817" w:type="dxa"/>
          </w:tcPr>
          <w:p w14:paraId="3E346B32" w14:textId="77777777" w:rsidR="001F5934" w:rsidRPr="00C051EE" w:rsidRDefault="001F5934" w:rsidP="0042177C">
            <w:pPr>
              <w:pStyle w:val="ListParagraph"/>
              <w:numPr>
                <w:ilvl w:val="0"/>
                <w:numId w:val="45"/>
              </w:numPr>
            </w:pPr>
          </w:p>
        </w:tc>
        <w:tc>
          <w:tcPr>
            <w:tcW w:w="5009" w:type="dxa"/>
          </w:tcPr>
          <w:p w14:paraId="7C012D69" w14:textId="07100308" w:rsidR="001F5934" w:rsidRPr="00C051EE" w:rsidRDefault="4661EE6F" w:rsidP="00F736CF">
            <w:pPr>
              <w:spacing w:before="20" w:after="20"/>
            </w:pPr>
            <w:r>
              <w:t xml:space="preserve">Describe how software patches, upgrades and major releases are distributed to your customers for installation, </w:t>
            </w:r>
            <w:r w:rsidR="005D6CA4">
              <w:t>e.g.,</w:t>
            </w:r>
            <w:r w:rsidR="00515883">
              <w:t xml:space="preserve"> </w:t>
            </w:r>
            <w:r>
              <w:t>auto-upgrade at log-in, etc.</w:t>
            </w:r>
          </w:p>
        </w:tc>
        <w:tc>
          <w:tcPr>
            <w:tcW w:w="3524" w:type="dxa"/>
          </w:tcPr>
          <w:p w14:paraId="54380397" w14:textId="77777777" w:rsidR="001F5934" w:rsidRPr="00C051EE" w:rsidRDefault="001F5934" w:rsidP="00F736CF">
            <w:pPr>
              <w:spacing w:before="20" w:after="20"/>
            </w:pPr>
          </w:p>
        </w:tc>
      </w:tr>
      <w:tr w:rsidR="001F5934" w:rsidRPr="008F463C" w14:paraId="270BB22F" w14:textId="77777777" w:rsidTr="4661EE6F">
        <w:trPr>
          <w:cantSplit/>
        </w:trPr>
        <w:tc>
          <w:tcPr>
            <w:tcW w:w="817" w:type="dxa"/>
          </w:tcPr>
          <w:p w14:paraId="70DCBC67" w14:textId="77777777" w:rsidR="001F5934" w:rsidRPr="00C051EE" w:rsidRDefault="001F5934" w:rsidP="0042177C">
            <w:pPr>
              <w:pStyle w:val="ListParagraph"/>
              <w:numPr>
                <w:ilvl w:val="0"/>
                <w:numId w:val="45"/>
              </w:numPr>
            </w:pPr>
          </w:p>
        </w:tc>
        <w:tc>
          <w:tcPr>
            <w:tcW w:w="5009" w:type="dxa"/>
          </w:tcPr>
          <w:p w14:paraId="5F34C210" w14:textId="77777777" w:rsidR="001F5934" w:rsidRPr="00C051EE" w:rsidRDefault="4661EE6F" w:rsidP="00F736CF">
            <w:pPr>
              <w:spacing w:before="20" w:after="20"/>
            </w:pPr>
            <w:r>
              <w:t xml:space="preserve">What is your expected software release schedule for the next two years – frequency / dates and content? </w:t>
            </w:r>
          </w:p>
        </w:tc>
        <w:tc>
          <w:tcPr>
            <w:tcW w:w="3524" w:type="dxa"/>
          </w:tcPr>
          <w:p w14:paraId="0605C964" w14:textId="77777777" w:rsidR="001F5934" w:rsidRPr="00C051EE" w:rsidRDefault="001F5934" w:rsidP="00F736CF">
            <w:pPr>
              <w:spacing w:before="20" w:after="20"/>
            </w:pPr>
          </w:p>
        </w:tc>
      </w:tr>
      <w:tr w:rsidR="001F5934" w:rsidRPr="008F463C" w14:paraId="680559EF" w14:textId="77777777" w:rsidTr="4661EE6F">
        <w:trPr>
          <w:cantSplit/>
        </w:trPr>
        <w:tc>
          <w:tcPr>
            <w:tcW w:w="817" w:type="dxa"/>
          </w:tcPr>
          <w:p w14:paraId="06BF790A" w14:textId="77777777" w:rsidR="001F5934" w:rsidRPr="00C051EE" w:rsidRDefault="001F5934" w:rsidP="0042177C">
            <w:pPr>
              <w:pStyle w:val="ListParagraph"/>
              <w:numPr>
                <w:ilvl w:val="0"/>
                <w:numId w:val="45"/>
              </w:numPr>
            </w:pPr>
          </w:p>
        </w:tc>
        <w:tc>
          <w:tcPr>
            <w:tcW w:w="5009" w:type="dxa"/>
          </w:tcPr>
          <w:p w14:paraId="7A931E71" w14:textId="77777777" w:rsidR="001F5934" w:rsidRPr="00C051EE" w:rsidRDefault="4661EE6F" w:rsidP="00F736CF">
            <w:pPr>
              <w:spacing w:before="20" w:after="20"/>
            </w:pPr>
            <w:r>
              <w:t>What software upgrades are not included in the maintenance costs?</w:t>
            </w:r>
          </w:p>
          <w:p w14:paraId="7903BC86" w14:textId="77777777" w:rsidR="001F5934" w:rsidRPr="00C051EE" w:rsidRDefault="4661EE6F" w:rsidP="00F736CF">
            <w:pPr>
              <w:spacing w:before="20" w:after="20"/>
            </w:pPr>
            <w:r>
              <w:t>What are the time and costs to City for implementing those upgrades?</w:t>
            </w:r>
          </w:p>
        </w:tc>
        <w:tc>
          <w:tcPr>
            <w:tcW w:w="3524" w:type="dxa"/>
          </w:tcPr>
          <w:p w14:paraId="1F645B0A" w14:textId="77777777" w:rsidR="001F5934" w:rsidRPr="00C051EE" w:rsidRDefault="001F5934" w:rsidP="00F736CF">
            <w:pPr>
              <w:spacing w:before="20" w:after="20"/>
            </w:pPr>
          </w:p>
        </w:tc>
      </w:tr>
      <w:tr w:rsidR="001F5934" w:rsidRPr="008F463C" w14:paraId="578412E6" w14:textId="77777777" w:rsidTr="4661EE6F">
        <w:trPr>
          <w:cantSplit/>
        </w:trPr>
        <w:tc>
          <w:tcPr>
            <w:tcW w:w="817" w:type="dxa"/>
          </w:tcPr>
          <w:p w14:paraId="305814B8" w14:textId="77777777" w:rsidR="001F5934" w:rsidRPr="00C051EE" w:rsidRDefault="001F5934" w:rsidP="0042177C">
            <w:pPr>
              <w:pStyle w:val="ListParagraph"/>
              <w:numPr>
                <w:ilvl w:val="0"/>
                <w:numId w:val="45"/>
              </w:numPr>
            </w:pPr>
          </w:p>
        </w:tc>
        <w:tc>
          <w:tcPr>
            <w:tcW w:w="5009" w:type="dxa"/>
          </w:tcPr>
          <w:p w14:paraId="3E1FAA17" w14:textId="51D58FB0" w:rsidR="001F5934" w:rsidRPr="00C051EE" w:rsidRDefault="4661EE6F" w:rsidP="00F736CF">
            <w:pPr>
              <w:spacing w:before="20" w:after="20"/>
            </w:pPr>
            <w:r>
              <w:t>Describe the process for updating and/or certifying the application when new releases of 3</w:t>
            </w:r>
            <w:r w:rsidRPr="4661EE6F">
              <w:rPr>
                <w:vertAlign w:val="superscript"/>
              </w:rPr>
              <w:t>rd</w:t>
            </w:r>
            <w:r>
              <w:t xml:space="preserve"> party software becomes available (</w:t>
            </w:r>
            <w:r w:rsidR="005D6CA4">
              <w:t>e.g.,</w:t>
            </w:r>
            <w:r w:rsidR="00515883">
              <w:t xml:space="preserve"> </w:t>
            </w:r>
            <w:r>
              <w:t xml:space="preserve">new releases of Windows, IE) </w:t>
            </w:r>
          </w:p>
        </w:tc>
        <w:tc>
          <w:tcPr>
            <w:tcW w:w="3524" w:type="dxa"/>
          </w:tcPr>
          <w:p w14:paraId="5FCD06A0" w14:textId="77777777" w:rsidR="001F5934" w:rsidRPr="00C051EE" w:rsidRDefault="001F5934" w:rsidP="00F736CF">
            <w:pPr>
              <w:spacing w:before="20" w:after="20"/>
            </w:pPr>
          </w:p>
        </w:tc>
      </w:tr>
      <w:tr w:rsidR="001F5934" w:rsidRPr="008F463C" w14:paraId="493E0B40" w14:textId="77777777" w:rsidTr="4661EE6F">
        <w:trPr>
          <w:cantSplit/>
        </w:trPr>
        <w:tc>
          <w:tcPr>
            <w:tcW w:w="817" w:type="dxa"/>
            <w:shd w:val="clear" w:color="auto" w:fill="CCCCCC"/>
          </w:tcPr>
          <w:p w14:paraId="00D5D52E" w14:textId="77777777" w:rsidR="001F5934" w:rsidRPr="00C051EE" w:rsidRDefault="001F5934" w:rsidP="00F736CF">
            <w:pPr>
              <w:spacing w:before="20" w:after="20"/>
              <w:jc w:val="center"/>
              <w:rPr>
                <w:b/>
              </w:rPr>
            </w:pPr>
          </w:p>
        </w:tc>
        <w:tc>
          <w:tcPr>
            <w:tcW w:w="8533" w:type="dxa"/>
            <w:gridSpan w:val="2"/>
            <w:shd w:val="clear" w:color="auto" w:fill="CCCCCC"/>
          </w:tcPr>
          <w:p w14:paraId="265FEE19" w14:textId="77777777" w:rsidR="001F5934" w:rsidRPr="00C051EE" w:rsidRDefault="4661EE6F" w:rsidP="4661EE6F">
            <w:pPr>
              <w:spacing w:before="20" w:after="20"/>
              <w:rPr>
                <w:b/>
                <w:bCs/>
              </w:rPr>
            </w:pPr>
            <w:r w:rsidRPr="4661EE6F">
              <w:rPr>
                <w:b/>
                <w:bCs/>
              </w:rPr>
              <w:t>Support, warranty &amp; maintenance</w:t>
            </w:r>
          </w:p>
        </w:tc>
      </w:tr>
      <w:tr w:rsidR="001F5934" w:rsidRPr="008F463C" w14:paraId="041B845D" w14:textId="77777777" w:rsidTr="4661EE6F">
        <w:trPr>
          <w:cantSplit/>
        </w:trPr>
        <w:tc>
          <w:tcPr>
            <w:tcW w:w="817" w:type="dxa"/>
          </w:tcPr>
          <w:p w14:paraId="6C42773E" w14:textId="77777777" w:rsidR="001F5934" w:rsidRPr="00C051EE" w:rsidRDefault="001F5934" w:rsidP="0042177C">
            <w:pPr>
              <w:pStyle w:val="ListParagraph"/>
              <w:numPr>
                <w:ilvl w:val="0"/>
                <w:numId w:val="45"/>
              </w:numPr>
            </w:pPr>
          </w:p>
        </w:tc>
        <w:tc>
          <w:tcPr>
            <w:tcW w:w="5009" w:type="dxa"/>
          </w:tcPr>
          <w:p w14:paraId="4CE577B7" w14:textId="77777777" w:rsidR="001F5934" w:rsidRPr="00C051EE" w:rsidRDefault="4661EE6F" w:rsidP="00F736CF">
            <w:pPr>
              <w:spacing w:before="20" w:after="20"/>
            </w:pPr>
            <w:r>
              <w:t xml:space="preserve">Describe the warranty that comes with the purchased system. When does the warranty begin and end? </w:t>
            </w:r>
            <w:r w:rsidRPr="4661EE6F">
              <w:rPr>
                <w:strike/>
              </w:rPr>
              <w:t xml:space="preserve"> </w:t>
            </w:r>
          </w:p>
        </w:tc>
        <w:tc>
          <w:tcPr>
            <w:tcW w:w="3524" w:type="dxa"/>
          </w:tcPr>
          <w:p w14:paraId="1A2E7A6E" w14:textId="77777777" w:rsidR="001F5934" w:rsidRPr="00C051EE" w:rsidRDefault="001F5934" w:rsidP="00F736CF">
            <w:pPr>
              <w:spacing w:before="20" w:after="20"/>
            </w:pPr>
          </w:p>
        </w:tc>
      </w:tr>
      <w:tr w:rsidR="001F5934" w:rsidRPr="008F463C" w14:paraId="745DDA99" w14:textId="77777777" w:rsidTr="4661EE6F">
        <w:trPr>
          <w:cantSplit/>
        </w:trPr>
        <w:tc>
          <w:tcPr>
            <w:tcW w:w="817" w:type="dxa"/>
          </w:tcPr>
          <w:p w14:paraId="2EB19251" w14:textId="77777777" w:rsidR="001F5934" w:rsidRPr="00C051EE" w:rsidRDefault="001F5934" w:rsidP="0042177C">
            <w:pPr>
              <w:pStyle w:val="ListParagraph"/>
              <w:numPr>
                <w:ilvl w:val="0"/>
                <w:numId w:val="45"/>
              </w:numPr>
            </w:pPr>
          </w:p>
        </w:tc>
        <w:tc>
          <w:tcPr>
            <w:tcW w:w="5009" w:type="dxa"/>
          </w:tcPr>
          <w:p w14:paraId="6D46FF8B" w14:textId="77777777" w:rsidR="001F5934" w:rsidRPr="00C051EE" w:rsidRDefault="4661EE6F" w:rsidP="00F736CF">
            <w:pPr>
              <w:spacing w:before="20" w:after="20"/>
            </w:pPr>
            <w:r>
              <w:t>Detail the process for response to calls for service.</w:t>
            </w:r>
          </w:p>
        </w:tc>
        <w:tc>
          <w:tcPr>
            <w:tcW w:w="3524" w:type="dxa"/>
          </w:tcPr>
          <w:p w14:paraId="57C67AB2" w14:textId="77777777" w:rsidR="001F5934" w:rsidRPr="00C051EE" w:rsidRDefault="001F5934" w:rsidP="00F736CF">
            <w:pPr>
              <w:spacing w:before="20" w:after="20"/>
            </w:pPr>
          </w:p>
        </w:tc>
      </w:tr>
      <w:tr w:rsidR="001F5934" w:rsidRPr="008F463C" w14:paraId="61D25920" w14:textId="77777777" w:rsidTr="4661EE6F">
        <w:trPr>
          <w:cantSplit/>
        </w:trPr>
        <w:tc>
          <w:tcPr>
            <w:tcW w:w="817" w:type="dxa"/>
          </w:tcPr>
          <w:p w14:paraId="4F981AEA" w14:textId="77777777" w:rsidR="001F5934" w:rsidRPr="00C051EE" w:rsidRDefault="001F5934" w:rsidP="0042177C">
            <w:pPr>
              <w:pStyle w:val="ListParagraph"/>
              <w:numPr>
                <w:ilvl w:val="0"/>
                <w:numId w:val="45"/>
              </w:numPr>
            </w:pPr>
          </w:p>
        </w:tc>
        <w:tc>
          <w:tcPr>
            <w:tcW w:w="5009" w:type="dxa"/>
          </w:tcPr>
          <w:p w14:paraId="194D5C40" w14:textId="77777777" w:rsidR="001F5934" w:rsidRPr="00C051EE" w:rsidRDefault="4661EE6F" w:rsidP="00F736CF">
            <w:pPr>
              <w:spacing w:before="20" w:after="20"/>
            </w:pPr>
            <w:r>
              <w:t xml:space="preserve">What are the hours of support, expected response time for calls for service, and escalation process for problems?  </w:t>
            </w:r>
          </w:p>
        </w:tc>
        <w:tc>
          <w:tcPr>
            <w:tcW w:w="3524" w:type="dxa"/>
          </w:tcPr>
          <w:p w14:paraId="47D8C38A" w14:textId="77777777" w:rsidR="001F5934" w:rsidRPr="00C051EE" w:rsidRDefault="001F5934" w:rsidP="00F736CF">
            <w:pPr>
              <w:spacing w:before="20" w:after="20"/>
            </w:pPr>
          </w:p>
        </w:tc>
      </w:tr>
      <w:tr w:rsidR="001F5934" w:rsidRPr="008F463C" w14:paraId="4FE86833" w14:textId="77777777" w:rsidTr="4661EE6F">
        <w:trPr>
          <w:cantSplit/>
        </w:trPr>
        <w:tc>
          <w:tcPr>
            <w:tcW w:w="817" w:type="dxa"/>
          </w:tcPr>
          <w:p w14:paraId="5DB21237" w14:textId="77777777" w:rsidR="001F5934" w:rsidRPr="00C051EE" w:rsidRDefault="001F5934" w:rsidP="0042177C">
            <w:pPr>
              <w:pStyle w:val="ListParagraph"/>
              <w:numPr>
                <w:ilvl w:val="0"/>
                <w:numId w:val="45"/>
              </w:numPr>
            </w:pPr>
          </w:p>
        </w:tc>
        <w:tc>
          <w:tcPr>
            <w:tcW w:w="5009" w:type="dxa"/>
          </w:tcPr>
          <w:p w14:paraId="1371AFE9" w14:textId="77777777" w:rsidR="001F5934" w:rsidRPr="00C051EE" w:rsidRDefault="4661EE6F" w:rsidP="00F736CF">
            <w:pPr>
              <w:spacing w:before="20" w:after="20"/>
            </w:pPr>
            <w:r>
              <w:t xml:space="preserve">Describe the maintenance contract that comes with the purchased system. </w:t>
            </w:r>
          </w:p>
        </w:tc>
        <w:tc>
          <w:tcPr>
            <w:tcW w:w="3524" w:type="dxa"/>
          </w:tcPr>
          <w:p w14:paraId="0B762EA7" w14:textId="77777777" w:rsidR="001F5934" w:rsidRPr="00C051EE" w:rsidRDefault="001F5934" w:rsidP="00F736CF">
            <w:pPr>
              <w:spacing w:before="20" w:after="20"/>
            </w:pPr>
          </w:p>
        </w:tc>
      </w:tr>
      <w:tr w:rsidR="001F5934" w:rsidRPr="008F463C" w14:paraId="32BD92CB" w14:textId="77777777" w:rsidTr="4661EE6F">
        <w:trPr>
          <w:cantSplit/>
        </w:trPr>
        <w:tc>
          <w:tcPr>
            <w:tcW w:w="817" w:type="dxa"/>
          </w:tcPr>
          <w:p w14:paraId="21F25AD3" w14:textId="77777777" w:rsidR="001F5934" w:rsidRPr="00C051EE" w:rsidRDefault="001F5934" w:rsidP="0042177C">
            <w:pPr>
              <w:pStyle w:val="ListParagraph"/>
              <w:numPr>
                <w:ilvl w:val="0"/>
                <w:numId w:val="45"/>
              </w:numPr>
            </w:pPr>
          </w:p>
        </w:tc>
        <w:tc>
          <w:tcPr>
            <w:tcW w:w="5009" w:type="dxa"/>
          </w:tcPr>
          <w:p w14:paraId="69931283" w14:textId="77777777" w:rsidR="001F5934" w:rsidRPr="00C051EE" w:rsidRDefault="4661EE6F" w:rsidP="00F736CF">
            <w:pPr>
              <w:spacing w:before="20" w:after="20"/>
            </w:pPr>
            <w:r>
              <w:t>Do your support personnel typically interact with your customer’s information technology personnel or end-user personnel?</w:t>
            </w:r>
          </w:p>
        </w:tc>
        <w:tc>
          <w:tcPr>
            <w:tcW w:w="3524" w:type="dxa"/>
          </w:tcPr>
          <w:p w14:paraId="4A3A1ED4" w14:textId="77777777" w:rsidR="001F5934" w:rsidRPr="00C051EE" w:rsidRDefault="001F5934" w:rsidP="00F736CF">
            <w:pPr>
              <w:spacing w:before="20" w:after="20"/>
            </w:pPr>
          </w:p>
        </w:tc>
      </w:tr>
      <w:tr w:rsidR="001F5934" w:rsidRPr="008F463C" w14:paraId="2F3E5D20" w14:textId="77777777" w:rsidTr="4661EE6F">
        <w:trPr>
          <w:cantSplit/>
        </w:trPr>
        <w:tc>
          <w:tcPr>
            <w:tcW w:w="817" w:type="dxa"/>
          </w:tcPr>
          <w:p w14:paraId="2DB53F2D" w14:textId="77777777" w:rsidR="001F5934" w:rsidRPr="00C051EE" w:rsidRDefault="001F5934" w:rsidP="0042177C">
            <w:pPr>
              <w:pStyle w:val="ListParagraph"/>
              <w:numPr>
                <w:ilvl w:val="0"/>
                <w:numId w:val="45"/>
              </w:numPr>
            </w:pPr>
          </w:p>
        </w:tc>
        <w:tc>
          <w:tcPr>
            <w:tcW w:w="5009" w:type="dxa"/>
          </w:tcPr>
          <w:p w14:paraId="1D457B7D" w14:textId="3507FC8C" w:rsidR="001F5934" w:rsidRPr="00C051EE" w:rsidRDefault="4661EE6F" w:rsidP="00F736CF">
            <w:pPr>
              <w:spacing w:before="20" w:after="20"/>
            </w:pPr>
            <w:r>
              <w:t xml:space="preserve">Describe City and </w:t>
            </w:r>
            <w:r w:rsidR="00971955">
              <w:t>Offeror</w:t>
            </w:r>
            <w:r>
              <w:t xml:space="preserve"> roles and responsibilities for on-going support. </w:t>
            </w:r>
          </w:p>
        </w:tc>
        <w:tc>
          <w:tcPr>
            <w:tcW w:w="3524" w:type="dxa"/>
          </w:tcPr>
          <w:p w14:paraId="0D9F3198" w14:textId="77777777" w:rsidR="001F5934" w:rsidRPr="00C051EE" w:rsidRDefault="001F5934" w:rsidP="00F736CF">
            <w:pPr>
              <w:spacing w:before="20" w:after="20"/>
            </w:pPr>
          </w:p>
        </w:tc>
      </w:tr>
      <w:tr w:rsidR="001F5934" w:rsidRPr="008F463C" w14:paraId="27F6108D" w14:textId="77777777" w:rsidTr="4661EE6F">
        <w:trPr>
          <w:cantSplit/>
        </w:trPr>
        <w:tc>
          <w:tcPr>
            <w:tcW w:w="817" w:type="dxa"/>
          </w:tcPr>
          <w:p w14:paraId="0687645A" w14:textId="77777777" w:rsidR="001F5934" w:rsidRPr="00C051EE" w:rsidRDefault="001F5934" w:rsidP="0042177C">
            <w:pPr>
              <w:pStyle w:val="ListParagraph"/>
              <w:numPr>
                <w:ilvl w:val="0"/>
                <w:numId w:val="45"/>
              </w:numPr>
            </w:pPr>
          </w:p>
        </w:tc>
        <w:tc>
          <w:tcPr>
            <w:tcW w:w="5009" w:type="dxa"/>
          </w:tcPr>
          <w:p w14:paraId="13218E5D" w14:textId="0563456C" w:rsidR="001F5934" w:rsidRPr="00C051EE" w:rsidRDefault="4661EE6F" w:rsidP="00F736CF">
            <w:pPr>
              <w:spacing w:before="20" w:after="20"/>
            </w:pPr>
            <w:r>
              <w:t xml:space="preserve">Describe recommended staff size and skillsets for City to perform the on-going support roles and responsibilities. Is configuration expertise considered by the </w:t>
            </w:r>
            <w:r w:rsidR="00971955">
              <w:t>Offeror</w:t>
            </w:r>
            <w:r>
              <w:t xml:space="preserve"> to be an IT function or that of the Administration &amp; Finance department?</w:t>
            </w:r>
          </w:p>
        </w:tc>
        <w:tc>
          <w:tcPr>
            <w:tcW w:w="3524" w:type="dxa"/>
          </w:tcPr>
          <w:p w14:paraId="095F4C12" w14:textId="77777777" w:rsidR="001F5934" w:rsidRPr="00C051EE" w:rsidRDefault="001F5934" w:rsidP="00F736CF">
            <w:pPr>
              <w:spacing w:before="20" w:after="20"/>
            </w:pPr>
          </w:p>
        </w:tc>
      </w:tr>
      <w:tr w:rsidR="001F5934" w:rsidRPr="008F463C" w14:paraId="635EC5B2" w14:textId="77777777" w:rsidTr="4661EE6F">
        <w:trPr>
          <w:cantSplit/>
        </w:trPr>
        <w:tc>
          <w:tcPr>
            <w:tcW w:w="817" w:type="dxa"/>
          </w:tcPr>
          <w:p w14:paraId="25E5CC0A" w14:textId="77777777" w:rsidR="001F5934" w:rsidRPr="00C051EE" w:rsidRDefault="001F5934" w:rsidP="0042177C">
            <w:pPr>
              <w:pStyle w:val="ListParagraph"/>
              <w:numPr>
                <w:ilvl w:val="0"/>
                <w:numId w:val="45"/>
              </w:numPr>
            </w:pPr>
          </w:p>
        </w:tc>
        <w:tc>
          <w:tcPr>
            <w:tcW w:w="5009" w:type="dxa"/>
          </w:tcPr>
          <w:p w14:paraId="7BD154CD" w14:textId="77777777" w:rsidR="001F5934" w:rsidRPr="00C051EE" w:rsidRDefault="4661EE6F" w:rsidP="00F736CF">
            <w:pPr>
              <w:spacing w:before="20" w:after="20"/>
            </w:pPr>
            <w:r>
              <w:t>City expects that the proposed system will respond to all on-line queries within an average of three (3) seconds or less, 95% of the time. Hardware proposed should be adequate to reach that goal. Please state any assumptions and factors that will guarantee the system response times and the methodology for performance measurement used to guarantee the required performance.</w:t>
            </w:r>
          </w:p>
        </w:tc>
        <w:tc>
          <w:tcPr>
            <w:tcW w:w="3524" w:type="dxa"/>
          </w:tcPr>
          <w:p w14:paraId="28AF2D04" w14:textId="77777777" w:rsidR="001F5934" w:rsidRPr="00C051EE" w:rsidRDefault="001F5934" w:rsidP="00F736CF">
            <w:pPr>
              <w:spacing w:before="20" w:after="20"/>
            </w:pPr>
          </w:p>
        </w:tc>
      </w:tr>
      <w:tr w:rsidR="001F5934" w:rsidRPr="008F463C" w14:paraId="54813C75" w14:textId="77777777" w:rsidTr="4661EE6F">
        <w:trPr>
          <w:cantSplit/>
        </w:trPr>
        <w:tc>
          <w:tcPr>
            <w:tcW w:w="817" w:type="dxa"/>
          </w:tcPr>
          <w:p w14:paraId="45D3364C" w14:textId="77777777" w:rsidR="001F5934" w:rsidRPr="00C051EE" w:rsidRDefault="001F5934" w:rsidP="0042177C">
            <w:pPr>
              <w:pStyle w:val="ListParagraph"/>
              <w:numPr>
                <w:ilvl w:val="0"/>
                <w:numId w:val="45"/>
              </w:numPr>
            </w:pPr>
          </w:p>
        </w:tc>
        <w:tc>
          <w:tcPr>
            <w:tcW w:w="5009" w:type="dxa"/>
          </w:tcPr>
          <w:p w14:paraId="52D6EC62" w14:textId="77777777" w:rsidR="001F5934" w:rsidRPr="00C051EE" w:rsidRDefault="4661EE6F" w:rsidP="00F736CF">
            <w:pPr>
              <w:spacing w:before="20" w:after="20"/>
            </w:pPr>
            <w:r>
              <w:t>Describe on-going end user support offerings such as Users’ Groups, release training, etc.</w:t>
            </w:r>
          </w:p>
        </w:tc>
        <w:tc>
          <w:tcPr>
            <w:tcW w:w="3524" w:type="dxa"/>
          </w:tcPr>
          <w:p w14:paraId="1A373F39" w14:textId="77777777" w:rsidR="001F5934" w:rsidRPr="00C051EE" w:rsidRDefault="001F5934" w:rsidP="00F736CF">
            <w:pPr>
              <w:spacing w:before="20" w:after="20"/>
            </w:pPr>
          </w:p>
        </w:tc>
      </w:tr>
      <w:tr w:rsidR="001F5934" w:rsidRPr="008F463C" w14:paraId="242F6955" w14:textId="77777777" w:rsidTr="4661EE6F">
        <w:trPr>
          <w:cantSplit/>
        </w:trPr>
        <w:tc>
          <w:tcPr>
            <w:tcW w:w="817" w:type="dxa"/>
          </w:tcPr>
          <w:p w14:paraId="7CF92AAB" w14:textId="77777777" w:rsidR="001F5934" w:rsidRPr="00C051EE" w:rsidRDefault="001F5934" w:rsidP="0042177C">
            <w:pPr>
              <w:pStyle w:val="ListParagraph"/>
              <w:numPr>
                <w:ilvl w:val="0"/>
                <w:numId w:val="45"/>
              </w:numPr>
            </w:pPr>
          </w:p>
        </w:tc>
        <w:tc>
          <w:tcPr>
            <w:tcW w:w="5009" w:type="dxa"/>
          </w:tcPr>
          <w:p w14:paraId="7DE6DDF9" w14:textId="77777777" w:rsidR="001F5934" w:rsidRPr="00C051EE" w:rsidRDefault="4661EE6F" w:rsidP="00F736CF">
            <w:pPr>
              <w:spacing w:before="20" w:after="20"/>
            </w:pPr>
            <w:r>
              <w:t>Describe the timing and delivery of system administration manuals and how you keep this documentation up-to-date.</w:t>
            </w:r>
          </w:p>
        </w:tc>
        <w:tc>
          <w:tcPr>
            <w:tcW w:w="3524" w:type="dxa"/>
          </w:tcPr>
          <w:p w14:paraId="1CDEA367" w14:textId="77777777" w:rsidR="001F5934" w:rsidRPr="00C051EE" w:rsidRDefault="001F5934" w:rsidP="00F736CF">
            <w:pPr>
              <w:spacing w:before="20" w:after="20"/>
            </w:pPr>
          </w:p>
        </w:tc>
      </w:tr>
      <w:tr w:rsidR="001F5934" w:rsidRPr="008F463C" w14:paraId="34B523D2" w14:textId="77777777" w:rsidTr="4661EE6F">
        <w:trPr>
          <w:cantSplit/>
        </w:trPr>
        <w:tc>
          <w:tcPr>
            <w:tcW w:w="817" w:type="dxa"/>
          </w:tcPr>
          <w:p w14:paraId="49E89D39" w14:textId="77777777" w:rsidR="001F5934" w:rsidRPr="00C051EE" w:rsidRDefault="001F5934" w:rsidP="0042177C">
            <w:pPr>
              <w:pStyle w:val="ListParagraph"/>
              <w:numPr>
                <w:ilvl w:val="0"/>
                <w:numId w:val="45"/>
              </w:numPr>
            </w:pPr>
          </w:p>
        </w:tc>
        <w:tc>
          <w:tcPr>
            <w:tcW w:w="5009" w:type="dxa"/>
          </w:tcPr>
          <w:p w14:paraId="7BE46826" w14:textId="77777777" w:rsidR="001F5934" w:rsidRPr="00C051EE" w:rsidRDefault="4661EE6F" w:rsidP="00F736CF">
            <w:pPr>
              <w:spacing w:before="20" w:after="20"/>
            </w:pPr>
            <w:r>
              <w:t>Describe the timing and delivery of database ERDs and data dictionaries and how you keep this documentation up-to-date.</w:t>
            </w:r>
          </w:p>
        </w:tc>
        <w:tc>
          <w:tcPr>
            <w:tcW w:w="3524" w:type="dxa"/>
          </w:tcPr>
          <w:p w14:paraId="047C6ED9" w14:textId="77777777" w:rsidR="001F5934" w:rsidRPr="00C051EE" w:rsidRDefault="001F5934" w:rsidP="00F736CF">
            <w:pPr>
              <w:spacing w:before="20" w:after="20"/>
            </w:pPr>
          </w:p>
        </w:tc>
      </w:tr>
      <w:tr w:rsidR="001F5934" w:rsidRPr="008F463C" w14:paraId="474B1E89" w14:textId="77777777" w:rsidTr="4661EE6F">
        <w:trPr>
          <w:cantSplit/>
        </w:trPr>
        <w:tc>
          <w:tcPr>
            <w:tcW w:w="817" w:type="dxa"/>
          </w:tcPr>
          <w:p w14:paraId="242BF07B" w14:textId="77777777" w:rsidR="001F5934" w:rsidRPr="00C051EE" w:rsidRDefault="001F5934" w:rsidP="0042177C">
            <w:pPr>
              <w:pStyle w:val="ListParagraph"/>
              <w:numPr>
                <w:ilvl w:val="0"/>
                <w:numId w:val="45"/>
              </w:numPr>
            </w:pPr>
          </w:p>
        </w:tc>
        <w:tc>
          <w:tcPr>
            <w:tcW w:w="5009" w:type="dxa"/>
          </w:tcPr>
          <w:p w14:paraId="44B55335" w14:textId="77777777" w:rsidR="001F5934" w:rsidRPr="00C051EE" w:rsidRDefault="4661EE6F" w:rsidP="00F736CF">
            <w:pPr>
              <w:spacing w:before="20" w:after="20"/>
            </w:pPr>
            <w:r>
              <w:t>Describe the timing and delivery of diagrams and associated documentation describing the technical solution (including servers, network, client machine configuration and connectivity). How do you address changes to this documentation?</w:t>
            </w:r>
          </w:p>
        </w:tc>
        <w:tc>
          <w:tcPr>
            <w:tcW w:w="3524" w:type="dxa"/>
          </w:tcPr>
          <w:p w14:paraId="7B45FEC1" w14:textId="77777777" w:rsidR="001F5934" w:rsidRPr="00C051EE" w:rsidRDefault="001F5934" w:rsidP="00F736CF">
            <w:pPr>
              <w:spacing w:before="20" w:after="20"/>
            </w:pPr>
          </w:p>
        </w:tc>
      </w:tr>
      <w:tr w:rsidR="001F5934" w:rsidRPr="008F463C" w14:paraId="4E05309D" w14:textId="77777777" w:rsidTr="4661EE6F">
        <w:trPr>
          <w:cantSplit/>
        </w:trPr>
        <w:tc>
          <w:tcPr>
            <w:tcW w:w="817" w:type="dxa"/>
          </w:tcPr>
          <w:p w14:paraId="27DF4151" w14:textId="77777777" w:rsidR="001F5934" w:rsidRPr="00C051EE" w:rsidRDefault="001F5934" w:rsidP="0042177C">
            <w:pPr>
              <w:pStyle w:val="ListParagraph"/>
              <w:numPr>
                <w:ilvl w:val="0"/>
                <w:numId w:val="45"/>
              </w:numPr>
            </w:pPr>
          </w:p>
        </w:tc>
        <w:tc>
          <w:tcPr>
            <w:tcW w:w="5009" w:type="dxa"/>
          </w:tcPr>
          <w:p w14:paraId="3AD98835" w14:textId="77777777" w:rsidR="001F5934" w:rsidRPr="00C051EE" w:rsidRDefault="4661EE6F" w:rsidP="00F736CF">
            <w:pPr>
              <w:spacing w:before="20" w:after="20"/>
            </w:pPr>
            <w:r>
              <w:t>Describe the timing and delivery of user reference manuals and/or online help and how you keep this documentation up-to-date.</w:t>
            </w:r>
          </w:p>
        </w:tc>
        <w:tc>
          <w:tcPr>
            <w:tcW w:w="3524" w:type="dxa"/>
          </w:tcPr>
          <w:p w14:paraId="464B338B" w14:textId="77777777" w:rsidR="001F5934" w:rsidRPr="00C051EE" w:rsidRDefault="001F5934" w:rsidP="00F736CF">
            <w:pPr>
              <w:spacing w:before="20" w:after="20"/>
            </w:pPr>
          </w:p>
        </w:tc>
      </w:tr>
      <w:tr w:rsidR="001F5934" w:rsidRPr="008F463C" w14:paraId="1C0CB982" w14:textId="77777777" w:rsidTr="4661EE6F">
        <w:trPr>
          <w:cantSplit/>
        </w:trPr>
        <w:tc>
          <w:tcPr>
            <w:tcW w:w="817" w:type="dxa"/>
            <w:shd w:val="clear" w:color="auto" w:fill="C0C0C0"/>
          </w:tcPr>
          <w:p w14:paraId="3826DE10" w14:textId="77777777" w:rsidR="001F5934" w:rsidRPr="00C051EE" w:rsidDel="00341F7A" w:rsidRDefault="001F5934" w:rsidP="00F736CF">
            <w:pPr>
              <w:spacing w:before="20" w:after="20"/>
              <w:jc w:val="center"/>
              <w:rPr>
                <w:b/>
              </w:rPr>
            </w:pPr>
          </w:p>
        </w:tc>
        <w:tc>
          <w:tcPr>
            <w:tcW w:w="8533" w:type="dxa"/>
            <w:gridSpan w:val="2"/>
            <w:shd w:val="clear" w:color="auto" w:fill="C0C0C0"/>
          </w:tcPr>
          <w:p w14:paraId="4621DC49" w14:textId="77777777" w:rsidR="001F5934" w:rsidRPr="00C051EE" w:rsidRDefault="4661EE6F" w:rsidP="4661EE6F">
            <w:pPr>
              <w:spacing w:before="20" w:after="20"/>
              <w:rPr>
                <w:b/>
                <w:bCs/>
              </w:rPr>
            </w:pPr>
            <w:r w:rsidRPr="4661EE6F">
              <w:rPr>
                <w:b/>
                <w:bCs/>
              </w:rPr>
              <w:t>Application Security Management</w:t>
            </w:r>
          </w:p>
        </w:tc>
      </w:tr>
      <w:tr w:rsidR="001F5934" w:rsidRPr="008F463C" w14:paraId="53F7894E" w14:textId="77777777" w:rsidTr="4661EE6F">
        <w:trPr>
          <w:cantSplit/>
        </w:trPr>
        <w:tc>
          <w:tcPr>
            <w:tcW w:w="817" w:type="dxa"/>
          </w:tcPr>
          <w:p w14:paraId="2F3573AA" w14:textId="77777777" w:rsidR="001F5934" w:rsidRPr="00C051EE" w:rsidRDefault="001F5934" w:rsidP="0042177C">
            <w:pPr>
              <w:pStyle w:val="ListParagraph"/>
              <w:numPr>
                <w:ilvl w:val="0"/>
                <w:numId w:val="45"/>
              </w:numPr>
            </w:pPr>
          </w:p>
        </w:tc>
        <w:tc>
          <w:tcPr>
            <w:tcW w:w="5009" w:type="dxa"/>
          </w:tcPr>
          <w:p w14:paraId="30A30684" w14:textId="77777777" w:rsidR="001F5934" w:rsidRPr="00C051EE" w:rsidRDefault="4661EE6F" w:rsidP="00F736CF">
            <w:pPr>
              <w:spacing w:before="20" w:after="20"/>
            </w:pPr>
            <w:r>
              <w:t>What security tools are provided in software?</w:t>
            </w:r>
          </w:p>
        </w:tc>
        <w:tc>
          <w:tcPr>
            <w:tcW w:w="3524" w:type="dxa"/>
          </w:tcPr>
          <w:p w14:paraId="793DD3E9" w14:textId="77777777" w:rsidR="001F5934" w:rsidRPr="00C051EE" w:rsidRDefault="001F5934" w:rsidP="00F736CF">
            <w:pPr>
              <w:spacing w:before="20" w:after="20"/>
            </w:pPr>
          </w:p>
        </w:tc>
      </w:tr>
      <w:tr w:rsidR="001F5934" w:rsidRPr="008F463C" w14:paraId="586D1812" w14:textId="77777777" w:rsidTr="4661EE6F">
        <w:trPr>
          <w:cantSplit/>
        </w:trPr>
        <w:tc>
          <w:tcPr>
            <w:tcW w:w="817" w:type="dxa"/>
          </w:tcPr>
          <w:p w14:paraId="5A5B5252" w14:textId="77777777" w:rsidR="001F5934" w:rsidRPr="00C051EE" w:rsidRDefault="001F5934" w:rsidP="0042177C">
            <w:pPr>
              <w:pStyle w:val="ListParagraph"/>
              <w:numPr>
                <w:ilvl w:val="0"/>
                <w:numId w:val="45"/>
              </w:numPr>
            </w:pPr>
          </w:p>
        </w:tc>
        <w:tc>
          <w:tcPr>
            <w:tcW w:w="5009" w:type="dxa"/>
          </w:tcPr>
          <w:p w14:paraId="7C71FD96" w14:textId="77777777" w:rsidR="001F5934" w:rsidRPr="00C051EE" w:rsidRDefault="4661EE6F" w:rsidP="00F736CF">
            <w:pPr>
              <w:spacing w:before="20" w:after="20"/>
            </w:pPr>
            <w:r>
              <w:t>Explain active directory integration</w:t>
            </w:r>
          </w:p>
        </w:tc>
        <w:tc>
          <w:tcPr>
            <w:tcW w:w="3524" w:type="dxa"/>
          </w:tcPr>
          <w:p w14:paraId="3C1A4F9D" w14:textId="77777777" w:rsidR="001F5934" w:rsidRPr="00C051EE" w:rsidRDefault="001F5934" w:rsidP="00F736CF">
            <w:pPr>
              <w:spacing w:before="20" w:after="20"/>
            </w:pPr>
          </w:p>
        </w:tc>
      </w:tr>
      <w:tr w:rsidR="001F5934" w:rsidRPr="008F463C" w14:paraId="1392A51C" w14:textId="77777777" w:rsidTr="4661EE6F">
        <w:trPr>
          <w:cantSplit/>
        </w:trPr>
        <w:tc>
          <w:tcPr>
            <w:tcW w:w="817" w:type="dxa"/>
          </w:tcPr>
          <w:p w14:paraId="6C4142CD" w14:textId="77777777" w:rsidR="001F5934" w:rsidRPr="00C051EE" w:rsidRDefault="001F5934" w:rsidP="0042177C">
            <w:pPr>
              <w:pStyle w:val="ListParagraph"/>
              <w:numPr>
                <w:ilvl w:val="0"/>
                <w:numId w:val="45"/>
              </w:numPr>
            </w:pPr>
          </w:p>
        </w:tc>
        <w:tc>
          <w:tcPr>
            <w:tcW w:w="5009" w:type="dxa"/>
          </w:tcPr>
          <w:p w14:paraId="1EACB1A1" w14:textId="77777777" w:rsidR="001F5934" w:rsidRPr="00C051EE" w:rsidRDefault="4661EE6F" w:rsidP="00F736CF">
            <w:pPr>
              <w:tabs>
                <w:tab w:val="left" w:pos="3780"/>
              </w:tabs>
              <w:spacing w:before="20" w:after="20"/>
            </w:pPr>
            <w:r>
              <w:t>Explain single sign on capabilities, including how single sign on would work with any proposed third-party software</w:t>
            </w:r>
          </w:p>
        </w:tc>
        <w:tc>
          <w:tcPr>
            <w:tcW w:w="3524" w:type="dxa"/>
          </w:tcPr>
          <w:p w14:paraId="62272A67" w14:textId="77777777" w:rsidR="001F5934" w:rsidRPr="00C051EE" w:rsidRDefault="001F5934" w:rsidP="00F736CF">
            <w:pPr>
              <w:spacing w:before="20" w:after="20"/>
            </w:pPr>
          </w:p>
        </w:tc>
      </w:tr>
      <w:tr w:rsidR="001F5934" w:rsidRPr="008F463C" w14:paraId="39078BA0" w14:textId="77777777" w:rsidTr="4661EE6F">
        <w:trPr>
          <w:cantSplit/>
        </w:trPr>
        <w:tc>
          <w:tcPr>
            <w:tcW w:w="817" w:type="dxa"/>
          </w:tcPr>
          <w:p w14:paraId="7BD4E807" w14:textId="77777777" w:rsidR="001F5934" w:rsidRPr="00C051EE" w:rsidRDefault="001F5934" w:rsidP="0042177C">
            <w:pPr>
              <w:pStyle w:val="ListParagraph"/>
              <w:numPr>
                <w:ilvl w:val="0"/>
                <w:numId w:val="45"/>
              </w:numPr>
            </w:pPr>
          </w:p>
        </w:tc>
        <w:tc>
          <w:tcPr>
            <w:tcW w:w="5009" w:type="dxa"/>
          </w:tcPr>
          <w:p w14:paraId="31D651F9" w14:textId="77777777" w:rsidR="001F5934" w:rsidRPr="00C051EE" w:rsidRDefault="4661EE6F" w:rsidP="00F736CF">
            <w:pPr>
              <w:spacing w:before="20" w:after="20"/>
            </w:pPr>
            <w:r>
              <w:t>Does your application require DBA or SA rights be granted?</w:t>
            </w:r>
          </w:p>
        </w:tc>
        <w:tc>
          <w:tcPr>
            <w:tcW w:w="3524" w:type="dxa"/>
          </w:tcPr>
          <w:p w14:paraId="061399FF" w14:textId="77777777" w:rsidR="001F5934" w:rsidRPr="00C051EE" w:rsidRDefault="001F5934" w:rsidP="00F736CF">
            <w:pPr>
              <w:spacing w:before="20" w:after="20"/>
            </w:pPr>
          </w:p>
        </w:tc>
      </w:tr>
      <w:tr w:rsidR="001F5934" w:rsidRPr="008F463C" w14:paraId="30A43F12" w14:textId="77777777" w:rsidTr="4661EE6F">
        <w:trPr>
          <w:cantSplit/>
        </w:trPr>
        <w:tc>
          <w:tcPr>
            <w:tcW w:w="817" w:type="dxa"/>
          </w:tcPr>
          <w:p w14:paraId="7184579B" w14:textId="77777777" w:rsidR="001F5934" w:rsidRPr="00C051EE" w:rsidRDefault="001F5934" w:rsidP="0042177C">
            <w:pPr>
              <w:pStyle w:val="ListParagraph"/>
              <w:numPr>
                <w:ilvl w:val="0"/>
                <w:numId w:val="45"/>
              </w:numPr>
            </w:pPr>
          </w:p>
        </w:tc>
        <w:tc>
          <w:tcPr>
            <w:tcW w:w="5009" w:type="dxa"/>
          </w:tcPr>
          <w:p w14:paraId="7D21D761" w14:textId="77777777" w:rsidR="001F5934" w:rsidRPr="00C051EE" w:rsidRDefault="4661EE6F" w:rsidP="00F736CF">
            <w:pPr>
              <w:spacing w:before="20" w:after="20"/>
            </w:pPr>
            <w:r>
              <w:t>Does your application require authentication for access to data?</w:t>
            </w:r>
          </w:p>
        </w:tc>
        <w:tc>
          <w:tcPr>
            <w:tcW w:w="3524" w:type="dxa"/>
          </w:tcPr>
          <w:p w14:paraId="1650B108" w14:textId="77777777" w:rsidR="001F5934" w:rsidRPr="00C051EE" w:rsidRDefault="001F5934" w:rsidP="00F736CF">
            <w:pPr>
              <w:spacing w:before="20" w:after="20"/>
            </w:pPr>
          </w:p>
        </w:tc>
      </w:tr>
      <w:tr w:rsidR="001F5934" w:rsidRPr="008F463C" w14:paraId="3E51ED45" w14:textId="77777777" w:rsidTr="4661EE6F">
        <w:trPr>
          <w:cantSplit/>
        </w:trPr>
        <w:tc>
          <w:tcPr>
            <w:tcW w:w="817" w:type="dxa"/>
          </w:tcPr>
          <w:p w14:paraId="2814741A" w14:textId="77777777" w:rsidR="001F5934" w:rsidRPr="00C051EE" w:rsidRDefault="001F5934" w:rsidP="0042177C">
            <w:pPr>
              <w:pStyle w:val="ListParagraph"/>
              <w:numPr>
                <w:ilvl w:val="0"/>
                <w:numId w:val="45"/>
              </w:numPr>
            </w:pPr>
          </w:p>
        </w:tc>
        <w:tc>
          <w:tcPr>
            <w:tcW w:w="5009" w:type="dxa"/>
          </w:tcPr>
          <w:p w14:paraId="33B6C5C3" w14:textId="77777777" w:rsidR="001F5934" w:rsidRPr="00C051EE" w:rsidRDefault="4661EE6F" w:rsidP="00F736CF">
            <w:pPr>
              <w:spacing w:before="20" w:after="20"/>
            </w:pPr>
            <w:r>
              <w:t>Can administrative login(s) to application have strong passwords?</w:t>
            </w:r>
          </w:p>
        </w:tc>
        <w:tc>
          <w:tcPr>
            <w:tcW w:w="3524" w:type="dxa"/>
          </w:tcPr>
          <w:p w14:paraId="05CDAC26" w14:textId="77777777" w:rsidR="001F5934" w:rsidRPr="00C051EE" w:rsidRDefault="001F5934" w:rsidP="00F736CF">
            <w:pPr>
              <w:spacing w:before="20" w:after="20"/>
            </w:pPr>
          </w:p>
        </w:tc>
      </w:tr>
      <w:tr w:rsidR="001F5934" w:rsidRPr="008F463C" w14:paraId="2457CD85" w14:textId="77777777" w:rsidTr="4661EE6F">
        <w:trPr>
          <w:cantSplit/>
        </w:trPr>
        <w:tc>
          <w:tcPr>
            <w:tcW w:w="817" w:type="dxa"/>
          </w:tcPr>
          <w:p w14:paraId="68084422" w14:textId="77777777" w:rsidR="001F5934" w:rsidRPr="00C051EE" w:rsidRDefault="001F5934" w:rsidP="0042177C">
            <w:pPr>
              <w:pStyle w:val="ListParagraph"/>
              <w:numPr>
                <w:ilvl w:val="0"/>
                <w:numId w:val="45"/>
              </w:numPr>
            </w:pPr>
          </w:p>
        </w:tc>
        <w:tc>
          <w:tcPr>
            <w:tcW w:w="5009" w:type="dxa"/>
          </w:tcPr>
          <w:p w14:paraId="202AC4EA" w14:textId="77777777" w:rsidR="001F5934" w:rsidRPr="00C051EE" w:rsidRDefault="4661EE6F" w:rsidP="00F736CF">
            <w:pPr>
              <w:spacing w:before="20" w:after="20"/>
            </w:pPr>
            <w:r>
              <w:t>Can the application force a password change at the first login?</w:t>
            </w:r>
          </w:p>
        </w:tc>
        <w:tc>
          <w:tcPr>
            <w:tcW w:w="3524" w:type="dxa"/>
          </w:tcPr>
          <w:p w14:paraId="23D10273" w14:textId="77777777" w:rsidR="001F5934" w:rsidRPr="00C051EE" w:rsidRDefault="001F5934" w:rsidP="00F736CF">
            <w:pPr>
              <w:spacing w:before="20" w:after="20"/>
            </w:pPr>
          </w:p>
        </w:tc>
      </w:tr>
      <w:tr w:rsidR="001F5934" w:rsidRPr="008F463C" w14:paraId="79B5D25B" w14:textId="77777777" w:rsidTr="4661EE6F">
        <w:trPr>
          <w:cantSplit/>
        </w:trPr>
        <w:tc>
          <w:tcPr>
            <w:tcW w:w="817" w:type="dxa"/>
          </w:tcPr>
          <w:p w14:paraId="577435B1" w14:textId="77777777" w:rsidR="001F5934" w:rsidRPr="00C051EE" w:rsidRDefault="001F5934" w:rsidP="0042177C">
            <w:pPr>
              <w:pStyle w:val="ListParagraph"/>
              <w:numPr>
                <w:ilvl w:val="0"/>
                <w:numId w:val="45"/>
              </w:numPr>
            </w:pPr>
          </w:p>
        </w:tc>
        <w:tc>
          <w:tcPr>
            <w:tcW w:w="5009" w:type="dxa"/>
          </w:tcPr>
          <w:p w14:paraId="203CA0FE" w14:textId="77777777" w:rsidR="001F5934" w:rsidRPr="00C051EE" w:rsidRDefault="4661EE6F" w:rsidP="00F736CF">
            <w:pPr>
              <w:spacing w:before="20" w:after="20"/>
            </w:pPr>
            <w:r>
              <w:t>Does the application allow for multiple logons for the same user at the same time?</w:t>
            </w:r>
          </w:p>
        </w:tc>
        <w:tc>
          <w:tcPr>
            <w:tcW w:w="3524" w:type="dxa"/>
          </w:tcPr>
          <w:p w14:paraId="50F8F402" w14:textId="77777777" w:rsidR="001F5934" w:rsidRPr="00C051EE" w:rsidRDefault="001F5934" w:rsidP="00F736CF">
            <w:pPr>
              <w:spacing w:before="20" w:after="20"/>
            </w:pPr>
          </w:p>
        </w:tc>
      </w:tr>
      <w:tr w:rsidR="001F5934" w:rsidRPr="008F463C" w14:paraId="62C3583B" w14:textId="77777777" w:rsidTr="4661EE6F">
        <w:trPr>
          <w:cantSplit/>
        </w:trPr>
        <w:tc>
          <w:tcPr>
            <w:tcW w:w="817" w:type="dxa"/>
          </w:tcPr>
          <w:p w14:paraId="4F53E0E6" w14:textId="77777777" w:rsidR="001F5934" w:rsidRPr="00C051EE" w:rsidRDefault="001F5934" w:rsidP="0042177C">
            <w:pPr>
              <w:pStyle w:val="ListParagraph"/>
              <w:numPr>
                <w:ilvl w:val="0"/>
                <w:numId w:val="45"/>
              </w:numPr>
            </w:pPr>
          </w:p>
        </w:tc>
        <w:tc>
          <w:tcPr>
            <w:tcW w:w="5009" w:type="dxa"/>
          </w:tcPr>
          <w:p w14:paraId="5FE7AA80" w14:textId="77777777" w:rsidR="001F5934" w:rsidRPr="00C051EE" w:rsidRDefault="4661EE6F" w:rsidP="00F736CF">
            <w:pPr>
              <w:spacing w:before="20" w:after="20"/>
            </w:pPr>
            <w:r>
              <w:t>Does the application maintain and control password history?</w:t>
            </w:r>
          </w:p>
        </w:tc>
        <w:tc>
          <w:tcPr>
            <w:tcW w:w="3524" w:type="dxa"/>
          </w:tcPr>
          <w:p w14:paraId="5584CD43" w14:textId="77777777" w:rsidR="001F5934" w:rsidRPr="00C051EE" w:rsidRDefault="001F5934" w:rsidP="00F736CF">
            <w:pPr>
              <w:spacing w:before="20" w:after="20"/>
            </w:pPr>
          </w:p>
        </w:tc>
      </w:tr>
      <w:tr w:rsidR="001F5934" w:rsidRPr="008F463C" w14:paraId="339C3CC5" w14:textId="77777777" w:rsidTr="4661EE6F">
        <w:trPr>
          <w:cantSplit/>
        </w:trPr>
        <w:tc>
          <w:tcPr>
            <w:tcW w:w="817" w:type="dxa"/>
          </w:tcPr>
          <w:p w14:paraId="7B1CC7EA" w14:textId="77777777" w:rsidR="001F5934" w:rsidRPr="00C051EE" w:rsidRDefault="001F5934" w:rsidP="0042177C">
            <w:pPr>
              <w:pStyle w:val="ListParagraph"/>
              <w:numPr>
                <w:ilvl w:val="0"/>
                <w:numId w:val="45"/>
              </w:numPr>
            </w:pPr>
          </w:p>
        </w:tc>
        <w:tc>
          <w:tcPr>
            <w:tcW w:w="5009" w:type="dxa"/>
          </w:tcPr>
          <w:p w14:paraId="1A2E5F36" w14:textId="77777777" w:rsidR="001F5934" w:rsidRPr="00C051EE" w:rsidRDefault="4661EE6F" w:rsidP="00F736CF">
            <w:pPr>
              <w:spacing w:before="20" w:after="20"/>
            </w:pPr>
            <w:r>
              <w:t>List built-in user IDs and their privileges.</w:t>
            </w:r>
          </w:p>
        </w:tc>
        <w:tc>
          <w:tcPr>
            <w:tcW w:w="3524" w:type="dxa"/>
          </w:tcPr>
          <w:p w14:paraId="00075032" w14:textId="77777777" w:rsidR="001F5934" w:rsidRPr="00C051EE" w:rsidRDefault="001F5934" w:rsidP="00F736CF">
            <w:pPr>
              <w:spacing w:before="20" w:after="20"/>
            </w:pPr>
          </w:p>
        </w:tc>
      </w:tr>
      <w:tr w:rsidR="001F5934" w:rsidRPr="008F463C" w14:paraId="3F077AB4" w14:textId="77777777" w:rsidTr="4661EE6F">
        <w:trPr>
          <w:cantSplit/>
        </w:trPr>
        <w:tc>
          <w:tcPr>
            <w:tcW w:w="817" w:type="dxa"/>
          </w:tcPr>
          <w:p w14:paraId="0BD42AA9" w14:textId="77777777" w:rsidR="001F5934" w:rsidRPr="00C051EE" w:rsidRDefault="001F5934" w:rsidP="0042177C">
            <w:pPr>
              <w:pStyle w:val="ListParagraph"/>
              <w:numPr>
                <w:ilvl w:val="0"/>
                <w:numId w:val="45"/>
              </w:numPr>
            </w:pPr>
          </w:p>
        </w:tc>
        <w:tc>
          <w:tcPr>
            <w:tcW w:w="5009" w:type="dxa"/>
          </w:tcPr>
          <w:p w14:paraId="65755562" w14:textId="77777777" w:rsidR="001F5934" w:rsidRPr="00C051EE" w:rsidRDefault="4661EE6F" w:rsidP="00F736CF">
            <w:pPr>
              <w:spacing w:before="20" w:after="20"/>
            </w:pPr>
            <w:r>
              <w:t>Identify data encryption method(s), including in-transit and at-rest, all data or select data and any encryption options available to users for configuration</w:t>
            </w:r>
          </w:p>
        </w:tc>
        <w:tc>
          <w:tcPr>
            <w:tcW w:w="3524" w:type="dxa"/>
          </w:tcPr>
          <w:p w14:paraId="61596F16" w14:textId="77777777" w:rsidR="001F5934" w:rsidRPr="00C051EE" w:rsidRDefault="001F5934" w:rsidP="00F736CF">
            <w:pPr>
              <w:spacing w:before="20" w:after="20"/>
            </w:pPr>
          </w:p>
        </w:tc>
      </w:tr>
      <w:tr w:rsidR="001F5934" w:rsidRPr="008F463C" w14:paraId="39E0AFE5" w14:textId="77777777" w:rsidTr="4661EE6F">
        <w:trPr>
          <w:cantSplit/>
        </w:trPr>
        <w:tc>
          <w:tcPr>
            <w:tcW w:w="817" w:type="dxa"/>
          </w:tcPr>
          <w:p w14:paraId="1CFB31D2" w14:textId="77777777" w:rsidR="001F5934" w:rsidRPr="00C051EE" w:rsidRDefault="001F5934" w:rsidP="0042177C">
            <w:pPr>
              <w:pStyle w:val="ListParagraph"/>
              <w:numPr>
                <w:ilvl w:val="0"/>
                <w:numId w:val="45"/>
              </w:numPr>
            </w:pPr>
          </w:p>
        </w:tc>
        <w:tc>
          <w:tcPr>
            <w:tcW w:w="5009" w:type="dxa"/>
          </w:tcPr>
          <w:p w14:paraId="6BB30460" w14:textId="77777777" w:rsidR="001F5934" w:rsidRPr="00C051EE" w:rsidRDefault="4661EE6F" w:rsidP="00F736CF">
            <w:pPr>
              <w:spacing w:before="20" w:after="20"/>
            </w:pPr>
            <w:r>
              <w:t>Are encryption keys securely stored?</w:t>
            </w:r>
          </w:p>
        </w:tc>
        <w:tc>
          <w:tcPr>
            <w:tcW w:w="3524" w:type="dxa"/>
          </w:tcPr>
          <w:p w14:paraId="4DBBD4D4" w14:textId="77777777" w:rsidR="001F5934" w:rsidRPr="00C051EE" w:rsidRDefault="001F5934" w:rsidP="00F736CF">
            <w:pPr>
              <w:spacing w:before="20" w:after="20"/>
            </w:pPr>
          </w:p>
        </w:tc>
      </w:tr>
      <w:tr w:rsidR="001F5934" w:rsidRPr="008F463C" w14:paraId="1474A292" w14:textId="77777777" w:rsidTr="4661EE6F">
        <w:trPr>
          <w:cantSplit/>
        </w:trPr>
        <w:tc>
          <w:tcPr>
            <w:tcW w:w="817" w:type="dxa"/>
          </w:tcPr>
          <w:p w14:paraId="7BC8A6B9" w14:textId="77777777" w:rsidR="001F5934" w:rsidRPr="00C051EE" w:rsidRDefault="001F5934" w:rsidP="0042177C">
            <w:pPr>
              <w:pStyle w:val="ListParagraph"/>
              <w:numPr>
                <w:ilvl w:val="0"/>
                <w:numId w:val="45"/>
              </w:numPr>
            </w:pPr>
          </w:p>
        </w:tc>
        <w:tc>
          <w:tcPr>
            <w:tcW w:w="5009" w:type="dxa"/>
          </w:tcPr>
          <w:p w14:paraId="5BB112CC" w14:textId="77777777" w:rsidR="001F5934" w:rsidRPr="00C051EE" w:rsidRDefault="4661EE6F" w:rsidP="00F736CF">
            <w:pPr>
              <w:spacing w:before="20" w:after="20"/>
            </w:pPr>
            <w:r>
              <w:t>Is the connection to database encrypted?</w:t>
            </w:r>
          </w:p>
        </w:tc>
        <w:tc>
          <w:tcPr>
            <w:tcW w:w="3524" w:type="dxa"/>
          </w:tcPr>
          <w:p w14:paraId="332B053C" w14:textId="77777777" w:rsidR="001F5934" w:rsidRPr="00C051EE" w:rsidRDefault="001F5934" w:rsidP="00F736CF">
            <w:pPr>
              <w:spacing w:before="20" w:after="20"/>
            </w:pPr>
          </w:p>
        </w:tc>
      </w:tr>
      <w:tr w:rsidR="001F5934" w:rsidRPr="008F463C" w14:paraId="58676BE2" w14:textId="77777777" w:rsidTr="4661EE6F">
        <w:trPr>
          <w:cantSplit/>
        </w:trPr>
        <w:tc>
          <w:tcPr>
            <w:tcW w:w="817" w:type="dxa"/>
          </w:tcPr>
          <w:p w14:paraId="598D715C" w14:textId="77777777" w:rsidR="001F5934" w:rsidRPr="00C051EE" w:rsidRDefault="001F5934" w:rsidP="0042177C">
            <w:pPr>
              <w:pStyle w:val="ListParagraph"/>
              <w:numPr>
                <w:ilvl w:val="0"/>
                <w:numId w:val="45"/>
              </w:numPr>
            </w:pPr>
          </w:p>
        </w:tc>
        <w:tc>
          <w:tcPr>
            <w:tcW w:w="5009" w:type="dxa"/>
          </w:tcPr>
          <w:p w14:paraId="2242CAB6" w14:textId="77777777" w:rsidR="001F5934" w:rsidRPr="00C051EE" w:rsidRDefault="4661EE6F" w:rsidP="00F736CF">
            <w:pPr>
              <w:spacing w:before="20" w:after="20"/>
            </w:pPr>
            <w:r>
              <w:t>Does the application log contain credentials (passwords, etc.)?</w:t>
            </w:r>
          </w:p>
        </w:tc>
        <w:tc>
          <w:tcPr>
            <w:tcW w:w="3524" w:type="dxa"/>
          </w:tcPr>
          <w:p w14:paraId="77677E5B" w14:textId="77777777" w:rsidR="001F5934" w:rsidRPr="00C051EE" w:rsidRDefault="001F5934" w:rsidP="00F736CF">
            <w:pPr>
              <w:spacing w:before="20" w:after="20"/>
            </w:pPr>
          </w:p>
        </w:tc>
      </w:tr>
      <w:tr w:rsidR="001F5934" w:rsidRPr="008F463C" w14:paraId="689145B7" w14:textId="77777777" w:rsidTr="4661EE6F">
        <w:trPr>
          <w:cantSplit/>
        </w:trPr>
        <w:tc>
          <w:tcPr>
            <w:tcW w:w="817" w:type="dxa"/>
          </w:tcPr>
          <w:p w14:paraId="12A29CA3" w14:textId="77777777" w:rsidR="001F5934" w:rsidRPr="00C051EE" w:rsidRDefault="001F5934" w:rsidP="0042177C">
            <w:pPr>
              <w:pStyle w:val="ListParagraph"/>
              <w:numPr>
                <w:ilvl w:val="0"/>
                <w:numId w:val="45"/>
              </w:numPr>
            </w:pPr>
          </w:p>
        </w:tc>
        <w:tc>
          <w:tcPr>
            <w:tcW w:w="5009" w:type="dxa"/>
          </w:tcPr>
          <w:p w14:paraId="035FE366" w14:textId="77777777" w:rsidR="001F5934" w:rsidRPr="00C051EE" w:rsidRDefault="4661EE6F" w:rsidP="00F736CF">
            <w:pPr>
              <w:spacing w:before="20" w:after="20"/>
            </w:pPr>
            <w:r>
              <w:t>Does the application provide centralized logging support, such as logging to syslog, included in the application?</w:t>
            </w:r>
          </w:p>
        </w:tc>
        <w:tc>
          <w:tcPr>
            <w:tcW w:w="3524" w:type="dxa"/>
          </w:tcPr>
          <w:p w14:paraId="10A36CCA" w14:textId="77777777" w:rsidR="001F5934" w:rsidRPr="00C051EE" w:rsidRDefault="001F5934" w:rsidP="00F736CF">
            <w:pPr>
              <w:spacing w:before="20" w:after="20"/>
            </w:pPr>
          </w:p>
        </w:tc>
      </w:tr>
      <w:tr w:rsidR="001F5934" w:rsidRPr="008F463C" w14:paraId="3A0442A0" w14:textId="77777777" w:rsidTr="4661EE6F">
        <w:trPr>
          <w:cantSplit/>
        </w:trPr>
        <w:tc>
          <w:tcPr>
            <w:tcW w:w="817" w:type="dxa"/>
          </w:tcPr>
          <w:p w14:paraId="282C707F" w14:textId="77777777" w:rsidR="001F5934" w:rsidRPr="00C051EE" w:rsidRDefault="001F5934" w:rsidP="0042177C">
            <w:pPr>
              <w:pStyle w:val="ListParagraph"/>
              <w:numPr>
                <w:ilvl w:val="0"/>
                <w:numId w:val="45"/>
              </w:numPr>
            </w:pPr>
          </w:p>
        </w:tc>
        <w:tc>
          <w:tcPr>
            <w:tcW w:w="5009" w:type="dxa"/>
          </w:tcPr>
          <w:p w14:paraId="4BE48B02" w14:textId="77777777" w:rsidR="001F5934" w:rsidRPr="00C051EE" w:rsidRDefault="4661EE6F" w:rsidP="00F736CF">
            <w:pPr>
              <w:spacing w:before="20" w:after="20"/>
            </w:pPr>
            <w:r>
              <w:t xml:space="preserve">What system privileges are necessary for the application to run? </w:t>
            </w:r>
          </w:p>
          <w:p w14:paraId="19B5A186" w14:textId="77777777" w:rsidR="001F5934" w:rsidRPr="00C051EE" w:rsidRDefault="4661EE6F" w:rsidP="00F736CF">
            <w:pPr>
              <w:spacing w:before="20" w:after="20"/>
            </w:pPr>
            <w:r>
              <w:t>Detail whether the application runs only with those privileges needed to operate.</w:t>
            </w:r>
          </w:p>
        </w:tc>
        <w:tc>
          <w:tcPr>
            <w:tcW w:w="3524" w:type="dxa"/>
          </w:tcPr>
          <w:p w14:paraId="68024454" w14:textId="77777777" w:rsidR="001F5934" w:rsidRPr="00C051EE" w:rsidRDefault="001F5934" w:rsidP="00F736CF">
            <w:pPr>
              <w:spacing w:before="20" w:after="20"/>
            </w:pPr>
          </w:p>
        </w:tc>
      </w:tr>
      <w:tr w:rsidR="001F5934" w:rsidRPr="008F463C" w14:paraId="5F0A7B10" w14:textId="77777777" w:rsidTr="4661EE6F">
        <w:trPr>
          <w:cantSplit/>
        </w:trPr>
        <w:tc>
          <w:tcPr>
            <w:tcW w:w="817" w:type="dxa"/>
          </w:tcPr>
          <w:p w14:paraId="507CD47B" w14:textId="77777777" w:rsidR="001F5934" w:rsidRPr="00C051EE" w:rsidRDefault="001F5934" w:rsidP="0042177C">
            <w:pPr>
              <w:pStyle w:val="ListParagraph"/>
              <w:numPr>
                <w:ilvl w:val="0"/>
                <w:numId w:val="45"/>
              </w:numPr>
            </w:pPr>
          </w:p>
        </w:tc>
        <w:tc>
          <w:tcPr>
            <w:tcW w:w="5009" w:type="dxa"/>
          </w:tcPr>
          <w:p w14:paraId="5FF06326" w14:textId="47DB0253" w:rsidR="001F5934" w:rsidRPr="00C051EE" w:rsidRDefault="4661EE6F" w:rsidP="00F736CF">
            <w:pPr>
              <w:spacing w:before="20" w:after="20"/>
            </w:pPr>
            <w:r>
              <w:t xml:space="preserve">Does your application include any configuration files in clear text used for authentication, </w:t>
            </w:r>
            <w:r w:rsidR="005D6CA4">
              <w:t>e.g.,</w:t>
            </w:r>
            <w:r w:rsidR="00515883">
              <w:t xml:space="preserve"> </w:t>
            </w:r>
            <w:r>
              <w:t xml:space="preserve">clear text passwords? </w:t>
            </w:r>
          </w:p>
        </w:tc>
        <w:tc>
          <w:tcPr>
            <w:tcW w:w="3524" w:type="dxa"/>
          </w:tcPr>
          <w:p w14:paraId="24189B4C" w14:textId="77777777" w:rsidR="001F5934" w:rsidRPr="00C051EE" w:rsidRDefault="001F5934" w:rsidP="00F736CF">
            <w:pPr>
              <w:spacing w:before="20" w:after="20"/>
            </w:pPr>
          </w:p>
        </w:tc>
      </w:tr>
      <w:tr w:rsidR="001F5934" w:rsidRPr="008F463C" w14:paraId="04900FFB" w14:textId="77777777" w:rsidTr="4661EE6F">
        <w:trPr>
          <w:cantSplit/>
        </w:trPr>
        <w:tc>
          <w:tcPr>
            <w:tcW w:w="817" w:type="dxa"/>
          </w:tcPr>
          <w:p w14:paraId="30200774" w14:textId="77777777" w:rsidR="001F5934" w:rsidRPr="00C051EE" w:rsidRDefault="001F5934" w:rsidP="0042177C">
            <w:pPr>
              <w:pStyle w:val="ListParagraph"/>
              <w:numPr>
                <w:ilvl w:val="0"/>
                <w:numId w:val="45"/>
              </w:numPr>
            </w:pPr>
          </w:p>
        </w:tc>
        <w:tc>
          <w:tcPr>
            <w:tcW w:w="5009" w:type="dxa"/>
          </w:tcPr>
          <w:p w14:paraId="57CAC388" w14:textId="77777777" w:rsidR="001F5934" w:rsidRPr="00C051EE" w:rsidRDefault="4661EE6F" w:rsidP="00F736CF">
            <w:pPr>
              <w:spacing w:before="20" w:after="20"/>
            </w:pPr>
            <w:r>
              <w:t xml:space="preserve">Does the application clean up authenticated sessions after logging out? </w:t>
            </w:r>
          </w:p>
        </w:tc>
        <w:tc>
          <w:tcPr>
            <w:tcW w:w="3524" w:type="dxa"/>
          </w:tcPr>
          <w:p w14:paraId="18BC22CF" w14:textId="77777777" w:rsidR="001F5934" w:rsidRPr="00C051EE" w:rsidRDefault="001F5934" w:rsidP="00F736CF">
            <w:pPr>
              <w:spacing w:before="20" w:after="20"/>
            </w:pPr>
          </w:p>
        </w:tc>
      </w:tr>
      <w:tr w:rsidR="001F5934" w:rsidRPr="008F463C" w14:paraId="33A71DEF" w14:textId="77777777" w:rsidTr="4661EE6F">
        <w:trPr>
          <w:cantSplit/>
        </w:trPr>
        <w:tc>
          <w:tcPr>
            <w:tcW w:w="817" w:type="dxa"/>
          </w:tcPr>
          <w:p w14:paraId="25C1CD2D" w14:textId="77777777" w:rsidR="001F5934" w:rsidRPr="00C051EE" w:rsidRDefault="001F5934" w:rsidP="0042177C">
            <w:pPr>
              <w:pStyle w:val="ListParagraph"/>
              <w:numPr>
                <w:ilvl w:val="0"/>
                <w:numId w:val="45"/>
              </w:numPr>
            </w:pPr>
          </w:p>
        </w:tc>
        <w:tc>
          <w:tcPr>
            <w:tcW w:w="5009" w:type="dxa"/>
          </w:tcPr>
          <w:p w14:paraId="16E90BA5" w14:textId="77777777" w:rsidR="001F5934" w:rsidRPr="00C051EE" w:rsidRDefault="4661EE6F" w:rsidP="00F736CF">
            <w:pPr>
              <w:spacing w:before="20" w:after="20"/>
            </w:pPr>
            <w:r>
              <w:t>Describe how the application would address each of the following security-related events. Please note whether the application logs detail such as user and process IDs causing the event and timestamps.</w:t>
            </w:r>
          </w:p>
          <w:p w14:paraId="057079AF" w14:textId="77777777" w:rsidR="001F5934" w:rsidRPr="00C051EE" w:rsidRDefault="4661EE6F" w:rsidP="001A536B">
            <w:pPr>
              <w:numPr>
                <w:ilvl w:val="0"/>
                <w:numId w:val="44"/>
              </w:numPr>
              <w:spacing w:before="20" w:after="20" w:line="240" w:lineRule="auto"/>
              <w:ind w:left="619"/>
            </w:pPr>
            <w:r>
              <w:t>Success or failure of attempt to access security file</w:t>
            </w:r>
          </w:p>
          <w:p w14:paraId="46F8DFA7" w14:textId="77777777" w:rsidR="001F5934" w:rsidRPr="00C051EE" w:rsidRDefault="4661EE6F" w:rsidP="001A536B">
            <w:pPr>
              <w:numPr>
                <w:ilvl w:val="0"/>
                <w:numId w:val="44"/>
              </w:numPr>
              <w:spacing w:before="20" w:after="20" w:line="240" w:lineRule="auto"/>
              <w:ind w:left="619"/>
            </w:pPr>
            <w:r>
              <w:t>Success or failure of event</w:t>
            </w:r>
          </w:p>
          <w:p w14:paraId="54A8E288" w14:textId="77777777" w:rsidR="001F5934" w:rsidRPr="00C051EE" w:rsidRDefault="4661EE6F" w:rsidP="001A536B">
            <w:pPr>
              <w:numPr>
                <w:ilvl w:val="0"/>
                <w:numId w:val="44"/>
              </w:numPr>
              <w:spacing w:before="20" w:after="20" w:line="240" w:lineRule="auto"/>
              <w:ind w:left="619"/>
            </w:pPr>
            <w:r>
              <w:t>Seriousness of event violation</w:t>
            </w:r>
          </w:p>
          <w:p w14:paraId="6E076594" w14:textId="77777777" w:rsidR="001F5934" w:rsidRPr="00C051EE" w:rsidRDefault="4661EE6F" w:rsidP="001A536B">
            <w:pPr>
              <w:numPr>
                <w:ilvl w:val="0"/>
                <w:numId w:val="44"/>
              </w:numPr>
              <w:spacing w:before="20" w:after="20" w:line="240" w:lineRule="auto"/>
              <w:ind w:left="619"/>
            </w:pPr>
            <w:r>
              <w:t>Success or failure of login attempts</w:t>
            </w:r>
          </w:p>
          <w:p w14:paraId="2CD0C75E" w14:textId="77777777" w:rsidR="001F5934" w:rsidRPr="00C051EE" w:rsidRDefault="4661EE6F" w:rsidP="001A536B">
            <w:pPr>
              <w:numPr>
                <w:ilvl w:val="0"/>
                <w:numId w:val="44"/>
              </w:numPr>
              <w:spacing w:before="20" w:after="20" w:line="240" w:lineRule="auto"/>
              <w:ind w:left="619"/>
            </w:pPr>
            <w:r>
              <w:t>Denial of access resulting from excessive number of failed login attempts</w:t>
            </w:r>
          </w:p>
          <w:p w14:paraId="607D2A80" w14:textId="77777777" w:rsidR="001F5934" w:rsidRPr="00C051EE" w:rsidRDefault="4661EE6F" w:rsidP="001A536B">
            <w:pPr>
              <w:numPr>
                <w:ilvl w:val="0"/>
                <w:numId w:val="44"/>
              </w:numPr>
              <w:spacing w:before="20" w:after="20" w:line="240" w:lineRule="auto"/>
              <w:ind w:left="619"/>
            </w:pPr>
            <w:r>
              <w:t>Blocking or blacklisting of a User ID, terminal, or access port and reason for the action</w:t>
            </w:r>
          </w:p>
          <w:p w14:paraId="3CD46A09" w14:textId="77777777" w:rsidR="001F5934" w:rsidRPr="00C051EE" w:rsidRDefault="4661EE6F" w:rsidP="001A536B">
            <w:pPr>
              <w:numPr>
                <w:ilvl w:val="0"/>
                <w:numId w:val="44"/>
              </w:numPr>
              <w:spacing w:before="20" w:after="20" w:line="240" w:lineRule="auto"/>
              <w:ind w:left="619"/>
            </w:pPr>
            <w:r>
              <w:t>Activities that might modify, bypass or negate security safeguards controlled by the application</w:t>
            </w:r>
          </w:p>
        </w:tc>
        <w:tc>
          <w:tcPr>
            <w:tcW w:w="3524" w:type="dxa"/>
          </w:tcPr>
          <w:p w14:paraId="3BF4A693" w14:textId="77777777" w:rsidR="001F5934" w:rsidRPr="00C051EE" w:rsidRDefault="001F5934" w:rsidP="00F736CF">
            <w:pPr>
              <w:spacing w:before="20" w:after="20"/>
            </w:pPr>
          </w:p>
        </w:tc>
      </w:tr>
      <w:tr w:rsidR="001F5934" w:rsidRPr="008F463C" w14:paraId="6B717C13" w14:textId="77777777" w:rsidTr="4661EE6F">
        <w:trPr>
          <w:cantSplit/>
        </w:trPr>
        <w:tc>
          <w:tcPr>
            <w:tcW w:w="817" w:type="dxa"/>
          </w:tcPr>
          <w:p w14:paraId="2D342D12" w14:textId="77777777" w:rsidR="001F5934" w:rsidRPr="00C051EE" w:rsidRDefault="001F5934" w:rsidP="0042177C">
            <w:pPr>
              <w:pStyle w:val="ListParagraph"/>
              <w:numPr>
                <w:ilvl w:val="0"/>
                <w:numId w:val="45"/>
              </w:numPr>
            </w:pPr>
          </w:p>
        </w:tc>
        <w:tc>
          <w:tcPr>
            <w:tcW w:w="5009" w:type="dxa"/>
          </w:tcPr>
          <w:p w14:paraId="45B1DDCF" w14:textId="77777777" w:rsidR="001F5934" w:rsidRPr="00C051EE" w:rsidRDefault="4661EE6F" w:rsidP="00F736CF">
            <w:pPr>
              <w:spacing w:before="20" w:after="20"/>
            </w:pPr>
            <w:r>
              <w:t>Does the application have the ability to log changes to user privileges and to log access to sensitive data in an individually identifiable way?</w:t>
            </w:r>
          </w:p>
        </w:tc>
        <w:tc>
          <w:tcPr>
            <w:tcW w:w="3524" w:type="dxa"/>
          </w:tcPr>
          <w:p w14:paraId="539738F9" w14:textId="77777777" w:rsidR="001F5934" w:rsidRPr="00C051EE" w:rsidRDefault="001F5934" w:rsidP="00F736CF">
            <w:pPr>
              <w:spacing w:before="20" w:after="20"/>
            </w:pPr>
          </w:p>
        </w:tc>
      </w:tr>
      <w:tr w:rsidR="001F5934" w:rsidRPr="008F463C" w14:paraId="05374E19" w14:textId="77777777" w:rsidTr="4661EE6F">
        <w:trPr>
          <w:cantSplit/>
        </w:trPr>
        <w:tc>
          <w:tcPr>
            <w:tcW w:w="817" w:type="dxa"/>
          </w:tcPr>
          <w:p w14:paraId="7BB1DA03" w14:textId="77777777" w:rsidR="001F5934" w:rsidRPr="00C051EE" w:rsidRDefault="001F5934" w:rsidP="0042177C">
            <w:pPr>
              <w:pStyle w:val="ListParagraph"/>
              <w:numPr>
                <w:ilvl w:val="0"/>
                <w:numId w:val="45"/>
              </w:numPr>
            </w:pPr>
          </w:p>
        </w:tc>
        <w:tc>
          <w:tcPr>
            <w:tcW w:w="5009" w:type="dxa"/>
          </w:tcPr>
          <w:p w14:paraId="7105A1B1" w14:textId="77777777" w:rsidR="001F5934" w:rsidRDefault="4661EE6F" w:rsidP="00F736CF">
            <w:pPr>
              <w:spacing w:before="20" w:after="20"/>
            </w:pPr>
            <w:r>
              <w:t>If the solution is web-based, describe your Web Application firewall configuration and features.</w:t>
            </w:r>
          </w:p>
          <w:p w14:paraId="00190634" w14:textId="77777777" w:rsidR="001F5934" w:rsidRPr="00C051EE" w:rsidRDefault="001F5934" w:rsidP="00F736CF">
            <w:pPr>
              <w:spacing w:before="20" w:after="20"/>
            </w:pPr>
          </w:p>
        </w:tc>
        <w:tc>
          <w:tcPr>
            <w:tcW w:w="3524" w:type="dxa"/>
          </w:tcPr>
          <w:p w14:paraId="5B0FB8F4" w14:textId="77777777" w:rsidR="001F5934" w:rsidRPr="00C051EE" w:rsidRDefault="001F5934" w:rsidP="00F736CF">
            <w:pPr>
              <w:spacing w:before="20" w:after="20"/>
            </w:pPr>
          </w:p>
        </w:tc>
      </w:tr>
      <w:tr w:rsidR="001F5934" w:rsidRPr="008F463C" w14:paraId="10D67789" w14:textId="77777777" w:rsidTr="4661EE6F">
        <w:trPr>
          <w:cantSplit/>
        </w:trPr>
        <w:tc>
          <w:tcPr>
            <w:tcW w:w="817" w:type="dxa"/>
            <w:shd w:val="clear" w:color="auto" w:fill="C0C0C0"/>
          </w:tcPr>
          <w:p w14:paraId="35BBD3F3" w14:textId="77777777" w:rsidR="001F5934" w:rsidRPr="008F463C" w:rsidRDefault="001F5934" w:rsidP="00F736CF">
            <w:pPr>
              <w:spacing w:before="20" w:after="20"/>
              <w:jc w:val="center"/>
              <w:rPr>
                <w:b/>
              </w:rPr>
            </w:pPr>
            <w:bookmarkStart w:id="1010" w:name="_Toc167791275"/>
            <w:bookmarkStart w:id="1011" w:name="_Toc167792108"/>
            <w:bookmarkStart w:id="1012" w:name="_Toc167797748"/>
            <w:bookmarkEnd w:id="1010"/>
            <w:bookmarkEnd w:id="1011"/>
            <w:bookmarkEnd w:id="1012"/>
          </w:p>
        </w:tc>
        <w:tc>
          <w:tcPr>
            <w:tcW w:w="8533" w:type="dxa"/>
            <w:gridSpan w:val="2"/>
            <w:shd w:val="clear" w:color="auto" w:fill="C0C0C0"/>
          </w:tcPr>
          <w:p w14:paraId="01BED3F8" w14:textId="77777777" w:rsidR="001F5934" w:rsidRPr="008F463C" w:rsidRDefault="4661EE6F" w:rsidP="4661EE6F">
            <w:pPr>
              <w:spacing w:before="20" w:after="20"/>
              <w:rPr>
                <w:b/>
                <w:bCs/>
              </w:rPr>
            </w:pPr>
            <w:r w:rsidRPr="4661EE6F">
              <w:rPr>
                <w:b/>
                <w:bCs/>
              </w:rPr>
              <w:t>Support</w:t>
            </w:r>
          </w:p>
        </w:tc>
      </w:tr>
      <w:tr w:rsidR="001F5934" w:rsidRPr="008F463C" w14:paraId="772BE21E" w14:textId="77777777" w:rsidTr="4661EE6F">
        <w:trPr>
          <w:cantSplit/>
        </w:trPr>
        <w:tc>
          <w:tcPr>
            <w:tcW w:w="817" w:type="dxa"/>
          </w:tcPr>
          <w:p w14:paraId="0EB47D38" w14:textId="77777777" w:rsidR="001F5934" w:rsidRPr="00C051EE" w:rsidRDefault="001F5934" w:rsidP="0042177C">
            <w:pPr>
              <w:pStyle w:val="ListParagraph"/>
              <w:numPr>
                <w:ilvl w:val="0"/>
                <w:numId w:val="45"/>
              </w:numPr>
            </w:pPr>
          </w:p>
        </w:tc>
        <w:tc>
          <w:tcPr>
            <w:tcW w:w="5009" w:type="dxa"/>
          </w:tcPr>
          <w:p w14:paraId="3D348B89" w14:textId="77777777" w:rsidR="001F5934" w:rsidRPr="008F463C" w:rsidRDefault="4661EE6F" w:rsidP="00F736CF">
            <w:pPr>
              <w:spacing w:before="20" w:after="20"/>
            </w:pPr>
            <w:r>
              <w:t>Describe operations support</w:t>
            </w:r>
          </w:p>
        </w:tc>
        <w:tc>
          <w:tcPr>
            <w:tcW w:w="3524" w:type="dxa"/>
          </w:tcPr>
          <w:p w14:paraId="23D9D778" w14:textId="77777777" w:rsidR="001F5934" w:rsidRPr="008F463C" w:rsidRDefault="001F5934" w:rsidP="00F736CF">
            <w:pPr>
              <w:spacing w:before="20" w:after="20"/>
            </w:pPr>
          </w:p>
        </w:tc>
      </w:tr>
      <w:tr w:rsidR="001F5934" w:rsidRPr="008F463C" w14:paraId="4295FCBB" w14:textId="77777777" w:rsidTr="4661EE6F">
        <w:trPr>
          <w:cantSplit/>
        </w:trPr>
        <w:tc>
          <w:tcPr>
            <w:tcW w:w="817" w:type="dxa"/>
          </w:tcPr>
          <w:p w14:paraId="698E9CB2" w14:textId="77777777" w:rsidR="001F5934" w:rsidRPr="00C051EE" w:rsidRDefault="001F5934" w:rsidP="0042177C">
            <w:pPr>
              <w:pStyle w:val="ListParagraph"/>
              <w:numPr>
                <w:ilvl w:val="0"/>
                <w:numId w:val="45"/>
              </w:numPr>
            </w:pPr>
          </w:p>
        </w:tc>
        <w:tc>
          <w:tcPr>
            <w:tcW w:w="5009" w:type="dxa"/>
          </w:tcPr>
          <w:p w14:paraId="1F1E45FD" w14:textId="77777777" w:rsidR="001F5934" w:rsidRPr="008F463C" w:rsidRDefault="4661EE6F" w:rsidP="00F736CF">
            <w:pPr>
              <w:spacing w:before="20" w:after="20"/>
            </w:pPr>
            <w:r>
              <w:t>Describe back up procedures and testing of backups and other quality assurance processes to ensure the backup is working correctly.</w:t>
            </w:r>
          </w:p>
        </w:tc>
        <w:tc>
          <w:tcPr>
            <w:tcW w:w="3524" w:type="dxa"/>
          </w:tcPr>
          <w:p w14:paraId="676FAEE9" w14:textId="77777777" w:rsidR="001F5934" w:rsidRPr="008F463C" w:rsidRDefault="001F5934" w:rsidP="00F736CF">
            <w:pPr>
              <w:spacing w:before="20" w:after="20"/>
            </w:pPr>
          </w:p>
        </w:tc>
      </w:tr>
      <w:tr w:rsidR="001F5934" w:rsidRPr="008F463C" w14:paraId="48E6EF00" w14:textId="77777777" w:rsidTr="4661EE6F">
        <w:trPr>
          <w:cantSplit/>
        </w:trPr>
        <w:tc>
          <w:tcPr>
            <w:tcW w:w="817" w:type="dxa"/>
          </w:tcPr>
          <w:p w14:paraId="0F0D74D8" w14:textId="77777777" w:rsidR="001F5934" w:rsidRPr="00C051EE" w:rsidRDefault="001F5934" w:rsidP="0042177C">
            <w:pPr>
              <w:pStyle w:val="ListParagraph"/>
              <w:numPr>
                <w:ilvl w:val="0"/>
                <w:numId w:val="45"/>
              </w:numPr>
            </w:pPr>
          </w:p>
        </w:tc>
        <w:tc>
          <w:tcPr>
            <w:tcW w:w="5009" w:type="dxa"/>
          </w:tcPr>
          <w:p w14:paraId="12482CF5" w14:textId="77777777" w:rsidR="001F5934" w:rsidRPr="008F463C" w:rsidRDefault="4661EE6F" w:rsidP="00F736CF">
            <w:pPr>
              <w:spacing w:before="20" w:after="20"/>
            </w:pPr>
            <w:r>
              <w:t>Describe process for installing patches and updates</w:t>
            </w:r>
          </w:p>
        </w:tc>
        <w:tc>
          <w:tcPr>
            <w:tcW w:w="3524" w:type="dxa"/>
          </w:tcPr>
          <w:p w14:paraId="75F1661A" w14:textId="77777777" w:rsidR="001F5934" w:rsidRPr="008F463C" w:rsidRDefault="001F5934" w:rsidP="00F736CF">
            <w:pPr>
              <w:spacing w:before="20" w:after="20"/>
            </w:pPr>
          </w:p>
        </w:tc>
      </w:tr>
      <w:tr w:rsidR="001F5934" w:rsidRPr="008F463C" w14:paraId="51012A8C" w14:textId="77777777" w:rsidTr="4661EE6F">
        <w:trPr>
          <w:cantSplit/>
        </w:trPr>
        <w:tc>
          <w:tcPr>
            <w:tcW w:w="817" w:type="dxa"/>
          </w:tcPr>
          <w:p w14:paraId="5E6BC111" w14:textId="77777777" w:rsidR="001F5934" w:rsidRPr="00C051EE" w:rsidRDefault="001F5934" w:rsidP="0042177C">
            <w:pPr>
              <w:pStyle w:val="ListParagraph"/>
              <w:numPr>
                <w:ilvl w:val="0"/>
                <w:numId w:val="45"/>
              </w:numPr>
            </w:pPr>
          </w:p>
        </w:tc>
        <w:tc>
          <w:tcPr>
            <w:tcW w:w="5009" w:type="dxa"/>
          </w:tcPr>
          <w:p w14:paraId="66DAA2DB" w14:textId="77777777" w:rsidR="001F5934" w:rsidRPr="008F463C" w:rsidRDefault="4661EE6F" w:rsidP="00F736CF">
            <w:pPr>
              <w:spacing w:before="20" w:after="20"/>
            </w:pPr>
            <w:r>
              <w:t>Describe process for roll-back of patches and updates if major functionality is broken as a result of the patch and/or update</w:t>
            </w:r>
          </w:p>
        </w:tc>
        <w:tc>
          <w:tcPr>
            <w:tcW w:w="3524" w:type="dxa"/>
          </w:tcPr>
          <w:p w14:paraId="6CA6AB29" w14:textId="77777777" w:rsidR="001F5934" w:rsidRPr="008F463C" w:rsidRDefault="001F5934" w:rsidP="00F736CF">
            <w:pPr>
              <w:spacing w:before="20" w:after="20"/>
            </w:pPr>
          </w:p>
        </w:tc>
      </w:tr>
      <w:tr w:rsidR="001F5934" w:rsidRPr="008F463C" w14:paraId="5EBCB5AF" w14:textId="77777777" w:rsidTr="4661EE6F">
        <w:trPr>
          <w:cantSplit/>
        </w:trPr>
        <w:tc>
          <w:tcPr>
            <w:tcW w:w="817" w:type="dxa"/>
          </w:tcPr>
          <w:p w14:paraId="34CA1101" w14:textId="77777777" w:rsidR="001F5934" w:rsidRPr="00C051EE" w:rsidRDefault="001F5934" w:rsidP="0042177C">
            <w:pPr>
              <w:pStyle w:val="ListParagraph"/>
              <w:numPr>
                <w:ilvl w:val="0"/>
                <w:numId w:val="45"/>
              </w:numPr>
            </w:pPr>
          </w:p>
        </w:tc>
        <w:tc>
          <w:tcPr>
            <w:tcW w:w="5009" w:type="dxa"/>
          </w:tcPr>
          <w:p w14:paraId="46FB2C87" w14:textId="77777777" w:rsidR="001F5934" w:rsidRPr="008F463C" w:rsidRDefault="4661EE6F" w:rsidP="00F736CF">
            <w:pPr>
              <w:spacing w:before="20" w:after="20"/>
            </w:pPr>
            <w:r>
              <w:t>Add – support in US or specify location(s) and services if any off-shore</w:t>
            </w:r>
          </w:p>
        </w:tc>
        <w:tc>
          <w:tcPr>
            <w:tcW w:w="3524" w:type="dxa"/>
          </w:tcPr>
          <w:p w14:paraId="2CE816BA" w14:textId="77777777" w:rsidR="001F5934" w:rsidRPr="008F463C" w:rsidRDefault="001F5934" w:rsidP="00F736CF">
            <w:pPr>
              <w:spacing w:before="20" w:after="20"/>
            </w:pPr>
          </w:p>
        </w:tc>
      </w:tr>
      <w:tr w:rsidR="001F5934" w:rsidRPr="008F463C" w14:paraId="6AD6A3FC" w14:textId="77777777" w:rsidTr="4661EE6F">
        <w:trPr>
          <w:cantSplit/>
        </w:trPr>
        <w:tc>
          <w:tcPr>
            <w:tcW w:w="817" w:type="dxa"/>
            <w:shd w:val="clear" w:color="auto" w:fill="C0C0C0"/>
          </w:tcPr>
          <w:p w14:paraId="0892EBCB" w14:textId="77777777" w:rsidR="001F5934" w:rsidRPr="008F463C" w:rsidRDefault="001F5934" w:rsidP="00F736CF">
            <w:pPr>
              <w:spacing w:before="20" w:after="20"/>
              <w:jc w:val="center"/>
              <w:rPr>
                <w:b/>
              </w:rPr>
            </w:pPr>
          </w:p>
        </w:tc>
        <w:tc>
          <w:tcPr>
            <w:tcW w:w="8533" w:type="dxa"/>
            <w:gridSpan w:val="2"/>
            <w:shd w:val="clear" w:color="auto" w:fill="C0C0C0"/>
          </w:tcPr>
          <w:p w14:paraId="076C8FD5" w14:textId="77777777" w:rsidR="001F5934" w:rsidRPr="008F463C" w:rsidRDefault="4661EE6F" w:rsidP="4661EE6F">
            <w:pPr>
              <w:spacing w:before="20" w:after="20"/>
              <w:rPr>
                <w:b/>
                <w:bCs/>
              </w:rPr>
            </w:pPr>
            <w:r w:rsidRPr="4661EE6F">
              <w:rPr>
                <w:b/>
                <w:bCs/>
              </w:rPr>
              <w:t>Access to Data</w:t>
            </w:r>
          </w:p>
        </w:tc>
      </w:tr>
      <w:tr w:rsidR="001F5934" w:rsidRPr="008F463C" w14:paraId="231C16F1" w14:textId="77777777" w:rsidTr="4661EE6F">
        <w:trPr>
          <w:cantSplit/>
        </w:trPr>
        <w:tc>
          <w:tcPr>
            <w:tcW w:w="817" w:type="dxa"/>
          </w:tcPr>
          <w:p w14:paraId="475DF0EF" w14:textId="77777777" w:rsidR="001F5934" w:rsidRPr="00C051EE" w:rsidRDefault="001F5934" w:rsidP="0042177C">
            <w:pPr>
              <w:pStyle w:val="ListParagraph"/>
              <w:numPr>
                <w:ilvl w:val="0"/>
                <w:numId w:val="45"/>
              </w:numPr>
            </w:pPr>
          </w:p>
        </w:tc>
        <w:tc>
          <w:tcPr>
            <w:tcW w:w="5009" w:type="dxa"/>
          </w:tcPr>
          <w:p w14:paraId="79F0DA5C" w14:textId="77777777" w:rsidR="001F5934" w:rsidRPr="008F463C" w:rsidRDefault="4661EE6F" w:rsidP="00F736CF">
            <w:pPr>
              <w:spacing w:before="20" w:after="20"/>
            </w:pPr>
            <w:r>
              <w:t xml:space="preserve">Describe the City’s ability to access data through reporting tools with a SaaS / hosted system. Also explain how the City can get direct access to the database. </w:t>
            </w:r>
          </w:p>
        </w:tc>
        <w:tc>
          <w:tcPr>
            <w:tcW w:w="3524" w:type="dxa"/>
          </w:tcPr>
          <w:p w14:paraId="27F5FDF3" w14:textId="77777777" w:rsidR="001F5934" w:rsidRPr="008F463C" w:rsidRDefault="001F5934" w:rsidP="00F736CF">
            <w:pPr>
              <w:spacing w:before="20" w:after="20"/>
            </w:pPr>
          </w:p>
        </w:tc>
      </w:tr>
      <w:tr w:rsidR="001F5934" w:rsidRPr="008F463C" w14:paraId="5076D12B" w14:textId="77777777" w:rsidTr="4661EE6F">
        <w:trPr>
          <w:cantSplit/>
        </w:trPr>
        <w:tc>
          <w:tcPr>
            <w:tcW w:w="817" w:type="dxa"/>
            <w:shd w:val="clear" w:color="auto" w:fill="C0C0C0"/>
          </w:tcPr>
          <w:p w14:paraId="07A8CFDB" w14:textId="77777777" w:rsidR="001F5934" w:rsidRPr="008F463C" w:rsidRDefault="001F5934" w:rsidP="00F736CF">
            <w:pPr>
              <w:spacing w:before="20" w:after="20"/>
              <w:jc w:val="center"/>
              <w:rPr>
                <w:b/>
              </w:rPr>
            </w:pPr>
          </w:p>
        </w:tc>
        <w:tc>
          <w:tcPr>
            <w:tcW w:w="8533" w:type="dxa"/>
            <w:gridSpan w:val="2"/>
            <w:shd w:val="clear" w:color="auto" w:fill="C0C0C0"/>
          </w:tcPr>
          <w:p w14:paraId="723AAFCA" w14:textId="77777777" w:rsidR="001F5934" w:rsidRPr="008F463C" w:rsidRDefault="4661EE6F" w:rsidP="4661EE6F">
            <w:pPr>
              <w:spacing w:before="20" w:after="20"/>
              <w:rPr>
                <w:b/>
                <w:bCs/>
              </w:rPr>
            </w:pPr>
            <w:r w:rsidRPr="4661EE6F">
              <w:rPr>
                <w:b/>
                <w:bCs/>
              </w:rPr>
              <w:t>Reporting &amp; Analytics</w:t>
            </w:r>
          </w:p>
        </w:tc>
      </w:tr>
      <w:tr w:rsidR="001F5934" w:rsidRPr="008F463C" w14:paraId="0011F160" w14:textId="77777777" w:rsidTr="4661EE6F">
        <w:trPr>
          <w:cantSplit/>
        </w:trPr>
        <w:tc>
          <w:tcPr>
            <w:tcW w:w="817" w:type="dxa"/>
          </w:tcPr>
          <w:p w14:paraId="794330F7" w14:textId="77777777" w:rsidR="001F5934" w:rsidRPr="00C051EE" w:rsidRDefault="001F5934" w:rsidP="0042177C">
            <w:pPr>
              <w:pStyle w:val="ListParagraph"/>
              <w:numPr>
                <w:ilvl w:val="0"/>
                <w:numId w:val="45"/>
              </w:numPr>
            </w:pPr>
          </w:p>
        </w:tc>
        <w:tc>
          <w:tcPr>
            <w:tcW w:w="5009" w:type="dxa"/>
          </w:tcPr>
          <w:p w14:paraId="21BA6579" w14:textId="77777777" w:rsidR="001F5934" w:rsidRPr="008F463C" w:rsidRDefault="4661EE6F" w:rsidP="00F736CF">
            <w:pPr>
              <w:spacing w:before="20" w:after="20"/>
            </w:pPr>
            <w:r>
              <w:t xml:space="preserve">Does the software come with a report writer and / or analytics toolset? (specify) </w:t>
            </w:r>
          </w:p>
        </w:tc>
        <w:tc>
          <w:tcPr>
            <w:tcW w:w="3524" w:type="dxa"/>
          </w:tcPr>
          <w:p w14:paraId="06D3A29C" w14:textId="77777777" w:rsidR="001F5934" w:rsidRPr="008F463C" w:rsidRDefault="001F5934" w:rsidP="00F736CF">
            <w:pPr>
              <w:spacing w:before="20" w:after="20"/>
            </w:pPr>
          </w:p>
        </w:tc>
      </w:tr>
      <w:tr w:rsidR="001F5934" w:rsidRPr="008F463C" w14:paraId="6C985B0C" w14:textId="77777777" w:rsidTr="4661EE6F">
        <w:trPr>
          <w:cantSplit/>
        </w:trPr>
        <w:tc>
          <w:tcPr>
            <w:tcW w:w="817" w:type="dxa"/>
          </w:tcPr>
          <w:p w14:paraId="4B6593EA" w14:textId="77777777" w:rsidR="001F5934" w:rsidRPr="00C051EE" w:rsidRDefault="001F5934" w:rsidP="0042177C">
            <w:pPr>
              <w:pStyle w:val="ListParagraph"/>
              <w:numPr>
                <w:ilvl w:val="0"/>
                <w:numId w:val="45"/>
              </w:numPr>
            </w:pPr>
          </w:p>
        </w:tc>
        <w:tc>
          <w:tcPr>
            <w:tcW w:w="5009" w:type="dxa"/>
          </w:tcPr>
          <w:p w14:paraId="12E86003" w14:textId="77777777" w:rsidR="001F5934" w:rsidRPr="008F463C" w:rsidRDefault="4661EE6F" w:rsidP="00F736CF">
            <w:pPr>
              <w:spacing w:before="20" w:after="20"/>
            </w:pPr>
            <w:r>
              <w:t>Does the report writer utilize a separate database?</w:t>
            </w:r>
          </w:p>
        </w:tc>
        <w:tc>
          <w:tcPr>
            <w:tcW w:w="3524" w:type="dxa"/>
          </w:tcPr>
          <w:p w14:paraId="77B818B2" w14:textId="77777777" w:rsidR="001F5934" w:rsidRPr="008F463C" w:rsidRDefault="001F5934" w:rsidP="00F736CF">
            <w:pPr>
              <w:spacing w:before="20" w:after="20"/>
            </w:pPr>
          </w:p>
        </w:tc>
      </w:tr>
    </w:tbl>
    <w:p w14:paraId="2BE9DB43" w14:textId="77777777" w:rsidR="002F1DA3" w:rsidRDefault="002F1DA3" w:rsidP="000803B2"/>
    <w:p w14:paraId="458D7594" w14:textId="77777777" w:rsidR="000A580E" w:rsidRDefault="000A580E">
      <w:pPr>
        <w:spacing w:after="160" w:line="259" w:lineRule="auto"/>
      </w:pPr>
      <w:r>
        <w:br w:type="page"/>
      </w:r>
    </w:p>
    <w:p w14:paraId="5EE4793E" w14:textId="40BE7846" w:rsidR="00F41683" w:rsidRDefault="4661EE6F" w:rsidP="00F41683">
      <w:pPr>
        <w:pStyle w:val="Heading2"/>
        <w:numPr>
          <w:ilvl w:val="1"/>
          <w:numId w:val="0"/>
        </w:numPr>
      </w:pPr>
      <w:bookmarkStart w:id="1013" w:name="_E.8_Attachment_8"/>
      <w:bookmarkStart w:id="1014" w:name="_Toc474142667"/>
      <w:bookmarkStart w:id="1015" w:name="_Toc520713367"/>
      <w:bookmarkEnd w:id="1013"/>
      <w:r>
        <w:t>E.8 Attachment 8 (Maintenance and Support)</w:t>
      </w:r>
      <w:bookmarkEnd w:id="1014"/>
      <w:bookmarkEnd w:id="1015"/>
    </w:p>
    <w:p w14:paraId="6618FDBA" w14:textId="77777777" w:rsidR="00A61849" w:rsidRPr="00A61849" w:rsidRDefault="00A61849" w:rsidP="00A618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1"/>
        <w:gridCol w:w="4649"/>
      </w:tblGrid>
      <w:tr w:rsidR="00F41683" w:rsidRPr="008F463C" w14:paraId="7301C50F" w14:textId="77777777" w:rsidTr="000A580E">
        <w:tc>
          <w:tcPr>
            <w:tcW w:w="4701" w:type="dxa"/>
            <w:shd w:val="clear" w:color="auto" w:fill="000000" w:themeFill="text1"/>
          </w:tcPr>
          <w:p w14:paraId="7E0C2E7D" w14:textId="77777777" w:rsidR="00F41683" w:rsidRPr="00C051EE" w:rsidRDefault="4661EE6F" w:rsidP="4661EE6F">
            <w:pPr>
              <w:rPr>
                <w:b/>
                <w:bCs/>
              </w:rPr>
            </w:pPr>
            <w:r w:rsidRPr="4661EE6F">
              <w:rPr>
                <w:b/>
                <w:bCs/>
              </w:rPr>
              <w:t>Proposed Maintenance and Support</w:t>
            </w:r>
          </w:p>
        </w:tc>
        <w:tc>
          <w:tcPr>
            <w:tcW w:w="4649" w:type="dxa"/>
            <w:shd w:val="clear" w:color="auto" w:fill="000000" w:themeFill="text1"/>
          </w:tcPr>
          <w:p w14:paraId="346071FD" w14:textId="77777777" w:rsidR="00F41683" w:rsidRPr="00C051EE" w:rsidRDefault="00F41683" w:rsidP="00F736CF"/>
        </w:tc>
      </w:tr>
      <w:tr w:rsidR="00F41683" w:rsidRPr="008F463C" w14:paraId="45B6ACD5" w14:textId="77777777" w:rsidTr="000A580E">
        <w:tc>
          <w:tcPr>
            <w:tcW w:w="9350" w:type="dxa"/>
            <w:gridSpan w:val="2"/>
            <w:shd w:val="clear" w:color="auto" w:fill="CCCCCC"/>
          </w:tcPr>
          <w:p w14:paraId="25F1BB99" w14:textId="77777777" w:rsidR="00F41683" w:rsidRPr="00C051EE" w:rsidRDefault="4661EE6F" w:rsidP="4661EE6F">
            <w:pPr>
              <w:rPr>
                <w:b/>
                <w:bCs/>
              </w:rPr>
            </w:pPr>
            <w:r w:rsidRPr="4661EE6F">
              <w:rPr>
                <w:b/>
                <w:bCs/>
              </w:rPr>
              <w:t>Post-implementation Support:</w:t>
            </w:r>
          </w:p>
        </w:tc>
      </w:tr>
      <w:tr w:rsidR="00F41683" w:rsidRPr="008F463C" w14:paraId="361F11C2" w14:textId="77777777" w:rsidTr="000A580E">
        <w:tc>
          <w:tcPr>
            <w:tcW w:w="4701" w:type="dxa"/>
          </w:tcPr>
          <w:p w14:paraId="0C112F77" w14:textId="2C03B267" w:rsidR="00F41683" w:rsidRPr="00C051EE" w:rsidRDefault="006A149C" w:rsidP="00F736CF">
            <w:r>
              <w:t>Days of on-site support after Go-L</w:t>
            </w:r>
            <w:r w:rsidR="4661EE6F">
              <w:t>ive</w:t>
            </w:r>
          </w:p>
        </w:tc>
        <w:tc>
          <w:tcPr>
            <w:tcW w:w="4649" w:type="dxa"/>
          </w:tcPr>
          <w:p w14:paraId="0A5691AB" w14:textId="77777777" w:rsidR="00F41683" w:rsidRPr="00C051EE" w:rsidRDefault="00F41683" w:rsidP="00F736CF"/>
        </w:tc>
      </w:tr>
      <w:tr w:rsidR="00F41683" w:rsidRPr="008F463C" w14:paraId="3A9E8506" w14:textId="77777777" w:rsidTr="000A580E">
        <w:tc>
          <w:tcPr>
            <w:tcW w:w="4701" w:type="dxa"/>
          </w:tcPr>
          <w:p w14:paraId="60F901A3" w14:textId="3A054C9C" w:rsidR="00F41683" w:rsidRPr="00C051EE" w:rsidRDefault="006A149C" w:rsidP="00F736CF">
            <w:r>
              <w:t>Other on-site support after Go-L</w:t>
            </w:r>
            <w:r w:rsidR="4661EE6F">
              <w:t>ive (month end, quarter end, year-end, etc.)</w:t>
            </w:r>
          </w:p>
        </w:tc>
        <w:tc>
          <w:tcPr>
            <w:tcW w:w="4649" w:type="dxa"/>
          </w:tcPr>
          <w:p w14:paraId="4BC0B2F7" w14:textId="77777777" w:rsidR="00F41683" w:rsidRPr="00C051EE" w:rsidRDefault="00F41683" w:rsidP="00F736CF"/>
        </w:tc>
      </w:tr>
      <w:tr w:rsidR="00F41683" w:rsidRPr="008F463C" w14:paraId="7A634AA1" w14:textId="77777777" w:rsidTr="000A580E">
        <w:tc>
          <w:tcPr>
            <w:tcW w:w="4701" w:type="dxa"/>
          </w:tcPr>
          <w:p w14:paraId="6E62021B" w14:textId="77777777" w:rsidR="00F41683" w:rsidRPr="00C051EE" w:rsidRDefault="4661EE6F" w:rsidP="00F736CF">
            <w:r>
              <w:t>How many versions are currently supported?</w:t>
            </w:r>
          </w:p>
        </w:tc>
        <w:tc>
          <w:tcPr>
            <w:tcW w:w="4649" w:type="dxa"/>
          </w:tcPr>
          <w:p w14:paraId="40F7B839" w14:textId="77777777" w:rsidR="00F41683" w:rsidRPr="00C051EE" w:rsidRDefault="00F41683" w:rsidP="00F736CF"/>
        </w:tc>
      </w:tr>
      <w:tr w:rsidR="00994ABC" w:rsidRPr="008F463C" w14:paraId="24DF7033" w14:textId="77777777" w:rsidTr="000A580E">
        <w:tc>
          <w:tcPr>
            <w:tcW w:w="4701" w:type="dxa"/>
          </w:tcPr>
          <w:p w14:paraId="4E330038" w14:textId="3F08B3CC" w:rsidR="00994ABC" w:rsidRPr="001B2482" w:rsidRDefault="4661EE6F" w:rsidP="00F736CF">
            <w:r>
              <w:t xml:space="preserve">With what frequency does the </w:t>
            </w:r>
            <w:r w:rsidR="00971955">
              <w:t>Offeror</w:t>
            </w:r>
            <w:r>
              <w:t xml:space="preserve"> conduct health/functionality check</w:t>
            </w:r>
            <w:r w:rsidR="006A149C">
              <w:t>s with its clients after Go-L</w:t>
            </w:r>
            <w:r>
              <w:t>ive?</w:t>
            </w:r>
          </w:p>
        </w:tc>
        <w:tc>
          <w:tcPr>
            <w:tcW w:w="4649" w:type="dxa"/>
          </w:tcPr>
          <w:p w14:paraId="159C3665" w14:textId="77777777" w:rsidR="00994ABC" w:rsidRPr="00C051EE" w:rsidRDefault="00994ABC" w:rsidP="00F736CF"/>
        </w:tc>
      </w:tr>
      <w:tr w:rsidR="00F41683" w:rsidRPr="008F463C" w14:paraId="708B956E" w14:textId="77777777" w:rsidTr="000A580E">
        <w:tc>
          <w:tcPr>
            <w:tcW w:w="9350" w:type="dxa"/>
            <w:gridSpan w:val="2"/>
            <w:shd w:val="clear" w:color="auto" w:fill="C0C0C0"/>
          </w:tcPr>
          <w:p w14:paraId="2AE00E26" w14:textId="77777777" w:rsidR="00F41683" w:rsidRPr="00C051EE" w:rsidRDefault="4661EE6F" w:rsidP="4661EE6F">
            <w:pPr>
              <w:rPr>
                <w:b/>
                <w:bCs/>
              </w:rPr>
            </w:pPr>
            <w:r w:rsidRPr="4661EE6F">
              <w:rPr>
                <w:b/>
                <w:bCs/>
              </w:rPr>
              <w:t>Telephone Support:</w:t>
            </w:r>
          </w:p>
        </w:tc>
      </w:tr>
      <w:tr w:rsidR="00F41683" w:rsidRPr="008F463C" w14:paraId="6559F226" w14:textId="77777777" w:rsidTr="000A580E">
        <w:tc>
          <w:tcPr>
            <w:tcW w:w="4701" w:type="dxa"/>
            <w:shd w:val="clear" w:color="auto" w:fill="FFFFFF" w:themeFill="background1"/>
          </w:tcPr>
          <w:p w14:paraId="35F07DB2" w14:textId="77777777" w:rsidR="00F41683" w:rsidRPr="001B2482" w:rsidRDefault="4661EE6F" w:rsidP="00F736CF">
            <w:r>
              <w:t>Days / Hours available (and time zone)</w:t>
            </w:r>
          </w:p>
          <w:p w14:paraId="6612DC52" w14:textId="77777777" w:rsidR="00F41683" w:rsidRPr="00C051EE" w:rsidRDefault="00F41683" w:rsidP="00F736CF"/>
        </w:tc>
        <w:tc>
          <w:tcPr>
            <w:tcW w:w="4649" w:type="dxa"/>
            <w:shd w:val="clear" w:color="auto" w:fill="FFFFFF" w:themeFill="background1"/>
          </w:tcPr>
          <w:p w14:paraId="7C9B1AA4" w14:textId="77777777" w:rsidR="00F41683" w:rsidRPr="00C051EE" w:rsidRDefault="00F41683" w:rsidP="00F736CF"/>
        </w:tc>
      </w:tr>
      <w:tr w:rsidR="00F41683" w:rsidRPr="008F463C" w14:paraId="2ED66482" w14:textId="77777777" w:rsidTr="000A580E">
        <w:trPr>
          <w:trHeight w:val="261"/>
        </w:trPr>
        <w:tc>
          <w:tcPr>
            <w:tcW w:w="4701" w:type="dxa"/>
            <w:shd w:val="clear" w:color="auto" w:fill="FFFFFF" w:themeFill="background1"/>
          </w:tcPr>
          <w:p w14:paraId="46AB7D49" w14:textId="77777777" w:rsidR="00F41683" w:rsidRPr="001B2482" w:rsidRDefault="4661EE6F" w:rsidP="00F736CF">
            <w:r>
              <w:t>Problem Reporting and Resolution Procedures</w:t>
            </w:r>
          </w:p>
          <w:p w14:paraId="3BF23F6C" w14:textId="77777777" w:rsidR="00F41683" w:rsidRPr="00C051EE" w:rsidRDefault="00F41683" w:rsidP="00F736CF"/>
        </w:tc>
        <w:tc>
          <w:tcPr>
            <w:tcW w:w="4649" w:type="dxa"/>
            <w:shd w:val="clear" w:color="auto" w:fill="FFFFFF" w:themeFill="background1"/>
          </w:tcPr>
          <w:p w14:paraId="5777ED45" w14:textId="77777777" w:rsidR="00F41683" w:rsidRPr="00C051EE" w:rsidRDefault="00F41683" w:rsidP="00F736CF">
            <w:pPr>
              <w:rPr>
                <w:b/>
              </w:rPr>
            </w:pPr>
          </w:p>
        </w:tc>
      </w:tr>
      <w:tr w:rsidR="00F41683" w:rsidRPr="008F463C" w14:paraId="370DA519" w14:textId="77777777" w:rsidTr="000A580E">
        <w:trPr>
          <w:trHeight w:val="257"/>
        </w:trPr>
        <w:tc>
          <w:tcPr>
            <w:tcW w:w="4701" w:type="dxa"/>
            <w:shd w:val="clear" w:color="auto" w:fill="FFFFFF" w:themeFill="background1"/>
          </w:tcPr>
          <w:p w14:paraId="71DA8D0A" w14:textId="77777777" w:rsidR="00F41683" w:rsidRPr="00C051EE" w:rsidRDefault="4661EE6F" w:rsidP="00F736CF">
            <w:r>
              <w:t>Severity definitions and response time for levels of severity</w:t>
            </w:r>
          </w:p>
          <w:p w14:paraId="6861B337" w14:textId="77777777" w:rsidR="00F41683" w:rsidRPr="00C051EE" w:rsidRDefault="00F41683" w:rsidP="00F736CF"/>
        </w:tc>
        <w:tc>
          <w:tcPr>
            <w:tcW w:w="4649" w:type="dxa"/>
            <w:shd w:val="clear" w:color="auto" w:fill="FFFFFF" w:themeFill="background1"/>
          </w:tcPr>
          <w:p w14:paraId="0725251E" w14:textId="77777777" w:rsidR="00F41683" w:rsidRPr="00C051EE" w:rsidRDefault="00F41683" w:rsidP="00F736CF">
            <w:pPr>
              <w:rPr>
                <w:b/>
              </w:rPr>
            </w:pPr>
          </w:p>
        </w:tc>
      </w:tr>
      <w:tr w:rsidR="00F41683" w:rsidRPr="008F463C" w14:paraId="4E1B36BC" w14:textId="77777777" w:rsidTr="000A580E">
        <w:tc>
          <w:tcPr>
            <w:tcW w:w="9350" w:type="dxa"/>
            <w:gridSpan w:val="2"/>
            <w:shd w:val="clear" w:color="auto" w:fill="C0C0C0"/>
          </w:tcPr>
          <w:p w14:paraId="21838893" w14:textId="77777777" w:rsidR="00F41683" w:rsidRPr="00C051EE" w:rsidRDefault="4661EE6F" w:rsidP="4661EE6F">
            <w:pPr>
              <w:rPr>
                <w:b/>
                <w:bCs/>
              </w:rPr>
            </w:pPr>
            <w:r w:rsidRPr="4661EE6F">
              <w:rPr>
                <w:b/>
                <w:bCs/>
              </w:rPr>
              <w:t>User Groups:</w:t>
            </w:r>
          </w:p>
        </w:tc>
      </w:tr>
      <w:tr w:rsidR="00F41683" w:rsidRPr="008F463C" w14:paraId="10A3402D" w14:textId="77777777" w:rsidTr="000A580E">
        <w:tc>
          <w:tcPr>
            <w:tcW w:w="4701" w:type="dxa"/>
          </w:tcPr>
          <w:p w14:paraId="050FA125" w14:textId="77777777" w:rsidR="00F41683" w:rsidRPr="001B2482" w:rsidRDefault="4661EE6F" w:rsidP="00F736CF">
            <w:r>
              <w:t>Local and/or National User Group</w:t>
            </w:r>
          </w:p>
          <w:p w14:paraId="43A5A98F" w14:textId="77777777" w:rsidR="00F41683" w:rsidRPr="00C051EE" w:rsidRDefault="00F41683" w:rsidP="00F736CF"/>
        </w:tc>
        <w:tc>
          <w:tcPr>
            <w:tcW w:w="4649" w:type="dxa"/>
          </w:tcPr>
          <w:p w14:paraId="4566B7BA" w14:textId="77777777" w:rsidR="00F41683" w:rsidRPr="00C051EE" w:rsidRDefault="00F41683" w:rsidP="00F736CF"/>
        </w:tc>
      </w:tr>
      <w:tr w:rsidR="00F41683" w:rsidRPr="008F463C" w14:paraId="09EC6C5B" w14:textId="77777777" w:rsidTr="000A580E">
        <w:tc>
          <w:tcPr>
            <w:tcW w:w="4701" w:type="dxa"/>
          </w:tcPr>
          <w:p w14:paraId="61E1BD83" w14:textId="77777777" w:rsidR="00F41683" w:rsidRPr="001B2482" w:rsidRDefault="4661EE6F" w:rsidP="00F736CF">
            <w:r>
              <w:t>User Group Members (number)</w:t>
            </w:r>
          </w:p>
          <w:p w14:paraId="2C302927" w14:textId="77777777" w:rsidR="00F41683" w:rsidRPr="00C051EE" w:rsidRDefault="00F41683" w:rsidP="00F736CF"/>
        </w:tc>
        <w:tc>
          <w:tcPr>
            <w:tcW w:w="4649" w:type="dxa"/>
          </w:tcPr>
          <w:p w14:paraId="4EA7797C" w14:textId="77777777" w:rsidR="00F41683" w:rsidRPr="00C051EE" w:rsidRDefault="00F41683" w:rsidP="00F736CF"/>
        </w:tc>
      </w:tr>
      <w:tr w:rsidR="00F41683" w:rsidRPr="008F463C" w14:paraId="489F4EC0" w14:textId="77777777" w:rsidTr="000A580E">
        <w:tc>
          <w:tcPr>
            <w:tcW w:w="9350" w:type="dxa"/>
            <w:gridSpan w:val="2"/>
            <w:shd w:val="clear" w:color="auto" w:fill="C0C0C0"/>
          </w:tcPr>
          <w:p w14:paraId="4E059E86" w14:textId="77777777" w:rsidR="00F41683" w:rsidRPr="00C051EE" w:rsidRDefault="4661EE6F" w:rsidP="4661EE6F">
            <w:pPr>
              <w:rPr>
                <w:b/>
                <w:bCs/>
              </w:rPr>
            </w:pPr>
            <w:r w:rsidRPr="4661EE6F">
              <w:rPr>
                <w:b/>
                <w:bCs/>
              </w:rPr>
              <w:t>Third Parties:</w:t>
            </w:r>
          </w:p>
        </w:tc>
      </w:tr>
      <w:tr w:rsidR="00F41683" w:rsidRPr="008F463C" w14:paraId="52290AF1" w14:textId="77777777" w:rsidTr="000A580E">
        <w:tc>
          <w:tcPr>
            <w:tcW w:w="4701" w:type="dxa"/>
          </w:tcPr>
          <w:p w14:paraId="229CEDF3" w14:textId="77777777" w:rsidR="00F41683" w:rsidRPr="001B2482" w:rsidRDefault="4661EE6F" w:rsidP="00F736CF">
            <w:r>
              <w:t>Support provided for third party products?</w:t>
            </w:r>
          </w:p>
          <w:p w14:paraId="796140B7" w14:textId="77777777" w:rsidR="00F41683" w:rsidRPr="00C051EE" w:rsidRDefault="00F41683" w:rsidP="00F736CF"/>
        </w:tc>
        <w:tc>
          <w:tcPr>
            <w:tcW w:w="4649" w:type="dxa"/>
          </w:tcPr>
          <w:p w14:paraId="22FCAA96" w14:textId="77777777" w:rsidR="00F41683" w:rsidRPr="00C051EE" w:rsidRDefault="00F41683" w:rsidP="00F736CF"/>
        </w:tc>
      </w:tr>
    </w:tbl>
    <w:p w14:paraId="062FF73C" w14:textId="3CDCC292" w:rsidR="00F41683" w:rsidRPr="0098755D" w:rsidRDefault="00F41683" w:rsidP="00F41683"/>
    <w:p w14:paraId="792C7470" w14:textId="77777777" w:rsidR="00F41683" w:rsidRPr="00C051EE" w:rsidRDefault="4661EE6F" w:rsidP="4661EE6F">
      <w:pPr>
        <w:rPr>
          <w:b/>
          <w:bCs/>
          <w:sz w:val="24"/>
          <w:szCs w:val="24"/>
        </w:rPr>
      </w:pPr>
      <w:r w:rsidRPr="4661EE6F">
        <w:rPr>
          <w:b/>
          <w:bCs/>
          <w:sz w:val="24"/>
          <w:szCs w:val="24"/>
        </w:rPr>
        <w:t>Additional Attachments.</w:t>
      </w:r>
    </w:p>
    <w:p w14:paraId="397BDD01" w14:textId="77777777" w:rsidR="00F41683" w:rsidRPr="0098755D" w:rsidRDefault="4661EE6F" w:rsidP="00F41683">
      <w:pPr>
        <w:pStyle w:val="Heading2"/>
        <w:numPr>
          <w:ilvl w:val="1"/>
          <w:numId w:val="0"/>
        </w:numPr>
        <w:ind w:left="864" w:hanging="432"/>
      </w:pPr>
      <w:bookmarkStart w:id="1016" w:name="_Toc99093306"/>
      <w:bookmarkStart w:id="1017" w:name="_Toc99499481"/>
      <w:bookmarkStart w:id="1018" w:name="_Toc99499594"/>
      <w:bookmarkStart w:id="1019" w:name="_Ref299308361"/>
      <w:bookmarkStart w:id="1020" w:name="_Toc474142668"/>
      <w:bookmarkStart w:id="1021" w:name="_Toc116728337"/>
      <w:bookmarkStart w:id="1022" w:name="_Toc116729131"/>
      <w:bookmarkStart w:id="1023" w:name="_Toc117567577"/>
      <w:bookmarkStart w:id="1024" w:name="_Toc117590404"/>
      <w:bookmarkStart w:id="1025" w:name="_Toc159147133"/>
      <w:bookmarkStart w:id="1026" w:name="_Toc167797923"/>
      <w:bookmarkStart w:id="1027" w:name="_Toc206410246"/>
      <w:bookmarkStart w:id="1028" w:name="_Toc224727097"/>
      <w:bookmarkStart w:id="1029" w:name="_Toc520713368"/>
      <w:r>
        <w:t>E.9 A</w:t>
      </w:r>
      <w:r w:rsidR="000A580E">
        <w:t>ttachment 9 (Staffing)</w:t>
      </w:r>
      <w:bookmarkStart w:id="1030" w:name="_Toc99093307"/>
      <w:bookmarkStart w:id="1031" w:name="_Toc99499482"/>
      <w:bookmarkStart w:id="1032" w:name="_Toc9949959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5FDA53FE" w14:textId="625FEDA8" w:rsidR="00F41683" w:rsidRPr="0098755D" w:rsidRDefault="4661EE6F" w:rsidP="00F41683">
      <w:pPr>
        <w:pStyle w:val="Heading2"/>
        <w:numPr>
          <w:ilvl w:val="1"/>
          <w:numId w:val="0"/>
        </w:numPr>
        <w:ind w:left="864" w:hanging="432"/>
      </w:pPr>
      <w:bookmarkStart w:id="1033" w:name="_E.10_Attachment_10"/>
      <w:bookmarkStart w:id="1034" w:name="_Toc520713369"/>
      <w:bookmarkStart w:id="1035" w:name="_Ref299319156"/>
      <w:bookmarkStart w:id="1036" w:name="_Toc474142669"/>
      <w:bookmarkEnd w:id="1033"/>
      <w:r>
        <w:t>E.10 A</w:t>
      </w:r>
      <w:r w:rsidR="000A580E">
        <w:t xml:space="preserve">ttachment 10 </w:t>
      </w:r>
      <w:r w:rsidR="00A61849">
        <w:t>(</w:t>
      </w:r>
      <w:r w:rsidR="000A580E">
        <w:t>Functional Requirements</w:t>
      </w:r>
      <w:r w:rsidR="00CD79C4">
        <w:t>)</w:t>
      </w:r>
      <w:bookmarkEnd w:id="1034"/>
      <w:r w:rsidR="000A580E">
        <w:t xml:space="preserve"> </w:t>
      </w:r>
      <w:bookmarkStart w:id="1037" w:name="_Toc240342001"/>
      <w:bookmarkStart w:id="1038" w:name="_Toc240342089"/>
      <w:bookmarkStart w:id="1039" w:name="_Toc99499477"/>
      <w:bookmarkStart w:id="1040" w:name="_Toc99499590"/>
      <w:bookmarkStart w:id="1041" w:name="_Toc116728332"/>
      <w:bookmarkStart w:id="1042" w:name="_Toc116729126"/>
      <w:bookmarkStart w:id="1043" w:name="_Toc117567572"/>
      <w:bookmarkStart w:id="1044" w:name="_Toc117590400"/>
      <w:bookmarkEnd w:id="1035"/>
      <w:bookmarkEnd w:id="1036"/>
      <w:bookmarkEnd w:id="1037"/>
      <w:bookmarkEnd w:id="1038"/>
      <w:r w:rsidR="000A580E">
        <w:t xml:space="preserve"> </w:t>
      </w:r>
    </w:p>
    <w:p w14:paraId="55D50EF0" w14:textId="77777777" w:rsidR="00F41683" w:rsidRPr="0098755D" w:rsidRDefault="4661EE6F" w:rsidP="00F41683">
      <w:pPr>
        <w:pStyle w:val="Heading2"/>
        <w:numPr>
          <w:ilvl w:val="1"/>
          <w:numId w:val="0"/>
        </w:numPr>
        <w:ind w:left="864" w:hanging="432"/>
      </w:pPr>
      <w:bookmarkStart w:id="1045" w:name="_E.11_Attachment_11"/>
      <w:bookmarkStart w:id="1046" w:name="_Toc99093304"/>
      <w:bookmarkStart w:id="1047" w:name="_Toc99499478"/>
      <w:bookmarkStart w:id="1048" w:name="_Toc99499591"/>
      <w:bookmarkStart w:id="1049" w:name="_Toc116728333"/>
      <w:bookmarkStart w:id="1050" w:name="_Toc116729127"/>
      <w:bookmarkStart w:id="1051" w:name="_Toc117567573"/>
      <w:bookmarkStart w:id="1052" w:name="_Toc159147132"/>
      <w:bookmarkStart w:id="1053" w:name="_Toc167797922"/>
      <w:bookmarkStart w:id="1054" w:name="_Toc206410245"/>
      <w:bookmarkStart w:id="1055" w:name="_Toc224727096"/>
      <w:bookmarkStart w:id="1056" w:name="_Ref299313983"/>
      <w:bookmarkStart w:id="1057" w:name="_Toc474142670"/>
      <w:bookmarkStart w:id="1058" w:name="_Toc520713370"/>
      <w:bookmarkEnd w:id="1045"/>
      <w:r w:rsidRPr="000A580E">
        <w:t xml:space="preserve">E.11 </w:t>
      </w:r>
      <w:r w:rsidR="000A580E">
        <w:t>Attachment 11 (C</w:t>
      </w:r>
      <w:r w:rsidR="000A580E" w:rsidRPr="000A580E">
        <w:t>ost</w:t>
      </w:r>
      <w:r w:rsidRPr="000A580E">
        <w:t>)</w:t>
      </w:r>
      <w:bookmarkStart w:id="1059" w:name="_Toc99093305"/>
      <w:bookmarkStart w:id="1060" w:name="_Toc99499479"/>
      <w:bookmarkStart w:id="1061" w:name="_Toc99499592"/>
      <w:bookmarkStart w:id="1062" w:name="_Toc116728334"/>
      <w:bookmarkStart w:id="1063" w:name="_Toc116729128"/>
      <w:bookmarkStart w:id="1064" w:name="_Toc117567574"/>
      <w:bookmarkStart w:id="1065" w:name="_Toc117590401"/>
      <w:bookmarkStart w:id="1066" w:name="_Toc99499480"/>
      <w:bookmarkStart w:id="1067" w:name="_Toc99499593"/>
      <w:bookmarkEnd w:id="1039"/>
      <w:bookmarkEnd w:id="1040"/>
      <w:bookmarkEnd w:id="1041"/>
      <w:bookmarkEnd w:id="1042"/>
      <w:bookmarkEnd w:id="1043"/>
      <w:bookmarkEnd w:id="1044"/>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p>
    <w:p w14:paraId="69AAFAF5" w14:textId="26ED97F4" w:rsidR="00F41683" w:rsidRDefault="4661EE6F" w:rsidP="00F41683">
      <w:pPr>
        <w:pStyle w:val="Heading2"/>
        <w:numPr>
          <w:ilvl w:val="1"/>
          <w:numId w:val="0"/>
        </w:numPr>
        <w:ind w:left="864" w:hanging="432"/>
      </w:pPr>
      <w:bookmarkStart w:id="1068" w:name="_Toc240342002"/>
      <w:bookmarkStart w:id="1069" w:name="_Toc240342090"/>
      <w:bookmarkStart w:id="1070" w:name="_E.12_Attachment_12"/>
      <w:bookmarkStart w:id="1071" w:name="_Toc474142672"/>
      <w:bookmarkStart w:id="1072" w:name="_Toc520713371"/>
      <w:bookmarkEnd w:id="1062"/>
      <w:bookmarkEnd w:id="1063"/>
      <w:bookmarkEnd w:id="1064"/>
      <w:bookmarkEnd w:id="1065"/>
      <w:bookmarkEnd w:id="1066"/>
      <w:bookmarkEnd w:id="1067"/>
      <w:bookmarkEnd w:id="1068"/>
      <w:bookmarkEnd w:id="1069"/>
      <w:bookmarkEnd w:id="1070"/>
      <w:r w:rsidRPr="000A580E">
        <w:t>E.12 Attachment 12 (Data Conversion</w:t>
      </w:r>
      <w:r w:rsidR="00DB064A">
        <w:t>s</w:t>
      </w:r>
      <w:r w:rsidRPr="000A580E">
        <w:t>)</w:t>
      </w:r>
      <w:bookmarkEnd w:id="1071"/>
      <w:bookmarkEnd w:id="1072"/>
    </w:p>
    <w:p w14:paraId="17118CAD" w14:textId="4906B9F2" w:rsidR="001F5934" w:rsidRDefault="4661EE6F" w:rsidP="006A2F9B">
      <w:pPr>
        <w:pStyle w:val="Heading2"/>
        <w:numPr>
          <w:ilvl w:val="1"/>
          <w:numId w:val="0"/>
        </w:numPr>
        <w:ind w:left="864" w:hanging="432"/>
      </w:pPr>
      <w:bookmarkStart w:id="1073" w:name="_E.13_Attachment_13"/>
      <w:bookmarkStart w:id="1074" w:name="_Toc474142673"/>
      <w:bookmarkStart w:id="1075" w:name="_Toc520713372"/>
      <w:bookmarkEnd w:id="1073"/>
      <w:r w:rsidRPr="000A580E">
        <w:t>E.13 Attachment 13 (Interface</w:t>
      </w:r>
      <w:r w:rsidR="00DB064A">
        <w:t>s</w:t>
      </w:r>
      <w:r w:rsidRPr="000A580E">
        <w:t>)</w:t>
      </w:r>
      <w:bookmarkEnd w:id="1074"/>
      <w:bookmarkEnd w:id="1075"/>
    </w:p>
    <w:p w14:paraId="7DC832A4" w14:textId="35E41614" w:rsidR="00B16ECE" w:rsidRDefault="00B16ECE" w:rsidP="00B16ECE">
      <w:pPr>
        <w:pStyle w:val="Heading2"/>
        <w:numPr>
          <w:ilvl w:val="1"/>
          <w:numId w:val="0"/>
        </w:numPr>
        <w:ind w:left="864" w:hanging="432"/>
      </w:pPr>
      <w:bookmarkStart w:id="1076" w:name="_E.14_Attachment_14"/>
      <w:bookmarkStart w:id="1077" w:name="_Toc520713373"/>
      <w:bookmarkEnd w:id="1076"/>
      <w:r>
        <w:t>E.14 Attachment 14</w:t>
      </w:r>
      <w:r w:rsidRPr="000A580E">
        <w:t xml:space="preserve"> (</w:t>
      </w:r>
      <w:r w:rsidR="00C25A40">
        <w:t>Certificate of Insurance</w:t>
      </w:r>
      <w:r w:rsidRPr="000A580E">
        <w:t>)</w:t>
      </w:r>
      <w:bookmarkEnd w:id="1077"/>
    </w:p>
    <w:p w14:paraId="78C5890A" w14:textId="38128345" w:rsidR="00FD4357" w:rsidRDefault="00FD4357" w:rsidP="00FD4357">
      <w:pPr>
        <w:pStyle w:val="Heading2"/>
        <w:numPr>
          <w:ilvl w:val="1"/>
          <w:numId w:val="0"/>
        </w:numPr>
        <w:ind w:left="864" w:hanging="432"/>
      </w:pPr>
      <w:bookmarkStart w:id="1078" w:name="_E.15_Attachment_15"/>
      <w:bookmarkStart w:id="1079" w:name="_Toc520713374"/>
      <w:bookmarkEnd w:id="1078"/>
      <w:r>
        <w:t>E.15 Attachment 15</w:t>
      </w:r>
      <w:r w:rsidRPr="000A580E">
        <w:t xml:space="preserve"> (</w:t>
      </w:r>
      <w:r>
        <w:t xml:space="preserve">Local </w:t>
      </w:r>
      <w:r w:rsidR="00D22A1A">
        <w:t xml:space="preserve">Vendor </w:t>
      </w:r>
      <w:r>
        <w:t>Preference</w:t>
      </w:r>
      <w:r w:rsidRPr="000A580E">
        <w:t>)</w:t>
      </w:r>
      <w:bookmarkEnd w:id="1079"/>
    </w:p>
    <w:p w14:paraId="0A2FDE60" w14:textId="77777777" w:rsidR="00FD4357" w:rsidRPr="00FD4357" w:rsidRDefault="00FD4357" w:rsidP="00FD4357"/>
    <w:p w14:paraId="18DAAE91" w14:textId="77777777" w:rsidR="00B16ECE" w:rsidRPr="00B16ECE" w:rsidRDefault="00B16ECE" w:rsidP="00B16ECE"/>
    <w:sectPr w:rsidR="00B16ECE" w:rsidRPr="00B16ECE" w:rsidSect="005156D9">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F8ACF" w14:textId="77777777" w:rsidR="00307D03" w:rsidRDefault="00307D03" w:rsidP="00F02840">
      <w:pPr>
        <w:spacing w:after="0" w:line="240" w:lineRule="auto"/>
      </w:pPr>
      <w:r>
        <w:separator/>
      </w:r>
    </w:p>
  </w:endnote>
  <w:endnote w:type="continuationSeparator" w:id="0">
    <w:p w14:paraId="56C2F7D1" w14:textId="77777777" w:rsidR="00307D03" w:rsidRDefault="00307D03" w:rsidP="00F02840">
      <w:pPr>
        <w:spacing w:after="0" w:line="240" w:lineRule="auto"/>
      </w:pPr>
      <w:r>
        <w:continuationSeparator/>
      </w:r>
    </w:p>
  </w:endnote>
  <w:endnote w:type="continuationNotice" w:id="1">
    <w:p w14:paraId="63BB7FB5" w14:textId="77777777" w:rsidR="00307D03" w:rsidRDefault="00307D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6070F" w14:textId="3E2EE478" w:rsidR="00422AF5" w:rsidRDefault="00422AF5" w:rsidP="00F02840">
    <w:pPr>
      <w:pStyle w:val="Footer"/>
      <w:ind w:right="360"/>
    </w:pPr>
    <w:r>
      <w:rPr>
        <w:rStyle w:val="PageNumber"/>
        <w:rFonts w:ascii="Arial" w:hAnsi="Arial" w:cs="Arial"/>
        <w:sz w:val="18"/>
        <w:szCs w:val="18"/>
      </w:rPr>
      <w:t xml:space="preserve">     </w:t>
    </w:r>
    <w:r w:rsidRPr="00544E1B">
      <w:rPr>
        <w:rStyle w:val="PageNumber"/>
        <w:rFonts w:ascii="Arial" w:hAnsi="Arial" w:cs="Arial"/>
        <w:sz w:val="18"/>
        <w:szCs w:val="18"/>
      </w:rPr>
      <w:t xml:space="preserve">Page </w:t>
    </w:r>
    <w:r w:rsidRPr="002D4307">
      <w:rPr>
        <w:rStyle w:val="PageNumber"/>
        <w:rFonts w:ascii="Arial" w:hAnsi="Arial" w:cs="Arial"/>
        <w:noProof/>
        <w:sz w:val="18"/>
        <w:szCs w:val="18"/>
      </w:rPr>
      <w:fldChar w:fldCharType="begin"/>
    </w:r>
    <w:r w:rsidRPr="00544E1B">
      <w:rPr>
        <w:rStyle w:val="PageNumber"/>
        <w:rFonts w:ascii="Arial" w:hAnsi="Arial" w:cs="Arial"/>
        <w:sz w:val="18"/>
        <w:szCs w:val="18"/>
      </w:rPr>
      <w:instrText xml:space="preserve"> PAGE </w:instrText>
    </w:r>
    <w:r w:rsidRPr="002D4307">
      <w:rPr>
        <w:rStyle w:val="PageNumber"/>
        <w:rFonts w:ascii="Arial" w:hAnsi="Arial" w:cs="Arial"/>
        <w:sz w:val="18"/>
        <w:szCs w:val="18"/>
      </w:rPr>
      <w:fldChar w:fldCharType="separate"/>
    </w:r>
    <w:r w:rsidR="004E52DF">
      <w:rPr>
        <w:rStyle w:val="PageNumber"/>
        <w:rFonts w:ascii="Arial" w:hAnsi="Arial" w:cs="Arial"/>
        <w:noProof/>
        <w:sz w:val="18"/>
        <w:szCs w:val="18"/>
      </w:rPr>
      <w:t>21</w:t>
    </w:r>
    <w:r w:rsidRPr="002D4307">
      <w:rPr>
        <w:rStyle w:val="PageNumber"/>
        <w:rFonts w:ascii="Arial" w:hAnsi="Arial" w:cs="Arial"/>
        <w:noProof/>
        <w:sz w:val="18"/>
        <w:szCs w:val="18"/>
      </w:rPr>
      <w:fldChar w:fldCharType="end"/>
    </w:r>
    <w:r w:rsidRPr="00544E1B">
      <w:rPr>
        <w:rStyle w:val="PageNumber"/>
        <w:rFonts w:ascii="Arial" w:hAnsi="Arial" w:cs="Arial"/>
        <w:sz w:val="18"/>
        <w:szCs w:val="18"/>
      </w:rPr>
      <w:t xml:space="preserve"> of </w:t>
    </w:r>
    <w:r w:rsidRPr="002D4307">
      <w:rPr>
        <w:rStyle w:val="PageNumber"/>
        <w:rFonts w:ascii="Arial" w:hAnsi="Arial" w:cs="Arial"/>
        <w:noProof/>
        <w:sz w:val="18"/>
        <w:szCs w:val="18"/>
      </w:rPr>
      <w:fldChar w:fldCharType="begin"/>
    </w:r>
    <w:r w:rsidRPr="00544E1B">
      <w:rPr>
        <w:rStyle w:val="PageNumber"/>
        <w:rFonts w:ascii="Arial" w:hAnsi="Arial" w:cs="Arial"/>
        <w:sz w:val="18"/>
        <w:szCs w:val="18"/>
      </w:rPr>
      <w:instrText xml:space="preserve"> NUMPAGES </w:instrText>
    </w:r>
    <w:r w:rsidRPr="002D4307">
      <w:rPr>
        <w:rStyle w:val="PageNumber"/>
        <w:rFonts w:ascii="Arial" w:hAnsi="Arial" w:cs="Arial"/>
        <w:sz w:val="18"/>
        <w:szCs w:val="18"/>
      </w:rPr>
      <w:fldChar w:fldCharType="separate"/>
    </w:r>
    <w:r w:rsidR="004E52DF">
      <w:rPr>
        <w:rStyle w:val="PageNumber"/>
        <w:rFonts w:ascii="Arial" w:hAnsi="Arial" w:cs="Arial"/>
        <w:noProof/>
        <w:sz w:val="18"/>
        <w:szCs w:val="18"/>
      </w:rPr>
      <w:t>65</w:t>
    </w:r>
    <w:r w:rsidRPr="002D4307">
      <w:rPr>
        <w:rStyle w:val="PageNumber"/>
        <w:rFonts w:ascii="Arial" w:hAnsi="Arial" w:cs="Arial"/>
        <w:noProof/>
        <w:sz w:val="18"/>
        <w:szCs w:val="18"/>
      </w:rPr>
      <w:fldChar w:fldCharType="end"/>
    </w:r>
    <w:r>
      <w:rPr>
        <w:rStyle w:val="PageNumber"/>
        <w:rFonts w:ascii="Arial" w:hAnsi="Arial" w:cs="Arial"/>
        <w:sz w:val="18"/>
        <w:szCs w:val="18"/>
      </w:rPr>
      <w:tab/>
    </w:r>
    <w:r>
      <w:rPr>
        <w:rStyle w:val="PageNumber"/>
        <w:rFonts w:ascii="Arial" w:hAnsi="Arial" w:cs="Arial"/>
        <w:sz w:val="18"/>
        <w:szCs w:val="18"/>
      </w:rPr>
      <w:tab/>
      <w:t>CITY OF MYRTLE BEACH, SC</w:t>
    </w:r>
  </w:p>
  <w:p w14:paraId="22898E69" w14:textId="77777777" w:rsidR="00422AF5" w:rsidRDefault="00422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96620" w14:textId="77777777" w:rsidR="00307D03" w:rsidRDefault="00307D03" w:rsidP="00F02840">
      <w:pPr>
        <w:spacing w:after="0" w:line="240" w:lineRule="auto"/>
      </w:pPr>
      <w:r>
        <w:separator/>
      </w:r>
    </w:p>
  </w:footnote>
  <w:footnote w:type="continuationSeparator" w:id="0">
    <w:p w14:paraId="38AC5AE9" w14:textId="77777777" w:rsidR="00307D03" w:rsidRDefault="00307D03" w:rsidP="00F02840">
      <w:pPr>
        <w:spacing w:after="0" w:line="240" w:lineRule="auto"/>
      </w:pPr>
      <w:r>
        <w:continuationSeparator/>
      </w:r>
    </w:p>
  </w:footnote>
  <w:footnote w:type="continuationNotice" w:id="1">
    <w:p w14:paraId="72B8AE5C" w14:textId="77777777" w:rsidR="00307D03" w:rsidRDefault="00307D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E4505" w14:textId="7FCB2A5A" w:rsidR="00422AF5" w:rsidRPr="00887875" w:rsidRDefault="00422AF5" w:rsidP="00421736">
    <w:pPr>
      <w:pStyle w:val="BodyText"/>
      <w:tabs>
        <w:tab w:val="left" w:pos="-1440"/>
        <w:tab w:val="left" w:pos="-720"/>
        <w:tab w:val="left" w:pos="5107"/>
      </w:tabs>
      <w:spacing w:after="0"/>
      <w:jc w:val="right"/>
    </w:pPr>
    <w:r w:rsidRPr="00887875">
      <w:t xml:space="preserve">(ERP) </w:t>
    </w:r>
    <w:r>
      <w:t>SYSTEM AND IMPLEMENTATION</w:t>
    </w:r>
    <w:r w:rsidRPr="00887875">
      <w:t xml:space="preserve">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5EF7"/>
    <w:multiLevelType w:val="hybridMultilevel"/>
    <w:tmpl w:val="C52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CFC"/>
    <w:multiLevelType w:val="hybridMultilevel"/>
    <w:tmpl w:val="86AC1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F2FBA"/>
    <w:multiLevelType w:val="hybridMultilevel"/>
    <w:tmpl w:val="64A0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4519B"/>
    <w:multiLevelType w:val="hybridMultilevel"/>
    <w:tmpl w:val="DAD6E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101D7B"/>
    <w:multiLevelType w:val="multilevel"/>
    <w:tmpl w:val="65D878D4"/>
    <w:lvl w:ilvl="0">
      <w:start w:val="1"/>
      <w:numFmt w:val="decimal"/>
      <w:lvlText w:val="%1."/>
      <w:lvlJc w:val="left"/>
      <w:pPr>
        <w:ind w:left="2160" w:hanging="360"/>
      </w:pPr>
      <w:rPr>
        <w:rFonts w:ascii="Times New Roman" w:eastAsia="Times New Roman" w:hAnsi="Times New Roman" w:cs="Times New Roman"/>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bullet"/>
      <w:lvlText w:val=""/>
      <w:lvlJc w:val="left"/>
      <w:pPr>
        <w:ind w:left="3600" w:hanging="360"/>
      </w:pPr>
      <w:rPr>
        <w:rFonts w:ascii="Symbol" w:hAnsi="Symbol" w:hint="default"/>
      </w:r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5" w15:restartNumberingAfterBreak="0">
    <w:nsid w:val="0CAA763D"/>
    <w:multiLevelType w:val="multilevel"/>
    <w:tmpl w:val="13E2380E"/>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CB000A4"/>
    <w:multiLevelType w:val="hybridMultilevel"/>
    <w:tmpl w:val="7CC8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93FE7"/>
    <w:multiLevelType w:val="hybridMultilevel"/>
    <w:tmpl w:val="3C04F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22D03"/>
    <w:multiLevelType w:val="multilevel"/>
    <w:tmpl w:val="A7586354"/>
    <w:lvl w:ilvl="0">
      <w:start w:val="1"/>
      <w:numFmt w:val="bullet"/>
      <w:lvlText w:val=""/>
      <w:lvlJc w:val="left"/>
      <w:pPr>
        <w:ind w:left="2160" w:hanging="360"/>
      </w:pPr>
      <w:rPr>
        <w:rFonts w:ascii="Wingdings" w:hAnsi="Wingdings" w:hint="default"/>
        <w:sz w:val="20"/>
        <w:szCs w:val="20"/>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9" w15:restartNumberingAfterBreak="0">
    <w:nsid w:val="11940F1D"/>
    <w:multiLevelType w:val="hybridMultilevel"/>
    <w:tmpl w:val="15E69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76DF4"/>
    <w:multiLevelType w:val="hybridMultilevel"/>
    <w:tmpl w:val="D1F0633A"/>
    <w:lvl w:ilvl="0" w:tplc="5C8CCCA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5F0F7B"/>
    <w:multiLevelType w:val="multilevel"/>
    <w:tmpl w:val="2222BA82"/>
    <w:lvl w:ilvl="0">
      <w:start w:val="1"/>
      <w:numFmt w:val="upperLetter"/>
      <w:pStyle w:val="Heading1"/>
      <w:lvlText w:val="Section %1:"/>
      <w:lvlJc w:val="left"/>
      <w:pPr>
        <w:tabs>
          <w:tab w:val="num" w:pos="540"/>
        </w:tabs>
        <w:ind w:left="540" w:hanging="360"/>
      </w:pPr>
      <w:rPr>
        <w:rFonts w:hint="default"/>
      </w:rPr>
    </w:lvl>
    <w:lvl w:ilvl="1">
      <w:start w:val="1"/>
      <w:numFmt w:val="decimal"/>
      <w:pStyle w:val="Heading2"/>
      <w:suff w:val="space"/>
      <w:lvlText w:val="%1.%2"/>
      <w:lvlJc w:val="left"/>
      <w:pPr>
        <w:ind w:left="432" w:hanging="432"/>
      </w:pPr>
      <w:rPr>
        <w:rFonts w:hint="default"/>
        <w:b/>
        <w:i w:val="0"/>
        <w:color w:val="002060"/>
        <w:sz w:val="24"/>
      </w:rPr>
    </w:lvl>
    <w:lvl w:ilvl="2">
      <w:start w:val="1"/>
      <w:numFmt w:val="decimal"/>
      <w:pStyle w:val="Heading3"/>
      <w:lvlText w:val="%1.%2.%3"/>
      <w:lvlJc w:val="left"/>
      <w:pPr>
        <w:tabs>
          <w:tab w:val="num" w:pos="1440"/>
        </w:tabs>
        <w:ind w:left="1440" w:hanging="720"/>
      </w:pPr>
      <w:rPr>
        <w:rFonts w:ascii="Times New Roman" w:hAnsi="Times New Roman" w:cs="Times New Roman" w:hint="default"/>
        <w:b/>
        <w:i w:val="0"/>
        <w:sz w:val="22"/>
        <w:szCs w:val="22"/>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Wingdings" w:hAnsi="Wingding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3961A4"/>
    <w:multiLevelType w:val="hybridMultilevel"/>
    <w:tmpl w:val="4998C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C604D2C"/>
    <w:multiLevelType w:val="hybridMultilevel"/>
    <w:tmpl w:val="BE148AF2"/>
    <w:lvl w:ilvl="0" w:tplc="263AEAF6">
      <w:start w:val="1"/>
      <w:numFmt w:val="bullet"/>
      <w:lvlText w:val=""/>
      <w:lvlJc w:val="left"/>
      <w:pPr>
        <w:tabs>
          <w:tab w:val="num" w:pos="360"/>
        </w:tabs>
        <w:ind w:left="360" w:hanging="360"/>
      </w:pPr>
      <w:rPr>
        <w:rFonts w:ascii="Wingdings" w:hAnsi="Wingdings"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3658E"/>
    <w:multiLevelType w:val="hybridMultilevel"/>
    <w:tmpl w:val="96E2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4A6A5E"/>
    <w:multiLevelType w:val="multilevel"/>
    <w:tmpl w:val="B4E4FE2E"/>
    <w:lvl w:ilvl="0">
      <w:start w:val="4"/>
      <w:numFmt w:val="decimal"/>
      <w:lvlText w:val="%1"/>
      <w:lvlJc w:val="left"/>
      <w:pPr>
        <w:ind w:left="360" w:hanging="360"/>
      </w:pPr>
      <w:rPr>
        <w:rFonts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6" w15:restartNumberingAfterBreak="0">
    <w:nsid w:val="21962378"/>
    <w:multiLevelType w:val="hybridMultilevel"/>
    <w:tmpl w:val="DF8E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17EA0"/>
    <w:multiLevelType w:val="hybridMultilevel"/>
    <w:tmpl w:val="32CC156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21E76317"/>
    <w:multiLevelType w:val="hybridMultilevel"/>
    <w:tmpl w:val="72FC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D5442"/>
    <w:multiLevelType w:val="multilevel"/>
    <w:tmpl w:val="7EA04CCE"/>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320" w:hanging="1440"/>
      </w:pPr>
      <w:rPr>
        <w:rFonts w:hint="default"/>
      </w:rPr>
    </w:lvl>
  </w:abstractNum>
  <w:abstractNum w:abstractNumId="20" w15:restartNumberingAfterBreak="0">
    <w:nsid w:val="24434982"/>
    <w:multiLevelType w:val="hybridMultilevel"/>
    <w:tmpl w:val="DB7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5F3D55"/>
    <w:multiLevelType w:val="hybridMultilevel"/>
    <w:tmpl w:val="DF30BB46"/>
    <w:lvl w:ilvl="0" w:tplc="DCD68972">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A91E77"/>
    <w:multiLevelType w:val="multilevel"/>
    <w:tmpl w:val="70C00E16"/>
    <w:lvl w:ilvl="0">
      <w:start w:val="1"/>
      <w:numFmt w:val="bullet"/>
      <w:lvlText w:val=""/>
      <w:lvlJc w:val="left"/>
      <w:pPr>
        <w:ind w:left="360" w:hanging="360"/>
      </w:pPr>
      <w:rPr>
        <w:rFonts w:ascii="Symbol" w:hAnsi="Symbol" w:hint="default"/>
        <w:b/>
      </w:rPr>
    </w:lvl>
    <w:lvl w:ilvl="1">
      <w:start w:val="4"/>
      <w:numFmt w:val="decimal"/>
      <w:lvlText w:val="%1.%2"/>
      <w:lvlJc w:val="left"/>
      <w:pPr>
        <w:ind w:left="1260" w:hanging="360"/>
      </w:pPr>
      <w:rPr>
        <w:rFonts w:hint="default"/>
        <w:b/>
      </w:rPr>
    </w:lvl>
    <w:lvl w:ilvl="2">
      <w:start w:val="1"/>
      <w:numFmt w:val="bullet"/>
      <w:lvlText w:val=""/>
      <w:lvlJc w:val="left"/>
      <w:pPr>
        <w:ind w:left="2520" w:hanging="720"/>
      </w:pPr>
      <w:rPr>
        <w:rFonts w:ascii="Symbol" w:hAnsi="Symbol"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23" w15:restartNumberingAfterBreak="0">
    <w:nsid w:val="2DBE0628"/>
    <w:multiLevelType w:val="multilevel"/>
    <w:tmpl w:val="9566CEB0"/>
    <w:lvl w:ilvl="0">
      <w:start w:val="1"/>
      <w:numFmt w:val="decimal"/>
      <w:lvlText w:val="%1."/>
      <w:lvlJc w:val="left"/>
      <w:pPr>
        <w:ind w:left="252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24" w15:restartNumberingAfterBreak="0">
    <w:nsid w:val="2DCC37D3"/>
    <w:multiLevelType w:val="hybridMultilevel"/>
    <w:tmpl w:val="B2282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C6698F"/>
    <w:multiLevelType w:val="multilevel"/>
    <w:tmpl w:val="7EA04CCE"/>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320" w:hanging="1440"/>
      </w:pPr>
      <w:rPr>
        <w:rFonts w:hint="default"/>
      </w:rPr>
    </w:lvl>
  </w:abstractNum>
  <w:abstractNum w:abstractNumId="26" w15:restartNumberingAfterBreak="0">
    <w:nsid w:val="32CA30B9"/>
    <w:multiLevelType w:val="hybridMultilevel"/>
    <w:tmpl w:val="B37E6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333249A8"/>
    <w:multiLevelType w:val="hybridMultilevel"/>
    <w:tmpl w:val="E94EF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3E6A2B"/>
    <w:multiLevelType w:val="multilevel"/>
    <w:tmpl w:val="6AB4119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pStyle w:val="Heading5"/>
      <w:lvlText w:val="%1.%2.%3"/>
      <w:lvlJc w:val="left"/>
      <w:pPr>
        <w:tabs>
          <w:tab w:val="num" w:pos="990"/>
        </w:tabs>
        <w:ind w:left="99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4E901AB"/>
    <w:multiLevelType w:val="hybridMultilevel"/>
    <w:tmpl w:val="92FEBE36"/>
    <w:lvl w:ilvl="0" w:tplc="9508DC36">
      <w:start w:val="1"/>
      <w:numFmt w:val="upperLetter"/>
      <w:lvlText w:val="%1."/>
      <w:lvlJc w:val="left"/>
      <w:pPr>
        <w:ind w:left="1530" w:hanging="360"/>
      </w:pPr>
      <w:rPr>
        <w:rFonts w:hint="default"/>
        <w:b/>
        <w:sz w:val="24"/>
        <w:u w:val="single"/>
      </w:rPr>
    </w:lvl>
    <w:lvl w:ilvl="1" w:tplc="04090019" w:tentative="1">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361465AF"/>
    <w:multiLevelType w:val="hybridMultilevel"/>
    <w:tmpl w:val="8256A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2566E7"/>
    <w:multiLevelType w:val="hybridMultilevel"/>
    <w:tmpl w:val="D2BE4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79D4DE6"/>
    <w:multiLevelType w:val="hybridMultilevel"/>
    <w:tmpl w:val="6408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397323"/>
    <w:multiLevelType w:val="hybridMultilevel"/>
    <w:tmpl w:val="2878D0E8"/>
    <w:lvl w:ilvl="0" w:tplc="EB687970">
      <w:start w:val="1"/>
      <w:numFmt w:val="decimal"/>
      <w:lvlText w:val="%1."/>
      <w:lvlJc w:val="left"/>
      <w:pPr>
        <w:tabs>
          <w:tab w:val="num" w:pos="360"/>
        </w:tabs>
        <w:ind w:left="360" w:hanging="360"/>
      </w:pPr>
      <w:rPr>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AC962CC"/>
    <w:multiLevelType w:val="hybridMultilevel"/>
    <w:tmpl w:val="CECE3D22"/>
    <w:lvl w:ilvl="0" w:tplc="04090019">
      <w:start w:val="1"/>
      <w:numFmt w:val="lowerLetter"/>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02B604D"/>
    <w:multiLevelType w:val="hybridMultilevel"/>
    <w:tmpl w:val="9B4C2BA8"/>
    <w:lvl w:ilvl="0" w:tplc="590C9710">
      <w:start w:val="1"/>
      <w:numFmt w:val="bullet"/>
      <w:pStyle w:val="Bullet"/>
      <w:lvlText w:val=""/>
      <w:lvlJc w:val="left"/>
      <w:pPr>
        <w:tabs>
          <w:tab w:val="num" w:pos="1530"/>
        </w:tabs>
        <w:ind w:left="1530" w:hanging="270"/>
      </w:pPr>
      <w:rPr>
        <w:rFonts w:ascii="Wingdings" w:hAnsi="Wingdings" w:hint="default"/>
        <w:sz w:val="24"/>
      </w:rPr>
    </w:lvl>
    <w:lvl w:ilvl="1" w:tplc="263AEAF6">
      <w:start w:val="1"/>
      <w:numFmt w:val="bullet"/>
      <w:lvlText w:val=""/>
      <w:lvlJc w:val="left"/>
      <w:pPr>
        <w:tabs>
          <w:tab w:val="num" w:pos="2340"/>
        </w:tabs>
        <w:ind w:left="2340" w:hanging="360"/>
      </w:pPr>
      <w:rPr>
        <w:rFonts w:ascii="Wingdings" w:hAnsi="Wingdings" w:hint="default"/>
        <w:sz w:val="24"/>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43625878"/>
    <w:multiLevelType w:val="multilevel"/>
    <w:tmpl w:val="2C5E8D56"/>
    <w:lvl w:ilvl="0">
      <w:start w:val="6"/>
      <w:numFmt w:val="decimal"/>
      <w:lvlText w:val="%1"/>
      <w:lvlJc w:val="left"/>
      <w:pPr>
        <w:ind w:left="444" w:hanging="444"/>
      </w:pPr>
      <w:rPr>
        <w:rFonts w:hint="default"/>
        <w:b/>
      </w:rPr>
    </w:lvl>
    <w:lvl w:ilvl="1">
      <w:start w:val="8"/>
      <w:numFmt w:val="decimal"/>
      <w:lvlText w:val="%1.%2"/>
      <w:lvlJc w:val="left"/>
      <w:pPr>
        <w:ind w:left="444" w:hanging="444"/>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43887BEE"/>
    <w:multiLevelType w:val="multilevel"/>
    <w:tmpl w:val="FB46380E"/>
    <w:lvl w:ilvl="0">
      <w:start w:val="6"/>
      <w:numFmt w:val="decimal"/>
      <w:lvlText w:val="%1"/>
      <w:lvlJc w:val="left"/>
      <w:pPr>
        <w:ind w:left="360" w:hanging="360"/>
      </w:pPr>
      <w:rPr>
        <w:rFonts w:hint="default"/>
      </w:rPr>
    </w:lvl>
    <w:lvl w:ilvl="1">
      <w:start w:val="4"/>
      <w:numFmt w:val="decimal"/>
      <w:lvlText w:val="%1.%2"/>
      <w:lvlJc w:val="left"/>
      <w:pPr>
        <w:ind w:left="5490" w:hanging="360"/>
      </w:pPr>
      <w:rPr>
        <w:rFonts w:hint="default"/>
        <w:b/>
      </w:rPr>
    </w:lvl>
    <w:lvl w:ilvl="2">
      <w:start w:val="1"/>
      <w:numFmt w:val="bullet"/>
      <w:lvlText w:val=""/>
      <w:lvlJc w:val="left"/>
      <w:pPr>
        <w:ind w:left="2520" w:hanging="720"/>
      </w:pPr>
      <w:rPr>
        <w:rFonts w:ascii="Symbol" w:hAnsi="Symbol"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8" w15:restartNumberingAfterBreak="0">
    <w:nsid w:val="462A7017"/>
    <w:multiLevelType w:val="hybridMultilevel"/>
    <w:tmpl w:val="DBEE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A62458"/>
    <w:multiLevelType w:val="hybridMultilevel"/>
    <w:tmpl w:val="FDA0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AE6839"/>
    <w:multiLevelType w:val="multilevel"/>
    <w:tmpl w:val="AAF62B00"/>
    <w:lvl w:ilvl="0">
      <w:start w:val="1"/>
      <w:numFmt w:val="decimal"/>
      <w:lvlText w:val="%1."/>
      <w:lvlJc w:val="left"/>
      <w:pPr>
        <w:tabs>
          <w:tab w:val="num" w:pos="900"/>
        </w:tabs>
        <w:ind w:left="900" w:hanging="360"/>
      </w:pPr>
    </w:lvl>
    <w:lvl w:ilvl="1">
      <w:start w:val="1"/>
      <w:numFmt w:val="decimal"/>
      <w:isLgl/>
      <w:lvlText w:val="%1.%2"/>
      <w:lvlJc w:val="left"/>
      <w:pPr>
        <w:ind w:left="1176" w:hanging="456"/>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420" w:hanging="1440"/>
      </w:pPr>
      <w:rPr>
        <w:rFonts w:hint="default"/>
      </w:rPr>
    </w:lvl>
  </w:abstractNum>
  <w:abstractNum w:abstractNumId="41" w15:restartNumberingAfterBreak="0">
    <w:nsid w:val="4B786F85"/>
    <w:multiLevelType w:val="hybridMultilevel"/>
    <w:tmpl w:val="059A36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CDA01B7"/>
    <w:multiLevelType w:val="hybridMultilevel"/>
    <w:tmpl w:val="E554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BB3995"/>
    <w:multiLevelType w:val="hybridMultilevel"/>
    <w:tmpl w:val="77A8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C241E7"/>
    <w:multiLevelType w:val="multilevel"/>
    <w:tmpl w:val="7EA04CCE"/>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320" w:hanging="1440"/>
      </w:pPr>
      <w:rPr>
        <w:rFonts w:hint="default"/>
      </w:rPr>
    </w:lvl>
  </w:abstractNum>
  <w:abstractNum w:abstractNumId="45" w15:restartNumberingAfterBreak="0">
    <w:nsid w:val="5289275B"/>
    <w:multiLevelType w:val="multilevel"/>
    <w:tmpl w:val="8CA64020"/>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208" w:hanging="408"/>
      </w:pPr>
      <w:rPr>
        <w:rFonts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55753147"/>
    <w:multiLevelType w:val="multilevel"/>
    <w:tmpl w:val="D8DC2392"/>
    <w:lvl w:ilvl="0">
      <w:start w:val="1"/>
      <w:numFmt w:val="decimal"/>
      <w:lvlText w:val="%1."/>
      <w:lvlJc w:val="left"/>
      <w:pPr>
        <w:ind w:left="2160" w:hanging="360"/>
      </w:pPr>
      <w:rPr>
        <w:rFonts w:ascii="Times New Roman" w:eastAsia="Times New Roman" w:hAnsi="Times New Roman" w:cs="Times New Roman"/>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47" w15:restartNumberingAfterBreak="0">
    <w:nsid w:val="56065F79"/>
    <w:multiLevelType w:val="hybridMultilevel"/>
    <w:tmpl w:val="D4868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FE5F92"/>
    <w:multiLevelType w:val="hybridMultilevel"/>
    <w:tmpl w:val="595C9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BCD18E4"/>
    <w:multiLevelType w:val="hybridMultilevel"/>
    <w:tmpl w:val="5430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52BDD"/>
    <w:multiLevelType w:val="multilevel"/>
    <w:tmpl w:val="53AAFF82"/>
    <w:lvl w:ilvl="0">
      <w:start w:val="1"/>
      <w:numFmt w:val="decimal"/>
      <w:lvlText w:val="%1."/>
      <w:lvlJc w:val="left"/>
      <w:pPr>
        <w:ind w:left="72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51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90" w:hanging="1080"/>
      </w:pPr>
      <w:rPr>
        <w:rFonts w:hint="default"/>
      </w:rPr>
    </w:lvl>
    <w:lvl w:ilvl="6">
      <w:start w:val="1"/>
      <w:numFmt w:val="decimal"/>
      <w:isLgl/>
      <w:lvlText w:val="%1.%2.%3.%4.%5.%6.%7"/>
      <w:lvlJc w:val="left"/>
      <w:pPr>
        <w:ind w:left="6660" w:hanging="1440"/>
      </w:pPr>
      <w:rPr>
        <w:rFonts w:hint="default"/>
      </w:rPr>
    </w:lvl>
    <w:lvl w:ilvl="7">
      <w:start w:val="1"/>
      <w:numFmt w:val="decimal"/>
      <w:isLgl/>
      <w:lvlText w:val="%1.%2.%3.%4.%5.%6.%7.%8"/>
      <w:lvlJc w:val="left"/>
      <w:pPr>
        <w:ind w:left="7470" w:hanging="1440"/>
      </w:pPr>
      <w:rPr>
        <w:rFonts w:hint="default"/>
      </w:rPr>
    </w:lvl>
    <w:lvl w:ilvl="8">
      <w:start w:val="1"/>
      <w:numFmt w:val="decimal"/>
      <w:isLgl/>
      <w:lvlText w:val="%1.%2.%3.%4.%5.%6.%7.%8.%9"/>
      <w:lvlJc w:val="left"/>
      <w:pPr>
        <w:ind w:left="8280" w:hanging="1440"/>
      </w:pPr>
      <w:rPr>
        <w:rFonts w:hint="default"/>
      </w:rPr>
    </w:lvl>
  </w:abstractNum>
  <w:abstractNum w:abstractNumId="52" w15:restartNumberingAfterBreak="0">
    <w:nsid w:val="60CB2678"/>
    <w:multiLevelType w:val="multilevel"/>
    <w:tmpl w:val="F99218F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3" w15:restartNumberingAfterBreak="0">
    <w:nsid w:val="62912610"/>
    <w:multiLevelType w:val="hybridMultilevel"/>
    <w:tmpl w:val="C81C884A"/>
    <w:lvl w:ilvl="0" w:tplc="0C823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E93E71"/>
    <w:multiLevelType w:val="multilevel"/>
    <w:tmpl w:val="7EA04CCE"/>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decimal"/>
      <w:lvlText w:val="%1.%2.%3"/>
      <w:lvlJc w:val="left"/>
      <w:pPr>
        <w:ind w:left="396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64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880" w:hanging="1440"/>
      </w:pPr>
      <w:rPr>
        <w:rFonts w:hint="default"/>
      </w:rPr>
    </w:lvl>
    <w:lvl w:ilvl="8">
      <w:start w:val="1"/>
      <w:numFmt w:val="decimal"/>
      <w:lvlText w:val="%1.%2.%3.%4.%5.%6.%7.%8.%9"/>
      <w:lvlJc w:val="left"/>
      <w:pPr>
        <w:ind w:left="13320" w:hanging="1440"/>
      </w:pPr>
      <w:rPr>
        <w:rFonts w:hint="default"/>
      </w:rPr>
    </w:lvl>
  </w:abstractNum>
  <w:abstractNum w:abstractNumId="55" w15:restartNumberingAfterBreak="0">
    <w:nsid w:val="639A5415"/>
    <w:multiLevelType w:val="hybridMultilevel"/>
    <w:tmpl w:val="C1322C7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6" w15:restartNumberingAfterBreak="0">
    <w:nsid w:val="64AA2873"/>
    <w:multiLevelType w:val="hybridMultilevel"/>
    <w:tmpl w:val="F6FE3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1B071D"/>
    <w:multiLevelType w:val="hybridMultilevel"/>
    <w:tmpl w:val="0AD4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8E7D00"/>
    <w:multiLevelType w:val="hybridMultilevel"/>
    <w:tmpl w:val="68306B50"/>
    <w:lvl w:ilvl="0" w:tplc="3DAA28F4">
      <w:start w:val="1"/>
      <w:numFmt w:val="decimal"/>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7181241C"/>
    <w:multiLevelType w:val="multilevel"/>
    <w:tmpl w:val="B4E4FE2E"/>
    <w:lvl w:ilvl="0">
      <w:start w:val="4"/>
      <w:numFmt w:val="decimal"/>
      <w:lvlText w:val="%1"/>
      <w:lvlJc w:val="left"/>
      <w:pPr>
        <w:ind w:left="360" w:hanging="360"/>
      </w:pPr>
      <w:rPr>
        <w:rFonts w:hint="default"/>
      </w:rPr>
    </w:lvl>
    <w:lvl w:ilvl="1">
      <w:start w:val="1"/>
      <w:numFmt w:val="bullet"/>
      <w:lvlText w:val=""/>
      <w:lvlJc w:val="left"/>
      <w:pPr>
        <w:ind w:left="1800" w:hanging="360"/>
      </w:pPr>
      <w:rPr>
        <w:rFonts w:ascii="Symbol" w:hAnsi="Symbol"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0" w15:restartNumberingAfterBreak="0">
    <w:nsid w:val="74A35998"/>
    <w:multiLevelType w:val="multilevel"/>
    <w:tmpl w:val="AD0E88A0"/>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1" w15:restartNumberingAfterBreak="0">
    <w:nsid w:val="76C77216"/>
    <w:multiLevelType w:val="hybridMultilevel"/>
    <w:tmpl w:val="F8DCA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7072750"/>
    <w:multiLevelType w:val="hybridMultilevel"/>
    <w:tmpl w:val="A0682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E44037"/>
    <w:multiLevelType w:val="hybridMultilevel"/>
    <w:tmpl w:val="5DF8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DEE706B"/>
    <w:multiLevelType w:val="hybridMultilevel"/>
    <w:tmpl w:val="F126C9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E05523E"/>
    <w:multiLevelType w:val="hybridMultilevel"/>
    <w:tmpl w:val="CF382E3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7F72079D"/>
    <w:multiLevelType w:val="hybridMultilevel"/>
    <w:tmpl w:val="67546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F7D3946"/>
    <w:multiLevelType w:val="hybridMultilevel"/>
    <w:tmpl w:val="E9589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A121CD"/>
    <w:multiLevelType w:val="hybridMultilevel"/>
    <w:tmpl w:val="B6B48AE8"/>
    <w:lvl w:ilvl="0" w:tplc="755CB53A">
      <w:start w:val="1"/>
      <w:numFmt w:val="upperLetter"/>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4"/>
  </w:num>
  <w:num w:numId="3">
    <w:abstractNumId w:val="33"/>
  </w:num>
  <w:num w:numId="4">
    <w:abstractNumId w:val="11"/>
  </w:num>
  <w:num w:numId="5">
    <w:abstractNumId w:val="2"/>
  </w:num>
  <w:num w:numId="6">
    <w:abstractNumId w:val="28"/>
  </w:num>
  <w:num w:numId="7">
    <w:abstractNumId w:val="40"/>
  </w:num>
  <w:num w:numId="8">
    <w:abstractNumId w:val="51"/>
  </w:num>
  <w:num w:numId="9">
    <w:abstractNumId w:val="45"/>
  </w:num>
  <w:num w:numId="10">
    <w:abstractNumId w:val="5"/>
  </w:num>
  <w:num w:numId="11">
    <w:abstractNumId w:val="1"/>
  </w:num>
  <w:num w:numId="12">
    <w:abstractNumId w:val="3"/>
  </w:num>
  <w:num w:numId="13">
    <w:abstractNumId w:val="30"/>
  </w:num>
  <w:num w:numId="14">
    <w:abstractNumId w:val="32"/>
  </w:num>
  <w:num w:numId="15">
    <w:abstractNumId w:val="66"/>
  </w:num>
  <w:num w:numId="16">
    <w:abstractNumId w:val="43"/>
  </w:num>
  <w:num w:numId="17">
    <w:abstractNumId w:val="35"/>
  </w:num>
  <w:num w:numId="18">
    <w:abstractNumId w:val="52"/>
  </w:num>
  <w:num w:numId="19">
    <w:abstractNumId w:val="22"/>
  </w:num>
  <w:num w:numId="20">
    <w:abstractNumId w:val="17"/>
  </w:num>
  <w:num w:numId="21">
    <w:abstractNumId w:val="27"/>
  </w:num>
  <w:num w:numId="22">
    <w:abstractNumId w:val="60"/>
  </w:num>
  <w:num w:numId="23">
    <w:abstractNumId w:val="37"/>
  </w:num>
  <w:num w:numId="24">
    <w:abstractNumId w:val="36"/>
  </w:num>
  <w:num w:numId="25">
    <w:abstractNumId w:val="39"/>
  </w:num>
  <w:num w:numId="26">
    <w:abstractNumId w:val="31"/>
  </w:num>
  <w:num w:numId="27">
    <w:abstractNumId w:val="61"/>
  </w:num>
  <w:num w:numId="28">
    <w:abstractNumId w:val="12"/>
  </w:num>
  <w:num w:numId="29">
    <w:abstractNumId w:val="10"/>
  </w:num>
  <w:num w:numId="30">
    <w:abstractNumId w:val="62"/>
  </w:num>
  <w:num w:numId="31">
    <w:abstractNumId w:val="41"/>
  </w:num>
  <w:num w:numId="32">
    <w:abstractNumId w:val="53"/>
  </w:num>
  <w:num w:numId="33">
    <w:abstractNumId w:val="18"/>
  </w:num>
  <w:num w:numId="34">
    <w:abstractNumId w:val="48"/>
  </w:num>
  <w:num w:numId="35">
    <w:abstractNumId w:val="65"/>
  </w:num>
  <w:num w:numId="3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9"/>
  </w:num>
  <w:num w:numId="39">
    <w:abstractNumId w:val="42"/>
  </w:num>
  <w:num w:numId="40">
    <w:abstractNumId w:val="63"/>
  </w:num>
  <w:num w:numId="41">
    <w:abstractNumId w:val="56"/>
  </w:num>
  <w:num w:numId="42">
    <w:abstractNumId w:val="20"/>
  </w:num>
  <w:num w:numId="43">
    <w:abstractNumId w:val="26"/>
  </w:num>
  <w:num w:numId="44">
    <w:abstractNumId w:val="34"/>
  </w:num>
  <w:num w:numId="45">
    <w:abstractNumId w:val="7"/>
  </w:num>
  <w:num w:numId="46">
    <w:abstractNumId w:val="58"/>
  </w:num>
  <w:num w:numId="47">
    <w:abstractNumId w:val="23"/>
  </w:num>
  <w:num w:numId="48">
    <w:abstractNumId w:val="46"/>
  </w:num>
  <w:num w:numId="49">
    <w:abstractNumId w:val="50"/>
  </w:num>
  <w:num w:numId="50">
    <w:abstractNumId w:val="68"/>
  </w:num>
  <w:num w:numId="51">
    <w:abstractNumId w:val="29"/>
  </w:num>
  <w:num w:numId="52">
    <w:abstractNumId w:val="4"/>
  </w:num>
  <w:num w:numId="53">
    <w:abstractNumId w:val="11"/>
  </w:num>
  <w:num w:numId="54">
    <w:abstractNumId w:val="11"/>
  </w:num>
  <w:num w:numId="55">
    <w:abstractNumId w:val="11"/>
  </w:num>
  <w:num w:numId="56">
    <w:abstractNumId w:val="11"/>
  </w:num>
  <w:num w:numId="57">
    <w:abstractNumId w:val="8"/>
  </w:num>
  <w:num w:numId="58">
    <w:abstractNumId w:val="0"/>
  </w:num>
  <w:num w:numId="59">
    <w:abstractNumId w:val="16"/>
  </w:num>
  <w:num w:numId="60">
    <w:abstractNumId w:val="9"/>
  </w:num>
  <w:num w:numId="61">
    <w:abstractNumId w:val="15"/>
  </w:num>
  <w:num w:numId="62">
    <w:abstractNumId w:val="11"/>
  </w:num>
  <w:num w:numId="63">
    <w:abstractNumId w:val="14"/>
  </w:num>
  <w:num w:numId="64">
    <w:abstractNumId w:val="6"/>
  </w:num>
  <w:num w:numId="65">
    <w:abstractNumId w:val="21"/>
  </w:num>
  <w:num w:numId="66">
    <w:abstractNumId w:val="59"/>
  </w:num>
  <w:num w:numId="67">
    <w:abstractNumId w:val="19"/>
  </w:num>
  <w:num w:numId="68">
    <w:abstractNumId w:val="25"/>
  </w:num>
  <w:num w:numId="69">
    <w:abstractNumId w:val="54"/>
  </w:num>
  <w:num w:numId="70">
    <w:abstractNumId w:val="44"/>
  </w:num>
  <w:num w:numId="71">
    <w:abstractNumId w:val="21"/>
  </w:num>
  <w:num w:numId="72">
    <w:abstractNumId w:val="57"/>
  </w:num>
  <w:num w:numId="73">
    <w:abstractNumId w:val="47"/>
  </w:num>
  <w:num w:numId="74">
    <w:abstractNumId w:val="64"/>
  </w:num>
  <w:num w:numId="75">
    <w:abstractNumId w:val="11"/>
  </w:num>
  <w:num w:numId="76">
    <w:abstractNumId w:val="11"/>
  </w:num>
  <w:num w:numId="77">
    <w:abstractNumId w:val="11"/>
  </w:num>
  <w:num w:numId="78">
    <w:abstractNumId w:val="11"/>
  </w:num>
  <w:num w:numId="79">
    <w:abstractNumId w:val="11"/>
  </w:num>
  <w:num w:numId="80">
    <w:abstractNumId w:val="11"/>
  </w:num>
  <w:num w:numId="81">
    <w:abstractNumId w:val="11"/>
  </w:num>
  <w:num w:numId="82">
    <w:abstractNumId w:val="11"/>
  </w:num>
  <w:num w:numId="83">
    <w:abstractNumId w:val="11"/>
  </w:num>
  <w:num w:numId="84">
    <w:abstractNumId w:val="11"/>
  </w:num>
  <w:num w:numId="85">
    <w:abstractNumId w:val="11"/>
  </w:num>
  <w:num w:numId="86">
    <w:abstractNumId w:val="11"/>
  </w:num>
  <w:num w:numId="87">
    <w:abstractNumId w:val="21"/>
  </w:num>
  <w:num w:numId="88">
    <w:abstractNumId w:val="2"/>
  </w:num>
  <w:num w:numId="89">
    <w:abstractNumId w:val="67"/>
  </w:num>
  <w:num w:numId="90">
    <w:abstractNumId w:val="21"/>
  </w:num>
  <w:num w:numId="91">
    <w:abstractNumId w:val="21"/>
  </w:num>
  <w:num w:numId="92">
    <w:abstractNumId w:val="21"/>
  </w:num>
  <w:num w:numId="93">
    <w:abstractNumId w:val="11"/>
  </w:num>
  <w:num w:numId="94">
    <w:abstractNumId w:val="1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840"/>
    <w:rsid w:val="000019BF"/>
    <w:rsid w:val="00001A40"/>
    <w:rsid w:val="00002103"/>
    <w:rsid w:val="000023D4"/>
    <w:rsid w:val="000034DA"/>
    <w:rsid w:val="00006406"/>
    <w:rsid w:val="0001530F"/>
    <w:rsid w:val="00015689"/>
    <w:rsid w:val="000267A1"/>
    <w:rsid w:val="0003104A"/>
    <w:rsid w:val="00045EC4"/>
    <w:rsid w:val="0005110D"/>
    <w:rsid w:val="000576F0"/>
    <w:rsid w:val="000634AC"/>
    <w:rsid w:val="00065351"/>
    <w:rsid w:val="000659E4"/>
    <w:rsid w:val="00067DB2"/>
    <w:rsid w:val="00067E3D"/>
    <w:rsid w:val="00071B02"/>
    <w:rsid w:val="00072FA6"/>
    <w:rsid w:val="000735D5"/>
    <w:rsid w:val="00073B48"/>
    <w:rsid w:val="000753C8"/>
    <w:rsid w:val="000800F9"/>
    <w:rsid w:val="000803B2"/>
    <w:rsid w:val="0008083E"/>
    <w:rsid w:val="0008159D"/>
    <w:rsid w:val="000870D8"/>
    <w:rsid w:val="000A1CB3"/>
    <w:rsid w:val="000A3AE5"/>
    <w:rsid w:val="000A3C99"/>
    <w:rsid w:val="000A580E"/>
    <w:rsid w:val="000A622E"/>
    <w:rsid w:val="000B3C2C"/>
    <w:rsid w:val="000B516E"/>
    <w:rsid w:val="000B6E4B"/>
    <w:rsid w:val="000C0561"/>
    <w:rsid w:val="000D2293"/>
    <w:rsid w:val="000D231D"/>
    <w:rsid w:val="000D4EBA"/>
    <w:rsid w:val="000E0916"/>
    <w:rsid w:val="000E2BF8"/>
    <w:rsid w:val="000E64A0"/>
    <w:rsid w:val="000F33F8"/>
    <w:rsid w:val="00107A98"/>
    <w:rsid w:val="00112042"/>
    <w:rsid w:val="00112B09"/>
    <w:rsid w:val="00120879"/>
    <w:rsid w:val="0012520D"/>
    <w:rsid w:val="00132A3B"/>
    <w:rsid w:val="0013609F"/>
    <w:rsid w:val="001417EA"/>
    <w:rsid w:val="001430CC"/>
    <w:rsid w:val="00145303"/>
    <w:rsid w:val="00145947"/>
    <w:rsid w:val="00146B4A"/>
    <w:rsid w:val="00152102"/>
    <w:rsid w:val="001544D8"/>
    <w:rsid w:val="001563A3"/>
    <w:rsid w:val="00163210"/>
    <w:rsid w:val="0016554D"/>
    <w:rsid w:val="00166E2E"/>
    <w:rsid w:val="00167AB6"/>
    <w:rsid w:val="00180393"/>
    <w:rsid w:val="001825C8"/>
    <w:rsid w:val="0018280D"/>
    <w:rsid w:val="001830FA"/>
    <w:rsid w:val="00183E2C"/>
    <w:rsid w:val="00195832"/>
    <w:rsid w:val="001A39AC"/>
    <w:rsid w:val="001A536B"/>
    <w:rsid w:val="001B2C7C"/>
    <w:rsid w:val="001B3B5D"/>
    <w:rsid w:val="001C1020"/>
    <w:rsid w:val="001C3CA8"/>
    <w:rsid w:val="001E0228"/>
    <w:rsid w:val="001E04C6"/>
    <w:rsid w:val="001E0ACD"/>
    <w:rsid w:val="001E5CFC"/>
    <w:rsid w:val="001F271B"/>
    <w:rsid w:val="001F4EB1"/>
    <w:rsid w:val="001F4FEC"/>
    <w:rsid w:val="001F5934"/>
    <w:rsid w:val="001F72F0"/>
    <w:rsid w:val="0020075F"/>
    <w:rsid w:val="00200C92"/>
    <w:rsid w:val="00202387"/>
    <w:rsid w:val="002041BD"/>
    <w:rsid w:val="002053EF"/>
    <w:rsid w:val="00211CE9"/>
    <w:rsid w:val="00220EDC"/>
    <w:rsid w:val="00221F37"/>
    <w:rsid w:val="00225D30"/>
    <w:rsid w:val="00226C71"/>
    <w:rsid w:val="0023023E"/>
    <w:rsid w:val="00234174"/>
    <w:rsid w:val="00235561"/>
    <w:rsid w:val="00262945"/>
    <w:rsid w:val="00262BC2"/>
    <w:rsid w:val="00263F80"/>
    <w:rsid w:val="0026406E"/>
    <w:rsid w:val="00265E26"/>
    <w:rsid w:val="0026738C"/>
    <w:rsid w:val="002679C4"/>
    <w:rsid w:val="002711F8"/>
    <w:rsid w:val="0027564E"/>
    <w:rsid w:val="0028267A"/>
    <w:rsid w:val="00287F85"/>
    <w:rsid w:val="002A59A9"/>
    <w:rsid w:val="002B4BC6"/>
    <w:rsid w:val="002B4CF4"/>
    <w:rsid w:val="002B5E51"/>
    <w:rsid w:val="002B6E61"/>
    <w:rsid w:val="002B7219"/>
    <w:rsid w:val="002C1F5D"/>
    <w:rsid w:val="002C49C2"/>
    <w:rsid w:val="002D12C4"/>
    <w:rsid w:val="002D4307"/>
    <w:rsid w:val="002D6BAD"/>
    <w:rsid w:val="002D78EC"/>
    <w:rsid w:val="002E2B42"/>
    <w:rsid w:val="002F1A7C"/>
    <w:rsid w:val="002F1C72"/>
    <w:rsid w:val="002F1DA3"/>
    <w:rsid w:val="00302BAB"/>
    <w:rsid w:val="00307D03"/>
    <w:rsid w:val="003214F8"/>
    <w:rsid w:val="00327624"/>
    <w:rsid w:val="00327A03"/>
    <w:rsid w:val="00333E6F"/>
    <w:rsid w:val="00346654"/>
    <w:rsid w:val="00350A08"/>
    <w:rsid w:val="00352EB2"/>
    <w:rsid w:val="0035793E"/>
    <w:rsid w:val="00361715"/>
    <w:rsid w:val="00364097"/>
    <w:rsid w:val="00367A46"/>
    <w:rsid w:val="00371CEF"/>
    <w:rsid w:val="0037427D"/>
    <w:rsid w:val="00377582"/>
    <w:rsid w:val="00377F0D"/>
    <w:rsid w:val="00380E34"/>
    <w:rsid w:val="00380FDA"/>
    <w:rsid w:val="00381211"/>
    <w:rsid w:val="00383C62"/>
    <w:rsid w:val="00385788"/>
    <w:rsid w:val="00385CEC"/>
    <w:rsid w:val="00385E5D"/>
    <w:rsid w:val="0039053E"/>
    <w:rsid w:val="0039136D"/>
    <w:rsid w:val="00397C1E"/>
    <w:rsid w:val="003B15DE"/>
    <w:rsid w:val="003B214F"/>
    <w:rsid w:val="003C1DDF"/>
    <w:rsid w:val="003C3751"/>
    <w:rsid w:val="003D3810"/>
    <w:rsid w:val="003D609D"/>
    <w:rsid w:val="003D694C"/>
    <w:rsid w:val="003E1825"/>
    <w:rsid w:val="003E60B7"/>
    <w:rsid w:val="003E721B"/>
    <w:rsid w:val="003F0918"/>
    <w:rsid w:val="003F5E8E"/>
    <w:rsid w:val="0040129D"/>
    <w:rsid w:val="00405D57"/>
    <w:rsid w:val="004205E5"/>
    <w:rsid w:val="00421736"/>
    <w:rsid w:val="0042177C"/>
    <w:rsid w:val="00422AF5"/>
    <w:rsid w:val="0043248E"/>
    <w:rsid w:val="0043546B"/>
    <w:rsid w:val="00437515"/>
    <w:rsid w:val="00442018"/>
    <w:rsid w:val="0045301B"/>
    <w:rsid w:val="00460E84"/>
    <w:rsid w:val="00461489"/>
    <w:rsid w:val="004641A3"/>
    <w:rsid w:val="00466FC6"/>
    <w:rsid w:val="0046716D"/>
    <w:rsid w:val="00470783"/>
    <w:rsid w:val="004718C0"/>
    <w:rsid w:val="00472225"/>
    <w:rsid w:val="004805BB"/>
    <w:rsid w:val="004811CD"/>
    <w:rsid w:val="00481C29"/>
    <w:rsid w:val="004867E7"/>
    <w:rsid w:val="00487F89"/>
    <w:rsid w:val="0049787B"/>
    <w:rsid w:val="004A1106"/>
    <w:rsid w:val="004A25C9"/>
    <w:rsid w:val="004A5787"/>
    <w:rsid w:val="004A5DC7"/>
    <w:rsid w:val="004B5555"/>
    <w:rsid w:val="004B7888"/>
    <w:rsid w:val="004C05AD"/>
    <w:rsid w:val="004C69AC"/>
    <w:rsid w:val="004D0743"/>
    <w:rsid w:val="004D4055"/>
    <w:rsid w:val="004D4A9E"/>
    <w:rsid w:val="004E1EF1"/>
    <w:rsid w:val="004E52DF"/>
    <w:rsid w:val="004F0EAD"/>
    <w:rsid w:val="004F136F"/>
    <w:rsid w:val="004F170E"/>
    <w:rsid w:val="004F517D"/>
    <w:rsid w:val="00506940"/>
    <w:rsid w:val="005139E1"/>
    <w:rsid w:val="005156D9"/>
    <w:rsid w:val="00515883"/>
    <w:rsid w:val="00516149"/>
    <w:rsid w:val="00520EBE"/>
    <w:rsid w:val="00522947"/>
    <w:rsid w:val="005249D3"/>
    <w:rsid w:val="00526AE4"/>
    <w:rsid w:val="005313DC"/>
    <w:rsid w:val="005318CA"/>
    <w:rsid w:val="00541CD0"/>
    <w:rsid w:val="005507B5"/>
    <w:rsid w:val="00550A90"/>
    <w:rsid w:val="00563589"/>
    <w:rsid w:val="00567148"/>
    <w:rsid w:val="00573480"/>
    <w:rsid w:val="005738D3"/>
    <w:rsid w:val="005745F0"/>
    <w:rsid w:val="00580CAA"/>
    <w:rsid w:val="0058299F"/>
    <w:rsid w:val="005833C8"/>
    <w:rsid w:val="00585DC5"/>
    <w:rsid w:val="00587392"/>
    <w:rsid w:val="00591146"/>
    <w:rsid w:val="00597763"/>
    <w:rsid w:val="005A0C2A"/>
    <w:rsid w:val="005A1E7A"/>
    <w:rsid w:val="005A3FBE"/>
    <w:rsid w:val="005A637A"/>
    <w:rsid w:val="005A7767"/>
    <w:rsid w:val="005B26E6"/>
    <w:rsid w:val="005B4375"/>
    <w:rsid w:val="005C1A85"/>
    <w:rsid w:val="005D386A"/>
    <w:rsid w:val="005D4B47"/>
    <w:rsid w:val="005D6CA4"/>
    <w:rsid w:val="005E714C"/>
    <w:rsid w:val="005F1323"/>
    <w:rsid w:val="005F34F5"/>
    <w:rsid w:val="005F5B06"/>
    <w:rsid w:val="005F63DC"/>
    <w:rsid w:val="005F7D76"/>
    <w:rsid w:val="006009E4"/>
    <w:rsid w:val="0060103C"/>
    <w:rsid w:val="006173B4"/>
    <w:rsid w:val="006177A2"/>
    <w:rsid w:val="00625F7F"/>
    <w:rsid w:val="00630706"/>
    <w:rsid w:val="0063125D"/>
    <w:rsid w:val="0063329A"/>
    <w:rsid w:val="00650CCB"/>
    <w:rsid w:val="00652853"/>
    <w:rsid w:val="00656132"/>
    <w:rsid w:val="0066045F"/>
    <w:rsid w:val="0066354E"/>
    <w:rsid w:val="00667609"/>
    <w:rsid w:val="00667A87"/>
    <w:rsid w:val="00680658"/>
    <w:rsid w:val="00682B2D"/>
    <w:rsid w:val="00685E8B"/>
    <w:rsid w:val="00691E61"/>
    <w:rsid w:val="00692101"/>
    <w:rsid w:val="006974CC"/>
    <w:rsid w:val="006A149C"/>
    <w:rsid w:val="006A2F9B"/>
    <w:rsid w:val="006A48AF"/>
    <w:rsid w:val="006A5D65"/>
    <w:rsid w:val="006B4C23"/>
    <w:rsid w:val="006B7DE1"/>
    <w:rsid w:val="006D0E72"/>
    <w:rsid w:val="006E32A1"/>
    <w:rsid w:val="006E67F1"/>
    <w:rsid w:val="006F21D0"/>
    <w:rsid w:val="007016F6"/>
    <w:rsid w:val="0070642D"/>
    <w:rsid w:val="0070754F"/>
    <w:rsid w:val="00710494"/>
    <w:rsid w:val="00714E2B"/>
    <w:rsid w:val="00716A70"/>
    <w:rsid w:val="00716C94"/>
    <w:rsid w:val="00725FEC"/>
    <w:rsid w:val="00731CCC"/>
    <w:rsid w:val="00735489"/>
    <w:rsid w:val="007424B2"/>
    <w:rsid w:val="00742AF2"/>
    <w:rsid w:val="00742FAB"/>
    <w:rsid w:val="00752DAB"/>
    <w:rsid w:val="00760315"/>
    <w:rsid w:val="0076215B"/>
    <w:rsid w:val="00766B0A"/>
    <w:rsid w:val="00767072"/>
    <w:rsid w:val="00772BE0"/>
    <w:rsid w:val="007730ED"/>
    <w:rsid w:val="0077690A"/>
    <w:rsid w:val="00780B9C"/>
    <w:rsid w:val="00787BB7"/>
    <w:rsid w:val="00790840"/>
    <w:rsid w:val="00790F46"/>
    <w:rsid w:val="00793458"/>
    <w:rsid w:val="007B029D"/>
    <w:rsid w:val="007B0A62"/>
    <w:rsid w:val="007B117E"/>
    <w:rsid w:val="007B276B"/>
    <w:rsid w:val="007B4B8A"/>
    <w:rsid w:val="007B7EB0"/>
    <w:rsid w:val="007C2126"/>
    <w:rsid w:val="007C576E"/>
    <w:rsid w:val="007C610A"/>
    <w:rsid w:val="007D2E68"/>
    <w:rsid w:val="007E2B3C"/>
    <w:rsid w:val="007E456B"/>
    <w:rsid w:val="007F241C"/>
    <w:rsid w:val="007F35A1"/>
    <w:rsid w:val="007F79F1"/>
    <w:rsid w:val="00801379"/>
    <w:rsid w:val="008025FB"/>
    <w:rsid w:val="0080392B"/>
    <w:rsid w:val="00803C86"/>
    <w:rsid w:val="008040C6"/>
    <w:rsid w:val="00806416"/>
    <w:rsid w:val="00807D5B"/>
    <w:rsid w:val="008152F0"/>
    <w:rsid w:val="00820462"/>
    <w:rsid w:val="00820D54"/>
    <w:rsid w:val="00823C35"/>
    <w:rsid w:val="00824789"/>
    <w:rsid w:val="0083258D"/>
    <w:rsid w:val="008346B6"/>
    <w:rsid w:val="00842505"/>
    <w:rsid w:val="00842A28"/>
    <w:rsid w:val="0084453C"/>
    <w:rsid w:val="00844A1B"/>
    <w:rsid w:val="00847CE4"/>
    <w:rsid w:val="00847EA1"/>
    <w:rsid w:val="0085028F"/>
    <w:rsid w:val="00850374"/>
    <w:rsid w:val="00853F4A"/>
    <w:rsid w:val="008564CA"/>
    <w:rsid w:val="00856A7F"/>
    <w:rsid w:val="0085776F"/>
    <w:rsid w:val="0086048D"/>
    <w:rsid w:val="00864F0B"/>
    <w:rsid w:val="00867056"/>
    <w:rsid w:val="00875320"/>
    <w:rsid w:val="0087760E"/>
    <w:rsid w:val="00884A62"/>
    <w:rsid w:val="0088610B"/>
    <w:rsid w:val="00887072"/>
    <w:rsid w:val="00887875"/>
    <w:rsid w:val="00890F6E"/>
    <w:rsid w:val="00891D65"/>
    <w:rsid w:val="00893E1B"/>
    <w:rsid w:val="008950DA"/>
    <w:rsid w:val="0089702C"/>
    <w:rsid w:val="00897BC3"/>
    <w:rsid w:val="008A4FBF"/>
    <w:rsid w:val="008B25BA"/>
    <w:rsid w:val="008B475E"/>
    <w:rsid w:val="008B4EC4"/>
    <w:rsid w:val="008B69D5"/>
    <w:rsid w:val="008B7917"/>
    <w:rsid w:val="008B7D05"/>
    <w:rsid w:val="008C48CA"/>
    <w:rsid w:val="008D4115"/>
    <w:rsid w:val="008E0C1B"/>
    <w:rsid w:val="008E231A"/>
    <w:rsid w:val="008E6CFE"/>
    <w:rsid w:val="008F48EF"/>
    <w:rsid w:val="008F7348"/>
    <w:rsid w:val="0090091E"/>
    <w:rsid w:val="009027BF"/>
    <w:rsid w:val="00906A82"/>
    <w:rsid w:val="00906B94"/>
    <w:rsid w:val="00910E42"/>
    <w:rsid w:val="00912DC9"/>
    <w:rsid w:val="00922701"/>
    <w:rsid w:val="00936DF5"/>
    <w:rsid w:val="00941C91"/>
    <w:rsid w:val="00942D7F"/>
    <w:rsid w:val="0094342E"/>
    <w:rsid w:val="00947B4D"/>
    <w:rsid w:val="00955AEF"/>
    <w:rsid w:val="0096047D"/>
    <w:rsid w:val="00961B85"/>
    <w:rsid w:val="00962BE5"/>
    <w:rsid w:val="00963D4E"/>
    <w:rsid w:val="00971955"/>
    <w:rsid w:val="00973FBF"/>
    <w:rsid w:val="00975068"/>
    <w:rsid w:val="00985B22"/>
    <w:rsid w:val="009879D4"/>
    <w:rsid w:val="009923EB"/>
    <w:rsid w:val="00994ABC"/>
    <w:rsid w:val="00995A77"/>
    <w:rsid w:val="00996B30"/>
    <w:rsid w:val="009A15B7"/>
    <w:rsid w:val="009A3779"/>
    <w:rsid w:val="009A3E93"/>
    <w:rsid w:val="009A5A80"/>
    <w:rsid w:val="009A7222"/>
    <w:rsid w:val="009B24B7"/>
    <w:rsid w:val="009B4F97"/>
    <w:rsid w:val="009B72A7"/>
    <w:rsid w:val="009C5A05"/>
    <w:rsid w:val="009C6C0D"/>
    <w:rsid w:val="009C7A2D"/>
    <w:rsid w:val="009D3B77"/>
    <w:rsid w:val="009D5038"/>
    <w:rsid w:val="009D756D"/>
    <w:rsid w:val="009E1713"/>
    <w:rsid w:val="009E3D19"/>
    <w:rsid w:val="009F6274"/>
    <w:rsid w:val="009F775F"/>
    <w:rsid w:val="00A00FB4"/>
    <w:rsid w:val="00A0276F"/>
    <w:rsid w:val="00A04F8E"/>
    <w:rsid w:val="00A0646A"/>
    <w:rsid w:val="00A0743E"/>
    <w:rsid w:val="00A11D03"/>
    <w:rsid w:val="00A12C7F"/>
    <w:rsid w:val="00A170A1"/>
    <w:rsid w:val="00A17665"/>
    <w:rsid w:val="00A24412"/>
    <w:rsid w:val="00A25474"/>
    <w:rsid w:val="00A256FA"/>
    <w:rsid w:val="00A35C7B"/>
    <w:rsid w:val="00A37E2C"/>
    <w:rsid w:val="00A451CD"/>
    <w:rsid w:val="00A47205"/>
    <w:rsid w:val="00A52FCA"/>
    <w:rsid w:val="00A55C71"/>
    <w:rsid w:val="00A5643A"/>
    <w:rsid w:val="00A5714D"/>
    <w:rsid w:val="00A61849"/>
    <w:rsid w:val="00A65DA9"/>
    <w:rsid w:val="00A66816"/>
    <w:rsid w:val="00A71ECE"/>
    <w:rsid w:val="00A723B3"/>
    <w:rsid w:val="00A766EA"/>
    <w:rsid w:val="00A76CF2"/>
    <w:rsid w:val="00A76EB9"/>
    <w:rsid w:val="00A8044F"/>
    <w:rsid w:val="00A8232A"/>
    <w:rsid w:val="00A824C9"/>
    <w:rsid w:val="00A82F13"/>
    <w:rsid w:val="00A87A29"/>
    <w:rsid w:val="00A92778"/>
    <w:rsid w:val="00A92C09"/>
    <w:rsid w:val="00A9321E"/>
    <w:rsid w:val="00A94D17"/>
    <w:rsid w:val="00AA0064"/>
    <w:rsid w:val="00AA1FE0"/>
    <w:rsid w:val="00AA4D56"/>
    <w:rsid w:val="00AB0AF4"/>
    <w:rsid w:val="00AB1B94"/>
    <w:rsid w:val="00AB3BF0"/>
    <w:rsid w:val="00AB4979"/>
    <w:rsid w:val="00AB5125"/>
    <w:rsid w:val="00AB5369"/>
    <w:rsid w:val="00AC7115"/>
    <w:rsid w:val="00AC719D"/>
    <w:rsid w:val="00AC7B2A"/>
    <w:rsid w:val="00AD0F42"/>
    <w:rsid w:val="00AF1EAF"/>
    <w:rsid w:val="00AF7100"/>
    <w:rsid w:val="00B00B8B"/>
    <w:rsid w:val="00B03085"/>
    <w:rsid w:val="00B051F1"/>
    <w:rsid w:val="00B10D59"/>
    <w:rsid w:val="00B1153A"/>
    <w:rsid w:val="00B125A0"/>
    <w:rsid w:val="00B136EB"/>
    <w:rsid w:val="00B16ECE"/>
    <w:rsid w:val="00B20C50"/>
    <w:rsid w:val="00B217B8"/>
    <w:rsid w:val="00B221A7"/>
    <w:rsid w:val="00B22BA5"/>
    <w:rsid w:val="00B31245"/>
    <w:rsid w:val="00B347C1"/>
    <w:rsid w:val="00B34C6F"/>
    <w:rsid w:val="00B430AB"/>
    <w:rsid w:val="00B43108"/>
    <w:rsid w:val="00B4347D"/>
    <w:rsid w:val="00B456D0"/>
    <w:rsid w:val="00B47DE8"/>
    <w:rsid w:val="00B50A7F"/>
    <w:rsid w:val="00B5214A"/>
    <w:rsid w:val="00B5486B"/>
    <w:rsid w:val="00B55926"/>
    <w:rsid w:val="00B610AE"/>
    <w:rsid w:val="00B7431F"/>
    <w:rsid w:val="00B7576F"/>
    <w:rsid w:val="00B823EF"/>
    <w:rsid w:val="00B84503"/>
    <w:rsid w:val="00B850A5"/>
    <w:rsid w:val="00B85846"/>
    <w:rsid w:val="00B8658F"/>
    <w:rsid w:val="00B86DB0"/>
    <w:rsid w:val="00B91DCC"/>
    <w:rsid w:val="00B94EDE"/>
    <w:rsid w:val="00B96C41"/>
    <w:rsid w:val="00B9760A"/>
    <w:rsid w:val="00BA19FF"/>
    <w:rsid w:val="00BA460F"/>
    <w:rsid w:val="00BA6570"/>
    <w:rsid w:val="00BB31CF"/>
    <w:rsid w:val="00BB3A46"/>
    <w:rsid w:val="00BC3A99"/>
    <w:rsid w:val="00BC4D4F"/>
    <w:rsid w:val="00BD34DA"/>
    <w:rsid w:val="00BD378A"/>
    <w:rsid w:val="00BD4E5C"/>
    <w:rsid w:val="00BD5842"/>
    <w:rsid w:val="00BE24D0"/>
    <w:rsid w:val="00BE2B7E"/>
    <w:rsid w:val="00BE5B36"/>
    <w:rsid w:val="00BE5E68"/>
    <w:rsid w:val="00BE6854"/>
    <w:rsid w:val="00BE6CFE"/>
    <w:rsid w:val="00BF0658"/>
    <w:rsid w:val="00BF5127"/>
    <w:rsid w:val="00C02A0C"/>
    <w:rsid w:val="00C04376"/>
    <w:rsid w:val="00C15991"/>
    <w:rsid w:val="00C165C8"/>
    <w:rsid w:val="00C25A40"/>
    <w:rsid w:val="00C26B5F"/>
    <w:rsid w:val="00C40CE6"/>
    <w:rsid w:val="00C44A70"/>
    <w:rsid w:val="00C44C08"/>
    <w:rsid w:val="00C458C6"/>
    <w:rsid w:val="00C52A2E"/>
    <w:rsid w:val="00C56E98"/>
    <w:rsid w:val="00C57709"/>
    <w:rsid w:val="00C57BEA"/>
    <w:rsid w:val="00C67659"/>
    <w:rsid w:val="00C7063E"/>
    <w:rsid w:val="00C75467"/>
    <w:rsid w:val="00C75741"/>
    <w:rsid w:val="00C82430"/>
    <w:rsid w:val="00C8402C"/>
    <w:rsid w:val="00C8467D"/>
    <w:rsid w:val="00C92FBB"/>
    <w:rsid w:val="00C93C37"/>
    <w:rsid w:val="00C96E04"/>
    <w:rsid w:val="00CA358C"/>
    <w:rsid w:val="00CA3760"/>
    <w:rsid w:val="00CA5849"/>
    <w:rsid w:val="00CA7376"/>
    <w:rsid w:val="00CB6868"/>
    <w:rsid w:val="00CB6AA4"/>
    <w:rsid w:val="00CC013B"/>
    <w:rsid w:val="00CC03AA"/>
    <w:rsid w:val="00CC0D6B"/>
    <w:rsid w:val="00CC2757"/>
    <w:rsid w:val="00CD79C4"/>
    <w:rsid w:val="00CE14A8"/>
    <w:rsid w:val="00CE19D0"/>
    <w:rsid w:val="00CE4C67"/>
    <w:rsid w:val="00CF62A8"/>
    <w:rsid w:val="00D01CCA"/>
    <w:rsid w:val="00D07623"/>
    <w:rsid w:val="00D1706C"/>
    <w:rsid w:val="00D226E1"/>
    <w:rsid w:val="00D22A1A"/>
    <w:rsid w:val="00D24D99"/>
    <w:rsid w:val="00D33F4D"/>
    <w:rsid w:val="00D36832"/>
    <w:rsid w:val="00D45156"/>
    <w:rsid w:val="00D4565A"/>
    <w:rsid w:val="00D45E5D"/>
    <w:rsid w:val="00D47E17"/>
    <w:rsid w:val="00D50C45"/>
    <w:rsid w:val="00D53FFC"/>
    <w:rsid w:val="00D543AF"/>
    <w:rsid w:val="00D60C6F"/>
    <w:rsid w:val="00D6291A"/>
    <w:rsid w:val="00D64A91"/>
    <w:rsid w:val="00D80D39"/>
    <w:rsid w:val="00D8105C"/>
    <w:rsid w:val="00D819DB"/>
    <w:rsid w:val="00D835F5"/>
    <w:rsid w:val="00D83B35"/>
    <w:rsid w:val="00D842C0"/>
    <w:rsid w:val="00D8685D"/>
    <w:rsid w:val="00DB064A"/>
    <w:rsid w:val="00DB1241"/>
    <w:rsid w:val="00DB3E8E"/>
    <w:rsid w:val="00DB7220"/>
    <w:rsid w:val="00DC12D9"/>
    <w:rsid w:val="00DC40A0"/>
    <w:rsid w:val="00DD0DE2"/>
    <w:rsid w:val="00DD518E"/>
    <w:rsid w:val="00DD6211"/>
    <w:rsid w:val="00DD7C41"/>
    <w:rsid w:val="00DE1D36"/>
    <w:rsid w:val="00DE52DE"/>
    <w:rsid w:val="00DE701E"/>
    <w:rsid w:val="00DF54B4"/>
    <w:rsid w:val="00DF5E15"/>
    <w:rsid w:val="00DF75D6"/>
    <w:rsid w:val="00E04280"/>
    <w:rsid w:val="00E0617F"/>
    <w:rsid w:val="00E10D19"/>
    <w:rsid w:val="00E215A6"/>
    <w:rsid w:val="00E2247B"/>
    <w:rsid w:val="00E316C8"/>
    <w:rsid w:val="00E3327F"/>
    <w:rsid w:val="00E35B41"/>
    <w:rsid w:val="00E36ACA"/>
    <w:rsid w:val="00E404A0"/>
    <w:rsid w:val="00E431DA"/>
    <w:rsid w:val="00E45E89"/>
    <w:rsid w:val="00E506DD"/>
    <w:rsid w:val="00E52DF5"/>
    <w:rsid w:val="00E671F0"/>
    <w:rsid w:val="00E710D4"/>
    <w:rsid w:val="00E76A03"/>
    <w:rsid w:val="00E8370D"/>
    <w:rsid w:val="00E84766"/>
    <w:rsid w:val="00E869CB"/>
    <w:rsid w:val="00E915A3"/>
    <w:rsid w:val="00E97891"/>
    <w:rsid w:val="00EA33F5"/>
    <w:rsid w:val="00EA4D99"/>
    <w:rsid w:val="00EA7324"/>
    <w:rsid w:val="00EA7361"/>
    <w:rsid w:val="00EB0FA6"/>
    <w:rsid w:val="00EB1CD3"/>
    <w:rsid w:val="00EB5978"/>
    <w:rsid w:val="00EC6675"/>
    <w:rsid w:val="00EC7B06"/>
    <w:rsid w:val="00ED4636"/>
    <w:rsid w:val="00ED6978"/>
    <w:rsid w:val="00EE2C80"/>
    <w:rsid w:val="00EF2B7D"/>
    <w:rsid w:val="00EF2D73"/>
    <w:rsid w:val="00EF5120"/>
    <w:rsid w:val="00F01560"/>
    <w:rsid w:val="00F01D12"/>
    <w:rsid w:val="00F02840"/>
    <w:rsid w:val="00F0561E"/>
    <w:rsid w:val="00F06C8D"/>
    <w:rsid w:val="00F06EE4"/>
    <w:rsid w:val="00F10775"/>
    <w:rsid w:val="00F124C1"/>
    <w:rsid w:val="00F13419"/>
    <w:rsid w:val="00F13D06"/>
    <w:rsid w:val="00F14193"/>
    <w:rsid w:val="00F16C08"/>
    <w:rsid w:val="00F17F12"/>
    <w:rsid w:val="00F24F9F"/>
    <w:rsid w:val="00F33A8E"/>
    <w:rsid w:val="00F35857"/>
    <w:rsid w:val="00F35A95"/>
    <w:rsid w:val="00F36807"/>
    <w:rsid w:val="00F402A1"/>
    <w:rsid w:val="00F40749"/>
    <w:rsid w:val="00F41683"/>
    <w:rsid w:val="00F457FD"/>
    <w:rsid w:val="00F46E9B"/>
    <w:rsid w:val="00F474BC"/>
    <w:rsid w:val="00F50AA4"/>
    <w:rsid w:val="00F52050"/>
    <w:rsid w:val="00F53036"/>
    <w:rsid w:val="00F56A67"/>
    <w:rsid w:val="00F64B9E"/>
    <w:rsid w:val="00F736CF"/>
    <w:rsid w:val="00F74DC1"/>
    <w:rsid w:val="00F92D68"/>
    <w:rsid w:val="00F937C2"/>
    <w:rsid w:val="00F94094"/>
    <w:rsid w:val="00F96B9A"/>
    <w:rsid w:val="00FA1D18"/>
    <w:rsid w:val="00FB1235"/>
    <w:rsid w:val="00FB45A7"/>
    <w:rsid w:val="00FB7E31"/>
    <w:rsid w:val="00FC1947"/>
    <w:rsid w:val="00FC21FC"/>
    <w:rsid w:val="00FC45D8"/>
    <w:rsid w:val="00FC5656"/>
    <w:rsid w:val="00FC6465"/>
    <w:rsid w:val="00FC7F75"/>
    <w:rsid w:val="00FD4357"/>
    <w:rsid w:val="00FE3574"/>
    <w:rsid w:val="00FE4A9C"/>
    <w:rsid w:val="00FE6C87"/>
    <w:rsid w:val="00FF4BC3"/>
    <w:rsid w:val="3412D46B"/>
    <w:rsid w:val="3A33813D"/>
    <w:rsid w:val="4661E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40777A"/>
  <w15:chartTrackingRefBased/>
  <w15:docId w15:val="{68A96ED8-3FAA-4D32-847C-02252755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840"/>
    <w:pPr>
      <w:spacing w:after="200" w:line="276" w:lineRule="auto"/>
    </w:pPr>
    <w:rPr>
      <w:rFonts w:ascii="Times New Roman" w:hAnsi="Times New Roman" w:cs="Times New Roman"/>
    </w:rPr>
  </w:style>
  <w:style w:type="paragraph" w:styleId="Heading1">
    <w:name w:val="heading 1"/>
    <w:basedOn w:val="Normal"/>
    <w:next w:val="Normal"/>
    <w:link w:val="Heading1Char"/>
    <w:qFormat/>
    <w:rsid w:val="002679C4"/>
    <w:pPr>
      <w:keepNext/>
      <w:numPr>
        <w:numId w:val="4"/>
      </w:numPr>
      <w:tabs>
        <w:tab w:val="clear" w:pos="540"/>
        <w:tab w:val="num" w:pos="-90"/>
      </w:tabs>
      <w:spacing w:after="120" w:line="240" w:lineRule="auto"/>
      <w:ind w:left="360"/>
      <w:jc w:val="both"/>
      <w:outlineLvl w:val="0"/>
    </w:pPr>
    <w:rPr>
      <w:rFonts w:eastAsia="Times New Roman"/>
      <w:b/>
      <w:color w:val="000080"/>
      <w:sz w:val="36"/>
      <w:szCs w:val="20"/>
    </w:rPr>
  </w:style>
  <w:style w:type="paragraph" w:styleId="Heading2">
    <w:name w:val="heading 2"/>
    <w:basedOn w:val="Normal"/>
    <w:next w:val="Normal"/>
    <w:link w:val="Heading2Char"/>
    <w:qFormat/>
    <w:rsid w:val="00352EB2"/>
    <w:pPr>
      <w:keepNext/>
      <w:numPr>
        <w:ilvl w:val="1"/>
        <w:numId w:val="4"/>
      </w:numPr>
      <w:spacing w:after="0" w:line="240" w:lineRule="auto"/>
      <w:jc w:val="both"/>
      <w:outlineLvl w:val="1"/>
    </w:pPr>
    <w:rPr>
      <w:rFonts w:eastAsia="Times New Roman"/>
      <w:b/>
      <w:color w:val="000080"/>
      <w:sz w:val="24"/>
      <w:szCs w:val="20"/>
    </w:rPr>
  </w:style>
  <w:style w:type="paragraph" w:styleId="Heading3">
    <w:name w:val="heading 3"/>
    <w:basedOn w:val="Normal"/>
    <w:next w:val="Normal"/>
    <w:link w:val="Heading3Char"/>
    <w:qFormat/>
    <w:rsid w:val="00352EB2"/>
    <w:pPr>
      <w:widowControl w:val="0"/>
      <w:numPr>
        <w:ilvl w:val="2"/>
        <w:numId w:val="4"/>
      </w:numPr>
      <w:spacing w:after="120" w:line="240" w:lineRule="auto"/>
      <w:jc w:val="both"/>
      <w:outlineLvl w:val="2"/>
    </w:pPr>
    <w:rPr>
      <w:rFonts w:eastAsia="Times New Roman"/>
      <w:szCs w:val="20"/>
    </w:rPr>
  </w:style>
  <w:style w:type="paragraph" w:styleId="Heading4">
    <w:name w:val="heading 4"/>
    <w:basedOn w:val="Normal"/>
    <w:next w:val="Normal"/>
    <w:link w:val="Heading4Char"/>
    <w:unhideWhenUsed/>
    <w:qFormat/>
    <w:rsid w:val="002679C4"/>
    <w:pPr>
      <w:spacing w:before="40" w:after="40"/>
      <w:ind w:left="540" w:hanging="540"/>
      <w:outlineLvl w:val="3"/>
    </w:pPr>
    <w:rPr>
      <w:b/>
    </w:rPr>
  </w:style>
  <w:style w:type="paragraph" w:styleId="Heading5">
    <w:name w:val="heading 5"/>
    <w:basedOn w:val="Normal"/>
    <w:next w:val="BodyText"/>
    <w:link w:val="Heading5Char"/>
    <w:qFormat/>
    <w:rsid w:val="00065351"/>
    <w:pPr>
      <w:keepNext/>
      <w:numPr>
        <w:ilvl w:val="2"/>
        <w:numId w:val="6"/>
      </w:numPr>
      <w:spacing w:after="0" w:line="240" w:lineRule="auto"/>
      <w:jc w:val="both"/>
      <w:outlineLvl w:val="4"/>
    </w:pPr>
    <w:rPr>
      <w:rFonts w:eastAsia="Times New Roman"/>
      <w:b/>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840"/>
    <w:pPr>
      <w:spacing w:after="0" w:line="240" w:lineRule="auto"/>
    </w:pPr>
  </w:style>
  <w:style w:type="paragraph" w:styleId="TOC1">
    <w:name w:val="toc 1"/>
    <w:basedOn w:val="BodyText"/>
    <w:next w:val="TOC2"/>
    <w:autoRedefine/>
    <w:uiPriority w:val="39"/>
    <w:rsid w:val="00F02840"/>
    <w:pPr>
      <w:tabs>
        <w:tab w:val="left" w:pos="1600"/>
        <w:tab w:val="right" w:leader="dot" w:pos="9350"/>
      </w:tabs>
      <w:spacing w:before="360" w:after="0" w:line="240" w:lineRule="auto"/>
      <w:jc w:val="both"/>
    </w:pPr>
    <w:rPr>
      <w:rFonts w:eastAsia="Times New Roman" w:cs="Arial"/>
      <w:bCs/>
      <w:caps/>
      <w:noProof/>
      <w:sz w:val="24"/>
      <w:szCs w:val="24"/>
    </w:rPr>
  </w:style>
  <w:style w:type="paragraph" w:styleId="TOC2">
    <w:name w:val="toc 2"/>
    <w:basedOn w:val="TOC1"/>
    <w:next w:val="TOC3"/>
    <w:autoRedefine/>
    <w:uiPriority w:val="39"/>
    <w:rsid w:val="00F02840"/>
    <w:pPr>
      <w:tabs>
        <w:tab w:val="left" w:pos="1170"/>
      </w:tabs>
      <w:spacing w:before="0"/>
      <w:ind w:left="432"/>
    </w:pPr>
    <w:rPr>
      <w:rFonts w:cs="Times New Roman"/>
      <w:caps w:val="0"/>
      <w:sz w:val="20"/>
      <w:szCs w:val="20"/>
    </w:rPr>
  </w:style>
  <w:style w:type="character" w:styleId="Hyperlink">
    <w:name w:val="Hyperlink"/>
    <w:uiPriority w:val="99"/>
    <w:rsid w:val="00F02840"/>
  </w:style>
  <w:style w:type="paragraph" w:styleId="BodyText">
    <w:name w:val="Body Text"/>
    <w:basedOn w:val="Normal"/>
    <w:link w:val="BodyTextChar"/>
    <w:uiPriority w:val="99"/>
    <w:unhideWhenUsed/>
    <w:rsid w:val="00F02840"/>
    <w:pPr>
      <w:spacing w:after="120"/>
    </w:pPr>
  </w:style>
  <w:style w:type="character" w:customStyle="1" w:styleId="BodyTextChar">
    <w:name w:val="Body Text Char"/>
    <w:basedOn w:val="DefaultParagraphFont"/>
    <w:link w:val="BodyText"/>
    <w:uiPriority w:val="99"/>
    <w:rsid w:val="00F02840"/>
  </w:style>
  <w:style w:type="paragraph" w:styleId="TOC3">
    <w:name w:val="toc 3"/>
    <w:basedOn w:val="Normal"/>
    <w:next w:val="Normal"/>
    <w:autoRedefine/>
    <w:uiPriority w:val="39"/>
    <w:semiHidden/>
    <w:unhideWhenUsed/>
    <w:rsid w:val="00F02840"/>
    <w:pPr>
      <w:spacing w:after="100"/>
      <w:ind w:left="440"/>
    </w:pPr>
  </w:style>
  <w:style w:type="paragraph" w:styleId="Header">
    <w:name w:val="header"/>
    <w:basedOn w:val="Normal"/>
    <w:link w:val="HeaderChar"/>
    <w:unhideWhenUsed/>
    <w:rsid w:val="00F02840"/>
    <w:pPr>
      <w:tabs>
        <w:tab w:val="center" w:pos="4680"/>
        <w:tab w:val="right" w:pos="9360"/>
      </w:tabs>
      <w:spacing w:after="0" w:line="240" w:lineRule="auto"/>
    </w:pPr>
  </w:style>
  <w:style w:type="character" w:customStyle="1" w:styleId="HeaderChar">
    <w:name w:val="Header Char"/>
    <w:basedOn w:val="DefaultParagraphFont"/>
    <w:link w:val="Header"/>
    <w:rsid w:val="00F02840"/>
    <w:rPr>
      <w:rFonts w:ascii="Times New Roman" w:hAnsi="Times New Roman" w:cs="Times New Roman"/>
    </w:rPr>
  </w:style>
  <w:style w:type="paragraph" w:styleId="Footer">
    <w:name w:val="footer"/>
    <w:basedOn w:val="Normal"/>
    <w:link w:val="FooterChar"/>
    <w:unhideWhenUsed/>
    <w:rsid w:val="00F02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40"/>
    <w:rPr>
      <w:rFonts w:ascii="Times New Roman" w:hAnsi="Times New Roman" w:cs="Times New Roman"/>
    </w:rPr>
  </w:style>
  <w:style w:type="character" w:styleId="PageNumber">
    <w:name w:val="page number"/>
    <w:semiHidden/>
    <w:rsid w:val="00F02840"/>
    <w:rPr>
      <w:sz w:val="16"/>
    </w:rPr>
  </w:style>
  <w:style w:type="paragraph" w:styleId="ListParagraph">
    <w:name w:val="List Paragraph"/>
    <w:basedOn w:val="Normal"/>
    <w:uiPriority w:val="34"/>
    <w:qFormat/>
    <w:rsid w:val="0042177C"/>
    <w:pPr>
      <w:numPr>
        <w:numId w:val="65"/>
      </w:numPr>
      <w:spacing w:after="0" w:line="240" w:lineRule="auto"/>
      <w:jc w:val="both"/>
    </w:pPr>
    <w:rPr>
      <w:rFonts w:eastAsia="Times New Roman"/>
      <w:color w:val="000000"/>
      <w:spacing w:val="-3"/>
    </w:rPr>
  </w:style>
  <w:style w:type="table" w:styleId="LightList-Accent1">
    <w:name w:val="Light List Accent 1"/>
    <w:basedOn w:val="TableNormal"/>
    <w:uiPriority w:val="61"/>
    <w:rsid w:val="00D1706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BodyText2">
    <w:name w:val="Body Text 2"/>
    <w:basedOn w:val="Normal"/>
    <w:link w:val="BodyText2Char"/>
    <w:semiHidden/>
    <w:rsid w:val="00072FA6"/>
    <w:pPr>
      <w:spacing w:after="120" w:line="480" w:lineRule="auto"/>
      <w:jc w:val="both"/>
    </w:pPr>
    <w:rPr>
      <w:rFonts w:eastAsia="Times New Roman"/>
      <w:szCs w:val="20"/>
    </w:rPr>
  </w:style>
  <w:style w:type="character" w:customStyle="1" w:styleId="BodyText2Char">
    <w:name w:val="Body Text 2 Char"/>
    <w:basedOn w:val="DefaultParagraphFont"/>
    <w:link w:val="BodyText2"/>
    <w:semiHidden/>
    <w:rsid w:val="00072FA6"/>
    <w:rPr>
      <w:rFonts w:ascii="Times New Roman" w:eastAsia="Times New Roman" w:hAnsi="Times New Roman" w:cs="Times New Roman"/>
      <w:szCs w:val="20"/>
    </w:rPr>
  </w:style>
  <w:style w:type="character" w:customStyle="1" w:styleId="Heading1Char">
    <w:name w:val="Heading 1 Char"/>
    <w:basedOn w:val="DefaultParagraphFont"/>
    <w:link w:val="Heading1"/>
    <w:rsid w:val="002679C4"/>
    <w:rPr>
      <w:rFonts w:ascii="Times New Roman" w:eastAsia="Times New Roman" w:hAnsi="Times New Roman" w:cs="Times New Roman"/>
      <w:b/>
      <w:color w:val="000080"/>
      <w:sz w:val="36"/>
      <w:szCs w:val="20"/>
    </w:rPr>
  </w:style>
  <w:style w:type="character" w:customStyle="1" w:styleId="Heading2Char">
    <w:name w:val="Heading 2 Char"/>
    <w:basedOn w:val="DefaultParagraphFont"/>
    <w:link w:val="Heading2"/>
    <w:rsid w:val="00352EB2"/>
    <w:rPr>
      <w:rFonts w:ascii="Times New Roman" w:eastAsia="Times New Roman" w:hAnsi="Times New Roman" w:cs="Times New Roman"/>
      <w:b/>
      <w:color w:val="000080"/>
      <w:sz w:val="24"/>
      <w:szCs w:val="20"/>
    </w:rPr>
  </w:style>
  <w:style w:type="character" w:customStyle="1" w:styleId="Heading3Char">
    <w:name w:val="Heading 3 Char"/>
    <w:basedOn w:val="DefaultParagraphFont"/>
    <w:link w:val="Heading3"/>
    <w:rsid w:val="00352EB2"/>
    <w:rPr>
      <w:rFonts w:ascii="Times New Roman" w:eastAsia="Times New Roman" w:hAnsi="Times New Roman" w:cs="Times New Roman"/>
      <w:szCs w:val="20"/>
    </w:rPr>
  </w:style>
  <w:style w:type="character" w:styleId="FootnoteReference">
    <w:name w:val="footnote reference"/>
    <w:uiPriority w:val="99"/>
    <w:semiHidden/>
    <w:rsid w:val="00352EB2"/>
    <w:rPr>
      <w:rFonts w:ascii="Arial" w:hAnsi="Arial"/>
      <w:spacing w:val="0"/>
      <w:position w:val="6"/>
      <w:sz w:val="16"/>
    </w:rPr>
  </w:style>
  <w:style w:type="paragraph" w:styleId="FootnoteText">
    <w:name w:val="footnote text"/>
    <w:basedOn w:val="BodyText"/>
    <w:link w:val="FootnoteTextChar"/>
    <w:uiPriority w:val="99"/>
    <w:rsid w:val="00352EB2"/>
    <w:pPr>
      <w:spacing w:after="0" w:line="240" w:lineRule="auto"/>
      <w:jc w:val="both"/>
    </w:pPr>
    <w:rPr>
      <w:rFonts w:ascii="Arial" w:eastAsia="Times New Roman" w:hAnsi="Arial"/>
      <w:sz w:val="16"/>
      <w:szCs w:val="20"/>
    </w:rPr>
  </w:style>
  <w:style w:type="character" w:customStyle="1" w:styleId="FootnoteTextChar">
    <w:name w:val="Footnote Text Char"/>
    <w:basedOn w:val="DefaultParagraphFont"/>
    <w:link w:val="FootnoteText"/>
    <w:uiPriority w:val="99"/>
    <w:rsid w:val="00352EB2"/>
    <w:rPr>
      <w:rFonts w:ascii="Arial" w:eastAsia="Times New Roman" w:hAnsi="Arial" w:cs="Times New Roman"/>
      <w:sz w:val="16"/>
      <w:szCs w:val="20"/>
    </w:rPr>
  </w:style>
  <w:style w:type="paragraph" w:styleId="NormalWeb">
    <w:name w:val="Normal (Web)"/>
    <w:basedOn w:val="Normal"/>
    <w:uiPriority w:val="99"/>
    <w:unhideWhenUsed/>
    <w:rsid w:val="00BB3A46"/>
    <w:pPr>
      <w:spacing w:before="100" w:beforeAutospacing="1" w:after="100" w:afterAutospacing="1" w:line="240" w:lineRule="auto"/>
    </w:pPr>
    <w:rPr>
      <w:rFonts w:eastAsia="Times New Roman"/>
      <w:sz w:val="24"/>
      <w:szCs w:val="24"/>
    </w:rPr>
  </w:style>
  <w:style w:type="paragraph" w:customStyle="1" w:styleId="TableBody">
    <w:name w:val="Table Body"/>
    <w:basedOn w:val="Normal"/>
    <w:semiHidden/>
    <w:rsid w:val="00371CEF"/>
    <w:pPr>
      <w:spacing w:before="80" w:after="80" w:line="240" w:lineRule="auto"/>
    </w:pPr>
    <w:rPr>
      <w:rFonts w:eastAsia="Times New Roman"/>
      <w:sz w:val="20"/>
      <w:szCs w:val="20"/>
    </w:rPr>
  </w:style>
  <w:style w:type="character" w:customStyle="1" w:styleId="Heading5Char">
    <w:name w:val="Heading 5 Char"/>
    <w:basedOn w:val="DefaultParagraphFont"/>
    <w:link w:val="Heading5"/>
    <w:rsid w:val="00065351"/>
    <w:rPr>
      <w:rFonts w:ascii="Times New Roman" w:eastAsia="Times New Roman" w:hAnsi="Times New Roman" w:cs="Times New Roman"/>
      <w:b/>
      <w:color w:val="000080"/>
    </w:rPr>
  </w:style>
  <w:style w:type="table" w:styleId="TableGrid">
    <w:name w:val="Table Grid"/>
    <w:basedOn w:val="TableNormal"/>
    <w:uiPriority w:val="39"/>
    <w:rsid w:val="00380F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rsid w:val="00A76EB9"/>
    <w:rPr>
      <w:sz w:val="22"/>
    </w:rPr>
  </w:style>
  <w:style w:type="paragraph" w:customStyle="1" w:styleId="Bullet">
    <w:name w:val="Bullet"/>
    <w:basedOn w:val="BodyText"/>
    <w:next w:val="BodyText"/>
    <w:rsid w:val="00F13D06"/>
    <w:pPr>
      <w:numPr>
        <w:numId w:val="17"/>
      </w:numPr>
      <w:spacing w:after="160" w:line="240" w:lineRule="auto"/>
      <w:jc w:val="both"/>
    </w:pPr>
    <w:rPr>
      <w:rFonts w:eastAsia="Times New Roman"/>
      <w:szCs w:val="20"/>
    </w:rPr>
  </w:style>
  <w:style w:type="paragraph" w:customStyle="1" w:styleId="ProjConnbodytext">
    <w:name w:val="ProjConn bodytext"/>
    <w:basedOn w:val="Normal"/>
    <w:rsid w:val="00BE6CFE"/>
    <w:pPr>
      <w:overflowPunct w:val="0"/>
      <w:autoSpaceDE w:val="0"/>
      <w:autoSpaceDN w:val="0"/>
      <w:adjustRightInd w:val="0"/>
      <w:spacing w:after="120" w:line="240" w:lineRule="auto"/>
      <w:jc w:val="both"/>
      <w:textAlignment w:val="baseline"/>
    </w:pPr>
    <w:rPr>
      <w:rFonts w:ascii="Arial" w:eastAsia="Times New Roman" w:hAnsi="Arial"/>
      <w:sz w:val="20"/>
      <w:szCs w:val="20"/>
    </w:rPr>
  </w:style>
  <w:style w:type="character" w:customStyle="1" w:styleId="Heading4Char">
    <w:name w:val="Heading 4 Char"/>
    <w:basedOn w:val="DefaultParagraphFont"/>
    <w:link w:val="Heading4"/>
    <w:rsid w:val="002679C4"/>
    <w:rPr>
      <w:rFonts w:ascii="Times New Roman" w:hAnsi="Times New Roman" w:cs="Times New Roman"/>
      <w:b/>
    </w:rPr>
  </w:style>
  <w:style w:type="paragraph" w:styleId="Caption">
    <w:name w:val="caption"/>
    <w:basedOn w:val="Normal"/>
    <w:next w:val="Normal"/>
    <w:qFormat/>
    <w:rsid w:val="0096047D"/>
    <w:pPr>
      <w:spacing w:after="0" w:line="240" w:lineRule="auto"/>
      <w:ind w:left="990"/>
    </w:pPr>
    <w:rPr>
      <w:rFonts w:eastAsia="Times New Roman"/>
      <w:szCs w:val="20"/>
    </w:rPr>
  </w:style>
  <w:style w:type="paragraph" w:customStyle="1" w:styleId="Header2">
    <w:name w:val="Header 2"/>
    <w:basedOn w:val="Heading2"/>
    <w:semiHidden/>
    <w:rsid w:val="000803B2"/>
    <w:pPr>
      <w:numPr>
        <w:ilvl w:val="0"/>
        <w:numId w:val="0"/>
      </w:numPr>
      <w:tabs>
        <w:tab w:val="num" w:pos="360"/>
        <w:tab w:val="left" w:pos="648"/>
      </w:tabs>
      <w:ind w:left="360" w:hanging="360"/>
    </w:pPr>
    <w:rPr>
      <w:rFonts w:cs="Arial"/>
      <w:b w:val="0"/>
      <w:bCs/>
      <w:caps/>
      <w:sz w:val="22"/>
      <w:szCs w:val="22"/>
    </w:rPr>
  </w:style>
  <w:style w:type="character" w:styleId="CommentReference">
    <w:name w:val="annotation reference"/>
    <w:basedOn w:val="DefaultParagraphFont"/>
    <w:uiPriority w:val="99"/>
    <w:semiHidden/>
    <w:unhideWhenUsed/>
    <w:rsid w:val="004A25C9"/>
    <w:rPr>
      <w:sz w:val="16"/>
      <w:szCs w:val="16"/>
    </w:rPr>
  </w:style>
  <w:style w:type="paragraph" w:styleId="CommentText">
    <w:name w:val="annotation text"/>
    <w:basedOn w:val="Normal"/>
    <w:link w:val="CommentTextChar"/>
    <w:uiPriority w:val="99"/>
    <w:semiHidden/>
    <w:unhideWhenUsed/>
    <w:rsid w:val="004A25C9"/>
    <w:pPr>
      <w:spacing w:line="240" w:lineRule="auto"/>
    </w:pPr>
    <w:rPr>
      <w:sz w:val="20"/>
      <w:szCs w:val="20"/>
    </w:rPr>
  </w:style>
  <w:style w:type="character" w:customStyle="1" w:styleId="CommentTextChar">
    <w:name w:val="Comment Text Char"/>
    <w:basedOn w:val="DefaultParagraphFont"/>
    <w:link w:val="CommentText"/>
    <w:uiPriority w:val="99"/>
    <w:semiHidden/>
    <w:rsid w:val="004A25C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25C9"/>
    <w:rPr>
      <w:b/>
      <w:bCs/>
    </w:rPr>
  </w:style>
  <w:style w:type="character" w:customStyle="1" w:styleId="CommentSubjectChar">
    <w:name w:val="Comment Subject Char"/>
    <w:basedOn w:val="CommentTextChar"/>
    <w:link w:val="CommentSubject"/>
    <w:uiPriority w:val="99"/>
    <w:semiHidden/>
    <w:rsid w:val="004A25C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A2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5C9"/>
    <w:rPr>
      <w:rFonts w:ascii="Segoe UI" w:hAnsi="Segoe UI" w:cs="Segoe UI"/>
      <w:sz w:val="18"/>
      <w:szCs w:val="18"/>
    </w:rPr>
  </w:style>
  <w:style w:type="paragraph" w:customStyle="1" w:styleId="Attachment">
    <w:name w:val="Attachment"/>
    <w:basedOn w:val="Normal"/>
    <w:semiHidden/>
    <w:rsid w:val="00F41683"/>
    <w:pPr>
      <w:spacing w:after="0" w:line="240" w:lineRule="auto"/>
      <w:jc w:val="center"/>
    </w:pPr>
    <w:rPr>
      <w:rFonts w:ascii="Times New Roman Bold" w:eastAsia="Times New Roman" w:hAnsi="Times New Roman Bold"/>
      <w:b/>
      <w:caps/>
      <w:color w:val="000080"/>
      <w:sz w:val="28"/>
    </w:rPr>
  </w:style>
  <w:style w:type="character" w:styleId="FollowedHyperlink">
    <w:name w:val="FollowedHyperlink"/>
    <w:basedOn w:val="DefaultParagraphFont"/>
    <w:uiPriority w:val="99"/>
    <w:semiHidden/>
    <w:unhideWhenUsed/>
    <w:rsid w:val="00B5486B"/>
    <w:rPr>
      <w:color w:val="954F72" w:themeColor="followedHyperlink"/>
      <w:u w:val="single"/>
    </w:rPr>
  </w:style>
  <w:style w:type="character" w:customStyle="1" w:styleId="UnresolvedMention1">
    <w:name w:val="Unresolved Mention1"/>
    <w:basedOn w:val="DefaultParagraphFont"/>
    <w:uiPriority w:val="99"/>
    <w:semiHidden/>
    <w:unhideWhenUsed/>
    <w:rsid w:val="000023D4"/>
    <w:rPr>
      <w:color w:val="808080"/>
      <w:shd w:val="clear" w:color="auto" w:fill="E6E6E6"/>
    </w:rPr>
  </w:style>
  <w:style w:type="table" w:styleId="ListTable3">
    <w:name w:val="List Table 3"/>
    <w:basedOn w:val="TableNormal"/>
    <w:uiPriority w:val="48"/>
    <w:rsid w:val="002D430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A766E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8044F"/>
    <w:pPr>
      <w:spacing w:after="0" w:line="240" w:lineRule="auto"/>
    </w:pPr>
    <w:rPr>
      <w:rFonts w:ascii="Times New Roman" w:hAnsi="Times New Roman" w:cs="Times New Roman"/>
    </w:rPr>
  </w:style>
  <w:style w:type="character" w:customStyle="1" w:styleId="UnresolvedMention2">
    <w:name w:val="Unresolved Mention2"/>
    <w:basedOn w:val="DefaultParagraphFont"/>
    <w:uiPriority w:val="99"/>
    <w:semiHidden/>
    <w:unhideWhenUsed/>
    <w:rsid w:val="00146B4A"/>
    <w:rPr>
      <w:color w:val="808080"/>
      <w:shd w:val="clear" w:color="auto" w:fill="E6E6E6"/>
    </w:rPr>
  </w:style>
  <w:style w:type="character" w:styleId="Strong">
    <w:name w:val="Strong"/>
    <w:basedOn w:val="DefaultParagraphFont"/>
    <w:uiPriority w:val="22"/>
    <w:qFormat/>
    <w:rsid w:val="00165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5012">
      <w:bodyDiv w:val="1"/>
      <w:marLeft w:val="0"/>
      <w:marRight w:val="0"/>
      <w:marTop w:val="0"/>
      <w:marBottom w:val="0"/>
      <w:divBdr>
        <w:top w:val="none" w:sz="0" w:space="0" w:color="auto"/>
        <w:left w:val="none" w:sz="0" w:space="0" w:color="auto"/>
        <w:bottom w:val="none" w:sz="0" w:space="0" w:color="auto"/>
        <w:right w:val="none" w:sz="0" w:space="0" w:color="auto"/>
      </w:divBdr>
    </w:div>
    <w:div w:id="219170123">
      <w:bodyDiv w:val="1"/>
      <w:marLeft w:val="0"/>
      <w:marRight w:val="0"/>
      <w:marTop w:val="0"/>
      <w:marBottom w:val="0"/>
      <w:divBdr>
        <w:top w:val="none" w:sz="0" w:space="0" w:color="auto"/>
        <w:left w:val="none" w:sz="0" w:space="0" w:color="auto"/>
        <w:bottom w:val="none" w:sz="0" w:space="0" w:color="auto"/>
        <w:right w:val="none" w:sz="0" w:space="0" w:color="auto"/>
      </w:divBdr>
    </w:div>
    <w:div w:id="366952870">
      <w:bodyDiv w:val="1"/>
      <w:marLeft w:val="0"/>
      <w:marRight w:val="0"/>
      <w:marTop w:val="0"/>
      <w:marBottom w:val="0"/>
      <w:divBdr>
        <w:top w:val="none" w:sz="0" w:space="0" w:color="auto"/>
        <w:left w:val="none" w:sz="0" w:space="0" w:color="auto"/>
        <w:bottom w:val="none" w:sz="0" w:space="0" w:color="auto"/>
        <w:right w:val="none" w:sz="0" w:space="0" w:color="auto"/>
      </w:divBdr>
    </w:div>
    <w:div w:id="909728808">
      <w:bodyDiv w:val="1"/>
      <w:marLeft w:val="0"/>
      <w:marRight w:val="0"/>
      <w:marTop w:val="0"/>
      <w:marBottom w:val="0"/>
      <w:divBdr>
        <w:top w:val="none" w:sz="0" w:space="0" w:color="auto"/>
        <w:left w:val="none" w:sz="0" w:space="0" w:color="auto"/>
        <w:bottom w:val="none" w:sz="0" w:space="0" w:color="auto"/>
        <w:right w:val="none" w:sz="0" w:space="0" w:color="auto"/>
      </w:divBdr>
    </w:div>
    <w:div w:id="1111704017">
      <w:bodyDiv w:val="1"/>
      <w:marLeft w:val="0"/>
      <w:marRight w:val="0"/>
      <w:marTop w:val="0"/>
      <w:marBottom w:val="0"/>
      <w:divBdr>
        <w:top w:val="none" w:sz="0" w:space="0" w:color="auto"/>
        <w:left w:val="none" w:sz="0" w:space="0" w:color="auto"/>
        <w:bottom w:val="none" w:sz="0" w:space="0" w:color="auto"/>
        <w:right w:val="none" w:sz="0" w:space="0" w:color="auto"/>
      </w:divBdr>
    </w:div>
    <w:div w:id="1252743630">
      <w:bodyDiv w:val="1"/>
      <w:marLeft w:val="0"/>
      <w:marRight w:val="0"/>
      <w:marTop w:val="0"/>
      <w:marBottom w:val="0"/>
      <w:divBdr>
        <w:top w:val="none" w:sz="0" w:space="0" w:color="auto"/>
        <w:left w:val="none" w:sz="0" w:space="0" w:color="auto"/>
        <w:bottom w:val="none" w:sz="0" w:space="0" w:color="auto"/>
        <w:right w:val="none" w:sz="0" w:space="0" w:color="auto"/>
      </w:divBdr>
    </w:div>
    <w:div w:id="1402676755">
      <w:bodyDiv w:val="1"/>
      <w:marLeft w:val="0"/>
      <w:marRight w:val="0"/>
      <w:marTop w:val="0"/>
      <w:marBottom w:val="0"/>
      <w:divBdr>
        <w:top w:val="none" w:sz="0" w:space="0" w:color="auto"/>
        <w:left w:val="none" w:sz="0" w:space="0" w:color="auto"/>
        <w:bottom w:val="none" w:sz="0" w:space="0" w:color="auto"/>
        <w:right w:val="none" w:sz="0" w:space="0" w:color="auto"/>
      </w:divBdr>
    </w:div>
    <w:div w:id="1490097867">
      <w:bodyDiv w:val="1"/>
      <w:marLeft w:val="0"/>
      <w:marRight w:val="0"/>
      <w:marTop w:val="0"/>
      <w:marBottom w:val="0"/>
      <w:divBdr>
        <w:top w:val="none" w:sz="0" w:space="0" w:color="auto"/>
        <w:left w:val="none" w:sz="0" w:space="0" w:color="auto"/>
        <w:bottom w:val="none" w:sz="0" w:space="0" w:color="auto"/>
        <w:right w:val="none" w:sz="0" w:space="0" w:color="auto"/>
      </w:divBdr>
    </w:div>
    <w:div w:id="1492715870">
      <w:bodyDiv w:val="1"/>
      <w:marLeft w:val="0"/>
      <w:marRight w:val="0"/>
      <w:marTop w:val="0"/>
      <w:marBottom w:val="0"/>
      <w:divBdr>
        <w:top w:val="none" w:sz="0" w:space="0" w:color="auto"/>
        <w:left w:val="none" w:sz="0" w:space="0" w:color="auto"/>
        <w:bottom w:val="none" w:sz="0" w:space="0" w:color="auto"/>
        <w:right w:val="none" w:sz="0" w:space="0" w:color="auto"/>
      </w:divBdr>
    </w:div>
    <w:div w:id="1613630165">
      <w:bodyDiv w:val="1"/>
      <w:marLeft w:val="0"/>
      <w:marRight w:val="0"/>
      <w:marTop w:val="0"/>
      <w:marBottom w:val="0"/>
      <w:divBdr>
        <w:top w:val="none" w:sz="0" w:space="0" w:color="auto"/>
        <w:left w:val="none" w:sz="0" w:space="0" w:color="auto"/>
        <w:bottom w:val="none" w:sz="0" w:space="0" w:color="auto"/>
        <w:right w:val="none" w:sz="0" w:space="0" w:color="auto"/>
      </w:divBdr>
    </w:div>
    <w:div w:id="18676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yofmyrtlebeach.com/departments/recreation_services/wall_of_service.php" TargetMode="External"/><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causey@cityofmyrtlebeach.com" TargetMode="External"/><Relationship Id="rId7" Type="http://schemas.openxmlformats.org/officeDocument/2006/relationships/settings" Target="settings.xml"/><Relationship Id="rId12" Type="http://schemas.openxmlformats.org/officeDocument/2006/relationships/hyperlink" Target="http://www.cityofmyrtlebeach.com" TargetMode="External"/><Relationship Id="rId17" Type="http://schemas.openxmlformats.org/officeDocument/2006/relationships/image" Target="media/image3.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mailto:dfarrell@cityofmyrtlebea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ityofmyrtlebeach.com/"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mtcausey@cityofmyrtlebeach.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EFu\AppData\Local\Microsoft\Windows\INetCache\Content.Outlook\4NHO166U\www.cityofmyrtlebeac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yofmyrtlebeach.com" TargetMode="External"/><Relationship Id="rId22" Type="http://schemas.openxmlformats.org/officeDocument/2006/relationships/hyperlink" Target="mailto: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6bc7fa-7551-4fba-a78a-c714cb2f159e">
      <UserInfo>
        <DisplayName>Santiago Garces</DisplayName>
        <AccountId>55</AccountId>
        <AccountType/>
      </UserInfo>
      <UserInfo>
        <DisplayName>Jennifer Hockenhull</DisplayName>
        <AccountId>60</AccountId>
        <AccountType/>
      </UserInfo>
      <UserInfo>
        <DisplayName>Amy Shirk</DisplayName>
        <AccountId>25</AccountId>
        <AccountType/>
      </UserInfo>
      <UserInfo>
        <DisplayName>Michael Schmidt</DisplayName>
        <AccountId>99</AccountId>
        <AccountType/>
      </UserInfo>
      <UserInfo>
        <DisplayName>Jitin Kain</DisplayName>
        <AccountId>64</AccountId>
        <AccountType/>
      </UserInfo>
      <UserInfo>
        <DisplayName>Danny Cocanower</DisplayName>
        <AccountId>43</AccountId>
        <AccountType/>
      </UserInfo>
      <UserInfo>
        <DisplayName>Adam Parsons</DisplayName>
        <AccountId>80</AccountId>
        <AccountType/>
      </UserInfo>
      <UserInfo>
        <DisplayName>Dan O'Connor</DisplayName>
        <AccountId>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12A84129ADC49BDBA5894F82CF824" ma:contentTypeVersion="" ma:contentTypeDescription="Create a new document." ma:contentTypeScope="" ma:versionID="aa07a1abd8cceb2831a7e5b6e8e7c279">
  <xsd:schema xmlns:xsd="http://www.w3.org/2001/XMLSchema" xmlns:xs="http://www.w3.org/2001/XMLSchema" xmlns:p="http://schemas.microsoft.com/office/2006/metadata/properties" xmlns:ns2="0585f562-432c-4a19-b700-719bc411e0fa" xmlns:ns3="646bc7fa-7551-4fba-a78a-c714cb2f159e" targetNamespace="http://schemas.microsoft.com/office/2006/metadata/properties" ma:root="true" ma:fieldsID="e74abe2a259983bc49799682516de1cf" ns2:_="" ns3:_="">
    <xsd:import namespace="0585f562-432c-4a19-b700-719bc411e0fa"/>
    <xsd:import namespace="646bc7fa-7551-4fba-a78a-c714cb2f15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5f562-432c-4a19-b700-719bc411e0f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6bc7fa-7551-4fba-a78a-c714cb2f15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A65C-1678-4B66-B067-5CF7A1A60528}">
  <ds:schemaRefs>
    <ds:schemaRef ds:uri="http://purl.org/dc/dcmitype/"/>
    <ds:schemaRef ds:uri="646bc7fa-7551-4fba-a78a-c714cb2f159e"/>
    <ds:schemaRef ds:uri="http://schemas.microsoft.com/office/2006/documentManagement/types"/>
    <ds:schemaRef ds:uri="http://purl.org/dc/terms/"/>
    <ds:schemaRef ds:uri="0585f562-432c-4a19-b700-719bc411e0fa"/>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7DDF479D-2F0E-4C0E-8928-F12896FC2B98}">
  <ds:schemaRefs>
    <ds:schemaRef ds:uri="http://schemas.microsoft.com/sharepoint/v3/contenttype/forms"/>
  </ds:schemaRefs>
</ds:datastoreItem>
</file>

<file path=customXml/itemProps3.xml><?xml version="1.0" encoding="utf-8"?>
<ds:datastoreItem xmlns:ds="http://schemas.openxmlformats.org/officeDocument/2006/customXml" ds:itemID="{47AE526D-9AD2-4023-8BF6-99EC0B6C9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5f562-432c-4a19-b700-719bc411e0fa"/>
    <ds:schemaRef ds:uri="646bc7fa-7551-4fba-a78a-c714cb2f1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37139-3A32-4933-AC66-750AAA1E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19258</Words>
  <Characters>109773</Characters>
  <Application>Microsoft Office Word</Application>
  <DocSecurity>4</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GFOA</Company>
  <LinksUpToDate>false</LinksUpToDate>
  <CharactersWithSpaces>128774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Olsaker</dc:creator>
  <cp:keywords/>
  <dc:description/>
  <cp:lastModifiedBy>Tina Causey</cp:lastModifiedBy>
  <cp:revision>2</cp:revision>
  <cp:lastPrinted>2018-07-27T15:42:00Z</cp:lastPrinted>
  <dcterms:created xsi:type="dcterms:W3CDTF">2018-08-01T18:37:00Z</dcterms:created>
  <dcterms:modified xsi:type="dcterms:W3CDTF">2018-08-01T18:37:00Z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0x0101004EA12A84129ADC49BDBA5894F82CF824</vt:lpwstr>
  </property>
</Properties>
</file>