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24" w:rsidRPr="00160924" w:rsidRDefault="00160924" w:rsidP="00160924">
      <w:pPr>
        <w:jc w:val="center"/>
        <w:rPr>
          <w:rFonts w:ascii="Segoe UI Semibold" w:eastAsia="Calibri" w:hAnsi="Segoe UI Semibold" w:cs="Segoe UI Semibold"/>
          <w:b/>
          <w:sz w:val="24"/>
          <w:szCs w:val="24"/>
        </w:rPr>
      </w:pPr>
      <w:r w:rsidRPr="00160924">
        <w:rPr>
          <w:rFonts w:ascii="Segoe UI Semibold" w:eastAsia="Calibri" w:hAnsi="Segoe UI Semibold" w:cs="Segoe UI Semibold"/>
          <w:b/>
          <w:sz w:val="24"/>
          <w:szCs w:val="24"/>
        </w:rPr>
        <w:t>ROANE COUNTY PURCHASING</w:t>
      </w:r>
    </w:p>
    <w:p w:rsidR="00160924" w:rsidRPr="00160924" w:rsidRDefault="00160924" w:rsidP="00160924">
      <w:pPr>
        <w:jc w:val="center"/>
        <w:rPr>
          <w:rFonts w:ascii="Segoe UI Semibold" w:eastAsia="Calibri" w:hAnsi="Segoe UI Semibold" w:cs="Segoe UI Semibold"/>
          <w:b/>
          <w:sz w:val="24"/>
          <w:szCs w:val="24"/>
        </w:rPr>
      </w:pPr>
      <w:r w:rsidRPr="00160924">
        <w:rPr>
          <w:rFonts w:ascii="Segoe UI Semibold" w:eastAsia="Calibri" w:hAnsi="Segoe UI Semibold" w:cs="Segoe UI Semibold"/>
          <w:b/>
          <w:sz w:val="24"/>
          <w:szCs w:val="24"/>
        </w:rPr>
        <w:t>200 EAST RACE STREET, SUITE #3</w:t>
      </w:r>
    </w:p>
    <w:p w:rsidR="00160924" w:rsidRPr="00160924" w:rsidRDefault="00160924" w:rsidP="00160924">
      <w:pPr>
        <w:jc w:val="center"/>
        <w:rPr>
          <w:rFonts w:ascii="Segoe UI Semibold" w:eastAsia="Calibri" w:hAnsi="Segoe UI Semibold" w:cs="Segoe UI Semibold"/>
          <w:b/>
          <w:sz w:val="24"/>
          <w:szCs w:val="24"/>
        </w:rPr>
      </w:pPr>
      <w:r w:rsidRPr="00160924">
        <w:rPr>
          <w:rFonts w:ascii="Segoe UI Semibold" w:eastAsia="Calibri" w:hAnsi="Segoe UI Semibold" w:cs="Segoe UI Semibold"/>
          <w:b/>
          <w:sz w:val="24"/>
          <w:szCs w:val="24"/>
        </w:rPr>
        <w:t>KINGSTON, TENNESSEE 37763</w:t>
      </w:r>
    </w:p>
    <w:p w:rsidR="00160924" w:rsidRPr="00160924" w:rsidRDefault="00160924" w:rsidP="00160924">
      <w:pPr>
        <w:jc w:val="center"/>
        <w:rPr>
          <w:rFonts w:ascii="Segoe UI Semibold" w:eastAsia="Calibri" w:hAnsi="Segoe UI Semibold" w:cs="Segoe UI Semibold"/>
          <w:b/>
          <w:sz w:val="24"/>
          <w:szCs w:val="24"/>
        </w:rPr>
      </w:pPr>
      <w:r w:rsidRPr="00160924">
        <w:rPr>
          <w:rFonts w:ascii="Segoe UI Semibold" w:eastAsia="Calibri" w:hAnsi="Segoe UI Semibold" w:cs="Segoe UI Semibold"/>
          <w:b/>
          <w:sz w:val="24"/>
          <w:szCs w:val="24"/>
        </w:rPr>
        <w:t>PHONE 865-376-4317 ▪ FAX 865-376-4318</w:t>
      </w:r>
    </w:p>
    <w:p w:rsidR="00160924" w:rsidRPr="00160924" w:rsidRDefault="00160924" w:rsidP="00160924">
      <w:pPr>
        <w:jc w:val="left"/>
        <w:rPr>
          <w:rFonts w:ascii="Helvetica" w:eastAsia="Calibri" w:hAnsi="Helvetica" w:cs="Times New Roman"/>
          <w:color w:val="000000"/>
        </w:rPr>
      </w:pPr>
    </w:p>
    <w:p w:rsidR="00160924" w:rsidRPr="00160924" w:rsidRDefault="00160924" w:rsidP="00160924">
      <w:pPr>
        <w:jc w:val="left"/>
        <w:rPr>
          <w:rFonts w:ascii="Helvetica" w:eastAsia="Calibri" w:hAnsi="Helvetica" w:cs="Times New Roman"/>
          <w:color w:val="000000"/>
        </w:rPr>
      </w:pPr>
    </w:p>
    <w:p w:rsidR="00160924" w:rsidRPr="00160924" w:rsidRDefault="00160924" w:rsidP="00160924">
      <w:pPr>
        <w:jc w:val="center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>ADVERTISEMENT FOR BIDS</w:t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</w:p>
    <w:p w:rsidR="00160924" w:rsidRPr="00160924" w:rsidRDefault="00160924" w:rsidP="00160924">
      <w:pPr>
        <w:rPr>
          <w:rFonts w:eastAsia="Calibri"/>
          <w:sz w:val="24"/>
          <w:szCs w:val="24"/>
        </w:rPr>
      </w:pPr>
      <w:r w:rsidRPr="00160924">
        <w:rPr>
          <w:rFonts w:eastAsia="Calibri"/>
          <w:sz w:val="24"/>
          <w:szCs w:val="24"/>
        </w:rPr>
        <w:t>Sealed bids are invited for Hot Mix in Place construction for Roane County Highway Department.</w:t>
      </w:r>
    </w:p>
    <w:p w:rsidR="00160924" w:rsidRPr="00160924" w:rsidRDefault="00160924" w:rsidP="00160924">
      <w:pPr>
        <w:rPr>
          <w:rFonts w:eastAsia="Calibri"/>
          <w:sz w:val="24"/>
          <w:szCs w:val="24"/>
        </w:rPr>
      </w:pPr>
    </w:p>
    <w:p w:rsidR="00160924" w:rsidRPr="00160924" w:rsidRDefault="00160924" w:rsidP="00160924">
      <w:pPr>
        <w:rPr>
          <w:rFonts w:eastAsia="Calibri"/>
          <w:sz w:val="24"/>
          <w:szCs w:val="24"/>
        </w:rPr>
      </w:pPr>
      <w:r w:rsidRPr="00160924">
        <w:rPr>
          <w:rFonts w:eastAsia="Calibri"/>
          <w:sz w:val="24"/>
          <w:szCs w:val="24"/>
        </w:rPr>
        <w:t>All bidders must be licensed Contractors as required by the Contractors Licensing Act of 1976, as currently amended.</w:t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>Project:</w:t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  <w:t>Hot Mix Asphalt in Place, Roane County Roads</w:t>
      </w:r>
      <w:r w:rsidRPr="00160924">
        <w:rPr>
          <w:rFonts w:eastAsia="Calibri"/>
          <w:color w:val="000000"/>
          <w:sz w:val="24"/>
          <w:szCs w:val="24"/>
        </w:rPr>
        <w:tab/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>Bids Received By:</w:t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smartTag w:uri="urn:schemas-microsoft-com:office:smarttags" w:element="PersonName">
        <w:r w:rsidRPr="00160924">
          <w:rPr>
            <w:rFonts w:eastAsia="Calibri"/>
            <w:color w:val="000000"/>
            <w:sz w:val="24"/>
            <w:szCs w:val="24"/>
          </w:rPr>
          <w:t>Lynn Farnham</w:t>
        </w:r>
      </w:smartTag>
      <w:r w:rsidRPr="00160924">
        <w:rPr>
          <w:rFonts w:eastAsia="Calibri"/>
          <w:color w:val="000000"/>
          <w:sz w:val="24"/>
          <w:szCs w:val="24"/>
        </w:rPr>
        <w:t>, Purchasing Agent</w:t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  <w:t>Roane County Courthouse</w:t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  <w:t>200 East Race Street, Suite #3</w:t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  <w:t>Kingston, Tennessee 37763</w:t>
      </w:r>
      <w:r w:rsidRPr="00160924">
        <w:rPr>
          <w:rFonts w:eastAsia="Calibri"/>
          <w:color w:val="000000"/>
          <w:sz w:val="24"/>
          <w:szCs w:val="24"/>
        </w:rPr>
        <w:tab/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>Bids Received Until:</w:t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  <w:t xml:space="preserve">2:00 p.m. (EDT) on Tuesday, June 11, 2019 </w:t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  <w:t>Bids will be publicly opened &amp; read aloud.</w:t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  <w:r w:rsidRPr="00160924">
        <w:rPr>
          <w:rFonts w:eastAsia="Calibri"/>
          <w:color w:val="000000"/>
          <w:sz w:val="24"/>
          <w:szCs w:val="24"/>
        </w:rPr>
        <w:tab/>
      </w:r>
    </w:p>
    <w:p w:rsidR="00160924" w:rsidRPr="00160924" w:rsidRDefault="00160924" w:rsidP="00160924">
      <w:pPr>
        <w:jc w:val="left"/>
        <w:rPr>
          <w:rFonts w:eastAsia="Calibri"/>
          <w:color w:val="000000"/>
          <w:sz w:val="24"/>
          <w:szCs w:val="24"/>
        </w:rPr>
      </w:pPr>
    </w:p>
    <w:p w:rsidR="00160924" w:rsidRPr="00160924" w:rsidRDefault="00160924" w:rsidP="00160924">
      <w:pPr>
        <w:rPr>
          <w:rFonts w:eastAsia="Calibri"/>
          <w:color w:val="000000"/>
          <w:sz w:val="24"/>
          <w:szCs w:val="24"/>
        </w:rPr>
      </w:pPr>
      <w:r w:rsidRPr="00160924">
        <w:rPr>
          <w:rFonts w:eastAsia="Calibri"/>
          <w:color w:val="000000"/>
          <w:sz w:val="24"/>
          <w:szCs w:val="24"/>
        </w:rPr>
        <w:t>Specifications:  May be obtained in the Roane County Purchasing Department or electronically by contacting the Purchasing Department at 865-376-4317 or going to the County’s website www.roanecountytn.gov.</w:t>
      </w:r>
    </w:p>
    <w:p w:rsidR="00160924" w:rsidRPr="00160924" w:rsidRDefault="00160924" w:rsidP="00160924">
      <w:pPr>
        <w:rPr>
          <w:rFonts w:eastAsia="Calibri"/>
          <w:b/>
          <w:color w:val="000000"/>
          <w:sz w:val="28"/>
          <w:szCs w:val="28"/>
        </w:rPr>
      </w:pPr>
    </w:p>
    <w:p w:rsidR="00160924" w:rsidRPr="00160924" w:rsidRDefault="00160924" w:rsidP="00160924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160924" w:rsidRPr="00160924" w:rsidRDefault="00160924" w:rsidP="00160924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8A1B91" w:rsidRDefault="008A1B91">
      <w:bookmarkStart w:id="0" w:name="_GoBack"/>
      <w:bookmarkEnd w:id="0"/>
    </w:p>
    <w:sectPr w:rsidR="008A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24"/>
    <w:rsid w:val="00160924"/>
    <w:rsid w:val="00666CBA"/>
    <w:rsid w:val="008A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8586D-CE34-4406-957A-EF51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Purchasing</dc:creator>
  <cp:keywords/>
  <dc:description/>
  <cp:lastModifiedBy>Purchasing</cp:lastModifiedBy>
  <cp:revision>1</cp:revision>
  <dcterms:created xsi:type="dcterms:W3CDTF">2019-05-13T20:48:00Z</dcterms:created>
  <dcterms:modified xsi:type="dcterms:W3CDTF">2019-05-13T20:49:00Z</dcterms:modified>
</cp:coreProperties>
</file>