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4BF34A" w14:textId="5E9CAFA1" w:rsidR="00983D10" w:rsidRDefault="005215DD">
      <w:r w:rsidRPr="000E0AC9">
        <w:rPr>
          <w:rFonts w:asciiTheme="minorHAnsi" w:hAnsiTheme="minorHAnsi"/>
          <w:noProof/>
        </w:rPr>
        <w:drawing>
          <wp:anchor distT="0" distB="0" distL="114300" distR="114300" simplePos="0" relativeHeight="251733504" behindDoc="0" locked="0" layoutInCell="1" allowOverlap="0" wp14:anchorId="77F269D8" wp14:editId="3C0AA288">
            <wp:simplePos x="0" y="0"/>
            <wp:positionH relativeFrom="page">
              <wp:posOffset>3547110</wp:posOffset>
            </wp:positionH>
            <wp:positionV relativeFrom="margin">
              <wp:align>top</wp:align>
            </wp:positionV>
            <wp:extent cx="523240" cy="646430"/>
            <wp:effectExtent l="0" t="0" r="0" b="1270"/>
            <wp:wrapNone/>
            <wp:docPr id="5" name="Picture 5"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13DA4" w14:textId="488E7711" w:rsidR="001366BD" w:rsidRDefault="00A71D55">
      <w:r>
        <w:rPr>
          <w:color w:val="2F5496"/>
        </w:rPr>
        <w:t xml:space="preserve"> </w:t>
      </w:r>
    </w:p>
    <w:p w14:paraId="4C669BA9" w14:textId="73E13238" w:rsidR="001366BD" w:rsidRDefault="001366BD"/>
    <w:p w14:paraId="07867A1B" w14:textId="75C6E5EF" w:rsidR="001366BD" w:rsidRDefault="001366BD"/>
    <w:p w14:paraId="6A6FF297" w14:textId="63BA72EE" w:rsidR="008825A5" w:rsidRDefault="008825A5"/>
    <w:p w14:paraId="02D7F9C5" w14:textId="77777777" w:rsidR="008825A5" w:rsidRDefault="008825A5"/>
    <w:p w14:paraId="2CC81329" w14:textId="77777777" w:rsidR="0007058B" w:rsidRDefault="0007058B"/>
    <w:p w14:paraId="48220B0D" w14:textId="1DA6ADD6" w:rsidR="007B1B8C" w:rsidRPr="007B1B8C" w:rsidRDefault="007B1B8C" w:rsidP="007B1B8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28"/>
          <w:szCs w:val="28"/>
        </w:rPr>
      </w:pPr>
      <w:bookmarkStart w:id="0" w:name="_Toc24110228"/>
      <w:bookmarkStart w:id="1" w:name="_Hlk23944305"/>
      <w:r w:rsidRPr="007B1B8C">
        <w:rPr>
          <w:rFonts w:asciiTheme="minorHAnsi" w:hAnsiTheme="minorHAnsi"/>
          <w:sz w:val="28"/>
          <w:szCs w:val="28"/>
        </w:rPr>
        <w:t>Invitation for</w:t>
      </w:r>
      <w:r w:rsidRPr="007B1B8C">
        <w:rPr>
          <w:rFonts w:asciiTheme="minorHAnsi" w:hAnsiTheme="minorHAnsi"/>
          <w:color w:val="FFFFFF" w:themeColor="background1"/>
          <w:sz w:val="28"/>
          <w:szCs w:val="28"/>
        </w:rPr>
        <w:t xml:space="preserve"> </w:t>
      </w:r>
      <w:r w:rsidRPr="007B1B8C">
        <w:rPr>
          <w:rFonts w:asciiTheme="minorHAnsi" w:hAnsiTheme="minorHAnsi"/>
          <w:sz w:val="28"/>
          <w:szCs w:val="28"/>
        </w:rPr>
        <w:t>Sealed Bids</w:t>
      </w:r>
      <w:bookmarkEnd w:id="0"/>
    </w:p>
    <w:bookmarkEnd w:id="1"/>
    <w:p w14:paraId="147AA78C" w14:textId="4CD3F138" w:rsidR="007B1B8C" w:rsidRDefault="007B1B8C" w:rsidP="008C48DF">
      <w:pPr>
        <w:jc w:val="both"/>
        <w:rPr>
          <w:bCs/>
        </w:rPr>
      </w:pPr>
    </w:p>
    <w:tbl>
      <w:tblPr>
        <w:tblStyle w:val="TableGrid"/>
        <w:tblW w:w="10345" w:type="dxa"/>
        <w:tblLook w:val="04A0" w:firstRow="1" w:lastRow="0" w:firstColumn="1" w:lastColumn="0" w:noHBand="0" w:noVBand="1"/>
      </w:tblPr>
      <w:tblGrid>
        <w:gridCol w:w="4045"/>
        <w:gridCol w:w="6300"/>
      </w:tblGrid>
      <w:tr w:rsidR="00BC723A" w:rsidRPr="007E437F" w14:paraId="1759875D" w14:textId="77777777" w:rsidTr="005C2172">
        <w:trPr>
          <w:trHeight w:val="432"/>
        </w:trPr>
        <w:tc>
          <w:tcPr>
            <w:tcW w:w="4045" w:type="dxa"/>
          </w:tcPr>
          <w:p w14:paraId="7B3136C3" w14:textId="77777777" w:rsidR="00BC723A" w:rsidRPr="00EE6E61" w:rsidRDefault="00BC723A" w:rsidP="006161D1">
            <w:pPr>
              <w:rPr>
                <w:rFonts w:asciiTheme="minorHAnsi" w:hAnsiTheme="minorHAnsi"/>
                <w:b/>
                <w:sz w:val="24"/>
                <w:szCs w:val="24"/>
              </w:rPr>
            </w:pPr>
            <w:r w:rsidRPr="00EE6E61">
              <w:rPr>
                <w:rFonts w:asciiTheme="minorHAnsi" w:hAnsiTheme="minorHAnsi"/>
                <w:b/>
                <w:sz w:val="24"/>
                <w:szCs w:val="24"/>
              </w:rPr>
              <w:t>Solicitation Name</w:t>
            </w:r>
            <w:r>
              <w:rPr>
                <w:rFonts w:asciiTheme="minorHAnsi" w:hAnsiTheme="minorHAnsi"/>
                <w:b/>
                <w:sz w:val="24"/>
                <w:szCs w:val="24"/>
              </w:rPr>
              <w:t xml:space="preserve"> and Number</w:t>
            </w:r>
          </w:p>
        </w:tc>
        <w:tc>
          <w:tcPr>
            <w:tcW w:w="6300" w:type="dxa"/>
          </w:tcPr>
          <w:p w14:paraId="2A0EDDA3" w14:textId="77777777" w:rsidR="00BC723A" w:rsidRPr="00EE6E61" w:rsidRDefault="00BC723A" w:rsidP="006161D1">
            <w:pPr>
              <w:rPr>
                <w:rFonts w:asciiTheme="minorHAnsi" w:hAnsiTheme="minorHAnsi"/>
                <w:sz w:val="24"/>
                <w:szCs w:val="24"/>
              </w:rPr>
            </w:pPr>
            <w:r>
              <w:rPr>
                <w:rFonts w:asciiTheme="minorHAnsi" w:hAnsiTheme="minorHAnsi"/>
                <w:sz w:val="24"/>
                <w:szCs w:val="24"/>
              </w:rPr>
              <w:t>Elevator Maintenance</w:t>
            </w:r>
            <w:r w:rsidRPr="00EE6E61">
              <w:rPr>
                <w:rFonts w:asciiTheme="minorHAnsi" w:hAnsiTheme="minorHAnsi"/>
                <w:sz w:val="24"/>
                <w:szCs w:val="24"/>
              </w:rPr>
              <w:t xml:space="preserve"> Services Q</w:t>
            </w:r>
            <w:r>
              <w:rPr>
                <w:rFonts w:asciiTheme="minorHAnsi" w:hAnsiTheme="minorHAnsi"/>
                <w:sz w:val="24"/>
                <w:szCs w:val="24"/>
              </w:rPr>
              <w:t>2107</w:t>
            </w:r>
          </w:p>
        </w:tc>
      </w:tr>
      <w:tr w:rsidR="00BC723A" w:rsidRPr="000E0AC9" w14:paraId="286DA45B" w14:textId="77777777" w:rsidTr="005C2172">
        <w:trPr>
          <w:trHeight w:val="432"/>
        </w:trPr>
        <w:tc>
          <w:tcPr>
            <w:tcW w:w="4045" w:type="dxa"/>
          </w:tcPr>
          <w:p w14:paraId="60AAC9C2" w14:textId="505B3EF3" w:rsidR="00BC723A" w:rsidRPr="00EE6E61" w:rsidRDefault="006359D7" w:rsidP="006161D1">
            <w:pPr>
              <w:rPr>
                <w:rFonts w:asciiTheme="minorHAnsi" w:hAnsiTheme="minorHAnsi"/>
                <w:b/>
                <w:sz w:val="24"/>
                <w:szCs w:val="24"/>
              </w:rPr>
            </w:pPr>
            <w:bookmarkStart w:id="2" w:name="_Hlk11843389"/>
            <w:r>
              <w:rPr>
                <w:rFonts w:asciiTheme="minorHAnsi" w:hAnsiTheme="minorHAnsi"/>
                <w:b/>
                <w:sz w:val="24"/>
                <w:szCs w:val="24"/>
              </w:rPr>
              <w:t>KCDC’s Procurement Division must receive your response n</w:t>
            </w:r>
            <w:r w:rsidR="00BC723A" w:rsidRPr="00EE6E61">
              <w:rPr>
                <w:rFonts w:asciiTheme="minorHAnsi" w:hAnsiTheme="minorHAnsi"/>
                <w:b/>
                <w:sz w:val="24"/>
                <w:szCs w:val="24"/>
              </w:rPr>
              <w:t xml:space="preserve">o </w:t>
            </w:r>
            <w:r>
              <w:rPr>
                <w:rFonts w:asciiTheme="minorHAnsi" w:hAnsiTheme="minorHAnsi"/>
                <w:b/>
                <w:sz w:val="24"/>
                <w:szCs w:val="24"/>
              </w:rPr>
              <w:t>l</w:t>
            </w:r>
            <w:r w:rsidR="00BC723A" w:rsidRPr="00EE6E61">
              <w:rPr>
                <w:rFonts w:asciiTheme="minorHAnsi" w:hAnsiTheme="minorHAnsi"/>
                <w:b/>
                <w:sz w:val="24"/>
                <w:szCs w:val="24"/>
              </w:rPr>
              <w:t xml:space="preserve">ater </w:t>
            </w:r>
            <w:r>
              <w:rPr>
                <w:rFonts w:asciiTheme="minorHAnsi" w:hAnsiTheme="minorHAnsi"/>
                <w:b/>
                <w:sz w:val="24"/>
                <w:szCs w:val="24"/>
              </w:rPr>
              <w:t>t</w:t>
            </w:r>
            <w:r w:rsidR="00BC723A" w:rsidRPr="00EE6E61">
              <w:rPr>
                <w:rFonts w:asciiTheme="minorHAnsi" w:hAnsiTheme="minorHAnsi"/>
                <w:b/>
                <w:sz w:val="24"/>
                <w:szCs w:val="24"/>
              </w:rPr>
              <w:t>han</w:t>
            </w:r>
          </w:p>
        </w:tc>
        <w:tc>
          <w:tcPr>
            <w:tcW w:w="6300" w:type="dxa"/>
          </w:tcPr>
          <w:p w14:paraId="130B028D" w14:textId="2BB0C5B2" w:rsidR="00BC723A" w:rsidRPr="00EE6E61" w:rsidRDefault="00BC723A" w:rsidP="006161D1">
            <w:pPr>
              <w:rPr>
                <w:rFonts w:asciiTheme="minorHAnsi" w:hAnsiTheme="minorHAnsi"/>
                <w:sz w:val="24"/>
                <w:szCs w:val="24"/>
              </w:rPr>
            </w:pPr>
            <w:r w:rsidRPr="0015781E">
              <w:rPr>
                <w:rFonts w:asciiTheme="minorHAnsi" w:eastAsiaTheme="minorHAnsi" w:hAnsiTheme="minorHAnsi" w:cstheme="minorBidi"/>
                <w:bCs/>
                <w:sz w:val="24"/>
                <w:szCs w:val="24"/>
              </w:rPr>
              <w:t xml:space="preserve">11:00 a.m. on </w:t>
            </w:r>
            <w:r w:rsidR="00823093">
              <w:rPr>
                <w:rFonts w:asciiTheme="minorHAnsi" w:eastAsiaTheme="minorHAnsi" w:hAnsiTheme="minorHAnsi" w:cstheme="minorBidi"/>
                <w:bCs/>
                <w:sz w:val="24"/>
                <w:szCs w:val="24"/>
              </w:rPr>
              <w:t>Novem</w:t>
            </w:r>
            <w:r w:rsidRPr="0000266D">
              <w:rPr>
                <w:rFonts w:asciiTheme="minorHAnsi" w:eastAsiaTheme="minorHAnsi" w:hAnsiTheme="minorHAnsi" w:cstheme="minorBidi"/>
                <w:bCs/>
                <w:sz w:val="24"/>
                <w:szCs w:val="24"/>
              </w:rPr>
              <w:t xml:space="preserve">ber </w:t>
            </w:r>
            <w:r w:rsidRPr="006359D7">
              <w:rPr>
                <w:rFonts w:asciiTheme="minorHAnsi" w:eastAsiaTheme="minorHAnsi" w:hAnsiTheme="minorHAnsi" w:cstheme="minorBidi"/>
                <w:bCs/>
                <w:sz w:val="24"/>
                <w:szCs w:val="24"/>
              </w:rPr>
              <w:t>2</w:t>
            </w:r>
            <w:r w:rsidR="006359D7" w:rsidRPr="006359D7">
              <w:rPr>
                <w:rFonts w:asciiTheme="minorHAnsi" w:eastAsiaTheme="minorHAnsi" w:hAnsiTheme="minorHAnsi" w:cstheme="minorBidi"/>
                <w:bCs/>
                <w:sz w:val="24"/>
                <w:szCs w:val="24"/>
              </w:rPr>
              <w:t>5</w:t>
            </w:r>
            <w:r w:rsidRPr="0000266D">
              <w:rPr>
                <w:rFonts w:asciiTheme="minorHAnsi" w:eastAsiaTheme="minorHAnsi" w:hAnsiTheme="minorHAnsi" w:cstheme="minorBidi"/>
                <w:bCs/>
                <w:sz w:val="24"/>
                <w:szCs w:val="24"/>
              </w:rPr>
              <w:t>,</w:t>
            </w:r>
            <w:r w:rsidRPr="0015781E">
              <w:rPr>
                <w:rFonts w:asciiTheme="minorHAnsi" w:eastAsiaTheme="minorHAnsi" w:hAnsiTheme="minorHAnsi" w:cstheme="minorBidi"/>
                <w:bCs/>
                <w:sz w:val="24"/>
                <w:szCs w:val="24"/>
              </w:rPr>
              <w:t xml:space="preserve"> 2020 (as KCDC’s clocks indicate)</w:t>
            </w:r>
          </w:p>
        </w:tc>
      </w:tr>
      <w:bookmarkEnd w:id="2"/>
      <w:tr w:rsidR="00BC723A" w:rsidRPr="000E0AC9" w14:paraId="29A2F57A" w14:textId="77777777" w:rsidTr="005C2172">
        <w:trPr>
          <w:trHeight w:val="432"/>
        </w:trPr>
        <w:tc>
          <w:tcPr>
            <w:tcW w:w="4045" w:type="dxa"/>
          </w:tcPr>
          <w:p w14:paraId="1146F554" w14:textId="10FAB532" w:rsidR="00BC723A" w:rsidRPr="00EE6E61" w:rsidRDefault="00BC723A" w:rsidP="006161D1">
            <w:pPr>
              <w:rPr>
                <w:rFonts w:asciiTheme="minorHAnsi" w:hAnsiTheme="minorHAnsi"/>
                <w:b/>
                <w:sz w:val="24"/>
                <w:szCs w:val="24"/>
              </w:rPr>
            </w:pPr>
            <w:r w:rsidRPr="00EE6E61">
              <w:rPr>
                <w:rFonts w:asciiTheme="minorHAnsi" w:hAnsiTheme="minorHAnsi"/>
                <w:b/>
                <w:sz w:val="24"/>
                <w:szCs w:val="24"/>
              </w:rPr>
              <w:t>Deliver Responses to</w:t>
            </w:r>
          </w:p>
          <w:p w14:paraId="6A3E48D1" w14:textId="77777777" w:rsidR="00BC723A" w:rsidRPr="00EE6E61" w:rsidRDefault="00BC723A" w:rsidP="006161D1">
            <w:pPr>
              <w:rPr>
                <w:rFonts w:asciiTheme="minorHAnsi" w:hAnsiTheme="minorHAnsi"/>
                <w:b/>
                <w:sz w:val="24"/>
                <w:szCs w:val="24"/>
              </w:rPr>
            </w:pPr>
          </w:p>
        </w:tc>
        <w:tc>
          <w:tcPr>
            <w:tcW w:w="6300" w:type="dxa"/>
          </w:tcPr>
          <w:p w14:paraId="727C67B1" w14:textId="77777777" w:rsidR="00BC723A" w:rsidRPr="00EE6E61" w:rsidRDefault="00D74712" w:rsidP="006161D1">
            <w:pPr>
              <w:jc w:val="both"/>
              <w:rPr>
                <w:rFonts w:asciiTheme="minorHAnsi" w:hAnsiTheme="minorHAnsi"/>
                <w:sz w:val="24"/>
                <w:szCs w:val="24"/>
              </w:rPr>
            </w:pPr>
            <w:hyperlink r:id="rId9" w:history="1">
              <w:r w:rsidR="00BC723A">
                <w:rPr>
                  <w:rStyle w:val="Hyperlink"/>
                  <w:rFonts w:asciiTheme="minorHAnsi" w:hAnsiTheme="minorHAnsi"/>
                  <w:sz w:val="24"/>
                  <w:szCs w:val="24"/>
                </w:rPr>
                <w:t>procurementinfo@kcdc.org</w:t>
              </w:r>
            </w:hyperlink>
          </w:p>
        </w:tc>
      </w:tr>
      <w:tr w:rsidR="00BC723A" w:rsidRPr="000E0AC9" w14:paraId="3B285604" w14:textId="77777777" w:rsidTr="005C2172">
        <w:trPr>
          <w:trHeight w:val="432"/>
        </w:trPr>
        <w:tc>
          <w:tcPr>
            <w:tcW w:w="4045" w:type="dxa"/>
          </w:tcPr>
          <w:p w14:paraId="6BB00CAE" w14:textId="77777777" w:rsidR="00BC723A" w:rsidRPr="00EE6E61" w:rsidRDefault="00BC723A" w:rsidP="006161D1">
            <w:pPr>
              <w:rPr>
                <w:rFonts w:asciiTheme="minorHAnsi" w:hAnsiTheme="minorHAnsi"/>
                <w:b/>
                <w:sz w:val="24"/>
                <w:szCs w:val="24"/>
              </w:rPr>
            </w:pPr>
            <w:r w:rsidRPr="00EE6E61">
              <w:rPr>
                <w:rFonts w:asciiTheme="minorHAnsi" w:hAnsiTheme="minorHAnsi"/>
                <w:b/>
                <w:sz w:val="24"/>
                <w:szCs w:val="24"/>
              </w:rPr>
              <w:t>Electronic Copies</w:t>
            </w:r>
          </w:p>
        </w:tc>
        <w:tc>
          <w:tcPr>
            <w:tcW w:w="6300" w:type="dxa"/>
          </w:tcPr>
          <w:p w14:paraId="5BE3545D" w14:textId="3AE10139" w:rsidR="00BC723A" w:rsidRPr="00EE6E61" w:rsidRDefault="00EA381E" w:rsidP="006161D1">
            <w:pPr>
              <w:pStyle w:val="BodyText"/>
              <w:spacing w:after="0" w:line="240" w:lineRule="auto"/>
              <w:jc w:val="both"/>
              <w:rPr>
                <w:bCs/>
                <w:sz w:val="24"/>
                <w:szCs w:val="24"/>
              </w:rPr>
            </w:pPr>
            <w:r>
              <w:rPr>
                <w:sz w:val="24"/>
              </w:rPr>
              <w:t>Bidders</w:t>
            </w:r>
            <w:r w:rsidR="00BC723A" w:rsidRPr="006D4916">
              <w:rPr>
                <w:sz w:val="24"/>
              </w:rPr>
              <w:t xml:space="preserve"> are to use the MS Word version </w:t>
            </w:r>
            <w:r w:rsidR="00BC723A" w:rsidRPr="0089132F">
              <w:rPr>
                <w:sz w:val="24"/>
              </w:rPr>
              <w:t xml:space="preserve">(or other </w:t>
            </w:r>
            <w:r w:rsidR="00BC723A">
              <w:rPr>
                <w:sz w:val="24"/>
              </w:rPr>
              <w:t>software</w:t>
            </w:r>
            <w:r w:rsidR="00BC723A" w:rsidRPr="0089132F">
              <w:rPr>
                <w:sz w:val="24"/>
              </w:rPr>
              <w:t xml:space="preserve">) </w:t>
            </w:r>
            <w:r w:rsidR="00BC723A" w:rsidRPr="006D4916">
              <w:rPr>
                <w:sz w:val="24"/>
              </w:rPr>
              <w:t xml:space="preserve">posted on KCDC’s website </w:t>
            </w:r>
            <w:r w:rsidR="00BC723A">
              <w:rPr>
                <w:sz w:val="24"/>
              </w:rPr>
              <w:t>to</w:t>
            </w:r>
            <w:r w:rsidR="00BC723A" w:rsidRPr="006D4916">
              <w:rPr>
                <w:sz w:val="24"/>
              </w:rPr>
              <w:t xml:space="preserve"> provide a typed response.  </w:t>
            </w:r>
            <w:r w:rsidR="00BC723A">
              <w:rPr>
                <w:sz w:val="24"/>
              </w:rPr>
              <w:t xml:space="preserve">The final </w:t>
            </w:r>
            <w:r>
              <w:rPr>
                <w:sz w:val="24"/>
              </w:rPr>
              <w:t>bid</w:t>
            </w:r>
            <w:r w:rsidR="00BC723A">
              <w:rPr>
                <w:sz w:val="24"/>
              </w:rPr>
              <w:t xml:space="preserve"> is to be submitted in Adobe format.</w:t>
            </w:r>
          </w:p>
        </w:tc>
      </w:tr>
      <w:tr w:rsidR="00BC723A" w:rsidRPr="000E0AC9" w14:paraId="66DED66F" w14:textId="77777777" w:rsidTr="005C2172">
        <w:trPr>
          <w:trHeight w:val="432"/>
        </w:trPr>
        <w:tc>
          <w:tcPr>
            <w:tcW w:w="4045" w:type="dxa"/>
          </w:tcPr>
          <w:p w14:paraId="1578B651" w14:textId="77777777" w:rsidR="00BC723A" w:rsidRPr="00EE6E61" w:rsidRDefault="00BC723A" w:rsidP="006161D1">
            <w:pPr>
              <w:rPr>
                <w:rFonts w:asciiTheme="minorHAnsi" w:hAnsiTheme="minorHAnsi"/>
                <w:b/>
                <w:sz w:val="24"/>
                <w:szCs w:val="24"/>
              </w:rPr>
            </w:pPr>
            <w:r w:rsidRPr="00EE6E61">
              <w:rPr>
                <w:rFonts w:asciiTheme="minorHAnsi" w:hAnsiTheme="minorHAnsi"/>
                <w:b/>
                <w:sz w:val="24"/>
                <w:szCs w:val="24"/>
              </w:rPr>
              <w:t>Solicitation Meeting</w:t>
            </w:r>
          </w:p>
        </w:tc>
        <w:tc>
          <w:tcPr>
            <w:tcW w:w="6300" w:type="dxa"/>
            <w:shd w:val="clear" w:color="auto" w:fill="auto"/>
          </w:tcPr>
          <w:p w14:paraId="52F6F341" w14:textId="04D0B534" w:rsidR="00BC723A" w:rsidRPr="0000266D" w:rsidRDefault="00D74712" w:rsidP="006161D1">
            <w:pPr>
              <w:pStyle w:val="BodyText"/>
              <w:spacing w:after="0" w:line="240" w:lineRule="auto"/>
              <w:rPr>
                <w:sz w:val="24"/>
                <w:szCs w:val="24"/>
              </w:rPr>
            </w:pPr>
            <w:sdt>
              <w:sdtPr>
                <w:rPr>
                  <w:bCs/>
                  <w:sz w:val="24"/>
                  <w:szCs w:val="24"/>
                </w:rPr>
                <w:id w:val="552357701"/>
                <w14:checkbox>
                  <w14:checked w14:val="0"/>
                  <w14:checkedState w14:val="2612" w14:font="MS Gothic"/>
                  <w14:uncheckedState w14:val="2610" w14:font="MS Gothic"/>
                </w14:checkbox>
              </w:sdtPr>
              <w:sdtEndPr/>
              <w:sdtContent>
                <w:r w:rsidR="007F487F">
                  <w:rPr>
                    <w:rFonts w:ascii="MS Gothic" w:eastAsia="MS Gothic" w:hAnsi="MS Gothic" w:hint="eastAsia"/>
                    <w:bCs/>
                    <w:sz w:val="24"/>
                    <w:szCs w:val="24"/>
                  </w:rPr>
                  <w:t>☐</w:t>
                </w:r>
              </w:sdtContent>
            </w:sdt>
            <w:r w:rsidR="00BC723A" w:rsidRPr="0000266D">
              <w:rPr>
                <w:bCs/>
                <w:sz w:val="24"/>
                <w:szCs w:val="24"/>
              </w:rPr>
              <w:t xml:space="preserve"> Yes     </w:t>
            </w:r>
            <w:sdt>
              <w:sdtPr>
                <w:rPr>
                  <w:bCs/>
                  <w:sz w:val="24"/>
                  <w:szCs w:val="24"/>
                </w:rPr>
                <w:id w:val="1533764709"/>
                <w14:checkbox>
                  <w14:checked w14:val="1"/>
                  <w14:checkedState w14:val="2612" w14:font="MS Gothic"/>
                  <w14:uncheckedState w14:val="2610" w14:font="MS Gothic"/>
                </w14:checkbox>
              </w:sdtPr>
              <w:sdtEndPr/>
              <w:sdtContent>
                <w:r w:rsidR="007F487F">
                  <w:rPr>
                    <w:rFonts w:ascii="MS Gothic" w:eastAsia="MS Gothic" w:hAnsi="MS Gothic" w:hint="eastAsia"/>
                    <w:bCs/>
                    <w:sz w:val="24"/>
                    <w:szCs w:val="24"/>
                  </w:rPr>
                  <w:t>☒</w:t>
                </w:r>
              </w:sdtContent>
            </w:sdt>
            <w:r w:rsidR="00BC723A" w:rsidRPr="0000266D">
              <w:rPr>
                <w:bCs/>
                <w:sz w:val="24"/>
                <w:szCs w:val="24"/>
              </w:rPr>
              <w:t xml:space="preserve">  No</w:t>
            </w:r>
          </w:p>
        </w:tc>
      </w:tr>
      <w:tr w:rsidR="00BC723A" w:rsidRPr="00B23777" w14:paraId="5F08AE2B" w14:textId="77777777" w:rsidTr="005C2172">
        <w:trPr>
          <w:trHeight w:val="432"/>
        </w:trPr>
        <w:tc>
          <w:tcPr>
            <w:tcW w:w="4045" w:type="dxa"/>
          </w:tcPr>
          <w:p w14:paraId="0DD547A7" w14:textId="77777777" w:rsidR="00BC723A" w:rsidRPr="00EE6E61" w:rsidRDefault="00BC723A" w:rsidP="006161D1">
            <w:pPr>
              <w:rPr>
                <w:rFonts w:asciiTheme="minorHAnsi" w:hAnsiTheme="minorHAnsi"/>
                <w:b/>
                <w:sz w:val="24"/>
                <w:szCs w:val="24"/>
              </w:rPr>
            </w:pPr>
            <w:r w:rsidRPr="00EE6E61">
              <w:rPr>
                <w:rFonts w:asciiTheme="minorHAnsi" w:hAnsiTheme="minorHAnsi"/>
                <w:b/>
                <w:sz w:val="24"/>
                <w:szCs w:val="24"/>
              </w:rPr>
              <w:t>Solicitation Meeting is Mandatory</w:t>
            </w:r>
          </w:p>
        </w:tc>
        <w:tc>
          <w:tcPr>
            <w:tcW w:w="6300" w:type="dxa"/>
          </w:tcPr>
          <w:p w14:paraId="4A2A97A7" w14:textId="6239FE1E" w:rsidR="00BC723A" w:rsidRPr="00EE6E61" w:rsidRDefault="00D74712" w:rsidP="006161D1">
            <w:pPr>
              <w:pStyle w:val="BodyText"/>
              <w:spacing w:after="0" w:line="240" w:lineRule="auto"/>
              <w:rPr>
                <w:b/>
                <w:sz w:val="24"/>
                <w:szCs w:val="24"/>
              </w:rPr>
            </w:pPr>
            <w:r w:rsidRPr="007F487F">
              <w:rPr>
                <w:rFonts w:cstheme="minorHAnsi"/>
                <w:bCs/>
                <w:sz w:val="24"/>
                <w:szCs w:val="24"/>
              </w:rPr>
              <w:t xml:space="preserve">Not Applicable </w:t>
            </w:r>
            <w:r w:rsidRPr="007F487F">
              <w:rPr>
                <w:rFonts w:cstheme="minorHAnsi"/>
                <w:b/>
                <w:bCs/>
                <w:sz w:val="24"/>
                <w:szCs w:val="24"/>
              </w:rPr>
              <w:t xml:space="preserve"> </w:t>
            </w:r>
          </w:p>
        </w:tc>
      </w:tr>
      <w:tr w:rsidR="00BC723A" w14:paraId="5CECB11F" w14:textId="77777777" w:rsidTr="005C2172">
        <w:trPr>
          <w:trHeight w:val="432"/>
        </w:trPr>
        <w:tc>
          <w:tcPr>
            <w:tcW w:w="4045" w:type="dxa"/>
          </w:tcPr>
          <w:p w14:paraId="6B0E92EB" w14:textId="77777777" w:rsidR="00BC723A" w:rsidRPr="00EE6E61" w:rsidRDefault="00BC723A" w:rsidP="006161D1">
            <w:pPr>
              <w:rPr>
                <w:rFonts w:asciiTheme="minorHAnsi" w:hAnsiTheme="minorHAnsi"/>
                <w:b/>
                <w:sz w:val="24"/>
                <w:szCs w:val="24"/>
              </w:rPr>
            </w:pPr>
            <w:r w:rsidRPr="00EE6E61">
              <w:rPr>
                <w:rFonts w:asciiTheme="minorHAnsi" w:hAnsiTheme="minorHAnsi"/>
                <w:b/>
                <w:sz w:val="24"/>
                <w:szCs w:val="24"/>
              </w:rPr>
              <w:t>Solicitation Meeting Date and Time</w:t>
            </w:r>
          </w:p>
        </w:tc>
        <w:tc>
          <w:tcPr>
            <w:tcW w:w="6300" w:type="dxa"/>
          </w:tcPr>
          <w:p w14:paraId="29271F68" w14:textId="2D1F1D41" w:rsidR="00BC723A" w:rsidRPr="007F487F" w:rsidRDefault="007F487F" w:rsidP="006161D1">
            <w:pPr>
              <w:rPr>
                <w:rFonts w:asciiTheme="minorHAnsi" w:hAnsiTheme="minorHAnsi" w:cstheme="minorHAnsi"/>
                <w:sz w:val="24"/>
                <w:szCs w:val="24"/>
                <w:highlight w:val="yellow"/>
              </w:rPr>
            </w:pPr>
            <w:r w:rsidRPr="007F487F">
              <w:rPr>
                <w:rFonts w:asciiTheme="minorHAnsi" w:hAnsiTheme="minorHAnsi" w:cstheme="minorHAnsi"/>
                <w:bCs/>
                <w:sz w:val="24"/>
                <w:szCs w:val="24"/>
              </w:rPr>
              <w:t xml:space="preserve">Not Applicable </w:t>
            </w:r>
            <w:r w:rsidRPr="007F487F">
              <w:rPr>
                <w:rFonts w:asciiTheme="minorHAnsi" w:hAnsiTheme="minorHAnsi" w:cstheme="minorHAnsi"/>
                <w:b/>
                <w:bCs/>
                <w:sz w:val="24"/>
                <w:szCs w:val="24"/>
              </w:rPr>
              <w:t xml:space="preserve"> </w:t>
            </w:r>
          </w:p>
        </w:tc>
      </w:tr>
      <w:tr w:rsidR="00BC723A" w14:paraId="7D6FACB9" w14:textId="77777777" w:rsidTr="005C2172">
        <w:trPr>
          <w:trHeight w:val="432"/>
        </w:trPr>
        <w:tc>
          <w:tcPr>
            <w:tcW w:w="4045" w:type="dxa"/>
          </w:tcPr>
          <w:p w14:paraId="7F53D204" w14:textId="77777777" w:rsidR="00BC723A" w:rsidRPr="00EE6E61" w:rsidRDefault="00BC723A" w:rsidP="006161D1">
            <w:pPr>
              <w:rPr>
                <w:rFonts w:asciiTheme="minorHAnsi" w:hAnsiTheme="minorHAnsi"/>
                <w:b/>
                <w:sz w:val="24"/>
                <w:szCs w:val="24"/>
              </w:rPr>
            </w:pPr>
            <w:r w:rsidRPr="00EE6E61">
              <w:rPr>
                <w:rFonts w:asciiTheme="minorHAnsi" w:hAnsiTheme="minorHAnsi"/>
                <w:b/>
                <w:sz w:val="24"/>
                <w:szCs w:val="24"/>
              </w:rPr>
              <w:t>Solicitation Meeting Connection</w:t>
            </w:r>
          </w:p>
        </w:tc>
        <w:tc>
          <w:tcPr>
            <w:tcW w:w="6300" w:type="dxa"/>
          </w:tcPr>
          <w:p w14:paraId="4DACE8E6" w14:textId="465A6ADC" w:rsidR="00BC723A" w:rsidRPr="002E58DE" w:rsidRDefault="007F487F" w:rsidP="006161D1">
            <w:pPr>
              <w:rPr>
                <w:rFonts w:asciiTheme="minorHAnsi" w:hAnsiTheme="minorHAnsi"/>
                <w:sz w:val="24"/>
                <w:szCs w:val="24"/>
              </w:rPr>
            </w:pPr>
            <w:r w:rsidRPr="007F487F">
              <w:rPr>
                <w:rFonts w:asciiTheme="minorHAnsi" w:hAnsiTheme="minorHAnsi" w:cstheme="minorHAnsi"/>
                <w:bCs/>
                <w:sz w:val="24"/>
                <w:szCs w:val="24"/>
              </w:rPr>
              <w:t xml:space="preserve">Not Applicable </w:t>
            </w:r>
            <w:r w:rsidRPr="007F487F">
              <w:rPr>
                <w:rFonts w:asciiTheme="minorHAnsi" w:hAnsiTheme="minorHAnsi" w:cstheme="minorHAnsi"/>
                <w:b/>
                <w:bCs/>
                <w:sz w:val="24"/>
                <w:szCs w:val="24"/>
              </w:rPr>
              <w:t xml:space="preserve"> </w:t>
            </w:r>
          </w:p>
        </w:tc>
      </w:tr>
      <w:tr w:rsidR="00BC723A" w:rsidRPr="008946CF" w14:paraId="7659F6E2" w14:textId="77777777" w:rsidTr="005C2172">
        <w:trPr>
          <w:trHeight w:val="432"/>
        </w:trPr>
        <w:tc>
          <w:tcPr>
            <w:tcW w:w="4045" w:type="dxa"/>
          </w:tcPr>
          <w:p w14:paraId="404227FF" w14:textId="77777777" w:rsidR="00BC723A" w:rsidRPr="008946CF" w:rsidRDefault="00BC723A" w:rsidP="006161D1">
            <w:pPr>
              <w:rPr>
                <w:rFonts w:asciiTheme="minorHAnsi" w:hAnsiTheme="minorHAnsi"/>
                <w:b/>
                <w:sz w:val="24"/>
                <w:szCs w:val="24"/>
              </w:rPr>
            </w:pPr>
            <w:r w:rsidRPr="00643A27">
              <w:rPr>
                <w:rFonts w:asciiTheme="minorHAnsi" w:hAnsiTheme="minorHAnsi"/>
                <w:b/>
                <w:sz w:val="24"/>
                <w:szCs w:val="24"/>
              </w:rPr>
              <w:t>Site Visit Schedule</w:t>
            </w:r>
          </w:p>
        </w:tc>
        <w:tc>
          <w:tcPr>
            <w:tcW w:w="6300" w:type="dxa"/>
            <w:vAlign w:val="center"/>
          </w:tcPr>
          <w:p w14:paraId="450545F7" w14:textId="77777777" w:rsidR="00BC723A" w:rsidRPr="008946CF" w:rsidRDefault="00BC723A" w:rsidP="006161D1">
            <w:pPr>
              <w:jc w:val="center"/>
              <w:rPr>
                <w:rFonts w:asciiTheme="minorHAnsi" w:hAnsiTheme="minorHAnsi"/>
                <w:b/>
                <w:sz w:val="24"/>
                <w:szCs w:val="24"/>
              </w:rPr>
            </w:pPr>
            <w:r>
              <w:rPr>
                <w:rFonts w:asciiTheme="minorHAnsi" w:hAnsiTheme="minorHAnsi"/>
                <w:sz w:val="24"/>
                <w:szCs w:val="24"/>
              </w:rPr>
              <w:t>Due to the current Pandemic, c</w:t>
            </w:r>
            <w:r w:rsidRPr="003D70B2">
              <w:rPr>
                <w:rFonts w:asciiTheme="minorHAnsi" w:hAnsiTheme="minorHAnsi"/>
                <w:sz w:val="24"/>
                <w:szCs w:val="24"/>
              </w:rPr>
              <w:t xml:space="preserve">ontact </w:t>
            </w:r>
            <w:r>
              <w:rPr>
                <w:rFonts w:asciiTheme="minorHAnsi" w:hAnsiTheme="minorHAnsi"/>
                <w:sz w:val="24"/>
                <w:szCs w:val="24"/>
              </w:rPr>
              <w:t xml:space="preserve">KCDC Procurement at </w:t>
            </w:r>
            <w:hyperlink r:id="rId10" w:history="1">
              <w:r w:rsidRPr="00460B94">
                <w:rPr>
                  <w:rStyle w:val="Hyperlink"/>
                  <w:rFonts w:asciiTheme="minorHAnsi" w:hAnsiTheme="minorHAnsi"/>
                  <w:sz w:val="24"/>
                  <w:szCs w:val="24"/>
                </w:rPr>
                <w:t>procurementinfo@kcdc.org</w:t>
              </w:r>
            </w:hyperlink>
            <w:r w:rsidRPr="003D70B2">
              <w:rPr>
                <w:rFonts w:asciiTheme="minorHAnsi" w:hAnsiTheme="minorHAnsi"/>
                <w:sz w:val="24"/>
                <w:szCs w:val="24"/>
              </w:rPr>
              <w:t xml:space="preserve"> to obtain</w:t>
            </w:r>
            <w:r>
              <w:rPr>
                <w:rFonts w:asciiTheme="minorHAnsi" w:hAnsiTheme="minorHAnsi"/>
                <w:sz w:val="24"/>
                <w:szCs w:val="24"/>
              </w:rPr>
              <w:t xml:space="preserve"> an appointment.</w:t>
            </w:r>
          </w:p>
        </w:tc>
      </w:tr>
      <w:tr w:rsidR="00BC723A" w:rsidRPr="000E0AC9" w14:paraId="08037D9E" w14:textId="77777777" w:rsidTr="005C2172">
        <w:trPr>
          <w:trHeight w:val="432"/>
        </w:trPr>
        <w:tc>
          <w:tcPr>
            <w:tcW w:w="4045" w:type="dxa"/>
          </w:tcPr>
          <w:p w14:paraId="74613A5A" w14:textId="77777777" w:rsidR="00BC723A" w:rsidRPr="00EE6E61" w:rsidRDefault="00BC723A" w:rsidP="006161D1">
            <w:pPr>
              <w:rPr>
                <w:rFonts w:asciiTheme="minorHAnsi" w:hAnsiTheme="minorHAnsi"/>
                <w:b/>
                <w:sz w:val="24"/>
                <w:szCs w:val="24"/>
              </w:rPr>
            </w:pPr>
            <w:r w:rsidRPr="00EE6E61">
              <w:rPr>
                <w:rFonts w:asciiTheme="minorHAnsi" w:hAnsiTheme="minorHAnsi"/>
                <w:b/>
                <w:sz w:val="24"/>
                <w:szCs w:val="24"/>
              </w:rPr>
              <w:t>Questions About This Solicitation</w:t>
            </w:r>
          </w:p>
        </w:tc>
        <w:tc>
          <w:tcPr>
            <w:tcW w:w="6300" w:type="dxa"/>
            <w:vAlign w:val="center"/>
          </w:tcPr>
          <w:p w14:paraId="51089172" w14:textId="77777777" w:rsidR="00BC723A" w:rsidRPr="002E58DE" w:rsidRDefault="00BC723A" w:rsidP="006161D1">
            <w:pPr>
              <w:jc w:val="center"/>
              <w:rPr>
                <w:rFonts w:asciiTheme="minorHAnsi" w:eastAsiaTheme="minorHAnsi" w:hAnsiTheme="minorHAnsi" w:cstheme="minorBidi"/>
                <w:b/>
                <w:sz w:val="24"/>
                <w:szCs w:val="24"/>
              </w:rPr>
            </w:pPr>
            <w:r w:rsidRPr="002E58DE">
              <w:rPr>
                <w:rFonts w:asciiTheme="minorHAnsi" w:eastAsiaTheme="minorHAnsi" w:hAnsiTheme="minorHAnsi" w:cstheme="minorBidi"/>
                <w:b/>
                <w:sz w:val="24"/>
                <w:szCs w:val="24"/>
              </w:rPr>
              <w:t>KCDC will not accept questions via telephone.</w:t>
            </w:r>
          </w:p>
          <w:p w14:paraId="50C09AE7" w14:textId="3453BE0A" w:rsidR="00BC723A" w:rsidRPr="002E58DE" w:rsidRDefault="00BC723A" w:rsidP="006161D1">
            <w:pPr>
              <w:rPr>
                <w:rFonts w:asciiTheme="minorHAnsi" w:hAnsiTheme="minorHAnsi"/>
                <w:sz w:val="24"/>
                <w:szCs w:val="24"/>
              </w:rPr>
            </w:pPr>
            <w:r w:rsidRPr="002E58DE">
              <w:rPr>
                <w:rFonts w:asciiTheme="minorHAnsi" w:eastAsiaTheme="minorHAnsi" w:hAnsiTheme="minorHAnsi" w:cstheme="minorBidi"/>
                <w:bCs/>
                <w:sz w:val="24"/>
                <w:szCs w:val="24"/>
              </w:rPr>
              <w:t xml:space="preserve">Submit questions to </w:t>
            </w:r>
            <w:hyperlink r:id="rId11" w:history="1">
              <w:r w:rsidRPr="002E58DE">
                <w:rPr>
                  <w:rStyle w:val="Hyperlink"/>
                  <w:rFonts w:asciiTheme="minorHAnsi" w:hAnsiTheme="minorHAnsi"/>
                  <w:sz w:val="24"/>
                  <w:szCs w:val="24"/>
                </w:rPr>
                <w:t>procurementinfo@kcdc.org</w:t>
              </w:r>
            </w:hyperlink>
            <w:r w:rsidRPr="002E58DE">
              <w:rPr>
                <w:rStyle w:val="Hyperlink"/>
                <w:rFonts w:asciiTheme="minorHAnsi" w:hAnsiTheme="minorHAnsi"/>
                <w:sz w:val="24"/>
                <w:szCs w:val="24"/>
              </w:rPr>
              <w:t xml:space="preserve"> by</w:t>
            </w:r>
            <w:r w:rsidRPr="002E58DE">
              <w:rPr>
                <w:rStyle w:val="Hyperlink"/>
                <w:rFonts w:asciiTheme="minorHAnsi" w:hAnsiTheme="minorHAnsi"/>
                <w:sz w:val="24"/>
                <w:szCs w:val="24"/>
                <w:u w:val="none"/>
              </w:rPr>
              <w:t xml:space="preserve"> </w:t>
            </w:r>
            <w:r w:rsidRPr="002E58DE">
              <w:rPr>
                <w:rStyle w:val="Hyperlink"/>
                <w:rFonts w:asciiTheme="minorHAnsi" w:hAnsiTheme="minorHAnsi"/>
                <w:b w:val="0"/>
                <w:bCs w:val="0"/>
                <w:color w:val="auto"/>
                <w:sz w:val="24"/>
                <w:szCs w:val="24"/>
                <w:u w:val="none"/>
              </w:rPr>
              <w:t>6</w:t>
            </w:r>
            <w:r w:rsidRPr="002E58DE">
              <w:rPr>
                <w:rFonts w:asciiTheme="minorHAnsi" w:hAnsiTheme="minorHAnsi"/>
                <w:sz w:val="24"/>
                <w:szCs w:val="24"/>
              </w:rPr>
              <w:t xml:space="preserve">:00 p.m. on </w:t>
            </w:r>
            <w:r w:rsidR="00823093" w:rsidRPr="006359D7">
              <w:rPr>
                <w:rFonts w:asciiTheme="minorHAnsi" w:hAnsiTheme="minorHAnsi"/>
                <w:sz w:val="24"/>
                <w:szCs w:val="24"/>
              </w:rPr>
              <w:t xml:space="preserve">November </w:t>
            </w:r>
            <w:r w:rsidR="006359D7" w:rsidRPr="006359D7">
              <w:rPr>
                <w:rFonts w:asciiTheme="minorHAnsi" w:hAnsiTheme="minorHAnsi"/>
                <w:sz w:val="24"/>
                <w:szCs w:val="24"/>
              </w:rPr>
              <w:t>20</w:t>
            </w:r>
            <w:r w:rsidRPr="006359D7">
              <w:rPr>
                <w:rFonts w:asciiTheme="minorHAnsi" w:hAnsiTheme="minorHAnsi"/>
                <w:sz w:val="24"/>
                <w:szCs w:val="24"/>
              </w:rPr>
              <w:t>, 2020.</w:t>
            </w:r>
            <w:r w:rsidRPr="002E58DE">
              <w:rPr>
                <w:rFonts w:asciiTheme="minorHAnsi" w:hAnsiTheme="minorHAnsi"/>
                <w:b/>
                <w:bCs/>
                <w:sz w:val="24"/>
                <w:szCs w:val="24"/>
              </w:rPr>
              <w:t xml:space="preserve">   </w:t>
            </w:r>
            <w:r w:rsidRPr="002E58DE">
              <w:rPr>
                <w:rFonts w:asciiTheme="minorHAnsi" w:hAnsiTheme="minorHAnsi"/>
                <w:bCs/>
                <w:sz w:val="24"/>
                <w:szCs w:val="24"/>
              </w:rPr>
              <w:t xml:space="preserve"> </w:t>
            </w:r>
          </w:p>
        </w:tc>
      </w:tr>
      <w:tr w:rsidR="00BC723A" w:rsidRPr="000E0AC9" w14:paraId="55C2E21F" w14:textId="77777777" w:rsidTr="005C2172">
        <w:trPr>
          <w:trHeight w:val="432"/>
        </w:trPr>
        <w:tc>
          <w:tcPr>
            <w:tcW w:w="4045" w:type="dxa"/>
          </w:tcPr>
          <w:p w14:paraId="08F6C6E1" w14:textId="77777777" w:rsidR="00BC723A" w:rsidRPr="00EE6E61" w:rsidRDefault="00BC723A" w:rsidP="006161D1">
            <w:pPr>
              <w:rPr>
                <w:rFonts w:asciiTheme="minorHAnsi" w:hAnsiTheme="minorHAnsi"/>
                <w:b/>
              </w:rPr>
            </w:pPr>
            <w:r>
              <w:rPr>
                <w:rFonts w:asciiTheme="minorHAnsi" w:hAnsiTheme="minorHAnsi"/>
                <w:b/>
                <w:sz w:val="24"/>
                <w:szCs w:val="24"/>
              </w:rPr>
              <w:t>Solicitation</w:t>
            </w:r>
            <w:r w:rsidRPr="00695321">
              <w:rPr>
                <w:rFonts w:asciiTheme="minorHAnsi" w:hAnsiTheme="minorHAnsi"/>
                <w:b/>
                <w:sz w:val="24"/>
                <w:szCs w:val="24"/>
              </w:rPr>
              <w:t xml:space="preserve"> Opening</w:t>
            </w:r>
          </w:p>
        </w:tc>
        <w:tc>
          <w:tcPr>
            <w:tcW w:w="6300" w:type="dxa"/>
            <w:vAlign w:val="center"/>
          </w:tcPr>
          <w:p w14:paraId="7E386D37" w14:textId="77777777" w:rsidR="00BC723A" w:rsidRPr="00EE6E61" w:rsidRDefault="00BC723A" w:rsidP="006161D1">
            <w:pPr>
              <w:jc w:val="both"/>
              <w:rPr>
                <w:rFonts w:asciiTheme="minorHAnsi" w:hAnsiTheme="minorHAnsi"/>
              </w:rPr>
            </w:pPr>
            <w:r w:rsidRPr="003D70B2">
              <w:rPr>
                <w:rFonts w:asciiTheme="minorHAnsi" w:hAnsiTheme="minorHAnsi"/>
                <w:sz w:val="24"/>
                <w:szCs w:val="24"/>
              </w:rPr>
              <w:t xml:space="preserve">The “bid opening” will be conducted via </w:t>
            </w:r>
            <w:r w:rsidRPr="003D70B2">
              <w:rPr>
                <w:rFonts w:asciiTheme="minorHAnsi" w:hAnsiTheme="minorHAnsi"/>
                <w:b/>
                <w:bCs/>
                <w:sz w:val="24"/>
                <w:szCs w:val="24"/>
              </w:rPr>
              <w:t>Zoom</w:t>
            </w:r>
            <w:r w:rsidRPr="003D70B2">
              <w:rPr>
                <w:rFonts w:asciiTheme="minorHAnsi" w:hAnsiTheme="minorHAnsi"/>
                <w:sz w:val="24"/>
                <w:szCs w:val="24"/>
              </w:rPr>
              <w:t xml:space="preserve">. Contact </w:t>
            </w:r>
            <w:hyperlink r:id="rId12" w:history="1">
              <w:r w:rsidRPr="003D70B2">
                <w:rPr>
                  <w:rStyle w:val="Hyperlink"/>
                  <w:rFonts w:asciiTheme="minorHAnsi" w:hAnsiTheme="minorHAnsi"/>
                  <w:sz w:val="24"/>
                  <w:szCs w:val="24"/>
                </w:rPr>
                <w:t>procurementinfo@kcdc.org</w:t>
              </w:r>
            </w:hyperlink>
            <w:r w:rsidRPr="003D70B2">
              <w:rPr>
                <w:rFonts w:asciiTheme="minorHAnsi" w:hAnsiTheme="minorHAnsi"/>
                <w:sz w:val="24"/>
                <w:szCs w:val="24"/>
              </w:rPr>
              <w:t xml:space="preserve"> to obtain the meeting link.</w:t>
            </w:r>
          </w:p>
        </w:tc>
      </w:tr>
      <w:tr w:rsidR="00BC723A" w:rsidRPr="000E0AC9" w14:paraId="1AA14F04" w14:textId="77777777" w:rsidTr="005C2172">
        <w:trPr>
          <w:trHeight w:val="432"/>
        </w:trPr>
        <w:tc>
          <w:tcPr>
            <w:tcW w:w="4045" w:type="dxa"/>
          </w:tcPr>
          <w:p w14:paraId="3069A4F1" w14:textId="77777777" w:rsidR="00BC723A" w:rsidRPr="00EE6E61" w:rsidRDefault="00BC723A" w:rsidP="006161D1">
            <w:pPr>
              <w:rPr>
                <w:rFonts w:asciiTheme="minorHAnsi" w:hAnsiTheme="minorHAnsi"/>
                <w:b/>
                <w:sz w:val="24"/>
                <w:szCs w:val="24"/>
              </w:rPr>
            </w:pPr>
            <w:r w:rsidRPr="00EE6E61">
              <w:rPr>
                <w:rFonts w:asciiTheme="minorHAnsi" w:hAnsiTheme="minorHAnsi"/>
                <w:b/>
                <w:sz w:val="24"/>
                <w:szCs w:val="24"/>
              </w:rPr>
              <w:t>Award Results</w:t>
            </w:r>
          </w:p>
        </w:tc>
        <w:tc>
          <w:tcPr>
            <w:tcW w:w="6300" w:type="dxa"/>
          </w:tcPr>
          <w:p w14:paraId="5FE977AF" w14:textId="77777777" w:rsidR="00BC723A" w:rsidRPr="00EE6E61" w:rsidRDefault="00BC723A" w:rsidP="006161D1">
            <w:pPr>
              <w:rPr>
                <w:rFonts w:asciiTheme="minorHAnsi" w:hAnsiTheme="minorHAnsi"/>
                <w:bCs/>
                <w:sz w:val="24"/>
                <w:szCs w:val="24"/>
              </w:rPr>
            </w:pPr>
            <w:r w:rsidRPr="00EE6E61">
              <w:rPr>
                <w:rFonts w:asciiTheme="minorHAnsi" w:hAnsiTheme="minorHAnsi"/>
                <w:sz w:val="24"/>
                <w:szCs w:val="24"/>
              </w:rPr>
              <w:t xml:space="preserve">KCDC posts the award decision to its web page at: </w:t>
            </w:r>
            <w:hyperlink r:id="rId13" w:history="1">
              <w:r w:rsidRPr="00EE6E61">
                <w:rPr>
                  <w:rStyle w:val="Hyperlink"/>
                  <w:rFonts w:asciiTheme="minorHAnsi" w:hAnsiTheme="minorHAnsi"/>
                  <w:b w:val="0"/>
                  <w:sz w:val="24"/>
                  <w:szCs w:val="24"/>
                </w:rPr>
                <w:t>http://www.kcdc.org/procurement/</w:t>
              </w:r>
            </w:hyperlink>
          </w:p>
        </w:tc>
      </w:tr>
      <w:tr w:rsidR="00BC723A" w:rsidRPr="008A59AE" w14:paraId="6BD8B430" w14:textId="77777777" w:rsidTr="005C2172">
        <w:trPr>
          <w:trHeight w:val="432"/>
        </w:trPr>
        <w:tc>
          <w:tcPr>
            <w:tcW w:w="4045" w:type="dxa"/>
          </w:tcPr>
          <w:p w14:paraId="39610925" w14:textId="77777777" w:rsidR="00BC723A" w:rsidRPr="00EE6E61" w:rsidRDefault="00BC723A" w:rsidP="006161D1">
            <w:pPr>
              <w:rPr>
                <w:rFonts w:asciiTheme="minorHAnsi" w:eastAsiaTheme="minorHAnsi" w:hAnsiTheme="minorHAnsi" w:cstheme="minorBidi"/>
                <w:b/>
                <w:sz w:val="24"/>
                <w:szCs w:val="24"/>
              </w:rPr>
            </w:pPr>
            <w:r w:rsidRPr="00EE6E61">
              <w:rPr>
                <w:rFonts w:asciiTheme="minorHAnsi" w:hAnsiTheme="minorHAnsi"/>
                <w:b/>
                <w:sz w:val="24"/>
                <w:szCs w:val="24"/>
              </w:rPr>
              <w:t>Open Records/Public Access to Documents</w:t>
            </w:r>
          </w:p>
          <w:p w14:paraId="5AA8AF39" w14:textId="77777777" w:rsidR="00BC723A" w:rsidRPr="00EE6E61" w:rsidRDefault="00BC723A" w:rsidP="006161D1">
            <w:pPr>
              <w:rPr>
                <w:rFonts w:asciiTheme="minorHAnsi" w:hAnsiTheme="minorHAnsi"/>
                <w:b/>
                <w:sz w:val="24"/>
                <w:szCs w:val="24"/>
              </w:rPr>
            </w:pPr>
          </w:p>
        </w:tc>
        <w:tc>
          <w:tcPr>
            <w:tcW w:w="6300" w:type="dxa"/>
          </w:tcPr>
          <w:p w14:paraId="1457154C" w14:textId="77777777" w:rsidR="00BC723A" w:rsidRPr="00EE6E61" w:rsidRDefault="00BC723A" w:rsidP="006161D1">
            <w:pPr>
              <w:rPr>
                <w:rFonts w:asciiTheme="minorHAnsi" w:hAnsiTheme="minorHAnsi"/>
                <w:sz w:val="24"/>
                <w:szCs w:val="24"/>
              </w:rPr>
            </w:pPr>
            <w:r w:rsidRPr="00EE6E61">
              <w:rPr>
                <w:rFonts w:asciiTheme="minorHAnsi" w:hAnsiTheme="minorHAnsi"/>
                <w:sz w:val="24"/>
                <w:szCs w:val="24"/>
              </w:rPr>
              <w:t>All document provided to KCDC are subject to the Tennessee Open Meetings Act (TCA 8-44-101) and open records requirements.</w:t>
            </w:r>
          </w:p>
        </w:tc>
      </w:tr>
      <w:tr w:rsidR="00BC723A" w:rsidRPr="005B2825" w14:paraId="6301D1FB" w14:textId="77777777" w:rsidTr="005C2172">
        <w:trPr>
          <w:trHeight w:val="432"/>
        </w:trPr>
        <w:tc>
          <w:tcPr>
            <w:tcW w:w="10345" w:type="dxa"/>
            <w:gridSpan w:val="2"/>
          </w:tcPr>
          <w:p w14:paraId="73857C63" w14:textId="77777777" w:rsidR="00BC723A" w:rsidRPr="005B2825" w:rsidRDefault="00BC723A" w:rsidP="006161D1">
            <w:pPr>
              <w:jc w:val="center"/>
              <w:rPr>
                <w:rFonts w:asciiTheme="minorHAnsi" w:hAnsiTheme="minorHAnsi" w:cstheme="minorHAnsi"/>
                <w:b/>
                <w:bCs/>
                <w:sz w:val="24"/>
                <w:szCs w:val="24"/>
              </w:rPr>
            </w:pPr>
            <w:r w:rsidRPr="005B2825">
              <w:rPr>
                <w:rFonts w:asciiTheme="minorHAnsi" w:hAnsiTheme="minorHAnsi" w:cstheme="minorHAnsi"/>
                <w:b/>
                <w:bCs/>
                <w:sz w:val="24"/>
                <w:szCs w:val="24"/>
              </w:rPr>
              <w:t>Check KCDC’s webpage (</w:t>
            </w:r>
            <w:hyperlink r:id="rId14" w:history="1">
              <w:r w:rsidRPr="005B2825">
                <w:rPr>
                  <w:rStyle w:val="Hyperlink"/>
                  <w:rFonts w:asciiTheme="minorHAnsi" w:hAnsiTheme="minorHAnsi" w:cstheme="minorHAnsi"/>
                  <w:sz w:val="24"/>
                  <w:szCs w:val="24"/>
                </w:rPr>
                <w:t>https://www.kcdc.org/procurement/</w:t>
              </w:r>
            </w:hyperlink>
            <w:r w:rsidRPr="005B2825">
              <w:rPr>
                <w:rFonts w:asciiTheme="minorHAnsi" w:hAnsiTheme="minorHAnsi" w:cstheme="minorHAnsi"/>
                <w:b/>
                <w:bCs/>
                <w:sz w:val="24"/>
                <w:szCs w:val="24"/>
              </w:rPr>
              <w:t>) for addenda and changes before submitting your response</w:t>
            </w:r>
          </w:p>
        </w:tc>
      </w:tr>
    </w:tbl>
    <w:p w14:paraId="57E1794D" w14:textId="77777777" w:rsidR="00BC723A" w:rsidRDefault="00BC723A" w:rsidP="00BC723A">
      <w:pPr>
        <w:rPr>
          <w:rFonts w:asciiTheme="minorHAnsi" w:hAnsiTheme="minorHAnsi"/>
          <w:bCs/>
        </w:rPr>
      </w:pPr>
    </w:p>
    <w:p w14:paraId="7FF7671F" w14:textId="77777777" w:rsidR="00BC723A" w:rsidRDefault="00BC723A" w:rsidP="00BC723A">
      <w:pPr>
        <w:rPr>
          <w:rFonts w:asciiTheme="minorHAnsi" w:hAnsiTheme="minorHAnsi"/>
          <w:bCs/>
        </w:rPr>
      </w:pPr>
    </w:p>
    <w:p w14:paraId="513BFC88" w14:textId="77777777" w:rsidR="00BC723A" w:rsidRDefault="00BC723A" w:rsidP="00BC723A">
      <w:pPr>
        <w:rPr>
          <w:rFonts w:asciiTheme="minorHAnsi" w:hAnsiTheme="minorHAnsi"/>
          <w:bCs/>
        </w:rPr>
      </w:pPr>
    </w:p>
    <w:p w14:paraId="0553D962" w14:textId="6FC7484C" w:rsidR="00BC723A" w:rsidRDefault="00BC723A" w:rsidP="00BC723A">
      <w:pPr>
        <w:rPr>
          <w:rFonts w:asciiTheme="minorHAnsi" w:hAnsiTheme="minorHAnsi"/>
          <w:bCs/>
        </w:rPr>
      </w:pPr>
    </w:p>
    <w:p w14:paraId="4B2D7110" w14:textId="29574A8E" w:rsidR="00DC4EDB" w:rsidRDefault="00DC4EDB" w:rsidP="00BC723A">
      <w:pPr>
        <w:rPr>
          <w:rFonts w:asciiTheme="minorHAnsi" w:hAnsiTheme="minorHAnsi"/>
          <w:bCs/>
        </w:rPr>
      </w:pPr>
    </w:p>
    <w:p w14:paraId="14D3F7F7" w14:textId="22DC720F" w:rsidR="00DC4EDB" w:rsidRDefault="00DC4EDB" w:rsidP="00BC723A">
      <w:pPr>
        <w:rPr>
          <w:rFonts w:asciiTheme="minorHAnsi" w:hAnsiTheme="minorHAnsi"/>
          <w:bCs/>
        </w:rPr>
      </w:pPr>
    </w:p>
    <w:p w14:paraId="7E106D2E" w14:textId="77777777" w:rsidR="00DC4EDB" w:rsidRDefault="00DC4EDB" w:rsidP="00BC723A">
      <w:pPr>
        <w:rPr>
          <w:rFonts w:asciiTheme="minorHAnsi" w:hAnsiTheme="minorHAnsi"/>
          <w:bCs/>
        </w:rPr>
      </w:pPr>
    </w:p>
    <w:p w14:paraId="004699E2" w14:textId="77777777" w:rsidR="00BC723A" w:rsidRPr="00A27F97" w:rsidRDefault="00BC723A" w:rsidP="00BC723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General Information</w:t>
      </w:r>
    </w:p>
    <w:p w14:paraId="2F8A28FA" w14:textId="77777777" w:rsidR="00BC723A" w:rsidRDefault="00BC723A" w:rsidP="00BC723A">
      <w:pPr>
        <w:rPr>
          <w:rFonts w:asciiTheme="minorHAnsi" w:hAnsiTheme="minorHAnsi"/>
          <w:bCs/>
        </w:rPr>
      </w:pPr>
    </w:p>
    <w:p w14:paraId="6252C94C" w14:textId="77777777" w:rsidR="00BC723A" w:rsidRPr="001B158C" w:rsidRDefault="00BC723A" w:rsidP="00BC723A">
      <w:pPr>
        <w:jc w:val="both"/>
        <w:rPr>
          <w:rFonts w:asciiTheme="minorHAnsi" w:hAnsiTheme="minorHAnsi"/>
        </w:rPr>
      </w:pPr>
      <w:r w:rsidRPr="001B158C">
        <w:rPr>
          <w:rFonts w:asciiTheme="minorHAnsi" w:hAnsiTheme="minorHAnsi"/>
          <w:bCs/>
        </w:rPr>
        <w:t>1.</w:t>
      </w:r>
      <w:r w:rsidRPr="001B158C">
        <w:rPr>
          <w:rFonts w:asciiTheme="minorHAnsi" w:hAnsiTheme="minorHAnsi"/>
        </w:rPr>
        <w:tab/>
      </w:r>
      <w:r w:rsidRPr="001B158C">
        <w:rPr>
          <w:rFonts w:asciiTheme="minorHAnsi" w:hAnsiTheme="minorHAnsi"/>
          <w:b/>
        </w:rPr>
        <w:t>Definitions</w:t>
      </w:r>
    </w:p>
    <w:p w14:paraId="1D0165F8" w14:textId="73070D85" w:rsidR="00BC723A" w:rsidRDefault="00BC723A" w:rsidP="00BC723A">
      <w:pPr>
        <w:ind w:left="432" w:hanging="432"/>
        <w:jc w:val="both"/>
      </w:pPr>
      <w:r w:rsidRPr="001B158C">
        <w:t>a.</w:t>
      </w:r>
      <w:r w:rsidRPr="001B158C">
        <w:tab/>
      </w:r>
      <w:r>
        <w:t>“Requirements Contact”</w:t>
      </w:r>
      <w:r w:rsidR="000B3A32">
        <w:t xml:space="preserve"> and “Term Bid” are </w:t>
      </w:r>
      <w:r>
        <w:t>standing arrangement</w:t>
      </w:r>
      <w:r w:rsidR="000B3A32">
        <w:t>s</w:t>
      </w:r>
      <w:r>
        <w:t xml:space="preserve"> between KCDC and a supplier in which prices and terms are decided and in which during the duration, KCDC may call on the supplier to deliver goods or services (or both) under the terms and at the agreed to pricing.</w:t>
      </w:r>
    </w:p>
    <w:p w14:paraId="59B18A26" w14:textId="77777777" w:rsidR="00BC723A" w:rsidRDefault="00BC723A" w:rsidP="00BC723A">
      <w:pPr>
        <w:ind w:left="432" w:hanging="432"/>
        <w:jc w:val="both"/>
      </w:pPr>
    </w:p>
    <w:p w14:paraId="0B0DB058" w14:textId="77777777" w:rsidR="00BC723A" w:rsidRDefault="00BC723A" w:rsidP="00BC723A">
      <w:pPr>
        <w:ind w:left="432" w:hanging="432"/>
        <w:jc w:val="both"/>
      </w:pPr>
      <w:r>
        <w:t>b.</w:t>
      </w:r>
      <w:r>
        <w:tab/>
        <w:t>“Senior Asset Manager” is the manager of one or more KCDC properties. He or she may delegate the administration of this work to an “Asset Manager” or “Maintenance” employee. In any case, the Senior Asset Manager or designee will request work as needs arise.</w:t>
      </w:r>
    </w:p>
    <w:p w14:paraId="2732DFF6" w14:textId="77777777" w:rsidR="00BC723A" w:rsidRPr="001B158C" w:rsidRDefault="00BC723A" w:rsidP="00BC723A">
      <w:pPr>
        <w:ind w:left="432" w:hanging="432"/>
        <w:jc w:val="both"/>
      </w:pPr>
    </w:p>
    <w:p w14:paraId="65C6987D" w14:textId="77777777" w:rsidR="00BC723A" w:rsidRPr="001B158C" w:rsidRDefault="00BC723A" w:rsidP="00BC723A">
      <w:pPr>
        <w:ind w:left="432" w:hanging="432"/>
        <w:jc w:val="both"/>
      </w:pPr>
      <w:r>
        <w:t>c</w:t>
      </w:r>
      <w:r w:rsidRPr="001B158C">
        <w:t>.</w:t>
      </w:r>
      <w:r w:rsidRPr="001B158C">
        <w:tab/>
        <w:t>“Supplier” is inclusive of various words describing interested parties often called “vendor,” “bidders,” “contractors” and “proposers.”</w:t>
      </w:r>
    </w:p>
    <w:p w14:paraId="0ED4CF20" w14:textId="77777777" w:rsidR="00BC723A" w:rsidRPr="001B158C" w:rsidRDefault="00BC723A" w:rsidP="00BC723A">
      <w:pPr>
        <w:jc w:val="both"/>
        <w:rPr>
          <w:rFonts w:asciiTheme="minorHAnsi" w:hAnsiTheme="minorHAnsi"/>
        </w:rPr>
      </w:pPr>
    </w:p>
    <w:p w14:paraId="151ABEB1" w14:textId="77777777" w:rsidR="00BC723A" w:rsidRPr="00230D71" w:rsidRDefault="00BC723A" w:rsidP="00BC723A">
      <w:pPr>
        <w:rPr>
          <w:rFonts w:asciiTheme="minorHAnsi" w:hAnsiTheme="minorHAnsi"/>
          <w:b/>
        </w:rPr>
      </w:pPr>
      <w:r>
        <w:rPr>
          <w:rFonts w:asciiTheme="minorHAnsi" w:hAnsiTheme="minorHAnsi"/>
          <w:bCs/>
        </w:rPr>
        <w:t>2</w:t>
      </w:r>
      <w:r w:rsidRPr="00EB7B4A">
        <w:rPr>
          <w:rFonts w:asciiTheme="minorHAnsi" w:hAnsiTheme="minorHAnsi"/>
          <w:bCs/>
        </w:rPr>
        <w:t>.</w:t>
      </w:r>
      <w:r w:rsidRPr="00EB7B4A">
        <w:rPr>
          <w:rFonts w:asciiTheme="minorHAnsi" w:hAnsiTheme="minorHAnsi"/>
        </w:rPr>
        <w:tab/>
      </w:r>
      <w:r w:rsidRPr="00230D71">
        <w:rPr>
          <w:rFonts w:asciiTheme="minorHAnsi" w:hAnsiTheme="minorHAnsi"/>
          <w:b/>
        </w:rPr>
        <w:t>Background and Intent</w:t>
      </w:r>
    </w:p>
    <w:p w14:paraId="3E124B64" w14:textId="77777777" w:rsidR="00BC723A" w:rsidRPr="00EB7B4A" w:rsidRDefault="00BC723A" w:rsidP="00BC723A">
      <w:pPr>
        <w:ind w:left="432" w:hanging="432"/>
        <w:jc w:val="both"/>
        <w:rPr>
          <w:rFonts w:asciiTheme="minorHAnsi" w:hAnsiTheme="minorHAnsi"/>
        </w:rPr>
      </w:pPr>
      <w:r w:rsidRPr="00EB7B4A">
        <w:rPr>
          <w:rFonts w:asciiTheme="minorHAnsi" w:hAnsiTheme="minorHAnsi"/>
        </w:rPr>
        <w:t xml:space="preserve">a.  </w:t>
      </w:r>
      <w:r w:rsidRPr="00EB7B4A">
        <w:rPr>
          <w:rFonts w:asciiTheme="minorHAnsi" w:hAnsiTheme="minorHAnsi"/>
        </w:rPr>
        <w:tab/>
        <w:t>Knoxville's Community Development Corporation (KCDC) is the public housing and redevelopment agency for the City of Knoxville and for Knox County in Tennessee. KCDC’s affordable housing property portfolio includes 20 sites with approximately 3,525 dwelling units. Several of the properties include Low Income Housing Tax Credits units and KCDC is both the General Partner and the management company for those sites. Those properties include Eastport LP, Five Points 1, LP; Five Points 2, LP; Five Points 3, LP; Five Points 4, LP; Lonsdale Homes, LP; Northridge Crossing, LP and The Vista at Summit Hill, LP. KCDC also oversees approximately 3,958 Section 8 Vouchers, 82 Moderate Rehabilitation units and 20 Redevelopment areas. KCDC has issued this solicitation for itself and on the behalf of the various properties that it now provides “management services” as detailed above.  Any resulting awards are either for KCDC itself or are on behalf of those properties which KCDC provides “management services.”</w:t>
      </w:r>
    </w:p>
    <w:p w14:paraId="5EE312EB" w14:textId="77777777" w:rsidR="00BC723A" w:rsidRPr="00EB7B4A" w:rsidRDefault="00BC723A" w:rsidP="00BC723A">
      <w:pPr>
        <w:autoSpaceDE w:val="0"/>
        <w:autoSpaceDN w:val="0"/>
        <w:adjustRightInd w:val="0"/>
        <w:ind w:left="432" w:hanging="432"/>
        <w:jc w:val="both"/>
        <w:textAlignment w:val="center"/>
        <w:rPr>
          <w:rFonts w:asciiTheme="minorHAnsi" w:hAnsiTheme="minorHAnsi"/>
          <w:snapToGrid w:val="0"/>
        </w:rPr>
      </w:pPr>
      <w:r w:rsidRPr="00EB7B4A">
        <w:rPr>
          <w:rFonts w:asciiTheme="minorHAnsi" w:hAnsiTheme="minorHAnsi"/>
          <w:snapToGrid w:val="0"/>
        </w:rPr>
        <w:t xml:space="preserve"> </w:t>
      </w:r>
    </w:p>
    <w:p w14:paraId="4859A82C" w14:textId="3B729490" w:rsidR="00BC723A" w:rsidRPr="00823093" w:rsidRDefault="00BC723A" w:rsidP="00BC723A">
      <w:pPr>
        <w:widowControl w:val="0"/>
        <w:ind w:left="432" w:hanging="432"/>
        <w:jc w:val="both"/>
        <w:rPr>
          <w:rFonts w:eastAsia="Calibri" w:cs="Calibri"/>
        </w:rPr>
      </w:pPr>
      <w:r w:rsidRPr="00823093">
        <w:t>b.</w:t>
      </w:r>
      <w:r w:rsidRPr="00823093">
        <w:tab/>
      </w:r>
      <w:r w:rsidRPr="00823093">
        <w:rPr>
          <w:rFonts w:eastAsia="Calibri" w:cs="Calibri"/>
        </w:rPr>
        <w:t xml:space="preserve">The intent of this specification is to hire a well‐qualified </w:t>
      </w:r>
      <w:r w:rsidR="00651C87" w:rsidRPr="00823093">
        <w:rPr>
          <w:rFonts w:eastAsia="Calibri" w:cs="Calibri"/>
        </w:rPr>
        <w:t xml:space="preserve">supplier </w:t>
      </w:r>
      <w:r w:rsidRPr="00823093">
        <w:rPr>
          <w:rFonts w:eastAsia="Calibri" w:cs="Calibri"/>
        </w:rPr>
        <w:t>to perform elevator</w:t>
      </w:r>
      <w:r w:rsidRPr="00823093">
        <w:rPr>
          <w:rFonts w:eastAsia="Calibri" w:cs="Calibri"/>
          <w:spacing w:val="11"/>
        </w:rPr>
        <w:t xml:space="preserve"> </w:t>
      </w:r>
      <w:r w:rsidRPr="00823093">
        <w:rPr>
          <w:rFonts w:eastAsia="Calibri" w:cs="Calibri"/>
        </w:rPr>
        <w:t xml:space="preserve">maintenance </w:t>
      </w:r>
      <w:r w:rsidR="005664D4" w:rsidRPr="00823093">
        <w:rPr>
          <w:rFonts w:eastAsia="Calibri" w:cs="Calibri"/>
        </w:rPr>
        <w:t xml:space="preserve">on a “requirements” basis </w:t>
      </w:r>
      <w:r w:rsidRPr="00823093">
        <w:rPr>
          <w:rFonts w:eastAsia="Calibri" w:cs="Calibri"/>
        </w:rPr>
        <w:t xml:space="preserve">for </w:t>
      </w:r>
      <w:r w:rsidR="00860CA5" w:rsidRPr="00823093">
        <w:rPr>
          <w:rFonts w:eastAsia="Calibri" w:cs="Calibri"/>
        </w:rPr>
        <w:t xml:space="preserve">the </w:t>
      </w:r>
      <w:r w:rsidRPr="00823093">
        <w:rPr>
          <w:rFonts w:eastAsia="Calibri" w:cs="Calibri"/>
        </w:rPr>
        <w:t xml:space="preserve">KCDC properties. The </w:t>
      </w:r>
      <w:r w:rsidR="00651C87" w:rsidRPr="00823093">
        <w:rPr>
          <w:rFonts w:eastAsia="Calibri" w:cs="Calibri"/>
        </w:rPr>
        <w:t>supplier</w:t>
      </w:r>
      <w:r w:rsidRPr="00823093">
        <w:rPr>
          <w:rFonts w:eastAsia="Calibri" w:cs="Calibri"/>
        </w:rPr>
        <w:t xml:space="preserve"> will provide pro‐active preventive maintenance for</w:t>
      </w:r>
      <w:r w:rsidRPr="00823093">
        <w:rPr>
          <w:rFonts w:eastAsia="Calibri" w:cs="Calibri"/>
          <w:spacing w:val="21"/>
        </w:rPr>
        <w:t xml:space="preserve"> </w:t>
      </w:r>
      <w:r w:rsidRPr="00823093">
        <w:rPr>
          <w:rFonts w:eastAsia="Calibri" w:cs="Calibri"/>
        </w:rPr>
        <w:t>the</w:t>
      </w:r>
      <w:r w:rsidRPr="00823093">
        <w:rPr>
          <w:rFonts w:eastAsia="Calibri" w:cs="Calibri"/>
          <w:spacing w:val="-1"/>
        </w:rPr>
        <w:t xml:space="preserve"> </w:t>
      </w:r>
      <w:r w:rsidRPr="00823093">
        <w:rPr>
          <w:rFonts w:eastAsia="Calibri" w:cs="Calibri"/>
        </w:rPr>
        <w:t>equipment covered by this agreement to facilitate the</w:t>
      </w:r>
      <w:r w:rsidRPr="00823093">
        <w:rPr>
          <w:rFonts w:eastAsia="Calibri" w:cs="Calibri"/>
          <w:spacing w:val="-9"/>
        </w:rPr>
        <w:t xml:space="preserve"> </w:t>
      </w:r>
      <w:r w:rsidRPr="00823093">
        <w:rPr>
          <w:rFonts w:eastAsia="Calibri" w:cs="Calibri"/>
        </w:rPr>
        <w:t>following:</w:t>
      </w:r>
    </w:p>
    <w:p w14:paraId="329581EB" w14:textId="77777777" w:rsidR="00BC723A" w:rsidRPr="00823093" w:rsidRDefault="00BC723A" w:rsidP="00BC723A">
      <w:pPr>
        <w:jc w:val="both"/>
        <w:rPr>
          <w:rFonts w:eastAsia="Calibri" w:cs="Calibri"/>
        </w:rPr>
      </w:pPr>
    </w:p>
    <w:p w14:paraId="2CA5D75C" w14:textId="77777777" w:rsidR="00BC723A" w:rsidRPr="00823093" w:rsidRDefault="00BC723A" w:rsidP="00BC723A">
      <w:pPr>
        <w:pStyle w:val="ListParagraph"/>
        <w:widowControl w:val="0"/>
        <w:numPr>
          <w:ilvl w:val="2"/>
          <w:numId w:val="22"/>
        </w:numPr>
        <w:ind w:left="432" w:firstLine="0"/>
        <w:contextualSpacing w:val="0"/>
        <w:jc w:val="both"/>
        <w:rPr>
          <w:rFonts w:ascii="Calibri" w:eastAsia="Calibri" w:hAnsi="Calibri" w:cs="Calibri"/>
          <w:sz w:val="24"/>
          <w:szCs w:val="24"/>
        </w:rPr>
      </w:pPr>
      <w:r w:rsidRPr="00823093">
        <w:rPr>
          <w:rFonts w:ascii="Calibri"/>
          <w:sz w:val="24"/>
        </w:rPr>
        <w:t>Consistent safe operation of</w:t>
      </w:r>
      <w:r w:rsidRPr="00823093">
        <w:rPr>
          <w:rFonts w:ascii="Calibri"/>
          <w:spacing w:val="-2"/>
          <w:sz w:val="24"/>
        </w:rPr>
        <w:t xml:space="preserve"> </w:t>
      </w:r>
      <w:r w:rsidRPr="00823093">
        <w:rPr>
          <w:rFonts w:ascii="Calibri"/>
          <w:sz w:val="24"/>
        </w:rPr>
        <w:t>equipment</w:t>
      </w:r>
    </w:p>
    <w:p w14:paraId="7143A6BB" w14:textId="77777777" w:rsidR="00BC723A" w:rsidRPr="00823093" w:rsidRDefault="00BC723A" w:rsidP="00BC723A">
      <w:pPr>
        <w:pStyle w:val="ListParagraph"/>
        <w:widowControl w:val="0"/>
        <w:numPr>
          <w:ilvl w:val="2"/>
          <w:numId w:val="22"/>
        </w:numPr>
        <w:ind w:left="432" w:firstLine="0"/>
        <w:contextualSpacing w:val="0"/>
        <w:jc w:val="both"/>
        <w:rPr>
          <w:rFonts w:ascii="Calibri" w:eastAsia="Calibri" w:hAnsi="Calibri" w:cs="Calibri"/>
          <w:sz w:val="24"/>
          <w:szCs w:val="24"/>
        </w:rPr>
      </w:pPr>
      <w:r w:rsidRPr="00823093">
        <w:rPr>
          <w:rFonts w:ascii="Calibri"/>
          <w:sz w:val="24"/>
        </w:rPr>
        <w:t>Maximum operational performance of</w:t>
      </w:r>
      <w:r w:rsidRPr="00823093">
        <w:rPr>
          <w:rFonts w:ascii="Calibri"/>
          <w:spacing w:val="-2"/>
          <w:sz w:val="24"/>
        </w:rPr>
        <w:t xml:space="preserve"> </w:t>
      </w:r>
      <w:r w:rsidRPr="00823093">
        <w:rPr>
          <w:rFonts w:ascii="Calibri"/>
          <w:sz w:val="24"/>
        </w:rPr>
        <w:t>equipment</w:t>
      </w:r>
    </w:p>
    <w:p w14:paraId="4B604A9F" w14:textId="77777777" w:rsidR="00BC723A" w:rsidRPr="00823093" w:rsidRDefault="00BC723A" w:rsidP="00BC723A">
      <w:pPr>
        <w:pStyle w:val="ListParagraph"/>
        <w:widowControl w:val="0"/>
        <w:numPr>
          <w:ilvl w:val="2"/>
          <w:numId w:val="22"/>
        </w:numPr>
        <w:ind w:left="432" w:firstLine="0"/>
        <w:contextualSpacing w:val="0"/>
        <w:jc w:val="both"/>
        <w:rPr>
          <w:rFonts w:ascii="Calibri" w:eastAsia="Calibri" w:hAnsi="Calibri" w:cs="Calibri"/>
          <w:sz w:val="24"/>
          <w:szCs w:val="24"/>
        </w:rPr>
      </w:pPr>
      <w:r w:rsidRPr="00823093">
        <w:rPr>
          <w:rFonts w:ascii="Calibri"/>
          <w:sz w:val="24"/>
        </w:rPr>
        <w:t>Maximum beneficial usage of</w:t>
      </w:r>
      <w:r w:rsidRPr="00823093">
        <w:rPr>
          <w:rFonts w:ascii="Calibri"/>
          <w:spacing w:val="-2"/>
          <w:sz w:val="24"/>
        </w:rPr>
        <w:t xml:space="preserve"> </w:t>
      </w:r>
      <w:r w:rsidRPr="00823093">
        <w:rPr>
          <w:rFonts w:ascii="Calibri"/>
          <w:sz w:val="24"/>
        </w:rPr>
        <w:t>equipment</w:t>
      </w:r>
    </w:p>
    <w:p w14:paraId="481B84D0" w14:textId="77777777" w:rsidR="00BC723A" w:rsidRPr="00823093" w:rsidRDefault="00BC723A" w:rsidP="00BC723A">
      <w:pPr>
        <w:pStyle w:val="ListParagraph"/>
        <w:widowControl w:val="0"/>
        <w:numPr>
          <w:ilvl w:val="2"/>
          <w:numId w:val="22"/>
        </w:numPr>
        <w:ind w:left="432" w:firstLine="0"/>
        <w:contextualSpacing w:val="0"/>
        <w:jc w:val="both"/>
        <w:rPr>
          <w:rFonts w:ascii="Calibri" w:eastAsia="Calibri" w:hAnsi="Calibri" w:cs="Calibri"/>
          <w:sz w:val="24"/>
          <w:szCs w:val="24"/>
        </w:rPr>
      </w:pPr>
      <w:r w:rsidRPr="00823093">
        <w:rPr>
          <w:rFonts w:ascii="Calibri"/>
          <w:sz w:val="24"/>
        </w:rPr>
        <w:t>Maximum life cycle of</w:t>
      </w:r>
      <w:r w:rsidRPr="00823093">
        <w:rPr>
          <w:rFonts w:ascii="Calibri"/>
          <w:spacing w:val="-2"/>
          <w:sz w:val="24"/>
        </w:rPr>
        <w:t xml:space="preserve"> </w:t>
      </w:r>
      <w:r w:rsidRPr="00823093">
        <w:rPr>
          <w:rFonts w:ascii="Calibri"/>
          <w:sz w:val="24"/>
        </w:rPr>
        <w:t>equipment</w:t>
      </w:r>
    </w:p>
    <w:p w14:paraId="62C2EB3D" w14:textId="77777777" w:rsidR="00BC723A" w:rsidRDefault="00BC723A" w:rsidP="00BC723A">
      <w:pPr>
        <w:jc w:val="both"/>
        <w:rPr>
          <w:rFonts w:eastAsia="Calibri" w:cs="Calibri"/>
        </w:rPr>
      </w:pPr>
    </w:p>
    <w:p w14:paraId="6AC76E88" w14:textId="77777777" w:rsidR="00BC723A" w:rsidRPr="00EE7A2D" w:rsidRDefault="00BC723A" w:rsidP="00BC723A">
      <w:pPr>
        <w:jc w:val="both"/>
      </w:pPr>
      <w:r>
        <w:t>c</w:t>
      </w:r>
      <w:r w:rsidRPr="00EE7A2D">
        <w:t>.</w:t>
      </w:r>
      <w:r w:rsidRPr="00EE7A2D">
        <w:tab/>
        <w:t xml:space="preserve">KCDC </w:t>
      </w:r>
      <w:r>
        <w:t>requires</w:t>
      </w:r>
      <w:r w:rsidRPr="00EE7A2D">
        <w:t xml:space="preserve"> the supplier(s) to reach</w:t>
      </w:r>
      <w:r>
        <w:t xml:space="preserve"> out</w:t>
      </w:r>
      <w:r w:rsidRPr="00EE7A2D">
        <w:t xml:space="preserve"> to small </w:t>
      </w:r>
      <w:r>
        <w:t>business</w:t>
      </w:r>
      <w:r w:rsidRPr="00EE7A2D">
        <w:t xml:space="preserve">, minority owned </w:t>
      </w:r>
      <w:r>
        <w:t xml:space="preserve">businesses </w:t>
      </w:r>
      <w:r w:rsidRPr="00EE7A2D">
        <w:t xml:space="preserve">and women </w:t>
      </w:r>
      <w:r>
        <w:tab/>
      </w:r>
      <w:r w:rsidRPr="00EE7A2D">
        <w:t xml:space="preserve">owned </w:t>
      </w:r>
      <w:r>
        <w:t xml:space="preserve">businesses </w:t>
      </w:r>
      <w:r w:rsidRPr="00EE7A2D">
        <w:t>as</w:t>
      </w:r>
      <w:r>
        <w:t xml:space="preserve"> </w:t>
      </w:r>
      <w:r w:rsidRPr="00EE7A2D">
        <w:t>possible subcontractors</w:t>
      </w:r>
      <w:r>
        <w:t xml:space="preserve"> if subcontracting services are needed.</w:t>
      </w:r>
    </w:p>
    <w:p w14:paraId="7FE83C68" w14:textId="77777777" w:rsidR="00BC723A" w:rsidRPr="00EE7A2D" w:rsidRDefault="00BC723A" w:rsidP="00BC723A">
      <w:pPr>
        <w:jc w:val="both"/>
      </w:pPr>
    </w:p>
    <w:p w14:paraId="0B625C4B" w14:textId="77777777" w:rsidR="00BC723A" w:rsidRPr="00653879" w:rsidRDefault="00BC723A" w:rsidP="00BC723A">
      <w:pPr>
        <w:jc w:val="both"/>
        <w:rPr>
          <w:rFonts w:asciiTheme="minorHAnsi" w:hAnsiTheme="minorHAnsi"/>
          <w:b/>
          <w:snapToGrid w:val="0"/>
        </w:rPr>
      </w:pPr>
      <w:r>
        <w:rPr>
          <w:rFonts w:asciiTheme="minorHAnsi" w:hAnsiTheme="minorHAnsi"/>
        </w:rPr>
        <w:t>3</w:t>
      </w:r>
      <w:r w:rsidRPr="00653879">
        <w:rPr>
          <w:rFonts w:asciiTheme="minorHAnsi" w:hAnsiTheme="minorHAnsi"/>
        </w:rPr>
        <w:t>.</w:t>
      </w:r>
      <w:r w:rsidRPr="00653879">
        <w:rPr>
          <w:rFonts w:asciiTheme="minorHAnsi" w:hAnsiTheme="minorHAnsi"/>
        </w:rPr>
        <w:tab/>
      </w:r>
      <w:r w:rsidRPr="00653879">
        <w:rPr>
          <w:rFonts w:asciiTheme="minorHAnsi" w:hAnsiTheme="minorHAnsi"/>
          <w:b/>
          <w:snapToGrid w:val="0"/>
        </w:rPr>
        <w:t>Changes after Award</w:t>
      </w:r>
    </w:p>
    <w:p w14:paraId="577B5C1F" w14:textId="65D69F2F" w:rsidR="00BC723A" w:rsidRDefault="00BC723A" w:rsidP="00BC723A">
      <w:pPr>
        <w:ind w:left="432"/>
        <w:jc w:val="both"/>
        <w:rPr>
          <w:rFonts w:asciiTheme="minorHAnsi" w:hAnsiTheme="minorHAnsi"/>
        </w:rPr>
      </w:pPr>
      <w:r w:rsidRPr="0022540B">
        <w:rPr>
          <w:rFonts w:asciiTheme="minorHAnsi" w:hAnsiTheme="minorHAnsi"/>
          <w:snapToGrid w:val="0"/>
        </w:rPr>
        <w:t xml:space="preserve">It is possible that after award </w:t>
      </w:r>
      <w:r w:rsidRPr="0022540B">
        <w:rPr>
          <w:rFonts w:asciiTheme="minorHAnsi" w:hAnsiTheme="minorHAnsi"/>
        </w:rPr>
        <w:t>KCDC</w:t>
      </w:r>
      <w:r w:rsidRPr="0022540B">
        <w:rPr>
          <w:rFonts w:asciiTheme="minorHAnsi" w:hAnsiTheme="minorHAnsi"/>
          <w:snapToGrid w:val="0"/>
        </w:rPr>
        <w:t xml:space="preserve"> will need to revise the service needs or requirements specified in this document.</w:t>
      </w:r>
      <w:r w:rsidRPr="0022540B">
        <w:rPr>
          <w:rFonts w:asciiTheme="minorHAnsi" w:hAnsiTheme="minorHAnsi"/>
        </w:rPr>
        <w:t xml:space="preserve"> KCDC</w:t>
      </w:r>
      <w:r w:rsidRPr="0022540B">
        <w:rPr>
          <w:rFonts w:asciiTheme="minorHAnsi" w:hAnsiTheme="minorHAnsi"/>
          <w:snapToGrid w:val="0"/>
        </w:rPr>
        <w:t xml:space="preserve"> reserves the right to make such changes after consultation with the </w:t>
      </w:r>
      <w:r w:rsidRPr="0022540B">
        <w:rPr>
          <w:rFonts w:asciiTheme="minorHAnsi" w:hAnsiTheme="minorHAnsi"/>
        </w:rPr>
        <w:t>supplier</w:t>
      </w:r>
      <w:r w:rsidRPr="0022540B">
        <w:rPr>
          <w:rFonts w:asciiTheme="minorHAnsi" w:hAnsiTheme="minorHAnsi"/>
          <w:snapToGrid w:val="0"/>
        </w:rPr>
        <w:t xml:space="preserve">.  Should additional costs arise, the </w:t>
      </w:r>
      <w:r w:rsidRPr="0022540B">
        <w:rPr>
          <w:rFonts w:asciiTheme="minorHAnsi" w:hAnsiTheme="minorHAnsi"/>
        </w:rPr>
        <w:t>supplier</w:t>
      </w:r>
      <w:r w:rsidRPr="0022540B">
        <w:rPr>
          <w:rFonts w:asciiTheme="minorHAnsi" w:hAnsiTheme="minorHAnsi"/>
          <w:snapToGrid w:val="0"/>
        </w:rPr>
        <w:t xml:space="preserve"> must document increased costs.  </w:t>
      </w:r>
      <w:r w:rsidRPr="0022540B">
        <w:rPr>
          <w:rFonts w:asciiTheme="minorHAnsi" w:hAnsiTheme="minorHAnsi"/>
        </w:rPr>
        <w:t>KCDC</w:t>
      </w:r>
      <w:r w:rsidRPr="0022540B">
        <w:rPr>
          <w:rFonts w:asciiTheme="minorHAnsi" w:hAnsiTheme="minorHAnsi"/>
          <w:snapToGrid w:val="0"/>
        </w:rPr>
        <w:t xml:space="preserve"> reserves the right to accept or reject and negotiate these charges. </w:t>
      </w:r>
      <w:r w:rsidRPr="0022540B">
        <w:rPr>
          <w:rFonts w:asciiTheme="minorHAnsi" w:hAnsiTheme="minorHAnsi"/>
        </w:rPr>
        <w:t xml:space="preserve"> </w:t>
      </w:r>
    </w:p>
    <w:p w14:paraId="75A5C98E" w14:textId="77777777" w:rsidR="00D74712" w:rsidRDefault="00D74712" w:rsidP="00BC723A">
      <w:pPr>
        <w:ind w:left="432"/>
        <w:jc w:val="both"/>
        <w:rPr>
          <w:rFonts w:asciiTheme="minorHAnsi" w:hAnsiTheme="minorHAnsi"/>
        </w:rPr>
      </w:pPr>
    </w:p>
    <w:p w14:paraId="3289F7EA" w14:textId="77777777" w:rsidR="00BC723A" w:rsidRPr="0010452A" w:rsidRDefault="00BC723A" w:rsidP="00BC723A">
      <w:pPr>
        <w:autoSpaceDE w:val="0"/>
        <w:autoSpaceDN w:val="0"/>
        <w:adjustRightInd w:val="0"/>
        <w:jc w:val="both"/>
        <w:rPr>
          <w:rFonts w:asciiTheme="minorHAnsi" w:hAnsiTheme="minorHAnsi"/>
          <w:b/>
        </w:rPr>
      </w:pPr>
      <w:r>
        <w:rPr>
          <w:rFonts w:asciiTheme="minorHAnsi" w:hAnsiTheme="minorHAnsi"/>
        </w:rPr>
        <w:lastRenderedPageBreak/>
        <w:t>4</w:t>
      </w:r>
      <w:r w:rsidRPr="0010452A">
        <w:rPr>
          <w:rFonts w:asciiTheme="minorHAnsi" w:hAnsiTheme="minorHAnsi"/>
        </w:rPr>
        <w:t>.</w:t>
      </w:r>
      <w:r w:rsidRPr="0010452A">
        <w:rPr>
          <w:rFonts w:asciiTheme="minorHAnsi" w:hAnsiTheme="minorHAnsi"/>
        </w:rPr>
        <w:tab/>
      </w:r>
      <w:r w:rsidRPr="0010452A">
        <w:rPr>
          <w:rFonts w:asciiTheme="minorHAnsi" w:hAnsiTheme="minorHAnsi"/>
          <w:b/>
        </w:rPr>
        <w:t>Codes and Ordinances</w:t>
      </w:r>
    </w:p>
    <w:p w14:paraId="71F8A000" w14:textId="77777777" w:rsidR="00BC723A" w:rsidRDefault="00BC723A" w:rsidP="00BC723A">
      <w:pPr>
        <w:autoSpaceDE w:val="0"/>
        <w:autoSpaceDN w:val="0"/>
        <w:adjustRightInd w:val="0"/>
        <w:ind w:left="432"/>
        <w:jc w:val="both"/>
        <w:rPr>
          <w:rFonts w:asciiTheme="minorHAnsi" w:hAnsiTheme="minorHAnsi"/>
        </w:rPr>
      </w:pPr>
      <w:r w:rsidRPr="0022540B">
        <w:rPr>
          <w:rFonts w:asciiTheme="minorHAnsi" w:hAnsiTheme="minorHAnsi"/>
        </w:rPr>
        <w:t>All work covered is to be done in full accord with national, state and local codes</w:t>
      </w:r>
      <w:r>
        <w:rPr>
          <w:rFonts w:asciiTheme="minorHAnsi" w:hAnsiTheme="minorHAnsi"/>
        </w:rPr>
        <w:t xml:space="preserve">, </w:t>
      </w:r>
      <w:r w:rsidRPr="0022540B">
        <w:rPr>
          <w:rFonts w:asciiTheme="minorHAnsi" w:hAnsiTheme="minorHAnsi"/>
        </w:rPr>
        <w:t xml:space="preserve">ordinances and orders that are in effect at the time the work is performed. </w:t>
      </w:r>
    </w:p>
    <w:p w14:paraId="6A1F1197" w14:textId="77777777" w:rsidR="00BC723A" w:rsidRDefault="00BC723A" w:rsidP="00BC723A">
      <w:pPr>
        <w:autoSpaceDE w:val="0"/>
        <w:autoSpaceDN w:val="0"/>
        <w:adjustRightInd w:val="0"/>
        <w:ind w:left="432"/>
        <w:jc w:val="both"/>
        <w:rPr>
          <w:rFonts w:asciiTheme="minorHAnsi" w:hAnsiTheme="minorHAnsi"/>
        </w:rPr>
      </w:pPr>
    </w:p>
    <w:p w14:paraId="44F2B5C8" w14:textId="77777777" w:rsidR="00BC723A" w:rsidRPr="0010452A" w:rsidRDefault="00BC723A" w:rsidP="00BC723A">
      <w:pPr>
        <w:jc w:val="both"/>
        <w:rPr>
          <w:rFonts w:asciiTheme="minorHAnsi" w:hAnsiTheme="minorHAnsi"/>
          <w:b/>
        </w:rPr>
      </w:pPr>
      <w:r>
        <w:rPr>
          <w:rFonts w:asciiTheme="minorHAnsi" w:hAnsiTheme="minorHAnsi"/>
        </w:rPr>
        <w:t>5</w:t>
      </w:r>
      <w:r w:rsidRPr="0010452A">
        <w:rPr>
          <w:rFonts w:asciiTheme="minorHAnsi" w:hAnsiTheme="minorHAnsi"/>
        </w:rPr>
        <w:t>.</w:t>
      </w:r>
      <w:r w:rsidRPr="0010452A">
        <w:rPr>
          <w:rFonts w:asciiTheme="minorHAnsi" w:hAnsiTheme="minorHAnsi"/>
        </w:rPr>
        <w:tab/>
      </w:r>
      <w:r w:rsidRPr="0010452A">
        <w:rPr>
          <w:rFonts w:asciiTheme="minorHAnsi" w:hAnsiTheme="minorHAnsi"/>
          <w:b/>
        </w:rPr>
        <w:t>Contact Policy</w:t>
      </w:r>
    </w:p>
    <w:p w14:paraId="2E349106" w14:textId="77777777" w:rsidR="00BC723A" w:rsidRDefault="00BC723A" w:rsidP="00BC723A">
      <w:pPr>
        <w:pStyle w:val="BodyTextIndent2"/>
        <w:spacing w:after="0" w:line="240" w:lineRule="auto"/>
        <w:ind w:left="432"/>
        <w:jc w:val="both"/>
        <w:rPr>
          <w:rFonts w:asciiTheme="minorHAnsi" w:hAnsiTheme="minorHAnsi"/>
        </w:rPr>
      </w:pPr>
      <w:r w:rsidRPr="00E516FC">
        <w:rPr>
          <w:rFonts w:asciiTheme="minorHAnsi" w:hAnsiTheme="minorHAnsi"/>
          <w:b/>
          <w:bCs/>
          <w:i/>
          <w:iCs/>
        </w:rPr>
        <w:t>Only</w:t>
      </w:r>
      <w:r>
        <w:rPr>
          <w:rFonts w:asciiTheme="minorHAnsi" w:hAnsiTheme="minorHAnsi"/>
        </w:rPr>
        <w:t xml:space="preserve"> contact</w:t>
      </w:r>
      <w:r w:rsidRPr="00C85F98">
        <w:rPr>
          <w:rFonts w:asciiTheme="minorHAnsi" w:hAnsiTheme="minorHAnsi"/>
        </w:rPr>
        <w:t xml:space="preserve"> KCDC’s Procurement Division </w:t>
      </w:r>
      <w:r>
        <w:rPr>
          <w:rFonts w:asciiTheme="minorHAnsi" w:hAnsiTheme="minorHAnsi"/>
        </w:rPr>
        <w:t xml:space="preserve">about this solicitation </w:t>
      </w:r>
      <w:r w:rsidRPr="00C85F98">
        <w:rPr>
          <w:rFonts w:asciiTheme="minorHAnsi" w:hAnsiTheme="minorHAnsi"/>
        </w:rPr>
        <w:t xml:space="preserve">from the issuance of this </w:t>
      </w:r>
      <w:r>
        <w:rPr>
          <w:rFonts w:asciiTheme="minorHAnsi" w:hAnsiTheme="minorHAnsi"/>
        </w:rPr>
        <w:t>solicitation</w:t>
      </w:r>
      <w:r w:rsidRPr="00C85F98">
        <w:rPr>
          <w:rFonts w:asciiTheme="minorHAnsi" w:hAnsiTheme="minorHAnsi"/>
        </w:rPr>
        <w:t xml:space="preserve"> until award. Information obtained from an unauthorized officer, agent, or employee will not affect the risks or obligations assumed by the </w:t>
      </w:r>
      <w:r>
        <w:rPr>
          <w:rFonts w:asciiTheme="minorHAnsi" w:hAnsiTheme="minorHAnsi"/>
        </w:rPr>
        <w:t>supplier</w:t>
      </w:r>
      <w:r w:rsidRPr="00C85F98">
        <w:rPr>
          <w:rFonts w:asciiTheme="minorHAnsi" w:hAnsiTheme="minorHAnsi"/>
        </w:rPr>
        <w:t xml:space="preserve"> or relieve the </w:t>
      </w:r>
      <w:r>
        <w:rPr>
          <w:rFonts w:asciiTheme="minorHAnsi" w:hAnsiTheme="minorHAnsi"/>
        </w:rPr>
        <w:t>supplier</w:t>
      </w:r>
      <w:r w:rsidRPr="00C85F98">
        <w:rPr>
          <w:rFonts w:asciiTheme="minorHAnsi" w:hAnsiTheme="minorHAnsi"/>
        </w:rPr>
        <w:t xml:space="preserve"> from fulfilling any of the conditions of the resulting award for the purpose of this project. </w:t>
      </w:r>
      <w:r>
        <w:rPr>
          <w:rFonts w:asciiTheme="minorHAnsi" w:hAnsiTheme="minorHAnsi"/>
        </w:rPr>
        <w:t>Such</w:t>
      </w:r>
      <w:r w:rsidRPr="00C85F98">
        <w:rPr>
          <w:rFonts w:asciiTheme="minorHAnsi" w:hAnsiTheme="minorHAnsi"/>
        </w:rPr>
        <w:t xml:space="preserve"> contact can disqualify the </w:t>
      </w:r>
      <w:r>
        <w:rPr>
          <w:rFonts w:asciiTheme="minorHAnsi" w:hAnsiTheme="minorHAnsi"/>
        </w:rPr>
        <w:t>supplier</w:t>
      </w:r>
      <w:r w:rsidRPr="00C85F98">
        <w:rPr>
          <w:rFonts w:asciiTheme="minorHAnsi" w:hAnsiTheme="minorHAnsi"/>
        </w:rPr>
        <w:t xml:space="preserve"> from the solicitation process.</w:t>
      </w:r>
    </w:p>
    <w:p w14:paraId="31AC6514" w14:textId="77777777" w:rsidR="00BC723A" w:rsidRDefault="00BC723A" w:rsidP="00BC723A">
      <w:pPr>
        <w:pStyle w:val="BodyTextIndent2"/>
        <w:spacing w:after="0" w:line="240" w:lineRule="auto"/>
        <w:ind w:left="432"/>
        <w:jc w:val="both"/>
        <w:rPr>
          <w:rFonts w:asciiTheme="minorHAnsi" w:hAnsiTheme="minorHAnsi"/>
        </w:rPr>
      </w:pPr>
    </w:p>
    <w:p w14:paraId="3DAE7832" w14:textId="77777777" w:rsidR="00BC723A" w:rsidRPr="00280899" w:rsidRDefault="00BC723A" w:rsidP="00BC723A">
      <w:pPr>
        <w:pStyle w:val="BodyTextIndent2"/>
        <w:spacing w:after="0" w:line="240" w:lineRule="auto"/>
        <w:ind w:left="0"/>
        <w:jc w:val="both"/>
        <w:rPr>
          <w:rFonts w:asciiTheme="minorHAnsi" w:hAnsiTheme="minorHAnsi"/>
        </w:rPr>
      </w:pPr>
      <w:r>
        <w:rPr>
          <w:rFonts w:asciiTheme="minorHAnsi" w:hAnsiTheme="minorHAnsi"/>
        </w:rPr>
        <w:t>6</w:t>
      </w:r>
      <w:r w:rsidRPr="00280899">
        <w:rPr>
          <w:rFonts w:asciiTheme="minorHAnsi" w:hAnsiTheme="minorHAnsi"/>
        </w:rPr>
        <w:t>.</w:t>
      </w:r>
      <w:r w:rsidRPr="00280899">
        <w:rPr>
          <w:rFonts w:asciiTheme="minorHAnsi" w:hAnsiTheme="minorHAnsi"/>
        </w:rPr>
        <w:tab/>
      </w:r>
      <w:r w:rsidRPr="00280899">
        <w:rPr>
          <w:rFonts w:asciiTheme="minorHAnsi" w:hAnsiTheme="minorHAnsi"/>
          <w:b/>
          <w:bCs/>
        </w:rPr>
        <w:t>Contract Length</w:t>
      </w:r>
    </w:p>
    <w:p w14:paraId="6945FE63" w14:textId="77777777" w:rsidR="00BC723A" w:rsidRPr="00280899" w:rsidRDefault="00BC723A" w:rsidP="00BC723A">
      <w:pPr>
        <w:pStyle w:val="BodyTextIndent2"/>
        <w:spacing w:after="0" w:line="240" w:lineRule="auto"/>
        <w:ind w:left="0"/>
        <w:jc w:val="both"/>
        <w:rPr>
          <w:rFonts w:asciiTheme="minorHAnsi" w:hAnsiTheme="minorHAnsi"/>
        </w:rPr>
      </w:pPr>
      <w:r w:rsidRPr="00280899">
        <w:rPr>
          <w:rFonts w:asciiTheme="minorHAnsi" w:hAnsiTheme="minorHAnsi"/>
        </w:rPr>
        <w:tab/>
        <w:t xml:space="preserve">The length of the contract will be for twelve months.  The contract will have four one-year optional </w:t>
      </w:r>
      <w:r w:rsidRPr="00280899">
        <w:rPr>
          <w:rFonts w:asciiTheme="minorHAnsi" w:hAnsiTheme="minorHAnsi"/>
        </w:rPr>
        <w:tab/>
        <w:t>renewals that can be exercised upon KCDC's request.</w:t>
      </w:r>
    </w:p>
    <w:p w14:paraId="3D3D0F34" w14:textId="19DE5F8E" w:rsidR="00BC723A" w:rsidRDefault="00BC723A" w:rsidP="00BC723A">
      <w:pPr>
        <w:pStyle w:val="PlainText"/>
        <w:jc w:val="both"/>
        <w:rPr>
          <w:rFonts w:asciiTheme="minorHAnsi" w:hAnsiTheme="minorHAnsi"/>
          <w:sz w:val="24"/>
          <w:szCs w:val="24"/>
        </w:rPr>
      </w:pPr>
    </w:p>
    <w:p w14:paraId="6189D945" w14:textId="7E57F904" w:rsidR="005365FC" w:rsidRPr="000215D1" w:rsidRDefault="005365FC" w:rsidP="005365FC">
      <w:pPr>
        <w:rPr>
          <w:rFonts w:asciiTheme="minorHAnsi" w:eastAsia="Times New Roman" w:hAnsiTheme="minorHAnsi" w:cstheme="minorHAnsi"/>
          <w:b/>
          <w:bCs/>
        </w:rPr>
      </w:pPr>
      <w:r w:rsidRPr="00BF25BA">
        <w:rPr>
          <w:rFonts w:asciiTheme="minorHAnsi" w:eastAsia="Times New Roman" w:hAnsiTheme="minorHAnsi" w:cstheme="minorHAnsi"/>
        </w:rPr>
        <w:t>7.</w:t>
      </w:r>
      <w:r>
        <w:rPr>
          <w:rFonts w:asciiTheme="minorHAnsi" w:eastAsia="Times New Roman" w:hAnsiTheme="minorHAnsi" w:cstheme="minorHAnsi"/>
          <w:b/>
          <w:bCs/>
        </w:rPr>
        <w:tab/>
      </w:r>
      <w:r w:rsidRPr="000215D1">
        <w:rPr>
          <w:rFonts w:asciiTheme="minorHAnsi" w:eastAsia="Times New Roman" w:hAnsiTheme="minorHAnsi" w:cstheme="minorHAnsi"/>
          <w:b/>
          <w:bCs/>
        </w:rPr>
        <w:t xml:space="preserve">COVID-19 Requirements </w:t>
      </w:r>
    </w:p>
    <w:p w14:paraId="006128D4" w14:textId="77777777" w:rsidR="005365FC" w:rsidRPr="000215D1" w:rsidRDefault="005365FC" w:rsidP="005365FC">
      <w:pPr>
        <w:ind w:left="432"/>
        <w:rPr>
          <w:rFonts w:asciiTheme="minorHAnsi" w:eastAsia="Times New Roman" w:hAnsiTheme="minorHAnsi" w:cstheme="minorHAnsi"/>
        </w:rPr>
      </w:pPr>
      <w:r w:rsidRPr="000215D1">
        <w:rPr>
          <w:rFonts w:asciiTheme="minorHAnsi" w:eastAsia="Times New Roman" w:hAnsiTheme="minorHAnsi" w:cstheme="minorHAnsi"/>
        </w:rPr>
        <w:t xml:space="preserve">All workers assigned to work on this project must follow the same health and safety standards that </w:t>
      </w:r>
      <w:r>
        <w:rPr>
          <w:rFonts w:asciiTheme="minorHAnsi" w:eastAsia="Times New Roman" w:hAnsiTheme="minorHAnsi" w:cstheme="minorHAnsi"/>
        </w:rPr>
        <w:t>KCDC</w:t>
      </w:r>
      <w:r w:rsidRPr="000215D1">
        <w:rPr>
          <w:rFonts w:asciiTheme="minorHAnsi" w:eastAsia="Times New Roman" w:hAnsiTheme="minorHAnsi" w:cstheme="minorHAnsi"/>
        </w:rPr>
        <w:t xml:space="preserve"> employees do</w:t>
      </w:r>
      <w:r>
        <w:rPr>
          <w:rFonts w:asciiTheme="minorHAnsi" w:eastAsia="Times New Roman" w:hAnsiTheme="minorHAnsi" w:cstheme="minorHAnsi"/>
        </w:rPr>
        <w:t xml:space="preserve"> and </w:t>
      </w:r>
      <w:r w:rsidRPr="000215D1">
        <w:rPr>
          <w:rFonts w:asciiTheme="minorHAnsi" w:eastAsia="Times New Roman" w:hAnsiTheme="minorHAnsi" w:cstheme="minorHAnsi"/>
        </w:rPr>
        <w:t xml:space="preserve">agree to the following: </w:t>
      </w:r>
    </w:p>
    <w:p w14:paraId="2A6801B1" w14:textId="77777777" w:rsidR="005365FC" w:rsidRDefault="005365FC" w:rsidP="005365FC">
      <w:pPr>
        <w:rPr>
          <w:rFonts w:asciiTheme="minorHAnsi" w:eastAsia="Times New Roman" w:hAnsiTheme="minorHAnsi" w:cstheme="minorHAnsi"/>
        </w:rPr>
      </w:pPr>
    </w:p>
    <w:p w14:paraId="7315B160" w14:textId="605818EA" w:rsidR="005365FC" w:rsidRPr="000215D1" w:rsidRDefault="005365FC" w:rsidP="005365FC">
      <w:pPr>
        <w:ind w:left="432" w:hanging="432"/>
        <w:jc w:val="both"/>
        <w:rPr>
          <w:rFonts w:asciiTheme="minorHAnsi" w:eastAsia="Times New Roman" w:hAnsiTheme="minorHAnsi" w:cstheme="minorHAnsi"/>
        </w:rPr>
      </w:pPr>
      <w:r>
        <w:rPr>
          <w:rFonts w:asciiTheme="minorHAnsi" w:eastAsia="Times New Roman" w:hAnsiTheme="minorHAnsi" w:cstheme="minorHAnsi"/>
        </w:rPr>
        <w:t>a.</w:t>
      </w:r>
      <w:r>
        <w:rPr>
          <w:rFonts w:asciiTheme="minorHAnsi" w:eastAsia="Times New Roman" w:hAnsiTheme="minorHAnsi" w:cstheme="minorHAnsi"/>
        </w:rPr>
        <w:tab/>
      </w:r>
      <w:r w:rsidRPr="000215D1">
        <w:rPr>
          <w:rFonts w:asciiTheme="minorHAnsi" w:eastAsia="Times New Roman" w:hAnsiTheme="minorHAnsi" w:cstheme="minorHAnsi"/>
        </w:rPr>
        <w:t>Worker</w:t>
      </w:r>
      <w:r>
        <w:rPr>
          <w:rFonts w:asciiTheme="minorHAnsi" w:eastAsia="Times New Roman" w:hAnsiTheme="minorHAnsi" w:cstheme="minorHAnsi"/>
        </w:rPr>
        <w:t>s</w:t>
      </w:r>
      <w:r w:rsidRPr="000215D1">
        <w:rPr>
          <w:rFonts w:asciiTheme="minorHAnsi" w:eastAsia="Times New Roman" w:hAnsiTheme="minorHAnsi" w:cstheme="minorHAnsi"/>
        </w:rPr>
        <w:t xml:space="preserve"> will not enter the building if he/she answers "yes" to the existence of the any of the below symptoms or circumstances and will contact his/her supervisor immediately</w:t>
      </w:r>
      <w:r>
        <w:rPr>
          <w:rFonts w:asciiTheme="minorHAnsi" w:eastAsia="Times New Roman" w:hAnsiTheme="minorHAnsi" w:cstheme="minorHAnsi"/>
        </w:rPr>
        <w:t>.</w:t>
      </w:r>
    </w:p>
    <w:p w14:paraId="2242A271" w14:textId="77777777" w:rsidR="005365FC" w:rsidRDefault="005365FC" w:rsidP="005365FC">
      <w:pPr>
        <w:jc w:val="both"/>
        <w:rPr>
          <w:rFonts w:asciiTheme="minorHAnsi" w:eastAsia="Times New Roman" w:hAnsiTheme="minorHAnsi" w:cstheme="minorHAnsi"/>
        </w:rPr>
      </w:pPr>
    </w:p>
    <w:p w14:paraId="715E988C" w14:textId="77777777" w:rsidR="005365FC" w:rsidRPr="000215D1" w:rsidRDefault="005365FC" w:rsidP="005365FC">
      <w:pPr>
        <w:ind w:left="432" w:hanging="432"/>
        <w:jc w:val="both"/>
        <w:rPr>
          <w:rFonts w:asciiTheme="minorHAnsi" w:eastAsia="Times New Roman" w:hAnsiTheme="minorHAnsi" w:cstheme="minorHAnsi"/>
        </w:rPr>
      </w:pPr>
      <w:r>
        <w:rPr>
          <w:rFonts w:asciiTheme="minorHAnsi" w:eastAsia="Times New Roman" w:hAnsiTheme="minorHAnsi" w:cstheme="minorHAnsi"/>
        </w:rPr>
        <w:t>b.</w:t>
      </w:r>
      <w:r>
        <w:rPr>
          <w:rFonts w:asciiTheme="minorHAnsi" w:eastAsia="Times New Roman" w:hAnsiTheme="minorHAnsi" w:cstheme="minorHAnsi"/>
        </w:rPr>
        <w:tab/>
      </w:r>
      <w:r w:rsidRPr="000215D1">
        <w:rPr>
          <w:rFonts w:asciiTheme="minorHAnsi" w:eastAsia="Times New Roman" w:hAnsiTheme="minorHAnsi" w:cstheme="minorHAnsi"/>
        </w:rPr>
        <w:t xml:space="preserve">Worker will leave the premises immediately if any of the below symptoms appear during the </w:t>
      </w:r>
      <w:r>
        <w:rPr>
          <w:rFonts w:asciiTheme="minorHAnsi" w:eastAsia="Times New Roman" w:hAnsiTheme="minorHAnsi" w:cstheme="minorHAnsi"/>
        </w:rPr>
        <w:t>w</w:t>
      </w:r>
      <w:r w:rsidRPr="000215D1">
        <w:rPr>
          <w:rFonts w:asciiTheme="minorHAnsi" w:eastAsia="Times New Roman" w:hAnsiTheme="minorHAnsi" w:cstheme="minorHAnsi"/>
        </w:rPr>
        <w:t>orkday</w:t>
      </w:r>
      <w:r>
        <w:rPr>
          <w:rFonts w:asciiTheme="minorHAnsi" w:eastAsia="Times New Roman" w:hAnsiTheme="minorHAnsi" w:cstheme="minorHAnsi"/>
        </w:rPr>
        <w:t xml:space="preserve"> </w:t>
      </w:r>
      <w:r w:rsidRPr="000215D1">
        <w:rPr>
          <w:rFonts w:asciiTheme="minorHAnsi" w:eastAsia="Times New Roman" w:hAnsiTheme="minorHAnsi" w:cstheme="minorHAnsi"/>
        </w:rPr>
        <w:t>and will contact his/her supervisor of why he/she had to leave</w:t>
      </w:r>
      <w:r>
        <w:rPr>
          <w:rFonts w:asciiTheme="minorHAnsi" w:eastAsia="Times New Roman" w:hAnsiTheme="minorHAnsi" w:cstheme="minorHAnsi"/>
        </w:rPr>
        <w:t>.</w:t>
      </w:r>
    </w:p>
    <w:p w14:paraId="550F2859" w14:textId="77777777" w:rsidR="005365FC" w:rsidRDefault="005365FC" w:rsidP="005365FC">
      <w:pPr>
        <w:jc w:val="both"/>
        <w:rPr>
          <w:rFonts w:asciiTheme="minorHAnsi" w:eastAsia="Times New Roman" w:hAnsiTheme="minorHAnsi" w:cstheme="minorHAnsi"/>
        </w:rPr>
      </w:pPr>
    </w:p>
    <w:p w14:paraId="418BB0FA" w14:textId="77777777" w:rsidR="005365FC" w:rsidRDefault="005365FC" w:rsidP="005365FC">
      <w:pPr>
        <w:ind w:left="432" w:hanging="432"/>
        <w:jc w:val="both"/>
        <w:rPr>
          <w:rFonts w:asciiTheme="minorHAnsi" w:eastAsia="Times New Roman" w:hAnsiTheme="minorHAnsi" w:cstheme="minorHAnsi"/>
        </w:rPr>
      </w:pPr>
      <w:r>
        <w:rPr>
          <w:rFonts w:asciiTheme="minorHAnsi" w:eastAsia="Times New Roman" w:hAnsiTheme="minorHAnsi" w:cstheme="minorHAnsi"/>
        </w:rPr>
        <w:t>c.</w:t>
      </w:r>
      <w:r>
        <w:rPr>
          <w:rFonts w:asciiTheme="minorHAnsi" w:eastAsia="Times New Roman" w:hAnsiTheme="minorHAnsi" w:cstheme="minorHAnsi"/>
        </w:rPr>
        <w:tab/>
      </w:r>
      <w:r w:rsidRPr="000215D1">
        <w:rPr>
          <w:rFonts w:asciiTheme="minorHAnsi" w:eastAsia="Times New Roman" w:hAnsiTheme="minorHAnsi" w:cstheme="minorHAnsi"/>
        </w:rPr>
        <w:t>Worker must obtain a release to work from his/her healthcare provider if he/she or anyone in his/her household experiences any of the symptoms listed below</w:t>
      </w:r>
      <w:r>
        <w:rPr>
          <w:rFonts w:asciiTheme="minorHAnsi" w:eastAsia="Times New Roman" w:hAnsiTheme="minorHAnsi" w:cstheme="minorHAnsi"/>
        </w:rPr>
        <w:t>.</w:t>
      </w:r>
    </w:p>
    <w:p w14:paraId="27114E13" w14:textId="77777777" w:rsidR="005365FC" w:rsidRPr="000215D1" w:rsidRDefault="005365FC" w:rsidP="005365FC">
      <w:pPr>
        <w:ind w:left="432" w:hanging="432"/>
        <w:jc w:val="both"/>
        <w:rPr>
          <w:rFonts w:asciiTheme="minorHAnsi" w:eastAsia="Times New Roman" w:hAnsiTheme="minorHAnsi" w:cstheme="minorHAnsi"/>
        </w:rPr>
      </w:pPr>
    </w:p>
    <w:p w14:paraId="5DECEDEA" w14:textId="77777777" w:rsidR="005365FC" w:rsidRDefault="005365FC" w:rsidP="005365FC">
      <w:pPr>
        <w:ind w:left="432" w:hanging="432"/>
        <w:jc w:val="both"/>
        <w:rPr>
          <w:rFonts w:asciiTheme="minorHAnsi" w:eastAsia="Times New Roman" w:hAnsiTheme="minorHAnsi" w:cstheme="minorHAnsi"/>
        </w:rPr>
      </w:pPr>
      <w:r>
        <w:rPr>
          <w:rFonts w:asciiTheme="minorHAnsi" w:eastAsia="Times New Roman" w:hAnsiTheme="minorHAnsi" w:cstheme="minorHAnsi"/>
        </w:rPr>
        <w:t>d.</w:t>
      </w:r>
      <w:r>
        <w:rPr>
          <w:rFonts w:asciiTheme="minorHAnsi" w:eastAsia="Times New Roman" w:hAnsiTheme="minorHAnsi" w:cstheme="minorHAnsi"/>
        </w:rPr>
        <w:tab/>
      </w:r>
      <w:r w:rsidRPr="000215D1">
        <w:rPr>
          <w:rFonts w:asciiTheme="minorHAnsi" w:eastAsia="Times New Roman" w:hAnsiTheme="minorHAnsi" w:cstheme="minorHAnsi"/>
        </w:rPr>
        <w:t>Worker will wash his/her hands after entering the building, and periodically throughout the workday</w:t>
      </w:r>
      <w:r>
        <w:rPr>
          <w:rFonts w:asciiTheme="minorHAnsi" w:eastAsia="Times New Roman" w:hAnsiTheme="minorHAnsi" w:cstheme="minorHAnsi"/>
        </w:rPr>
        <w:t>.</w:t>
      </w:r>
    </w:p>
    <w:p w14:paraId="657020FE" w14:textId="77777777" w:rsidR="005365FC" w:rsidRPr="000215D1" w:rsidRDefault="005365FC" w:rsidP="005365FC">
      <w:pPr>
        <w:ind w:left="432" w:hanging="432"/>
        <w:jc w:val="both"/>
        <w:rPr>
          <w:rFonts w:asciiTheme="minorHAnsi" w:eastAsia="Times New Roman" w:hAnsiTheme="minorHAnsi" w:cstheme="minorHAnsi"/>
        </w:rPr>
      </w:pPr>
    </w:p>
    <w:p w14:paraId="19AE9B33" w14:textId="74E7909B" w:rsidR="005365FC" w:rsidRPr="000215D1" w:rsidRDefault="005365FC" w:rsidP="005365FC">
      <w:pPr>
        <w:ind w:left="432" w:hanging="432"/>
        <w:jc w:val="both"/>
        <w:rPr>
          <w:rFonts w:asciiTheme="minorHAnsi" w:eastAsia="Times New Roman" w:hAnsiTheme="minorHAnsi" w:cstheme="minorHAnsi"/>
        </w:rPr>
      </w:pPr>
      <w:r>
        <w:rPr>
          <w:rFonts w:asciiTheme="minorHAnsi" w:eastAsia="Times New Roman" w:hAnsiTheme="minorHAnsi" w:cstheme="minorHAnsi"/>
        </w:rPr>
        <w:t>e.</w:t>
      </w:r>
      <w:r>
        <w:rPr>
          <w:rFonts w:asciiTheme="minorHAnsi" w:eastAsia="Times New Roman" w:hAnsiTheme="minorHAnsi" w:cstheme="minorHAnsi"/>
        </w:rPr>
        <w:tab/>
      </w:r>
      <w:r w:rsidRPr="000215D1">
        <w:rPr>
          <w:rFonts w:asciiTheme="minorHAnsi" w:eastAsia="Times New Roman" w:hAnsiTheme="minorHAnsi" w:cstheme="minorHAnsi"/>
        </w:rPr>
        <w:t xml:space="preserve">Worker will maintain </w:t>
      </w:r>
      <w:r w:rsidR="002B02DB">
        <w:rPr>
          <w:rFonts w:asciiTheme="minorHAnsi" w:eastAsia="Times New Roman" w:hAnsiTheme="minorHAnsi" w:cstheme="minorHAnsi"/>
        </w:rPr>
        <w:t xml:space="preserve">at least 6 feet of </w:t>
      </w:r>
      <w:r w:rsidRPr="000215D1">
        <w:rPr>
          <w:rFonts w:asciiTheme="minorHAnsi" w:eastAsia="Times New Roman" w:hAnsiTheme="minorHAnsi" w:cstheme="minorHAnsi"/>
        </w:rPr>
        <w:t>spacing and social distancing between him-/her-self</w:t>
      </w:r>
      <w:r>
        <w:rPr>
          <w:rFonts w:asciiTheme="minorHAnsi" w:eastAsia="Times New Roman" w:hAnsiTheme="minorHAnsi" w:cstheme="minorHAnsi"/>
        </w:rPr>
        <w:t xml:space="preserve">. </w:t>
      </w:r>
      <w:r w:rsidRPr="000215D1">
        <w:rPr>
          <w:rFonts w:asciiTheme="minorHAnsi" w:eastAsia="Times New Roman" w:hAnsiTheme="minorHAnsi" w:cstheme="minorHAnsi"/>
        </w:rPr>
        <w:t xml:space="preserve"> </w:t>
      </w:r>
    </w:p>
    <w:p w14:paraId="5A84AEB8" w14:textId="77777777" w:rsidR="005365FC" w:rsidRDefault="005365FC" w:rsidP="005365FC">
      <w:pPr>
        <w:jc w:val="both"/>
        <w:rPr>
          <w:rFonts w:asciiTheme="minorHAnsi" w:eastAsia="Times New Roman" w:hAnsiTheme="minorHAnsi" w:cstheme="minorHAnsi"/>
        </w:rPr>
      </w:pPr>
    </w:p>
    <w:p w14:paraId="2F2FB5B7" w14:textId="77777777" w:rsidR="005365FC" w:rsidRDefault="005365FC" w:rsidP="005365FC">
      <w:pPr>
        <w:ind w:left="432" w:hanging="432"/>
        <w:jc w:val="both"/>
        <w:rPr>
          <w:rFonts w:asciiTheme="minorHAnsi" w:eastAsia="Times New Roman" w:hAnsiTheme="minorHAnsi" w:cstheme="minorHAnsi"/>
        </w:rPr>
      </w:pPr>
      <w:r>
        <w:rPr>
          <w:rFonts w:asciiTheme="minorHAnsi" w:eastAsia="Times New Roman" w:hAnsiTheme="minorHAnsi" w:cstheme="minorHAnsi"/>
        </w:rPr>
        <w:t>f.</w:t>
      </w:r>
      <w:r>
        <w:rPr>
          <w:rFonts w:asciiTheme="minorHAnsi" w:eastAsia="Times New Roman" w:hAnsiTheme="minorHAnsi" w:cstheme="minorHAnsi"/>
        </w:rPr>
        <w:tab/>
      </w:r>
      <w:r w:rsidRPr="000215D1">
        <w:rPr>
          <w:rFonts w:asciiTheme="minorHAnsi" w:eastAsia="Times New Roman" w:hAnsiTheme="minorHAnsi" w:cstheme="minorHAnsi"/>
        </w:rPr>
        <w:t>Worker will wear a face mask if he/she is in a common/public area where others are or will be present</w:t>
      </w:r>
      <w:r>
        <w:rPr>
          <w:rFonts w:asciiTheme="minorHAnsi" w:eastAsia="Times New Roman" w:hAnsiTheme="minorHAnsi" w:cstheme="minorHAnsi"/>
        </w:rPr>
        <w:t>.</w:t>
      </w:r>
    </w:p>
    <w:p w14:paraId="545B0465" w14:textId="77777777" w:rsidR="005365FC" w:rsidRPr="000215D1" w:rsidRDefault="005365FC" w:rsidP="005365FC">
      <w:pPr>
        <w:ind w:left="432" w:hanging="432"/>
        <w:jc w:val="both"/>
        <w:rPr>
          <w:rFonts w:asciiTheme="minorHAnsi" w:eastAsia="Times New Roman" w:hAnsiTheme="minorHAnsi" w:cstheme="minorHAnsi"/>
        </w:rPr>
      </w:pPr>
    </w:p>
    <w:p w14:paraId="42C48B81" w14:textId="77777777" w:rsidR="005365FC" w:rsidRDefault="005365FC" w:rsidP="005365FC">
      <w:pPr>
        <w:ind w:left="432" w:hanging="432"/>
        <w:jc w:val="both"/>
        <w:rPr>
          <w:rFonts w:asciiTheme="minorHAnsi" w:eastAsia="Times New Roman" w:hAnsiTheme="minorHAnsi" w:cstheme="minorHAnsi"/>
        </w:rPr>
      </w:pPr>
      <w:r>
        <w:rPr>
          <w:rFonts w:asciiTheme="minorHAnsi" w:eastAsia="Times New Roman" w:hAnsiTheme="minorHAnsi" w:cstheme="minorHAnsi"/>
        </w:rPr>
        <w:t>g.</w:t>
      </w:r>
      <w:r>
        <w:rPr>
          <w:rFonts w:asciiTheme="minorHAnsi" w:eastAsia="Times New Roman" w:hAnsiTheme="minorHAnsi" w:cstheme="minorHAnsi"/>
        </w:rPr>
        <w:tab/>
      </w:r>
      <w:r w:rsidRPr="000215D1">
        <w:rPr>
          <w:rFonts w:asciiTheme="minorHAnsi" w:eastAsia="Times New Roman" w:hAnsiTheme="minorHAnsi" w:cstheme="minorHAnsi"/>
        </w:rPr>
        <w:t>If worker tests positive for COVID-19, he/she will be required to provide documentation from the Health Department or his/her physician indicating he/she is able to return to work</w:t>
      </w:r>
      <w:r>
        <w:rPr>
          <w:rFonts w:asciiTheme="minorHAnsi" w:eastAsia="Times New Roman" w:hAnsiTheme="minorHAnsi" w:cstheme="minorHAnsi"/>
        </w:rPr>
        <w:t>.</w:t>
      </w:r>
    </w:p>
    <w:p w14:paraId="0928B486" w14:textId="77777777" w:rsidR="005365FC" w:rsidRPr="000215D1" w:rsidRDefault="005365FC" w:rsidP="005365FC">
      <w:pPr>
        <w:ind w:left="432" w:hanging="432"/>
        <w:jc w:val="both"/>
        <w:rPr>
          <w:rFonts w:asciiTheme="minorHAnsi" w:eastAsia="Times New Roman" w:hAnsiTheme="minorHAnsi" w:cstheme="minorHAnsi"/>
        </w:rPr>
      </w:pPr>
    </w:p>
    <w:p w14:paraId="79A2384A" w14:textId="77777777" w:rsidR="005365FC" w:rsidRDefault="005365FC" w:rsidP="005365FC">
      <w:pPr>
        <w:ind w:left="432" w:hanging="432"/>
        <w:jc w:val="both"/>
        <w:rPr>
          <w:rFonts w:asciiTheme="minorHAnsi" w:eastAsia="Times New Roman" w:hAnsiTheme="minorHAnsi" w:cstheme="minorHAnsi"/>
        </w:rPr>
      </w:pPr>
      <w:r>
        <w:rPr>
          <w:rFonts w:asciiTheme="minorHAnsi" w:eastAsia="Times New Roman" w:hAnsiTheme="minorHAnsi" w:cstheme="minorHAnsi"/>
        </w:rPr>
        <w:t>h.</w:t>
      </w:r>
      <w:r>
        <w:rPr>
          <w:rFonts w:asciiTheme="minorHAnsi" w:eastAsia="Times New Roman" w:hAnsiTheme="minorHAnsi" w:cstheme="minorHAnsi"/>
        </w:rPr>
        <w:tab/>
      </w:r>
      <w:r w:rsidRPr="000215D1">
        <w:rPr>
          <w:rFonts w:asciiTheme="minorHAnsi" w:eastAsia="Times New Roman" w:hAnsiTheme="minorHAnsi" w:cstheme="minorHAnsi"/>
        </w:rPr>
        <w:t>If worker tests positive for COVID-19, he/she will be expected to notify his/her supervisor, who will notify the project manager or others who may need the information for their own health and wellbeing</w:t>
      </w:r>
      <w:r>
        <w:rPr>
          <w:rFonts w:asciiTheme="minorHAnsi" w:eastAsia="Times New Roman" w:hAnsiTheme="minorHAnsi" w:cstheme="minorHAnsi"/>
        </w:rPr>
        <w:t>.</w:t>
      </w:r>
    </w:p>
    <w:p w14:paraId="5F567740" w14:textId="77777777" w:rsidR="005365FC" w:rsidRPr="000215D1" w:rsidRDefault="005365FC" w:rsidP="005365FC">
      <w:pPr>
        <w:ind w:left="432" w:hanging="432"/>
        <w:jc w:val="both"/>
        <w:rPr>
          <w:rFonts w:asciiTheme="minorHAnsi" w:eastAsia="Times New Roman" w:hAnsiTheme="minorHAnsi" w:cstheme="minorHAnsi"/>
        </w:rPr>
      </w:pPr>
    </w:p>
    <w:p w14:paraId="1329C292" w14:textId="77777777" w:rsidR="005365FC" w:rsidRDefault="005365FC" w:rsidP="005365FC">
      <w:pPr>
        <w:ind w:left="432" w:hanging="432"/>
        <w:jc w:val="both"/>
        <w:rPr>
          <w:rFonts w:asciiTheme="minorHAnsi" w:eastAsia="Times New Roman" w:hAnsiTheme="minorHAnsi" w:cstheme="minorHAnsi"/>
        </w:rPr>
      </w:pPr>
      <w:r>
        <w:rPr>
          <w:rFonts w:asciiTheme="minorHAnsi" w:eastAsia="Times New Roman" w:hAnsiTheme="minorHAnsi" w:cstheme="minorHAnsi"/>
        </w:rPr>
        <w:t>i.</w:t>
      </w:r>
      <w:r>
        <w:rPr>
          <w:rFonts w:asciiTheme="minorHAnsi" w:eastAsia="Times New Roman" w:hAnsiTheme="minorHAnsi" w:cstheme="minorHAnsi"/>
        </w:rPr>
        <w:tab/>
      </w:r>
      <w:r w:rsidRPr="000215D1">
        <w:rPr>
          <w:rFonts w:asciiTheme="minorHAnsi" w:eastAsia="Times New Roman" w:hAnsiTheme="minorHAnsi" w:cstheme="minorHAnsi"/>
        </w:rPr>
        <w:t xml:space="preserve">Worker shall understand that social distancing and other health mitigations that are listed as part of this contract also apply when he/she is traveling outside of his/her community; and </w:t>
      </w:r>
      <w:r>
        <w:rPr>
          <w:rFonts w:asciiTheme="minorHAnsi" w:eastAsia="Times New Roman" w:hAnsiTheme="minorHAnsi" w:cstheme="minorHAnsi"/>
        </w:rPr>
        <w:t>w</w:t>
      </w:r>
      <w:r w:rsidRPr="000215D1">
        <w:rPr>
          <w:rFonts w:asciiTheme="minorHAnsi" w:eastAsia="Times New Roman" w:hAnsiTheme="minorHAnsi" w:cstheme="minorHAnsi"/>
        </w:rPr>
        <w:t xml:space="preserve">orker will complete a COVID-19 screening test and receive a negative test result before returning to the workplace if, to the best of his/her knowledge, he/she comes into contact with anyone or have been exposed to anyone in the past 14 days who is positive for COVID-19. </w:t>
      </w:r>
    </w:p>
    <w:p w14:paraId="3846BD22" w14:textId="77777777" w:rsidR="005365FC" w:rsidRPr="000215D1" w:rsidRDefault="005365FC" w:rsidP="005365FC">
      <w:pPr>
        <w:ind w:left="432" w:hanging="432"/>
        <w:jc w:val="both"/>
        <w:rPr>
          <w:rFonts w:asciiTheme="minorHAnsi" w:eastAsia="Times New Roman" w:hAnsiTheme="minorHAnsi" w:cstheme="minorHAnsi"/>
        </w:rPr>
      </w:pPr>
      <w:r>
        <w:rPr>
          <w:rFonts w:asciiTheme="minorHAnsi" w:eastAsia="Times New Roman" w:hAnsiTheme="minorHAnsi" w:cstheme="minorHAnsi"/>
        </w:rPr>
        <w:lastRenderedPageBreak/>
        <w:t>j.</w:t>
      </w:r>
      <w:r>
        <w:rPr>
          <w:rFonts w:asciiTheme="minorHAnsi" w:eastAsia="Times New Roman" w:hAnsiTheme="minorHAnsi" w:cstheme="minorHAnsi"/>
        </w:rPr>
        <w:tab/>
      </w:r>
      <w:r w:rsidRPr="000215D1">
        <w:rPr>
          <w:rFonts w:asciiTheme="minorHAnsi" w:eastAsia="Times New Roman" w:hAnsiTheme="minorHAnsi" w:cstheme="minorHAnsi"/>
        </w:rPr>
        <w:t xml:space="preserve">Symptoms: Have you or anyone in your household had any of the following symptoms as new onset in the past 72 hours? (This does not include chronic conditions.) </w:t>
      </w:r>
    </w:p>
    <w:p w14:paraId="0CD28CE2" w14:textId="77777777" w:rsidR="005365FC" w:rsidRPr="000215D1" w:rsidRDefault="005365FC" w:rsidP="005365FC">
      <w:pPr>
        <w:numPr>
          <w:ilvl w:val="1"/>
          <w:numId w:val="29"/>
        </w:numPr>
        <w:jc w:val="both"/>
        <w:rPr>
          <w:rFonts w:asciiTheme="minorHAnsi" w:eastAsia="Times New Roman" w:hAnsiTheme="minorHAnsi" w:cstheme="minorHAnsi"/>
        </w:rPr>
      </w:pPr>
      <w:r w:rsidRPr="000215D1">
        <w:rPr>
          <w:rFonts w:asciiTheme="minorHAnsi" w:eastAsia="Times New Roman" w:hAnsiTheme="minorHAnsi" w:cstheme="minorHAnsi"/>
        </w:rPr>
        <w:t xml:space="preserve">Fever of 100 degrees or greater </w:t>
      </w:r>
    </w:p>
    <w:p w14:paraId="0473712E" w14:textId="77777777" w:rsidR="005365FC" w:rsidRPr="000215D1" w:rsidRDefault="005365FC" w:rsidP="005365FC">
      <w:pPr>
        <w:numPr>
          <w:ilvl w:val="1"/>
          <w:numId w:val="29"/>
        </w:numPr>
        <w:jc w:val="both"/>
        <w:rPr>
          <w:rFonts w:asciiTheme="minorHAnsi" w:eastAsia="Times New Roman" w:hAnsiTheme="minorHAnsi" w:cstheme="minorHAnsi"/>
        </w:rPr>
      </w:pPr>
      <w:r w:rsidRPr="000215D1">
        <w:rPr>
          <w:rFonts w:asciiTheme="minorHAnsi" w:eastAsia="Times New Roman" w:hAnsiTheme="minorHAnsi" w:cstheme="minorHAnsi"/>
        </w:rPr>
        <w:t xml:space="preserve">New onset of cough </w:t>
      </w:r>
    </w:p>
    <w:p w14:paraId="5BC9923A" w14:textId="77777777" w:rsidR="005365FC" w:rsidRPr="000215D1" w:rsidRDefault="005365FC" w:rsidP="005365FC">
      <w:pPr>
        <w:numPr>
          <w:ilvl w:val="1"/>
          <w:numId w:val="29"/>
        </w:numPr>
        <w:jc w:val="both"/>
        <w:rPr>
          <w:rFonts w:asciiTheme="minorHAnsi" w:eastAsia="Times New Roman" w:hAnsiTheme="minorHAnsi" w:cstheme="minorHAnsi"/>
        </w:rPr>
      </w:pPr>
      <w:r w:rsidRPr="000215D1">
        <w:rPr>
          <w:rFonts w:asciiTheme="minorHAnsi" w:eastAsia="Times New Roman" w:hAnsiTheme="minorHAnsi" w:cstheme="minorHAnsi"/>
        </w:rPr>
        <w:t xml:space="preserve">New onset of shortness of breath </w:t>
      </w:r>
    </w:p>
    <w:p w14:paraId="5EFBB4D4" w14:textId="77777777" w:rsidR="005365FC" w:rsidRPr="000215D1" w:rsidRDefault="005365FC" w:rsidP="005365FC">
      <w:pPr>
        <w:numPr>
          <w:ilvl w:val="1"/>
          <w:numId w:val="29"/>
        </w:numPr>
        <w:jc w:val="both"/>
        <w:rPr>
          <w:rFonts w:asciiTheme="minorHAnsi" w:eastAsia="Times New Roman" w:hAnsiTheme="minorHAnsi" w:cstheme="minorHAnsi"/>
        </w:rPr>
      </w:pPr>
      <w:r w:rsidRPr="000215D1">
        <w:rPr>
          <w:rFonts w:asciiTheme="minorHAnsi" w:eastAsia="Times New Roman" w:hAnsiTheme="minorHAnsi" w:cstheme="minorHAnsi"/>
        </w:rPr>
        <w:t xml:space="preserve">New onset of sore throat </w:t>
      </w:r>
    </w:p>
    <w:p w14:paraId="79550938" w14:textId="77777777" w:rsidR="005365FC" w:rsidRPr="000215D1" w:rsidRDefault="005365FC" w:rsidP="005365FC">
      <w:pPr>
        <w:numPr>
          <w:ilvl w:val="1"/>
          <w:numId w:val="29"/>
        </w:numPr>
        <w:jc w:val="both"/>
        <w:rPr>
          <w:rFonts w:asciiTheme="minorHAnsi" w:eastAsia="Times New Roman" w:hAnsiTheme="minorHAnsi" w:cstheme="minorHAnsi"/>
        </w:rPr>
      </w:pPr>
      <w:r w:rsidRPr="000215D1">
        <w:rPr>
          <w:rFonts w:asciiTheme="minorHAnsi" w:eastAsia="Times New Roman" w:hAnsiTheme="minorHAnsi" w:cstheme="minorHAnsi"/>
        </w:rPr>
        <w:t xml:space="preserve">New onset of body aches </w:t>
      </w:r>
    </w:p>
    <w:p w14:paraId="4E4FB23D" w14:textId="77777777" w:rsidR="005365FC" w:rsidRPr="000215D1" w:rsidRDefault="005365FC" w:rsidP="005365FC">
      <w:pPr>
        <w:numPr>
          <w:ilvl w:val="1"/>
          <w:numId w:val="29"/>
        </w:numPr>
        <w:jc w:val="both"/>
        <w:rPr>
          <w:rFonts w:asciiTheme="minorHAnsi" w:eastAsia="Times New Roman" w:hAnsiTheme="minorHAnsi" w:cstheme="minorHAnsi"/>
        </w:rPr>
      </w:pPr>
      <w:r w:rsidRPr="000215D1">
        <w:rPr>
          <w:rFonts w:asciiTheme="minorHAnsi" w:eastAsia="Times New Roman" w:hAnsiTheme="minorHAnsi" w:cstheme="minorHAnsi"/>
        </w:rPr>
        <w:t xml:space="preserve">Diarrhea </w:t>
      </w:r>
    </w:p>
    <w:p w14:paraId="6275A29A" w14:textId="77777777" w:rsidR="005365FC" w:rsidRPr="000215D1" w:rsidRDefault="005365FC" w:rsidP="005365FC">
      <w:pPr>
        <w:numPr>
          <w:ilvl w:val="1"/>
          <w:numId w:val="29"/>
        </w:numPr>
        <w:jc w:val="both"/>
        <w:rPr>
          <w:rFonts w:asciiTheme="minorHAnsi" w:eastAsia="Times New Roman" w:hAnsiTheme="minorHAnsi" w:cstheme="minorHAnsi"/>
        </w:rPr>
      </w:pPr>
      <w:r w:rsidRPr="000215D1">
        <w:rPr>
          <w:rFonts w:asciiTheme="minorHAnsi" w:eastAsia="Times New Roman" w:hAnsiTheme="minorHAnsi" w:cstheme="minorHAnsi"/>
        </w:rPr>
        <w:t xml:space="preserve">New onset of headache </w:t>
      </w:r>
    </w:p>
    <w:p w14:paraId="55EBE2FB" w14:textId="77777777" w:rsidR="005365FC" w:rsidRPr="000215D1" w:rsidRDefault="005365FC" w:rsidP="005365FC">
      <w:pPr>
        <w:numPr>
          <w:ilvl w:val="1"/>
          <w:numId w:val="29"/>
        </w:numPr>
        <w:jc w:val="both"/>
        <w:rPr>
          <w:rFonts w:asciiTheme="minorHAnsi" w:eastAsia="Times New Roman" w:hAnsiTheme="minorHAnsi" w:cstheme="minorHAnsi"/>
        </w:rPr>
      </w:pPr>
      <w:r w:rsidRPr="000215D1">
        <w:rPr>
          <w:rFonts w:asciiTheme="minorHAnsi" w:eastAsia="Times New Roman" w:hAnsiTheme="minorHAnsi" w:cstheme="minorHAnsi"/>
        </w:rPr>
        <w:t xml:space="preserve">New onset of loss of taste or smell. </w:t>
      </w:r>
    </w:p>
    <w:p w14:paraId="0304930C" w14:textId="77777777" w:rsidR="005365FC" w:rsidRDefault="005365FC" w:rsidP="00BC723A">
      <w:pPr>
        <w:pStyle w:val="PlainText"/>
        <w:jc w:val="both"/>
        <w:rPr>
          <w:rFonts w:asciiTheme="minorHAnsi" w:hAnsiTheme="minorHAnsi"/>
          <w:sz w:val="24"/>
          <w:szCs w:val="24"/>
        </w:rPr>
      </w:pPr>
    </w:p>
    <w:p w14:paraId="6A7D25AA" w14:textId="04C3CF69" w:rsidR="00BC723A" w:rsidRPr="00AF3B8E" w:rsidRDefault="002B02DB" w:rsidP="00BC723A">
      <w:pPr>
        <w:pStyle w:val="PlainText"/>
        <w:jc w:val="both"/>
        <w:rPr>
          <w:rFonts w:asciiTheme="minorHAnsi" w:hAnsiTheme="minorHAnsi"/>
          <w:sz w:val="24"/>
          <w:szCs w:val="24"/>
        </w:rPr>
      </w:pPr>
      <w:r>
        <w:rPr>
          <w:rFonts w:asciiTheme="minorHAnsi" w:hAnsiTheme="minorHAnsi"/>
          <w:sz w:val="24"/>
          <w:szCs w:val="24"/>
        </w:rPr>
        <w:t>8</w:t>
      </w:r>
      <w:r w:rsidR="00BC723A" w:rsidRPr="00AF3B8E">
        <w:rPr>
          <w:rFonts w:asciiTheme="minorHAnsi" w:hAnsiTheme="minorHAnsi"/>
          <w:sz w:val="24"/>
          <w:szCs w:val="24"/>
        </w:rPr>
        <w:t>.</w:t>
      </w:r>
      <w:r w:rsidR="00BC723A" w:rsidRPr="00AF3B8E">
        <w:rPr>
          <w:rFonts w:asciiTheme="minorHAnsi" w:hAnsiTheme="minorHAnsi"/>
          <w:sz w:val="24"/>
          <w:szCs w:val="24"/>
        </w:rPr>
        <w:tab/>
      </w:r>
      <w:bookmarkStart w:id="3" w:name="_Hlk39836891"/>
      <w:r w:rsidR="00BC723A" w:rsidRPr="00AF3B8E">
        <w:rPr>
          <w:rFonts w:asciiTheme="minorHAnsi" w:hAnsiTheme="minorHAnsi"/>
          <w:b/>
          <w:sz w:val="24"/>
          <w:szCs w:val="24"/>
        </w:rPr>
        <w:t xml:space="preserve">Employees </w:t>
      </w:r>
      <w:r w:rsidR="00BC723A" w:rsidRPr="00AF3B8E">
        <w:rPr>
          <w:rFonts w:asciiTheme="minorHAnsi" w:hAnsiTheme="minorHAnsi"/>
          <w:sz w:val="24"/>
          <w:szCs w:val="24"/>
        </w:rPr>
        <w:t xml:space="preserve"> </w:t>
      </w:r>
    </w:p>
    <w:p w14:paraId="5E1ADA8D" w14:textId="77777777" w:rsidR="00BC723A" w:rsidRPr="0022540B" w:rsidRDefault="00BC723A" w:rsidP="00BC723A">
      <w:pPr>
        <w:ind w:left="144" w:firstLine="288"/>
        <w:jc w:val="both"/>
        <w:rPr>
          <w:rFonts w:asciiTheme="minorHAnsi" w:hAnsiTheme="minorHAnsi"/>
        </w:rPr>
      </w:pPr>
      <w:r w:rsidRPr="0022540B">
        <w:rPr>
          <w:rFonts w:asciiTheme="minorHAnsi" w:hAnsiTheme="minorHAnsi"/>
        </w:rPr>
        <w:t>Supplier will:</w:t>
      </w:r>
    </w:p>
    <w:p w14:paraId="473F2D5C" w14:textId="77777777" w:rsidR="00BC723A" w:rsidRPr="0022540B" w:rsidRDefault="00BC723A" w:rsidP="00BC723A">
      <w:pPr>
        <w:jc w:val="both"/>
        <w:rPr>
          <w:rFonts w:asciiTheme="minorHAnsi" w:hAnsiTheme="minorHAnsi"/>
        </w:rPr>
      </w:pPr>
    </w:p>
    <w:p w14:paraId="5DBC0FF7" w14:textId="77777777" w:rsidR="00BC723A" w:rsidRDefault="00BC723A" w:rsidP="00BC723A">
      <w:pPr>
        <w:ind w:left="432" w:hanging="432"/>
        <w:jc w:val="both"/>
        <w:rPr>
          <w:rFonts w:asciiTheme="minorHAnsi" w:hAnsiTheme="minorHAnsi" w:cstheme="minorHAnsi"/>
          <w:snapToGrid w:val="0"/>
        </w:rPr>
      </w:pPr>
      <w:r w:rsidRPr="0022540B">
        <w:rPr>
          <w:rFonts w:asciiTheme="minorHAnsi" w:hAnsiTheme="minorHAnsi"/>
        </w:rPr>
        <w:t>a.</w:t>
      </w:r>
      <w:r w:rsidRPr="0022540B">
        <w:rPr>
          <w:rFonts w:asciiTheme="minorHAnsi" w:hAnsiTheme="minorHAnsi"/>
        </w:rPr>
        <w:tab/>
        <w:t xml:space="preserve">Allow only personnel thoroughly trained and skilled to work on the job.  </w:t>
      </w:r>
      <w:r>
        <w:rPr>
          <w:rFonts w:asciiTheme="minorHAnsi" w:hAnsiTheme="minorHAnsi" w:cstheme="minorHAnsi"/>
          <w:snapToGrid w:val="0"/>
        </w:rPr>
        <w:t>E</w:t>
      </w:r>
      <w:r w:rsidRPr="00666C69">
        <w:rPr>
          <w:rFonts w:asciiTheme="minorHAnsi" w:hAnsiTheme="minorHAnsi" w:cstheme="minorHAnsi"/>
          <w:snapToGrid w:val="0"/>
        </w:rPr>
        <w:t xml:space="preserve">mployees are not to be accompanied in their work area by acquaintances, family members, assistants or any person unless said person is an authorized employee of the </w:t>
      </w:r>
      <w:r>
        <w:rPr>
          <w:rFonts w:asciiTheme="minorHAnsi" w:hAnsiTheme="minorHAnsi" w:cstheme="minorHAnsi"/>
          <w:snapToGrid w:val="0"/>
        </w:rPr>
        <w:t>supplier</w:t>
      </w:r>
      <w:r w:rsidRPr="00666C69">
        <w:rPr>
          <w:rFonts w:asciiTheme="minorHAnsi" w:hAnsiTheme="minorHAnsi" w:cstheme="minorHAnsi"/>
          <w:snapToGrid w:val="0"/>
        </w:rPr>
        <w:t xml:space="preserve">.  </w:t>
      </w:r>
    </w:p>
    <w:p w14:paraId="12BD6601" w14:textId="77777777" w:rsidR="00BC723A" w:rsidRPr="0022540B" w:rsidRDefault="00BC723A" w:rsidP="00BC723A">
      <w:pPr>
        <w:jc w:val="both"/>
        <w:rPr>
          <w:rFonts w:asciiTheme="minorHAnsi" w:hAnsiTheme="minorHAnsi"/>
        </w:rPr>
      </w:pPr>
    </w:p>
    <w:p w14:paraId="06FEDDBA" w14:textId="77777777" w:rsidR="00BC723A" w:rsidRDefault="00BC723A" w:rsidP="00BC723A">
      <w:pPr>
        <w:jc w:val="both"/>
        <w:rPr>
          <w:rFonts w:asciiTheme="minorHAnsi" w:hAnsiTheme="minorHAnsi"/>
        </w:rPr>
      </w:pPr>
      <w:r w:rsidRPr="0022540B">
        <w:rPr>
          <w:rFonts w:asciiTheme="minorHAnsi" w:hAnsiTheme="minorHAnsi"/>
        </w:rPr>
        <w:t>b.</w:t>
      </w:r>
      <w:r w:rsidRPr="0022540B">
        <w:rPr>
          <w:rFonts w:asciiTheme="minorHAnsi" w:hAnsiTheme="minorHAnsi"/>
        </w:rPr>
        <w:tab/>
        <w:t>Have sufficient personnel to complete the work in a timely manner.</w:t>
      </w:r>
    </w:p>
    <w:p w14:paraId="7A8CE63C" w14:textId="77777777" w:rsidR="00BC723A" w:rsidRPr="0022540B" w:rsidRDefault="00BC723A" w:rsidP="00BC723A">
      <w:pPr>
        <w:jc w:val="both"/>
        <w:rPr>
          <w:rFonts w:asciiTheme="minorHAnsi" w:hAnsiTheme="minorHAnsi"/>
        </w:rPr>
      </w:pPr>
    </w:p>
    <w:p w14:paraId="0A697872" w14:textId="77777777" w:rsidR="00BC723A" w:rsidRPr="0022540B" w:rsidRDefault="00BC723A" w:rsidP="00BC723A">
      <w:pPr>
        <w:jc w:val="both"/>
        <w:rPr>
          <w:rFonts w:asciiTheme="minorHAnsi" w:hAnsiTheme="minorHAnsi"/>
        </w:rPr>
      </w:pPr>
      <w:r w:rsidRPr="0022540B">
        <w:rPr>
          <w:rFonts w:asciiTheme="minorHAnsi" w:hAnsiTheme="minorHAnsi"/>
        </w:rPr>
        <w:t>c.</w:t>
      </w:r>
      <w:r w:rsidRPr="0022540B">
        <w:rPr>
          <w:rFonts w:asciiTheme="minorHAnsi" w:hAnsiTheme="minorHAnsi"/>
        </w:rPr>
        <w:tab/>
      </w:r>
      <w:r>
        <w:rPr>
          <w:rFonts w:asciiTheme="minorHAnsi" w:hAnsiTheme="minorHAnsi"/>
        </w:rPr>
        <w:t xml:space="preserve">Provide adequate supervision and adequate </w:t>
      </w:r>
      <w:r w:rsidRPr="0022540B">
        <w:rPr>
          <w:rFonts w:asciiTheme="minorHAnsi" w:hAnsiTheme="minorHAnsi"/>
        </w:rPr>
        <w:t xml:space="preserve">discipline among his/her employees. </w:t>
      </w:r>
    </w:p>
    <w:p w14:paraId="0B3E6F94" w14:textId="77777777" w:rsidR="00BC723A" w:rsidRPr="0022540B" w:rsidRDefault="00BC723A" w:rsidP="00BC723A">
      <w:pPr>
        <w:ind w:left="720"/>
        <w:jc w:val="both"/>
        <w:rPr>
          <w:rFonts w:asciiTheme="minorHAnsi" w:hAnsiTheme="minorHAnsi"/>
        </w:rPr>
      </w:pPr>
    </w:p>
    <w:p w14:paraId="754B4326" w14:textId="77777777" w:rsidR="00BC723A" w:rsidRDefault="00BC723A" w:rsidP="00BC723A">
      <w:pPr>
        <w:ind w:left="432" w:hanging="432"/>
        <w:jc w:val="both"/>
        <w:rPr>
          <w:rFonts w:asciiTheme="minorHAnsi" w:hAnsiTheme="minorHAnsi"/>
        </w:rPr>
      </w:pPr>
      <w:r w:rsidRPr="0022540B">
        <w:rPr>
          <w:rFonts w:asciiTheme="minorHAnsi" w:hAnsiTheme="minorHAnsi"/>
        </w:rPr>
        <w:t>d.</w:t>
      </w:r>
      <w:r w:rsidRPr="0022540B">
        <w:rPr>
          <w:rFonts w:asciiTheme="minorHAnsi" w:hAnsiTheme="minorHAnsi"/>
        </w:rPr>
        <w:tab/>
        <w:t xml:space="preserve">Provide at least one employee on every job assignment with the ability to speak, read, write and understand English so </w:t>
      </w:r>
      <w:r>
        <w:rPr>
          <w:rFonts w:asciiTheme="minorHAnsi" w:hAnsiTheme="minorHAnsi"/>
        </w:rPr>
        <w:t>owner</w:t>
      </w:r>
      <w:r w:rsidRPr="0022540B">
        <w:rPr>
          <w:rFonts w:asciiTheme="minorHAnsi" w:hAnsiTheme="minorHAnsi"/>
        </w:rPr>
        <w:t>’s staff can communicate effectively with them.</w:t>
      </w:r>
    </w:p>
    <w:p w14:paraId="635C0675" w14:textId="77777777" w:rsidR="00BC723A" w:rsidRDefault="00BC723A" w:rsidP="00BC723A">
      <w:pPr>
        <w:ind w:left="432" w:hanging="432"/>
        <w:jc w:val="both"/>
        <w:rPr>
          <w:rFonts w:asciiTheme="minorHAnsi" w:hAnsiTheme="minorHAnsi"/>
        </w:rPr>
      </w:pPr>
    </w:p>
    <w:p w14:paraId="5C70A7DE" w14:textId="14A41122" w:rsidR="00BC723A" w:rsidRPr="0022540B" w:rsidRDefault="00BC723A" w:rsidP="00BC723A">
      <w:pPr>
        <w:pStyle w:val="ListParagraph"/>
        <w:ind w:left="432" w:hanging="432"/>
        <w:jc w:val="both"/>
        <w:rPr>
          <w:sz w:val="24"/>
          <w:szCs w:val="24"/>
        </w:rPr>
      </w:pPr>
      <w:r w:rsidRPr="0022540B">
        <w:rPr>
          <w:sz w:val="24"/>
          <w:szCs w:val="24"/>
        </w:rPr>
        <w:t>e.</w:t>
      </w:r>
      <w:r w:rsidRPr="0022540B">
        <w:rPr>
          <w:sz w:val="24"/>
          <w:szCs w:val="24"/>
        </w:rPr>
        <w:tab/>
      </w:r>
      <w:r w:rsidR="008825A5" w:rsidRPr="0022540B">
        <w:rPr>
          <w:sz w:val="24"/>
          <w:szCs w:val="24"/>
        </w:rPr>
        <w:t>Always employ the quantity and quality of supervision necessary for both effective and efficient management</w:t>
      </w:r>
      <w:r w:rsidRPr="0022540B">
        <w:rPr>
          <w:sz w:val="24"/>
          <w:szCs w:val="24"/>
        </w:rPr>
        <w:t>.</w:t>
      </w:r>
    </w:p>
    <w:p w14:paraId="68E4E908" w14:textId="77777777" w:rsidR="00BC723A" w:rsidRPr="0022540B" w:rsidRDefault="00BC723A" w:rsidP="00BC723A">
      <w:pPr>
        <w:ind w:left="720"/>
        <w:jc w:val="both"/>
        <w:rPr>
          <w:rFonts w:asciiTheme="minorHAnsi" w:hAnsiTheme="minorHAnsi"/>
        </w:rPr>
      </w:pPr>
    </w:p>
    <w:p w14:paraId="30CCBBA3" w14:textId="02F6DBFC" w:rsidR="00BC723A" w:rsidRDefault="00BC723A" w:rsidP="00BC723A">
      <w:pPr>
        <w:ind w:left="432" w:hanging="432"/>
        <w:jc w:val="both"/>
        <w:rPr>
          <w:rFonts w:asciiTheme="minorHAnsi" w:hAnsiTheme="minorHAnsi"/>
          <w:snapToGrid w:val="0"/>
        </w:rPr>
      </w:pPr>
      <w:r w:rsidRPr="0022540B">
        <w:rPr>
          <w:rFonts w:asciiTheme="minorHAnsi" w:hAnsiTheme="minorHAnsi"/>
        </w:rPr>
        <w:t>f.</w:t>
      </w:r>
      <w:r w:rsidRPr="0022540B">
        <w:rPr>
          <w:rFonts w:asciiTheme="minorHAnsi" w:hAnsiTheme="minorHAnsi"/>
        </w:rPr>
        <w:tab/>
        <w:t>Ensure that employees have proper identification displayed while on the job site. E</w:t>
      </w:r>
      <w:r w:rsidRPr="0022540B">
        <w:rPr>
          <w:rFonts w:asciiTheme="minorHAnsi" w:hAnsiTheme="minorHAnsi"/>
          <w:snapToGrid w:val="0"/>
        </w:rPr>
        <w:t xml:space="preserve">mployees </w:t>
      </w:r>
      <w:r w:rsidR="008825A5" w:rsidRPr="0022540B">
        <w:rPr>
          <w:rFonts w:asciiTheme="minorHAnsi" w:hAnsiTheme="minorHAnsi"/>
          <w:snapToGrid w:val="0"/>
        </w:rPr>
        <w:t>must</w:t>
      </w:r>
      <w:r w:rsidR="008825A5" w:rsidRPr="0022540B">
        <w:rPr>
          <w:rFonts w:asciiTheme="minorHAnsi" w:hAnsiTheme="minorHAnsi"/>
          <w:b/>
          <w:snapToGrid w:val="0"/>
        </w:rPr>
        <w:t xml:space="preserve"> </w:t>
      </w:r>
      <w:r w:rsidR="008825A5" w:rsidRPr="0022540B">
        <w:rPr>
          <w:rFonts w:asciiTheme="minorHAnsi" w:hAnsiTheme="minorHAnsi"/>
          <w:snapToGrid w:val="0"/>
        </w:rPr>
        <w:t>always wear a company uniform or have photo identification badges</w:t>
      </w:r>
      <w:r w:rsidRPr="0022540B">
        <w:rPr>
          <w:rFonts w:asciiTheme="minorHAnsi" w:hAnsiTheme="minorHAnsi"/>
          <w:snapToGrid w:val="0"/>
        </w:rPr>
        <w:t>.</w:t>
      </w:r>
    </w:p>
    <w:p w14:paraId="39472CFD" w14:textId="77777777" w:rsidR="00BC723A" w:rsidRDefault="00BC723A" w:rsidP="00BC723A">
      <w:pPr>
        <w:ind w:left="432" w:hanging="432"/>
        <w:jc w:val="both"/>
        <w:rPr>
          <w:rFonts w:asciiTheme="minorHAnsi" w:hAnsiTheme="minorHAnsi"/>
        </w:rPr>
      </w:pPr>
    </w:p>
    <w:p w14:paraId="7A95B867" w14:textId="77777777" w:rsidR="00BC723A" w:rsidRDefault="00BC723A" w:rsidP="00BC723A">
      <w:pPr>
        <w:ind w:left="432" w:hanging="432"/>
        <w:jc w:val="both"/>
        <w:rPr>
          <w:rFonts w:asciiTheme="minorHAnsi" w:hAnsiTheme="minorHAnsi"/>
        </w:rPr>
      </w:pPr>
      <w:r w:rsidRPr="0022540B">
        <w:rPr>
          <w:rFonts w:asciiTheme="minorHAnsi" w:hAnsiTheme="minorHAnsi"/>
        </w:rPr>
        <w:t>g.</w:t>
      </w:r>
      <w:r w:rsidRPr="0022540B">
        <w:rPr>
          <w:rFonts w:asciiTheme="minorHAnsi" w:hAnsiTheme="minorHAnsi"/>
        </w:rPr>
        <w:tab/>
        <w:t>Employees parking vehicles (whether corporately or privately owned) must ensure that company identification is on the vehicles. This may be by placards on the vehicle’s side, laminated paper with the company name placed on the dashboard or other means.</w:t>
      </w:r>
    </w:p>
    <w:p w14:paraId="5CD04718" w14:textId="77777777" w:rsidR="00BC723A" w:rsidRDefault="00BC723A" w:rsidP="00BC723A">
      <w:pPr>
        <w:ind w:left="432" w:hanging="432"/>
        <w:jc w:val="both"/>
        <w:rPr>
          <w:rFonts w:asciiTheme="minorHAnsi" w:hAnsiTheme="minorHAnsi"/>
        </w:rPr>
      </w:pPr>
    </w:p>
    <w:bookmarkEnd w:id="3"/>
    <w:p w14:paraId="041CC1E9" w14:textId="6B33030D" w:rsidR="00BC723A" w:rsidRPr="00EB7B4A" w:rsidRDefault="002B02DB" w:rsidP="00BC723A">
      <w:pPr>
        <w:jc w:val="both"/>
        <w:rPr>
          <w:rFonts w:asciiTheme="minorHAnsi" w:hAnsiTheme="minorHAnsi"/>
          <w:b/>
          <w:bCs/>
          <w:u w:val="single"/>
        </w:rPr>
      </w:pPr>
      <w:r>
        <w:rPr>
          <w:rFonts w:asciiTheme="minorHAnsi" w:hAnsiTheme="minorHAnsi"/>
        </w:rPr>
        <w:t>9</w:t>
      </w:r>
      <w:r w:rsidR="00BC723A" w:rsidRPr="00EB7B4A">
        <w:rPr>
          <w:rFonts w:asciiTheme="minorHAnsi" w:hAnsiTheme="minorHAnsi"/>
        </w:rPr>
        <w:t>.</w:t>
      </w:r>
      <w:r w:rsidR="00BC723A" w:rsidRPr="00EB7B4A">
        <w:rPr>
          <w:rFonts w:asciiTheme="minorHAnsi" w:hAnsiTheme="minorHAnsi"/>
          <w:bCs/>
        </w:rPr>
        <w:tab/>
      </w:r>
      <w:r w:rsidR="00BC723A" w:rsidRPr="0031593A">
        <w:rPr>
          <w:rFonts w:asciiTheme="minorHAnsi" w:hAnsiTheme="minorHAnsi"/>
          <w:b/>
          <w:bCs/>
        </w:rPr>
        <w:t>Evaluation</w:t>
      </w:r>
    </w:p>
    <w:p w14:paraId="5E47AD42" w14:textId="77777777" w:rsidR="00BC723A" w:rsidRPr="00EB7B4A" w:rsidRDefault="00BC723A" w:rsidP="00BC723A">
      <w:pPr>
        <w:ind w:left="432" w:hanging="432"/>
        <w:jc w:val="both"/>
        <w:rPr>
          <w:rFonts w:asciiTheme="minorHAnsi" w:hAnsiTheme="minorHAnsi" w:cstheme="minorHAnsi"/>
          <w:iCs/>
        </w:rPr>
      </w:pPr>
      <w:r w:rsidRPr="00EB7B4A">
        <w:rPr>
          <w:rFonts w:asciiTheme="minorHAnsi" w:hAnsiTheme="minorHAnsi" w:cstheme="minorHAnsi"/>
          <w:iCs/>
        </w:rPr>
        <w:t>a.</w:t>
      </w:r>
      <w:r w:rsidRPr="00EB7B4A">
        <w:rPr>
          <w:rFonts w:asciiTheme="minorHAnsi" w:hAnsiTheme="minorHAnsi" w:cstheme="minorHAnsi"/>
          <w:iCs/>
        </w:rPr>
        <w:tab/>
        <w:t>KCDC alone determines (using NIGP’s definition and other relevant sources as appropriate) the supplier’s “responsive” and “responsible” status prior to award.  Responsible means a</w:t>
      </w:r>
      <w:r w:rsidRPr="00EB7B4A">
        <w:rPr>
          <w:rFonts w:asciiTheme="minorHAnsi" w:hAnsiTheme="minorHAnsi" w:cstheme="minorHAnsi"/>
          <w:iCs/>
          <w:color w:val="555555"/>
        </w:rPr>
        <w:t xml:space="preserve"> </w:t>
      </w:r>
      <w:r w:rsidRPr="00EB7B4A">
        <w:rPr>
          <w:rFonts w:asciiTheme="minorHAnsi" w:hAnsiTheme="minorHAnsi" w:cstheme="minorHAnsi"/>
          <w:iCs/>
        </w:rPr>
        <w:t>business with the financial and technical capacity to perform the requirements of the solicitation and subsequent contract. A responsive bid is one fully conform</w:t>
      </w:r>
      <w:r>
        <w:rPr>
          <w:rFonts w:asciiTheme="minorHAnsi" w:hAnsiTheme="minorHAnsi" w:cstheme="minorHAnsi"/>
          <w:iCs/>
        </w:rPr>
        <w:t xml:space="preserve">ing </w:t>
      </w:r>
      <w:r w:rsidRPr="00EB7B4A">
        <w:rPr>
          <w:rFonts w:asciiTheme="minorHAnsi" w:hAnsiTheme="minorHAnsi" w:cstheme="minorHAnsi"/>
          <w:iCs/>
        </w:rPr>
        <w:t xml:space="preserve">in all material respects to the solicitation document and all </w:t>
      </w:r>
      <w:r>
        <w:rPr>
          <w:rFonts w:asciiTheme="minorHAnsi" w:hAnsiTheme="minorHAnsi" w:cstheme="minorHAnsi"/>
          <w:iCs/>
        </w:rPr>
        <w:t xml:space="preserve">of </w:t>
      </w:r>
      <w:r w:rsidRPr="00EB7B4A">
        <w:rPr>
          <w:rFonts w:asciiTheme="minorHAnsi" w:hAnsiTheme="minorHAnsi" w:cstheme="minorHAnsi"/>
          <w:iCs/>
        </w:rPr>
        <w:t>its requirements, including all form</w:t>
      </w:r>
      <w:r>
        <w:rPr>
          <w:rFonts w:asciiTheme="minorHAnsi" w:hAnsiTheme="minorHAnsi" w:cstheme="minorHAnsi"/>
          <w:iCs/>
        </w:rPr>
        <w:t>s</w:t>
      </w:r>
      <w:r w:rsidRPr="00EB7B4A">
        <w:rPr>
          <w:rFonts w:asciiTheme="minorHAnsi" w:hAnsiTheme="minorHAnsi" w:cstheme="minorHAnsi"/>
          <w:iCs/>
        </w:rPr>
        <w:t xml:space="preserve"> and substance.</w:t>
      </w:r>
    </w:p>
    <w:p w14:paraId="7ECE9DDB" w14:textId="77777777" w:rsidR="00BC723A" w:rsidRPr="00EB7B4A" w:rsidRDefault="00BC723A" w:rsidP="00BC723A">
      <w:pPr>
        <w:rPr>
          <w:rFonts w:asciiTheme="minorHAnsi" w:hAnsiTheme="minorHAnsi"/>
        </w:rPr>
      </w:pPr>
    </w:p>
    <w:p w14:paraId="578AD571" w14:textId="77777777" w:rsidR="00BC723A" w:rsidRDefault="00BC723A" w:rsidP="00BC723A">
      <w:pPr>
        <w:widowControl w:val="0"/>
        <w:ind w:left="432" w:hanging="432"/>
        <w:jc w:val="both"/>
        <w:rPr>
          <w:rFonts w:asciiTheme="minorHAnsi" w:hAnsiTheme="minorHAnsi"/>
          <w:bCs/>
        </w:rPr>
      </w:pPr>
      <w:r w:rsidRPr="00EB7B4A">
        <w:rPr>
          <w:rFonts w:asciiTheme="minorHAnsi" w:hAnsiTheme="minorHAnsi"/>
          <w:bCs/>
        </w:rPr>
        <w:t>b.</w:t>
      </w:r>
      <w:r w:rsidRPr="00EB7B4A">
        <w:rPr>
          <w:rFonts w:asciiTheme="minorHAnsi" w:hAnsiTheme="minorHAnsi"/>
          <w:bCs/>
        </w:rPr>
        <w:tab/>
        <w:t xml:space="preserve">KCDC reserves the right to request additional information to assist in the evaluation process. This includes references and business capacity information.  </w:t>
      </w:r>
    </w:p>
    <w:p w14:paraId="042B25B3" w14:textId="77777777" w:rsidR="00BC723A" w:rsidRPr="00EB7B4A" w:rsidRDefault="00BC723A" w:rsidP="00BC723A">
      <w:pPr>
        <w:widowControl w:val="0"/>
        <w:ind w:left="432" w:hanging="432"/>
        <w:jc w:val="both"/>
        <w:rPr>
          <w:rFonts w:asciiTheme="minorHAnsi" w:hAnsiTheme="minorHAnsi"/>
          <w:bCs/>
        </w:rPr>
      </w:pPr>
    </w:p>
    <w:p w14:paraId="0651E8BF" w14:textId="77777777" w:rsidR="00BC723A" w:rsidRPr="00EB7B4A" w:rsidRDefault="00BC723A" w:rsidP="00BC723A">
      <w:pPr>
        <w:ind w:left="432" w:hanging="432"/>
        <w:jc w:val="both"/>
        <w:rPr>
          <w:rFonts w:asciiTheme="minorHAnsi" w:hAnsiTheme="minorHAnsi" w:cstheme="minorHAnsi"/>
        </w:rPr>
      </w:pPr>
      <w:r w:rsidRPr="00EB7B4A">
        <w:rPr>
          <w:rFonts w:asciiTheme="minorHAnsi" w:hAnsiTheme="minorHAnsi" w:cstheme="minorHAnsi"/>
        </w:rPr>
        <w:lastRenderedPageBreak/>
        <w:t>c.</w:t>
      </w:r>
      <w:r w:rsidRPr="00EB7B4A">
        <w:rPr>
          <w:rFonts w:asciiTheme="minorHAnsi" w:hAnsiTheme="minorHAnsi" w:cstheme="minorHAnsi"/>
        </w:rPr>
        <w:tab/>
        <w:t xml:space="preserve">KCDC will review all </w:t>
      </w:r>
      <w:r>
        <w:rPr>
          <w:rFonts w:asciiTheme="minorHAnsi" w:hAnsiTheme="minorHAnsi" w:cstheme="minorHAnsi"/>
        </w:rPr>
        <w:t>bid</w:t>
      </w:r>
      <w:r w:rsidRPr="00EB7B4A">
        <w:rPr>
          <w:rFonts w:asciiTheme="minorHAnsi" w:hAnsiTheme="minorHAnsi" w:cstheme="minorHAnsi"/>
        </w:rPr>
        <w:t xml:space="preserve">s and reserves the right to request necessary modifications, waive minor technicalities, reject all </w:t>
      </w:r>
      <w:r>
        <w:rPr>
          <w:rFonts w:asciiTheme="minorHAnsi" w:hAnsiTheme="minorHAnsi" w:cstheme="minorHAnsi"/>
        </w:rPr>
        <w:t>bid</w:t>
      </w:r>
      <w:r w:rsidRPr="00EB7B4A">
        <w:rPr>
          <w:rFonts w:asciiTheme="minorHAnsi" w:hAnsiTheme="minorHAnsi" w:cstheme="minorHAnsi"/>
        </w:rPr>
        <w:t xml:space="preserve">s, reject any </w:t>
      </w:r>
      <w:r>
        <w:rPr>
          <w:rFonts w:asciiTheme="minorHAnsi" w:hAnsiTheme="minorHAnsi" w:cstheme="minorHAnsi"/>
        </w:rPr>
        <w:t>bid</w:t>
      </w:r>
      <w:r w:rsidRPr="00EB7B4A">
        <w:rPr>
          <w:rFonts w:asciiTheme="minorHAnsi" w:hAnsiTheme="minorHAnsi" w:cstheme="minorHAnsi"/>
        </w:rPr>
        <w:t xml:space="preserve"> that does not meet mandatory requirement(s) or cancel this </w:t>
      </w:r>
      <w:r>
        <w:rPr>
          <w:rFonts w:asciiTheme="minorHAnsi" w:hAnsiTheme="minorHAnsi" w:cstheme="minorHAnsi"/>
        </w:rPr>
        <w:t>solicitation</w:t>
      </w:r>
      <w:r w:rsidRPr="00EB7B4A">
        <w:rPr>
          <w:rFonts w:asciiTheme="minorHAnsi" w:hAnsiTheme="minorHAnsi" w:cstheme="minorHAnsi"/>
        </w:rPr>
        <w:t>, according to KCDC’s best interests.</w:t>
      </w:r>
      <w:r>
        <w:rPr>
          <w:rFonts w:asciiTheme="minorHAnsi" w:hAnsiTheme="minorHAnsi" w:cstheme="minorHAnsi"/>
        </w:rPr>
        <w:t xml:space="preserve"> KCDC further reserves the right to adjust its evaluation scenario if they are in KCDC’s best interest and consistent with good business practices.</w:t>
      </w:r>
    </w:p>
    <w:p w14:paraId="0F5A9B04" w14:textId="77777777" w:rsidR="00BC723A" w:rsidRPr="00EB7B4A" w:rsidRDefault="00BC723A" w:rsidP="00BC723A">
      <w:pPr>
        <w:ind w:left="432" w:hanging="432"/>
        <w:jc w:val="both"/>
        <w:rPr>
          <w:rFonts w:asciiTheme="minorHAnsi" w:hAnsiTheme="minorHAnsi" w:cstheme="minorHAnsi"/>
        </w:rPr>
      </w:pPr>
    </w:p>
    <w:p w14:paraId="21F9A1B3" w14:textId="77777777" w:rsidR="00BC723A" w:rsidRDefault="00BC723A" w:rsidP="00BC723A">
      <w:pPr>
        <w:jc w:val="both"/>
        <w:rPr>
          <w:rFonts w:asciiTheme="minorHAnsi" w:hAnsiTheme="minorHAnsi" w:cstheme="minorHAnsi"/>
        </w:rPr>
      </w:pPr>
      <w:r w:rsidRPr="00EB7B4A">
        <w:rPr>
          <w:rFonts w:asciiTheme="minorHAnsi" w:hAnsiTheme="minorHAnsi" w:cstheme="minorHAnsi"/>
        </w:rPr>
        <w:t>d.</w:t>
      </w:r>
      <w:r w:rsidRPr="00EB7B4A">
        <w:rPr>
          <w:rFonts w:asciiTheme="minorHAnsi" w:hAnsiTheme="minorHAnsi" w:cstheme="minorHAnsi"/>
        </w:rPr>
        <w:tab/>
      </w:r>
      <w:r w:rsidRPr="00303539">
        <w:rPr>
          <w:rFonts w:asciiTheme="minorHAnsi" w:hAnsiTheme="minorHAnsi" w:cstheme="minorHAnsi"/>
        </w:rPr>
        <w:t xml:space="preserve">KCDC’s Evaluation Team may elect to interview one or more </w:t>
      </w:r>
      <w:r>
        <w:rPr>
          <w:rFonts w:asciiTheme="minorHAnsi" w:hAnsiTheme="minorHAnsi" w:cstheme="minorHAnsi"/>
        </w:rPr>
        <w:t>suppliers</w:t>
      </w:r>
      <w:r w:rsidRPr="00303539">
        <w:rPr>
          <w:rFonts w:asciiTheme="minorHAnsi" w:hAnsiTheme="minorHAnsi" w:cstheme="minorHAnsi"/>
        </w:rPr>
        <w:t xml:space="preserve"> before making an award.  </w:t>
      </w:r>
    </w:p>
    <w:p w14:paraId="00BD212E" w14:textId="77777777" w:rsidR="00BC723A" w:rsidRPr="00303539" w:rsidRDefault="00BC723A" w:rsidP="00BC723A">
      <w:pPr>
        <w:jc w:val="both"/>
        <w:rPr>
          <w:rFonts w:asciiTheme="minorHAnsi" w:hAnsiTheme="minorHAnsi" w:cstheme="minorHAnsi"/>
        </w:rPr>
      </w:pPr>
    </w:p>
    <w:p w14:paraId="72AE8A52" w14:textId="77777777" w:rsidR="00BC723A" w:rsidRDefault="00BC723A" w:rsidP="00BC723A">
      <w:pPr>
        <w:jc w:val="both"/>
        <w:rPr>
          <w:rFonts w:asciiTheme="minorHAnsi" w:hAnsiTheme="minorHAnsi"/>
          <w:bCs/>
        </w:rPr>
      </w:pPr>
      <w:r>
        <w:rPr>
          <w:rFonts w:asciiTheme="minorHAnsi" w:hAnsiTheme="minorHAnsi"/>
          <w:bCs/>
        </w:rPr>
        <w:t>e</w:t>
      </w:r>
      <w:r w:rsidRPr="00EB7B4A">
        <w:rPr>
          <w:rFonts w:asciiTheme="minorHAnsi" w:hAnsiTheme="minorHAnsi"/>
          <w:bCs/>
        </w:rPr>
        <w:t>.</w:t>
      </w:r>
      <w:r w:rsidRPr="00EB7B4A">
        <w:rPr>
          <w:rFonts w:asciiTheme="minorHAnsi" w:hAnsiTheme="minorHAnsi"/>
          <w:bCs/>
        </w:rPr>
        <w:tab/>
        <w:t xml:space="preserve">KCDC </w:t>
      </w:r>
      <w:r>
        <w:rPr>
          <w:rFonts w:asciiTheme="minorHAnsi" w:hAnsiTheme="minorHAnsi"/>
          <w:bCs/>
        </w:rPr>
        <w:t>score and</w:t>
      </w:r>
      <w:r w:rsidRPr="00EB7B4A">
        <w:rPr>
          <w:rFonts w:asciiTheme="minorHAnsi" w:hAnsiTheme="minorHAnsi"/>
          <w:bCs/>
        </w:rPr>
        <w:t xml:space="preserve"> award to the best overall </w:t>
      </w:r>
      <w:r>
        <w:rPr>
          <w:rFonts w:asciiTheme="minorHAnsi" w:hAnsiTheme="minorHAnsi"/>
          <w:bCs/>
        </w:rPr>
        <w:t xml:space="preserve">supplier(s) </w:t>
      </w:r>
      <w:r w:rsidRPr="00EB7B4A">
        <w:rPr>
          <w:rFonts w:asciiTheme="minorHAnsi" w:hAnsiTheme="minorHAnsi"/>
          <w:bCs/>
        </w:rPr>
        <w:t>on the following evaluation scale:</w:t>
      </w:r>
    </w:p>
    <w:p w14:paraId="2CFD56DD" w14:textId="77777777" w:rsidR="00BC723A" w:rsidRPr="00EB7B4A" w:rsidRDefault="00BC723A" w:rsidP="00BC723A">
      <w:pPr>
        <w:jc w:val="both"/>
        <w:rPr>
          <w:rFonts w:asciiTheme="minorHAnsi" w:hAnsiTheme="minorHAnsi"/>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5"/>
        <w:gridCol w:w="1233"/>
      </w:tblGrid>
      <w:tr w:rsidR="00BC723A" w:rsidRPr="001C2314" w14:paraId="406A8B6F" w14:textId="77777777" w:rsidTr="006161D1">
        <w:trPr>
          <w:jc w:val="center"/>
        </w:trPr>
        <w:tc>
          <w:tcPr>
            <w:tcW w:w="8905" w:type="dxa"/>
          </w:tcPr>
          <w:p w14:paraId="0DFA3108" w14:textId="77777777" w:rsidR="00BC723A" w:rsidRPr="001C2314" w:rsidRDefault="00BC723A" w:rsidP="006161D1">
            <w:pPr>
              <w:jc w:val="center"/>
              <w:rPr>
                <w:rFonts w:asciiTheme="minorHAnsi" w:hAnsiTheme="minorHAnsi"/>
                <w:b/>
                <w:bCs/>
              </w:rPr>
            </w:pPr>
            <w:r w:rsidRPr="001C2314">
              <w:rPr>
                <w:rFonts w:asciiTheme="minorHAnsi" w:hAnsiTheme="minorHAnsi"/>
                <w:b/>
                <w:bCs/>
              </w:rPr>
              <w:t>Factors</w:t>
            </w:r>
          </w:p>
        </w:tc>
        <w:tc>
          <w:tcPr>
            <w:tcW w:w="1233" w:type="dxa"/>
          </w:tcPr>
          <w:p w14:paraId="5237C417" w14:textId="77777777" w:rsidR="00BC723A" w:rsidRPr="001C2314" w:rsidRDefault="00BC723A" w:rsidP="006161D1">
            <w:pPr>
              <w:jc w:val="center"/>
              <w:rPr>
                <w:rFonts w:asciiTheme="minorHAnsi" w:hAnsiTheme="minorHAnsi"/>
                <w:b/>
                <w:bCs/>
              </w:rPr>
            </w:pPr>
            <w:r w:rsidRPr="001C2314">
              <w:rPr>
                <w:rFonts w:asciiTheme="minorHAnsi" w:hAnsiTheme="minorHAnsi"/>
                <w:b/>
                <w:bCs/>
              </w:rPr>
              <w:t>Maximum Points</w:t>
            </w:r>
          </w:p>
        </w:tc>
      </w:tr>
      <w:tr w:rsidR="00823093" w:rsidRPr="00823093" w14:paraId="3C55CAFE" w14:textId="77777777" w:rsidTr="006161D1">
        <w:trPr>
          <w:jc w:val="center"/>
        </w:trPr>
        <w:tc>
          <w:tcPr>
            <w:tcW w:w="8905" w:type="dxa"/>
          </w:tcPr>
          <w:p w14:paraId="5273FC70" w14:textId="77777777" w:rsidR="00BC723A" w:rsidRPr="00823093" w:rsidRDefault="00BC723A" w:rsidP="006161D1">
            <w:pPr>
              <w:jc w:val="both"/>
              <w:rPr>
                <w:rFonts w:asciiTheme="minorHAnsi" w:hAnsiTheme="minorHAnsi"/>
                <w:bCs/>
                <w:highlight w:val="yellow"/>
              </w:rPr>
            </w:pPr>
            <w:r w:rsidRPr="00823093">
              <w:t>Cost</w:t>
            </w:r>
          </w:p>
        </w:tc>
        <w:tc>
          <w:tcPr>
            <w:tcW w:w="1233" w:type="dxa"/>
          </w:tcPr>
          <w:p w14:paraId="46A829BB" w14:textId="77777777" w:rsidR="00BC723A" w:rsidRPr="00823093" w:rsidRDefault="00BC723A" w:rsidP="006161D1">
            <w:pPr>
              <w:jc w:val="center"/>
              <w:rPr>
                <w:rFonts w:asciiTheme="minorHAnsi" w:hAnsiTheme="minorHAnsi"/>
                <w:bCs/>
              </w:rPr>
            </w:pPr>
            <w:r w:rsidRPr="00823093">
              <w:rPr>
                <w:rFonts w:cs="Arial"/>
              </w:rPr>
              <w:t>100</w:t>
            </w:r>
          </w:p>
        </w:tc>
      </w:tr>
      <w:tr w:rsidR="00BC723A" w:rsidRPr="001C2314" w14:paraId="0E84C44D" w14:textId="77777777" w:rsidTr="006161D1">
        <w:trPr>
          <w:jc w:val="center"/>
        </w:trPr>
        <w:tc>
          <w:tcPr>
            <w:tcW w:w="8905" w:type="dxa"/>
          </w:tcPr>
          <w:p w14:paraId="425946DE" w14:textId="77777777" w:rsidR="00BC723A" w:rsidRPr="001C2314" w:rsidRDefault="00BC723A" w:rsidP="006161D1">
            <w:pPr>
              <w:ind w:left="432"/>
              <w:jc w:val="right"/>
              <w:rPr>
                <w:rFonts w:asciiTheme="minorHAnsi" w:hAnsiTheme="minorHAnsi"/>
                <w:bCs/>
              </w:rPr>
            </w:pPr>
            <w:r w:rsidRPr="001C2314">
              <w:rPr>
                <w:rFonts w:asciiTheme="minorHAnsi" w:hAnsiTheme="minorHAnsi"/>
                <w:bCs/>
              </w:rPr>
              <w:t>Total</w:t>
            </w:r>
          </w:p>
        </w:tc>
        <w:tc>
          <w:tcPr>
            <w:tcW w:w="1233" w:type="dxa"/>
          </w:tcPr>
          <w:p w14:paraId="76008F42" w14:textId="77777777" w:rsidR="00BC723A" w:rsidRPr="001C2314" w:rsidRDefault="00BC723A" w:rsidP="006161D1">
            <w:pPr>
              <w:ind w:left="432"/>
              <w:jc w:val="right"/>
              <w:rPr>
                <w:rFonts w:asciiTheme="minorHAnsi" w:hAnsiTheme="minorHAnsi"/>
                <w:bCs/>
              </w:rPr>
            </w:pPr>
            <w:r w:rsidRPr="001C2314">
              <w:rPr>
                <w:rFonts w:asciiTheme="minorHAnsi" w:hAnsiTheme="minorHAnsi"/>
                <w:bCs/>
              </w:rPr>
              <w:t>100</w:t>
            </w:r>
          </w:p>
        </w:tc>
      </w:tr>
    </w:tbl>
    <w:p w14:paraId="166B720D" w14:textId="77777777" w:rsidR="00BC723A" w:rsidRPr="00EB7B4A" w:rsidRDefault="00BC723A" w:rsidP="00BC723A">
      <w:pPr>
        <w:jc w:val="both"/>
        <w:rPr>
          <w:rFonts w:asciiTheme="minorHAnsi" w:hAnsiTheme="minorHAnsi"/>
          <w:bCs/>
        </w:rPr>
      </w:pPr>
    </w:p>
    <w:p w14:paraId="3303196A" w14:textId="0C8A5D0C" w:rsidR="00BC723A" w:rsidRPr="00EB7B4A" w:rsidRDefault="002B02DB" w:rsidP="00BC723A">
      <w:pPr>
        <w:jc w:val="both"/>
        <w:rPr>
          <w:rFonts w:asciiTheme="minorHAnsi" w:hAnsiTheme="minorHAnsi"/>
          <w:b/>
          <w:u w:val="single"/>
        </w:rPr>
      </w:pPr>
      <w:r>
        <w:rPr>
          <w:rFonts w:asciiTheme="minorHAnsi" w:hAnsiTheme="minorHAnsi"/>
          <w:bCs/>
        </w:rPr>
        <w:t>10</w:t>
      </w:r>
      <w:r w:rsidR="00BC723A" w:rsidRPr="00EB7B4A">
        <w:rPr>
          <w:rFonts w:asciiTheme="minorHAnsi" w:hAnsiTheme="minorHAnsi"/>
          <w:bCs/>
        </w:rPr>
        <w:t>.</w:t>
      </w:r>
      <w:r w:rsidR="00BC723A" w:rsidRPr="00EB7B4A">
        <w:rPr>
          <w:rFonts w:asciiTheme="minorHAnsi" w:hAnsiTheme="minorHAnsi"/>
          <w:bCs/>
        </w:rPr>
        <w:tab/>
      </w:r>
      <w:r w:rsidR="00BC723A" w:rsidRPr="0031593A">
        <w:rPr>
          <w:rFonts w:asciiTheme="minorHAnsi" w:hAnsiTheme="minorHAnsi"/>
          <w:b/>
        </w:rPr>
        <w:t>General Instructions</w:t>
      </w:r>
    </w:p>
    <w:p w14:paraId="18F2D64B" w14:textId="77777777" w:rsidR="00BC723A" w:rsidRPr="00EB7B4A" w:rsidRDefault="00BC723A" w:rsidP="00BC723A">
      <w:pPr>
        <w:ind w:firstLine="432"/>
        <w:jc w:val="both"/>
        <w:rPr>
          <w:rFonts w:asciiTheme="minorHAnsi" w:hAnsiTheme="minorHAnsi"/>
          <w:snapToGrid w:val="0"/>
          <w:color w:val="FF0000"/>
        </w:rPr>
      </w:pPr>
      <w:r w:rsidRPr="00EB7B4A">
        <w:rPr>
          <w:rFonts w:asciiTheme="minorHAnsi" w:hAnsiTheme="minorHAnsi"/>
          <w:snapToGrid w:val="0"/>
        </w:rPr>
        <w:t xml:space="preserve">KCDC does not insert “General Instructions to Suppliers” in solicitation documents. These   </w:t>
      </w:r>
      <w:r w:rsidRPr="00EB7B4A">
        <w:rPr>
          <w:rFonts w:asciiTheme="minorHAnsi" w:hAnsiTheme="minorHAnsi"/>
          <w:snapToGrid w:val="0"/>
        </w:rPr>
        <w:tab/>
        <w:t xml:space="preserve">instructions are at </w:t>
      </w:r>
      <w:hyperlink r:id="rId15" w:history="1">
        <w:r w:rsidRPr="00EB7B4A">
          <w:rPr>
            <w:rFonts w:asciiTheme="minorHAnsi" w:hAnsiTheme="minorHAnsi"/>
            <w:bCs/>
            <w:color w:val="000080"/>
            <w:u w:val="single"/>
          </w:rPr>
          <w:t>www.kcdc.org</w:t>
        </w:r>
      </w:hyperlink>
      <w:r w:rsidRPr="00EB7B4A">
        <w:rPr>
          <w:rFonts w:asciiTheme="minorHAnsi" w:hAnsiTheme="minorHAnsi"/>
          <w:snapToGrid w:val="0"/>
        </w:rPr>
        <w:t xml:space="preserve">. Click on “Procurement” and the link to the instructions. The </w:t>
      </w:r>
      <w:r w:rsidRPr="00EB7B4A">
        <w:rPr>
          <w:rFonts w:asciiTheme="minorHAnsi" w:hAnsiTheme="minorHAnsi"/>
          <w:snapToGrid w:val="0"/>
        </w:rPr>
        <w:tab/>
        <w:t xml:space="preserve">supplier’s submittal means acceptance of the terms and conditions set forth in KCDC’s “General </w:t>
      </w:r>
      <w:r w:rsidRPr="00EB7B4A">
        <w:rPr>
          <w:rFonts w:asciiTheme="minorHAnsi" w:hAnsiTheme="minorHAnsi"/>
          <w:snapToGrid w:val="0"/>
        </w:rPr>
        <w:tab/>
        <w:t xml:space="preserve">Instructions to Suppliers.”  These paragraphs in the “General Instructions” document </w:t>
      </w:r>
      <w:r w:rsidRPr="00EB7B4A">
        <w:rPr>
          <w:rFonts w:asciiTheme="minorHAnsi" w:hAnsiTheme="minorHAnsi"/>
          <w:b/>
          <w:bCs/>
          <w:i/>
          <w:iCs/>
          <w:snapToGrid w:val="0"/>
          <w:u w:val="single"/>
        </w:rPr>
        <w:t>do not</w:t>
      </w:r>
      <w:r w:rsidRPr="00EB7B4A">
        <w:rPr>
          <w:rFonts w:asciiTheme="minorHAnsi" w:hAnsiTheme="minorHAnsi"/>
          <w:snapToGrid w:val="0"/>
        </w:rPr>
        <w:t xml:space="preserve"> apply to </w:t>
      </w:r>
      <w:r>
        <w:rPr>
          <w:rFonts w:asciiTheme="minorHAnsi" w:hAnsiTheme="minorHAnsi"/>
          <w:snapToGrid w:val="0"/>
        </w:rPr>
        <w:tab/>
      </w:r>
      <w:r w:rsidRPr="00EB7B4A">
        <w:rPr>
          <w:rFonts w:asciiTheme="minorHAnsi" w:hAnsiTheme="minorHAnsi"/>
          <w:snapToGrid w:val="0"/>
        </w:rPr>
        <w:t xml:space="preserve">this solicitation:  </w:t>
      </w:r>
      <w:r>
        <w:rPr>
          <w:rFonts w:asciiTheme="minorHAnsi" w:hAnsiTheme="minorHAnsi"/>
          <w:snapToGrid w:val="0"/>
        </w:rPr>
        <w:t xml:space="preserve"> None.</w:t>
      </w:r>
    </w:p>
    <w:p w14:paraId="4B17A1A2" w14:textId="77777777" w:rsidR="00C17B8B" w:rsidRDefault="00C17B8B" w:rsidP="00BC723A">
      <w:pPr>
        <w:jc w:val="both"/>
        <w:rPr>
          <w:rFonts w:asciiTheme="minorHAnsi" w:hAnsiTheme="minorHAnsi"/>
          <w:snapToGrid w:val="0"/>
        </w:rPr>
      </w:pPr>
    </w:p>
    <w:p w14:paraId="0D97ED8A" w14:textId="7BDE65A6" w:rsidR="00BC723A" w:rsidRPr="00EB7B4A" w:rsidRDefault="00BC723A" w:rsidP="00BC723A">
      <w:pPr>
        <w:jc w:val="both"/>
        <w:rPr>
          <w:rFonts w:asciiTheme="minorHAnsi" w:hAnsiTheme="minorHAnsi"/>
          <w:snapToGrid w:val="0"/>
        </w:rPr>
      </w:pPr>
      <w:r w:rsidRPr="00EB7B4A">
        <w:rPr>
          <w:rFonts w:asciiTheme="minorHAnsi" w:hAnsiTheme="minorHAnsi"/>
          <w:snapToGrid w:val="0"/>
        </w:rPr>
        <w:t>1</w:t>
      </w:r>
      <w:r w:rsidR="002B02DB">
        <w:rPr>
          <w:rFonts w:asciiTheme="minorHAnsi" w:hAnsiTheme="minorHAnsi"/>
          <w:snapToGrid w:val="0"/>
        </w:rPr>
        <w:t>1</w:t>
      </w:r>
      <w:r w:rsidRPr="00EB7B4A">
        <w:rPr>
          <w:rFonts w:asciiTheme="minorHAnsi" w:hAnsiTheme="minorHAnsi"/>
          <w:snapToGrid w:val="0"/>
        </w:rPr>
        <w:t>.</w:t>
      </w:r>
      <w:r w:rsidRPr="00EB7B4A">
        <w:rPr>
          <w:rFonts w:asciiTheme="minorHAnsi" w:hAnsiTheme="minorHAnsi"/>
          <w:snapToGrid w:val="0"/>
        </w:rPr>
        <w:tab/>
      </w:r>
      <w:r w:rsidRPr="000C45EA">
        <w:rPr>
          <w:rFonts w:asciiTheme="minorHAnsi" w:hAnsiTheme="minorHAnsi"/>
          <w:b/>
          <w:snapToGrid w:val="0"/>
        </w:rPr>
        <w:t>Insurance</w:t>
      </w:r>
    </w:p>
    <w:p w14:paraId="3B2B33C7" w14:textId="64F8AEE3" w:rsidR="008825A5" w:rsidRDefault="008825A5" w:rsidP="00EA381E">
      <w:pPr>
        <w:ind w:left="432" w:hanging="432"/>
        <w:jc w:val="both"/>
        <w:rPr>
          <w:rFonts w:cstheme="minorHAnsi"/>
        </w:rPr>
      </w:pPr>
      <w:r>
        <w:rPr>
          <w:rFonts w:cstheme="minorHAnsi"/>
        </w:rPr>
        <w:t>a.</w:t>
      </w:r>
      <w:r>
        <w:rPr>
          <w:rFonts w:cstheme="minorHAnsi"/>
        </w:rPr>
        <w:tab/>
      </w:r>
      <w:r w:rsidR="00BC723A" w:rsidRPr="00EB7B4A">
        <w:rPr>
          <w:rFonts w:cstheme="minorHAnsi"/>
        </w:rPr>
        <w:t xml:space="preserve">See Appendix 1. These insurances and levels are required and not optional. If you or your insurance agent have concerns or believe that some coverages are not necessary, email </w:t>
      </w:r>
      <w:hyperlink r:id="rId16" w:history="1">
        <w:r w:rsidRPr="00487E65">
          <w:rPr>
            <w:rStyle w:val="Hyperlink"/>
            <w:rFonts w:cstheme="minorHAnsi"/>
            <w:sz w:val="24"/>
            <w:szCs w:val="24"/>
          </w:rPr>
          <w:t>purchasinginfo@kcdc.org</w:t>
        </w:r>
      </w:hyperlink>
      <w:r w:rsidR="00BC723A" w:rsidRPr="00EB7B4A">
        <w:rPr>
          <w:rFonts w:cstheme="minorHAnsi"/>
        </w:rPr>
        <w:t xml:space="preserve"> detailing any requested changes before this solicitation’s due date.</w:t>
      </w:r>
      <w:r w:rsidR="00BC723A">
        <w:rPr>
          <w:rFonts w:cstheme="minorHAnsi"/>
        </w:rPr>
        <w:t xml:space="preserve"> </w:t>
      </w:r>
    </w:p>
    <w:p w14:paraId="6B196602" w14:textId="77777777" w:rsidR="008825A5" w:rsidRDefault="008825A5" w:rsidP="008825A5">
      <w:pPr>
        <w:jc w:val="both"/>
        <w:rPr>
          <w:rFonts w:cstheme="minorHAnsi"/>
        </w:rPr>
      </w:pPr>
    </w:p>
    <w:p w14:paraId="188087B9" w14:textId="018B3019" w:rsidR="00BC723A" w:rsidRDefault="008825A5" w:rsidP="008825A5">
      <w:pPr>
        <w:jc w:val="both"/>
        <w:rPr>
          <w:rFonts w:cstheme="minorHAnsi"/>
        </w:rPr>
      </w:pPr>
      <w:r>
        <w:rPr>
          <w:rFonts w:cstheme="minorHAnsi"/>
        </w:rPr>
        <w:t>b.</w:t>
      </w:r>
      <w:r>
        <w:rPr>
          <w:rFonts w:cstheme="minorHAnsi"/>
        </w:rPr>
        <w:tab/>
      </w:r>
      <w:r w:rsidR="00BC723A">
        <w:rPr>
          <w:rFonts w:cstheme="minorHAnsi"/>
        </w:rPr>
        <w:t xml:space="preserve">Email Certificates of Insurance to </w:t>
      </w:r>
      <w:hyperlink r:id="rId17" w:history="1">
        <w:r w:rsidR="00BC723A" w:rsidRPr="0035507E">
          <w:rPr>
            <w:rStyle w:val="Hyperlink"/>
            <w:rFonts w:cstheme="minorHAnsi"/>
            <w:sz w:val="24"/>
            <w:szCs w:val="24"/>
          </w:rPr>
          <w:t>procurementinfo@kcdc.org</w:t>
        </w:r>
      </w:hyperlink>
      <w:r w:rsidR="00BC723A">
        <w:rPr>
          <w:rFonts w:cstheme="minorHAnsi"/>
        </w:rPr>
        <w:t xml:space="preserve"> .</w:t>
      </w:r>
    </w:p>
    <w:p w14:paraId="15E38DB7" w14:textId="77777777" w:rsidR="00BC723A" w:rsidRPr="00EB7B4A" w:rsidRDefault="00BC723A" w:rsidP="00BC723A">
      <w:pPr>
        <w:pStyle w:val="BodyText"/>
        <w:spacing w:after="0" w:line="240" w:lineRule="auto"/>
        <w:ind w:left="432" w:firstLine="3"/>
        <w:jc w:val="both"/>
        <w:rPr>
          <w:rFonts w:cstheme="minorHAnsi"/>
          <w:sz w:val="24"/>
          <w:szCs w:val="24"/>
        </w:rPr>
      </w:pPr>
    </w:p>
    <w:p w14:paraId="55C06039" w14:textId="62235310" w:rsidR="00BC723A" w:rsidRPr="00EB7B4A" w:rsidRDefault="00BC723A" w:rsidP="00BC723A">
      <w:pPr>
        <w:jc w:val="both"/>
        <w:rPr>
          <w:rFonts w:asciiTheme="minorHAnsi" w:hAnsiTheme="minorHAnsi"/>
          <w:b/>
          <w:u w:val="single"/>
        </w:rPr>
      </w:pPr>
      <w:r w:rsidRPr="00EB7B4A">
        <w:rPr>
          <w:rFonts w:asciiTheme="minorHAnsi" w:hAnsiTheme="minorHAnsi"/>
        </w:rPr>
        <w:t>1</w:t>
      </w:r>
      <w:r w:rsidR="002B02DB">
        <w:rPr>
          <w:rFonts w:asciiTheme="minorHAnsi" w:hAnsiTheme="minorHAnsi"/>
        </w:rPr>
        <w:t>2</w:t>
      </w:r>
      <w:r w:rsidRPr="00EB7B4A">
        <w:rPr>
          <w:rFonts w:asciiTheme="minorHAnsi" w:hAnsiTheme="minorHAnsi"/>
        </w:rPr>
        <w:t>.</w:t>
      </w:r>
      <w:r w:rsidRPr="00EB7B4A">
        <w:rPr>
          <w:rFonts w:asciiTheme="minorHAnsi" w:hAnsiTheme="minorHAnsi"/>
        </w:rPr>
        <w:tab/>
      </w:r>
      <w:r w:rsidRPr="000C45EA">
        <w:rPr>
          <w:rFonts w:asciiTheme="minorHAnsi" w:hAnsiTheme="minorHAnsi"/>
          <w:b/>
        </w:rPr>
        <w:t>Invoicing/Ordering</w:t>
      </w:r>
    </w:p>
    <w:p w14:paraId="50385421" w14:textId="77777777" w:rsidR="00BC723A" w:rsidRPr="00EB7B4A" w:rsidRDefault="00BC723A" w:rsidP="00BC723A">
      <w:pPr>
        <w:ind w:left="432" w:hanging="432"/>
        <w:jc w:val="both"/>
        <w:rPr>
          <w:rFonts w:asciiTheme="minorHAnsi" w:hAnsiTheme="minorHAnsi"/>
        </w:rPr>
      </w:pPr>
      <w:r w:rsidRPr="00EB7B4A">
        <w:rPr>
          <w:rFonts w:asciiTheme="minorHAnsi" w:hAnsiTheme="minorHAnsi"/>
        </w:rPr>
        <w:t>a.</w:t>
      </w:r>
      <w:r w:rsidRPr="00EB7B4A">
        <w:rPr>
          <w:rFonts w:asciiTheme="minorHAnsi" w:hAnsiTheme="minorHAnsi"/>
        </w:rPr>
        <w:tab/>
        <w:t>Until a purchase order is in place, work is not to be performed nor are goods to be delivered.  KCDC has no legal obligation to pay for work performed prior to the issuance of a purchase order.  Emergency situations are exempted from this statement and such situations can be approved by the Procurement Division.</w:t>
      </w:r>
    </w:p>
    <w:p w14:paraId="1C0065A2" w14:textId="77777777" w:rsidR="00BC723A" w:rsidRPr="00EB7B4A" w:rsidRDefault="00BC723A" w:rsidP="00BC723A">
      <w:pPr>
        <w:pStyle w:val="BodyText"/>
        <w:spacing w:after="0" w:line="240" w:lineRule="auto"/>
        <w:jc w:val="both"/>
        <w:rPr>
          <w:sz w:val="24"/>
          <w:szCs w:val="24"/>
        </w:rPr>
      </w:pPr>
    </w:p>
    <w:p w14:paraId="5647C40D" w14:textId="77777777" w:rsidR="00BC723A" w:rsidRPr="00EB7B4A" w:rsidRDefault="00BC723A" w:rsidP="00BC723A">
      <w:pPr>
        <w:ind w:left="432" w:hanging="432"/>
        <w:jc w:val="both"/>
        <w:rPr>
          <w:rFonts w:asciiTheme="minorHAnsi" w:hAnsiTheme="minorHAnsi"/>
        </w:rPr>
      </w:pPr>
      <w:r w:rsidRPr="00EB7B4A">
        <w:rPr>
          <w:rFonts w:asciiTheme="minorHAnsi" w:hAnsiTheme="minorHAnsi"/>
        </w:rPr>
        <w:t>b.</w:t>
      </w:r>
      <w:r w:rsidRPr="00EB7B4A">
        <w:rPr>
          <w:rFonts w:asciiTheme="minorHAnsi" w:hAnsiTheme="minorHAnsi"/>
        </w:rPr>
        <w:tab/>
        <w:t xml:space="preserve">Suppliers are asked to email invoices with 10 days following work completion and are required to submit invoices within 90 days following the delivery of the goods or services. KCDC may deny invoices submitted after the 90-day threshold. </w:t>
      </w:r>
    </w:p>
    <w:p w14:paraId="1A391C83" w14:textId="77777777" w:rsidR="00BC723A" w:rsidRPr="00EB7B4A" w:rsidRDefault="00BC723A" w:rsidP="00BC723A">
      <w:pPr>
        <w:ind w:left="432" w:hanging="432"/>
        <w:jc w:val="both"/>
        <w:rPr>
          <w:rFonts w:asciiTheme="minorHAnsi" w:hAnsiTheme="minorHAnsi"/>
        </w:rPr>
      </w:pPr>
    </w:p>
    <w:p w14:paraId="2730F71C" w14:textId="670253B9" w:rsidR="008825A5" w:rsidRDefault="00BC723A" w:rsidP="00BC723A">
      <w:pPr>
        <w:ind w:left="432" w:hanging="432"/>
        <w:jc w:val="both"/>
        <w:rPr>
          <w:rFonts w:asciiTheme="minorHAnsi" w:hAnsiTheme="minorHAnsi"/>
        </w:rPr>
      </w:pPr>
      <w:r w:rsidRPr="00EB7B4A">
        <w:rPr>
          <w:rFonts w:asciiTheme="minorHAnsi" w:hAnsiTheme="minorHAnsi"/>
        </w:rPr>
        <w:t>c.</w:t>
      </w:r>
      <w:r w:rsidRPr="00EB7B4A">
        <w:rPr>
          <w:rFonts w:asciiTheme="minorHAnsi" w:hAnsiTheme="minorHAnsi"/>
        </w:rPr>
        <w:tab/>
        <w:t xml:space="preserve">KCDC pays by electronic transfer (ACH). Supplier’s accounts receivable staff must use KCDC’s Supplier Portal to ascertain payments made and to which invoices they apply. Suppliers will set up an account in KCDC’s Supplier Portal so that they receive an email with each payment detailing the invoice number and the amount paid. </w:t>
      </w:r>
    </w:p>
    <w:p w14:paraId="44F2DE95" w14:textId="77777777" w:rsidR="00D74712" w:rsidRDefault="00D74712" w:rsidP="00BC723A">
      <w:pPr>
        <w:ind w:left="432" w:hanging="432"/>
        <w:jc w:val="both"/>
        <w:rPr>
          <w:rFonts w:asciiTheme="minorHAnsi" w:hAnsiTheme="minorHAnsi"/>
        </w:rPr>
      </w:pPr>
    </w:p>
    <w:p w14:paraId="669B9A0B" w14:textId="53C0D179" w:rsidR="00BC723A" w:rsidRPr="00EB7B4A" w:rsidRDefault="00BC723A" w:rsidP="008825A5">
      <w:pPr>
        <w:ind w:left="432"/>
        <w:jc w:val="both"/>
        <w:rPr>
          <w:rFonts w:asciiTheme="minorHAnsi" w:hAnsiTheme="minorHAnsi"/>
        </w:rPr>
      </w:pPr>
      <w:r w:rsidRPr="00EB7B4A">
        <w:rPr>
          <w:rFonts w:asciiTheme="minorHAnsi" w:hAnsiTheme="minorHAnsi"/>
        </w:rPr>
        <w:t xml:space="preserve">KCDC is not able to routinely offer payment history assistance and so if the supplier is unable or unwilling to use KCDC’s Supplier Portal to track payments, </w:t>
      </w:r>
      <w:r>
        <w:rPr>
          <w:rFonts w:asciiTheme="minorHAnsi" w:hAnsiTheme="minorHAnsi"/>
        </w:rPr>
        <w:t xml:space="preserve">should </w:t>
      </w:r>
      <w:r w:rsidRPr="00EB7B4A">
        <w:rPr>
          <w:rFonts w:asciiTheme="minorHAnsi" w:hAnsiTheme="minorHAnsi"/>
        </w:rPr>
        <w:t>consider whether or not to submit a response to this solicitation.</w:t>
      </w:r>
    </w:p>
    <w:p w14:paraId="6F6AB66B" w14:textId="77777777" w:rsidR="00BC723A" w:rsidRDefault="00BC723A" w:rsidP="00BC723A">
      <w:pPr>
        <w:jc w:val="both"/>
        <w:rPr>
          <w:snapToGrid w:val="0"/>
        </w:rPr>
      </w:pPr>
      <w:r w:rsidRPr="00EB7B4A">
        <w:rPr>
          <w:rFonts w:asciiTheme="minorHAnsi" w:hAnsiTheme="minorHAnsi"/>
        </w:rPr>
        <w:lastRenderedPageBreak/>
        <w:t xml:space="preserve">d.     </w:t>
      </w:r>
      <w:r w:rsidRPr="00EB7B4A">
        <w:rPr>
          <w:snapToGrid w:val="0"/>
        </w:rPr>
        <w:t xml:space="preserve">Since KCDC is the managing partner for nine separate corporations under the KCDC umbrella, those </w:t>
      </w:r>
    </w:p>
    <w:p w14:paraId="6BE50FFE" w14:textId="04D31958" w:rsidR="00BC723A" w:rsidRPr="00EB7B4A" w:rsidRDefault="00BC723A" w:rsidP="00BC723A">
      <w:pPr>
        <w:ind w:firstLine="432"/>
        <w:jc w:val="both"/>
      </w:pPr>
      <w:r w:rsidRPr="00EB7B4A">
        <w:rPr>
          <w:snapToGrid w:val="0"/>
        </w:rPr>
        <w:t>separate corporations must receive separate invoices. Thus</w:t>
      </w:r>
      <w:r w:rsidR="008825A5">
        <w:rPr>
          <w:snapToGrid w:val="0"/>
        </w:rPr>
        <w:t>,</w:t>
      </w:r>
      <w:r w:rsidRPr="00EB7B4A">
        <w:rPr>
          <w:snapToGrid w:val="0"/>
        </w:rPr>
        <w:t xml:space="preserve"> the supplier will generally:</w:t>
      </w:r>
    </w:p>
    <w:p w14:paraId="4DA37D7B" w14:textId="77777777" w:rsidR="00BC723A" w:rsidRPr="00EB7B4A" w:rsidRDefault="00BC723A" w:rsidP="00BC723A">
      <w:pPr>
        <w:ind w:left="864" w:hanging="864"/>
        <w:jc w:val="both"/>
        <w:rPr>
          <w:rFonts w:asciiTheme="minorHAnsi" w:hAnsiTheme="minorHAnsi"/>
        </w:rPr>
      </w:pPr>
      <w:r w:rsidRPr="00EB7B4A">
        <w:rPr>
          <w:rFonts w:asciiTheme="minorHAnsi" w:hAnsiTheme="minorHAnsi"/>
          <w:snapToGrid w:val="0"/>
        </w:rPr>
        <w:t> </w:t>
      </w:r>
    </w:p>
    <w:p w14:paraId="1411BB6B" w14:textId="77777777" w:rsidR="00BC723A" w:rsidRPr="00EB7B4A" w:rsidRDefault="00BC723A" w:rsidP="00BC723A">
      <w:pPr>
        <w:numPr>
          <w:ilvl w:val="0"/>
          <w:numId w:val="20"/>
        </w:numPr>
        <w:ind w:left="792"/>
        <w:jc w:val="both"/>
        <w:rPr>
          <w:rFonts w:asciiTheme="minorHAnsi" w:hAnsiTheme="minorHAnsi"/>
        </w:rPr>
      </w:pPr>
      <w:r w:rsidRPr="00EB7B4A">
        <w:rPr>
          <w:rFonts w:asciiTheme="minorHAnsi" w:eastAsia="Times New Roman" w:hAnsiTheme="minorHAnsi"/>
          <w:snapToGrid w:val="0"/>
        </w:rPr>
        <w:t>Bill each specific site for work performed or goods delivered.</w:t>
      </w:r>
    </w:p>
    <w:p w14:paraId="421B45B2" w14:textId="77777777" w:rsidR="002B02DB" w:rsidRDefault="00BC723A" w:rsidP="00BC723A">
      <w:pPr>
        <w:numPr>
          <w:ilvl w:val="0"/>
          <w:numId w:val="20"/>
        </w:numPr>
        <w:ind w:left="792"/>
        <w:jc w:val="both"/>
        <w:rPr>
          <w:rFonts w:asciiTheme="minorHAnsi" w:hAnsiTheme="minorHAnsi"/>
        </w:rPr>
      </w:pPr>
      <w:r w:rsidRPr="00EB7B4A">
        <w:rPr>
          <w:rFonts w:asciiTheme="minorHAnsi" w:hAnsiTheme="minorHAnsi"/>
        </w:rPr>
        <w:t xml:space="preserve">Create separate invoices for Eastport LP, Five Points 1, LP; Five Points 2, LP; Five Points 3, LP; Five </w:t>
      </w:r>
    </w:p>
    <w:p w14:paraId="074FA249" w14:textId="00366708" w:rsidR="00BC723A" w:rsidRDefault="00BC723A" w:rsidP="002B02DB">
      <w:pPr>
        <w:ind w:left="792"/>
        <w:jc w:val="both"/>
        <w:rPr>
          <w:rFonts w:asciiTheme="minorHAnsi" w:hAnsiTheme="minorHAnsi"/>
        </w:rPr>
      </w:pPr>
      <w:r w:rsidRPr="00EB7B4A">
        <w:rPr>
          <w:rFonts w:asciiTheme="minorHAnsi" w:hAnsiTheme="minorHAnsi"/>
        </w:rPr>
        <w:t>Points 4, LP; Lonsdale Homes, LP; Northridge Crossing, LP and The Vista at Summit Hill, LP showing them as the “Owner” or “Bill To” entity.</w:t>
      </w:r>
    </w:p>
    <w:p w14:paraId="151176A8" w14:textId="77777777" w:rsidR="00BC723A" w:rsidRPr="00EB7B4A" w:rsidRDefault="00BC723A" w:rsidP="00BC723A">
      <w:pPr>
        <w:ind w:left="792"/>
        <w:jc w:val="both"/>
        <w:rPr>
          <w:rFonts w:asciiTheme="minorHAnsi" w:hAnsiTheme="minorHAnsi"/>
        </w:rPr>
      </w:pPr>
    </w:p>
    <w:p w14:paraId="5A01BDFB" w14:textId="77777777" w:rsidR="00BC723A" w:rsidRPr="00EB7B4A" w:rsidRDefault="00BC723A" w:rsidP="00BC723A">
      <w:pPr>
        <w:jc w:val="both"/>
        <w:rPr>
          <w:rFonts w:asciiTheme="minorHAnsi" w:hAnsiTheme="minorHAnsi"/>
          <w:snapToGrid w:val="0"/>
        </w:rPr>
      </w:pPr>
      <w:r>
        <w:rPr>
          <w:rFonts w:asciiTheme="minorHAnsi" w:hAnsiTheme="minorHAnsi"/>
          <w:snapToGrid w:val="0"/>
        </w:rPr>
        <w:t>e</w:t>
      </w:r>
      <w:r w:rsidRPr="00EB7B4A">
        <w:rPr>
          <w:rFonts w:asciiTheme="minorHAnsi" w:hAnsiTheme="minorHAnsi"/>
          <w:snapToGrid w:val="0"/>
        </w:rPr>
        <w:t xml:space="preserve">. </w:t>
      </w:r>
      <w:r w:rsidRPr="00EB7B4A">
        <w:rPr>
          <w:rFonts w:asciiTheme="minorHAnsi" w:hAnsiTheme="minorHAnsi"/>
          <w:snapToGrid w:val="0"/>
        </w:rPr>
        <w:tab/>
        <w:t>Invoices must:</w:t>
      </w:r>
    </w:p>
    <w:p w14:paraId="0FE233CF" w14:textId="77777777" w:rsidR="00BC723A" w:rsidRPr="00EB7B4A" w:rsidRDefault="00BC723A" w:rsidP="00BC723A">
      <w:pPr>
        <w:numPr>
          <w:ilvl w:val="0"/>
          <w:numId w:val="21"/>
        </w:numPr>
        <w:jc w:val="both"/>
        <w:rPr>
          <w:rFonts w:asciiTheme="minorHAnsi" w:hAnsiTheme="minorHAnsi"/>
          <w:snapToGrid w:val="0"/>
        </w:rPr>
      </w:pPr>
      <w:r w:rsidRPr="00EB7B4A">
        <w:rPr>
          <w:rFonts w:asciiTheme="minorHAnsi" w:hAnsiTheme="minorHAnsi"/>
          <w:snapToGrid w:val="0"/>
        </w:rPr>
        <w:t>Be numbered</w:t>
      </w:r>
    </w:p>
    <w:p w14:paraId="73EA35B5" w14:textId="77777777" w:rsidR="00BC723A" w:rsidRPr="00EB7B4A" w:rsidRDefault="00BC723A" w:rsidP="00BC723A">
      <w:pPr>
        <w:numPr>
          <w:ilvl w:val="0"/>
          <w:numId w:val="21"/>
        </w:numPr>
        <w:jc w:val="both"/>
        <w:rPr>
          <w:rFonts w:asciiTheme="minorHAnsi" w:hAnsiTheme="minorHAnsi"/>
          <w:snapToGrid w:val="0"/>
        </w:rPr>
      </w:pPr>
      <w:r w:rsidRPr="00EB7B4A">
        <w:rPr>
          <w:rFonts w:asciiTheme="minorHAnsi" w:hAnsiTheme="minorHAnsi"/>
          <w:snapToGrid w:val="0"/>
        </w:rPr>
        <w:t>List a date on them that is after the work is completed or goods delivered</w:t>
      </w:r>
    </w:p>
    <w:p w14:paraId="7B1B52B7" w14:textId="77777777" w:rsidR="00BC723A" w:rsidRPr="00EB7B4A" w:rsidRDefault="00BC723A" w:rsidP="00BC723A">
      <w:pPr>
        <w:numPr>
          <w:ilvl w:val="0"/>
          <w:numId w:val="21"/>
        </w:numPr>
        <w:jc w:val="both"/>
        <w:rPr>
          <w:rFonts w:asciiTheme="minorHAnsi" w:hAnsiTheme="minorHAnsi"/>
          <w:snapToGrid w:val="0"/>
        </w:rPr>
      </w:pPr>
      <w:r w:rsidRPr="00EB7B4A">
        <w:rPr>
          <w:rFonts w:asciiTheme="minorHAnsi" w:hAnsiTheme="minorHAnsi"/>
          <w:snapToGrid w:val="0"/>
        </w:rPr>
        <w:t>List the purchase order number</w:t>
      </w:r>
    </w:p>
    <w:p w14:paraId="62414152" w14:textId="77777777" w:rsidR="00BC723A" w:rsidRPr="00EB7B4A" w:rsidRDefault="00BC723A" w:rsidP="00BC723A">
      <w:pPr>
        <w:numPr>
          <w:ilvl w:val="0"/>
          <w:numId w:val="21"/>
        </w:numPr>
        <w:jc w:val="both"/>
        <w:rPr>
          <w:rFonts w:asciiTheme="minorHAnsi" w:hAnsiTheme="minorHAnsi"/>
          <w:snapToGrid w:val="0"/>
        </w:rPr>
      </w:pPr>
      <w:r w:rsidRPr="00EB7B4A">
        <w:rPr>
          <w:rFonts w:asciiTheme="minorHAnsi" w:hAnsiTheme="minorHAnsi"/>
          <w:snapToGrid w:val="0"/>
        </w:rPr>
        <w:t>Breakdown pricing according to the award structure</w:t>
      </w:r>
    </w:p>
    <w:p w14:paraId="7C73D6F4" w14:textId="77777777" w:rsidR="00BC723A" w:rsidRDefault="00BC723A" w:rsidP="00BC723A">
      <w:pPr>
        <w:numPr>
          <w:ilvl w:val="0"/>
          <w:numId w:val="21"/>
        </w:numPr>
        <w:jc w:val="both"/>
        <w:rPr>
          <w:rFonts w:asciiTheme="minorHAnsi" w:hAnsiTheme="minorHAnsi"/>
          <w:snapToGrid w:val="0"/>
        </w:rPr>
      </w:pPr>
      <w:r w:rsidRPr="00EB7B4A">
        <w:rPr>
          <w:rFonts w:asciiTheme="minorHAnsi" w:hAnsiTheme="minorHAnsi"/>
          <w:snapToGrid w:val="0"/>
        </w:rPr>
        <w:t>Show the supplier’s name and address</w:t>
      </w:r>
    </w:p>
    <w:p w14:paraId="030A4BA0" w14:textId="77777777" w:rsidR="00BC723A" w:rsidRPr="004B4E67" w:rsidRDefault="00BC723A" w:rsidP="00BC723A">
      <w:pPr>
        <w:ind w:left="792"/>
        <w:jc w:val="both"/>
        <w:rPr>
          <w:rFonts w:asciiTheme="minorHAnsi" w:hAnsiTheme="minorHAnsi"/>
          <w:snapToGrid w:val="0"/>
        </w:rPr>
      </w:pPr>
    </w:p>
    <w:p w14:paraId="3D03EBB4" w14:textId="4E6C5B26" w:rsidR="00BC723A" w:rsidRPr="00D0002B" w:rsidRDefault="00BC723A" w:rsidP="00BC723A">
      <w:pPr>
        <w:pStyle w:val="BodyText"/>
        <w:spacing w:after="0" w:line="240" w:lineRule="auto"/>
        <w:jc w:val="both"/>
        <w:rPr>
          <w:rFonts w:cstheme="minorHAnsi"/>
          <w:sz w:val="24"/>
          <w:szCs w:val="24"/>
        </w:rPr>
      </w:pPr>
      <w:r w:rsidRPr="00D0002B">
        <w:rPr>
          <w:snapToGrid w:val="0"/>
          <w:sz w:val="24"/>
          <w:szCs w:val="24"/>
        </w:rPr>
        <w:t>1</w:t>
      </w:r>
      <w:r w:rsidR="002B02DB">
        <w:rPr>
          <w:snapToGrid w:val="0"/>
          <w:sz w:val="24"/>
          <w:szCs w:val="24"/>
        </w:rPr>
        <w:t>3</w:t>
      </w:r>
      <w:r w:rsidRPr="00D0002B">
        <w:rPr>
          <w:snapToGrid w:val="0"/>
          <w:sz w:val="24"/>
          <w:szCs w:val="24"/>
        </w:rPr>
        <w:t>.</w:t>
      </w:r>
      <w:r w:rsidRPr="00D0002B">
        <w:rPr>
          <w:snapToGrid w:val="0"/>
          <w:sz w:val="24"/>
          <w:szCs w:val="24"/>
        </w:rPr>
        <w:tab/>
      </w:r>
      <w:r w:rsidRPr="00D0002B">
        <w:rPr>
          <w:rFonts w:cstheme="minorHAnsi"/>
          <w:b/>
          <w:sz w:val="24"/>
          <w:szCs w:val="24"/>
        </w:rPr>
        <w:t>Licenses</w:t>
      </w:r>
      <w:r w:rsidRPr="00D0002B">
        <w:rPr>
          <w:rFonts w:cstheme="minorHAnsi"/>
          <w:sz w:val="24"/>
          <w:szCs w:val="24"/>
        </w:rPr>
        <w:fldChar w:fldCharType="begin"/>
      </w:r>
      <w:r w:rsidRPr="00D0002B">
        <w:rPr>
          <w:rFonts w:cstheme="minorHAnsi"/>
          <w:sz w:val="24"/>
          <w:szCs w:val="24"/>
        </w:rPr>
        <w:instrText>tc \l2 "2.4</w:instrText>
      </w:r>
      <w:r w:rsidRPr="00D0002B">
        <w:rPr>
          <w:rFonts w:cstheme="minorHAnsi"/>
          <w:sz w:val="24"/>
          <w:szCs w:val="24"/>
        </w:rPr>
        <w:tab/>
        <w:instrText>Licenses</w:instrText>
      </w:r>
      <w:r w:rsidRPr="00D0002B">
        <w:rPr>
          <w:rFonts w:cstheme="minorHAnsi"/>
          <w:sz w:val="24"/>
          <w:szCs w:val="24"/>
        </w:rPr>
        <w:fldChar w:fldCharType="end"/>
      </w:r>
    </w:p>
    <w:p w14:paraId="5A76232C" w14:textId="77777777" w:rsidR="00BC723A" w:rsidRPr="004A7E07" w:rsidRDefault="00BC723A" w:rsidP="00BC723A">
      <w:pPr>
        <w:jc w:val="both"/>
      </w:pPr>
      <w:r>
        <w:t>a.</w:t>
      </w:r>
      <w:r>
        <w:tab/>
        <w:t>Suppliers</w:t>
      </w:r>
      <w:r w:rsidRPr="004A7E07">
        <w:t xml:space="preserve"> must be properly licensed by the State of Tennessee and all other authorities having </w:t>
      </w:r>
      <w:r>
        <w:tab/>
      </w:r>
      <w:r w:rsidRPr="004A7E07">
        <w:t xml:space="preserve">jurisdiction. Throughout the term of this award, the </w:t>
      </w:r>
      <w:r>
        <w:t xml:space="preserve">supplier </w:t>
      </w:r>
      <w:r w:rsidRPr="004A7E07">
        <w:t>shall maintain the required licenses.</w:t>
      </w:r>
    </w:p>
    <w:p w14:paraId="0130241B" w14:textId="77777777" w:rsidR="00BC723A" w:rsidRDefault="00BC723A" w:rsidP="00BC723A">
      <w:pPr>
        <w:autoSpaceDE w:val="0"/>
        <w:autoSpaceDN w:val="0"/>
        <w:adjustRightInd w:val="0"/>
        <w:jc w:val="both"/>
      </w:pPr>
    </w:p>
    <w:p w14:paraId="2EE5E079" w14:textId="77777777" w:rsidR="00BC723A" w:rsidRPr="004A7E07" w:rsidRDefault="00BC723A" w:rsidP="00BC723A">
      <w:pPr>
        <w:autoSpaceDE w:val="0"/>
        <w:autoSpaceDN w:val="0"/>
        <w:adjustRightInd w:val="0"/>
        <w:jc w:val="both"/>
      </w:pPr>
      <w:r>
        <w:t>b.</w:t>
      </w:r>
      <w:r>
        <w:tab/>
      </w:r>
      <w:r w:rsidRPr="004A7E07">
        <w:t xml:space="preserve">In addition to any City or County licenses that may be required, all </w:t>
      </w:r>
      <w:r>
        <w:t>suppliers</w:t>
      </w:r>
      <w:r w:rsidRPr="004A7E07">
        <w:t xml:space="preserve"> must be licensed</w:t>
      </w:r>
      <w:r>
        <w:t xml:space="preserve"> </w:t>
      </w:r>
      <w:r w:rsidRPr="004A7E07">
        <w:t xml:space="preserve">as </w:t>
      </w:r>
      <w:r>
        <w:tab/>
      </w:r>
      <w:r w:rsidRPr="004A7E07">
        <w:t>required by the</w:t>
      </w:r>
      <w:r>
        <w:t xml:space="preserve"> State of Tennessee’s</w:t>
      </w:r>
      <w:r w:rsidRPr="004A7E07">
        <w:t xml:space="preserve"> “</w:t>
      </w:r>
      <w:r>
        <w:t>Contractor</w:t>
      </w:r>
      <w:r w:rsidRPr="004A7E07">
        <w:t xml:space="preserve"> Licensing Act of 1994.</w:t>
      </w:r>
      <w:r>
        <w:t>”</w:t>
      </w:r>
      <w:r w:rsidRPr="004A7E07">
        <w:t xml:space="preserve"> The </w:t>
      </w:r>
      <w:r>
        <w:t xml:space="preserve">supplier </w:t>
      </w:r>
      <w:r w:rsidRPr="004A7E07">
        <w:t xml:space="preserve">must have the </w:t>
      </w:r>
      <w:r>
        <w:tab/>
      </w:r>
      <w:r w:rsidRPr="004A7E07">
        <w:t xml:space="preserve">necessary licensing classifications as required by the Rules of the Tennessee Board for Licensing </w:t>
      </w:r>
      <w:r>
        <w:tab/>
      </w:r>
      <w:r w:rsidRPr="004A7E07">
        <w:t xml:space="preserve">General </w:t>
      </w:r>
      <w:r>
        <w:t>Contractors</w:t>
      </w:r>
      <w:r w:rsidRPr="004A7E07">
        <w:t xml:space="preserve">. For your convenience, an envelope coversheet is provided at the end of this </w:t>
      </w:r>
      <w:r>
        <w:tab/>
      </w:r>
      <w:r w:rsidRPr="004A7E07">
        <w:t>document. Use it to supply the required information.</w:t>
      </w:r>
    </w:p>
    <w:p w14:paraId="43E1526E" w14:textId="77777777" w:rsidR="00BC723A" w:rsidRDefault="00BC723A" w:rsidP="00BC723A">
      <w:pPr>
        <w:jc w:val="both"/>
      </w:pPr>
    </w:p>
    <w:p w14:paraId="36242E73" w14:textId="77777777" w:rsidR="00BC723A" w:rsidRDefault="00BC723A" w:rsidP="00BC723A">
      <w:pPr>
        <w:ind w:left="432" w:hanging="432"/>
        <w:jc w:val="both"/>
      </w:pPr>
      <w:r>
        <w:t>c.</w:t>
      </w:r>
      <w:r>
        <w:tab/>
      </w:r>
      <w:r w:rsidRPr="004A7E07">
        <w:t xml:space="preserve">The State of Tennessee </w:t>
      </w:r>
      <w:r>
        <w:t>Contractor</w:t>
      </w:r>
      <w:r w:rsidRPr="004A7E07">
        <w:t xml:space="preserve"> Licensing Board has told KCDC that one of the following licenses is required for this work because the overall award </w:t>
      </w:r>
      <w:r>
        <w:t>is expected to</w:t>
      </w:r>
      <w:r w:rsidRPr="004A7E07">
        <w:t xml:space="preserve"> exceed $25,000. However, KCDC will abide by any opinions or rulings that the State </w:t>
      </w:r>
      <w:r>
        <w:t>Contractor</w:t>
      </w:r>
      <w:r w:rsidRPr="004A7E07">
        <w:t xml:space="preserve"> Licensing Board issues irrespective of this initial ruling. Any subsequent ruling by the State Licensing Board automatically revises these specifications-irrespective of the timing of the notice from the State and irrespective of the status of this solicitation.</w:t>
      </w:r>
    </w:p>
    <w:p w14:paraId="2516C3E7" w14:textId="77777777" w:rsidR="00BC723A" w:rsidRPr="004A7E07" w:rsidRDefault="00BC723A" w:rsidP="00BC723A">
      <w:pPr>
        <w:ind w:left="720"/>
        <w:jc w:val="both"/>
      </w:pPr>
    </w:p>
    <w:p w14:paraId="75662B63" w14:textId="77777777" w:rsidR="00BC723A" w:rsidRDefault="00BC723A" w:rsidP="00BC723A">
      <w:pPr>
        <w:pStyle w:val="ListParagraph"/>
        <w:widowControl w:val="0"/>
        <w:numPr>
          <w:ilvl w:val="0"/>
          <w:numId w:val="23"/>
        </w:numPr>
        <w:tabs>
          <w:tab w:val="left" w:pos="1188"/>
        </w:tabs>
        <w:spacing w:before="26"/>
        <w:contextualSpacing w:val="0"/>
        <w:jc w:val="both"/>
        <w:rPr>
          <w:rFonts w:ascii="Calibri" w:eastAsia="Calibri" w:hAnsi="Calibri" w:cs="Calibri"/>
          <w:sz w:val="24"/>
          <w:szCs w:val="24"/>
        </w:rPr>
      </w:pPr>
      <w:r>
        <w:rPr>
          <w:rFonts w:ascii="Calibri" w:eastAsia="Calibri" w:hAnsi="Calibri" w:cs="Calibri"/>
          <w:sz w:val="24"/>
          <w:szCs w:val="24"/>
        </w:rPr>
        <w:t>BC‐17 (Elevator, Escalators and</w:t>
      </w:r>
      <w:r>
        <w:rPr>
          <w:rFonts w:ascii="Calibri" w:eastAsia="Calibri" w:hAnsi="Calibri" w:cs="Calibri"/>
          <w:spacing w:val="-5"/>
          <w:sz w:val="24"/>
          <w:szCs w:val="24"/>
        </w:rPr>
        <w:t xml:space="preserve"> </w:t>
      </w:r>
      <w:r>
        <w:rPr>
          <w:rFonts w:ascii="Calibri" w:eastAsia="Calibri" w:hAnsi="Calibri" w:cs="Calibri"/>
          <w:sz w:val="24"/>
          <w:szCs w:val="24"/>
        </w:rPr>
        <w:t>Dumbwaiters)</w:t>
      </w:r>
    </w:p>
    <w:p w14:paraId="6B9B7730" w14:textId="77777777" w:rsidR="00BC723A" w:rsidRDefault="00BC723A" w:rsidP="00BC723A">
      <w:pPr>
        <w:pStyle w:val="ListParagraph"/>
        <w:widowControl w:val="0"/>
        <w:numPr>
          <w:ilvl w:val="0"/>
          <w:numId w:val="23"/>
        </w:numPr>
        <w:tabs>
          <w:tab w:val="left" w:pos="1188"/>
        </w:tabs>
        <w:contextualSpacing w:val="0"/>
        <w:jc w:val="both"/>
        <w:rPr>
          <w:rFonts w:ascii="Calibri" w:eastAsia="Calibri" w:hAnsi="Calibri" w:cs="Calibri"/>
          <w:sz w:val="24"/>
          <w:szCs w:val="24"/>
        </w:rPr>
      </w:pPr>
      <w:r>
        <w:rPr>
          <w:rFonts w:ascii="Calibri"/>
          <w:sz w:val="24"/>
        </w:rPr>
        <w:t>BC</w:t>
      </w:r>
    </w:p>
    <w:p w14:paraId="463860F3" w14:textId="77777777" w:rsidR="00BC723A" w:rsidRDefault="00BC723A" w:rsidP="00BC723A">
      <w:pPr>
        <w:pStyle w:val="ListParagraph"/>
        <w:widowControl w:val="0"/>
        <w:numPr>
          <w:ilvl w:val="0"/>
          <w:numId w:val="23"/>
        </w:numPr>
        <w:tabs>
          <w:tab w:val="left" w:pos="1188"/>
        </w:tabs>
        <w:spacing w:line="305" w:lineRule="exact"/>
        <w:contextualSpacing w:val="0"/>
        <w:jc w:val="both"/>
        <w:rPr>
          <w:rFonts w:ascii="Calibri" w:eastAsia="Calibri" w:hAnsi="Calibri" w:cs="Calibri"/>
          <w:sz w:val="24"/>
          <w:szCs w:val="24"/>
        </w:rPr>
      </w:pPr>
      <w:r>
        <w:rPr>
          <w:rFonts w:ascii="Calibri" w:eastAsia="Calibri" w:hAnsi="Calibri" w:cs="Calibri"/>
          <w:sz w:val="24"/>
          <w:szCs w:val="24"/>
        </w:rPr>
        <w:t>BC‐B</w:t>
      </w:r>
      <w:r>
        <w:rPr>
          <w:rFonts w:ascii="Calibri" w:eastAsia="Calibri" w:hAnsi="Calibri" w:cs="Calibri"/>
          <w:spacing w:val="-1"/>
          <w:sz w:val="24"/>
          <w:szCs w:val="24"/>
        </w:rPr>
        <w:t xml:space="preserve"> </w:t>
      </w:r>
      <w:r>
        <w:rPr>
          <w:rFonts w:ascii="Calibri" w:eastAsia="Calibri" w:hAnsi="Calibri" w:cs="Calibri"/>
          <w:sz w:val="24"/>
          <w:szCs w:val="24"/>
        </w:rPr>
        <w:t>(Commercial)</w:t>
      </w:r>
    </w:p>
    <w:p w14:paraId="7BEC357F" w14:textId="77777777" w:rsidR="00BC723A" w:rsidRDefault="00BC723A" w:rsidP="00BC723A">
      <w:pPr>
        <w:pStyle w:val="ListParagraph"/>
        <w:widowControl w:val="0"/>
        <w:numPr>
          <w:ilvl w:val="0"/>
          <w:numId w:val="23"/>
        </w:numPr>
        <w:tabs>
          <w:tab w:val="left" w:pos="1188"/>
        </w:tabs>
        <w:spacing w:line="305" w:lineRule="exact"/>
        <w:contextualSpacing w:val="0"/>
        <w:jc w:val="both"/>
        <w:rPr>
          <w:rFonts w:ascii="Calibri" w:eastAsia="Calibri" w:hAnsi="Calibri" w:cs="Calibri"/>
          <w:sz w:val="24"/>
          <w:szCs w:val="24"/>
        </w:rPr>
      </w:pPr>
      <w:r>
        <w:rPr>
          <w:rFonts w:ascii="Calibri" w:eastAsia="Calibri" w:hAnsi="Calibri" w:cs="Calibri"/>
          <w:sz w:val="24"/>
          <w:szCs w:val="24"/>
        </w:rPr>
        <w:t>BC‐b</w:t>
      </w:r>
      <w:r>
        <w:rPr>
          <w:rFonts w:ascii="Calibri" w:eastAsia="Calibri" w:hAnsi="Calibri" w:cs="Calibri"/>
          <w:spacing w:val="-1"/>
          <w:sz w:val="24"/>
          <w:szCs w:val="24"/>
        </w:rPr>
        <w:t xml:space="preserve"> </w:t>
      </w:r>
      <w:r>
        <w:rPr>
          <w:rFonts w:ascii="Calibri" w:eastAsia="Calibri" w:hAnsi="Calibri" w:cs="Calibri"/>
          <w:sz w:val="24"/>
          <w:szCs w:val="24"/>
        </w:rPr>
        <w:t>(sm)</w:t>
      </w:r>
    </w:p>
    <w:p w14:paraId="71190536" w14:textId="1777E803" w:rsidR="00BC723A" w:rsidRPr="00651C87" w:rsidRDefault="00BC723A" w:rsidP="006161D1">
      <w:pPr>
        <w:pStyle w:val="ListParagraph"/>
        <w:widowControl w:val="0"/>
        <w:numPr>
          <w:ilvl w:val="0"/>
          <w:numId w:val="23"/>
        </w:numPr>
        <w:tabs>
          <w:tab w:val="left" w:pos="1188"/>
        </w:tabs>
        <w:contextualSpacing w:val="0"/>
        <w:jc w:val="both"/>
        <w:rPr>
          <w:rFonts w:cstheme="minorHAnsi"/>
          <w:snapToGrid w:val="0"/>
          <w:sz w:val="24"/>
          <w:szCs w:val="24"/>
        </w:rPr>
      </w:pPr>
      <w:r w:rsidRPr="00651C87">
        <w:rPr>
          <w:rFonts w:ascii="Calibri"/>
          <w:sz w:val="24"/>
          <w:szCs w:val="24"/>
        </w:rPr>
        <w:t xml:space="preserve">If there is electrical work, the </w:t>
      </w:r>
      <w:r w:rsidR="00651C87" w:rsidRPr="00651C87">
        <w:rPr>
          <w:rFonts w:eastAsia="Calibri" w:cs="Calibri"/>
          <w:sz w:val="24"/>
          <w:szCs w:val="24"/>
        </w:rPr>
        <w:t>supplier</w:t>
      </w:r>
      <w:r w:rsidRPr="00651C87">
        <w:rPr>
          <w:rFonts w:ascii="Calibri"/>
          <w:sz w:val="24"/>
          <w:szCs w:val="24"/>
        </w:rPr>
        <w:t xml:space="preserve"> may subcontract it to a licensed CE</w:t>
      </w:r>
      <w:r w:rsidRPr="00651C87">
        <w:rPr>
          <w:rFonts w:ascii="Calibri"/>
          <w:spacing w:val="-15"/>
          <w:sz w:val="24"/>
          <w:szCs w:val="24"/>
        </w:rPr>
        <w:t xml:space="preserve"> </w:t>
      </w:r>
      <w:r w:rsidR="00651C87" w:rsidRPr="00651C87">
        <w:rPr>
          <w:rFonts w:eastAsia="Calibri" w:cs="Calibri"/>
          <w:sz w:val="24"/>
          <w:szCs w:val="24"/>
        </w:rPr>
        <w:t>supplier</w:t>
      </w:r>
    </w:p>
    <w:p w14:paraId="6E0C71B6" w14:textId="77777777" w:rsidR="00651C87" w:rsidRPr="00651C87" w:rsidRDefault="00651C87" w:rsidP="00651C87">
      <w:pPr>
        <w:pStyle w:val="ListParagraph"/>
        <w:widowControl w:val="0"/>
        <w:tabs>
          <w:tab w:val="left" w:pos="1188"/>
        </w:tabs>
        <w:ind w:left="1188"/>
        <w:contextualSpacing w:val="0"/>
        <w:jc w:val="both"/>
        <w:rPr>
          <w:rFonts w:cstheme="minorHAnsi"/>
          <w:snapToGrid w:val="0"/>
        </w:rPr>
      </w:pPr>
    </w:p>
    <w:p w14:paraId="67E9CEF8" w14:textId="2A840992" w:rsidR="00BC723A" w:rsidRPr="00EB7B4A" w:rsidRDefault="00BC723A" w:rsidP="00BC723A">
      <w:pPr>
        <w:jc w:val="both"/>
        <w:rPr>
          <w:rFonts w:asciiTheme="minorHAnsi" w:hAnsiTheme="minorHAnsi"/>
          <w:b/>
          <w:u w:val="single"/>
        </w:rPr>
      </w:pPr>
      <w:r w:rsidRPr="00EB7B4A">
        <w:rPr>
          <w:rFonts w:asciiTheme="minorHAnsi" w:hAnsiTheme="minorHAnsi"/>
          <w:bCs/>
        </w:rPr>
        <w:t>1</w:t>
      </w:r>
      <w:r w:rsidR="002B02DB">
        <w:rPr>
          <w:rFonts w:asciiTheme="minorHAnsi" w:hAnsiTheme="minorHAnsi"/>
          <w:bCs/>
        </w:rPr>
        <w:t>4</w:t>
      </w:r>
      <w:r w:rsidRPr="00EB7B4A">
        <w:rPr>
          <w:rFonts w:asciiTheme="minorHAnsi" w:hAnsiTheme="minorHAnsi"/>
          <w:bCs/>
        </w:rPr>
        <w:t>.</w:t>
      </w:r>
      <w:r w:rsidRPr="00EB7B4A">
        <w:rPr>
          <w:rFonts w:asciiTheme="minorHAnsi" w:hAnsiTheme="minorHAnsi"/>
          <w:bCs/>
        </w:rPr>
        <w:tab/>
      </w:r>
      <w:r w:rsidRPr="000C45EA">
        <w:rPr>
          <w:rFonts w:asciiTheme="minorHAnsi" w:hAnsiTheme="minorHAnsi"/>
          <w:b/>
        </w:rPr>
        <w:t>Price Structure</w:t>
      </w:r>
      <w:r>
        <w:rPr>
          <w:rFonts w:asciiTheme="minorHAnsi" w:hAnsiTheme="minorHAnsi"/>
          <w:b/>
        </w:rPr>
        <w:t xml:space="preserve"> at Renewals</w:t>
      </w:r>
    </w:p>
    <w:p w14:paraId="0FB5DEBB" w14:textId="266FE67B" w:rsidR="00BC723A" w:rsidRDefault="00BC723A" w:rsidP="00BC723A">
      <w:pPr>
        <w:ind w:left="432" w:hanging="432"/>
        <w:jc w:val="both"/>
        <w:rPr>
          <w:rFonts w:asciiTheme="minorHAnsi" w:hAnsiTheme="minorHAnsi"/>
        </w:rPr>
      </w:pPr>
      <w:r w:rsidRPr="00600879">
        <w:rPr>
          <w:rFonts w:asciiTheme="minorHAnsi" w:hAnsiTheme="minorHAnsi"/>
        </w:rPr>
        <w:t>a.</w:t>
      </w:r>
      <w:r w:rsidRPr="00600879">
        <w:rPr>
          <w:rFonts w:asciiTheme="minorHAnsi" w:hAnsiTheme="minorHAnsi"/>
        </w:rPr>
        <w:tab/>
        <w:t xml:space="preserve">At the end of each twelve-month period, the awarded supplier(s) may request a change to the agreed to price. The supplier(s) must provide proof of increased Producer Price Index (Knoxville) to the Procurement Division.  </w:t>
      </w:r>
    </w:p>
    <w:p w14:paraId="2DE9B841" w14:textId="77777777" w:rsidR="002B02DB" w:rsidRPr="00600879" w:rsidRDefault="002B02DB" w:rsidP="00BC723A">
      <w:pPr>
        <w:ind w:left="432" w:hanging="432"/>
        <w:jc w:val="both"/>
        <w:rPr>
          <w:rFonts w:asciiTheme="minorHAnsi" w:hAnsiTheme="minorHAnsi"/>
        </w:rPr>
      </w:pPr>
    </w:p>
    <w:p w14:paraId="436D9587" w14:textId="77777777" w:rsidR="00BC723A" w:rsidRDefault="00BC723A" w:rsidP="00BC723A">
      <w:pPr>
        <w:ind w:left="432" w:hanging="432"/>
        <w:jc w:val="both"/>
        <w:rPr>
          <w:rFonts w:asciiTheme="minorHAnsi" w:hAnsiTheme="minorHAnsi"/>
        </w:rPr>
      </w:pPr>
      <w:r w:rsidRPr="00600879">
        <w:rPr>
          <w:rFonts w:asciiTheme="minorHAnsi" w:hAnsiTheme="minorHAnsi"/>
        </w:rPr>
        <w:t>b.</w:t>
      </w:r>
      <w:r w:rsidRPr="00600879">
        <w:rPr>
          <w:rFonts w:asciiTheme="minorHAnsi" w:hAnsiTheme="minorHAnsi"/>
        </w:rPr>
        <w:tab/>
        <w:t>KCDC will decide whether to accept a</w:t>
      </w:r>
      <w:r w:rsidRPr="00EB7B4A">
        <w:rPr>
          <w:rFonts w:asciiTheme="minorHAnsi" w:hAnsiTheme="minorHAnsi"/>
        </w:rPr>
        <w:t xml:space="preserve"> price increase. If the price increase is accepted, the solicitation file will be so noted.  If the price increase is not accepted, the supplier may:</w:t>
      </w:r>
    </w:p>
    <w:p w14:paraId="5E0E423E" w14:textId="77777777" w:rsidR="00BC723A" w:rsidRPr="00EB7B4A" w:rsidRDefault="00BC723A" w:rsidP="00BC723A">
      <w:pPr>
        <w:ind w:left="432" w:hanging="432"/>
        <w:jc w:val="both"/>
        <w:rPr>
          <w:rFonts w:asciiTheme="minorHAnsi" w:hAnsiTheme="minorHAnsi"/>
        </w:rPr>
      </w:pPr>
    </w:p>
    <w:p w14:paraId="64103B6F" w14:textId="77777777" w:rsidR="00BC723A" w:rsidRPr="00EB7B4A" w:rsidRDefault="00BC723A" w:rsidP="00BC723A">
      <w:pPr>
        <w:jc w:val="both"/>
        <w:rPr>
          <w:rFonts w:asciiTheme="minorHAnsi" w:hAnsiTheme="minorHAnsi"/>
        </w:rPr>
      </w:pPr>
      <w:r w:rsidRPr="00EB7B4A">
        <w:rPr>
          <w:rFonts w:asciiTheme="minorHAnsi" w:hAnsiTheme="minorHAnsi"/>
        </w:rPr>
        <w:lastRenderedPageBreak/>
        <w:tab/>
        <w:t>1.</w:t>
      </w:r>
      <w:r w:rsidRPr="00EB7B4A">
        <w:rPr>
          <w:rFonts w:asciiTheme="minorHAnsi" w:hAnsiTheme="minorHAnsi"/>
        </w:rPr>
        <w:tab/>
        <w:t>Continue with the existing pricing.</w:t>
      </w:r>
    </w:p>
    <w:p w14:paraId="5DC4F547" w14:textId="77777777" w:rsidR="00BC723A" w:rsidRPr="00EB7B4A" w:rsidRDefault="00BC723A" w:rsidP="00BC723A">
      <w:pPr>
        <w:jc w:val="both"/>
        <w:rPr>
          <w:rFonts w:asciiTheme="minorHAnsi" w:hAnsiTheme="minorHAnsi"/>
        </w:rPr>
      </w:pPr>
      <w:r w:rsidRPr="00EB7B4A">
        <w:rPr>
          <w:rFonts w:asciiTheme="minorHAnsi" w:hAnsiTheme="minorHAnsi"/>
        </w:rPr>
        <w:tab/>
        <w:t>2.</w:t>
      </w:r>
      <w:r w:rsidRPr="00EB7B4A">
        <w:rPr>
          <w:rFonts w:asciiTheme="minorHAnsi" w:hAnsiTheme="minorHAnsi"/>
        </w:rPr>
        <w:tab/>
        <w:t>Suggest an alternative price increase.</w:t>
      </w:r>
    </w:p>
    <w:p w14:paraId="68028A78" w14:textId="77777777" w:rsidR="00BC723A" w:rsidRDefault="00BC723A" w:rsidP="00BC723A">
      <w:pPr>
        <w:jc w:val="both"/>
        <w:rPr>
          <w:rFonts w:asciiTheme="minorHAnsi" w:hAnsiTheme="minorHAnsi"/>
        </w:rPr>
      </w:pPr>
      <w:r w:rsidRPr="00EB7B4A">
        <w:rPr>
          <w:rFonts w:asciiTheme="minorHAnsi" w:hAnsiTheme="minorHAnsi"/>
        </w:rPr>
        <w:tab/>
        <w:t>3.</w:t>
      </w:r>
      <w:r w:rsidRPr="00EB7B4A">
        <w:rPr>
          <w:rFonts w:asciiTheme="minorHAnsi" w:hAnsiTheme="minorHAnsi"/>
        </w:rPr>
        <w:tab/>
        <w:t>End the award.</w:t>
      </w:r>
    </w:p>
    <w:p w14:paraId="44870A17" w14:textId="77777777" w:rsidR="00BC723A" w:rsidRPr="00EB7B4A" w:rsidRDefault="00BC723A" w:rsidP="00BC723A">
      <w:pPr>
        <w:jc w:val="both"/>
        <w:rPr>
          <w:rFonts w:asciiTheme="minorHAnsi" w:hAnsiTheme="minorHAnsi"/>
        </w:rPr>
      </w:pPr>
    </w:p>
    <w:p w14:paraId="0B9AEECC" w14:textId="77777777" w:rsidR="00BC723A" w:rsidRDefault="00BC723A" w:rsidP="00BC723A">
      <w:pPr>
        <w:pStyle w:val="ListParagraph"/>
        <w:ind w:left="0"/>
        <w:jc w:val="both"/>
        <w:rPr>
          <w:sz w:val="24"/>
          <w:szCs w:val="24"/>
        </w:rPr>
      </w:pPr>
      <w:r>
        <w:rPr>
          <w:sz w:val="24"/>
          <w:szCs w:val="24"/>
        </w:rPr>
        <w:t>c</w:t>
      </w:r>
      <w:r w:rsidRPr="00EB7B4A">
        <w:rPr>
          <w:sz w:val="24"/>
          <w:szCs w:val="24"/>
        </w:rPr>
        <w:t>.</w:t>
      </w:r>
      <w:r w:rsidRPr="00EB7B4A">
        <w:rPr>
          <w:sz w:val="24"/>
          <w:szCs w:val="24"/>
        </w:rPr>
        <w:tab/>
        <w:t>KCDC does not pay fuel surcharges.</w:t>
      </w:r>
    </w:p>
    <w:p w14:paraId="51C7C4CD" w14:textId="77777777" w:rsidR="00BC723A" w:rsidRDefault="00BC723A" w:rsidP="00BC723A">
      <w:pPr>
        <w:pStyle w:val="ListParagraph"/>
        <w:ind w:left="0"/>
        <w:jc w:val="both"/>
        <w:rPr>
          <w:sz w:val="24"/>
          <w:szCs w:val="24"/>
        </w:rPr>
      </w:pPr>
    </w:p>
    <w:p w14:paraId="77D5CB41" w14:textId="586C11E1" w:rsidR="00BC723A" w:rsidRPr="00EB7B4A" w:rsidRDefault="00BC723A" w:rsidP="00BC723A">
      <w:pPr>
        <w:pStyle w:val="ListParagraph"/>
        <w:ind w:left="432" w:hanging="432"/>
        <w:jc w:val="both"/>
        <w:rPr>
          <w:sz w:val="24"/>
          <w:szCs w:val="24"/>
        </w:rPr>
      </w:pPr>
      <w:r>
        <w:rPr>
          <w:sz w:val="24"/>
          <w:szCs w:val="24"/>
        </w:rPr>
        <w:t>d</w:t>
      </w:r>
      <w:r w:rsidRPr="00EB7B4A">
        <w:rPr>
          <w:sz w:val="24"/>
          <w:szCs w:val="24"/>
        </w:rPr>
        <w:t>.</w:t>
      </w:r>
      <w:r w:rsidRPr="00EB7B4A">
        <w:rPr>
          <w:sz w:val="24"/>
          <w:szCs w:val="24"/>
        </w:rPr>
        <w:tab/>
        <w:t>KCDC will consider price increases due to tariffs and embargos upon submitted documentation. KCDC reserves the right to deny such requests. Further if a price increase is granted due to a tariff or embargo, prices must return to their previous rates once the issue is resolved.</w:t>
      </w:r>
    </w:p>
    <w:p w14:paraId="5FE37432" w14:textId="77777777" w:rsidR="00BC723A" w:rsidRDefault="00BC723A" w:rsidP="00BC723A">
      <w:pPr>
        <w:pStyle w:val="ListParagraph"/>
        <w:ind w:left="0"/>
        <w:jc w:val="both"/>
        <w:rPr>
          <w:sz w:val="24"/>
          <w:szCs w:val="24"/>
        </w:rPr>
      </w:pPr>
    </w:p>
    <w:p w14:paraId="33ED9E79" w14:textId="77777777" w:rsidR="00BC723A" w:rsidRPr="0028696B" w:rsidRDefault="00BC723A" w:rsidP="00BC723A">
      <w:pPr>
        <w:pStyle w:val="ListParagraph"/>
        <w:ind w:left="0"/>
        <w:jc w:val="both"/>
        <w:rPr>
          <w:sz w:val="24"/>
          <w:szCs w:val="24"/>
        </w:rPr>
      </w:pPr>
      <w:r>
        <w:rPr>
          <w:sz w:val="24"/>
          <w:szCs w:val="24"/>
        </w:rPr>
        <w:t>e</w:t>
      </w:r>
      <w:r w:rsidRPr="0028696B">
        <w:rPr>
          <w:sz w:val="24"/>
          <w:szCs w:val="24"/>
        </w:rPr>
        <w:t>.</w:t>
      </w:r>
      <w:r w:rsidRPr="0028696B">
        <w:rPr>
          <w:sz w:val="24"/>
          <w:szCs w:val="24"/>
        </w:rPr>
        <w:tab/>
        <w:t>Suppliers may lower prices at any</w:t>
      </w:r>
      <w:r>
        <w:rPr>
          <w:sz w:val="24"/>
          <w:szCs w:val="24"/>
        </w:rPr>
        <w:t xml:space="preserve"> </w:t>
      </w:r>
      <w:r w:rsidRPr="0028696B">
        <w:rPr>
          <w:sz w:val="24"/>
          <w:szCs w:val="24"/>
        </w:rPr>
        <w:t>time with or without notice</w:t>
      </w:r>
    </w:p>
    <w:p w14:paraId="3DE5488C" w14:textId="77777777" w:rsidR="00BC723A" w:rsidRDefault="00BC723A" w:rsidP="00BC723A">
      <w:pPr>
        <w:pStyle w:val="ListParagraph"/>
        <w:ind w:left="0"/>
        <w:jc w:val="both"/>
        <w:rPr>
          <w:sz w:val="24"/>
          <w:szCs w:val="24"/>
        </w:rPr>
      </w:pPr>
    </w:p>
    <w:p w14:paraId="201CEC5E" w14:textId="2AA9CE42" w:rsidR="00BC723A" w:rsidRPr="00EB7B4A" w:rsidRDefault="00BC723A" w:rsidP="00BC723A">
      <w:pPr>
        <w:jc w:val="both"/>
        <w:rPr>
          <w:rFonts w:asciiTheme="minorHAnsi" w:hAnsiTheme="minorHAnsi"/>
        </w:rPr>
      </w:pPr>
      <w:r w:rsidRPr="00EB7B4A">
        <w:rPr>
          <w:rFonts w:asciiTheme="minorHAnsi" w:hAnsiTheme="minorHAnsi"/>
        </w:rPr>
        <w:t>1</w:t>
      </w:r>
      <w:r w:rsidR="002B02DB">
        <w:rPr>
          <w:rFonts w:asciiTheme="minorHAnsi" w:hAnsiTheme="minorHAnsi"/>
        </w:rPr>
        <w:t>5</w:t>
      </w:r>
      <w:r w:rsidRPr="00EB7B4A">
        <w:rPr>
          <w:rFonts w:asciiTheme="minorHAnsi" w:hAnsiTheme="minorHAnsi"/>
        </w:rPr>
        <w:t>.</w:t>
      </w:r>
      <w:r w:rsidRPr="00EB7B4A">
        <w:rPr>
          <w:rFonts w:asciiTheme="minorHAnsi" w:hAnsiTheme="minorHAnsi"/>
        </w:rPr>
        <w:tab/>
      </w:r>
      <w:r w:rsidRPr="000C45EA">
        <w:rPr>
          <w:rFonts w:asciiTheme="minorHAnsi" w:hAnsiTheme="minorHAnsi"/>
          <w:b/>
        </w:rPr>
        <w:t>Representations</w:t>
      </w:r>
    </w:p>
    <w:p w14:paraId="10A48CE5" w14:textId="77777777" w:rsidR="00BC723A" w:rsidRPr="00EB7B4A" w:rsidRDefault="00BC723A" w:rsidP="00BC723A">
      <w:pPr>
        <w:numPr>
          <w:ilvl w:val="12"/>
          <w:numId w:val="0"/>
        </w:numPr>
        <w:ind w:firstLine="432"/>
        <w:jc w:val="both"/>
        <w:rPr>
          <w:rFonts w:asciiTheme="minorHAnsi" w:hAnsiTheme="minorHAnsi"/>
        </w:rPr>
      </w:pPr>
      <w:r w:rsidRPr="00EB7B4A">
        <w:rPr>
          <w:rFonts w:asciiTheme="minorHAnsi" w:hAnsiTheme="minorHAnsi"/>
        </w:rPr>
        <w:t>By submitting a response, the supplier represents and warrants:</w:t>
      </w:r>
    </w:p>
    <w:p w14:paraId="13BDF041" w14:textId="77777777" w:rsidR="00BC723A" w:rsidRPr="00EB7B4A" w:rsidRDefault="00BC723A" w:rsidP="00BC723A">
      <w:pPr>
        <w:numPr>
          <w:ilvl w:val="12"/>
          <w:numId w:val="0"/>
        </w:numPr>
        <w:jc w:val="both"/>
        <w:rPr>
          <w:rFonts w:asciiTheme="minorHAnsi" w:hAnsiTheme="minorHAnsi"/>
        </w:rPr>
      </w:pPr>
    </w:p>
    <w:p w14:paraId="78B6B6E4" w14:textId="77777777" w:rsidR="00BC723A" w:rsidRDefault="00BC723A" w:rsidP="00BC723A">
      <w:pPr>
        <w:pStyle w:val="Header"/>
        <w:numPr>
          <w:ilvl w:val="12"/>
          <w:numId w:val="0"/>
        </w:numPr>
        <w:tabs>
          <w:tab w:val="clear" w:pos="4680"/>
          <w:tab w:val="clear" w:pos="9360"/>
        </w:tabs>
        <w:ind w:left="432" w:hanging="432"/>
        <w:jc w:val="both"/>
        <w:rPr>
          <w:rFonts w:asciiTheme="minorHAnsi" w:hAnsiTheme="minorHAnsi"/>
          <w:bCs/>
        </w:rPr>
      </w:pPr>
      <w:r w:rsidRPr="00EB7B4A">
        <w:rPr>
          <w:rFonts w:asciiTheme="minorHAnsi" w:hAnsiTheme="minorHAnsi"/>
          <w:bCs/>
        </w:rPr>
        <w:t xml:space="preserve">a. </w:t>
      </w:r>
      <w:r w:rsidRPr="00EB7B4A">
        <w:rPr>
          <w:rFonts w:asciiTheme="minorHAnsi" w:hAnsiTheme="minorHAnsi"/>
          <w:bCs/>
        </w:rPr>
        <w:tab/>
        <w:t xml:space="preserve">That the </w:t>
      </w:r>
      <w:r w:rsidRPr="00EB7B4A">
        <w:rPr>
          <w:rFonts w:asciiTheme="minorHAnsi" w:hAnsiTheme="minorHAnsi"/>
        </w:rPr>
        <w:t>supplier</w:t>
      </w:r>
      <w:r w:rsidRPr="00EB7B4A">
        <w:rPr>
          <w:rFonts w:asciiTheme="minorHAnsi" w:hAnsiTheme="minorHAnsi"/>
          <w:bCs/>
        </w:rPr>
        <w:t xml:space="preserve"> is financially solvent and that it is experienced in and competent to perform the type of work, and/or to furnish the personnel, plans, materials, supplies or equipment to be performed or furnished by it; and</w:t>
      </w:r>
    </w:p>
    <w:p w14:paraId="14933B65" w14:textId="77777777" w:rsidR="00BC723A" w:rsidRPr="00EB7B4A" w:rsidRDefault="00BC723A" w:rsidP="00BC723A">
      <w:pPr>
        <w:pStyle w:val="Header"/>
        <w:numPr>
          <w:ilvl w:val="12"/>
          <w:numId w:val="0"/>
        </w:numPr>
        <w:tabs>
          <w:tab w:val="clear" w:pos="4680"/>
          <w:tab w:val="clear" w:pos="9360"/>
        </w:tabs>
        <w:ind w:left="432" w:hanging="432"/>
        <w:jc w:val="both"/>
        <w:rPr>
          <w:rFonts w:asciiTheme="minorHAnsi" w:hAnsiTheme="minorHAnsi"/>
          <w:bCs/>
        </w:rPr>
      </w:pPr>
    </w:p>
    <w:p w14:paraId="6F5A6130" w14:textId="77777777" w:rsidR="00BC723A" w:rsidRPr="00EB7B4A" w:rsidRDefault="00BC723A" w:rsidP="00BC723A">
      <w:pPr>
        <w:numPr>
          <w:ilvl w:val="12"/>
          <w:numId w:val="0"/>
        </w:numPr>
        <w:ind w:left="432" w:hanging="432"/>
        <w:jc w:val="both"/>
        <w:rPr>
          <w:rFonts w:asciiTheme="minorHAnsi" w:hAnsiTheme="minorHAnsi"/>
          <w:bCs/>
        </w:rPr>
      </w:pPr>
      <w:r w:rsidRPr="00EB7B4A">
        <w:rPr>
          <w:rFonts w:asciiTheme="minorHAnsi" w:hAnsiTheme="minorHAnsi"/>
          <w:bCs/>
        </w:rPr>
        <w:t>b.</w:t>
      </w:r>
      <w:r w:rsidRPr="00EB7B4A">
        <w:rPr>
          <w:rFonts w:asciiTheme="minorHAnsi" w:hAnsiTheme="minorHAnsi"/>
          <w:bCs/>
        </w:rPr>
        <w:tab/>
        <w:t xml:space="preserve">That the </w:t>
      </w:r>
      <w:r w:rsidRPr="00EB7B4A">
        <w:rPr>
          <w:rFonts w:asciiTheme="minorHAnsi" w:hAnsiTheme="minorHAnsi"/>
        </w:rPr>
        <w:t>supplier</w:t>
      </w:r>
      <w:r w:rsidRPr="00EB7B4A">
        <w:rPr>
          <w:rFonts w:asciiTheme="minorHAnsi" w:hAnsiTheme="minorHAnsi"/>
          <w:bCs/>
        </w:rPr>
        <w:t xml:space="preserve"> is familiar with all federal, state, municipal and county laws, ordinances and regulations, which may in any way affect the work of those employed therein, including but not limited to any special acts relating to the work or to the project of which it is a part; and</w:t>
      </w:r>
    </w:p>
    <w:p w14:paraId="794F63EC" w14:textId="77777777" w:rsidR="00BC723A" w:rsidRDefault="00BC723A" w:rsidP="00BC723A">
      <w:pPr>
        <w:ind w:left="432" w:hanging="432"/>
        <w:jc w:val="both"/>
        <w:rPr>
          <w:rFonts w:asciiTheme="minorHAnsi" w:hAnsiTheme="minorHAnsi"/>
        </w:rPr>
      </w:pPr>
    </w:p>
    <w:p w14:paraId="75B94DBE" w14:textId="77777777" w:rsidR="00BC723A" w:rsidRDefault="00BC723A" w:rsidP="00BC723A">
      <w:pPr>
        <w:ind w:left="432" w:hanging="432"/>
        <w:jc w:val="both"/>
        <w:rPr>
          <w:rFonts w:asciiTheme="minorHAnsi" w:hAnsiTheme="minorHAnsi"/>
        </w:rPr>
      </w:pPr>
      <w:r w:rsidRPr="00EB7B4A">
        <w:rPr>
          <w:rFonts w:asciiTheme="minorHAnsi" w:hAnsiTheme="minorHAnsi"/>
        </w:rPr>
        <w:t>c.</w:t>
      </w:r>
      <w:r w:rsidRPr="00EB7B4A">
        <w:rPr>
          <w:rFonts w:asciiTheme="minorHAnsi" w:hAnsiTheme="minorHAnsi"/>
        </w:rPr>
        <w:tab/>
        <w:t xml:space="preserve">The failure or omission of the supplier to receive or examine the solicitation document or any part of the specifications, or to visit the sites and acquaint themselves as to the nature and location of the work, the general and local conditions and all matters which may in any way affect performance will not relieve the supplier of any obligation to perform as specified herein.  </w:t>
      </w:r>
    </w:p>
    <w:p w14:paraId="60E85959" w14:textId="77777777" w:rsidR="00BC723A" w:rsidRPr="00EB7B4A" w:rsidRDefault="00BC723A" w:rsidP="00BC723A">
      <w:pPr>
        <w:ind w:left="432" w:hanging="432"/>
        <w:jc w:val="both"/>
        <w:rPr>
          <w:rFonts w:asciiTheme="minorHAnsi" w:hAnsiTheme="minorHAnsi"/>
        </w:rPr>
      </w:pPr>
    </w:p>
    <w:p w14:paraId="4CB897C1" w14:textId="77777777" w:rsidR="00BC723A" w:rsidRPr="00EB7B4A" w:rsidRDefault="00BC723A" w:rsidP="00BC723A">
      <w:pPr>
        <w:suppressAutoHyphens/>
        <w:ind w:left="432" w:hanging="432"/>
        <w:jc w:val="both"/>
        <w:rPr>
          <w:rFonts w:asciiTheme="minorHAnsi" w:hAnsiTheme="minorHAnsi"/>
        </w:rPr>
      </w:pPr>
      <w:r>
        <w:rPr>
          <w:rFonts w:asciiTheme="minorHAnsi" w:hAnsiTheme="minorHAnsi"/>
        </w:rPr>
        <w:t>d</w:t>
      </w:r>
      <w:r w:rsidRPr="00EB7B4A">
        <w:rPr>
          <w:rFonts w:asciiTheme="minorHAnsi" w:hAnsiTheme="minorHAnsi"/>
        </w:rPr>
        <w:t>.</w:t>
      </w:r>
      <w:r w:rsidRPr="00EB7B4A">
        <w:rPr>
          <w:rFonts w:asciiTheme="minorHAnsi" w:hAnsiTheme="minorHAnsi"/>
        </w:rPr>
        <w:tab/>
        <w:t>By submitting a response to this solicitation, each supplier is certifying that they have read the solicitation</w:t>
      </w:r>
      <w:r>
        <w:rPr>
          <w:rFonts w:asciiTheme="minorHAnsi" w:hAnsiTheme="minorHAnsi"/>
        </w:rPr>
        <w:t>,</w:t>
      </w:r>
      <w:r w:rsidRPr="00EB7B4A">
        <w:rPr>
          <w:rFonts w:asciiTheme="minorHAnsi" w:hAnsiTheme="minorHAnsi"/>
        </w:rPr>
        <w:t xml:space="preserve"> all appendices and addenda.  </w:t>
      </w:r>
    </w:p>
    <w:p w14:paraId="60A29A95" w14:textId="77777777" w:rsidR="00BC723A" w:rsidRDefault="00BC723A" w:rsidP="00BC723A">
      <w:pPr>
        <w:numPr>
          <w:ilvl w:val="12"/>
          <w:numId w:val="0"/>
        </w:numPr>
        <w:ind w:left="432" w:hanging="432"/>
        <w:jc w:val="both"/>
        <w:rPr>
          <w:rFonts w:asciiTheme="minorHAnsi" w:hAnsiTheme="minorHAnsi"/>
        </w:rPr>
      </w:pPr>
    </w:p>
    <w:p w14:paraId="59112D4E" w14:textId="5F7B5AE4" w:rsidR="00BC723A" w:rsidRPr="00EB7B4A" w:rsidRDefault="00BC723A" w:rsidP="00BC723A">
      <w:pPr>
        <w:jc w:val="both"/>
        <w:rPr>
          <w:rFonts w:asciiTheme="minorHAnsi" w:hAnsiTheme="minorHAnsi"/>
        </w:rPr>
      </w:pPr>
      <w:r>
        <w:rPr>
          <w:rFonts w:asciiTheme="minorHAnsi" w:hAnsiTheme="minorHAnsi"/>
        </w:rPr>
        <w:t>1</w:t>
      </w:r>
      <w:r w:rsidR="002B02DB">
        <w:rPr>
          <w:rFonts w:asciiTheme="minorHAnsi" w:hAnsiTheme="minorHAnsi"/>
        </w:rPr>
        <w:t>6</w:t>
      </w:r>
      <w:r>
        <w:rPr>
          <w:rFonts w:asciiTheme="minorHAnsi" w:hAnsiTheme="minorHAnsi"/>
        </w:rPr>
        <w:t>.</w:t>
      </w:r>
      <w:r w:rsidRPr="00EB7B4A">
        <w:rPr>
          <w:rFonts w:asciiTheme="minorHAnsi" w:hAnsiTheme="minorHAnsi"/>
        </w:rPr>
        <w:tab/>
      </w:r>
      <w:r w:rsidRPr="000C45EA">
        <w:rPr>
          <w:rFonts w:asciiTheme="minorHAnsi" w:hAnsiTheme="minorHAnsi"/>
          <w:b/>
        </w:rPr>
        <w:t>Responsibilities</w:t>
      </w:r>
    </w:p>
    <w:p w14:paraId="0303E7C0" w14:textId="77777777" w:rsidR="00BC723A" w:rsidRPr="00EB7B4A" w:rsidRDefault="00BC723A" w:rsidP="00BC723A">
      <w:pPr>
        <w:ind w:firstLine="432"/>
        <w:jc w:val="both"/>
        <w:rPr>
          <w:rFonts w:asciiTheme="minorHAnsi" w:hAnsiTheme="minorHAnsi"/>
        </w:rPr>
      </w:pPr>
      <w:r w:rsidRPr="00EB7B4A">
        <w:rPr>
          <w:rFonts w:asciiTheme="minorHAnsi" w:hAnsiTheme="minorHAnsi"/>
        </w:rPr>
        <w:t>At no expense to KCDC, the supplier(s) will:</w:t>
      </w:r>
    </w:p>
    <w:p w14:paraId="47DE5F21" w14:textId="77777777" w:rsidR="00BC723A" w:rsidRPr="00EB7B4A" w:rsidRDefault="00BC723A" w:rsidP="00BC723A">
      <w:pPr>
        <w:ind w:firstLine="720"/>
        <w:jc w:val="both"/>
        <w:rPr>
          <w:rFonts w:asciiTheme="minorHAnsi" w:hAnsiTheme="minorHAnsi"/>
        </w:rPr>
      </w:pPr>
    </w:p>
    <w:p w14:paraId="38F45F8A" w14:textId="77777777" w:rsidR="00BC723A" w:rsidRDefault="00BC723A" w:rsidP="00BC723A">
      <w:pPr>
        <w:jc w:val="both"/>
        <w:rPr>
          <w:rFonts w:asciiTheme="minorHAnsi" w:hAnsiTheme="minorHAnsi"/>
          <w:bCs/>
        </w:rPr>
      </w:pPr>
      <w:r w:rsidRPr="00EB7B4A">
        <w:rPr>
          <w:rFonts w:asciiTheme="minorHAnsi" w:hAnsiTheme="minorHAnsi"/>
          <w:bCs/>
        </w:rPr>
        <w:t>a.</w:t>
      </w:r>
      <w:r w:rsidRPr="00EB7B4A">
        <w:rPr>
          <w:rFonts w:asciiTheme="minorHAnsi" w:hAnsiTheme="minorHAnsi"/>
          <w:bCs/>
        </w:rPr>
        <w:tab/>
        <w:t>Provide quality control for all services provided.</w:t>
      </w:r>
    </w:p>
    <w:p w14:paraId="120206DB" w14:textId="77777777" w:rsidR="00BC723A" w:rsidRPr="00EB7B4A" w:rsidRDefault="00BC723A" w:rsidP="00BC723A">
      <w:pPr>
        <w:jc w:val="both"/>
        <w:rPr>
          <w:rFonts w:asciiTheme="minorHAnsi" w:hAnsiTheme="minorHAnsi"/>
          <w:bCs/>
        </w:rPr>
      </w:pPr>
    </w:p>
    <w:p w14:paraId="72CDAB3D" w14:textId="1CC2E5D7" w:rsidR="00BC723A" w:rsidRPr="00EB7B4A" w:rsidRDefault="00BC723A" w:rsidP="00BC723A">
      <w:pPr>
        <w:jc w:val="both"/>
        <w:rPr>
          <w:rFonts w:asciiTheme="minorHAnsi" w:hAnsiTheme="minorHAnsi"/>
          <w:bCs/>
        </w:rPr>
      </w:pPr>
      <w:r w:rsidRPr="00EB7B4A">
        <w:rPr>
          <w:rFonts w:asciiTheme="minorHAnsi" w:hAnsiTheme="minorHAnsi"/>
          <w:bCs/>
        </w:rPr>
        <w:t>b.</w:t>
      </w:r>
      <w:r w:rsidRPr="00EB7B4A">
        <w:rPr>
          <w:rFonts w:asciiTheme="minorHAnsi" w:hAnsiTheme="minorHAnsi"/>
          <w:bCs/>
        </w:rPr>
        <w:tab/>
        <w:t xml:space="preserve">Take precautions necessary to protect persons or property against injury or damage and be </w:t>
      </w:r>
      <w:r>
        <w:rPr>
          <w:rFonts w:asciiTheme="minorHAnsi" w:hAnsiTheme="minorHAnsi"/>
          <w:bCs/>
        </w:rPr>
        <w:tab/>
      </w:r>
      <w:r w:rsidRPr="00EB7B4A">
        <w:rPr>
          <w:rFonts w:asciiTheme="minorHAnsi" w:hAnsiTheme="minorHAnsi"/>
          <w:bCs/>
        </w:rPr>
        <w:t xml:space="preserve">responsible for any such damage, or injury that occurs </w:t>
      </w:r>
      <w:r w:rsidR="00A10939" w:rsidRPr="00EB7B4A">
        <w:rPr>
          <w:rFonts w:asciiTheme="minorHAnsi" w:hAnsiTheme="minorHAnsi"/>
          <w:bCs/>
        </w:rPr>
        <w:t>because of</w:t>
      </w:r>
      <w:r w:rsidRPr="00EB7B4A">
        <w:rPr>
          <w:rFonts w:asciiTheme="minorHAnsi" w:hAnsiTheme="minorHAnsi"/>
          <w:bCs/>
        </w:rPr>
        <w:t xml:space="preserve"> their fault or negligence.</w:t>
      </w:r>
    </w:p>
    <w:p w14:paraId="572F3F64" w14:textId="77777777" w:rsidR="00BC723A" w:rsidRDefault="00BC723A" w:rsidP="00BC723A">
      <w:pPr>
        <w:ind w:left="432" w:hanging="432"/>
        <w:jc w:val="both"/>
        <w:rPr>
          <w:rFonts w:asciiTheme="minorHAnsi" w:hAnsiTheme="minorHAnsi"/>
          <w:bCs/>
        </w:rPr>
      </w:pPr>
    </w:p>
    <w:p w14:paraId="4A9FBF76" w14:textId="77777777" w:rsidR="00BC723A" w:rsidRPr="00EB7B4A" w:rsidRDefault="00BC723A" w:rsidP="00BC723A">
      <w:pPr>
        <w:ind w:left="432" w:hanging="432"/>
        <w:jc w:val="both"/>
        <w:rPr>
          <w:rFonts w:asciiTheme="minorHAnsi" w:hAnsiTheme="minorHAnsi"/>
          <w:bCs/>
        </w:rPr>
      </w:pPr>
      <w:r>
        <w:rPr>
          <w:rFonts w:asciiTheme="minorHAnsi" w:hAnsiTheme="minorHAnsi"/>
          <w:bCs/>
        </w:rPr>
        <w:t>c</w:t>
      </w:r>
      <w:r w:rsidRPr="00EB7B4A">
        <w:rPr>
          <w:rFonts w:asciiTheme="minorHAnsi" w:hAnsiTheme="minorHAnsi"/>
          <w:bCs/>
        </w:rPr>
        <w:t>.</w:t>
      </w:r>
      <w:r w:rsidRPr="00EB7B4A">
        <w:rPr>
          <w:rFonts w:asciiTheme="minorHAnsi" w:hAnsiTheme="minorHAnsi"/>
          <w:bCs/>
        </w:rPr>
        <w:tab/>
        <w:t xml:space="preserve">Perform work without unnecessarily interfering with the activities of KCDC, residents or other </w:t>
      </w:r>
      <w:r w:rsidRPr="00EB7B4A">
        <w:rPr>
          <w:rFonts w:asciiTheme="minorHAnsi" w:hAnsiTheme="minorHAnsi"/>
        </w:rPr>
        <w:t>suppliers</w:t>
      </w:r>
      <w:r w:rsidRPr="00EB7B4A">
        <w:rPr>
          <w:rFonts w:asciiTheme="minorHAnsi" w:hAnsiTheme="minorHAnsi"/>
          <w:bCs/>
        </w:rPr>
        <w:t>.</w:t>
      </w:r>
    </w:p>
    <w:p w14:paraId="6D80ED6D" w14:textId="31800628" w:rsidR="00BC723A" w:rsidRDefault="00BC723A" w:rsidP="00BC723A">
      <w:pPr>
        <w:ind w:left="720" w:hanging="720"/>
        <w:jc w:val="both"/>
        <w:rPr>
          <w:rFonts w:asciiTheme="minorHAnsi" w:hAnsiTheme="minorHAnsi"/>
        </w:rPr>
      </w:pPr>
    </w:p>
    <w:p w14:paraId="06216D75" w14:textId="2820ED23" w:rsidR="00BC723A" w:rsidRPr="00EB7B4A" w:rsidRDefault="00BC723A" w:rsidP="00BC723A">
      <w:pPr>
        <w:jc w:val="both"/>
        <w:rPr>
          <w:rFonts w:asciiTheme="minorHAnsi" w:hAnsiTheme="minorHAnsi" w:cstheme="minorHAnsi"/>
        </w:rPr>
      </w:pPr>
      <w:r>
        <w:rPr>
          <w:rFonts w:asciiTheme="minorHAnsi" w:hAnsiTheme="minorHAnsi"/>
        </w:rPr>
        <w:t>1</w:t>
      </w:r>
      <w:r w:rsidR="002B02DB">
        <w:rPr>
          <w:rFonts w:asciiTheme="minorHAnsi" w:hAnsiTheme="minorHAnsi"/>
        </w:rPr>
        <w:t>7</w:t>
      </w:r>
      <w:r w:rsidRPr="00EB7B4A">
        <w:rPr>
          <w:rFonts w:asciiTheme="minorHAnsi" w:hAnsiTheme="minorHAnsi"/>
        </w:rPr>
        <w:t>.</w:t>
      </w:r>
      <w:r w:rsidRPr="00EB7B4A">
        <w:rPr>
          <w:rFonts w:asciiTheme="minorHAnsi" w:hAnsiTheme="minorHAnsi"/>
        </w:rPr>
        <w:tab/>
      </w:r>
      <w:r w:rsidRPr="000C45EA">
        <w:rPr>
          <w:rFonts w:asciiTheme="minorHAnsi" w:hAnsiTheme="minorHAnsi" w:cstheme="minorHAnsi"/>
          <w:b/>
        </w:rPr>
        <w:t>Safety/OSHA Guideline Compliance</w:t>
      </w:r>
    </w:p>
    <w:p w14:paraId="4B70C28C" w14:textId="77777777" w:rsidR="00BC723A" w:rsidRPr="00EB7B4A" w:rsidRDefault="00BC723A" w:rsidP="00BC723A">
      <w:pPr>
        <w:ind w:left="432" w:hanging="432"/>
        <w:jc w:val="both"/>
        <w:rPr>
          <w:rFonts w:asciiTheme="minorHAnsi" w:hAnsiTheme="minorHAnsi" w:cstheme="minorHAnsi"/>
        </w:rPr>
      </w:pPr>
      <w:r w:rsidRPr="00EB7B4A">
        <w:rPr>
          <w:rFonts w:asciiTheme="minorHAnsi" w:hAnsiTheme="minorHAnsi" w:cstheme="minorHAnsi"/>
        </w:rPr>
        <w:t>a.</w:t>
      </w:r>
      <w:r w:rsidRPr="00EB7B4A">
        <w:rPr>
          <w:rFonts w:asciiTheme="minorHAnsi" w:hAnsiTheme="minorHAnsi" w:cstheme="minorHAnsi"/>
        </w:rPr>
        <w:tab/>
        <w:t>Staff and public safety are of prime concern to KCDC</w:t>
      </w:r>
      <w:r>
        <w:rPr>
          <w:rFonts w:asciiTheme="minorHAnsi" w:hAnsiTheme="minorHAnsi" w:cstheme="minorHAnsi"/>
        </w:rPr>
        <w:t>. A</w:t>
      </w:r>
      <w:r w:rsidRPr="00EB7B4A">
        <w:rPr>
          <w:rFonts w:asciiTheme="minorHAnsi" w:hAnsiTheme="minorHAnsi" w:cstheme="minorHAnsi"/>
        </w:rPr>
        <w:t xml:space="preserve">ll costs are the supplier’s responsibility. </w:t>
      </w:r>
    </w:p>
    <w:p w14:paraId="3FE452AC" w14:textId="77777777" w:rsidR="00BC723A" w:rsidRPr="00EB7B4A" w:rsidRDefault="00BC723A" w:rsidP="00BC723A">
      <w:pPr>
        <w:ind w:left="432" w:hanging="432"/>
        <w:jc w:val="both"/>
        <w:rPr>
          <w:rFonts w:asciiTheme="minorHAnsi" w:hAnsiTheme="minorHAnsi" w:cstheme="minorHAnsi"/>
        </w:rPr>
      </w:pPr>
    </w:p>
    <w:p w14:paraId="354453D9" w14:textId="77777777" w:rsidR="00BC723A" w:rsidRPr="00EB7B4A" w:rsidRDefault="00BC723A" w:rsidP="00BC723A">
      <w:pPr>
        <w:jc w:val="both"/>
        <w:rPr>
          <w:rFonts w:asciiTheme="minorHAnsi" w:hAnsiTheme="minorHAnsi" w:cstheme="minorHAnsi"/>
        </w:rPr>
      </w:pPr>
      <w:r w:rsidRPr="00EB7B4A">
        <w:rPr>
          <w:rFonts w:asciiTheme="minorHAnsi" w:hAnsiTheme="minorHAnsi" w:cstheme="minorHAnsi"/>
        </w:rPr>
        <w:t>b.</w:t>
      </w:r>
      <w:r w:rsidRPr="00EB7B4A">
        <w:rPr>
          <w:rFonts w:asciiTheme="minorHAnsi" w:hAnsiTheme="minorHAnsi" w:cstheme="minorHAnsi"/>
        </w:rPr>
        <w:tab/>
        <w:t>Supplier</w:t>
      </w:r>
      <w:r w:rsidRPr="00EB7B4A">
        <w:rPr>
          <w:rFonts w:asciiTheme="minorHAnsi" w:hAnsiTheme="minorHAnsi"/>
        </w:rPr>
        <w:t xml:space="preserve">(s) </w:t>
      </w:r>
      <w:r w:rsidRPr="00EB7B4A">
        <w:rPr>
          <w:rFonts w:asciiTheme="minorHAnsi" w:hAnsiTheme="minorHAnsi" w:cstheme="minorHAnsi"/>
        </w:rPr>
        <w:t>shall comply with all applicable OSHA and TOSHA rules.</w:t>
      </w:r>
    </w:p>
    <w:p w14:paraId="637437D7" w14:textId="77777777" w:rsidR="00BC723A" w:rsidRPr="00EB7B4A" w:rsidRDefault="00BC723A" w:rsidP="00BC723A">
      <w:pPr>
        <w:ind w:left="432" w:hanging="432"/>
        <w:jc w:val="both"/>
        <w:rPr>
          <w:rFonts w:asciiTheme="minorHAnsi" w:hAnsiTheme="minorHAnsi" w:cstheme="minorHAnsi"/>
          <w:snapToGrid w:val="0"/>
        </w:rPr>
      </w:pPr>
      <w:r w:rsidRPr="00EB7B4A">
        <w:rPr>
          <w:rFonts w:asciiTheme="minorHAnsi" w:hAnsiTheme="minorHAnsi" w:cstheme="minorHAnsi"/>
          <w:snapToGrid w:val="0"/>
        </w:rPr>
        <w:lastRenderedPageBreak/>
        <w:t>c.</w:t>
      </w:r>
      <w:r w:rsidRPr="00EB7B4A">
        <w:rPr>
          <w:rFonts w:asciiTheme="minorHAnsi" w:hAnsiTheme="minorHAnsi" w:cstheme="minorHAnsi"/>
          <w:snapToGrid w:val="0"/>
        </w:rPr>
        <w:tab/>
        <w:t>The supplier</w:t>
      </w:r>
      <w:r w:rsidRPr="00EB7B4A">
        <w:rPr>
          <w:rFonts w:asciiTheme="minorHAnsi" w:hAnsiTheme="minorHAnsi"/>
        </w:rPr>
        <w:t xml:space="preserve">(s) </w:t>
      </w:r>
      <w:r w:rsidRPr="00EB7B4A">
        <w:rPr>
          <w:rFonts w:asciiTheme="minorHAnsi" w:hAnsiTheme="minorHAnsi" w:cstheme="minorHAnsi"/>
          <w:snapToGrid w:val="0"/>
        </w:rPr>
        <w:t>shall ensure that its employees exercise all necessary caution and discretion to avoid injury to persons or damage to property.</w:t>
      </w:r>
    </w:p>
    <w:p w14:paraId="7C8F2A63" w14:textId="77777777" w:rsidR="00BC723A" w:rsidRPr="00EB7B4A" w:rsidRDefault="00BC723A" w:rsidP="00BC723A">
      <w:pPr>
        <w:ind w:left="432" w:hanging="432"/>
        <w:jc w:val="both"/>
        <w:rPr>
          <w:rFonts w:asciiTheme="minorHAnsi" w:hAnsiTheme="minorHAnsi" w:cstheme="minorHAnsi"/>
          <w:snapToGrid w:val="0"/>
        </w:rPr>
      </w:pPr>
    </w:p>
    <w:p w14:paraId="1B5A1EC3" w14:textId="77777777" w:rsidR="00BC723A" w:rsidRPr="00EB7B4A" w:rsidRDefault="00BC723A" w:rsidP="00BC723A">
      <w:pPr>
        <w:ind w:left="432" w:hanging="432"/>
        <w:jc w:val="both"/>
        <w:rPr>
          <w:rFonts w:asciiTheme="minorHAnsi" w:hAnsiTheme="minorHAnsi" w:cstheme="minorHAnsi"/>
        </w:rPr>
      </w:pPr>
      <w:r w:rsidRPr="00EB7B4A">
        <w:rPr>
          <w:rFonts w:asciiTheme="minorHAnsi" w:hAnsiTheme="minorHAnsi" w:cstheme="minorHAnsi"/>
        </w:rPr>
        <w:t>d.</w:t>
      </w:r>
      <w:r w:rsidRPr="00EB7B4A">
        <w:rPr>
          <w:rFonts w:asciiTheme="minorHAnsi" w:hAnsiTheme="minorHAnsi" w:cstheme="minorHAnsi"/>
        </w:rPr>
        <w:tab/>
        <w:t>The supplier</w:t>
      </w:r>
      <w:r w:rsidRPr="00EB7B4A">
        <w:rPr>
          <w:rFonts w:asciiTheme="minorHAnsi" w:hAnsiTheme="minorHAnsi"/>
        </w:rPr>
        <w:t xml:space="preserve">(s) </w:t>
      </w:r>
      <w:r w:rsidRPr="00EB7B4A">
        <w:rPr>
          <w:rFonts w:asciiTheme="minorHAnsi" w:hAnsiTheme="minorHAnsi" w:cstheme="minorHAnsi"/>
        </w:rPr>
        <w:t xml:space="preserve">is responsible for providing and placing barricades, tarps, plastic, flag tape and other safety/traffic control equipment to protect the public, surrounding areas, equipment and vehicles.  </w:t>
      </w:r>
    </w:p>
    <w:p w14:paraId="6B5AEFFC" w14:textId="77777777" w:rsidR="00BC723A" w:rsidRPr="00EB7B4A" w:rsidRDefault="00BC723A" w:rsidP="00BC723A">
      <w:pPr>
        <w:jc w:val="both"/>
        <w:rPr>
          <w:rFonts w:asciiTheme="minorHAnsi" w:hAnsiTheme="minorHAnsi" w:cstheme="minorHAnsi"/>
          <w:snapToGrid w:val="0"/>
        </w:rPr>
      </w:pPr>
    </w:p>
    <w:p w14:paraId="1AB58BE3" w14:textId="77777777" w:rsidR="00BC723A" w:rsidRDefault="00BC723A" w:rsidP="00BC723A">
      <w:pPr>
        <w:ind w:left="432" w:hanging="432"/>
        <w:jc w:val="both"/>
        <w:rPr>
          <w:rFonts w:asciiTheme="minorHAnsi" w:hAnsiTheme="minorHAnsi" w:cstheme="minorHAnsi"/>
          <w:snapToGrid w:val="0"/>
        </w:rPr>
      </w:pPr>
      <w:r w:rsidRPr="00EB7B4A">
        <w:rPr>
          <w:rFonts w:asciiTheme="minorHAnsi" w:hAnsiTheme="minorHAnsi" w:cstheme="minorHAnsi"/>
          <w:snapToGrid w:val="0"/>
        </w:rPr>
        <w:t>e.</w:t>
      </w:r>
      <w:r w:rsidRPr="00EB7B4A">
        <w:rPr>
          <w:rFonts w:asciiTheme="minorHAnsi" w:hAnsiTheme="minorHAnsi" w:cstheme="minorHAnsi"/>
          <w:snapToGrid w:val="0"/>
        </w:rPr>
        <w:tab/>
        <w:t>The supplier</w:t>
      </w:r>
      <w:r w:rsidRPr="00EB7B4A">
        <w:rPr>
          <w:rFonts w:asciiTheme="minorHAnsi" w:hAnsiTheme="minorHAnsi"/>
        </w:rPr>
        <w:t xml:space="preserve">(s) </w:t>
      </w:r>
      <w:r w:rsidRPr="00EB7B4A">
        <w:rPr>
          <w:rFonts w:asciiTheme="minorHAnsi" w:hAnsiTheme="minorHAnsi" w:cstheme="minorHAnsi"/>
          <w:snapToGrid w:val="0"/>
        </w:rPr>
        <w:t>will protect all buildings, appurtenances and furnishings from damage. The supplier</w:t>
      </w:r>
      <w:r w:rsidRPr="00EB7B4A">
        <w:rPr>
          <w:rFonts w:asciiTheme="minorHAnsi" w:hAnsiTheme="minorHAnsi"/>
        </w:rPr>
        <w:t xml:space="preserve">(s) </w:t>
      </w:r>
      <w:r w:rsidRPr="00EB7B4A">
        <w:rPr>
          <w:rFonts w:asciiTheme="minorHAnsi" w:hAnsiTheme="minorHAnsi" w:cstheme="minorHAnsi"/>
          <w:snapToGrid w:val="0"/>
        </w:rPr>
        <w:t>shall, at his expense, repair such damages (or replace the items) by approved methods to</w:t>
      </w:r>
      <w:r w:rsidRPr="00EB7B4A">
        <w:rPr>
          <w:rFonts w:asciiTheme="minorHAnsi" w:hAnsiTheme="minorHAnsi" w:cstheme="minorHAnsi"/>
          <w:b/>
          <w:snapToGrid w:val="0"/>
        </w:rPr>
        <w:t xml:space="preserve"> </w:t>
      </w:r>
      <w:r w:rsidRPr="00EB7B4A">
        <w:rPr>
          <w:rFonts w:asciiTheme="minorHAnsi" w:hAnsiTheme="minorHAnsi" w:cstheme="minorHAnsi"/>
          <w:snapToGrid w:val="0"/>
        </w:rPr>
        <w:t>restore the damaged areas to their original condition.</w:t>
      </w:r>
    </w:p>
    <w:p w14:paraId="41C44853" w14:textId="77777777" w:rsidR="00BC723A" w:rsidRPr="00EB7B4A" w:rsidRDefault="00BC723A" w:rsidP="00BC723A">
      <w:pPr>
        <w:ind w:left="432" w:hanging="432"/>
        <w:jc w:val="both"/>
        <w:rPr>
          <w:rFonts w:asciiTheme="minorHAnsi" w:hAnsiTheme="minorHAnsi" w:cstheme="minorHAnsi"/>
          <w:snapToGrid w:val="0"/>
        </w:rPr>
      </w:pPr>
    </w:p>
    <w:p w14:paraId="22176F39" w14:textId="77777777" w:rsidR="00BC723A" w:rsidRPr="00EB7B4A" w:rsidRDefault="00BC723A" w:rsidP="00BC723A">
      <w:pPr>
        <w:jc w:val="both"/>
        <w:rPr>
          <w:rFonts w:asciiTheme="minorHAnsi" w:hAnsiTheme="minorHAnsi" w:cstheme="minorHAnsi"/>
        </w:rPr>
      </w:pPr>
      <w:r w:rsidRPr="00EB7B4A">
        <w:rPr>
          <w:rFonts w:asciiTheme="minorHAnsi" w:hAnsiTheme="minorHAnsi" w:cstheme="minorHAnsi"/>
        </w:rPr>
        <w:t xml:space="preserve">f. </w:t>
      </w:r>
      <w:r w:rsidRPr="00EB7B4A">
        <w:rPr>
          <w:rFonts w:asciiTheme="minorHAnsi" w:hAnsiTheme="minorHAnsi" w:cstheme="minorHAnsi"/>
        </w:rPr>
        <w:tab/>
        <w:t>Supplier</w:t>
      </w:r>
      <w:r w:rsidRPr="00EB7B4A">
        <w:rPr>
          <w:rFonts w:asciiTheme="minorHAnsi" w:hAnsiTheme="minorHAnsi"/>
        </w:rPr>
        <w:t xml:space="preserve">(s) </w:t>
      </w:r>
      <w:r w:rsidRPr="00EB7B4A">
        <w:rPr>
          <w:rFonts w:asciiTheme="minorHAnsi" w:hAnsiTheme="minorHAnsi" w:cstheme="minorHAnsi"/>
        </w:rPr>
        <w:t xml:space="preserve">shall use caution signs as required by OSHA Regulation 1910.144 and 1910.145.  </w:t>
      </w:r>
    </w:p>
    <w:p w14:paraId="781293BA" w14:textId="77777777" w:rsidR="00BC723A" w:rsidRDefault="00BC723A" w:rsidP="00BC723A">
      <w:pPr>
        <w:ind w:left="432" w:hanging="432"/>
        <w:jc w:val="both"/>
        <w:rPr>
          <w:rFonts w:asciiTheme="minorHAnsi" w:hAnsiTheme="minorHAnsi" w:cstheme="minorHAnsi"/>
        </w:rPr>
      </w:pPr>
    </w:p>
    <w:p w14:paraId="7BBA4558" w14:textId="77777777" w:rsidR="00BC723A" w:rsidRDefault="00BC723A" w:rsidP="00BC723A">
      <w:pPr>
        <w:ind w:left="432" w:hanging="432"/>
        <w:jc w:val="both"/>
        <w:rPr>
          <w:rFonts w:asciiTheme="minorHAnsi" w:hAnsiTheme="minorHAnsi"/>
        </w:rPr>
      </w:pPr>
      <w:r>
        <w:rPr>
          <w:rFonts w:asciiTheme="minorHAnsi" w:hAnsiTheme="minorHAnsi" w:cstheme="minorHAnsi"/>
        </w:rPr>
        <w:t>g.</w:t>
      </w:r>
      <w:r>
        <w:rPr>
          <w:rFonts w:asciiTheme="minorHAnsi" w:hAnsiTheme="minorHAnsi" w:cstheme="minorHAnsi"/>
        </w:rPr>
        <w:tab/>
      </w:r>
      <w:r w:rsidRPr="004A7E07">
        <w:rPr>
          <w:rFonts w:asciiTheme="minorHAnsi" w:hAnsiTheme="minorHAnsi"/>
        </w:rPr>
        <w:t xml:space="preserve">Safety Data Sheets (SDS) for each item must be left when the items are installed. </w:t>
      </w:r>
      <w:r>
        <w:rPr>
          <w:rFonts w:asciiTheme="minorHAnsi" w:hAnsiTheme="minorHAnsi"/>
        </w:rPr>
        <w:t>Suppliers</w:t>
      </w:r>
      <w:r w:rsidRPr="004A7E07">
        <w:rPr>
          <w:rFonts w:asciiTheme="minorHAnsi" w:hAnsiTheme="minorHAnsi"/>
        </w:rPr>
        <w:t xml:space="preserve"> must be certain the brand(s) they are offering are labeled by the manufacturer with appropriate hazardous material symbols.</w:t>
      </w:r>
    </w:p>
    <w:p w14:paraId="34034E0F" w14:textId="77777777" w:rsidR="00BC723A" w:rsidRDefault="00BC723A" w:rsidP="00BC723A">
      <w:pPr>
        <w:ind w:left="432" w:hanging="432"/>
        <w:jc w:val="both"/>
        <w:rPr>
          <w:rFonts w:asciiTheme="minorHAnsi" w:hAnsiTheme="minorHAnsi" w:cstheme="minorHAnsi"/>
        </w:rPr>
      </w:pPr>
    </w:p>
    <w:p w14:paraId="7DD6707C" w14:textId="3F7D5B48" w:rsidR="00BC723A" w:rsidRPr="000C45EA" w:rsidRDefault="00BC723A" w:rsidP="00BC723A">
      <w:pPr>
        <w:autoSpaceDE w:val="0"/>
        <w:autoSpaceDN w:val="0"/>
        <w:adjustRightInd w:val="0"/>
        <w:jc w:val="both"/>
        <w:rPr>
          <w:rFonts w:asciiTheme="minorHAnsi" w:hAnsiTheme="minorHAnsi" w:cstheme="minorHAnsi"/>
          <w:bCs/>
        </w:rPr>
      </w:pPr>
      <w:r>
        <w:rPr>
          <w:rFonts w:asciiTheme="minorHAnsi" w:hAnsiTheme="minorHAnsi" w:cstheme="minorHAnsi"/>
          <w:bCs/>
        </w:rPr>
        <w:t>1</w:t>
      </w:r>
      <w:r w:rsidR="002B02DB">
        <w:rPr>
          <w:rFonts w:asciiTheme="minorHAnsi" w:hAnsiTheme="minorHAnsi" w:cstheme="minorHAnsi"/>
          <w:bCs/>
        </w:rPr>
        <w:t>8</w:t>
      </w:r>
      <w:r w:rsidRPr="00EB7B4A">
        <w:rPr>
          <w:rFonts w:asciiTheme="minorHAnsi" w:hAnsiTheme="minorHAnsi" w:cstheme="minorHAnsi"/>
          <w:bCs/>
        </w:rPr>
        <w:t>.</w:t>
      </w:r>
      <w:r w:rsidRPr="00EB7B4A">
        <w:rPr>
          <w:rFonts w:asciiTheme="minorHAnsi" w:hAnsiTheme="minorHAnsi" w:cstheme="minorHAnsi"/>
          <w:bCs/>
        </w:rPr>
        <w:tab/>
      </w:r>
      <w:r w:rsidRPr="000C45EA">
        <w:rPr>
          <w:rFonts w:asciiTheme="minorHAnsi" w:hAnsiTheme="minorHAnsi" w:cstheme="minorHAnsi"/>
          <w:b/>
          <w:bCs/>
        </w:rPr>
        <w:t>Section 3 of the HUD Act of 1968</w:t>
      </w:r>
    </w:p>
    <w:p w14:paraId="26A6397D" w14:textId="77777777" w:rsidR="00BC723A" w:rsidRDefault="00BC723A" w:rsidP="00BC723A">
      <w:pPr>
        <w:ind w:left="432"/>
        <w:jc w:val="both"/>
        <w:rPr>
          <w:rFonts w:asciiTheme="minorHAnsi" w:hAnsiTheme="minorHAnsi" w:cstheme="minorHAnsi"/>
        </w:rPr>
      </w:pPr>
      <w:r w:rsidRPr="00EB7B4A">
        <w:rPr>
          <w:rFonts w:asciiTheme="minorHAnsi" w:hAnsiTheme="minorHAnsi" w:cstheme="minorHAnsi"/>
        </w:rPr>
        <w:t xml:space="preserve">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w:t>
      </w:r>
    </w:p>
    <w:p w14:paraId="51F82E60" w14:textId="77777777" w:rsidR="00BC723A" w:rsidRDefault="00BC723A" w:rsidP="00BC723A">
      <w:pPr>
        <w:ind w:left="432"/>
        <w:jc w:val="both"/>
        <w:rPr>
          <w:rFonts w:asciiTheme="minorHAnsi" w:hAnsiTheme="minorHAnsi" w:cstheme="minorHAnsi"/>
        </w:rPr>
      </w:pPr>
    </w:p>
    <w:p w14:paraId="3917FB08" w14:textId="77777777" w:rsidR="00BC723A" w:rsidRPr="00EB7B4A" w:rsidRDefault="00BC723A" w:rsidP="00BC723A">
      <w:pPr>
        <w:ind w:left="432"/>
        <w:jc w:val="both"/>
        <w:rPr>
          <w:rFonts w:asciiTheme="minorHAnsi" w:hAnsiTheme="minorHAnsi" w:cstheme="minorHAnsi"/>
        </w:rPr>
      </w:pPr>
      <w:r w:rsidRPr="00EB7B4A">
        <w:rPr>
          <w:rFonts w:asciiTheme="minorHAnsi" w:hAnsiTheme="minorHAnsi" w:cstheme="minorHAnsi"/>
        </w:rPr>
        <w:t>Further, to the greatest extent feasible, contracts in connection with these projects are to be awarded to local businesses.  Section 3 is a tool for fostering local economic development, neighborhood economic improvement and individual self-sufficiency.</w:t>
      </w:r>
    </w:p>
    <w:p w14:paraId="680639CC" w14:textId="77777777" w:rsidR="00BC723A" w:rsidRPr="00EB7B4A" w:rsidRDefault="00BC723A" w:rsidP="00BC723A">
      <w:pPr>
        <w:jc w:val="both"/>
        <w:rPr>
          <w:rFonts w:asciiTheme="minorHAnsi" w:hAnsiTheme="minorHAnsi" w:cstheme="minorHAnsi"/>
        </w:rPr>
      </w:pPr>
    </w:p>
    <w:p w14:paraId="51E4236C" w14:textId="77777777" w:rsidR="00BC723A" w:rsidRPr="00EB7B4A" w:rsidRDefault="00BC723A" w:rsidP="00BC723A">
      <w:pPr>
        <w:ind w:left="432" w:hanging="432"/>
        <w:jc w:val="both"/>
        <w:rPr>
          <w:rFonts w:asciiTheme="minorHAnsi" w:hAnsiTheme="minorHAnsi" w:cstheme="minorHAnsi"/>
        </w:rPr>
      </w:pPr>
      <w:r w:rsidRPr="00EB7B4A">
        <w:rPr>
          <w:rFonts w:asciiTheme="minorHAnsi" w:hAnsiTheme="minorHAnsi" w:cstheme="minorHAnsi"/>
          <w:bCs/>
        </w:rPr>
        <w:t>a.</w:t>
      </w:r>
      <w:r w:rsidRPr="00EB7B4A">
        <w:rPr>
          <w:rFonts w:asciiTheme="minorHAnsi" w:hAnsiTheme="minorHAnsi" w:cstheme="minorHAnsi"/>
          <w:bCs/>
        </w:rPr>
        <w:tab/>
      </w:r>
      <w:r w:rsidRPr="00EB7B4A">
        <w:rPr>
          <w:rFonts w:asciiTheme="minorHAnsi" w:hAnsiTheme="minorHAnsi" w:cstheme="minorHAnsi"/>
        </w:rPr>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14:paraId="382FB7AF" w14:textId="77777777" w:rsidR="00BC723A" w:rsidRPr="00EB7B4A" w:rsidRDefault="00BC723A" w:rsidP="00BC723A">
      <w:pPr>
        <w:ind w:left="432" w:hanging="432"/>
        <w:jc w:val="both"/>
        <w:rPr>
          <w:rFonts w:asciiTheme="minorHAnsi" w:hAnsiTheme="minorHAnsi" w:cstheme="minorHAnsi"/>
        </w:rPr>
      </w:pPr>
    </w:p>
    <w:p w14:paraId="19A67910" w14:textId="77777777" w:rsidR="00BC723A" w:rsidRDefault="00BC723A" w:rsidP="00BC723A">
      <w:pPr>
        <w:ind w:left="432" w:hanging="432"/>
        <w:jc w:val="both"/>
        <w:rPr>
          <w:rFonts w:asciiTheme="minorHAnsi" w:hAnsiTheme="minorHAnsi" w:cstheme="minorHAnsi"/>
        </w:rPr>
      </w:pPr>
      <w:r w:rsidRPr="00EB7B4A">
        <w:rPr>
          <w:rFonts w:asciiTheme="minorHAnsi" w:hAnsiTheme="minorHAnsi" w:cstheme="minorHAnsi"/>
        </w:rPr>
        <w:t>b.</w:t>
      </w:r>
      <w:r w:rsidRPr="00EB7B4A">
        <w:rPr>
          <w:rFonts w:asciiTheme="minorHAnsi" w:hAnsiTheme="minorHAnsi" w:cstheme="minorHAnsi"/>
        </w:rPr>
        <w:tab/>
        <w:t xml:space="preserve">Recipients and suppliers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14:paraId="227F0F0A" w14:textId="77777777" w:rsidR="00BC723A" w:rsidRDefault="00BC723A" w:rsidP="00BC723A">
      <w:pPr>
        <w:ind w:left="432" w:hanging="432"/>
        <w:jc w:val="both"/>
        <w:rPr>
          <w:rFonts w:asciiTheme="minorHAnsi" w:hAnsiTheme="minorHAnsi" w:cstheme="minorHAnsi"/>
        </w:rPr>
      </w:pPr>
    </w:p>
    <w:p w14:paraId="7F70BD42" w14:textId="44550F8C" w:rsidR="00BC723A" w:rsidRPr="00EB7B4A" w:rsidRDefault="00BC723A" w:rsidP="00BC723A">
      <w:pPr>
        <w:ind w:left="432" w:hanging="432"/>
        <w:jc w:val="both"/>
        <w:rPr>
          <w:rFonts w:asciiTheme="minorHAnsi" w:hAnsiTheme="minorHAnsi" w:cstheme="minorHAnsi"/>
        </w:rPr>
      </w:pPr>
      <w:r w:rsidRPr="00EB7B4A">
        <w:rPr>
          <w:rFonts w:asciiTheme="minorHAnsi" w:hAnsiTheme="minorHAnsi" w:cstheme="minorHAnsi"/>
        </w:rPr>
        <w:t>c.</w:t>
      </w:r>
      <w:r w:rsidRPr="00EB7B4A">
        <w:rPr>
          <w:rFonts w:asciiTheme="minorHAnsi" w:hAnsiTheme="minorHAnsi" w:cstheme="minorHAnsi"/>
        </w:rPr>
        <w:tab/>
        <w:t xml:space="preserve">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w:t>
      </w:r>
      <w:r w:rsidR="00A10939" w:rsidRPr="00EB7B4A">
        <w:rPr>
          <w:rFonts w:asciiTheme="minorHAnsi" w:hAnsiTheme="minorHAnsi" w:cstheme="minorHAnsi"/>
        </w:rPr>
        <w:t>proposals,</w:t>
      </w:r>
      <w:r w:rsidRPr="00EB7B4A">
        <w:rPr>
          <w:rFonts w:asciiTheme="minorHAnsi" w:hAnsiTheme="minorHAnsi" w:cstheme="minorHAnsi"/>
        </w:rPr>
        <w:t xml:space="preserve"> and copies of affirmative action plans.</w:t>
      </w:r>
    </w:p>
    <w:p w14:paraId="231989E2" w14:textId="77777777" w:rsidR="00BC723A" w:rsidRDefault="00BC723A" w:rsidP="00BC723A">
      <w:pPr>
        <w:ind w:left="432" w:hanging="432"/>
        <w:jc w:val="both"/>
        <w:rPr>
          <w:rFonts w:asciiTheme="minorHAnsi" w:hAnsiTheme="minorHAnsi" w:cstheme="minorHAnsi"/>
        </w:rPr>
      </w:pPr>
    </w:p>
    <w:p w14:paraId="25CB7526" w14:textId="77777777" w:rsidR="00BC723A" w:rsidRDefault="00BC723A" w:rsidP="00BC723A">
      <w:pPr>
        <w:ind w:left="432" w:hanging="432"/>
        <w:jc w:val="both"/>
        <w:rPr>
          <w:rFonts w:asciiTheme="minorHAnsi" w:hAnsiTheme="minorHAnsi" w:cstheme="minorHAnsi"/>
        </w:rPr>
      </w:pPr>
      <w:r w:rsidRPr="00EB7B4A">
        <w:rPr>
          <w:rFonts w:asciiTheme="minorHAnsi" w:hAnsiTheme="minorHAnsi" w:cstheme="minorHAnsi"/>
          <w:bCs/>
        </w:rPr>
        <w:t>d.</w:t>
      </w:r>
      <w:r w:rsidRPr="00EB7B4A">
        <w:rPr>
          <w:rFonts w:asciiTheme="minorHAnsi" w:hAnsiTheme="minorHAnsi" w:cstheme="minorHAnsi"/>
          <w:bCs/>
        </w:rPr>
        <w:tab/>
        <w:t xml:space="preserve">How can businesses find Section 3 residents to work for them? This can be accomplished by </w:t>
      </w:r>
      <w:r w:rsidRPr="00EB7B4A">
        <w:rPr>
          <w:rFonts w:asciiTheme="minorHAnsi" w:hAnsiTheme="minorHAnsi" w:cstheme="minorHAnsi"/>
        </w:rPr>
        <w:t>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14:paraId="095A08AD" w14:textId="77777777" w:rsidR="00BC723A" w:rsidRPr="00EB7B4A" w:rsidRDefault="00BC723A" w:rsidP="00BC723A">
      <w:pPr>
        <w:ind w:left="432" w:hanging="432"/>
        <w:jc w:val="both"/>
        <w:rPr>
          <w:rFonts w:asciiTheme="minorHAnsi" w:hAnsiTheme="minorHAnsi" w:cstheme="minorHAnsi"/>
        </w:rPr>
      </w:pPr>
    </w:p>
    <w:p w14:paraId="5E0B8E77" w14:textId="77777777" w:rsidR="00BC723A" w:rsidRDefault="00BC723A" w:rsidP="00BC723A">
      <w:pPr>
        <w:ind w:left="432" w:hanging="432"/>
        <w:jc w:val="both"/>
        <w:rPr>
          <w:rFonts w:asciiTheme="minorHAnsi" w:hAnsiTheme="minorHAnsi" w:cstheme="minorHAnsi"/>
          <w:noProof/>
        </w:rPr>
      </w:pPr>
      <w:r w:rsidRPr="00EB7B4A">
        <w:rPr>
          <w:rFonts w:asciiTheme="minorHAnsi" w:hAnsiTheme="minorHAnsi" w:cstheme="minorHAnsi"/>
          <w:noProof/>
        </w:rPr>
        <w:lastRenderedPageBreak/>
        <w:t>e.</w:t>
      </w:r>
      <w:r w:rsidRPr="00EB7B4A">
        <w:rPr>
          <w:rFonts w:asciiTheme="minorHAnsi" w:hAnsiTheme="minorHAnsi" w:cstheme="minorHAnsi"/>
          <w:noProof/>
        </w:rPr>
        <w:tab/>
        <w:t xml:space="preserve">All contracts awarded are subject to Section 3 requirements.  Supplier shall seek to fill all positions that are unfilled with KCDC residents. For additional information, go to </w:t>
      </w:r>
      <w:hyperlink r:id="rId18" w:history="1">
        <w:r w:rsidRPr="00EB7B4A">
          <w:rPr>
            <w:rFonts w:asciiTheme="minorHAnsi" w:hAnsiTheme="minorHAnsi" w:cstheme="minorHAnsi"/>
            <w:bCs/>
            <w:noProof/>
            <w:color w:val="000080"/>
            <w:u w:val="single"/>
          </w:rPr>
          <w:t>http://www.hud.gov/offices/fheo/section3/Section3.pdf</w:t>
        </w:r>
      </w:hyperlink>
      <w:r w:rsidRPr="00EB7B4A">
        <w:rPr>
          <w:rFonts w:asciiTheme="minorHAnsi" w:hAnsiTheme="minorHAnsi" w:cstheme="minorHAnsi"/>
          <w:noProof/>
        </w:rPr>
        <w:t xml:space="preserve">. </w:t>
      </w:r>
    </w:p>
    <w:p w14:paraId="7C655F37" w14:textId="77777777" w:rsidR="00BC723A" w:rsidRDefault="00BC723A" w:rsidP="00BC723A">
      <w:pPr>
        <w:ind w:left="432" w:hanging="432"/>
        <w:jc w:val="both"/>
        <w:rPr>
          <w:rFonts w:asciiTheme="minorHAnsi" w:hAnsiTheme="minorHAnsi" w:cstheme="minorHAnsi"/>
          <w:noProof/>
        </w:rPr>
      </w:pPr>
    </w:p>
    <w:p w14:paraId="5802C813" w14:textId="77777777" w:rsidR="00BC723A" w:rsidRPr="00EB7B4A" w:rsidRDefault="00BC723A" w:rsidP="00BC723A">
      <w:pPr>
        <w:ind w:left="432"/>
        <w:jc w:val="both"/>
        <w:rPr>
          <w:rFonts w:asciiTheme="minorHAnsi" w:hAnsiTheme="minorHAnsi" w:cstheme="minorHAnsi"/>
          <w:noProof/>
        </w:rPr>
      </w:pPr>
      <w:r w:rsidRPr="00EB7B4A">
        <w:rPr>
          <w:rFonts w:asciiTheme="minorHAnsi" w:hAnsiTheme="minorHAnsi" w:cstheme="minorHAnsi"/>
          <w:noProof/>
        </w:rPr>
        <w:t xml:space="preserve">The successful supplier will give KCDC job  announcements for any position that must be filled as a result of the award of KCDC work. Additionally the successful supplier will supply the same job announcement to the Knoxville-Knox County Committee Action Committee’s Workforce Connections group. These can be </w:t>
      </w:r>
      <w:r>
        <w:rPr>
          <w:rFonts w:asciiTheme="minorHAnsi" w:hAnsiTheme="minorHAnsi" w:cstheme="minorHAnsi"/>
          <w:noProof/>
        </w:rPr>
        <w:t xml:space="preserve">emailed to </w:t>
      </w:r>
      <w:hyperlink r:id="rId19" w:history="1">
        <w:r w:rsidRPr="00D92140">
          <w:rPr>
            <w:rStyle w:val="Hyperlink"/>
            <w:b w:val="0"/>
            <w:bCs w:val="0"/>
            <w:sz w:val="24"/>
            <w:szCs w:val="24"/>
          </w:rPr>
          <w:t>windie.wilson@knoxcac.org</w:t>
        </w:r>
      </w:hyperlink>
      <w:r w:rsidRPr="00D92140">
        <w:t xml:space="preserve"> or </w:t>
      </w:r>
      <w:r w:rsidRPr="00D92140">
        <w:rPr>
          <w:rFonts w:asciiTheme="minorHAnsi" w:hAnsiTheme="minorHAnsi" w:cstheme="minorHAnsi"/>
          <w:noProof/>
        </w:rPr>
        <w:t>faxed</w:t>
      </w:r>
      <w:r w:rsidRPr="00EB7B4A">
        <w:rPr>
          <w:rFonts w:asciiTheme="minorHAnsi" w:hAnsiTheme="minorHAnsi" w:cstheme="minorHAnsi"/>
          <w:noProof/>
        </w:rPr>
        <w:t xml:space="preserve"> to 544-5269.</w:t>
      </w:r>
    </w:p>
    <w:p w14:paraId="7DC26DEB" w14:textId="77777777" w:rsidR="00BC723A" w:rsidRPr="00EB7B4A" w:rsidRDefault="00BC723A" w:rsidP="00BC723A">
      <w:pPr>
        <w:jc w:val="both"/>
        <w:rPr>
          <w:rFonts w:asciiTheme="minorHAnsi" w:hAnsiTheme="minorHAnsi" w:cstheme="minorHAnsi"/>
          <w:noProof/>
        </w:rPr>
      </w:pPr>
    </w:p>
    <w:p w14:paraId="26FFDB97" w14:textId="77777777" w:rsidR="00BC723A" w:rsidRPr="00EB7B4A" w:rsidRDefault="00BC723A" w:rsidP="00BC723A">
      <w:pPr>
        <w:ind w:left="432" w:hanging="432"/>
        <w:jc w:val="both"/>
        <w:rPr>
          <w:rFonts w:asciiTheme="minorHAnsi" w:hAnsiTheme="minorHAnsi" w:cstheme="minorHAnsi"/>
          <w:noProof/>
        </w:rPr>
      </w:pPr>
      <w:r w:rsidRPr="00EB7B4A">
        <w:rPr>
          <w:rFonts w:asciiTheme="minorHAnsi" w:hAnsiTheme="minorHAnsi" w:cstheme="minorHAnsi"/>
          <w:noProof/>
        </w:rPr>
        <w:t>f.</w:t>
      </w:r>
      <w:r w:rsidRPr="00EB7B4A">
        <w:rPr>
          <w:rFonts w:asciiTheme="minorHAnsi" w:hAnsiTheme="minorHAnsi" w:cstheme="minorHAnsi"/>
          <w:noProof/>
        </w:rPr>
        <w:tab/>
        <w:t>A Section 3 resident is one who lives within a public housing authority’s site. It is also people who live in an area with a HUD assisted program and whose income is below HUD’s low income requirements.</w:t>
      </w:r>
    </w:p>
    <w:p w14:paraId="4097F637" w14:textId="77777777" w:rsidR="00BC723A" w:rsidRPr="00EB7B4A" w:rsidRDefault="00BC723A" w:rsidP="00BC723A">
      <w:pPr>
        <w:ind w:left="432" w:hanging="432"/>
        <w:jc w:val="both"/>
        <w:rPr>
          <w:rFonts w:asciiTheme="minorHAnsi" w:hAnsiTheme="minorHAnsi" w:cstheme="minorHAnsi"/>
          <w:noProof/>
        </w:rPr>
      </w:pPr>
    </w:p>
    <w:p w14:paraId="20CD64F6" w14:textId="77777777" w:rsidR="00BC723A" w:rsidRPr="00EB7B4A" w:rsidRDefault="00BC723A" w:rsidP="00BC723A">
      <w:pPr>
        <w:jc w:val="both"/>
        <w:rPr>
          <w:rFonts w:asciiTheme="minorHAnsi" w:hAnsiTheme="minorHAnsi" w:cstheme="minorHAnsi"/>
          <w:noProof/>
        </w:rPr>
      </w:pPr>
      <w:r w:rsidRPr="00EB7B4A">
        <w:rPr>
          <w:rFonts w:asciiTheme="minorHAnsi" w:hAnsiTheme="minorHAnsi" w:cstheme="minorHAnsi"/>
          <w:noProof/>
        </w:rPr>
        <w:t>g.</w:t>
      </w:r>
      <w:r w:rsidRPr="00EB7B4A">
        <w:rPr>
          <w:rFonts w:asciiTheme="minorHAnsi" w:hAnsiTheme="minorHAnsi" w:cstheme="minorHAnsi"/>
          <w:noProof/>
        </w:rPr>
        <w:tab/>
        <w:t>A Section 3 business is one that:</w:t>
      </w:r>
    </w:p>
    <w:p w14:paraId="02A70810" w14:textId="77777777" w:rsidR="00BC723A" w:rsidRPr="00EB7B4A" w:rsidRDefault="00BC723A" w:rsidP="00BC723A">
      <w:pPr>
        <w:numPr>
          <w:ilvl w:val="0"/>
          <w:numId w:val="18"/>
        </w:numPr>
        <w:ind w:left="432" w:firstLine="0"/>
        <w:jc w:val="both"/>
        <w:rPr>
          <w:rFonts w:asciiTheme="minorHAnsi" w:hAnsiTheme="minorHAnsi" w:cstheme="minorHAnsi"/>
          <w:noProof/>
        </w:rPr>
      </w:pPr>
      <w:r w:rsidRPr="00EB7B4A">
        <w:rPr>
          <w:rFonts w:asciiTheme="minorHAnsi" w:hAnsiTheme="minorHAnsi" w:cstheme="minorHAnsi"/>
          <w:noProof/>
        </w:rPr>
        <w:t>Is at least 51% owned by a Section 3 resident; or</w:t>
      </w:r>
    </w:p>
    <w:p w14:paraId="5CED075B" w14:textId="77777777" w:rsidR="00BC723A" w:rsidRPr="00EB7B4A" w:rsidRDefault="00BC723A" w:rsidP="00BC723A">
      <w:pPr>
        <w:numPr>
          <w:ilvl w:val="0"/>
          <w:numId w:val="18"/>
        </w:numPr>
        <w:ind w:left="432" w:firstLine="0"/>
        <w:jc w:val="both"/>
        <w:rPr>
          <w:rFonts w:asciiTheme="minorHAnsi" w:hAnsiTheme="minorHAnsi" w:cstheme="minorHAnsi"/>
          <w:noProof/>
        </w:rPr>
      </w:pPr>
      <w:r w:rsidRPr="00EB7B4A">
        <w:rPr>
          <w:rFonts w:asciiTheme="minorHAnsi" w:hAnsiTheme="minorHAnsi" w:cstheme="minorHAnsi"/>
          <w:noProof/>
        </w:rPr>
        <w:t>Employs Section 3 residents for at least 30% of its employee base; or</w:t>
      </w:r>
    </w:p>
    <w:p w14:paraId="0C401B16" w14:textId="77777777" w:rsidR="00BC723A" w:rsidRPr="00EB7B4A" w:rsidRDefault="00BC723A" w:rsidP="00BC723A">
      <w:pPr>
        <w:ind w:left="432"/>
        <w:jc w:val="both"/>
        <w:rPr>
          <w:rFonts w:asciiTheme="minorHAnsi" w:hAnsiTheme="minorHAnsi" w:cstheme="minorHAnsi"/>
          <w:noProof/>
        </w:rPr>
      </w:pPr>
      <w:r w:rsidRPr="00EB7B4A">
        <w:rPr>
          <w:rFonts w:asciiTheme="minorHAnsi" w:hAnsiTheme="minorHAnsi" w:cstheme="minorHAnsi"/>
          <w:noProof/>
        </w:rPr>
        <w:t>3.</w:t>
      </w:r>
      <w:r w:rsidRPr="00EB7B4A">
        <w:rPr>
          <w:rFonts w:asciiTheme="minorHAnsi" w:hAnsiTheme="minorHAnsi" w:cstheme="minorHAnsi"/>
          <w:noProof/>
        </w:rPr>
        <w:tab/>
        <w:t>Makes a commitment to sub contract at least 25% of the project’s dollars to a Section 3 business.</w:t>
      </w:r>
    </w:p>
    <w:p w14:paraId="125BCA20" w14:textId="77777777" w:rsidR="00BC723A" w:rsidRPr="00EB7B4A" w:rsidRDefault="00BC723A" w:rsidP="00BC723A">
      <w:pPr>
        <w:jc w:val="both"/>
        <w:rPr>
          <w:rFonts w:asciiTheme="minorHAnsi" w:hAnsiTheme="minorHAnsi" w:cstheme="minorHAnsi"/>
        </w:rPr>
      </w:pPr>
      <w:r w:rsidRPr="00EB7B4A">
        <w:rPr>
          <w:rFonts w:asciiTheme="minorHAnsi" w:hAnsiTheme="minorHAnsi" w:cstheme="minorHAnsi"/>
        </w:rPr>
        <w:tab/>
      </w:r>
    </w:p>
    <w:p w14:paraId="6665EAC4" w14:textId="77777777" w:rsidR="00BC723A" w:rsidRPr="00EB7B4A" w:rsidRDefault="00BC723A" w:rsidP="00BC723A">
      <w:pPr>
        <w:autoSpaceDE w:val="0"/>
        <w:autoSpaceDN w:val="0"/>
        <w:adjustRightInd w:val="0"/>
        <w:jc w:val="both"/>
        <w:textAlignment w:val="center"/>
        <w:rPr>
          <w:rFonts w:asciiTheme="minorHAnsi" w:hAnsiTheme="minorHAnsi" w:cstheme="minorHAnsi"/>
          <w:color w:val="000000"/>
        </w:rPr>
      </w:pPr>
      <w:r w:rsidRPr="00EB7B4A">
        <w:rPr>
          <w:rFonts w:asciiTheme="minorHAnsi" w:hAnsiTheme="minorHAnsi" w:cstheme="minorHAnsi"/>
          <w:color w:val="000000"/>
        </w:rPr>
        <w:t>h.</w:t>
      </w:r>
      <w:r w:rsidRPr="00EB7B4A">
        <w:rPr>
          <w:rFonts w:asciiTheme="minorHAnsi" w:hAnsiTheme="minorHAnsi" w:cstheme="minorHAnsi"/>
          <w:color w:val="000000"/>
        </w:rPr>
        <w:tab/>
        <w:t>Upon award, the successful supplier will supply two documents to KCDC:</w:t>
      </w:r>
    </w:p>
    <w:p w14:paraId="6EEC436E" w14:textId="77777777" w:rsidR="00BC723A" w:rsidRPr="00EB7B4A" w:rsidRDefault="00BC723A" w:rsidP="00BC723A">
      <w:pPr>
        <w:numPr>
          <w:ilvl w:val="0"/>
          <w:numId w:val="19"/>
        </w:numPr>
        <w:autoSpaceDE w:val="0"/>
        <w:autoSpaceDN w:val="0"/>
        <w:adjustRightInd w:val="0"/>
        <w:ind w:left="432" w:firstLine="0"/>
        <w:jc w:val="both"/>
        <w:textAlignment w:val="center"/>
        <w:rPr>
          <w:rFonts w:asciiTheme="minorHAnsi" w:hAnsiTheme="minorHAnsi" w:cstheme="minorHAnsi"/>
          <w:color w:val="000000"/>
        </w:rPr>
      </w:pPr>
      <w:r w:rsidRPr="00EB7B4A">
        <w:rPr>
          <w:rFonts w:asciiTheme="minorHAnsi" w:hAnsiTheme="minorHAnsi" w:cstheme="minorHAnsi"/>
          <w:color w:val="000000"/>
        </w:rPr>
        <w:t>A Section 3 Business determination provided one is not already on file.</w:t>
      </w:r>
    </w:p>
    <w:p w14:paraId="78E3D82E" w14:textId="77777777" w:rsidR="00BC723A" w:rsidRPr="00EB7B4A" w:rsidRDefault="00BC723A" w:rsidP="00BC723A">
      <w:pPr>
        <w:ind w:firstLine="432"/>
        <w:jc w:val="both"/>
        <w:rPr>
          <w:rFonts w:asciiTheme="minorHAnsi" w:hAnsiTheme="minorHAnsi" w:cstheme="minorHAnsi"/>
          <w:color w:val="000000"/>
        </w:rPr>
      </w:pPr>
      <w:r w:rsidRPr="00EB7B4A">
        <w:rPr>
          <w:rFonts w:asciiTheme="minorHAnsi" w:hAnsiTheme="minorHAnsi" w:cstheme="minorHAnsi"/>
          <w:color w:val="000000"/>
        </w:rPr>
        <w:t>2.</w:t>
      </w:r>
      <w:r w:rsidRPr="00EB7B4A">
        <w:rPr>
          <w:rFonts w:asciiTheme="minorHAnsi" w:hAnsiTheme="minorHAnsi" w:cstheme="minorHAnsi"/>
          <w:color w:val="000000"/>
        </w:rPr>
        <w:tab/>
        <w:t>A Section 3 Business plan for this work.</w:t>
      </w:r>
    </w:p>
    <w:p w14:paraId="57E95B6A" w14:textId="77777777" w:rsidR="00BC723A" w:rsidRDefault="00BC723A" w:rsidP="00BC723A">
      <w:pPr>
        <w:ind w:firstLine="432"/>
        <w:jc w:val="both"/>
        <w:rPr>
          <w:rFonts w:asciiTheme="minorHAnsi" w:hAnsiTheme="minorHAnsi"/>
          <w:b/>
          <w:bCs/>
        </w:rPr>
      </w:pPr>
    </w:p>
    <w:p w14:paraId="2E64D158" w14:textId="3FC4B03D" w:rsidR="00BC723A" w:rsidRPr="00EB7B4A" w:rsidRDefault="00BC723A" w:rsidP="00BC723A">
      <w:pPr>
        <w:jc w:val="both"/>
        <w:rPr>
          <w:rFonts w:asciiTheme="minorHAnsi" w:hAnsiTheme="minorHAnsi"/>
          <w:b/>
          <w:u w:val="single"/>
        </w:rPr>
      </w:pPr>
      <w:r>
        <w:rPr>
          <w:rFonts w:asciiTheme="minorHAnsi" w:hAnsiTheme="minorHAnsi"/>
        </w:rPr>
        <w:t>1</w:t>
      </w:r>
      <w:r w:rsidR="002B02DB">
        <w:rPr>
          <w:rFonts w:asciiTheme="minorHAnsi" w:hAnsiTheme="minorHAnsi"/>
        </w:rPr>
        <w:t>9</w:t>
      </w:r>
      <w:r w:rsidRPr="00EB7B4A">
        <w:rPr>
          <w:rFonts w:asciiTheme="minorHAnsi" w:hAnsiTheme="minorHAnsi"/>
        </w:rPr>
        <w:t>.</w:t>
      </w:r>
      <w:r w:rsidRPr="00EB7B4A">
        <w:rPr>
          <w:rFonts w:asciiTheme="minorHAnsi" w:hAnsiTheme="minorHAnsi"/>
        </w:rPr>
        <w:tab/>
      </w:r>
      <w:r w:rsidRPr="000C45EA">
        <w:rPr>
          <w:rFonts w:asciiTheme="minorHAnsi" w:hAnsiTheme="minorHAnsi"/>
          <w:b/>
        </w:rPr>
        <w:t>Security</w:t>
      </w:r>
    </w:p>
    <w:p w14:paraId="6CBFDCA8" w14:textId="77777777" w:rsidR="00BC723A" w:rsidRDefault="00BC723A" w:rsidP="00BC723A">
      <w:pPr>
        <w:ind w:left="432"/>
        <w:jc w:val="both"/>
        <w:rPr>
          <w:rFonts w:asciiTheme="minorHAnsi" w:hAnsiTheme="minorHAnsi"/>
        </w:rPr>
      </w:pPr>
      <w:r w:rsidRPr="00EB7B4A">
        <w:rPr>
          <w:rFonts w:asciiTheme="minorHAnsi" w:hAnsiTheme="minorHAnsi"/>
        </w:rPr>
        <w:t xml:space="preserve">The successful supplier is responsible for providing all security </w:t>
      </w:r>
      <w:r>
        <w:rPr>
          <w:rFonts w:asciiTheme="minorHAnsi" w:hAnsiTheme="minorHAnsi"/>
        </w:rPr>
        <w:t xml:space="preserve">for </w:t>
      </w:r>
      <w:r w:rsidRPr="00EB7B4A">
        <w:rPr>
          <w:rFonts w:asciiTheme="minorHAnsi" w:hAnsiTheme="minorHAnsi"/>
        </w:rPr>
        <w:t>equipment, materials, personnel and tools required for this work. KCDC is not responsible for damage or losses to equipment, materials, personnel</w:t>
      </w:r>
      <w:r>
        <w:rPr>
          <w:rFonts w:asciiTheme="minorHAnsi" w:hAnsiTheme="minorHAnsi"/>
        </w:rPr>
        <w:t xml:space="preserve"> or</w:t>
      </w:r>
      <w:r w:rsidRPr="00EB7B4A">
        <w:rPr>
          <w:rFonts w:asciiTheme="minorHAnsi" w:hAnsiTheme="minorHAnsi"/>
        </w:rPr>
        <w:t xml:space="preserve"> tools.</w:t>
      </w:r>
    </w:p>
    <w:p w14:paraId="17810202" w14:textId="77777777" w:rsidR="00BC723A" w:rsidRDefault="00BC723A" w:rsidP="00BC723A">
      <w:pPr>
        <w:jc w:val="both"/>
        <w:rPr>
          <w:rFonts w:asciiTheme="minorHAnsi" w:hAnsiTheme="minorHAnsi"/>
        </w:rPr>
      </w:pPr>
    </w:p>
    <w:p w14:paraId="4B36CCA2" w14:textId="42EB7FC9" w:rsidR="00BC723A" w:rsidRPr="00663884" w:rsidRDefault="002B02DB" w:rsidP="00663884">
      <w:r>
        <w:t>20</w:t>
      </w:r>
      <w:r w:rsidR="00663884">
        <w:t>.</w:t>
      </w:r>
      <w:r w:rsidR="00663884">
        <w:tab/>
      </w:r>
      <w:r w:rsidR="00663884" w:rsidRPr="00663884">
        <w:rPr>
          <w:b/>
          <w:bCs/>
        </w:rPr>
        <w:t>Site Examination</w:t>
      </w:r>
    </w:p>
    <w:p w14:paraId="33BAE4CE" w14:textId="55C0BC69" w:rsidR="00BC723A" w:rsidRPr="00663884" w:rsidRDefault="00663884" w:rsidP="00663884">
      <w:pPr>
        <w:widowControl w:val="0"/>
        <w:spacing w:before="51"/>
        <w:ind w:left="432" w:right="104" w:hanging="432"/>
        <w:jc w:val="both"/>
        <w:rPr>
          <w:rFonts w:eastAsia="Calibri" w:cs="Calibri"/>
        </w:rPr>
      </w:pPr>
      <w:r>
        <w:t>a.</w:t>
      </w:r>
      <w:r>
        <w:tab/>
      </w:r>
      <w:r w:rsidR="00651C87">
        <w:t>Suppliers</w:t>
      </w:r>
      <w:r w:rsidR="00BC723A" w:rsidRPr="00663884">
        <w:t xml:space="preserve"> are required to visit the site and become fully acquainted and familiar with conditions</w:t>
      </w:r>
      <w:r w:rsidR="00BC723A" w:rsidRPr="00663884">
        <w:rPr>
          <w:spacing w:val="-21"/>
        </w:rPr>
        <w:t xml:space="preserve"> </w:t>
      </w:r>
      <w:r w:rsidR="00BC723A" w:rsidRPr="00663884">
        <w:t>as</w:t>
      </w:r>
      <w:r w:rsidR="00BC723A" w:rsidRPr="00663884">
        <w:rPr>
          <w:spacing w:val="1"/>
        </w:rPr>
        <w:t xml:space="preserve"> </w:t>
      </w:r>
      <w:r w:rsidR="00BC723A" w:rsidRPr="00663884">
        <w:t>they</w:t>
      </w:r>
      <w:r w:rsidR="00BC723A" w:rsidRPr="00663884">
        <w:rPr>
          <w:spacing w:val="30"/>
        </w:rPr>
        <w:t xml:space="preserve"> </w:t>
      </w:r>
      <w:r w:rsidR="00BC723A" w:rsidRPr="00663884">
        <w:t>exist</w:t>
      </w:r>
      <w:r w:rsidR="00BC723A" w:rsidRPr="00663884">
        <w:rPr>
          <w:spacing w:val="29"/>
        </w:rPr>
        <w:t xml:space="preserve"> </w:t>
      </w:r>
      <w:r w:rsidR="00BC723A" w:rsidRPr="00663884">
        <w:t>and</w:t>
      </w:r>
      <w:r w:rsidR="00BC723A" w:rsidRPr="00663884">
        <w:rPr>
          <w:spacing w:val="29"/>
        </w:rPr>
        <w:t xml:space="preserve"> </w:t>
      </w:r>
      <w:r w:rsidR="00BC723A" w:rsidRPr="00663884">
        <w:t>the</w:t>
      </w:r>
      <w:r w:rsidR="00BC723A" w:rsidRPr="00663884">
        <w:rPr>
          <w:spacing w:val="30"/>
        </w:rPr>
        <w:t xml:space="preserve"> </w:t>
      </w:r>
      <w:r w:rsidR="00BC723A" w:rsidRPr="00663884">
        <w:t>operations</w:t>
      </w:r>
      <w:r w:rsidR="00BC723A" w:rsidRPr="00663884">
        <w:rPr>
          <w:spacing w:val="30"/>
        </w:rPr>
        <w:t xml:space="preserve"> </w:t>
      </w:r>
      <w:r w:rsidR="00BC723A" w:rsidRPr="00663884">
        <w:t>to</w:t>
      </w:r>
      <w:r w:rsidR="00BC723A" w:rsidRPr="00663884">
        <w:rPr>
          <w:spacing w:val="30"/>
        </w:rPr>
        <w:t xml:space="preserve"> </w:t>
      </w:r>
      <w:r w:rsidR="00BC723A" w:rsidRPr="00663884">
        <w:t>be</w:t>
      </w:r>
      <w:r w:rsidR="00BC723A" w:rsidRPr="00663884">
        <w:rPr>
          <w:spacing w:val="30"/>
        </w:rPr>
        <w:t xml:space="preserve"> </w:t>
      </w:r>
      <w:r w:rsidR="00BC723A" w:rsidRPr="00663884">
        <w:t>carried</w:t>
      </w:r>
      <w:r w:rsidR="00BC723A" w:rsidRPr="00663884">
        <w:rPr>
          <w:spacing w:val="29"/>
        </w:rPr>
        <w:t xml:space="preserve"> </w:t>
      </w:r>
      <w:r w:rsidR="00BC723A" w:rsidRPr="00663884">
        <w:t>out.</w:t>
      </w:r>
      <w:r w:rsidR="00BC723A" w:rsidRPr="00663884">
        <w:rPr>
          <w:spacing w:val="29"/>
        </w:rPr>
        <w:t xml:space="preserve"> </w:t>
      </w:r>
      <w:r w:rsidR="00BC723A" w:rsidRPr="00663884">
        <w:t>The</w:t>
      </w:r>
      <w:r w:rsidR="00BC723A" w:rsidRPr="00663884">
        <w:rPr>
          <w:spacing w:val="31"/>
        </w:rPr>
        <w:t xml:space="preserve"> </w:t>
      </w:r>
      <w:r w:rsidR="00651C87" w:rsidRPr="00651C87">
        <w:rPr>
          <w:rFonts w:eastAsia="Calibri" w:cs="Calibri"/>
        </w:rPr>
        <w:t>supplier</w:t>
      </w:r>
      <w:r w:rsidR="00651C87" w:rsidRPr="00651C87">
        <w:t xml:space="preserve"> </w:t>
      </w:r>
      <w:r w:rsidR="00BC723A" w:rsidRPr="00663884">
        <w:t>shall</w:t>
      </w:r>
      <w:r w:rsidR="00BC723A" w:rsidRPr="00663884">
        <w:rPr>
          <w:spacing w:val="30"/>
        </w:rPr>
        <w:t xml:space="preserve"> </w:t>
      </w:r>
      <w:r w:rsidR="00BC723A" w:rsidRPr="00663884">
        <w:t>make</w:t>
      </w:r>
      <w:r w:rsidR="00BC723A" w:rsidRPr="00663884">
        <w:rPr>
          <w:spacing w:val="30"/>
        </w:rPr>
        <w:t xml:space="preserve"> </w:t>
      </w:r>
      <w:r w:rsidR="00BC723A" w:rsidRPr="00663884">
        <w:t>such</w:t>
      </w:r>
      <w:r w:rsidR="00BC723A" w:rsidRPr="00663884">
        <w:rPr>
          <w:spacing w:val="29"/>
        </w:rPr>
        <w:t xml:space="preserve"> </w:t>
      </w:r>
      <w:r w:rsidR="00BC723A" w:rsidRPr="00663884">
        <w:t>investigations</w:t>
      </w:r>
      <w:r w:rsidR="00BC723A" w:rsidRPr="00663884">
        <w:rPr>
          <w:spacing w:val="31"/>
        </w:rPr>
        <w:t xml:space="preserve"> </w:t>
      </w:r>
      <w:r w:rsidR="00BC723A" w:rsidRPr="00663884">
        <w:t>as</w:t>
      </w:r>
      <w:r w:rsidR="00BC723A" w:rsidRPr="00663884">
        <w:rPr>
          <w:spacing w:val="1"/>
        </w:rPr>
        <w:t xml:space="preserve"> </w:t>
      </w:r>
      <w:r w:rsidR="00BC723A" w:rsidRPr="00663884">
        <w:t>necessary</w:t>
      </w:r>
      <w:r w:rsidR="00BC723A" w:rsidRPr="00663884">
        <w:rPr>
          <w:spacing w:val="38"/>
        </w:rPr>
        <w:t xml:space="preserve"> </w:t>
      </w:r>
      <w:r w:rsidR="00BC723A" w:rsidRPr="00663884">
        <w:t>so</w:t>
      </w:r>
      <w:r w:rsidR="00BC723A" w:rsidRPr="00663884">
        <w:rPr>
          <w:spacing w:val="35"/>
        </w:rPr>
        <w:t xml:space="preserve"> </w:t>
      </w:r>
      <w:r w:rsidR="00BC723A" w:rsidRPr="00663884">
        <w:t>that</w:t>
      </w:r>
      <w:r w:rsidR="00BC723A" w:rsidRPr="00663884">
        <w:rPr>
          <w:spacing w:val="35"/>
        </w:rPr>
        <w:t xml:space="preserve"> </w:t>
      </w:r>
      <w:r w:rsidR="00BC723A" w:rsidRPr="00663884">
        <w:t>they</w:t>
      </w:r>
      <w:r w:rsidR="00BC723A" w:rsidRPr="00663884">
        <w:rPr>
          <w:spacing w:val="34"/>
        </w:rPr>
        <w:t xml:space="preserve"> </w:t>
      </w:r>
      <w:r w:rsidR="00BC723A" w:rsidRPr="00663884">
        <w:t>may</w:t>
      </w:r>
      <w:r w:rsidR="00BC723A" w:rsidRPr="00663884">
        <w:rPr>
          <w:spacing w:val="36"/>
        </w:rPr>
        <w:t xml:space="preserve"> </w:t>
      </w:r>
      <w:r w:rsidR="00BC723A" w:rsidRPr="00663884">
        <w:t>fully</w:t>
      </w:r>
      <w:r w:rsidR="00BC723A" w:rsidRPr="00663884">
        <w:rPr>
          <w:spacing w:val="35"/>
        </w:rPr>
        <w:t xml:space="preserve"> </w:t>
      </w:r>
      <w:r w:rsidR="00BC723A" w:rsidRPr="00663884">
        <w:t>understand</w:t>
      </w:r>
      <w:r w:rsidR="00BC723A" w:rsidRPr="00663884">
        <w:rPr>
          <w:spacing w:val="35"/>
        </w:rPr>
        <w:t xml:space="preserve"> </w:t>
      </w:r>
      <w:r w:rsidR="00BC723A" w:rsidRPr="00663884">
        <w:t>the</w:t>
      </w:r>
      <w:r w:rsidR="00BC723A" w:rsidRPr="00663884">
        <w:rPr>
          <w:spacing w:val="36"/>
        </w:rPr>
        <w:t xml:space="preserve"> </w:t>
      </w:r>
      <w:r w:rsidR="00BC723A" w:rsidRPr="00663884">
        <w:t>scope</w:t>
      </w:r>
      <w:r w:rsidR="00BC723A" w:rsidRPr="00663884">
        <w:rPr>
          <w:spacing w:val="36"/>
        </w:rPr>
        <w:t xml:space="preserve"> </w:t>
      </w:r>
      <w:r w:rsidR="00BC723A" w:rsidRPr="00663884">
        <w:t>of</w:t>
      </w:r>
      <w:r w:rsidR="00BC723A" w:rsidRPr="00663884">
        <w:rPr>
          <w:spacing w:val="35"/>
        </w:rPr>
        <w:t xml:space="preserve"> </w:t>
      </w:r>
      <w:r w:rsidR="00BC723A" w:rsidRPr="00663884">
        <w:t>the</w:t>
      </w:r>
      <w:r w:rsidR="00BC723A" w:rsidRPr="00663884">
        <w:rPr>
          <w:spacing w:val="36"/>
        </w:rPr>
        <w:t xml:space="preserve"> </w:t>
      </w:r>
      <w:r w:rsidR="00BC723A" w:rsidRPr="00663884">
        <w:t>work</w:t>
      </w:r>
      <w:r w:rsidR="00BC723A" w:rsidRPr="00663884">
        <w:rPr>
          <w:spacing w:val="34"/>
        </w:rPr>
        <w:t xml:space="preserve"> </w:t>
      </w:r>
      <w:r w:rsidR="00BC723A" w:rsidRPr="00663884">
        <w:t>and</w:t>
      </w:r>
      <w:r w:rsidR="00BC723A" w:rsidRPr="00663884">
        <w:rPr>
          <w:spacing w:val="35"/>
        </w:rPr>
        <w:t xml:space="preserve"> </w:t>
      </w:r>
      <w:r w:rsidR="00BC723A" w:rsidRPr="00663884">
        <w:t>related</w:t>
      </w:r>
      <w:r w:rsidR="00BC723A" w:rsidRPr="00663884">
        <w:rPr>
          <w:spacing w:val="34"/>
        </w:rPr>
        <w:t xml:space="preserve"> </w:t>
      </w:r>
      <w:r w:rsidR="00BC723A" w:rsidRPr="00663884">
        <w:t>facilities</w:t>
      </w:r>
      <w:r w:rsidR="00BC723A" w:rsidRPr="00663884">
        <w:rPr>
          <w:spacing w:val="35"/>
        </w:rPr>
        <w:t xml:space="preserve"> </w:t>
      </w:r>
      <w:r w:rsidR="00BC723A" w:rsidRPr="00663884">
        <w:t>and complexities that may be encountered when executing the</w:t>
      </w:r>
      <w:r w:rsidR="00BC723A" w:rsidRPr="00663884">
        <w:rPr>
          <w:spacing w:val="-8"/>
        </w:rPr>
        <w:t xml:space="preserve"> </w:t>
      </w:r>
      <w:r w:rsidR="00BC723A" w:rsidRPr="00663884">
        <w:t>work.</w:t>
      </w:r>
    </w:p>
    <w:p w14:paraId="23E89080" w14:textId="77777777" w:rsidR="00BC723A" w:rsidRDefault="00BC723A" w:rsidP="00663884">
      <w:pPr>
        <w:spacing w:before="1"/>
        <w:rPr>
          <w:rFonts w:eastAsia="Calibri" w:cs="Calibri"/>
        </w:rPr>
      </w:pPr>
    </w:p>
    <w:p w14:paraId="2BFC33ED" w14:textId="6134AA0B" w:rsidR="00BC723A" w:rsidRPr="00663884" w:rsidRDefault="00663884" w:rsidP="00663884">
      <w:pPr>
        <w:widowControl w:val="0"/>
        <w:ind w:left="432" w:right="105" w:hanging="432"/>
        <w:jc w:val="both"/>
        <w:rPr>
          <w:rFonts w:eastAsia="Calibri" w:cs="Calibri"/>
        </w:rPr>
      </w:pPr>
      <w:r>
        <w:t>b.</w:t>
      </w:r>
      <w:r>
        <w:tab/>
      </w:r>
      <w:r w:rsidR="00BC723A" w:rsidRPr="00663884">
        <w:t>The failure or omission of the</w:t>
      </w:r>
      <w:r w:rsidR="00651C87" w:rsidRPr="00651C87">
        <w:rPr>
          <w:rFonts w:eastAsia="Calibri" w:cs="Calibri"/>
        </w:rPr>
        <w:t xml:space="preserve"> supplier</w:t>
      </w:r>
      <w:r w:rsidR="00651C87" w:rsidRPr="00651C87">
        <w:t xml:space="preserve"> </w:t>
      </w:r>
      <w:r w:rsidR="00BC723A" w:rsidRPr="00663884">
        <w:t>to receive or examine the solicitation document or any</w:t>
      </w:r>
      <w:r w:rsidR="00BC723A" w:rsidRPr="00663884">
        <w:rPr>
          <w:spacing w:val="1"/>
        </w:rPr>
        <w:t xml:space="preserve"> </w:t>
      </w:r>
      <w:r w:rsidR="00BC723A" w:rsidRPr="00663884">
        <w:t>part of the specifications, or to visit the site(s) and acquaint themselves as to the nature and</w:t>
      </w:r>
      <w:r w:rsidR="00BC723A" w:rsidRPr="00663884">
        <w:rPr>
          <w:spacing w:val="47"/>
        </w:rPr>
        <w:t xml:space="preserve"> </w:t>
      </w:r>
      <w:r w:rsidR="00BC723A" w:rsidRPr="00663884">
        <w:t>location</w:t>
      </w:r>
      <w:r w:rsidR="00BC723A" w:rsidRPr="00663884">
        <w:rPr>
          <w:spacing w:val="-1"/>
        </w:rPr>
        <w:t xml:space="preserve"> </w:t>
      </w:r>
      <w:r w:rsidR="00BC723A" w:rsidRPr="00663884">
        <w:t>of the work, the general and local conditions and all matters which may in any way</w:t>
      </w:r>
      <w:r w:rsidR="00BC723A" w:rsidRPr="00663884">
        <w:rPr>
          <w:spacing w:val="31"/>
        </w:rPr>
        <w:t xml:space="preserve"> </w:t>
      </w:r>
      <w:r w:rsidR="00BC723A" w:rsidRPr="00663884">
        <w:t>affect</w:t>
      </w:r>
      <w:r w:rsidR="00BC723A" w:rsidRPr="00663884">
        <w:rPr>
          <w:spacing w:val="-1"/>
          <w:w w:val="99"/>
        </w:rPr>
        <w:t xml:space="preserve"> </w:t>
      </w:r>
      <w:r w:rsidR="00BC723A" w:rsidRPr="00663884">
        <w:t xml:space="preserve">performance shall not relieve the </w:t>
      </w:r>
      <w:r w:rsidR="00651C87" w:rsidRPr="00651C87">
        <w:rPr>
          <w:rFonts w:eastAsia="Calibri" w:cs="Calibri"/>
        </w:rPr>
        <w:t>supplier</w:t>
      </w:r>
      <w:r w:rsidR="00BC723A" w:rsidRPr="00663884">
        <w:t xml:space="preserve"> of any obligation to perform as specified </w:t>
      </w:r>
      <w:r w:rsidR="00BC723A" w:rsidRPr="00663884">
        <w:rPr>
          <w:spacing w:val="17"/>
        </w:rPr>
        <w:t xml:space="preserve"> </w:t>
      </w:r>
      <w:r w:rsidR="00BC723A" w:rsidRPr="00663884">
        <w:t>herein.</w:t>
      </w:r>
      <w:r w:rsidR="00BC723A" w:rsidRPr="00663884">
        <w:rPr>
          <w:spacing w:val="-1"/>
        </w:rPr>
        <w:t xml:space="preserve"> </w:t>
      </w:r>
      <w:r w:rsidR="00651C87">
        <w:t>Supplier</w:t>
      </w:r>
      <w:r w:rsidR="00BC723A" w:rsidRPr="00663884">
        <w:t xml:space="preserve"> understands the intent and purpose hereof and its obligations hereunder and that it</w:t>
      </w:r>
      <w:r w:rsidR="00BC723A" w:rsidRPr="00663884">
        <w:rPr>
          <w:spacing w:val="-8"/>
        </w:rPr>
        <w:t xml:space="preserve"> </w:t>
      </w:r>
      <w:r w:rsidR="00BC723A" w:rsidRPr="00663884">
        <w:t>shall</w:t>
      </w:r>
      <w:r w:rsidR="00BC723A" w:rsidRPr="00663884">
        <w:rPr>
          <w:spacing w:val="-1"/>
        </w:rPr>
        <w:t xml:space="preserve"> </w:t>
      </w:r>
      <w:r w:rsidR="00BC723A" w:rsidRPr="00663884">
        <w:t>not</w:t>
      </w:r>
      <w:r w:rsidR="00BC723A" w:rsidRPr="00663884">
        <w:rPr>
          <w:spacing w:val="24"/>
        </w:rPr>
        <w:t xml:space="preserve"> </w:t>
      </w:r>
      <w:r w:rsidR="00BC723A" w:rsidRPr="00663884">
        <w:t>make</w:t>
      </w:r>
      <w:r w:rsidR="00BC723A" w:rsidRPr="00663884">
        <w:rPr>
          <w:spacing w:val="24"/>
        </w:rPr>
        <w:t xml:space="preserve"> </w:t>
      </w:r>
      <w:r w:rsidR="00BC723A" w:rsidRPr="00663884">
        <w:t>any</w:t>
      </w:r>
      <w:r w:rsidR="00BC723A" w:rsidRPr="00663884">
        <w:rPr>
          <w:spacing w:val="24"/>
        </w:rPr>
        <w:t xml:space="preserve"> </w:t>
      </w:r>
      <w:r w:rsidR="00BC723A" w:rsidRPr="00663884">
        <w:t>claim</w:t>
      </w:r>
      <w:r w:rsidR="00BC723A" w:rsidRPr="00663884">
        <w:rPr>
          <w:spacing w:val="24"/>
        </w:rPr>
        <w:t xml:space="preserve"> </w:t>
      </w:r>
      <w:r w:rsidR="00BC723A" w:rsidRPr="00663884">
        <w:t>for,</w:t>
      </w:r>
      <w:r w:rsidR="00BC723A" w:rsidRPr="00663884">
        <w:rPr>
          <w:spacing w:val="24"/>
        </w:rPr>
        <w:t xml:space="preserve"> </w:t>
      </w:r>
      <w:r w:rsidR="00BC723A" w:rsidRPr="00663884">
        <w:t>or</w:t>
      </w:r>
      <w:r w:rsidR="00BC723A" w:rsidRPr="00663884">
        <w:rPr>
          <w:spacing w:val="24"/>
        </w:rPr>
        <w:t xml:space="preserve"> </w:t>
      </w:r>
      <w:r w:rsidR="00BC723A" w:rsidRPr="00663884">
        <w:t>have</w:t>
      </w:r>
      <w:r w:rsidR="00BC723A" w:rsidRPr="00663884">
        <w:rPr>
          <w:spacing w:val="26"/>
        </w:rPr>
        <w:t xml:space="preserve"> </w:t>
      </w:r>
      <w:r w:rsidR="00BC723A" w:rsidRPr="00663884">
        <w:t>any</w:t>
      </w:r>
      <w:r w:rsidR="00BC723A" w:rsidRPr="00663884">
        <w:rPr>
          <w:spacing w:val="24"/>
        </w:rPr>
        <w:t xml:space="preserve"> </w:t>
      </w:r>
      <w:r w:rsidR="00BC723A" w:rsidRPr="00663884">
        <w:t>right</w:t>
      </w:r>
      <w:r w:rsidR="00BC723A" w:rsidRPr="00663884">
        <w:rPr>
          <w:spacing w:val="23"/>
        </w:rPr>
        <w:t xml:space="preserve"> </w:t>
      </w:r>
      <w:r w:rsidR="00BC723A" w:rsidRPr="00663884">
        <w:t>to</w:t>
      </w:r>
      <w:r w:rsidR="00BC723A" w:rsidRPr="00663884">
        <w:rPr>
          <w:spacing w:val="23"/>
        </w:rPr>
        <w:t xml:space="preserve"> </w:t>
      </w:r>
      <w:r w:rsidR="00BC723A" w:rsidRPr="00663884">
        <w:t>damages</w:t>
      </w:r>
      <w:r w:rsidR="00BC723A" w:rsidRPr="00663884">
        <w:rPr>
          <w:spacing w:val="23"/>
        </w:rPr>
        <w:t xml:space="preserve"> </w:t>
      </w:r>
      <w:r w:rsidR="00BC723A" w:rsidRPr="00663884">
        <w:t>resulting</w:t>
      </w:r>
      <w:r w:rsidR="00BC723A" w:rsidRPr="00663884">
        <w:rPr>
          <w:spacing w:val="24"/>
        </w:rPr>
        <w:t xml:space="preserve"> </w:t>
      </w:r>
      <w:r w:rsidR="00BC723A" w:rsidRPr="00663884">
        <w:t>from</w:t>
      </w:r>
      <w:r w:rsidR="00BC723A" w:rsidRPr="00663884">
        <w:rPr>
          <w:spacing w:val="26"/>
        </w:rPr>
        <w:t xml:space="preserve"> </w:t>
      </w:r>
      <w:r w:rsidR="00BC723A" w:rsidRPr="00663884">
        <w:t>any</w:t>
      </w:r>
      <w:r w:rsidR="00BC723A" w:rsidRPr="00663884">
        <w:rPr>
          <w:spacing w:val="24"/>
        </w:rPr>
        <w:t xml:space="preserve"> </w:t>
      </w:r>
      <w:r w:rsidR="00BC723A" w:rsidRPr="00663884">
        <w:t>misunderstanding</w:t>
      </w:r>
      <w:r w:rsidR="00BC723A" w:rsidRPr="00663884">
        <w:rPr>
          <w:spacing w:val="23"/>
        </w:rPr>
        <w:t xml:space="preserve"> </w:t>
      </w:r>
      <w:r w:rsidR="00BC723A" w:rsidRPr="00663884">
        <w:t>or</w:t>
      </w:r>
      <w:r w:rsidR="00BC723A" w:rsidRPr="00663884">
        <w:rPr>
          <w:spacing w:val="-1"/>
        </w:rPr>
        <w:t xml:space="preserve"> </w:t>
      </w:r>
      <w:r w:rsidR="00BC723A" w:rsidRPr="00663884">
        <w:t>misinterpretation of the resulting agreement, or because of any lack of</w:t>
      </w:r>
      <w:r w:rsidR="00BC723A" w:rsidRPr="00663884">
        <w:rPr>
          <w:spacing w:val="-14"/>
        </w:rPr>
        <w:t xml:space="preserve"> </w:t>
      </w:r>
      <w:r w:rsidR="00BC723A" w:rsidRPr="00663884">
        <w:t>information.</w:t>
      </w:r>
    </w:p>
    <w:p w14:paraId="0560D222" w14:textId="77777777" w:rsidR="00BC723A" w:rsidRDefault="00BC723A" w:rsidP="00663884">
      <w:pPr>
        <w:spacing w:before="12"/>
        <w:rPr>
          <w:rFonts w:eastAsia="Calibri" w:cs="Calibri"/>
          <w:sz w:val="23"/>
          <w:szCs w:val="23"/>
        </w:rPr>
      </w:pPr>
    </w:p>
    <w:p w14:paraId="6E6A1D51" w14:textId="59F16B0C" w:rsidR="00BC723A" w:rsidRPr="00663884" w:rsidRDefault="00663884" w:rsidP="00663884">
      <w:pPr>
        <w:widowControl w:val="0"/>
        <w:ind w:left="432" w:right="106" w:hanging="432"/>
        <w:jc w:val="both"/>
        <w:rPr>
          <w:rFonts w:eastAsia="Calibri" w:cs="Calibri"/>
        </w:rPr>
      </w:pPr>
      <w:r>
        <w:t>c.</w:t>
      </w:r>
      <w:r>
        <w:tab/>
      </w:r>
      <w:r w:rsidR="00BC723A" w:rsidRPr="00663884">
        <w:t>By</w:t>
      </w:r>
      <w:r w:rsidR="00BC723A" w:rsidRPr="00663884">
        <w:rPr>
          <w:spacing w:val="17"/>
        </w:rPr>
        <w:t xml:space="preserve"> </w:t>
      </w:r>
      <w:r w:rsidR="00BC723A" w:rsidRPr="00663884">
        <w:t>submitting</w:t>
      </w:r>
      <w:r w:rsidR="00BC723A" w:rsidRPr="00663884">
        <w:rPr>
          <w:spacing w:val="17"/>
        </w:rPr>
        <w:t xml:space="preserve"> </w:t>
      </w:r>
      <w:r w:rsidR="00BC723A" w:rsidRPr="00663884">
        <w:t>a</w:t>
      </w:r>
      <w:r w:rsidR="00BC723A" w:rsidRPr="00663884">
        <w:rPr>
          <w:spacing w:val="17"/>
        </w:rPr>
        <w:t xml:space="preserve"> </w:t>
      </w:r>
      <w:r w:rsidR="00BC723A" w:rsidRPr="00663884">
        <w:t>response</w:t>
      </w:r>
      <w:r w:rsidR="00BC723A" w:rsidRPr="00663884">
        <w:rPr>
          <w:spacing w:val="18"/>
        </w:rPr>
        <w:t xml:space="preserve"> </w:t>
      </w:r>
      <w:r w:rsidR="00BC723A" w:rsidRPr="00663884">
        <w:t>to</w:t>
      </w:r>
      <w:r w:rsidR="00BC723A" w:rsidRPr="00663884">
        <w:rPr>
          <w:spacing w:val="16"/>
        </w:rPr>
        <w:t xml:space="preserve"> </w:t>
      </w:r>
      <w:r w:rsidR="00BC723A" w:rsidRPr="00663884">
        <w:t>this</w:t>
      </w:r>
      <w:r w:rsidR="00BC723A" w:rsidRPr="00663884">
        <w:rPr>
          <w:spacing w:val="17"/>
        </w:rPr>
        <w:t xml:space="preserve"> </w:t>
      </w:r>
      <w:r w:rsidR="00BC723A" w:rsidRPr="00663884">
        <w:t>solicitation,</w:t>
      </w:r>
      <w:r w:rsidR="00BC723A" w:rsidRPr="00663884">
        <w:rPr>
          <w:spacing w:val="17"/>
        </w:rPr>
        <w:t xml:space="preserve"> </w:t>
      </w:r>
      <w:r w:rsidR="00BC723A" w:rsidRPr="00663884">
        <w:t>each</w:t>
      </w:r>
      <w:r w:rsidR="00BC723A" w:rsidRPr="00663884">
        <w:rPr>
          <w:spacing w:val="16"/>
        </w:rPr>
        <w:t xml:space="preserve"> </w:t>
      </w:r>
      <w:r w:rsidR="00651C87" w:rsidRPr="00651C87">
        <w:rPr>
          <w:rFonts w:eastAsia="Calibri" w:cs="Calibri"/>
        </w:rPr>
        <w:t>supplier</w:t>
      </w:r>
      <w:r w:rsidR="00651C87" w:rsidRPr="00663884">
        <w:t xml:space="preserve"> </w:t>
      </w:r>
      <w:r w:rsidR="00BC723A" w:rsidRPr="00663884">
        <w:t>is</w:t>
      </w:r>
      <w:r w:rsidR="00BC723A" w:rsidRPr="00663884">
        <w:rPr>
          <w:spacing w:val="18"/>
        </w:rPr>
        <w:t xml:space="preserve"> </w:t>
      </w:r>
      <w:r w:rsidR="00BC723A" w:rsidRPr="00663884">
        <w:t>certifying</w:t>
      </w:r>
      <w:r w:rsidR="00BC723A" w:rsidRPr="00663884">
        <w:rPr>
          <w:spacing w:val="17"/>
        </w:rPr>
        <w:t xml:space="preserve"> </w:t>
      </w:r>
      <w:r w:rsidR="00BC723A" w:rsidRPr="00663884">
        <w:t>that</w:t>
      </w:r>
      <w:r w:rsidR="00BC723A" w:rsidRPr="00663884">
        <w:rPr>
          <w:spacing w:val="17"/>
        </w:rPr>
        <w:t xml:space="preserve"> </w:t>
      </w:r>
      <w:r w:rsidR="00BC723A" w:rsidRPr="00663884">
        <w:t>they</w:t>
      </w:r>
      <w:r w:rsidR="00BC723A" w:rsidRPr="00663884">
        <w:rPr>
          <w:spacing w:val="17"/>
        </w:rPr>
        <w:t xml:space="preserve"> </w:t>
      </w:r>
      <w:r w:rsidR="00BC723A" w:rsidRPr="00663884">
        <w:t>have</w:t>
      </w:r>
      <w:r w:rsidR="00BC723A" w:rsidRPr="00663884">
        <w:rPr>
          <w:spacing w:val="18"/>
        </w:rPr>
        <w:t xml:space="preserve"> </w:t>
      </w:r>
      <w:r w:rsidR="00BC723A" w:rsidRPr="00663884">
        <w:t>inspected</w:t>
      </w:r>
      <w:r w:rsidR="00BC723A" w:rsidRPr="00663884">
        <w:rPr>
          <w:spacing w:val="-1"/>
        </w:rPr>
        <w:t xml:space="preserve"> </w:t>
      </w:r>
      <w:r w:rsidR="00BC723A" w:rsidRPr="00663884">
        <w:t>the site and have read the solicitation and all appendices and addenda. The failure or omission</w:t>
      </w:r>
      <w:r w:rsidR="00BC723A" w:rsidRPr="00663884">
        <w:rPr>
          <w:spacing w:val="-2"/>
        </w:rPr>
        <w:t xml:space="preserve"> </w:t>
      </w:r>
      <w:r w:rsidR="00BC723A" w:rsidRPr="00663884">
        <w:t>of</w:t>
      </w:r>
      <w:r w:rsidR="00BC723A" w:rsidRPr="00663884">
        <w:rPr>
          <w:spacing w:val="-1"/>
        </w:rPr>
        <w:t xml:space="preserve"> </w:t>
      </w:r>
      <w:r w:rsidR="00BC723A" w:rsidRPr="00663884">
        <w:t>any</w:t>
      </w:r>
      <w:r w:rsidR="00BC723A" w:rsidRPr="00663884">
        <w:rPr>
          <w:spacing w:val="10"/>
        </w:rPr>
        <w:t xml:space="preserve"> </w:t>
      </w:r>
      <w:r w:rsidR="00651C87" w:rsidRPr="00651C87">
        <w:rPr>
          <w:rFonts w:eastAsia="Calibri" w:cs="Calibri"/>
        </w:rPr>
        <w:t>supplier</w:t>
      </w:r>
      <w:r w:rsidR="00BC723A" w:rsidRPr="00663884">
        <w:rPr>
          <w:spacing w:val="8"/>
        </w:rPr>
        <w:t xml:space="preserve"> </w:t>
      </w:r>
      <w:r w:rsidR="00BC723A" w:rsidRPr="00663884">
        <w:t>to</w:t>
      </w:r>
      <w:r w:rsidR="00BC723A" w:rsidRPr="00663884">
        <w:rPr>
          <w:spacing w:val="9"/>
        </w:rPr>
        <w:t xml:space="preserve"> </w:t>
      </w:r>
      <w:r w:rsidR="00BC723A" w:rsidRPr="00663884">
        <w:t>receive</w:t>
      </w:r>
      <w:r w:rsidR="00BC723A" w:rsidRPr="00663884">
        <w:rPr>
          <w:spacing w:val="10"/>
        </w:rPr>
        <w:t xml:space="preserve"> </w:t>
      </w:r>
      <w:r w:rsidR="00BC723A" w:rsidRPr="00663884">
        <w:t>or</w:t>
      </w:r>
      <w:r w:rsidR="00BC723A" w:rsidRPr="00663884">
        <w:rPr>
          <w:spacing w:val="10"/>
        </w:rPr>
        <w:t xml:space="preserve"> </w:t>
      </w:r>
      <w:r w:rsidR="00BC723A" w:rsidRPr="00663884">
        <w:t>examine</w:t>
      </w:r>
      <w:r w:rsidR="00BC723A" w:rsidRPr="00663884">
        <w:rPr>
          <w:spacing w:val="9"/>
        </w:rPr>
        <w:t xml:space="preserve"> </w:t>
      </w:r>
      <w:r w:rsidR="00BC723A" w:rsidRPr="00663884">
        <w:t>any</w:t>
      </w:r>
      <w:r w:rsidR="00BC723A" w:rsidRPr="00663884">
        <w:rPr>
          <w:spacing w:val="10"/>
        </w:rPr>
        <w:t xml:space="preserve"> </w:t>
      </w:r>
      <w:r w:rsidR="00BC723A" w:rsidRPr="00663884">
        <w:t>form,</w:t>
      </w:r>
      <w:r w:rsidR="00BC723A" w:rsidRPr="00663884">
        <w:rPr>
          <w:spacing w:val="10"/>
        </w:rPr>
        <w:t xml:space="preserve"> </w:t>
      </w:r>
      <w:r w:rsidR="00BC723A" w:rsidRPr="00663884">
        <w:t>instrument</w:t>
      </w:r>
      <w:r w:rsidR="00BC723A" w:rsidRPr="00663884">
        <w:rPr>
          <w:spacing w:val="10"/>
        </w:rPr>
        <w:t xml:space="preserve"> </w:t>
      </w:r>
      <w:r w:rsidR="00BC723A" w:rsidRPr="00663884">
        <w:t>or</w:t>
      </w:r>
      <w:r w:rsidR="00BC723A" w:rsidRPr="00663884">
        <w:rPr>
          <w:spacing w:val="9"/>
        </w:rPr>
        <w:t xml:space="preserve"> </w:t>
      </w:r>
      <w:r w:rsidR="00BC723A" w:rsidRPr="00663884">
        <w:t>document</w:t>
      </w:r>
      <w:r w:rsidR="00BC723A" w:rsidRPr="00663884">
        <w:rPr>
          <w:spacing w:val="10"/>
        </w:rPr>
        <w:t xml:space="preserve"> </w:t>
      </w:r>
      <w:r w:rsidR="00BC723A" w:rsidRPr="00663884">
        <w:t>shall</w:t>
      </w:r>
      <w:r w:rsidR="00BC723A" w:rsidRPr="00663884">
        <w:rPr>
          <w:spacing w:val="10"/>
        </w:rPr>
        <w:t xml:space="preserve"> </w:t>
      </w:r>
      <w:r w:rsidR="00BC723A" w:rsidRPr="00663884">
        <w:t>in</w:t>
      </w:r>
      <w:r w:rsidR="00BC723A" w:rsidRPr="00663884">
        <w:rPr>
          <w:spacing w:val="10"/>
        </w:rPr>
        <w:t xml:space="preserve"> </w:t>
      </w:r>
      <w:r w:rsidR="00BC723A" w:rsidRPr="00663884">
        <w:t>no</w:t>
      </w:r>
      <w:r w:rsidR="00BC723A" w:rsidRPr="00663884">
        <w:rPr>
          <w:spacing w:val="9"/>
        </w:rPr>
        <w:t xml:space="preserve"> </w:t>
      </w:r>
      <w:r w:rsidR="00BC723A" w:rsidRPr="00663884">
        <w:t>way</w:t>
      </w:r>
      <w:r w:rsidR="00BC723A" w:rsidRPr="00663884">
        <w:rPr>
          <w:spacing w:val="10"/>
        </w:rPr>
        <w:t xml:space="preserve"> </w:t>
      </w:r>
      <w:r w:rsidR="00BC723A" w:rsidRPr="00663884">
        <w:t>relieve</w:t>
      </w:r>
      <w:r w:rsidR="00BC723A" w:rsidRPr="00663884">
        <w:rPr>
          <w:spacing w:val="9"/>
        </w:rPr>
        <w:t xml:space="preserve"> </w:t>
      </w:r>
      <w:r w:rsidR="00BC723A" w:rsidRPr="00663884">
        <w:t>the</w:t>
      </w:r>
      <w:r w:rsidR="00BC723A" w:rsidRPr="00663884">
        <w:rPr>
          <w:spacing w:val="-1"/>
        </w:rPr>
        <w:t xml:space="preserve"> </w:t>
      </w:r>
      <w:r w:rsidR="00651C87" w:rsidRPr="00651C87">
        <w:rPr>
          <w:rFonts w:eastAsia="Calibri" w:cs="Calibri"/>
        </w:rPr>
        <w:t>supplier</w:t>
      </w:r>
      <w:r w:rsidR="00BC723A" w:rsidRPr="00663884">
        <w:t xml:space="preserve"> from any obligation in respect to its</w:t>
      </w:r>
      <w:r w:rsidR="00BC723A" w:rsidRPr="00663884">
        <w:rPr>
          <w:spacing w:val="-7"/>
        </w:rPr>
        <w:t xml:space="preserve"> </w:t>
      </w:r>
      <w:r w:rsidR="00BC723A" w:rsidRPr="00663884">
        <w:t>bid.</w:t>
      </w:r>
    </w:p>
    <w:p w14:paraId="77F3AAC0" w14:textId="5F921D95" w:rsidR="00BC723A" w:rsidRDefault="00BC723A" w:rsidP="00BC723A">
      <w:pPr>
        <w:jc w:val="both"/>
        <w:rPr>
          <w:rFonts w:asciiTheme="minorHAnsi" w:hAnsiTheme="minorHAnsi"/>
        </w:rPr>
      </w:pPr>
    </w:p>
    <w:p w14:paraId="0385B5A0" w14:textId="77777777" w:rsidR="002B02DB" w:rsidRDefault="002B02DB" w:rsidP="00BC723A">
      <w:pPr>
        <w:jc w:val="both"/>
        <w:rPr>
          <w:rFonts w:asciiTheme="minorHAnsi" w:hAnsiTheme="minorHAnsi"/>
        </w:rPr>
      </w:pPr>
    </w:p>
    <w:p w14:paraId="59EA918B" w14:textId="6BFADB8F" w:rsidR="00BC723A" w:rsidRPr="00EB7B4A" w:rsidRDefault="00663884" w:rsidP="00BC723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Pr>
          <w:rFonts w:asciiTheme="minorHAnsi" w:hAnsiTheme="minorHAnsi" w:cstheme="minorHAnsi"/>
          <w:bCs/>
          <w:sz w:val="24"/>
          <w:szCs w:val="24"/>
        </w:rPr>
        <w:lastRenderedPageBreak/>
        <w:t>2</w:t>
      </w:r>
      <w:r w:rsidR="002B02DB">
        <w:rPr>
          <w:rFonts w:asciiTheme="minorHAnsi" w:hAnsiTheme="minorHAnsi" w:cstheme="minorHAnsi"/>
          <w:bCs/>
          <w:sz w:val="24"/>
          <w:szCs w:val="24"/>
        </w:rPr>
        <w:t>1</w:t>
      </w:r>
      <w:r w:rsidR="00BC723A" w:rsidRPr="00EB7B4A">
        <w:rPr>
          <w:rFonts w:asciiTheme="minorHAnsi" w:hAnsiTheme="minorHAnsi" w:cstheme="minorHAnsi"/>
          <w:bCs/>
          <w:sz w:val="24"/>
          <w:szCs w:val="24"/>
        </w:rPr>
        <w:t>.</w:t>
      </w:r>
      <w:r w:rsidR="00BC723A" w:rsidRPr="00EB7B4A">
        <w:rPr>
          <w:rFonts w:asciiTheme="minorHAnsi" w:hAnsiTheme="minorHAnsi" w:cstheme="minorHAnsi"/>
          <w:bCs/>
          <w:sz w:val="24"/>
          <w:szCs w:val="24"/>
        </w:rPr>
        <w:tab/>
      </w:r>
      <w:r w:rsidR="00BC723A" w:rsidRPr="00961991">
        <w:rPr>
          <w:rFonts w:asciiTheme="minorHAnsi" w:hAnsiTheme="minorHAnsi"/>
          <w:b/>
          <w:bCs/>
          <w:sz w:val="24"/>
          <w:szCs w:val="24"/>
        </w:rPr>
        <w:t>Smok</w:t>
      </w:r>
      <w:r w:rsidR="00BC723A">
        <w:rPr>
          <w:rFonts w:asciiTheme="minorHAnsi" w:hAnsiTheme="minorHAnsi"/>
          <w:b/>
          <w:bCs/>
          <w:sz w:val="24"/>
          <w:szCs w:val="24"/>
        </w:rPr>
        <w:t>e Free</w:t>
      </w:r>
      <w:r w:rsidR="00BC723A" w:rsidRPr="00961991">
        <w:rPr>
          <w:rFonts w:asciiTheme="minorHAnsi" w:hAnsiTheme="minorHAnsi"/>
          <w:b/>
          <w:bCs/>
          <w:sz w:val="24"/>
          <w:szCs w:val="24"/>
        </w:rPr>
        <w:t xml:space="preserve"> Policy</w:t>
      </w:r>
    </w:p>
    <w:p w14:paraId="16DE5CD6" w14:textId="77777777" w:rsidR="00BC723A" w:rsidRDefault="00BC723A" w:rsidP="00BC723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Pr>
          <w:rFonts w:asciiTheme="minorHAnsi" w:hAnsiTheme="minorHAnsi" w:cstheme="minorHAnsi"/>
          <w:sz w:val="24"/>
          <w:szCs w:val="24"/>
        </w:rPr>
        <w:t>a.</w:t>
      </w:r>
      <w:r>
        <w:rPr>
          <w:rFonts w:asciiTheme="minorHAnsi" w:hAnsiTheme="minorHAnsi" w:cstheme="minorHAnsi"/>
          <w:sz w:val="24"/>
          <w:szCs w:val="24"/>
        </w:rPr>
        <w:tab/>
      </w:r>
      <w:r w:rsidRPr="001B158C">
        <w:rPr>
          <w:rFonts w:asciiTheme="minorHAnsi" w:hAnsiTheme="minorHAnsi" w:cstheme="minorHAnsi"/>
          <w:sz w:val="24"/>
          <w:szCs w:val="24"/>
        </w:rPr>
        <w:t xml:space="preserve">KCDC’s Smoke Free policy is applicable to you, your employees and subcontractors. The policy </w:t>
      </w:r>
      <w:r>
        <w:rPr>
          <w:rFonts w:asciiTheme="minorHAnsi" w:hAnsiTheme="minorHAnsi" w:cstheme="minorHAnsi"/>
          <w:sz w:val="24"/>
          <w:szCs w:val="24"/>
        </w:rPr>
        <w:tab/>
      </w:r>
      <w:r w:rsidRPr="001B158C">
        <w:rPr>
          <w:rFonts w:asciiTheme="minorHAnsi" w:hAnsiTheme="minorHAnsi" w:cstheme="minorHAnsi"/>
          <w:sz w:val="24"/>
          <w:szCs w:val="24"/>
        </w:rPr>
        <w:t>mandates:</w:t>
      </w:r>
    </w:p>
    <w:p w14:paraId="64830735" w14:textId="77777777" w:rsidR="00BC723A" w:rsidRPr="001B158C" w:rsidRDefault="00BC723A" w:rsidP="00BC723A">
      <w:pPr>
        <w:pStyle w:val="Preformatted"/>
        <w:numPr>
          <w:ilvl w:val="0"/>
          <w:numId w:val="16"/>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t xml:space="preserve">No smoking on </w:t>
      </w:r>
      <w:r>
        <w:rPr>
          <w:rFonts w:asciiTheme="minorHAnsi" w:hAnsiTheme="minorHAnsi" w:cstheme="minorHAnsi"/>
          <w:sz w:val="24"/>
          <w:szCs w:val="24"/>
        </w:rPr>
        <w:t>KCDC</w:t>
      </w:r>
      <w:r w:rsidRPr="001B158C">
        <w:rPr>
          <w:rFonts w:asciiTheme="minorHAnsi" w:hAnsiTheme="minorHAnsi" w:cstheme="minorHAnsi"/>
          <w:sz w:val="24"/>
          <w:szCs w:val="24"/>
        </w:rPr>
        <w:t>’s property</w:t>
      </w:r>
    </w:p>
    <w:p w14:paraId="11B8786A" w14:textId="77777777" w:rsidR="00BC723A" w:rsidRPr="001B158C" w:rsidRDefault="00BC723A" w:rsidP="00BC723A">
      <w:pPr>
        <w:pStyle w:val="Preformatted"/>
        <w:numPr>
          <w:ilvl w:val="0"/>
          <w:numId w:val="16"/>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t>No e-vape or similar usage on owner’s property</w:t>
      </w:r>
    </w:p>
    <w:p w14:paraId="6CF02D28" w14:textId="77777777" w:rsidR="00BC723A" w:rsidRDefault="00BC723A" w:rsidP="00BC723A">
      <w:pPr>
        <w:pStyle w:val="Preformatted"/>
        <w:numPr>
          <w:ilvl w:val="0"/>
          <w:numId w:val="16"/>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t xml:space="preserve">The Smoke Free policy applies in personal or corporate vehicles on </w:t>
      </w:r>
      <w:r>
        <w:rPr>
          <w:rFonts w:asciiTheme="minorHAnsi" w:hAnsiTheme="minorHAnsi" w:cstheme="minorHAnsi"/>
          <w:sz w:val="24"/>
          <w:szCs w:val="24"/>
        </w:rPr>
        <w:t>KCDC</w:t>
      </w:r>
      <w:r w:rsidRPr="001B158C">
        <w:rPr>
          <w:rFonts w:asciiTheme="minorHAnsi" w:hAnsiTheme="minorHAnsi" w:cstheme="minorHAnsi"/>
          <w:sz w:val="24"/>
          <w:szCs w:val="24"/>
        </w:rPr>
        <w:t>’s property</w:t>
      </w:r>
    </w:p>
    <w:p w14:paraId="55014FA4" w14:textId="77777777" w:rsidR="00BC723A" w:rsidRDefault="00BC723A" w:rsidP="00BC723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92"/>
        <w:jc w:val="both"/>
        <w:rPr>
          <w:rFonts w:asciiTheme="minorHAnsi" w:hAnsiTheme="minorHAnsi" w:cstheme="minorHAnsi"/>
          <w:sz w:val="24"/>
          <w:szCs w:val="24"/>
        </w:rPr>
      </w:pPr>
    </w:p>
    <w:p w14:paraId="2E592703" w14:textId="77777777" w:rsidR="00BC723A" w:rsidRPr="001B158C" w:rsidRDefault="00BC723A" w:rsidP="00BC723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t>b.</w:t>
      </w:r>
      <w:r w:rsidRPr="001B158C">
        <w:rPr>
          <w:rFonts w:asciiTheme="minorHAnsi" w:hAnsiTheme="minorHAnsi" w:cstheme="minorHAnsi"/>
          <w:sz w:val="24"/>
          <w:szCs w:val="24"/>
        </w:rPr>
        <w:tab/>
        <w:t>Applicable definitions include:</w:t>
      </w:r>
    </w:p>
    <w:p w14:paraId="2D3A6F2A" w14:textId="77777777" w:rsidR="00BC723A" w:rsidRDefault="00BC723A" w:rsidP="00BC723A">
      <w:pPr>
        <w:pStyle w:val="Preformatted"/>
        <w:numPr>
          <w:ilvl w:val="0"/>
          <w:numId w:val="17"/>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653879">
        <w:rPr>
          <w:rFonts w:asciiTheme="minorHAnsi" w:hAnsiTheme="minorHAnsi" w:cstheme="minorHAnsi"/>
          <w:sz w:val="24"/>
          <w:szCs w:val="24"/>
        </w:rPr>
        <w:t xml:space="preserve">“Smoking” means inhaling, exhaling, burning or carrying any lighted or heated cigar, cigarette or pipe, or any other lighted or heated tobacco or plant product intended for inhalation, including hookahs and marijuana, whether natural or synthetic, in any manner or in any form. “Smoking” also includes the use of an electronic smoking device which creates an aerosol or vapor, in any manner or in any form. </w:t>
      </w:r>
    </w:p>
    <w:p w14:paraId="35C76644" w14:textId="77777777" w:rsidR="00BC723A" w:rsidRPr="00653879" w:rsidRDefault="00BC723A" w:rsidP="00BC723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jc w:val="both"/>
        <w:rPr>
          <w:rFonts w:asciiTheme="minorHAnsi" w:hAnsiTheme="minorHAnsi" w:cstheme="minorHAnsi"/>
          <w:sz w:val="24"/>
          <w:szCs w:val="24"/>
        </w:rPr>
      </w:pPr>
    </w:p>
    <w:p w14:paraId="3DAB0789" w14:textId="77777777" w:rsidR="00BC723A" w:rsidRPr="001B158C" w:rsidRDefault="00BC723A" w:rsidP="00BC723A">
      <w:pPr>
        <w:pStyle w:val="Preformatted"/>
        <w:numPr>
          <w:ilvl w:val="0"/>
          <w:numId w:val="17"/>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t xml:space="preserve">“Electronic Smoking Device” means any product containing or delivering nicotine or any other </w:t>
      </w:r>
    </w:p>
    <w:p w14:paraId="654CDB86" w14:textId="77777777" w:rsidR="00BC723A" w:rsidRDefault="00BC723A" w:rsidP="00BC723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jc w:val="both"/>
        <w:rPr>
          <w:rFonts w:asciiTheme="minorHAnsi" w:hAnsiTheme="minorHAnsi" w:cstheme="minorHAnsi"/>
          <w:sz w:val="24"/>
          <w:szCs w:val="24"/>
        </w:rPr>
      </w:pPr>
      <w:r w:rsidRPr="001B158C">
        <w:rPr>
          <w:rFonts w:asciiTheme="minorHAnsi" w:hAnsiTheme="minorHAnsi" w:cstheme="minorHAnsi"/>
          <w:sz w:val="24"/>
          <w:szCs w:val="24"/>
        </w:rPr>
        <w:t>substance intended for human consumption that can be used by a person in any manner for the purpose of inhaling vapor or aerosol from the product. The term includes any such device, whether manufactured, distributed, marketed or sold as an e-cigarette, e-cigar, e-pipe, e-hookah or vape pen or under any other product name or descriptor.</w:t>
      </w:r>
    </w:p>
    <w:p w14:paraId="508E8BD4" w14:textId="77777777" w:rsidR="00BC723A" w:rsidRPr="001B158C" w:rsidRDefault="00BC723A" w:rsidP="00BC723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jc w:val="both"/>
        <w:rPr>
          <w:rFonts w:asciiTheme="minorHAnsi" w:hAnsiTheme="minorHAnsi" w:cstheme="minorHAnsi"/>
          <w:sz w:val="24"/>
          <w:szCs w:val="24"/>
        </w:rPr>
      </w:pPr>
    </w:p>
    <w:p w14:paraId="0797304A" w14:textId="77777777" w:rsidR="00BC723A" w:rsidRPr="001B158C" w:rsidRDefault="00BC723A" w:rsidP="00BC723A">
      <w:pPr>
        <w:pStyle w:val="Preformatted"/>
        <w:numPr>
          <w:ilvl w:val="0"/>
          <w:numId w:val="17"/>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sidRPr="001B158C">
        <w:rPr>
          <w:rFonts w:asciiTheme="minorHAnsi" w:hAnsiTheme="minorHAnsi" w:cstheme="minorHAnsi"/>
          <w:sz w:val="24"/>
          <w:szCs w:val="24"/>
        </w:rPr>
        <w:t xml:space="preserve">Property means all buildings, parking lots, streets, structures and </w:t>
      </w:r>
      <w:r w:rsidRPr="001B158C">
        <w:rPr>
          <w:rFonts w:asciiTheme="minorHAnsi" w:hAnsiTheme="minorHAnsi" w:cstheme="minorHAnsi"/>
          <w:b/>
          <w:sz w:val="24"/>
          <w:szCs w:val="24"/>
          <w:u w:val="single"/>
        </w:rPr>
        <w:t xml:space="preserve">land </w:t>
      </w:r>
      <w:r w:rsidRPr="001B158C">
        <w:rPr>
          <w:rFonts w:asciiTheme="minorHAnsi" w:hAnsiTheme="minorHAnsi" w:cstheme="minorHAnsi"/>
          <w:sz w:val="24"/>
          <w:szCs w:val="24"/>
        </w:rPr>
        <w:t xml:space="preserve">owned by owners. Should </w:t>
      </w:r>
    </w:p>
    <w:p w14:paraId="4E244C6A" w14:textId="4A582B1D" w:rsidR="00BC723A" w:rsidRDefault="00BC723A" w:rsidP="00BC723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jc w:val="both"/>
        <w:rPr>
          <w:rFonts w:asciiTheme="minorHAnsi" w:hAnsiTheme="minorHAnsi" w:cstheme="minorHAnsi"/>
          <w:sz w:val="24"/>
          <w:szCs w:val="24"/>
        </w:rPr>
      </w:pPr>
      <w:r>
        <w:rPr>
          <w:rFonts w:asciiTheme="minorHAnsi" w:hAnsiTheme="minorHAnsi" w:cstheme="minorHAnsi"/>
          <w:sz w:val="24"/>
          <w:szCs w:val="24"/>
        </w:rPr>
        <w:t xml:space="preserve">Your </w:t>
      </w:r>
      <w:r w:rsidRPr="001B158C">
        <w:rPr>
          <w:rFonts w:asciiTheme="minorHAnsi" w:hAnsiTheme="minorHAnsi" w:cstheme="minorHAnsi"/>
          <w:sz w:val="24"/>
          <w:szCs w:val="24"/>
        </w:rPr>
        <w:t xml:space="preserve">staff be observed violating these requirements, KCDC’s Procurement Division will notify </w:t>
      </w:r>
      <w:r>
        <w:rPr>
          <w:rFonts w:asciiTheme="minorHAnsi" w:hAnsiTheme="minorHAnsi" w:cstheme="minorHAnsi"/>
          <w:sz w:val="24"/>
          <w:szCs w:val="24"/>
        </w:rPr>
        <w:t>you</w:t>
      </w:r>
      <w:r w:rsidRPr="001B158C">
        <w:rPr>
          <w:rFonts w:asciiTheme="minorHAnsi" w:hAnsiTheme="minorHAnsi" w:cstheme="minorHAnsi"/>
          <w:sz w:val="24"/>
          <w:szCs w:val="24"/>
        </w:rPr>
        <w:t xml:space="preserve"> about the problem. Should there be recurrences, KCDC may ask </w:t>
      </w:r>
      <w:r>
        <w:rPr>
          <w:rFonts w:asciiTheme="minorHAnsi" w:hAnsiTheme="minorHAnsi" w:cstheme="minorHAnsi"/>
          <w:sz w:val="24"/>
          <w:szCs w:val="24"/>
        </w:rPr>
        <w:t xml:space="preserve">you </w:t>
      </w:r>
      <w:r w:rsidRPr="001B158C">
        <w:rPr>
          <w:rFonts w:asciiTheme="minorHAnsi" w:hAnsiTheme="minorHAnsi" w:cstheme="minorHAnsi"/>
          <w:sz w:val="24"/>
          <w:szCs w:val="24"/>
        </w:rPr>
        <w:t>to not send the employee to KCDC’s property. Repeated offenses may result in forfeiture of your</w:t>
      </w:r>
      <w:r>
        <w:rPr>
          <w:rFonts w:asciiTheme="minorHAnsi" w:hAnsiTheme="minorHAnsi" w:cstheme="minorHAnsi"/>
          <w:sz w:val="24"/>
          <w:szCs w:val="24"/>
        </w:rPr>
        <w:t xml:space="preserve"> award.</w:t>
      </w:r>
    </w:p>
    <w:p w14:paraId="61946DED" w14:textId="77777777" w:rsidR="00BC723A" w:rsidRDefault="00BC723A" w:rsidP="00BC723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1649FAC3" w14:textId="70CD52AC" w:rsidR="00BC723A" w:rsidRPr="001F5EC3" w:rsidRDefault="00BC723A" w:rsidP="00BC723A">
      <w:pPr>
        <w:rPr>
          <w:rFonts w:asciiTheme="minorHAnsi" w:eastAsia="Times New Roman" w:hAnsiTheme="minorHAnsi" w:cs="Times New Roman"/>
        </w:rPr>
      </w:pPr>
      <w:r>
        <w:rPr>
          <w:rFonts w:asciiTheme="minorHAnsi" w:hAnsiTheme="minorHAnsi"/>
        </w:rPr>
        <w:t>2</w:t>
      </w:r>
      <w:r w:rsidR="002B02DB">
        <w:rPr>
          <w:rFonts w:asciiTheme="minorHAnsi" w:hAnsiTheme="minorHAnsi"/>
        </w:rPr>
        <w:t>2</w:t>
      </w:r>
      <w:r w:rsidRPr="0010452A">
        <w:rPr>
          <w:rFonts w:asciiTheme="minorHAnsi" w:hAnsiTheme="minorHAnsi"/>
        </w:rPr>
        <w:t>.</w:t>
      </w:r>
      <w:r w:rsidRPr="0010452A">
        <w:rPr>
          <w:rFonts w:asciiTheme="minorHAnsi" w:hAnsiTheme="minorHAnsi"/>
        </w:rPr>
        <w:tab/>
      </w:r>
      <w:r w:rsidRPr="001F5EC3">
        <w:rPr>
          <w:rFonts w:asciiTheme="minorHAnsi" w:eastAsia="Times New Roman" w:hAnsiTheme="minorHAnsi" w:cs="Times New Roman"/>
          <w:b/>
          <w:bCs/>
        </w:rPr>
        <w:t>Solicitation Requirements</w:t>
      </w:r>
    </w:p>
    <w:p w14:paraId="2F25C044" w14:textId="77777777" w:rsidR="00BC723A" w:rsidRPr="001F5EC3" w:rsidRDefault="00BC723A" w:rsidP="00BC723A">
      <w:pPr>
        <w:ind w:left="432"/>
        <w:jc w:val="both"/>
        <w:rPr>
          <w:rFonts w:asciiTheme="minorHAnsi" w:eastAsia="Times New Roman" w:hAnsiTheme="minorHAnsi" w:cs="Times New Roman"/>
        </w:rPr>
      </w:pPr>
      <w:r w:rsidRPr="001F5EC3">
        <w:rPr>
          <w:rFonts w:asciiTheme="minorHAnsi" w:eastAsia="Times New Roman" w:hAnsiTheme="minorHAnsi" w:cs="Times New Roman"/>
        </w:rPr>
        <w:t>Caution: Requirements in the solicitation are not optional</w:t>
      </w:r>
      <w:r>
        <w:rPr>
          <w:rFonts w:asciiTheme="minorHAnsi" w:eastAsia="Times New Roman" w:hAnsiTheme="minorHAnsi" w:cs="Times New Roman"/>
        </w:rPr>
        <w:t>. If you have concerns or issues with any of the stated requirements, r</w:t>
      </w:r>
      <w:r w:rsidRPr="001F5EC3">
        <w:rPr>
          <w:rFonts w:asciiTheme="minorHAnsi" w:eastAsia="Times New Roman" w:hAnsiTheme="minorHAnsi" w:cs="Times New Roman"/>
        </w:rPr>
        <w:t xml:space="preserve">aise </w:t>
      </w:r>
      <w:r>
        <w:rPr>
          <w:rFonts w:asciiTheme="minorHAnsi" w:eastAsia="Times New Roman" w:hAnsiTheme="minorHAnsi" w:cs="Times New Roman"/>
        </w:rPr>
        <w:t>them</w:t>
      </w:r>
      <w:r w:rsidRPr="001F5EC3">
        <w:rPr>
          <w:rFonts w:asciiTheme="minorHAnsi" w:eastAsia="Times New Roman" w:hAnsiTheme="minorHAnsi" w:cs="Times New Roman"/>
        </w:rPr>
        <w:t xml:space="preserve"> </w:t>
      </w:r>
      <w:r w:rsidRPr="001F5EC3">
        <w:rPr>
          <w:rFonts w:asciiTheme="minorHAnsi" w:eastAsia="Times New Roman" w:hAnsiTheme="minorHAnsi" w:cs="Times New Roman"/>
          <w:b/>
          <w:bCs/>
        </w:rPr>
        <w:t>before</w:t>
      </w:r>
      <w:r w:rsidRPr="001F5EC3">
        <w:rPr>
          <w:rFonts w:asciiTheme="minorHAnsi" w:eastAsia="Times New Roman" w:hAnsiTheme="minorHAnsi" w:cs="Times New Roman"/>
        </w:rPr>
        <w:t xml:space="preserve"> the </w:t>
      </w:r>
      <w:r>
        <w:rPr>
          <w:rFonts w:asciiTheme="minorHAnsi" w:eastAsia="Times New Roman" w:hAnsiTheme="minorHAnsi" w:cs="Times New Roman"/>
        </w:rPr>
        <w:t>solicitation</w:t>
      </w:r>
      <w:r w:rsidRPr="001F5EC3">
        <w:rPr>
          <w:rFonts w:asciiTheme="minorHAnsi" w:eastAsia="Times New Roman" w:hAnsiTheme="minorHAnsi" w:cs="Times New Roman"/>
        </w:rPr>
        <w:t xml:space="preserve"> due date</w:t>
      </w:r>
      <w:r>
        <w:rPr>
          <w:rFonts w:asciiTheme="minorHAnsi" w:eastAsia="Times New Roman" w:hAnsiTheme="minorHAnsi" w:cs="Times New Roman"/>
        </w:rPr>
        <w:t xml:space="preserve">. </w:t>
      </w:r>
      <w:r w:rsidRPr="001F5EC3">
        <w:rPr>
          <w:rFonts w:asciiTheme="minorHAnsi" w:eastAsia="Times New Roman" w:hAnsiTheme="minorHAnsi" w:cs="Times New Roman"/>
        </w:rPr>
        <w:t xml:space="preserve">Examples of past issues where </w:t>
      </w:r>
      <w:r>
        <w:rPr>
          <w:rFonts w:asciiTheme="minorHAnsi" w:eastAsia="Times New Roman" w:hAnsiTheme="minorHAnsi" w:cs="Times New Roman"/>
        </w:rPr>
        <w:t xml:space="preserve">suppliers made </w:t>
      </w:r>
      <w:r w:rsidRPr="001F5EC3">
        <w:rPr>
          <w:rFonts w:asciiTheme="minorHAnsi" w:eastAsia="Times New Roman" w:hAnsiTheme="minorHAnsi" w:cs="Times New Roman"/>
        </w:rPr>
        <w:t>faulty assumptions include</w:t>
      </w:r>
      <w:r>
        <w:rPr>
          <w:rFonts w:asciiTheme="minorHAnsi" w:eastAsia="Times New Roman" w:hAnsiTheme="minorHAnsi" w:cs="Times New Roman"/>
        </w:rPr>
        <w:t xml:space="preserve"> b</w:t>
      </w:r>
      <w:r w:rsidRPr="001F5EC3">
        <w:rPr>
          <w:rFonts w:asciiTheme="minorHAnsi" w:eastAsia="Times New Roman" w:hAnsiTheme="minorHAnsi" w:cs="Times New Roman"/>
        </w:rPr>
        <w:t>onds</w:t>
      </w:r>
      <w:r>
        <w:rPr>
          <w:rFonts w:asciiTheme="minorHAnsi" w:eastAsia="Times New Roman" w:hAnsiTheme="minorHAnsi" w:cs="Times New Roman"/>
        </w:rPr>
        <w:t>, i</w:t>
      </w:r>
      <w:r w:rsidRPr="001F5EC3">
        <w:rPr>
          <w:rFonts w:asciiTheme="minorHAnsi" w:eastAsia="Times New Roman" w:hAnsiTheme="minorHAnsi" w:cs="Times New Roman"/>
        </w:rPr>
        <w:t xml:space="preserve">nsurance </w:t>
      </w:r>
      <w:r>
        <w:rPr>
          <w:rFonts w:asciiTheme="minorHAnsi" w:eastAsia="Times New Roman" w:hAnsiTheme="minorHAnsi" w:cs="Times New Roman"/>
        </w:rPr>
        <w:t>r</w:t>
      </w:r>
      <w:r w:rsidRPr="001F5EC3">
        <w:rPr>
          <w:rFonts w:asciiTheme="minorHAnsi" w:eastAsia="Times New Roman" w:hAnsiTheme="minorHAnsi" w:cs="Times New Roman"/>
        </w:rPr>
        <w:t>equirements</w:t>
      </w:r>
      <w:r>
        <w:rPr>
          <w:rFonts w:asciiTheme="minorHAnsi" w:eastAsia="Times New Roman" w:hAnsiTheme="minorHAnsi" w:cs="Times New Roman"/>
        </w:rPr>
        <w:t xml:space="preserve"> and payment </w:t>
      </w:r>
      <w:r w:rsidRPr="001F5EC3">
        <w:rPr>
          <w:rFonts w:asciiTheme="minorHAnsi" w:eastAsia="Times New Roman" w:hAnsiTheme="minorHAnsi" w:cs="Times New Roman"/>
        </w:rPr>
        <w:t>expectations</w:t>
      </w:r>
      <w:r>
        <w:rPr>
          <w:rFonts w:asciiTheme="minorHAnsi" w:eastAsia="Times New Roman" w:hAnsiTheme="minorHAnsi" w:cs="Times New Roman"/>
        </w:rPr>
        <w:t>.</w:t>
      </w:r>
    </w:p>
    <w:p w14:paraId="7E8E88A0" w14:textId="77777777" w:rsidR="00BC723A" w:rsidRPr="009E68A0" w:rsidRDefault="00BC723A" w:rsidP="009E68A0">
      <w:pPr>
        <w:jc w:val="both"/>
        <w:rPr>
          <w:rFonts w:asciiTheme="minorHAnsi" w:eastAsia="Calibri" w:hAnsiTheme="minorHAnsi" w:cstheme="minorHAnsi"/>
        </w:rPr>
      </w:pPr>
    </w:p>
    <w:p w14:paraId="3D1C6074" w14:textId="0C7AB79E" w:rsidR="00BC723A" w:rsidRPr="009E68A0" w:rsidRDefault="009E68A0" w:rsidP="009E68A0">
      <w:pPr>
        <w:pStyle w:val="Heading1"/>
        <w:keepNext w:val="0"/>
        <w:keepLines w:val="0"/>
        <w:widowControl w:val="0"/>
        <w:spacing w:before="0"/>
        <w:jc w:val="both"/>
        <w:rPr>
          <w:rFonts w:asciiTheme="minorHAnsi" w:hAnsiTheme="minorHAnsi" w:cstheme="minorHAnsi"/>
          <w:b/>
          <w:bCs/>
          <w:color w:val="auto"/>
          <w:sz w:val="24"/>
          <w:szCs w:val="24"/>
        </w:rPr>
      </w:pPr>
      <w:r>
        <w:rPr>
          <w:rFonts w:asciiTheme="minorHAnsi" w:hAnsiTheme="minorHAnsi" w:cstheme="minorHAnsi"/>
          <w:color w:val="auto"/>
          <w:sz w:val="24"/>
          <w:szCs w:val="24"/>
        </w:rPr>
        <w:t>2</w:t>
      </w:r>
      <w:r w:rsidR="002B02DB">
        <w:rPr>
          <w:rFonts w:asciiTheme="minorHAnsi" w:hAnsiTheme="minorHAnsi" w:cstheme="minorHAnsi"/>
          <w:color w:val="auto"/>
          <w:sz w:val="24"/>
          <w:szCs w:val="24"/>
        </w:rPr>
        <w:t>3</w:t>
      </w:r>
      <w:r>
        <w:rPr>
          <w:rFonts w:asciiTheme="minorHAnsi" w:hAnsiTheme="minorHAnsi" w:cstheme="minorHAnsi"/>
          <w:color w:val="auto"/>
          <w:sz w:val="24"/>
          <w:szCs w:val="24"/>
        </w:rPr>
        <w:t>.</w:t>
      </w:r>
      <w:r>
        <w:rPr>
          <w:rFonts w:asciiTheme="minorHAnsi" w:hAnsiTheme="minorHAnsi" w:cstheme="minorHAnsi"/>
          <w:color w:val="auto"/>
          <w:sz w:val="24"/>
          <w:szCs w:val="24"/>
        </w:rPr>
        <w:tab/>
      </w:r>
      <w:r w:rsidRPr="009E68A0">
        <w:rPr>
          <w:rFonts w:asciiTheme="minorHAnsi" w:hAnsiTheme="minorHAnsi" w:cstheme="minorHAnsi"/>
          <w:b/>
          <w:bCs/>
          <w:color w:val="auto"/>
          <w:sz w:val="24"/>
          <w:szCs w:val="24"/>
        </w:rPr>
        <w:t>Storage</w:t>
      </w:r>
    </w:p>
    <w:p w14:paraId="04AD2593" w14:textId="2CFCC384" w:rsidR="00BC723A" w:rsidRPr="009E68A0" w:rsidRDefault="00BC723A" w:rsidP="009E68A0">
      <w:pPr>
        <w:pStyle w:val="BodyText"/>
        <w:spacing w:after="0" w:line="240" w:lineRule="auto"/>
        <w:ind w:left="432"/>
        <w:jc w:val="both"/>
        <w:rPr>
          <w:rFonts w:cstheme="minorHAnsi"/>
          <w:sz w:val="24"/>
          <w:szCs w:val="24"/>
        </w:rPr>
      </w:pPr>
      <w:r w:rsidRPr="009E68A0">
        <w:rPr>
          <w:rFonts w:cstheme="minorHAnsi"/>
          <w:sz w:val="24"/>
          <w:szCs w:val="24"/>
        </w:rPr>
        <w:t xml:space="preserve">KCDC sites have very limited storage space for </w:t>
      </w:r>
      <w:r w:rsidR="009E68A0">
        <w:rPr>
          <w:rFonts w:cstheme="minorHAnsi"/>
          <w:sz w:val="24"/>
          <w:szCs w:val="24"/>
        </w:rPr>
        <w:t>suppliers</w:t>
      </w:r>
      <w:r w:rsidRPr="009E68A0">
        <w:rPr>
          <w:rFonts w:cstheme="minorHAnsi"/>
          <w:sz w:val="24"/>
          <w:szCs w:val="24"/>
        </w:rPr>
        <w:t xml:space="preserve"> to access. Accordingly, </w:t>
      </w:r>
      <w:r w:rsidR="009E68A0">
        <w:rPr>
          <w:rFonts w:cstheme="minorHAnsi"/>
          <w:sz w:val="24"/>
          <w:szCs w:val="24"/>
        </w:rPr>
        <w:t>suppliers</w:t>
      </w:r>
      <w:r w:rsidRPr="009E68A0">
        <w:rPr>
          <w:rFonts w:cstheme="minorHAnsi"/>
          <w:spacing w:val="25"/>
          <w:sz w:val="24"/>
          <w:szCs w:val="24"/>
        </w:rPr>
        <w:t xml:space="preserve"> </w:t>
      </w:r>
      <w:r w:rsidRPr="009E68A0">
        <w:rPr>
          <w:rFonts w:cstheme="minorHAnsi"/>
          <w:sz w:val="24"/>
          <w:szCs w:val="24"/>
        </w:rPr>
        <w:t>are</w:t>
      </w:r>
      <w:r w:rsidRPr="009E68A0">
        <w:rPr>
          <w:rFonts w:cstheme="minorHAnsi"/>
          <w:spacing w:val="-1"/>
          <w:w w:val="99"/>
          <w:sz w:val="24"/>
          <w:szCs w:val="24"/>
        </w:rPr>
        <w:t xml:space="preserve"> </w:t>
      </w:r>
      <w:r w:rsidRPr="009E68A0">
        <w:rPr>
          <w:rFonts w:cstheme="minorHAnsi"/>
          <w:sz w:val="24"/>
          <w:szCs w:val="24"/>
        </w:rPr>
        <w:t xml:space="preserve">responsible for the storage of materials and their security. If possible, KCDC will allow </w:t>
      </w:r>
      <w:r w:rsidR="009E68A0">
        <w:rPr>
          <w:rFonts w:cstheme="minorHAnsi"/>
          <w:sz w:val="24"/>
          <w:szCs w:val="24"/>
        </w:rPr>
        <w:t>suppliers</w:t>
      </w:r>
      <w:r w:rsidR="009E68A0" w:rsidRPr="009E68A0">
        <w:rPr>
          <w:rFonts w:cstheme="minorHAnsi"/>
          <w:sz w:val="24"/>
          <w:szCs w:val="24"/>
        </w:rPr>
        <w:t xml:space="preserve"> </w:t>
      </w:r>
      <w:r w:rsidRPr="009E68A0">
        <w:rPr>
          <w:rFonts w:cstheme="minorHAnsi"/>
          <w:sz w:val="24"/>
          <w:szCs w:val="24"/>
        </w:rPr>
        <w:t>to use</w:t>
      </w:r>
      <w:r w:rsidRPr="009E68A0">
        <w:rPr>
          <w:rFonts w:cstheme="minorHAnsi"/>
          <w:spacing w:val="48"/>
          <w:sz w:val="24"/>
          <w:szCs w:val="24"/>
        </w:rPr>
        <w:t xml:space="preserve"> </w:t>
      </w:r>
      <w:r w:rsidRPr="009E68A0">
        <w:rPr>
          <w:rFonts w:cstheme="minorHAnsi"/>
          <w:sz w:val="24"/>
          <w:szCs w:val="24"/>
        </w:rPr>
        <w:t>space</w:t>
      </w:r>
      <w:r w:rsidRPr="009E68A0">
        <w:rPr>
          <w:rFonts w:cstheme="minorHAnsi"/>
          <w:spacing w:val="46"/>
          <w:sz w:val="24"/>
          <w:szCs w:val="24"/>
        </w:rPr>
        <w:t xml:space="preserve"> </w:t>
      </w:r>
      <w:r w:rsidRPr="009E68A0">
        <w:rPr>
          <w:rFonts w:cstheme="minorHAnsi"/>
          <w:sz w:val="24"/>
          <w:szCs w:val="24"/>
        </w:rPr>
        <w:t>but</w:t>
      </w:r>
      <w:r w:rsidRPr="009E68A0">
        <w:rPr>
          <w:rFonts w:cstheme="minorHAnsi"/>
          <w:spacing w:val="48"/>
          <w:sz w:val="24"/>
          <w:szCs w:val="24"/>
        </w:rPr>
        <w:t xml:space="preserve"> </w:t>
      </w:r>
      <w:r w:rsidRPr="009E68A0">
        <w:rPr>
          <w:rFonts w:cstheme="minorHAnsi"/>
          <w:sz w:val="24"/>
          <w:szCs w:val="24"/>
        </w:rPr>
        <w:t>the</w:t>
      </w:r>
      <w:r w:rsidRPr="009E68A0">
        <w:rPr>
          <w:rFonts w:cstheme="minorHAnsi"/>
          <w:spacing w:val="48"/>
          <w:sz w:val="24"/>
          <w:szCs w:val="24"/>
        </w:rPr>
        <w:t xml:space="preserve"> </w:t>
      </w:r>
      <w:r w:rsidRPr="009E68A0">
        <w:rPr>
          <w:rFonts w:cstheme="minorHAnsi"/>
          <w:sz w:val="24"/>
          <w:szCs w:val="24"/>
        </w:rPr>
        <w:t>safety</w:t>
      </w:r>
      <w:r w:rsidRPr="009E68A0">
        <w:rPr>
          <w:rFonts w:cstheme="minorHAnsi"/>
          <w:spacing w:val="47"/>
          <w:sz w:val="24"/>
          <w:szCs w:val="24"/>
        </w:rPr>
        <w:t xml:space="preserve"> </w:t>
      </w:r>
      <w:r w:rsidRPr="009E68A0">
        <w:rPr>
          <w:rFonts w:cstheme="minorHAnsi"/>
          <w:sz w:val="24"/>
          <w:szCs w:val="24"/>
        </w:rPr>
        <w:t>and</w:t>
      </w:r>
      <w:r w:rsidRPr="009E68A0">
        <w:rPr>
          <w:rFonts w:cstheme="minorHAnsi"/>
          <w:spacing w:val="47"/>
          <w:sz w:val="24"/>
          <w:szCs w:val="24"/>
        </w:rPr>
        <w:t xml:space="preserve"> </w:t>
      </w:r>
      <w:r w:rsidRPr="009E68A0">
        <w:rPr>
          <w:rFonts w:cstheme="minorHAnsi"/>
          <w:sz w:val="24"/>
          <w:szCs w:val="24"/>
        </w:rPr>
        <w:t>security</w:t>
      </w:r>
      <w:r w:rsidRPr="009E68A0">
        <w:rPr>
          <w:rFonts w:cstheme="minorHAnsi"/>
          <w:spacing w:val="48"/>
          <w:sz w:val="24"/>
          <w:szCs w:val="24"/>
        </w:rPr>
        <w:t xml:space="preserve"> </w:t>
      </w:r>
      <w:r w:rsidRPr="009E68A0">
        <w:rPr>
          <w:rFonts w:cstheme="minorHAnsi"/>
          <w:sz w:val="24"/>
          <w:szCs w:val="24"/>
        </w:rPr>
        <w:t>of</w:t>
      </w:r>
      <w:r w:rsidRPr="009E68A0">
        <w:rPr>
          <w:rFonts w:cstheme="minorHAnsi"/>
          <w:spacing w:val="47"/>
          <w:sz w:val="24"/>
          <w:szCs w:val="24"/>
        </w:rPr>
        <w:t xml:space="preserve"> </w:t>
      </w:r>
      <w:r w:rsidRPr="009E68A0">
        <w:rPr>
          <w:rFonts w:cstheme="minorHAnsi"/>
          <w:sz w:val="24"/>
          <w:szCs w:val="24"/>
        </w:rPr>
        <w:t>the</w:t>
      </w:r>
      <w:r w:rsidRPr="009E68A0">
        <w:rPr>
          <w:rFonts w:cstheme="minorHAnsi"/>
          <w:spacing w:val="47"/>
          <w:sz w:val="24"/>
          <w:szCs w:val="24"/>
        </w:rPr>
        <w:t xml:space="preserve"> </w:t>
      </w:r>
      <w:r w:rsidRPr="009E68A0">
        <w:rPr>
          <w:rFonts w:cstheme="minorHAnsi"/>
          <w:sz w:val="24"/>
          <w:szCs w:val="24"/>
        </w:rPr>
        <w:t>items</w:t>
      </w:r>
      <w:r w:rsidRPr="009E68A0">
        <w:rPr>
          <w:rFonts w:cstheme="minorHAnsi"/>
          <w:spacing w:val="48"/>
          <w:sz w:val="24"/>
          <w:szCs w:val="24"/>
        </w:rPr>
        <w:t xml:space="preserve"> </w:t>
      </w:r>
      <w:r w:rsidRPr="009E68A0">
        <w:rPr>
          <w:rFonts w:cstheme="minorHAnsi"/>
          <w:sz w:val="24"/>
          <w:szCs w:val="24"/>
        </w:rPr>
        <w:t>stored</w:t>
      </w:r>
      <w:r w:rsidRPr="009E68A0">
        <w:rPr>
          <w:rFonts w:cstheme="minorHAnsi"/>
          <w:spacing w:val="47"/>
          <w:sz w:val="24"/>
          <w:szCs w:val="24"/>
        </w:rPr>
        <w:t xml:space="preserve"> </w:t>
      </w:r>
      <w:r w:rsidRPr="009E68A0">
        <w:rPr>
          <w:rFonts w:cstheme="minorHAnsi"/>
          <w:sz w:val="24"/>
          <w:szCs w:val="24"/>
        </w:rPr>
        <w:t>is</w:t>
      </w:r>
      <w:r w:rsidRPr="009E68A0">
        <w:rPr>
          <w:rFonts w:cstheme="minorHAnsi"/>
          <w:spacing w:val="47"/>
          <w:sz w:val="24"/>
          <w:szCs w:val="24"/>
        </w:rPr>
        <w:t xml:space="preserve"> </w:t>
      </w:r>
      <w:r w:rsidRPr="009E68A0">
        <w:rPr>
          <w:rFonts w:cstheme="minorHAnsi"/>
          <w:sz w:val="24"/>
          <w:szCs w:val="24"/>
        </w:rPr>
        <w:t>solely</w:t>
      </w:r>
      <w:r w:rsidRPr="009E68A0">
        <w:rPr>
          <w:rFonts w:cstheme="minorHAnsi"/>
          <w:spacing w:val="48"/>
          <w:sz w:val="24"/>
          <w:szCs w:val="24"/>
        </w:rPr>
        <w:t xml:space="preserve"> </w:t>
      </w:r>
      <w:r w:rsidRPr="009E68A0">
        <w:rPr>
          <w:rFonts w:cstheme="minorHAnsi"/>
          <w:sz w:val="24"/>
          <w:szCs w:val="24"/>
        </w:rPr>
        <w:t>the</w:t>
      </w:r>
      <w:r w:rsidRPr="009E68A0">
        <w:rPr>
          <w:rFonts w:cstheme="minorHAnsi"/>
          <w:spacing w:val="48"/>
          <w:sz w:val="24"/>
          <w:szCs w:val="24"/>
        </w:rPr>
        <w:t xml:space="preserve"> </w:t>
      </w:r>
      <w:r w:rsidRPr="009E68A0">
        <w:rPr>
          <w:rFonts w:cstheme="minorHAnsi"/>
          <w:sz w:val="24"/>
          <w:szCs w:val="24"/>
        </w:rPr>
        <w:t>responsibility</w:t>
      </w:r>
      <w:r w:rsidRPr="009E68A0">
        <w:rPr>
          <w:rFonts w:cstheme="minorHAnsi"/>
          <w:spacing w:val="47"/>
          <w:sz w:val="24"/>
          <w:szCs w:val="24"/>
        </w:rPr>
        <w:t xml:space="preserve"> </w:t>
      </w:r>
      <w:r w:rsidRPr="009E68A0">
        <w:rPr>
          <w:rFonts w:cstheme="minorHAnsi"/>
          <w:sz w:val="24"/>
          <w:szCs w:val="24"/>
        </w:rPr>
        <w:t>of</w:t>
      </w:r>
      <w:r w:rsidRPr="009E68A0">
        <w:rPr>
          <w:rFonts w:cstheme="minorHAnsi"/>
          <w:spacing w:val="47"/>
          <w:sz w:val="24"/>
          <w:szCs w:val="24"/>
        </w:rPr>
        <w:t xml:space="preserve"> </w:t>
      </w:r>
      <w:r w:rsidRPr="009E68A0">
        <w:rPr>
          <w:rFonts w:cstheme="minorHAnsi"/>
          <w:sz w:val="24"/>
          <w:szCs w:val="24"/>
        </w:rPr>
        <w:t>the</w:t>
      </w:r>
      <w:r w:rsidRPr="009E68A0">
        <w:rPr>
          <w:rFonts w:cstheme="minorHAnsi"/>
          <w:spacing w:val="-1"/>
          <w:sz w:val="24"/>
          <w:szCs w:val="24"/>
        </w:rPr>
        <w:t xml:space="preserve"> </w:t>
      </w:r>
      <w:r w:rsidR="009E68A0">
        <w:rPr>
          <w:rFonts w:cstheme="minorHAnsi"/>
          <w:sz w:val="24"/>
          <w:szCs w:val="24"/>
        </w:rPr>
        <w:t>supplier</w:t>
      </w:r>
      <w:r w:rsidRPr="009E68A0">
        <w:rPr>
          <w:rFonts w:cstheme="minorHAnsi"/>
          <w:sz w:val="24"/>
          <w:szCs w:val="24"/>
        </w:rPr>
        <w:t>.</w:t>
      </w:r>
    </w:p>
    <w:p w14:paraId="01872D4E" w14:textId="77777777" w:rsidR="00BC723A" w:rsidRDefault="00BC723A" w:rsidP="00BC723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39E1C5F4" w14:textId="4F02708D" w:rsidR="00BC723A" w:rsidRPr="00797F0E" w:rsidRDefault="00BC723A" w:rsidP="00BC723A">
      <w:pPr>
        <w:jc w:val="both"/>
        <w:rPr>
          <w:rFonts w:asciiTheme="minorHAnsi" w:hAnsiTheme="minorHAnsi"/>
        </w:rPr>
      </w:pPr>
      <w:r>
        <w:rPr>
          <w:rFonts w:asciiTheme="minorHAnsi" w:hAnsiTheme="minorHAnsi"/>
        </w:rPr>
        <w:t>2</w:t>
      </w:r>
      <w:r w:rsidR="002B02DB">
        <w:rPr>
          <w:rFonts w:asciiTheme="minorHAnsi" w:hAnsiTheme="minorHAnsi"/>
        </w:rPr>
        <w:t>4</w:t>
      </w:r>
      <w:r w:rsidRPr="00637FAF">
        <w:rPr>
          <w:rFonts w:asciiTheme="minorHAnsi" w:hAnsiTheme="minorHAnsi"/>
        </w:rPr>
        <w:t>.</w:t>
      </w:r>
      <w:r w:rsidRPr="00637FAF">
        <w:rPr>
          <w:rFonts w:asciiTheme="minorHAnsi" w:hAnsiTheme="minorHAnsi"/>
        </w:rPr>
        <w:tab/>
      </w:r>
      <w:r w:rsidRPr="00797F0E">
        <w:rPr>
          <w:rFonts w:asciiTheme="minorHAnsi" w:hAnsiTheme="minorHAnsi"/>
          <w:b/>
        </w:rPr>
        <w:t>Storm Water and Street Ordinances</w:t>
      </w:r>
      <w:r w:rsidRPr="00797F0E">
        <w:rPr>
          <w:rFonts w:asciiTheme="minorHAnsi" w:hAnsiTheme="minorHAnsi"/>
        </w:rPr>
        <w:t xml:space="preserve"> </w:t>
      </w:r>
    </w:p>
    <w:p w14:paraId="2573F976" w14:textId="2BA4B16F" w:rsidR="00BC723A" w:rsidRDefault="00BC723A" w:rsidP="00BC723A">
      <w:pPr>
        <w:ind w:left="432"/>
        <w:jc w:val="both"/>
        <w:rPr>
          <w:rFonts w:asciiTheme="minorHAnsi" w:hAnsiTheme="minorHAnsi"/>
        </w:rPr>
      </w:pPr>
      <w:r w:rsidRPr="00637FAF">
        <w:rPr>
          <w:rFonts w:asciiTheme="minorHAnsi" w:hAnsiTheme="minorHAnsi"/>
        </w:rPr>
        <w:t xml:space="preserve">The City of Knoxville’s Storm Water and Street Ordinances apply to this solicitation. The successful </w:t>
      </w:r>
      <w:r>
        <w:rPr>
          <w:rFonts w:asciiTheme="minorHAnsi" w:hAnsiTheme="minorHAnsi"/>
        </w:rPr>
        <w:t>supplier</w:t>
      </w:r>
      <w:r w:rsidRPr="00637FAF">
        <w:rPr>
          <w:rFonts w:asciiTheme="minorHAnsi" w:hAnsiTheme="minorHAnsi"/>
        </w:rPr>
        <w:t xml:space="preserve"> will comply with the City’s ordinances. Compliance includes but is not limited to:</w:t>
      </w:r>
    </w:p>
    <w:p w14:paraId="6837AB7D" w14:textId="77777777" w:rsidR="002B02DB" w:rsidRDefault="002B02DB" w:rsidP="00BC723A">
      <w:pPr>
        <w:ind w:left="432"/>
        <w:jc w:val="both"/>
        <w:rPr>
          <w:rFonts w:asciiTheme="minorHAnsi" w:hAnsiTheme="minorHAnsi"/>
        </w:rPr>
      </w:pPr>
    </w:p>
    <w:p w14:paraId="469E709D" w14:textId="77777777" w:rsidR="00BC723A" w:rsidRPr="00D93AFE" w:rsidRDefault="00BC723A" w:rsidP="00BC723A">
      <w:pPr>
        <w:ind w:left="432" w:hanging="432"/>
        <w:jc w:val="both"/>
      </w:pPr>
      <w:r w:rsidRPr="00D93AFE">
        <w:t xml:space="preserve">a. </w:t>
      </w:r>
      <w:r w:rsidRPr="00D93AFE">
        <w:tab/>
        <w:t xml:space="preserve">Retaining all sediments on the project site using structural drainage controls.  The cost of all drainage controls shall be considered incidental to the work.  </w:t>
      </w:r>
    </w:p>
    <w:p w14:paraId="475310E0" w14:textId="77777777" w:rsidR="00BC723A" w:rsidRPr="00D93AFE" w:rsidRDefault="00BC723A" w:rsidP="00BC723A">
      <w:pPr>
        <w:jc w:val="both"/>
      </w:pPr>
    </w:p>
    <w:p w14:paraId="58BB330C" w14:textId="77777777" w:rsidR="00BC723A" w:rsidRDefault="00BC723A" w:rsidP="00BC723A">
      <w:pPr>
        <w:ind w:left="432" w:hanging="432"/>
        <w:jc w:val="both"/>
      </w:pPr>
      <w:r w:rsidRPr="00D93AFE">
        <w:t xml:space="preserve">b. </w:t>
      </w:r>
      <w:r w:rsidRPr="00D93AFE">
        <w:tab/>
        <w:t>No construction or demolition related materials, wastes, spills, or residues shall be discharged from the project site to streets, drainage facilities or adjacent properties by wind or runoff.</w:t>
      </w:r>
    </w:p>
    <w:p w14:paraId="20A22CC0" w14:textId="77777777" w:rsidR="00BC723A" w:rsidRPr="00D93AFE" w:rsidRDefault="00BC723A" w:rsidP="00BC723A">
      <w:pPr>
        <w:ind w:left="432" w:hanging="432"/>
        <w:jc w:val="both"/>
      </w:pPr>
    </w:p>
    <w:p w14:paraId="089B8FFB" w14:textId="77777777" w:rsidR="00BC723A" w:rsidRPr="00D93AFE" w:rsidRDefault="00BC723A" w:rsidP="00BC723A">
      <w:pPr>
        <w:ind w:left="432" w:hanging="432"/>
        <w:jc w:val="both"/>
      </w:pPr>
      <w:r w:rsidRPr="00D93AFE">
        <w:lastRenderedPageBreak/>
        <w:t xml:space="preserve">c. </w:t>
      </w:r>
      <w:r w:rsidRPr="00D93AFE">
        <w:tab/>
        <w:t>Non-storm water runoff from equipment and vehicle washing and any other activity shall be contained at the project site.</w:t>
      </w:r>
    </w:p>
    <w:p w14:paraId="52EF3592" w14:textId="77777777" w:rsidR="00BC723A" w:rsidRPr="00D93AFE" w:rsidRDefault="00BC723A" w:rsidP="00BC723A">
      <w:pPr>
        <w:jc w:val="both"/>
      </w:pPr>
    </w:p>
    <w:p w14:paraId="3DE71461" w14:textId="77777777" w:rsidR="00BC723A" w:rsidRDefault="00BC723A" w:rsidP="00BC723A">
      <w:pPr>
        <w:ind w:left="432" w:hanging="432"/>
        <w:jc w:val="both"/>
      </w:pPr>
      <w:r w:rsidRPr="00D93AFE">
        <w:t xml:space="preserve">d. </w:t>
      </w:r>
      <w:r w:rsidRPr="00D93AFE">
        <w:tab/>
        <w:t>Eliminate erosion from slopes and channels by implementing Best Management Practices (BMPs) that may include, but not limited to, limiting grading scheduled during the wet season, inspecting graded areas during rain events, planning and maintaining vegetation on slopes, and covering erosion susceptible slopes.</w:t>
      </w:r>
    </w:p>
    <w:p w14:paraId="6505AE1E" w14:textId="77777777" w:rsidR="00BC723A" w:rsidRPr="00D93AFE" w:rsidRDefault="00BC723A" w:rsidP="00BC723A">
      <w:pPr>
        <w:ind w:left="432" w:hanging="432"/>
        <w:jc w:val="both"/>
      </w:pPr>
    </w:p>
    <w:p w14:paraId="25F5AFC8" w14:textId="77777777" w:rsidR="00BC723A" w:rsidRDefault="00BC723A" w:rsidP="00BC723A">
      <w:pPr>
        <w:ind w:left="432" w:hanging="432"/>
      </w:pPr>
      <w:r w:rsidRPr="00D93AFE">
        <w:t xml:space="preserve">e. </w:t>
      </w:r>
      <w:r w:rsidRPr="00D93AFE">
        <w:tab/>
        <w:t>Additional information about NPDES, BMPs, and Land Development Manual is on the City of Knoxville’s Storm water Engineering Division webpage. To access the additional information, go to (</w:t>
      </w:r>
      <w:hyperlink r:id="rId20" w:history="1">
        <w:r w:rsidRPr="00D93AFE">
          <w:rPr>
            <w:rStyle w:val="Hyperlink"/>
            <w:sz w:val="24"/>
            <w:szCs w:val="24"/>
          </w:rPr>
          <w:t>http://www.cityofknoxville.org/engineering/stormwater/npdes.asp</w:t>
        </w:r>
      </w:hyperlink>
      <w:r w:rsidRPr="00D93AFE">
        <w:t>).</w:t>
      </w:r>
    </w:p>
    <w:p w14:paraId="5D65614C" w14:textId="77777777" w:rsidR="00BC723A" w:rsidRDefault="00BC723A" w:rsidP="00BC723A">
      <w:pPr>
        <w:ind w:left="432" w:hanging="432"/>
      </w:pPr>
    </w:p>
    <w:p w14:paraId="1552920E" w14:textId="77777777" w:rsidR="00BC723A" w:rsidRDefault="00BC723A" w:rsidP="00BC723A">
      <w:pPr>
        <w:ind w:left="432" w:hanging="432"/>
        <w:jc w:val="both"/>
      </w:pPr>
      <w:r w:rsidRPr="00D93AFE">
        <w:t xml:space="preserve">f. </w:t>
      </w:r>
      <w:r w:rsidRPr="00D93AFE">
        <w:tab/>
      </w:r>
      <w:r>
        <w:t>Supplier</w:t>
      </w:r>
      <w:r w:rsidRPr="00D93AFE">
        <w:t xml:space="preserve"> shall be responsible for all work, remediation, repair, and monetary penalties or fines arising out of a Notice of Violation of the City of Knoxville’s Storm water and Street Ordinances.  The </w:t>
      </w:r>
      <w:r>
        <w:t>supplier</w:t>
      </w:r>
      <w:r w:rsidRPr="00D93AFE">
        <w:t xml:space="preserve"> shall be charged any cost incurred by KCDC to install structural drainage controls or remedy a Notice of Violation.  KCDC shall also charge a $</w:t>
      </w:r>
      <w:r>
        <w:t>10</w:t>
      </w:r>
      <w:r w:rsidRPr="00D93AFE">
        <w:t>0 fee per violation for related administrative costs.</w:t>
      </w:r>
    </w:p>
    <w:p w14:paraId="1BB9D6B7" w14:textId="77777777" w:rsidR="00BC723A" w:rsidRPr="00D93AFE" w:rsidRDefault="00BC723A" w:rsidP="00BC723A">
      <w:pPr>
        <w:ind w:left="432" w:hanging="432"/>
        <w:jc w:val="both"/>
      </w:pPr>
    </w:p>
    <w:p w14:paraId="436EE3BA" w14:textId="2C8FB426" w:rsidR="00BC723A" w:rsidRPr="0010452A" w:rsidRDefault="00BC723A" w:rsidP="00BC723A">
      <w:pPr>
        <w:jc w:val="both"/>
        <w:rPr>
          <w:rFonts w:asciiTheme="minorHAnsi" w:hAnsiTheme="minorHAnsi"/>
          <w:b/>
        </w:rPr>
      </w:pPr>
      <w:r w:rsidRPr="0010452A">
        <w:rPr>
          <w:rFonts w:asciiTheme="minorHAnsi" w:hAnsiTheme="minorHAnsi"/>
        </w:rPr>
        <w:t>2</w:t>
      </w:r>
      <w:r w:rsidR="002B02DB">
        <w:rPr>
          <w:rFonts w:asciiTheme="minorHAnsi" w:hAnsiTheme="minorHAnsi"/>
        </w:rPr>
        <w:t>5</w:t>
      </w:r>
      <w:r w:rsidRPr="0010452A">
        <w:rPr>
          <w:rFonts w:asciiTheme="minorHAnsi" w:hAnsiTheme="minorHAnsi"/>
        </w:rPr>
        <w:t>.</w:t>
      </w:r>
      <w:r w:rsidRPr="0010452A">
        <w:rPr>
          <w:rFonts w:asciiTheme="minorHAnsi" w:hAnsiTheme="minorHAnsi"/>
        </w:rPr>
        <w:tab/>
      </w:r>
      <w:r w:rsidRPr="0010452A">
        <w:rPr>
          <w:rFonts w:asciiTheme="minorHAnsi" w:hAnsiTheme="minorHAnsi"/>
          <w:b/>
        </w:rPr>
        <w:t>Subcontractors</w:t>
      </w:r>
    </w:p>
    <w:p w14:paraId="102327B9" w14:textId="77777777" w:rsidR="00BC723A" w:rsidRPr="0022540B" w:rsidRDefault="00BC723A" w:rsidP="00BC723A">
      <w:pPr>
        <w:ind w:firstLine="432"/>
        <w:jc w:val="both"/>
        <w:rPr>
          <w:rFonts w:asciiTheme="minorHAnsi" w:hAnsiTheme="minorHAnsi"/>
        </w:rPr>
      </w:pPr>
      <w:r w:rsidRPr="0022540B">
        <w:rPr>
          <w:rFonts w:asciiTheme="minorHAnsi" w:hAnsiTheme="minorHAnsi"/>
        </w:rPr>
        <w:t>Subcontractors must:</w:t>
      </w:r>
    </w:p>
    <w:p w14:paraId="2FB78CD2" w14:textId="77777777" w:rsidR="00BC723A" w:rsidRPr="0022540B" w:rsidRDefault="00BC723A" w:rsidP="00BC723A">
      <w:pPr>
        <w:ind w:left="504"/>
        <w:jc w:val="both"/>
        <w:rPr>
          <w:rFonts w:asciiTheme="minorHAnsi" w:hAnsiTheme="minorHAnsi"/>
        </w:rPr>
      </w:pPr>
    </w:p>
    <w:p w14:paraId="2FA21900" w14:textId="77777777" w:rsidR="00BC723A" w:rsidRPr="0022540B" w:rsidRDefault="00BC723A" w:rsidP="00BC723A">
      <w:pPr>
        <w:jc w:val="both"/>
        <w:rPr>
          <w:rFonts w:asciiTheme="minorHAnsi" w:hAnsiTheme="minorHAnsi"/>
        </w:rPr>
      </w:pPr>
      <w:r w:rsidRPr="0022540B">
        <w:rPr>
          <w:rFonts w:asciiTheme="minorHAnsi" w:hAnsiTheme="minorHAnsi"/>
        </w:rPr>
        <w:t>a.</w:t>
      </w:r>
      <w:r w:rsidRPr="0022540B">
        <w:rPr>
          <w:rFonts w:asciiTheme="minorHAnsi" w:hAnsiTheme="minorHAnsi"/>
        </w:rPr>
        <w:tab/>
        <w:t xml:space="preserve">Be approved by </w:t>
      </w:r>
      <w:r>
        <w:rPr>
          <w:rFonts w:asciiTheme="minorHAnsi" w:hAnsiTheme="minorHAnsi"/>
        </w:rPr>
        <w:t>KCDC</w:t>
      </w:r>
      <w:r w:rsidRPr="0022540B">
        <w:rPr>
          <w:rFonts w:asciiTheme="minorHAnsi" w:hAnsiTheme="minorHAnsi"/>
        </w:rPr>
        <w:t xml:space="preserve"> prior to beginning work. </w:t>
      </w:r>
    </w:p>
    <w:p w14:paraId="78A5DE20" w14:textId="77777777" w:rsidR="00BC723A" w:rsidRPr="0022540B" w:rsidRDefault="00BC723A" w:rsidP="00BC723A">
      <w:pPr>
        <w:ind w:left="720"/>
        <w:jc w:val="both"/>
        <w:rPr>
          <w:rFonts w:asciiTheme="minorHAnsi" w:hAnsiTheme="minorHAnsi"/>
        </w:rPr>
      </w:pPr>
    </w:p>
    <w:p w14:paraId="0E477C9F" w14:textId="77777777" w:rsidR="00BC723A" w:rsidRDefault="00BC723A" w:rsidP="00BC723A">
      <w:pPr>
        <w:jc w:val="both"/>
        <w:rPr>
          <w:rFonts w:asciiTheme="minorHAnsi" w:hAnsiTheme="minorHAnsi"/>
        </w:rPr>
      </w:pPr>
      <w:r w:rsidRPr="0022540B">
        <w:rPr>
          <w:rFonts w:asciiTheme="minorHAnsi" w:hAnsiTheme="minorHAnsi"/>
        </w:rPr>
        <w:t>b.</w:t>
      </w:r>
      <w:r w:rsidRPr="0022540B">
        <w:rPr>
          <w:rFonts w:asciiTheme="minorHAnsi" w:hAnsiTheme="minorHAnsi"/>
        </w:rPr>
        <w:tab/>
        <w:t>Carry the insurance coverages as outlined herein.</w:t>
      </w:r>
    </w:p>
    <w:p w14:paraId="67849123" w14:textId="77777777" w:rsidR="00BC723A" w:rsidRPr="0022540B" w:rsidRDefault="00BC723A" w:rsidP="00BC723A">
      <w:pPr>
        <w:jc w:val="both"/>
        <w:rPr>
          <w:rFonts w:asciiTheme="minorHAnsi" w:hAnsiTheme="minorHAnsi"/>
        </w:rPr>
      </w:pPr>
    </w:p>
    <w:p w14:paraId="63C0E074" w14:textId="77777777" w:rsidR="00BC723A" w:rsidRDefault="00BC723A" w:rsidP="00BC723A">
      <w:pPr>
        <w:ind w:left="432" w:hanging="432"/>
        <w:jc w:val="both"/>
        <w:rPr>
          <w:rFonts w:asciiTheme="minorHAnsi" w:hAnsiTheme="minorHAnsi"/>
        </w:rPr>
      </w:pPr>
      <w:r w:rsidRPr="0022540B">
        <w:rPr>
          <w:rFonts w:asciiTheme="minorHAnsi" w:hAnsiTheme="minorHAnsi"/>
        </w:rPr>
        <w:t>c.</w:t>
      </w:r>
      <w:r w:rsidRPr="0022540B">
        <w:rPr>
          <w:rFonts w:asciiTheme="minorHAnsi" w:hAnsiTheme="minorHAnsi"/>
        </w:rPr>
        <w:tab/>
        <w:t>Not be on</w:t>
      </w:r>
      <w:r>
        <w:rPr>
          <w:rFonts w:asciiTheme="minorHAnsi" w:hAnsiTheme="minorHAnsi"/>
        </w:rPr>
        <w:t xml:space="preserve"> the general federal government,</w:t>
      </w:r>
      <w:r w:rsidRPr="0022540B">
        <w:rPr>
          <w:rFonts w:asciiTheme="minorHAnsi" w:hAnsiTheme="minorHAnsi"/>
        </w:rPr>
        <w:t xml:space="preserve"> HUD’s </w:t>
      </w:r>
      <w:r>
        <w:rPr>
          <w:rFonts w:asciiTheme="minorHAnsi" w:hAnsiTheme="minorHAnsi"/>
        </w:rPr>
        <w:t>nor the State of Tennessee’s d</w:t>
      </w:r>
      <w:r w:rsidRPr="0022540B">
        <w:rPr>
          <w:rFonts w:asciiTheme="minorHAnsi" w:hAnsiTheme="minorHAnsi"/>
        </w:rPr>
        <w:t xml:space="preserve">ebarment </w:t>
      </w:r>
      <w:r>
        <w:rPr>
          <w:rFonts w:asciiTheme="minorHAnsi" w:hAnsiTheme="minorHAnsi"/>
        </w:rPr>
        <w:t>l</w:t>
      </w:r>
      <w:r w:rsidRPr="0022540B">
        <w:rPr>
          <w:rFonts w:asciiTheme="minorHAnsi" w:hAnsiTheme="minorHAnsi"/>
        </w:rPr>
        <w:t>ist</w:t>
      </w:r>
      <w:r>
        <w:rPr>
          <w:rFonts w:asciiTheme="minorHAnsi" w:hAnsiTheme="minorHAnsi"/>
        </w:rPr>
        <w:t>s</w:t>
      </w:r>
      <w:r w:rsidRPr="0022540B">
        <w:rPr>
          <w:rFonts w:asciiTheme="minorHAnsi" w:hAnsiTheme="minorHAnsi"/>
        </w:rPr>
        <w:t>.</w:t>
      </w:r>
    </w:p>
    <w:p w14:paraId="796F9BD4" w14:textId="77777777" w:rsidR="00BC723A" w:rsidRDefault="00BC723A" w:rsidP="00BC723A">
      <w:pPr>
        <w:jc w:val="both"/>
        <w:rPr>
          <w:rFonts w:asciiTheme="minorHAnsi" w:hAnsiTheme="minorHAnsi"/>
        </w:rPr>
      </w:pPr>
    </w:p>
    <w:p w14:paraId="49B9FE1D" w14:textId="77777777" w:rsidR="00BC723A" w:rsidRDefault="00BC723A" w:rsidP="00BC723A">
      <w:pPr>
        <w:jc w:val="both"/>
        <w:rPr>
          <w:rFonts w:asciiTheme="minorHAnsi" w:hAnsiTheme="minorHAnsi"/>
        </w:rPr>
      </w:pPr>
      <w:r>
        <w:rPr>
          <w:rFonts w:asciiTheme="minorHAnsi" w:hAnsiTheme="minorHAnsi"/>
        </w:rPr>
        <w:t>d</w:t>
      </w:r>
      <w:r w:rsidRPr="0022540B">
        <w:rPr>
          <w:rFonts w:asciiTheme="minorHAnsi" w:hAnsiTheme="minorHAnsi"/>
        </w:rPr>
        <w:t>.</w:t>
      </w:r>
      <w:r w:rsidRPr="0022540B">
        <w:rPr>
          <w:rFonts w:asciiTheme="minorHAnsi" w:hAnsiTheme="minorHAnsi"/>
        </w:rPr>
        <w:tab/>
        <w:t xml:space="preserve">Not be changed without </w:t>
      </w:r>
      <w:r w:rsidRPr="00A2557D">
        <w:rPr>
          <w:rFonts w:asciiTheme="minorHAnsi" w:hAnsiTheme="minorHAnsi"/>
        </w:rPr>
        <w:t>owner</w:t>
      </w:r>
      <w:r w:rsidRPr="0022540B">
        <w:rPr>
          <w:rFonts w:asciiTheme="minorHAnsi" w:hAnsiTheme="minorHAnsi"/>
        </w:rPr>
        <w:t>’s permission.</w:t>
      </w:r>
    </w:p>
    <w:p w14:paraId="7F56802A" w14:textId="77777777" w:rsidR="00BC723A" w:rsidRDefault="00BC723A" w:rsidP="00BC723A">
      <w:pPr>
        <w:jc w:val="both"/>
        <w:rPr>
          <w:rFonts w:asciiTheme="minorHAnsi" w:hAnsiTheme="minorHAnsi"/>
        </w:rPr>
      </w:pPr>
    </w:p>
    <w:p w14:paraId="74A5684A" w14:textId="114249DE" w:rsidR="00BC723A" w:rsidRPr="006E43BE" w:rsidRDefault="00BC723A" w:rsidP="00BC723A">
      <w:pPr>
        <w:jc w:val="both"/>
        <w:rPr>
          <w:b/>
          <w:noProof/>
        </w:rPr>
      </w:pPr>
      <w:r>
        <w:rPr>
          <w:noProof/>
        </w:rPr>
        <w:t>2</w:t>
      </w:r>
      <w:r w:rsidR="002B02DB">
        <w:rPr>
          <w:noProof/>
        </w:rPr>
        <w:t>6</w:t>
      </w:r>
      <w:r w:rsidRPr="006E43BE">
        <w:rPr>
          <w:noProof/>
        </w:rPr>
        <w:t>.</w:t>
      </w:r>
      <w:r w:rsidRPr="006E43BE">
        <w:rPr>
          <w:noProof/>
        </w:rPr>
        <w:tab/>
      </w:r>
      <w:r w:rsidRPr="00B37D6B">
        <w:rPr>
          <w:b/>
          <w:noProof/>
        </w:rPr>
        <w:t>Work Hours</w:t>
      </w:r>
    </w:p>
    <w:p w14:paraId="089EDCFE" w14:textId="3706A98A" w:rsidR="00BC723A" w:rsidRDefault="00BC723A" w:rsidP="00BC723A">
      <w:pPr>
        <w:jc w:val="both"/>
        <w:rPr>
          <w:noProof/>
        </w:rPr>
      </w:pPr>
      <w:r w:rsidRPr="00273332">
        <w:rPr>
          <w:noProof/>
        </w:rPr>
        <w:tab/>
      </w:r>
      <w:r w:rsidR="008F78DE">
        <w:rPr>
          <w:noProof/>
        </w:rPr>
        <w:t xml:space="preserve">Normal </w:t>
      </w:r>
      <w:r w:rsidRPr="00273332">
        <w:rPr>
          <w:noProof/>
        </w:rPr>
        <w:t xml:space="preserve">work hours are Monday through Saturday from 7:30 a.m. until 5:30 p.m.  Work on Sundays </w:t>
      </w:r>
      <w:r w:rsidRPr="00273332">
        <w:rPr>
          <w:noProof/>
        </w:rPr>
        <w:tab/>
        <w:t>or holidays will require advance approval by KCDC.</w:t>
      </w:r>
    </w:p>
    <w:p w14:paraId="2FF53F97" w14:textId="10035C86" w:rsidR="006A58AA" w:rsidRDefault="006A58AA" w:rsidP="00BC723A">
      <w:pPr>
        <w:jc w:val="both"/>
        <w:rPr>
          <w:noProof/>
        </w:rPr>
      </w:pPr>
    </w:p>
    <w:p w14:paraId="6C013BDF" w14:textId="371889F0" w:rsidR="008F78DE" w:rsidRDefault="008F78DE" w:rsidP="00BC723A">
      <w:pPr>
        <w:jc w:val="both"/>
        <w:rPr>
          <w:noProof/>
        </w:rPr>
      </w:pPr>
    </w:p>
    <w:p w14:paraId="4370902F" w14:textId="5058264D" w:rsidR="002B02DB" w:rsidRDefault="002B02DB" w:rsidP="00BC723A">
      <w:pPr>
        <w:jc w:val="both"/>
        <w:rPr>
          <w:noProof/>
        </w:rPr>
      </w:pPr>
    </w:p>
    <w:p w14:paraId="60C23FE6" w14:textId="171A31ED" w:rsidR="002B02DB" w:rsidRDefault="002B02DB" w:rsidP="00BC723A">
      <w:pPr>
        <w:jc w:val="both"/>
        <w:rPr>
          <w:noProof/>
        </w:rPr>
      </w:pPr>
    </w:p>
    <w:p w14:paraId="62F9FCA1" w14:textId="2B5D9AC9" w:rsidR="002B02DB" w:rsidRDefault="002B02DB" w:rsidP="00BC723A">
      <w:pPr>
        <w:jc w:val="both"/>
        <w:rPr>
          <w:noProof/>
        </w:rPr>
      </w:pPr>
    </w:p>
    <w:p w14:paraId="4107D2E2" w14:textId="77777777" w:rsidR="002B02DB" w:rsidRDefault="002B02DB" w:rsidP="00BC723A">
      <w:pPr>
        <w:jc w:val="both"/>
        <w:rPr>
          <w:noProof/>
        </w:rPr>
      </w:pPr>
    </w:p>
    <w:p w14:paraId="1674A319" w14:textId="13A1A524" w:rsidR="008F78DE" w:rsidRDefault="008F78DE" w:rsidP="00BC723A">
      <w:pPr>
        <w:jc w:val="both"/>
        <w:rPr>
          <w:noProof/>
        </w:rPr>
      </w:pPr>
    </w:p>
    <w:p w14:paraId="3B490C40" w14:textId="7C67D999" w:rsidR="008F78DE" w:rsidRDefault="008F78DE" w:rsidP="00BC723A">
      <w:pPr>
        <w:jc w:val="both"/>
        <w:rPr>
          <w:noProof/>
        </w:rPr>
      </w:pPr>
    </w:p>
    <w:p w14:paraId="3713C76E" w14:textId="0CD6A2C0" w:rsidR="008F78DE" w:rsidRDefault="008F78DE" w:rsidP="00BC723A">
      <w:pPr>
        <w:jc w:val="both"/>
        <w:rPr>
          <w:noProof/>
        </w:rPr>
      </w:pPr>
    </w:p>
    <w:p w14:paraId="212E66C9" w14:textId="0C29E7FE" w:rsidR="008F78DE" w:rsidRDefault="008F78DE" w:rsidP="00BC723A">
      <w:pPr>
        <w:jc w:val="both"/>
        <w:rPr>
          <w:noProof/>
        </w:rPr>
      </w:pPr>
    </w:p>
    <w:p w14:paraId="3EB5ACE0" w14:textId="5AB5F0A7" w:rsidR="008F78DE" w:rsidRDefault="008F78DE" w:rsidP="00BC723A">
      <w:pPr>
        <w:jc w:val="both"/>
        <w:rPr>
          <w:noProof/>
        </w:rPr>
      </w:pPr>
    </w:p>
    <w:p w14:paraId="10DE2A5C" w14:textId="360BD048" w:rsidR="008F78DE" w:rsidRDefault="008F78DE" w:rsidP="00BC723A">
      <w:pPr>
        <w:jc w:val="both"/>
        <w:rPr>
          <w:noProof/>
        </w:rPr>
      </w:pPr>
    </w:p>
    <w:p w14:paraId="7E423138" w14:textId="4C673418" w:rsidR="008F78DE" w:rsidRDefault="008F78DE" w:rsidP="00BC723A">
      <w:pPr>
        <w:jc w:val="both"/>
        <w:rPr>
          <w:noProof/>
        </w:rPr>
      </w:pPr>
    </w:p>
    <w:p w14:paraId="5B3FBFF3" w14:textId="66C28699" w:rsidR="008F78DE" w:rsidRPr="00A27F97" w:rsidRDefault="008F78DE" w:rsidP="008F78DE">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Description of Work</w:t>
      </w:r>
    </w:p>
    <w:p w14:paraId="2E465536" w14:textId="77777777" w:rsidR="008F78DE" w:rsidRDefault="008F78DE" w:rsidP="00BC723A">
      <w:pPr>
        <w:jc w:val="both"/>
        <w:rPr>
          <w:noProof/>
        </w:rPr>
      </w:pPr>
    </w:p>
    <w:p w14:paraId="4FEE7D33" w14:textId="6B900298" w:rsidR="006A58AA" w:rsidRDefault="006A58AA" w:rsidP="006A58AA">
      <w:pPr>
        <w:pStyle w:val="PlainText"/>
        <w:jc w:val="both"/>
        <w:rPr>
          <w:rFonts w:asciiTheme="minorHAnsi" w:hAnsiTheme="minorHAnsi"/>
          <w:b/>
          <w:bCs/>
          <w:sz w:val="24"/>
          <w:szCs w:val="24"/>
        </w:rPr>
      </w:pPr>
      <w:r w:rsidRPr="00DD04A1">
        <w:rPr>
          <w:rFonts w:asciiTheme="minorHAnsi" w:hAnsiTheme="minorHAnsi"/>
          <w:sz w:val="24"/>
          <w:szCs w:val="24"/>
        </w:rPr>
        <w:t>2</w:t>
      </w:r>
      <w:r w:rsidR="002B02DB">
        <w:rPr>
          <w:rFonts w:asciiTheme="minorHAnsi" w:hAnsiTheme="minorHAnsi"/>
          <w:sz w:val="24"/>
          <w:szCs w:val="24"/>
        </w:rPr>
        <w:t>7</w:t>
      </w:r>
      <w:r w:rsidRPr="00DD04A1">
        <w:rPr>
          <w:rFonts w:asciiTheme="minorHAnsi" w:hAnsiTheme="minorHAnsi"/>
          <w:sz w:val="24"/>
          <w:szCs w:val="24"/>
        </w:rPr>
        <w:t>.</w:t>
      </w:r>
      <w:r>
        <w:rPr>
          <w:rFonts w:asciiTheme="minorHAnsi" w:hAnsiTheme="minorHAnsi"/>
          <w:sz w:val="24"/>
          <w:szCs w:val="24"/>
        </w:rPr>
        <w:tab/>
      </w:r>
      <w:r>
        <w:rPr>
          <w:rFonts w:asciiTheme="minorHAnsi" w:hAnsiTheme="minorHAnsi"/>
          <w:b/>
          <w:bCs/>
          <w:sz w:val="24"/>
          <w:szCs w:val="24"/>
        </w:rPr>
        <w:t>Introduction</w:t>
      </w:r>
    </w:p>
    <w:p w14:paraId="1789E7A1" w14:textId="73F4255F" w:rsidR="006A58AA" w:rsidRPr="002B02DB" w:rsidRDefault="00EE687D" w:rsidP="00EE687D">
      <w:pPr>
        <w:ind w:left="432" w:hanging="432"/>
        <w:jc w:val="both"/>
      </w:pPr>
      <w:r w:rsidRPr="002B02DB">
        <w:t>a.</w:t>
      </w:r>
      <w:r w:rsidRPr="002B02DB">
        <w:tab/>
      </w:r>
      <w:r w:rsidR="006A58AA" w:rsidRPr="002B02DB">
        <w:t xml:space="preserve">The successful </w:t>
      </w:r>
      <w:r w:rsidRPr="002B02DB">
        <w:t>supplier</w:t>
      </w:r>
      <w:r w:rsidR="006A58AA" w:rsidRPr="002B02DB">
        <w:t xml:space="preserve"> will provide all labor, materials, and equipment necessary to perform comprehensive regular and supplemental maintenance on each of KCDC's elevators more specifically detailed below. All machinery and equipment shall be maintained in the minimum condition required by the Tennessee elevator law, rules and regulations; the terms and conditions of this document; and with good, safe maintenance practices.</w:t>
      </w:r>
    </w:p>
    <w:p w14:paraId="2087C32A" w14:textId="77777777" w:rsidR="006A58AA" w:rsidRPr="002B02DB" w:rsidRDefault="006A58AA" w:rsidP="006A58AA">
      <w:pPr>
        <w:jc w:val="both"/>
      </w:pPr>
    </w:p>
    <w:p w14:paraId="1356D42A" w14:textId="2F6BAF15" w:rsidR="006A58AA" w:rsidRPr="002B02DB" w:rsidRDefault="005C46C9" w:rsidP="005C46C9">
      <w:pPr>
        <w:ind w:left="432" w:hanging="432"/>
        <w:jc w:val="both"/>
      </w:pPr>
      <w:r w:rsidRPr="002B02DB">
        <w:t>b.</w:t>
      </w:r>
      <w:r w:rsidRPr="002B02DB">
        <w:tab/>
      </w:r>
      <w:r w:rsidR="006A58AA" w:rsidRPr="002B02DB">
        <w:t>KCDC “high‐rise buildings” were built in the late 1960's and early 1970's. When the buildings were constructed different brand of elevators were installed. The brands included Dover, Montgomery and Otis. Each company worked only on their elevators.</w:t>
      </w:r>
    </w:p>
    <w:p w14:paraId="051601B0" w14:textId="77777777" w:rsidR="006A58AA" w:rsidRPr="002B02DB" w:rsidRDefault="006A58AA" w:rsidP="006A58AA">
      <w:pPr>
        <w:jc w:val="both"/>
      </w:pPr>
    </w:p>
    <w:p w14:paraId="384B79C8" w14:textId="49D953A7" w:rsidR="006A58AA" w:rsidRPr="002B02DB" w:rsidRDefault="005C46C9" w:rsidP="005C46C9">
      <w:pPr>
        <w:ind w:left="432" w:hanging="432"/>
        <w:jc w:val="both"/>
      </w:pPr>
      <w:r w:rsidRPr="002B02DB">
        <w:t>c.</w:t>
      </w:r>
      <w:r w:rsidRPr="002B02DB">
        <w:tab/>
      </w:r>
      <w:r w:rsidR="006A58AA" w:rsidRPr="002B02DB">
        <w:t>In the early 1990's KCDC renovated the elevator controllers. The intent was to renovate with a generic controller so that KCDC would not be tied to one company for maintenance service. Baxco Ultra 1000 controllers or equal were selected. KCDC currently has Baxco and MCE controllers.</w:t>
      </w:r>
    </w:p>
    <w:p w14:paraId="428BB404" w14:textId="77777777" w:rsidR="006A58AA" w:rsidRPr="002B02DB" w:rsidRDefault="006A58AA" w:rsidP="006A58AA">
      <w:pPr>
        <w:jc w:val="both"/>
      </w:pPr>
    </w:p>
    <w:p w14:paraId="0485C670" w14:textId="5913FFB6" w:rsidR="006A58AA" w:rsidRPr="002B02DB" w:rsidRDefault="005C46C9" w:rsidP="005C46C9">
      <w:pPr>
        <w:ind w:left="432" w:hanging="432"/>
        <w:jc w:val="both"/>
      </w:pPr>
      <w:r w:rsidRPr="002B02DB">
        <w:t>d.</w:t>
      </w:r>
      <w:r w:rsidRPr="002B02DB">
        <w:tab/>
      </w:r>
      <w:r w:rsidR="006A58AA" w:rsidRPr="002B02DB">
        <w:t>KCDC currently has Baxco Controllers at Isabella Towers, Love Towers and Northgate Terrace. KCDC has Montgomery/MCE Controllers in the elevator at Cagle Terrace.</w:t>
      </w:r>
    </w:p>
    <w:p w14:paraId="63D0719A" w14:textId="77777777" w:rsidR="005C46C9" w:rsidRPr="002B02DB" w:rsidRDefault="005C46C9" w:rsidP="006A58AA">
      <w:pPr>
        <w:jc w:val="both"/>
      </w:pPr>
    </w:p>
    <w:p w14:paraId="47F47135" w14:textId="77777777" w:rsidR="0037673D" w:rsidRPr="002B02DB" w:rsidRDefault="005C46C9" w:rsidP="005C46C9">
      <w:pPr>
        <w:ind w:left="432" w:hanging="432"/>
        <w:jc w:val="both"/>
      </w:pPr>
      <w:r w:rsidRPr="002B02DB">
        <w:t>e.</w:t>
      </w:r>
      <w:r w:rsidRPr="002B02DB">
        <w:tab/>
      </w:r>
      <w:r w:rsidR="006A58AA" w:rsidRPr="002B02DB">
        <w:t xml:space="preserve">In 2002, KCDC renovated its Main Office and one elevator is there. </w:t>
      </w:r>
    </w:p>
    <w:p w14:paraId="4BBE120A" w14:textId="77777777" w:rsidR="0037673D" w:rsidRPr="002B02DB" w:rsidRDefault="0037673D" w:rsidP="005C46C9">
      <w:pPr>
        <w:ind w:left="432" w:hanging="432"/>
        <w:jc w:val="both"/>
      </w:pPr>
    </w:p>
    <w:p w14:paraId="1B1A6705" w14:textId="154796A5" w:rsidR="006A58AA" w:rsidRPr="002B02DB" w:rsidRDefault="0037673D" w:rsidP="005C46C9">
      <w:pPr>
        <w:ind w:left="432" w:hanging="432"/>
        <w:jc w:val="both"/>
      </w:pPr>
      <w:r w:rsidRPr="002B02DB">
        <w:t>f.</w:t>
      </w:r>
      <w:r w:rsidRPr="002B02DB">
        <w:tab/>
      </w:r>
      <w:r w:rsidR="006A58AA" w:rsidRPr="002B02DB">
        <w:t>In 2005, KCDC opened “The Verandas” and one elevator is there.</w:t>
      </w:r>
    </w:p>
    <w:p w14:paraId="4147E54C" w14:textId="77777777" w:rsidR="005C46C9" w:rsidRPr="002B02DB" w:rsidRDefault="005C46C9" w:rsidP="006A58AA">
      <w:pPr>
        <w:jc w:val="both"/>
      </w:pPr>
    </w:p>
    <w:p w14:paraId="5EEEE45C" w14:textId="15EA572D" w:rsidR="006A58AA" w:rsidRPr="002B02DB" w:rsidRDefault="0037673D" w:rsidP="005C46C9">
      <w:pPr>
        <w:ind w:left="432" w:hanging="432"/>
        <w:jc w:val="both"/>
      </w:pPr>
      <w:r w:rsidRPr="002B02DB">
        <w:t>g</w:t>
      </w:r>
      <w:r w:rsidR="005C46C9" w:rsidRPr="002B02DB">
        <w:t>.</w:t>
      </w:r>
      <w:r w:rsidR="005C46C9" w:rsidRPr="002B02DB">
        <w:tab/>
      </w:r>
      <w:r w:rsidR="006A58AA" w:rsidRPr="002B02DB">
        <w:t xml:space="preserve">In 2009, KCDC acquired the properties of the former Knox County Housing Authority. </w:t>
      </w:r>
      <w:r w:rsidRPr="002B02DB">
        <w:t xml:space="preserve">One property, </w:t>
      </w:r>
      <w:r w:rsidR="006A58AA" w:rsidRPr="002B02DB">
        <w:t>Autumn Landing</w:t>
      </w:r>
      <w:r w:rsidRPr="002B02DB">
        <w:t>,</w:t>
      </w:r>
      <w:r w:rsidR="006A58AA" w:rsidRPr="002B02DB">
        <w:t xml:space="preserve"> has an elevator. It was renovated in the spring of 2009.</w:t>
      </w:r>
    </w:p>
    <w:p w14:paraId="0DBB8A72" w14:textId="77777777" w:rsidR="006A58AA" w:rsidRPr="002B02DB" w:rsidRDefault="006A58AA" w:rsidP="006A58AA">
      <w:pPr>
        <w:jc w:val="both"/>
      </w:pPr>
    </w:p>
    <w:p w14:paraId="6EBAF5E7" w14:textId="774F68E3" w:rsidR="006A58AA" w:rsidRPr="002B02DB" w:rsidRDefault="0037673D" w:rsidP="006A58AA">
      <w:pPr>
        <w:jc w:val="both"/>
      </w:pPr>
      <w:r w:rsidRPr="002B02DB">
        <w:t>h</w:t>
      </w:r>
      <w:r w:rsidR="005C46C9" w:rsidRPr="002B02DB">
        <w:t>.</w:t>
      </w:r>
      <w:r w:rsidR="005C46C9" w:rsidRPr="002B02DB">
        <w:tab/>
      </w:r>
      <w:r w:rsidR="006A58AA" w:rsidRPr="002B02DB">
        <w:t>In 2009, the elevators are Cagle Terrace were modernized and brought to the 2010 code.</w:t>
      </w:r>
    </w:p>
    <w:p w14:paraId="15788B7E" w14:textId="77777777" w:rsidR="006A58AA" w:rsidRPr="002B02DB" w:rsidRDefault="006A58AA" w:rsidP="006A58AA">
      <w:pPr>
        <w:jc w:val="both"/>
      </w:pPr>
    </w:p>
    <w:p w14:paraId="4C8C1BE4" w14:textId="58642B5A" w:rsidR="006A58AA" w:rsidRPr="002B02DB" w:rsidRDefault="0037673D" w:rsidP="006A58AA">
      <w:pPr>
        <w:jc w:val="both"/>
      </w:pPr>
      <w:r w:rsidRPr="002B02DB">
        <w:t>i</w:t>
      </w:r>
      <w:r w:rsidR="005C46C9" w:rsidRPr="002B02DB">
        <w:t>.</w:t>
      </w:r>
      <w:r w:rsidR="005C46C9" w:rsidRPr="002B02DB">
        <w:tab/>
      </w:r>
      <w:r w:rsidR="006A58AA" w:rsidRPr="002B02DB">
        <w:t>In 2010‐2011, the elevators at Isabella Towers, Love Towers and Northgate Terrace were modernized.</w:t>
      </w:r>
    </w:p>
    <w:p w14:paraId="0C498D71" w14:textId="422B5FB1" w:rsidR="005C46C9" w:rsidRPr="002B02DB" w:rsidRDefault="005C46C9" w:rsidP="006A58AA">
      <w:pPr>
        <w:jc w:val="both"/>
      </w:pPr>
    </w:p>
    <w:p w14:paraId="1502EB89" w14:textId="0FEABD94" w:rsidR="00707791" w:rsidRPr="002B02DB" w:rsidRDefault="00707791" w:rsidP="006A58AA">
      <w:pPr>
        <w:jc w:val="both"/>
      </w:pPr>
      <w:r w:rsidRPr="002B02DB">
        <w:t>j.</w:t>
      </w:r>
      <w:r w:rsidRPr="002B02DB">
        <w:tab/>
        <w:t xml:space="preserve">In </w:t>
      </w:r>
      <w:r w:rsidR="00F52EE5" w:rsidRPr="002B02DB">
        <w:t>2015</w:t>
      </w:r>
      <w:r w:rsidRPr="002B02DB">
        <w:t>, KCDC opened “The Residences at Five Points” and one elevator is there.</w:t>
      </w:r>
    </w:p>
    <w:p w14:paraId="21842AE8" w14:textId="77777777" w:rsidR="00707791" w:rsidRPr="002B02DB" w:rsidRDefault="00707791" w:rsidP="006A58AA">
      <w:pPr>
        <w:jc w:val="both"/>
      </w:pPr>
    </w:p>
    <w:p w14:paraId="3616DFBB" w14:textId="07BC5A3B" w:rsidR="006A58AA" w:rsidRPr="002B02DB" w:rsidRDefault="005C46C9" w:rsidP="006A58AA">
      <w:pPr>
        <w:jc w:val="both"/>
      </w:pPr>
      <w:r w:rsidRPr="002B02DB">
        <w:t>2</w:t>
      </w:r>
      <w:r w:rsidR="002B02DB">
        <w:t>8</w:t>
      </w:r>
      <w:r w:rsidRPr="002B02DB">
        <w:t>.</w:t>
      </w:r>
      <w:r w:rsidRPr="002B02DB">
        <w:tab/>
      </w:r>
      <w:r w:rsidRPr="002B02DB">
        <w:rPr>
          <w:b/>
          <w:bCs/>
        </w:rPr>
        <w:t>Inspection</w:t>
      </w:r>
    </w:p>
    <w:p w14:paraId="2691E3F9" w14:textId="2B088CD9" w:rsidR="006A58AA" w:rsidRPr="002B02DB" w:rsidRDefault="006A58AA" w:rsidP="005C46C9">
      <w:pPr>
        <w:ind w:left="432"/>
        <w:jc w:val="both"/>
      </w:pPr>
      <w:r w:rsidRPr="002B02DB">
        <w:t xml:space="preserve">Inspections will be made from time to time by authorized inspectors of the Tennessee Department of Labor, Division of Elevator Safety. Citations and recommendations may be issued by the inspectors, and the successful </w:t>
      </w:r>
      <w:r w:rsidR="005C46C9" w:rsidRPr="002B02DB">
        <w:t>supplier</w:t>
      </w:r>
      <w:r w:rsidRPr="002B02DB">
        <w:t xml:space="preserve"> will be required to comply with these citations and recommendations within ten working days. Except for changes required by changes to the code requirements or vandalism, the </w:t>
      </w:r>
      <w:r w:rsidR="005C46C9" w:rsidRPr="002B02DB">
        <w:t>supplier</w:t>
      </w:r>
      <w:r w:rsidRPr="002B02DB">
        <w:t xml:space="preserve"> will be liable for the costs.</w:t>
      </w:r>
    </w:p>
    <w:p w14:paraId="7DD7BA5F" w14:textId="77777777" w:rsidR="006A58AA" w:rsidRPr="002B02DB" w:rsidRDefault="006A58AA" w:rsidP="00BC723A">
      <w:pPr>
        <w:jc w:val="both"/>
        <w:rPr>
          <w:noProof/>
        </w:rPr>
      </w:pPr>
    </w:p>
    <w:p w14:paraId="1422101A" w14:textId="6EC7864D" w:rsidR="00DC4EDB" w:rsidRPr="002B02DB" w:rsidRDefault="001B7121" w:rsidP="00DC4EDB">
      <w:pPr>
        <w:jc w:val="both"/>
      </w:pPr>
      <w:r w:rsidRPr="002B02DB">
        <w:t>2</w:t>
      </w:r>
      <w:r w:rsidR="002B02DB">
        <w:t>9</w:t>
      </w:r>
      <w:r w:rsidRPr="002B02DB">
        <w:t>.</w:t>
      </w:r>
      <w:r w:rsidRPr="002B02DB">
        <w:tab/>
      </w:r>
      <w:r w:rsidRPr="002B02DB">
        <w:rPr>
          <w:b/>
          <w:bCs/>
        </w:rPr>
        <w:t>Materials</w:t>
      </w:r>
    </w:p>
    <w:p w14:paraId="79D08025" w14:textId="77777777" w:rsidR="00DC4EDB" w:rsidRPr="002B02DB" w:rsidRDefault="00DC4EDB" w:rsidP="001B7121">
      <w:pPr>
        <w:ind w:left="432"/>
        <w:jc w:val="both"/>
      </w:pPr>
      <w:r w:rsidRPr="002B02DB">
        <w:t>The term “materials” shall include all tangible property, whether designated as materials, goods, parts, or otherwise.  All such materials shall be:</w:t>
      </w:r>
    </w:p>
    <w:p w14:paraId="79D9CA48" w14:textId="666EDC13" w:rsidR="00BC723A" w:rsidRPr="002B02DB" w:rsidRDefault="00BC723A" w:rsidP="008C48DF">
      <w:pPr>
        <w:jc w:val="both"/>
        <w:rPr>
          <w:bCs/>
        </w:rPr>
      </w:pPr>
    </w:p>
    <w:p w14:paraId="45FDB4EC" w14:textId="77777777" w:rsidR="00707791" w:rsidRPr="002B02DB" w:rsidRDefault="00707791" w:rsidP="008C48DF">
      <w:pPr>
        <w:jc w:val="both"/>
        <w:rPr>
          <w:bCs/>
        </w:rPr>
      </w:pPr>
    </w:p>
    <w:p w14:paraId="61AA32AF" w14:textId="2E2B4D9B" w:rsidR="0031507B" w:rsidRPr="002B02DB" w:rsidRDefault="001B7121" w:rsidP="001B7121">
      <w:pPr>
        <w:pStyle w:val="ListParagraph"/>
        <w:widowControl w:val="0"/>
        <w:ind w:left="0"/>
        <w:contextualSpacing w:val="0"/>
        <w:jc w:val="both"/>
        <w:rPr>
          <w:rFonts w:eastAsia="Calibri" w:cstheme="minorHAnsi"/>
          <w:sz w:val="24"/>
          <w:szCs w:val="24"/>
        </w:rPr>
      </w:pPr>
      <w:r w:rsidRPr="002B02DB">
        <w:rPr>
          <w:rFonts w:cstheme="minorHAnsi"/>
          <w:sz w:val="24"/>
          <w:szCs w:val="24"/>
        </w:rPr>
        <w:lastRenderedPageBreak/>
        <w:t>a.</w:t>
      </w:r>
      <w:r w:rsidRPr="002B02DB">
        <w:rPr>
          <w:rFonts w:cstheme="minorHAnsi"/>
          <w:sz w:val="24"/>
          <w:szCs w:val="24"/>
        </w:rPr>
        <w:tab/>
      </w:r>
      <w:r w:rsidR="0031507B" w:rsidRPr="002B02DB">
        <w:rPr>
          <w:rFonts w:cstheme="minorHAnsi"/>
          <w:sz w:val="24"/>
          <w:szCs w:val="24"/>
        </w:rPr>
        <w:t>New</w:t>
      </w:r>
    </w:p>
    <w:p w14:paraId="59675131" w14:textId="77777777" w:rsidR="0031507B" w:rsidRPr="002B02DB" w:rsidRDefault="0031507B" w:rsidP="0031507B">
      <w:pPr>
        <w:jc w:val="both"/>
        <w:rPr>
          <w:rFonts w:asciiTheme="minorHAnsi" w:eastAsia="Calibri" w:hAnsiTheme="minorHAnsi" w:cstheme="minorHAnsi"/>
        </w:rPr>
      </w:pPr>
    </w:p>
    <w:p w14:paraId="6BA2BB09" w14:textId="31128A6B" w:rsidR="0031507B" w:rsidRPr="002B02DB" w:rsidRDefault="0031507B" w:rsidP="0031507B">
      <w:pPr>
        <w:pStyle w:val="ListParagraph"/>
        <w:widowControl w:val="0"/>
        <w:numPr>
          <w:ilvl w:val="1"/>
          <w:numId w:val="22"/>
        </w:numPr>
        <w:ind w:left="0" w:firstLine="0"/>
        <w:contextualSpacing w:val="0"/>
        <w:jc w:val="both"/>
        <w:rPr>
          <w:rFonts w:eastAsia="Calibri" w:cstheme="minorHAnsi"/>
          <w:sz w:val="24"/>
          <w:szCs w:val="24"/>
        </w:rPr>
      </w:pPr>
      <w:r w:rsidRPr="002B02DB">
        <w:rPr>
          <w:rFonts w:cstheme="minorHAnsi"/>
          <w:sz w:val="24"/>
          <w:szCs w:val="24"/>
        </w:rPr>
        <w:t>Best quality and suitable for their intended</w:t>
      </w:r>
      <w:r w:rsidRPr="002B02DB">
        <w:rPr>
          <w:rFonts w:cstheme="minorHAnsi"/>
          <w:spacing w:val="-3"/>
          <w:sz w:val="24"/>
          <w:szCs w:val="24"/>
        </w:rPr>
        <w:t xml:space="preserve"> </w:t>
      </w:r>
      <w:r w:rsidRPr="002B02DB">
        <w:rPr>
          <w:rFonts w:cstheme="minorHAnsi"/>
          <w:sz w:val="24"/>
          <w:szCs w:val="24"/>
        </w:rPr>
        <w:t>uses.</w:t>
      </w:r>
    </w:p>
    <w:p w14:paraId="2F54E5B1" w14:textId="77777777" w:rsidR="00707791" w:rsidRPr="002B02DB" w:rsidRDefault="00707791" w:rsidP="00707791">
      <w:pPr>
        <w:pStyle w:val="ListParagraph"/>
        <w:widowControl w:val="0"/>
        <w:ind w:left="0"/>
        <w:contextualSpacing w:val="0"/>
        <w:jc w:val="right"/>
        <w:rPr>
          <w:rFonts w:eastAsia="Calibri" w:cstheme="minorHAnsi"/>
          <w:sz w:val="24"/>
          <w:szCs w:val="24"/>
        </w:rPr>
      </w:pPr>
    </w:p>
    <w:p w14:paraId="3A3CF447" w14:textId="73C7E914" w:rsidR="0031507B" w:rsidRPr="002B02DB" w:rsidRDefault="001B7121" w:rsidP="001B7121">
      <w:pPr>
        <w:pStyle w:val="ListParagraph"/>
        <w:widowControl w:val="0"/>
        <w:ind w:left="432" w:hanging="432"/>
        <w:contextualSpacing w:val="0"/>
        <w:jc w:val="both"/>
        <w:rPr>
          <w:rFonts w:eastAsia="Calibri" w:cstheme="minorHAnsi"/>
          <w:sz w:val="24"/>
          <w:szCs w:val="24"/>
        </w:rPr>
      </w:pPr>
      <w:r w:rsidRPr="002B02DB">
        <w:rPr>
          <w:rFonts w:cstheme="minorHAnsi"/>
          <w:sz w:val="24"/>
          <w:szCs w:val="24"/>
        </w:rPr>
        <w:t>c.</w:t>
      </w:r>
      <w:r w:rsidRPr="002B02DB">
        <w:rPr>
          <w:rFonts w:cstheme="minorHAnsi"/>
          <w:sz w:val="24"/>
          <w:szCs w:val="24"/>
        </w:rPr>
        <w:tab/>
      </w:r>
      <w:r w:rsidR="0031507B" w:rsidRPr="002B02DB">
        <w:rPr>
          <w:rFonts w:cstheme="minorHAnsi"/>
          <w:sz w:val="24"/>
          <w:szCs w:val="24"/>
        </w:rPr>
        <w:t>Obtained</w:t>
      </w:r>
      <w:r w:rsidR="0031507B" w:rsidRPr="002B02DB">
        <w:rPr>
          <w:rFonts w:cstheme="minorHAnsi"/>
          <w:spacing w:val="27"/>
          <w:sz w:val="24"/>
          <w:szCs w:val="24"/>
        </w:rPr>
        <w:t xml:space="preserve"> </w:t>
      </w:r>
      <w:r w:rsidR="0031507B" w:rsidRPr="002B02DB">
        <w:rPr>
          <w:rFonts w:cstheme="minorHAnsi"/>
          <w:sz w:val="24"/>
          <w:szCs w:val="24"/>
        </w:rPr>
        <w:t>from</w:t>
      </w:r>
      <w:r w:rsidR="0031507B" w:rsidRPr="002B02DB">
        <w:rPr>
          <w:rFonts w:cstheme="minorHAnsi"/>
          <w:spacing w:val="28"/>
          <w:sz w:val="24"/>
          <w:szCs w:val="24"/>
        </w:rPr>
        <w:t xml:space="preserve"> </w:t>
      </w:r>
      <w:r w:rsidR="0031507B" w:rsidRPr="002B02DB">
        <w:rPr>
          <w:rFonts w:cstheme="minorHAnsi"/>
          <w:sz w:val="24"/>
          <w:szCs w:val="24"/>
        </w:rPr>
        <w:t>or</w:t>
      </w:r>
      <w:r w:rsidR="0031507B" w:rsidRPr="002B02DB">
        <w:rPr>
          <w:rFonts w:cstheme="minorHAnsi"/>
          <w:spacing w:val="28"/>
          <w:sz w:val="24"/>
          <w:szCs w:val="24"/>
        </w:rPr>
        <w:t xml:space="preserve"> </w:t>
      </w:r>
      <w:r w:rsidR="0031507B" w:rsidRPr="002B02DB">
        <w:rPr>
          <w:rFonts w:cstheme="minorHAnsi"/>
          <w:sz w:val="24"/>
          <w:szCs w:val="24"/>
        </w:rPr>
        <w:t>recommended</w:t>
      </w:r>
      <w:r w:rsidR="0031507B" w:rsidRPr="002B02DB">
        <w:rPr>
          <w:rFonts w:cstheme="minorHAnsi"/>
          <w:spacing w:val="26"/>
          <w:sz w:val="24"/>
          <w:szCs w:val="24"/>
        </w:rPr>
        <w:t xml:space="preserve"> </w:t>
      </w:r>
      <w:r w:rsidR="0031507B" w:rsidRPr="002B02DB">
        <w:rPr>
          <w:rFonts w:cstheme="minorHAnsi"/>
          <w:sz w:val="24"/>
          <w:szCs w:val="24"/>
        </w:rPr>
        <w:t>by</w:t>
      </w:r>
      <w:r w:rsidR="0031507B" w:rsidRPr="002B02DB">
        <w:rPr>
          <w:rFonts w:cstheme="minorHAnsi"/>
          <w:spacing w:val="28"/>
          <w:sz w:val="24"/>
          <w:szCs w:val="24"/>
        </w:rPr>
        <w:t xml:space="preserve"> </w:t>
      </w:r>
      <w:r w:rsidR="0031507B" w:rsidRPr="002B02DB">
        <w:rPr>
          <w:rFonts w:cstheme="minorHAnsi"/>
          <w:sz w:val="24"/>
          <w:szCs w:val="24"/>
        </w:rPr>
        <w:t>original</w:t>
      </w:r>
      <w:r w:rsidR="0031507B" w:rsidRPr="002B02DB">
        <w:rPr>
          <w:rFonts w:cstheme="minorHAnsi"/>
          <w:spacing w:val="27"/>
          <w:sz w:val="24"/>
          <w:szCs w:val="24"/>
        </w:rPr>
        <w:t xml:space="preserve"> </w:t>
      </w:r>
      <w:r w:rsidR="0031507B" w:rsidRPr="002B02DB">
        <w:rPr>
          <w:rFonts w:cstheme="minorHAnsi"/>
          <w:sz w:val="24"/>
          <w:szCs w:val="24"/>
        </w:rPr>
        <w:t>manufacturer(s)</w:t>
      </w:r>
      <w:r w:rsidR="0031507B" w:rsidRPr="002B02DB">
        <w:rPr>
          <w:rFonts w:cstheme="minorHAnsi"/>
          <w:spacing w:val="29"/>
          <w:sz w:val="24"/>
          <w:szCs w:val="24"/>
        </w:rPr>
        <w:t xml:space="preserve"> </w:t>
      </w:r>
      <w:r w:rsidR="0031507B" w:rsidRPr="002B02DB">
        <w:rPr>
          <w:rFonts w:cstheme="minorHAnsi"/>
          <w:sz w:val="24"/>
          <w:szCs w:val="24"/>
        </w:rPr>
        <w:t>of</w:t>
      </w:r>
      <w:r w:rsidR="0031507B" w:rsidRPr="002B02DB">
        <w:rPr>
          <w:rFonts w:cstheme="minorHAnsi"/>
          <w:spacing w:val="27"/>
          <w:sz w:val="24"/>
          <w:szCs w:val="24"/>
        </w:rPr>
        <w:t xml:space="preserve"> </w:t>
      </w:r>
      <w:r w:rsidR="0031507B" w:rsidRPr="002B02DB">
        <w:rPr>
          <w:rFonts w:cstheme="minorHAnsi"/>
          <w:sz w:val="24"/>
          <w:szCs w:val="24"/>
        </w:rPr>
        <w:t>equipment</w:t>
      </w:r>
      <w:r w:rsidR="0031507B" w:rsidRPr="002B02DB">
        <w:rPr>
          <w:rFonts w:cstheme="minorHAnsi"/>
          <w:spacing w:val="26"/>
          <w:sz w:val="24"/>
          <w:szCs w:val="24"/>
        </w:rPr>
        <w:t xml:space="preserve"> </w:t>
      </w:r>
      <w:r w:rsidR="0031507B" w:rsidRPr="002B02DB">
        <w:rPr>
          <w:rFonts w:cstheme="minorHAnsi"/>
          <w:sz w:val="24"/>
          <w:szCs w:val="24"/>
        </w:rPr>
        <w:t>for</w:t>
      </w:r>
      <w:r w:rsidR="0031507B" w:rsidRPr="002B02DB">
        <w:rPr>
          <w:rFonts w:cstheme="minorHAnsi"/>
          <w:spacing w:val="28"/>
          <w:sz w:val="24"/>
          <w:szCs w:val="24"/>
        </w:rPr>
        <w:t xml:space="preserve"> </w:t>
      </w:r>
      <w:r w:rsidR="0031507B" w:rsidRPr="002B02DB">
        <w:rPr>
          <w:rFonts w:cstheme="minorHAnsi"/>
          <w:sz w:val="24"/>
          <w:szCs w:val="24"/>
        </w:rPr>
        <w:t>replacement</w:t>
      </w:r>
      <w:r w:rsidR="0031507B" w:rsidRPr="002B02DB">
        <w:rPr>
          <w:rFonts w:cstheme="minorHAnsi"/>
          <w:spacing w:val="25"/>
          <w:sz w:val="24"/>
          <w:szCs w:val="24"/>
        </w:rPr>
        <w:t xml:space="preserve"> </w:t>
      </w:r>
      <w:r w:rsidR="0031507B" w:rsidRPr="002B02DB">
        <w:rPr>
          <w:rFonts w:cstheme="minorHAnsi"/>
          <w:sz w:val="24"/>
          <w:szCs w:val="24"/>
        </w:rPr>
        <w:t>or</w:t>
      </w:r>
      <w:r w:rsidR="0031507B" w:rsidRPr="002B02DB">
        <w:rPr>
          <w:rFonts w:cstheme="minorHAnsi"/>
          <w:w w:val="99"/>
          <w:sz w:val="24"/>
          <w:szCs w:val="24"/>
        </w:rPr>
        <w:t xml:space="preserve"> </w:t>
      </w:r>
      <w:r w:rsidR="0031507B" w:rsidRPr="002B02DB">
        <w:rPr>
          <w:rFonts w:cstheme="minorHAnsi"/>
          <w:sz w:val="24"/>
          <w:szCs w:val="24"/>
        </w:rPr>
        <w:t>repair,</w:t>
      </w:r>
      <w:r w:rsidR="0031507B" w:rsidRPr="002B02DB">
        <w:rPr>
          <w:rFonts w:cstheme="minorHAnsi"/>
          <w:spacing w:val="36"/>
          <w:sz w:val="24"/>
          <w:szCs w:val="24"/>
        </w:rPr>
        <w:t xml:space="preserve"> </w:t>
      </w:r>
      <w:r w:rsidR="0031507B" w:rsidRPr="002B02DB">
        <w:rPr>
          <w:rFonts w:cstheme="minorHAnsi"/>
          <w:sz w:val="24"/>
          <w:szCs w:val="24"/>
        </w:rPr>
        <w:t>including</w:t>
      </w:r>
      <w:r w:rsidR="0031507B" w:rsidRPr="002B02DB">
        <w:rPr>
          <w:rFonts w:cstheme="minorHAnsi"/>
          <w:spacing w:val="37"/>
          <w:sz w:val="24"/>
          <w:szCs w:val="24"/>
        </w:rPr>
        <w:t xml:space="preserve"> </w:t>
      </w:r>
      <w:r w:rsidR="0031507B" w:rsidRPr="002B02DB">
        <w:rPr>
          <w:rFonts w:cstheme="minorHAnsi"/>
          <w:sz w:val="24"/>
          <w:szCs w:val="24"/>
        </w:rPr>
        <w:t>parts</w:t>
      </w:r>
      <w:r w:rsidR="0031507B" w:rsidRPr="002B02DB">
        <w:rPr>
          <w:rFonts w:cstheme="minorHAnsi"/>
          <w:spacing w:val="37"/>
          <w:sz w:val="24"/>
          <w:szCs w:val="24"/>
        </w:rPr>
        <w:t xml:space="preserve"> </w:t>
      </w:r>
      <w:r w:rsidR="0031507B" w:rsidRPr="002B02DB">
        <w:rPr>
          <w:rFonts w:cstheme="minorHAnsi"/>
          <w:sz w:val="24"/>
          <w:szCs w:val="24"/>
        </w:rPr>
        <w:t>redesigned</w:t>
      </w:r>
      <w:r w:rsidR="0031507B" w:rsidRPr="002B02DB">
        <w:rPr>
          <w:rFonts w:cstheme="minorHAnsi"/>
          <w:spacing w:val="35"/>
          <w:sz w:val="24"/>
          <w:szCs w:val="24"/>
        </w:rPr>
        <w:t xml:space="preserve"> </w:t>
      </w:r>
      <w:r w:rsidR="0031507B" w:rsidRPr="002B02DB">
        <w:rPr>
          <w:rFonts w:cstheme="minorHAnsi"/>
          <w:sz w:val="24"/>
          <w:szCs w:val="24"/>
        </w:rPr>
        <w:t>by</w:t>
      </w:r>
      <w:r w:rsidR="0031507B" w:rsidRPr="002B02DB">
        <w:rPr>
          <w:rFonts w:cstheme="minorHAnsi"/>
          <w:spacing w:val="37"/>
          <w:sz w:val="24"/>
          <w:szCs w:val="24"/>
        </w:rPr>
        <w:t xml:space="preserve"> </w:t>
      </w:r>
      <w:r w:rsidR="0031507B" w:rsidRPr="002B02DB">
        <w:rPr>
          <w:rFonts w:cstheme="minorHAnsi"/>
          <w:sz w:val="24"/>
          <w:szCs w:val="24"/>
        </w:rPr>
        <w:t>and</w:t>
      </w:r>
      <w:r w:rsidR="0031507B" w:rsidRPr="002B02DB">
        <w:rPr>
          <w:rFonts w:cstheme="minorHAnsi"/>
          <w:spacing w:val="37"/>
          <w:sz w:val="24"/>
          <w:szCs w:val="24"/>
        </w:rPr>
        <w:t xml:space="preserve"> </w:t>
      </w:r>
      <w:r w:rsidR="0031507B" w:rsidRPr="002B02DB">
        <w:rPr>
          <w:rFonts w:cstheme="minorHAnsi"/>
          <w:sz w:val="24"/>
          <w:szCs w:val="24"/>
        </w:rPr>
        <w:t>recommended</w:t>
      </w:r>
      <w:r w:rsidR="0031507B" w:rsidRPr="002B02DB">
        <w:rPr>
          <w:rFonts w:cstheme="minorHAnsi"/>
          <w:spacing w:val="36"/>
          <w:sz w:val="24"/>
          <w:szCs w:val="24"/>
        </w:rPr>
        <w:t xml:space="preserve"> </w:t>
      </w:r>
      <w:r w:rsidR="0031507B" w:rsidRPr="002B02DB">
        <w:rPr>
          <w:rFonts w:cstheme="minorHAnsi"/>
          <w:sz w:val="24"/>
          <w:szCs w:val="24"/>
        </w:rPr>
        <w:t>as</w:t>
      </w:r>
      <w:r w:rsidR="0031507B" w:rsidRPr="002B02DB">
        <w:rPr>
          <w:rFonts w:cstheme="minorHAnsi"/>
          <w:spacing w:val="36"/>
          <w:sz w:val="24"/>
          <w:szCs w:val="24"/>
        </w:rPr>
        <w:t xml:space="preserve"> </w:t>
      </w:r>
      <w:r w:rsidR="0031507B" w:rsidRPr="002B02DB">
        <w:rPr>
          <w:rFonts w:cstheme="minorHAnsi"/>
          <w:sz w:val="24"/>
          <w:szCs w:val="24"/>
        </w:rPr>
        <w:t>replacement</w:t>
      </w:r>
      <w:r w:rsidR="0031507B" w:rsidRPr="002B02DB">
        <w:rPr>
          <w:rFonts w:cstheme="minorHAnsi"/>
          <w:spacing w:val="36"/>
          <w:sz w:val="24"/>
          <w:szCs w:val="24"/>
        </w:rPr>
        <w:t xml:space="preserve"> </w:t>
      </w:r>
      <w:r w:rsidR="0031507B" w:rsidRPr="002B02DB">
        <w:rPr>
          <w:rFonts w:cstheme="minorHAnsi"/>
          <w:sz w:val="24"/>
          <w:szCs w:val="24"/>
        </w:rPr>
        <w:t>parts</w:t>
      </w:r>
      <w:r w:rsidR="0031507B" w:rsidRPr="002B02DB">
        <w:rPr>
          <w:rFonts w:cstheme="minorHAnsi"/>
          <w:spacing w:val="37"/>
          <w:sz w:val="24"/>
          <w:szCs w:val="24"/>
        </w:rPr>
        <w:t xml:space="preserve"> </w:t>
      </w:r>
      <w:r w:rsidR="0031507B" w:rsidRPr="002B02DB">
        <w:rPr>
          <w:rFonts w:cstheme="minorHAnsi"/>
          <w:sz w:val="24"/>
          <w:szCs w:val="24"/>
        </w:rPr>
        <w:t>by</w:t>
      </w:r>
      <w:r w:rsidR="0031507B" w:rsidRPr="002B02DB">
        <w:rPr>
          <w:rFonts w:cstheme="minorHAnsi"/>
          <w:spacing w:val="37"/>
          <w:sz w:val="24"/>
          <w:szCs w:val="24"/>
        </w:rPr>
        <w:t xml:space="preserve"> </w:t>
      </w:r>
      <w:r w:rsidR="0031507B" w:rsidRPr="002B02DB">
        <w:rPr>
          <w:rFonts w:cstheme="minorHAnsi"/>
          <w:sz w:val="24"/>
          <w:szCs w:val="24"/>
        </w:rPr>
        <w:t>the</w:t>
      </w:r>
      <w:r w:rsidR="0031507B" w:rsidRPr="002B02DB">
        <w:rPr>
          <w:rFonts w:cstheme="minorHAnsi"/>
          <w:spacing w:val="37"/>
          <w:sz w:val="24"/>
          <w:szCs w:val="24"/>
        </w:rPr>
        <w:t xml:space="preserve"> </w:t>
      </w:r>
      <w:r w:rsidR="0031507B" w:rsidRPr="002B02DB">
        <w:rPr>
          <w:rFonts w:cstheme="minorHAnsi"/>
          <w:sz w:val="24"/>
          <w:szCs w:val="24"/>
        </w:rPr>
        <w:t>original</w:t>
      </w:r>
      <w:r w:rsidR="0031507B" w:rsidRPr="002B02DB">
        <w:rPr>
          <w:rFonts w:cstheme="minorHAnsi"/>
          <w:spacing w:val="-1"/>
          <w:sz w:val="24"/>
          <w:szCs w:val="24"/>
        </w:rPr>
        <w:t xml:space="preserve"> </w:t>
      </w:r>
      <w:r w:rsidR="0031507B" w:rsidRPr="002B02DB">
        <w:rPr>
          <w:rFonts w:cstheme="minorHAnsi"/>
          <w:sz w:val="24"/>
          <w:szCs w:val="24"/>
        </w:rPr>
        <w:t>equipment manufacturer(s). Equivalent parts may be used if approved by KCDC in</w:t>
      </w:r>
      <w:r w:rsidR="0031507B" w:rsidRPr="002B02DB">
        <w:rPr>
          <w:rFonts w:cstheme="minorHAnsi"/>
          <w:spacing w:val="-13"/>
          <w:sz w:val="24"/>
          <w:szCs w:val="24"/>
        </w:rPr>
        <w:t xml:space="preserve"> </w:t>
      </w:r>
      <w:r w:rsidR="0031507B" w:rsidRPr="002B02DB">
        <w:rPr>
          <w:rFonts w:cstheme="minorHAnsi"/>
          <w:sz w:val="24"/>
          <w:szCs w:val="24"/>
        </w:rPr>
        <w:t>writing.</w:t>
      </w:r>
    </w:p>
    <w:p w14:paraId="4F741186" w14:textId="77777777" w:rsidR="0031507B" w:rsidRPr="002B02DB" w:rsidRDefault="0031507B" w:rsidP="0031507B">
      <w:pPr>
        <w:jc w:val="both"/>
        <w:rPr>
          <w:rFonts w:asciiTheme="minorHAnsi" w:eastAsia="Calibri" w:hAnsiTheme="minorHAnsi" w:cstheme="minorHAnsi"/>
        </w:rPr>
      </w:pPr>
    </w:p>
    <w:p w14:paraId="32D11154" w14:textId="4C1DD9A4" w:rsidR="0031507B" w:rsidRPr="002B02DB" w:rsidRDefault="001B7121" w:rsidP="001B7121">
      <w:pPr>
        <w:widowControl w:val="0"/>
        <w:jc w:val="both"/>
        <w:rPr>
          <w:rFonts w:eastAsia="Calibri" w:cstheme="minorHAnsi"/>
        </w:rPr>
      </w:pPr>
      <w:r w:rsidRPr="002B02DB">
        <w:rPr>
          <w:rFonts w:eastAsia="Calibri" w:cstheme="minorHAnsi"/>
        </w:rPr>
        <w:t>d.</w:t>
      </w:r>
      <w:r w:rsidRPr="002B02DB">
        <w:rPr>
          <w:rFonts w:eastAsia="Calibri" w:cstheme="minorHAnsi"/>
        </w:rPr>
        <w:tab/>
      </w:r>
      <w:r w:rsidR="0031507B" w:rsidRPr="002B02DB">
        <w:rPr>
          <w:rFonts w:eastAsia="Calibri" w:cstheme="minorHAnsi"/>
        </w:rPr>
        <w:t>Parts requiring repair shall be rebuilt to “like new”</w:t>
      </w:r>
      <w:r w:rsidR="0031507B" w:rsidRPr="002B02DB">
        <w:rPr>
          <w:rFonts w:eastAsia="Calibri" w:cstheme="minorHAnsi"/>
          <w:spacing w:val="-9"/>
        </w:rPr>
        <w:t xml:space="preserve"> </w:t>
      </w:r>
      <w:r w:rsidR="0031507B" w:rsidRPr="002B02DB">
        <w:rPr>
          <w:rFonts w:eastAsia="Calibri" w:cstheme="minorHAnsi"/>
        </w:rPr>
        <w:t>condition.</w:t>
      </w:r>
    </w:p>
    <w:p w14:paraId="1992A094" w14:textId="77777777" w:rsidR="0031507B" w:rsidRPr="002B02DB" w:rsidRDefault="0031507B" w:rsidP="0031507B">
      <w:pPr>
        <w:jc w:val="both"/>
        <w:rPr>
          <w:rFonts w:asciiTheme="minorHAnsi" w:eastAsia="Calibri" w:hAnsiTheme="minorHAnsi" w:cstheme="minorHAnsi"/>
        </w:rPr>
      </w:pPr>
    </w:p>
    <w:p w14:paraId="2927182C" w14:textId="18BBA75A" w:rsidR="0031507B" w:rsidRPr="002B02DB" w:rsidRDefault="001B7121" w:rsidP="001B7121">
      <w:pPr>
        <w:pStyle w:val="ListParagraph"/>
        <w:widowControl w:val="0"/>
        <w:ind w:left="432" w:hanging="432"/>
        <w:contextualSpacing w:val="0"/>
        <w:jc w:val="both"/>
        <w:rPr>
          <w:rFonts w:eastAsia="Calibri" w:cstheme="minorHAnsi"/>
          <w:sz w:val="24"/>
          <w:szCs w:val="24"/>
        </w:rPr>
      </w:pPr>
      <w:r w:rsidRPr="002B02DB">
        <w:rPr>
          <w:rFonts w:cstheme="minorHAnsi"/>
          <w:sz w:val="24"/>
          <w:szCs w:val="24"/>
        </w:rPr>
        <w:t>e.</w:t>
      </w:r>
      <w:r w:rsidRPr="002B02DB">
        <w:rPr>
          <w:rFonts w:cstheme="minorHAnsi"/>
          <w:sz w:val="24"/>
          <w:szCs w:val="24"/>
        </w:rPr>
        <w:tab/>
      </w:r>
      <w:r w:rsidR="0031507B" w:rsidRPr="002B02DB">
        <w:rPr>
          <w:rFonts w:cstheme="minorHAnsi"/>
          <w:sz w:val="24"/>
          <w:szCs w:val="24"/>
        </w:rPr>
        <w:t>All lubricants shall be suitable for purpose intended and shall meet or exceed</w:t>
      </w:r>
      <w:r w:rsidR="0031507B" w:rsidRPr="002B02DB">
        <w:rPr>
          <w:rFonts w:cstheme="minorHAnsi"/>
          <w:spacing w:val="41"/>
          <w:sz w:val="24"/>
          <w:szCs w:val="24"/>
        </w:rPr>
        <w:t xml:space="preserve"> </w:t>
      </w:r>
      <w:r w:rsidR="0031507B" w:rsidRPr="002B02DB">
        <w:rPr>
          <w:rFonts w:cstheme="minorHAnsi"/>
          <w:sz w:val="24"/>
          <w:szCs w:val="24"/>
        </w:rPr>
        <w:t>minimum</w:t>
      </w:r>
      <w:r w:rsidR="0031507B" w:rsidRPr="002B02DB">
        <w:rPr>
          <w:rFonts w:cstheme="minorHAnsi"/>
          <w:spacing w:val="-1"/>
          <w:sz w:val="24"/>
          <w:szCs w:val="24"/>
        </w:rPr>
        <w:t xml:space="preserve"> </w:t>
      </w:r>
      <w:r w:rsidR="0031507B" w:rsidRPr="002B02DB">
        <w:rPr>
          <w:rFonts w:cstheme="minorHAnsi"/>
          <w:sz w:val="24"/>
          <w:szCs w:val="24"/>
        </w:rPr>
        <w:t>requirements specified by original manufacturer of equipment to which the lubricant is</w:t>
      </w:r>
      <w:r w:rsidR="0031507B" w:rsidRPr="002B02DB">
        <w:rPr>
          <w:rFonts w:cstheme="minorHAnsi"/>
          <w:spacing w:val="-25"/>
          <w:sz w:val="24"/>
          <w:szCs w:val="24"/>
        </w:rPr>
        <w:t xml:space="preserve"> </w:t>
      </w:r>
      <w:r w:rsidR="0031507B" w:rsidRPr="002B02DB">
        <w:rPr>
          <w:rFonts w:cstheme="minorHAnsi"/>
          <w:sz w:val="24"/>
          <w:szCs w:val="24"/>
        </w:rPr>
        <w:t>applied.</w:t>
      </w:r>
    </w:p>
    <w:p w14:paraId="5BD7119F" w14:textId="77777777" w:rsidR="0031507B" w:rsidRPr="002B02DB" w:rsidRDefault="0031507B" w:rsidP="0031507B">
      <w:pPr>
        <w:jc w:val="both"/>
        <w:rPr>
          <w:rFonts w:asciiTheme="minorHAnsi" w:eastAsia="Calibri" w:hAnsiTheme="minorHAnsi" w:cstheme="minorHAnsi"/>
        </w:rPr>
      </w:pPr>
    </w:p>
    <w:p w14:paraId="64CBDF18" w14:textId="16325029" w:rsidR="0031507B" w:rsidRPr="002B02DB" w:rsidRDefault="001B7121" w:rsidP="001B7121">
      <w:pPr>
        <w:pStyle w:val="ListParagraph"/>
        <w:widowControl w:val="0"/>
        <w:ind w:left="432" w:hanging="432"/>
        <w:contextualSpacing w:val="0"/>
        <w:jc w:val="both"/>
        <w:rPr>
          <w:rFonts w:eastAsia="Calibri" w:cstheme="minorHAnsi"/>
          <w:sz w:val="24"/>
          <w:szCs w:val="24"/>
        </w:rPr>
      </w:pPr>
      <w:r w:rsidRPr="002B02DB">
        <w:rPr>
          <w:rFonts w:cstheme="minorHAnsi"/>
          <w:sz w:val="24"/>
          <w:szCs w:val="24"/>
        </w:rPr>
        <w:t>f.</w:t>
      </w:r>
      <w:r w:rsidRPr="002B02DB">
        <w:rPr>
          <w:rFonts w:cstheme="minorHAnsi"/>
          <w:sz w:val="24"/>
          <w:szCs w:val="24"/>
        </w:rPr>
        <w:tab/>
      </w:r>
      <w:r w:rsidR="0031507B" w:rsidRPr="002B02DB">
        <w:rPr>
          <w:rFonts w:cstheme="minorHAnsi"/>
          <w:sz w:val="24"/>
          <w:szCs w:val="24"/>
        </w:rPr>
        <w:t>All</w:t>
      </w:r>
      <w:r w:rsidR="0031507B" w:rsidRPr="002B02DB">
        <w:rPr>
          <w:rFonts w:cstheme="minorHAnsi"/>
          <w:spacing w:val="34"/>
          <w:sz w:val="24"/>
          <w:szCs w:val="24"/>
        </w:rPr>
        <w:t xml:space="preserve"> </w:t>
      </w:r>
      <w:r w:rsidR="0031507B" w:rsidRPr="002B02DB">
        <w:rPr>
          <w:rFonts w:cstheme="minorHAnsi"/>
          <w:sz w:val="24"/>
          <w:szCs w:val="24"/>
        </w:rPr>
        <w:t>materials</w:t>
      </w:r>
      <w:r w:rsidR="0031507B" w:rsidRPr="002B02DB">
        <w:rPr>
          <w:rFonts w:cstheme="minorHAnsi"/>
          <w:spacing w:val="34"/>
          <w:sz w:val="24"/>
          <w:szCs w:val="24"/>
        </w:rPr>
        <w:t xml:space="preserve"> </w:t>
      </w:r>
      <w:r w:rsidR="0031507B" w:rsidRPr="002B02DB">
        <w:rPr>
          <w:rFonts w:cstheme="minorHAnsi"/>
          <w:sz w:val="24"/>
          <w:szCs w:val="24"/>
        </w:rPr>
        <w:t>delivered</w:t>
      </w:r>
      <w:r w:rsidR="0031507B" w:rsidRPr="002B02DB">
        <w:rPr>
          <w:rFonts w:cstheme="minorHAnsi"/>
          <w:spacing w:val="32"/>
          <w:sz w:val="24"/>
          <w:szCs w:val="24"/>
        </w:rPr>
        <w:t xml:space="preserve"> </w:t>
      </w:r>
      <w:r w:rsidR="0031507B" w:rsidRPr="002B02DB">
        <w:rPr>
          <w:rFonts w:cstheme="minorHAnsi"/>
          <w:sz w:val="24"/>
          <w:szCs w:val="24"/>
        </w:rPr>
        <w:t>and</w:t>
      </w:r>
      <w:r w:rsidR="0031507B" w:rsidRPr="002B02DB">
        <w:rPr>
          <w:rFonts w:cstheme="minorHAnsi"/>
          <w:spacing w:val="34"/>
          <w:sz w:val="24"/>
          <w:szCs w:val="24"/>
        </w:rPr>
        <w:t xml:space="preserve"> </w:t>
      </w:r>
      <w:r w:rsidR="0031507B" w:rsidRPr="002B02DB">
        <w:rPr>
          <w:rFonts w:cstheme="minorHAnsi"/>
          <w:sz w:val="24"/>
          <w:szCs w:val="24"/>
        </w:rPr>
        <w:t>stored</w:t>
      </w:r>
      <w:r w:rsidR="0031507B" w:rsidRPr="002B02DB">
        <w:rPr>
          <w:rFonts w:cstheme="minorHAnsi"/>
          <w:spacing w:val="33"/>
          <w:sz w:val="24"/>
          <w:szCs w:val="24"/>
        </w:rPr>
        <w:t xml:space="preserve"> </w:t>
      </w:r>
      <w:r w:rsidR="0031507B" w:rsidRPr="002B02DB">
        <w:rPr>
          <w:rFonts w:cstheme="minorHAnsi"/>
          <w:sz w:val="24"/>
          <w:szCs w:val="24"/>
        </w:rPr>
        <w:t>at</w:t>
      </w:r>
      <w:r w:rsidR="0031507B" w:rsidRPr="002B02DB">
        <w:rPr>
          <w:rFonts w:cstheme="minorHAnsi"/>
          <w:spacing w:val="34"/>
          <w:sz w:val="24"/>
          <w:szCs w:val="24"/>
        </w:rPr>
        <w:t xml:space="preserve"> </w:t>
      </w:r>
      <w:r w:rsidR="0031507B" w:rsidRPr="002B02DB">
        <w:rPr>
          <w:rFonts w:cstheme="minorHAnsi"/>
          <w:sz w:val="24"/>
          <w:szCs w:val="24"/>
        </w:rPr>
        <w:t>the</w:t>
      </w:r>
      <w:r w:rsidR="0031507B" w:rsidRPr="002B02DB">
        <w:rPr>
          <w:rFonts w:cstheme="minorHAnsi"/>
          <w:spacing w:val="35"/>
          <w:sz w:val="24"/>
          <w:szCs w:val="24"/>
        </w:rPr>
        <w:t xml:space="preserve"> </w:t>
      </w:r>
      <w:r w:rsidR="0031507B" w:rsidRPr="002B02DB">
        <w:rPr>
          <w:rFonts w:cstheme="minorHAnsi"/>
          <w:sz w:val="24"/>
          <w:szCs w:val="24"/>
        </w:rPr>
        <w:t>property</w:t>
      </w:r>
      <w:r w:rsidR="0031507B" w:rsidRPr="002B02DB">
        <w:rPr>
          <w:rFonts w:cstheme="minorHAnsi"/>
          <w:spacing w:val="34"/>
          <w:sz w:val="24"/>
          <w:szCs w:val="24"/>
        </w:rPr>
        <w:t xml:space="preserve"> </w:t>
      </w:r>
      <w:r w:rsidR="0031507B" w:rsidRPr="002B02DB">
        <w:rPr>
          <w:rFonts w:cstheme="minorHAnsi"/>
          <w:sz w:val="24"/>
          <w:szCs w:val="24"/>
        </w:rPr>
        <w:t>which</w:t>
      </w:r>
      <w:r w:rsidR="0031507B" w:rsidRPr="002B02DB">
        <w:rPr>
          <w:rFonts w:cstheme="minorHAnsi"/>
          <w:spacing w:val="33"/>
          <w:sz w:val="24"/>
          <w:szCs w:val="24"/>
        </w:rPr>
        <w:t xml:space="preserve"> </w:t>
      </w:r>
      <w:r w:rsidR="0031507B" w:rsidRPr="002B02DB">
        <w:rPr>
          <w:rFonts w:cstheme="minorHAnsi"/>
          <w:sz w:val="24"/>
          <w:szCs w:val="24"/>
        </w:rPr>
        <w:t>are</w:t>
      </w:r>
      <w:r w:rsidR="0031507B" w:rsidRPr="002B02DB">
        <w:rPr>
          <w:rFonts w:cstheme="minorHAnsi"/>
          <w:spacing w:val="35"/>
          <w:sz w:val="24"/>
          <w:szCs w:val="24"/>
        </w:rPr>
        <w:t xml:space="preserve"> </w:t>
      </w:r>
      <w:r w:rsidR="0031507B" w:rsidRPr="002B02DB">
        <w:rPr>
          <w:rFonts w:cstheme="minorHAnsi"/>
          <w:sz w:val="24"/>
          <w:szCs w:val="24"/>
        </w:rPr>
        <w:t>intended</w:t>
      </w:r>
      <w:r w:rsidR="0031507B" w:rsidRPr="002B02DB">
        <w:rPr>
          <w:rFonts w:cstheme="minorHAnsi"/>
          <w:spacing w:val="35"/>
          <w:sz w:val="24"/>
          <w:szCs w:val="24"/>
        </w:rPr>
        <w:t xml:space="preserve"> </w:t>
      </w:r>
      <w:r w:rsidR="0031507B" w:rsidRPr="002B02DB">
        <w:rPr>
          <w:rFonts w:cstheme="minorHAnsi"/>
          <w:sz w:val="24"/>
          <w:szCs w:val="24"/>
        </w:rPr>
        <w:t>to</w:t>
      </w:r>
      <w:r w:rsidR="0031507B" w:rsidRPr="002B02DB">
        <w:rPr>
          <w:rFonts w:cstheme="minorHAnsi"/>
          <w:spacing w:val="34"/>
          <w:sz w:val="24"/>
          <w:szCs w:val="24"/>
        </w:rPr>
        <w:t xml:space="preserve"> </w:t>
      </w:r>
      <w:r w:rsidR="0031507B" w:rsidRPr="002B02DB">
        <w:rPr>
          <w:rFonts w:cstheme="minorHAnsi"/>
          <w:sz w:val="24"/>
          <w:szCs w:val="24"/>
        </w:rPr>
        <w:t>become</w:t>
      </w:r>
      <w:r w:rsidR="0031507B" w:rsidRPr="002B02DB">
        <w:rPr>
          <w:rFonts w:cstheme="minorHAnsi"/>
          <w:spacing w:val="36"/>
          <w:sz w:val="24"/>
          <w:szCs w:val="24"/>
        </w:rPr>
        <w:t xml:space="preserve"> </w:t>
      </w:r>
      <w:r w:rsidR="0031507B" w:rsidRPr="002B02DB">
        <w:rPr>
          <w:rFonts w:cstheme="minorHAnsi"/>
          <w:sz w:val="24"/>
          <w:szCs w:val="24"/>
        </w:rPr>
        <w:t>part</w:t>
      </w:r>
      <w:r w:rsidR="0031507B" w:rsidRPr="002B02DB">
        <w:rPr>
          <w:rFonts w:cstheme="minorHAnsi"/>
          <w:spacing w:val="33"/>
          <w:sz w:val="24"/>
          <w:szCs w:val="24"/>
        </w:rPr>
        <w:t xml:space="preserve"> </w:t>
      </w:r>
      <w:r w:rsidR="0031507B" w:rsidRPr="002B02DB">
        <w:rPr>
          <w:rFonts w:cstheme="minorHAnsi"/>
          <w:sz w:val="24"/>
          <w:szCs w:val="24"/>
        </w:rPr>
        <w:t>of</w:t>
      </w:r>
      <w:r w:rsidR="0031507B" w:rsidRPr="002B02DB">
        <w:rPr>
          <w:rFonts w:cstheme="minorHAnsi"/>
          <w:spacing w:val="34"/>
          <w:sz w:val="24"/>
          <w:szCs w:val="24"/>
        </w:rPr>
        <w:t xml:space="preserve"> </w:t>
      </w:r>
      <w:r w:rsidR="0031507B" w:rsidRPr="002B02DB">
        <w:rPr>
          <w:rFonts w:cstheme="minorHAnsi"/>
          <w:sz w:val="24"/>
          <w:szCs w:val="24"/>
        </w:rPr>
        <w:t>the</w:t>
      </w:r>
      <w:r w:rsidR="0031507B" w:rsidRPr="002B02DB">
        <w:rPr>
          <w:rFonts w:cstheme="minorHAnsi"/>
          <w:w w:val="99"/>
          <w:sz w:val="24"/>
          <w:szCs w:val="24"/>
        </w:rPr>
        <w:t xml:space="preserve"> </w:t>
      </w:r>
      <w:r w:rsidR="0031507B" w:rsidRPr="002B02DB">
        <w:rPr>
          <w:rFonts w:cstheme="minorHAnsi"/>
          <w:sz w:val="24"/>
          <w:szCs w:val="24"/>
        </w:rPr>
        <w:t xml:space="preserve">completed </w:t>
      </w:r>
      <w:r w:rsidR="00C17B8B" w:rsidRPr="002B02DB">
        <w:rPr>
          <w:rFonts w:cstheme="minorHAnsi"/>
          <w:sz w:val="24"/>
          <w:szCs w:val="24"/>
        </w:rPr>
        <w:t>s</w:t>
      </w:r>
      <w:r w:rsidR="0031507B" w:rsidRPr="002B02DB">
        <w:rPr>
          <w:rFonts w:cstheme="minorHAnsi"/>
          <w:sz w:val="24"/>
          <w:szCs w:val="24"/>
        </w:rPr>
        <w:t>ervices shall pass to KCDC upon</w:t>
      </w:r>
      <w:r w:rsidR="0031507B" w:rsidRPr="002B02DB">
        <w:rPr>
          <w:rFonts w:cstheme="minorHAnsi"/>
          <w:spacing w:val="-10"/>
          <w:sz w:val="24"/>
          <w:szCs w:val="24"/>
        </w:rPr>
        <w:t xml:space="preserve"> </w:t>
      </w:r>
      <w:r w:rsidR="0031507B" w:rsidRPr="002B02DB">
        <w:rPr>
          <w:rFonts w:cstheme="minorHAnsi"/>
          <w:sz w:val="24"/>
          <w:szCs w:val="24"/>
        </w:rPr>
        <w:t>installation.</w:t>
      </w:r>
    </w:p>
    <w:p w14:paraId="7C3A8FDB" w14:textId="77777777" w:rsidR="0031507B" w:rsidRPr="002B02DB" w:rsidRDefault="0031507B" w:rsidP="0031507B">
      <w:pPr>
        <w:jc w:val="both"/>
        <w:rPr>
          <w:rFonts w:asciiTheme="minorHAnsi" w:eastAsia="Calibri" w:hAnsiTheme="minorHAnsi" w:cstheme="minorHAnsi"/>
        </w:rPr>
      </w:pPr>
    </w:p>
    <w:p w14:paraId="6DADB33A" w14:textId="325B0947" w:rsidR="0031507B" w:rsidRPr="002B02DB" w:rsidRDefault="001B7121" w:rsidP="001B7121">
      <w:pPr>
        <w:pStyle w:val="ListParagraph"/>
        <w:widowControl w:val="0"/>
        <w:ind w:left="432" w:hanging="432"/>
        <w:contextualSpacing w:val="0"/>
        <w:jc w:val="both"/>
        <w:rPr>
          <w:rFonts w:eastAsia="Calibri" w:cstheme="minorHAnsi"/>
          <w:sz w:val="24"/>
          <w:szCs w:val="24"/>
        </w:rPr>
      </w:pPr>
      <w:r w:rsidRPr="002B02DB">
        <w:rPr>
          <w:rFonts w:cstheme="minorHAnsi"/>
          <w:sz w:val="24"/>
          <w:szCs w:val="24"/>
        </w:rPr>
        <w:t>g.</w:t>
      </w:r>
      <w:r w:rsidRPr="002B02DB">
        <w:rPr>
          <w:rFonts w:cstheme="minorHAnsi"/>
          <w:sz w:val="24"/>
          <w:szCs w:val="24"/>
        </w:rPr>
        <w:tab/>
      </w:r>
      <w:r w:rsidR="0031507B" w:rsidRPr="002B02DB">
        <w:rPr>
          <w:rFonts w:cstheme="minorHAnsi"/>
          <w:sz w:val="24"/>
          <w:szCs w:val="24"/>
        </w:rPr>
        <w:t>Provide</w:t>
      </w:r>
      <w:r w:rsidR="0031507B" w:rsidRPr="002B02DB">
        <w:rPr>
          <w:rFonts w:cstheme="minorHAnsi"/>
          <w:spacing w:val="11"/>
          <w:sz w:val="24"/>
          <w:szCs w:val="24"/>
        </w:rPr>
        <w:t xml:space="preserve"> </w:t>
      </w:r>
      <w:r w:rsidR="0031507B" w:rsidRPr="002B02DB">
        <w:rPr>
          <w:rFonts w:cstheme="minorHAnsi"/>
          <w:sz w:val="24"/>
          <w:szCs w:val="24"/>
        </w:rPr>
        <w:t>metal</w:t>
      </w:r>
      <w:r w:rsidR="0031507B" w:rsidRPr="002B02DB">
        <w:rPr>
          <w:rFonts w:cstheme="minorHAnsi"/>
          <w:spacing w:val="11"/>
          <w:sz w:val="24"/>
          <w:szCs w:val="24"/>
        </w:rPr>
        <w:t xml:space="preserve"> </w:t>
      </w:r>
      <w:r w:rsidR="0031507B" w:rsidRPr="002B02DB">
        <w:rPr>
          <w:rFonts w:cstheme="minorHAnsi"/>
          <w:sz w:val="24"/>
          <w:szCs w:val="24"/>
        </w:rPr>
        <w:t>cabinets</w:t>
      </w:r>
      <w:r w:rsidR="0031507B" w:rsidRPr="002B02DB">
        <w:rPr>
          <w:rFonts w:cstheme="minorHAnsi"/>
          <w:spacing w:val="10"/>
          <w:sz w:val="24"/>
          <w:szCs w:val="24"/>
        </w:rPr>
        <w:t xml:space="preserve"> </w:t>
      </w:r>
      <w:r w:rsidR="0031507B" w:rsidRPr="002B02DB">
        <w:rPr>
          <w:rFonts w:cstheme="minorHAnsi"/>
          <w:sz w:val="24"/>
          <w:szCs w:val="24"/>
        </w:rPr>
        <w:t>of</w:t>
      </w:r>
      <w:r w:rsidR="0031507B" w:rsidRPr="002B02DB">
        <w:rPr>
          <w:rFonts w:cstheme="minorHAnsi"/>
          <w:spacing w:val="11"/>
          <w:sz w:val="24"/>
          <w:szCs w:val="24"/>
        </w:rPr>
        <w:t xml:space="preserve"> </w:t>
      </w:r>
      <w:r w:rsidR="0031507B" w:rsidRPr="002B02DB">
        <w:rPr>
          <w:rFonts w:cstheme="minorHAnsi"/>
          <w:sz w:val="24"/>
          <w:szCs w:val="24"/>
        </w:rPr>
        <w:t>suitable</w:t>
      </w:r>
      <w:r w:rsidR="0031507B" w:rsidRPr="002B02DB">
        <w:rPr>
          <w:rFonts w:cstheme="minorHAnsi"/>
          <w:spacing w:val="11"/>
          <w:sz w:val="24"/>
          <w:szCs w:val="24"/>
        </w:rPr>
        <w:t xml:space="preserve"> </w:t>
      </w:r>
      <w:r w:rsidR="0031507B" w:rsidRPr="002B02DB">
        <w:rPr>
          <w:rFonts w:cstheme="minorHAnsi"/>
          <w:sz w:val="24"/>
          <w:szCs w:val="24"/>
        </w:rPr>
        <w:t>size</w:t>
      </w:r>
      <w:r w:rsidR="0031507B" w:rsidRPr="002B02DB">
        <w:rPr>
          <w:rFonts w:cstheme="minorHAnsi"/>
          <w:spacing w:val="11"/>
          <w:sz w:val="24"/>
          <w:szCs w:val="24"/>
        </w:rPr>
        <w:t xml:space="preserve"> </w:t>
      </w:r>
      <w:r w:rsidR="0031507B" w:rsidRPr="002B02DB">
        <w:rPr>
          <w:rFonts w:cstheme="minorHAnsi"/>
          <w:sz w:val="24"/>
          <w:szCs w:val="24"/>
        </w:rPr>
        <w:t>for</w:t>
      </w:r>
      <w:r w:rsidR="0031507B" w:rsidRPr="002B02DB">
        <w:rPr>
          <w:rFonts w:cstheme="minorHAnsi"/>
          <w:spacing w:val="11"/>
          <w:sz w:val="24"/>
          <w:szCs w:val="24"/>
        </w:rPr>
        <w:t xml:space="preserve"> </w:t>
      </w:r>
      <w:r w:rsidR="0031507B" w:rsidRPr="002B02DB">
        <w:rPr>
          <w:rFonts w:cstheme="minorHAnsi"/>
          <w:sz w:val="24"/>
          <w:szCs w:val="24"/>
        </w:rPr>
        <w:t>storage</w:t>
      </w:r>
      <w:r w:rsidR="0031507B" w:rsidRPr="002B02DB">
        <w:rPr>
          <w:rFonts w:cstheme="minorHAnsi"/>
          <w:spacing w:val="11"/>
          <w:sz w:val="24"/>
          <w:szCs w:val="24"/>
        </w:rPr>
        <w:t xml:space="preserve"> </w:t>
      </w:r>
      <w:r w:rsidR="0031507B" w:rsidRPr="002B02DB">
        <w:rPr>
          <w:rFonts w:cstheme="minorHAnsi"/>
          <w:sz w:val="24"/>
          <w:szCs w:val="24"/>
        </w:rPr>
        <w:t>of</w:t>
      </w:r>
      <w:r w:rsidR="0031507B" w:rsidRPr="002B02DB">
        <w:rPr>
          <w:rFonts w:cstheme="minorHAnsi"/>
          <w:spacing w:val="11"/>
          <w:sz w:val="24"/>
          <w:szCs w:val="24"/>
        </w:rPr>
        <w:t xml:space="preserve"> </w:t>
      </w:r>
      <w:r w:rsidR="0031507B" w:rsidRPr="002B02DB">
        <w:rPr>
          <w:rFonts w:cstheme="minorHAnsi"/>
          <w:sz w:val="24"/>
          <w:szCs w:val="24"/>
        </w:rPr>
        <w:t>materials</w:t>
      </w:r>
      <w:r w:rsidR="0031507B" w:rsidRPr="002B02DB">
        <w:rPr>
          <w:rFonts w:cstheme="minorHAnsi"/>
          <w:spacing w:val="10"/>
          <w:sz w:val="24"/>
          <w:szCs w:val="24"/>
        </w:rPr>
        <w:t xml:space="preserve"> </w:t>
      </w:r>
      <w:r w:rsidR="0031507B" w:rsidRPr="002B02DB">
        <w:rPr>
          <w:rFonts w:cstheme="minorHAnsi"/>
          <w:sz w:val="24"/>
          <w:szCs w:val="24"/>
        </w:rPr>
        <w:t>in</w:t>
      </w:r>
      <w:r w:rsidR="0031507B" w:rsidRPr="002B02DB">
        <w:rPr>
          <w:rFonts w:cstheme="minorHAnsi"/>
          <w:spacing w:val="11"/>
          <w:sz w:val="24"/>
          <w:szCs w:val="24"/>
        </w:rPr>
        <w:t xml:space="preserve"> </w:t>
      </w:r>
      <w:r w:rsidR="0031507B" w:rsidRPr="002B02DB">
        <w:rPr>
          <w:rFonts w:cstheme="minorHAnsi"/>
          <w:sz w:val="24"/>
          <w:szCs w:val="24"/>
        </w:rPr>
        <w:t>each</w:t>
      </w:r>
      <w:r w:rsidR="0031507B" w:rsidRPr="002B02DB">
        <w:rPr>
          <w:rFonts w:cstheme="minorHAnsi"/>
          <w:spacing w:val="9"/>
          <w:sz w:val="24"/>
          <w:szCs w:val="24"/>
        </w:rPr>
        <w:t xml:space="preserve"> </w:t>
      </w:r>
      <w:r w:rsidR="0031507B" w:rsidRPr="002B02DB">
        <w:rPr>
          <w:rFonts w:cstheme="minorHAnsi"/>
          <w:sz w:val="24"/>
          <w:szCs w:val="24"/>
        </w:rPr>
        <w:t>machine</w:t>
      </w:r>
      <w:r w:rsidR="0031507B" w:rsidRPr="002B02DB">
        <w:rPr>
          <w:rFonts w:cstheme="minorHAnsi"/>
          <w:spacing w:val="10"/>
          <w:sz w:val="24"/>
          <w:szCs w:val="24"/>
        </w:rPr>
        <w:t xml:space="preserve"> </w:t>
      </w:r>
      <w:r w:rsidR="0031507B" w:rsidRPr="002B02DB">
        <w:rPr>
          <w:rFonts w:cstheme="minorHAnsi"/>
          <w:sz w:val="24"/>
          <w:szCs w:val="24"/>
        </w:rPr>
        <w:t>room.</w:t>
      </w:r>
      <w:r w:rsidR="0031507B" w:rsidRPr="002B02DB">
        <w:rPr>
          <w:rFonts w:cstheme="minorHAnsi"/>
          <w:spacing w:val="8"/>
          <w:sz w:val="24"/>
          <w:szCs w:val="24"/>
        </w:rPr>
        <w:t xml:space="preserve"> </w:t>
      </w:r>
      <w:r w:rsidR="00C17B8B" w:rsidRPr="002B02DB">
        <w:rPr>
          <w:rFonts w:cstheme="minorHAnsi"/>
          <w:sz w:val="24"/>
          <w:szCs w:val="24"/>
        </w:rPr>
        <w:t>Open</w:t>
      </w:r>
      <w:r w:rsidR="0031507B" w:rsidRPr="002B02DB">
        <w:rPr>
          <w:rFonts w:cstheme="minorHAnsi"/>
          <w:sz w:val="24"/>
          <w:szCs w:val="24"/>
        </w:rPr>
        <w:t xml:space="preserve"> storage of materials </w:t>
      </w:r>
      <w:r w:rsidR="00C17B8B" w:rsidRPr="002B02DB">
        <w:rPr>
          <w:rFonts w:cstheme="minorHAnsi"/>
          <w:sz w:val="24"/>
          <w:szCs w:val="24"/>
        </w:rPr>
        <w:t>is not</w:t>
      </w:r>
      <w:r w:rsidR="0031507B" w:rsidRPr="002B02DB">
        <w:rPr>
          <w:rFonts w:cstheme="minorHAnsi"/>
          <w:sz w:val="24"/>
          <w:szCs w:val="24"/>
        </w:rPr>
        <w:t xml:space="preserve"> permitted. </w:t>
      </w:r>
      <w:r w:rsidR="00651C87" w:rsidRPr="002B02DB">
        <w:rPr>
          <w:rFonts w:cstheme="minorHAnsi"/>
          <w:sz w:val="24"/>
          <w:szCs w:val="24"/>
        </w:rPr>
        <w:t xml:space="preserve">Supplier </w:t>
      </w:r>
      <w:r w:rsidR="0031507B" w:rsidRPr="002B02DB">
        <w:rPr>
          <w:rFonts w:cstheme="minorHAnsi"/>
          <w:sz w:val="24"/>
          <w:szCs w:val="24"/>
        </w:rPr>
        <w:t>shall stock cabinets with adequate renewal</w:t>
      </w:r>
      <w:r w:rsidR="0031507B" w:rsidRPr="002B02DB">
        <w:rPr>
          <w:rFonts w:cstheme="minorHAnsi"/>
          <w:spacing w:val="-12"/>
          <w:sz w:val="24"/>
          <w:szCs w:val="24"/>
        </w:rPr>
        <w:t xml:space="preserve"> </w:t>
      </w:r>
      <w:r w:rsidR="0031507B" w:rsidRPr="002B02DB">
        <w:rPr>
          <w:rFonts w:cstheme="minorHAnsi"/>
          <w:sz w:val="24"/>
          <w:szCs w:val="24"/>
        </w:rPr>
        <w:t>parts</w:t>
      </w:r>
      <w:r w:rsidR="0031507B" w:rsidRPr="002B02DB">
        <w:rPr>
          <w:rFonts w:cstheme="minorHAnsi"/>
          <w:spacing w:val="-1"/>
          <w:sz w:val="24"/>
          <w:szCs w:val="24"/>
        </w:rPr>
        <w:t xml:space="preserve"> </w:t>
      </w:r>
      <w:r w:rsidR="0031507B" w:rsidRPr="002B02DB">
        <w:rPr>
          <w:rFonts w:cstheme="minorHAnsi"/>
          <w:sz w:val="24"/>
          <w:szCs w:val="24"/>
        </w:rPr>
        <w:t>and lubricants to maximize beneficial usage of equipment covered by this</w:t>
      </w:r>
      <w:r w:rsidR="0031507B" w:rsidRPr="002B02DB">
        <w:rPr>
          <w:rFonts w:cstheme="minorHAnsi"/>
          <w:spacing w:val="-14"/>
          <w:sz w:val="24"/>
          <w:szCs w:val="24"/>
        </w:rPr>
        <w:t xml:space="preserve"> </w:t>
      </w:r>
      <w:r w:rsidR="0031507B" w:rsidRPr="002B02DB">
        <w:rPr>
          <w:rFonts w:cstheme="minorHAnsi"/>
          <w:sz w:val="24"/>
          <w:szCs w:val="24"/>
        </w:rPr>
        <w:t>agreement.</w:t>
      </w:r>
    </w:p>
    <w:p w14:paraId="3BC19CD9" w14:textId="77777777" w:rsidR="0031507B" w:rsidRPr="002B02DB" w:rsidRDefault="0031507B" w:rsidP="0031507B">
      <w:pPr>
        <w:jc w:val="both"/>
        <w:rPr>
          <w:rFonts w:asciiTheme="minorHAnsi" w:eastAsia="Calibri" w:hAnsiTheme="minorHAnsi" w:cstheme="minorHAnsi"/>
        </w:rPr>
      </w:pPr>
    </w:p>
    <w:p w14:paraId="0DAB1683" w14:textId="62BB5A5F" w:rsidR="0031507B" w:rsidRPr="002B02DB" w:rsidRDefault="001B7121" w:rsidP="001B7121">
      <w:pPr>
        <w:pStyle w:val="ListParagraph"/>
        <w:widowControl w:val="0"/>
        <w:ind w:left="432" w:hanging="432"/>
        <w:contextualSpacing w:val="0"/>
        <w:jc w:val="both"/>
        <w:rPr>
          <w:rFonts w:eastAsia="Calibri" w:cstheme="minorHAnsi"/>
          <w:sz w:val="24"/>
          <w:szCs w:val="24"/>
        </w:rPr>
      </w:pPr>
      <w:r w:rsidRPr="002B02DB">
        <w:rPr>
          <w:rFonts w:cstheme="minorHAnsi"/>
          <w:sz w:val="24"/>
          <w:szCs w:val="24"/>
        </w:rPr>
        <w:t>h.</w:t>
      </w:r>
      <w:r w:rsidRPr="002B02DB">
        <w:rPr>
          <w:rFonts w:cstheme="minorHAnsi"/>
          <w:sz w:val="24"/>
          <w:szCs w:val="24"/>
        </w:rPr>
        <w:tab/>
      </w:r>
      <w:r w:rsidR="0031507B" w:rsidRPr="002B02DB">
        <w:rPr>
          <w:rFonts w:cstheme="minorHAnsi"/>
          <w:sz w:val="24"/>
          <w:szCs w:val="24"/>
        </w:rPr>
        <w:t>Lubricants, cleaning fluids and all combustible liquids shall be stored in a metal cabinet</w:t>
      </w:r>
      <w:r w:rsidR="0031507B" w:rsidRPr="002B02DB">
        <w:rPr>
          <w:rFonts w:cstheme="minorHAnsi"/>
          <w:spacing w:val="21"/>
          <w:sz w:val="24"/>
          <w:szCs w:val="24"/>
        </w:rPr>
        <w:t xml:space="preserve"> </w:t>
      </w:r>
      <w:r w:rsidR="0031507B" w:rsidRPr="002B02DB">
        <w:rPr>
          <w:rFonts w:cstheme="minorHAnsi"/>
          <w:sz w:val="24"/>
          <w:szCs w:val="24"/>
        </w:rPr>
        <w:t>in</w:t>
      </w:r>
      <w:r w:rsidR="0031507B" w:rsidRPr="002B02DB">
        <w:rPr>
          <w:rFonts w:cstheme="minorHAnsi"/>
          <w:spacing w:val="-2"/>
          <w:sz w:val="24"/>
          <w:szCs w:val="24"/>
        </w:rPr>
        <w:t xml:space="preserve"> </w:t>
      </w:r>
      <w:r w:rsidR="0031507B" w:rsidRPr="002B02DB">
        <w:rPr>
          <w:rFonts w:cstheme="minorHAnsi"/>
          <w:sz w:val="24"/>
          <w:szCs w:val="24"/>
        </w:rPr>
        <w:t>machine</w:t>
      </w:r>
      <w:r w:rsidR="0031507B" w:rsidRPr="002B02DB">
        <w:rPr>
          <w:rFonts w:cstheme="minorHAnsi"/>
          <w:spacing w:val="30"/>
          <w:sz w:val="24"/>
          <w:szCs w:val="24"/>
        </w:rPr>
        <w:t xml:space="preserve"> </w:t>
      </w:r>
      <w:r w:rsidR="0031507B" w:rsidRPr="002B02DB">
        <w:rPr>
          <w:rFonts w:cstheme="minorHAnsi"/>
          <w:sz w:val="24"/>
          <w:szCs w:val="24"/>
        </w:rPr>
        <w:t>room</w:t>
      </w:r>
      <w:r w:rsidR="0031507B" w:rsidRPr="002B02DB">
        <w:rPr>
          <w:rFonts w:cstheme="minorHAnsi"/>
          <w:spacing w:val="30"/>
          <w:sz w:val="24"/>
          <w:szCs w:val="24"/>
        </w:rPr>
        <w:t xml:space="preserve"> </w:t>
      </w:r>
      <w:r w:rsidR="0031507B" w:rsidRPr="002B02DB">
        <w:rPr>
          <w:rFonts w:cstheme="minorHAnsi"/>
          <w:sz w:val="24"/>
          <w:szCs w:val="24"/>
        </w:rPr>
        <w:t>and</w:t>
      </w:r>
      <w:r w:rsidR="0031507B" w:rsidRPr="002B02DB">
        <w:rPr>
          <w:rFonts w:cstheme="minorHAnsi"/>
          <w:spacing w:val="29"/>
          <w:sz w:val="24"/>
          <w:szCs w:val="24"/>
        </w:rPr>
        <w:t xml:space="preserve"> </w:t>
      </w:r>
      <w:r w:rsidR="0031507B" w:rsidRPr="002B02DB">
        <w:rPr>
          <w:rFonts w:cstheme="minorHAnsi"/>
          <w:sz w:val="24"/>
          <w:szCs w:val="24"/>
        </w:rPr>
        <w:t>shall</w:t>
      </w:r>
      <w:r w:rsidR="0031507B" w:rsidRPr="002B02DB">
        <w:rPr>
          <w:rFonts w:cstheme="minorHAnsi"/>
          <w:spacing w:val="30"/>
          <w:sz w:val="24"/>
          <w:szCs w:val="24"/>
        </w:rPr>
        <w:t xml:space="preserve"> </w:t>
      </w:r>
      <w:r w:rsidR="0031507B" w:rsidRPr="002B02DB">
        <w:rPr>
          <w:rFonts w:cstheme="minorHAnsi"/>
          <w:sz w:val="24"/>
          <w:szCs w:val="24"/>
        </w:rPr>
        <w:t>be</w:t>
      </w:r>
      <w:r w:rsidR="0031507B" w:rsidRPr="002B02DB">
        <w:rPr>
          <w:rFonts w:cstheme="minorHAnsi"/>
          <w:spacing w:val="30"/>
          <w:sz w:val="24"/>
          <w:szCs w:val="24"/>
        </w:rPr>
        <w:t xml:space="preserve"> </w:t>
      </w:r>
      <w:r w:rsidR="0031507B" w:rsidRPr="002B02DB">
        <w:rPr>
          <w:rFonts w:cstheme="minorHAnsi"/>
          <w:sz w:val="24"/>
          <w:szCs w:val="24"/>
        </w:rPr>
        <w:t>disposed</w:t>
      </w:r>
      <w:r w:rsidR="0031507B" w:rsidRPr="002B02DB">
        <w:rPr>
          <w:rFonts w:cstheme="minorHAnsi"/>
          <w:spacing w:val="29"/>
          <w:sz w:val="24"/>
          <w:szCs w:val="24"/>
        </w:rPr>
        <w:t xml:space="preserve"> </w:t>
      </w:r>
      <w:r w:rsidR="0031507B" w:rsidRPr="002B02DB">
        <w:rPr>
          <w:rFonts w:cstheme="minorHAnsi"/>
          <w:sz w:val="24"/>
          <w:szCs w:val="24"/>
        </w:rPr>
        <w:t>of</w:t>
      </w:r>
      <w:r w:rsidR="0031507B" w:rsidRPr="002B02DB">
        <w:rPr>
          <w:rFonts w:cstheme="minorHAnsi"/>
          <w:spacing w:val="29"/>
          <w:sz w:val="24"/>
          <w:szCs w:val="24"/>
        </w:rPr>
        <w:t xml:space="preserve"> </w:t>
      </w:r>
      <w:r w:rsidR="0031507B" w:rsidRPr="002B02DB">
        <w:rPr>
          <w:rFonts w:cstheme="minorHAnsi"/>
          <w:sz w:val="24"/>
          <w:szCs w:val="24"/>
        </w:rPr>
        <w:t>in</w:t>
      </w:r>
      <w:r w:rsidR="0031507B" w:rsidRPr="002B02DB">
        <w:rPr>
          <w:rFonts w:cstheme="minorHAnsi"/>
          <w:spacing w:val="31"/>
          <w:sz w:val="24"/>
          <w:szCs w:val="24"/>
        </w:rPr>
        <w:t xml:space="preserve"> </w:t>
      </w:r>
      <w:r w:rsidR="0031507B" w:rsidRPr="002B02DB">
        <w:rPr>
          <w:rFonts w:cstheme="minorHAnsi"/>
          <w:sz w:val="24"/>
          <w:szCs w:val="24"/>
        </w:rPr>
        <w:t>accordance</w:t>
      </w:r>
      <w:r w:rsidR="0031507B" w:rsidRPr="002B02DB">
        <w:rPr>
          <w:rFonts w:cstheme="minorHAnsi"/>
          <w:spacing w:val="31"/>
          <w:sz w:val="24"/>
          <w:szCs w:val="24"/>
        </w:rPr>
        <w:t xml:space="preserve"> </w:t>
      </w:r>
      <w:r w:rsidR="0031507B" w:rsidRPr="002B02DB">
        <w:rPr>
          <w:rFonts w:cstheme="minorHAnsi"/>
          <w:sz w:val="24"/>
          <w:szCs w:val="24"/>
        </w:rPr>
        <w:t>with</w:t>
      </w:r>
      <w:r w:rsidR="0031507B" w:rsidRPr="002B02DB">
        <w:rPr>
          <w:rFonts w:cstheme="minorHAnsi"/>
          <w:spacing w:val="29"/>
          <w:sz w:val="24"/>
          <w:szCs w:val="24"/>
        </w:rPr>
        <w:t xml:space="preserve"> </w:t>
      </w:r>
      <w:r w:rsidR="0031507B" w:rsidRPr="002B02DB">
        <w:rPr>
          <w:rFonts w:cstheme="minorHAnsi"/>
          <w:sz w:val="24"/>
          <w:szCs w:val="24"/>
        </w:rPr>
        <w:t>federal</w:t>
      </w:r>
      <w:r w:rsidR="0031507B" w:rsidRPr="002B02DB">
        <w:rPr>
          <w:rFonts w:cstheme="minorHAnsi"/>
          <w:spacing w:val="29"/>
          <w:sz w:val="24"/>
          <w:szCs w:val="24"/>
        </w:rPr>
        <w:t xml:space="preserve"> </w:t>
      </w:r>
      <w:r w:rsidR="006161D1" w:rsidRPr="002B02DB">
        <w:rPr>
          <w:rFonts w:cstheme="minorHAnsi"/>
          <w:spacing w:val="29"/>
          <w:sz w:val="24"/>
          <w:szCs w:val="24"/>
        </w:rPr>
        <w:t>and</w:t>
      </w:r>
      <w:r w:rsidR="0031507B" w:rsidRPr="002B02DB">
        <w:rPr>
          <w:rFonts w:cstheme="minorHAnsi"/>
          <w:spacing w:val="30"/>
          <w:sz w:val="24"/>
          <w:szCs w:val="24"/>
        </w:rPr>
        <w:t xml:space="preserve"> </w:t>
      </w:r>
      <w:r w:rsidR="0031507B" w:rsidRPr="002B02DB">
        <w:rPr>
          <w:rFonts w:cstheme="minorHAnsi"/>
          <w:sz w:val="24"/>
          <w:szCs w:val="24"/>
        </w:rPr>
        <w:t>local</w:t>
      </w:r>
      <w:r w:rsidR="0031507B" w:rsidRPr="002B02DB">
        <w:rPr>
          <w:rFonts w:cstheme="minorHAnsi"/>
          <w:spacing w:val="30"/>
          <w:sz w:val="24"/>
          <w:szCs w:val="24"/>
        </w:rPr>
        <w:t xml:space="preserve"> </w:t>
      </w:r>
      <w:r w:rsidR="0031507B" w:rsidRPr="002B02DB">
        <w:rPr>
          <w:rFonts w:cstheme="minorHAnsi"/>
          <w:sz w:val="24"/>
          <w:szCs w:val="24"/>
        </w:rPr>
        <w:t>jurisdiction</w:t>
      </w:r>
      <w:r w:rsidR="0031507B" w:rsidRPr="002B02DB">
        <w:rPr>
          <w:rFonts w:cstheme="minorHAnsi"/>
          <w:spacing w:val="-1"/>
          <w:sz w:val="24"/>
          <w:szCs w:val="24"/>
        </w:rPr>
        <w:t xml:space="preserve"> </w:t>
      </w:r>
      <w:r w:rsidR="0031507B" w:rsidRPr="002B02DB">
        <w:rPr>
          <w:rFonts w:cstheme="minorHAnsi"/>
          <w:sz w:val="24"/>
          <w:szCs w:val="24"/>
        </w:rPr>
        <w:t>guidelines. A metal can with lid shall be provided in each machine room for temporary storage</w:t>
      </w:r>
      <w:r w:rsidR="0031507B" w:rsidRPr="002B02DB">
        <w:rPr>
          <w:rFonts w:cstheme="minorHAnsi"/>
          <w:spacing w:val="-31"/>
          <w:sz w:val="24"/>
          <w:szCs w:val="24"/>
        </w:rPr>
        <w:t xml:space="preserve"> </w:t>
      </w:r>
      <w:r w:rsidR="0031507B" w:rsidRPr="002B02DB">
        <w:rPr>
          <w:rFonts w:cstheme="minorHAnsi"/>
          <w:sz w:val="24"/>
          <w:szCs w:val="24"/>
        </w:rPr>
        <w:t>of</w:t>
      </w:r>
      <w:r w:rsidR="0031507B" w:rsidRPr="002B02DB">
        <w:rPr>
          <w:rFonts w:cstheme="minorHAnsi"/>
          <w:spacing w:val="-1"/>
          <w:sz w:val="24"/>
          <w:szCs w:val="24"/>
        </w:rPr>
        <w:t xml:space="preserve"> </w:t>
      </w:r>
      <w:r w:rsidR="0031507B" w:rsidRPr="002B02DB">
        <w:rPr>
          <w:rFonts w:cstheme="minorHAnsi"/>
          <w:sz w:val="24"/>
          <w:szCs w:val="24"/>
        </w:rPr>
        <w:t>oily rags.</w:t>
      </w:r>
    </w:p>
    <w:p w14:paraId="778B65B8" w14:textId="77777777" w:rsidR="0031507B" w:rsidRPr="002B02DB" w:rsidRDefault="0031507B" w:rsidP="0031507B">
      <w:pPr>
        <w:jc w:val="both"/>
        <w:rPr>
          <w:rFonts w:asciiTheme="minorHAnsi" w:eastAsia="Calibri" w:hAnsiTheme="minorHAnsi" w:cstheme="minorHAnsi"/>
        </w:rPr>
      </w:pPr>
    </w:p>
    <w:p w14:paraId="39CA44A5" w14:textId="278B8914" w:rsidR="0031507B" w:rsidRPr="002B02DB" w:rsidRDefault="001B7121" w:rsidP="001B7121">
      <w:pPr>
        <w:pStyle w:val="ListParagraph"/>
        <w:widowControl w:val="0"/>
        <w:ind w:left="0"/>
        <w:contextualSpacing w:val="0"/>
        <w:jc w:val="both"/>
        <w:rPr>
          <w:rFonts w:eastAsia="Calibri" w:cstheme="minorHAnsi"/>
          <w:sz w:val="24"/>
          <w:szCs w:val="24"/>
        </w:rPr>
      </w:pPr>
      <w:r w:rsidRPr="002B02DB">
        <w:rPr>
          <w:rFonts w:cstheme="minorHAnsi"/>
          <w:sz w:val="24"/>
          <w:szCs w:val="24"/>
        </w:rPr>
        <w:t>i.</w:t>
      </w:r>
      <w:r w:rsidRPr="002B02DB">
        <w:rPr>
          <w:rFonts w:cstheme="minorHAnsi"/>
          <w:sz w:val="24"/>
          <w:szCs w:val="24"/>
        </w:rPr>
        <w:tab/>
      </w:r>
      <w:r w:rsidR="0031507B" w:rsidRPr="002B02DB">
        <w:rPr>
          <w:rFonts w:cstheme="minorHAnsi"/>
          <w:sz w:val="24"/>
          <w:szCs w:val="24"/>
        </w:rPr>
        <w:t xml:space="preserve">Proration of equipment or materials </w:t>
      </w:r>
      <w:r w:rsidR="006161D1" w:rsidRPr="002B02DB">
        <w:rPr>
          <w:rFonts w:cstheme="minorHAnsi"/>
          <w:sz w:val="24"/>
          <w:szCs w:val="24"/>
        </w:rPr>
        <w:t xml:space="preserve">is </w:t>
      </w:r>
      <w:r w:rsidR="0031507B" w:rsidRPr="002B02DB">
        <w:rPr>
          <w:rFonts w:cstheme="minorHAnsi"/>
          <w:sz w:val="24"/>
          <w:szCs w:val="24"/>
        </w:rPr>
        <w:t>not allowed.</w:t>
      </w:r>
    </w:p>
    <w:p w14:paraId="1FB85113" w14:textId="77777777" w:rsidR="0031507B" w:rsidRPr="002B02DB" w:rsidRDefault="0031507B" w:rsidP="0031507B">
      <w:pPr>
        <w:jc w:val="both"/>
        <w:rPr>
          <w:rFonts w:asciiTheme="minorHAnsi" w:eastAsia="Calibri" w:hAnsiTheme="minorHAnsi" w:cstheme="minorHAnsi"/>
        </w:rPr>
      </w:pPr>
    </w:p>
    <w:p w14:paraId="7D0B054A" w14:textId="54A94459" w:rsidR="0031507B" w:rsidRPr="002B02DB" w:rsidRDefault="001B7121" w:rsidP="001B7121">
      <w:pPr>
        <w:pStyle w:val="ListParagraph"/>
        <w:widowControl w:val="0"/>
        <w:ind w:left="0"/>
        <w:contextualSpacing w:val="0"/>
        <w:jc w:val="both"/>
        <w:rPr>
          <w:rFonts w:eastAsia="Calibri" w:cstheme="minorHAnsi"/>
          <w:sz w:val="24"/>
          <w:szCs w:val="24"/>
        </w:rPr>
      </w:pPr>
      <w:r w:rsidRPr="002B02DB">
        <w:rPr>
          <w:rFonts w:cstheme="minorHAnsi"/>
          <w:sz w:val="24"/>
          <w:szCs w:val="24"/>
        </w:rPr>
        <w:t>j.</w:t>
      </w:r>
      <w:r w:rsidRPr="002B02DB">
        <w:rPr>
          <w:rFonts w:cstheme="minorHAnsi"/>
          <w:sz w:val="24"/>
          <w:szCs w:val="24"/>
        </w:rPr>
        <w:tab/>
      </w:r>
      <w:r w:rsidR="0031507B" w:rsidRPr="002B02DB">
        <w:rPr>
          <w:rFonts w:cstheme="minorHAnsi"/>
          <w:sz w:val="24"/>
          <w:szCs w:val="24"/>
        </w:rPr>
        <w:t xml:space="preserve">No consideration shall be given </w:t>
      </w:r>
      <w:r w:rsidRPr="002B02DB">
        <w:rPr>
          <w:rFonts w:cstheme="minorHAnsi"/>
          <w:sz w:val="24"/>
          <w:szCs w:val="24"/>
        </w:rPr>
        <w:t>regarding</w:t>
      </w:r>
      <w:r w:rsidR="0031507B" w:rsidRPr="002B02DB">
        <w:rPr>
          <w:rFonts w:cstheme="minorHAnsi"/>
          <w:sz w:val="24"/>
          <w:szCs w:val="24"/>
        </w:rPr>
        <w:t xml:space="preserve"> obsolescence of systems, materials, or</w:t>
      </w:r>
      <w:r w:rsidR="0031507B" w:rsidRPr="002B02DB">
        <w:rPr>
          <w:rFonts w:cstheme="minorHAnsi"/>
          <w:spacing w:val="-16"/>
          <w:sz w:val="24"/>
          <w:szCs w:val="24"/>
        </w:rPr>
        <w:t xml:space="preserve"> </w:t>
      </w:r>
      <w:r w:rsidR="0031507B" w:rsidRPr="002B02DB">
        <w:rPr>
          <w:rFonts w:cstheme="minorHAnsi"/>
          <w:sz w:val="24"/>
          <w:szCs w:val="24"/>
        </w:rPr>
        <w:t>parts.</w:t>
      </w:r>
    </w:p>
    <w:p w14:paraId="2AD6DB59" w14:textId="77777777" w:rsidR="0031507B" w:rsidRPr="002B02DB" w:rsidRDefault="0031507B" w:rsidP="0031507B">
      <w:pPr>
        <w:jc w:val="both"/>
        <w:rPr>
          <w:rFonts w:asciiTheme="minorHAnsi" w:eastAsia="Calibri" w:hAnsiTheme="minorHAnsi" w:cstheme="minorHAnsi"/>
        </w:rPr>
      </w:pPr>
    </w:p>
    <w:p w14:paraId="0FA9BBBA" w14:textId="1A4965D1" w:rsidR="0031507B" w:rsidRPr="002B02DB" w:rsidRDefault="001B7121" w:rsidP="001B7121">
      <w:pPr>
        <w:pStyle w:val="ListParagraph"/>
        <w:widowControl w:val="0"/>
        <w:ind w:left="432" w:hanging="432"/>
        <w:contextualSpacing w:val="0"/>
        <w:jc w:val="both"/>
        <w:rPr>
          <w:rFonts w:eastAsia="Calibri" w:cstheme="minorHAnsi"/>
          <w:sz w:val="24"/>
          <w:szCs w:val="24"/>
        </w:rPr>
      </w:pPr>
      <w:r w:rsidRPr="002B02DB">
        <w:rPr>
          <w:rFonts w:eastAsia="Calibri" w:cstheme="minorHAnsi"/>
          <w:sz w:val="24"/>
          <w:szCs w:val="24"/>
        </w:rPr>
        <w:t>k.</w:t>
      </w:r>
      <w:r w:rsidRPr="002B02DB">
        <w:rPr>
          <w:rFonts w:eastAsia="Calibri" w:cstheme="minorHAnsi"/>
          <w:sz w:val="24"/>
          <w:szCs w:val="24"/>
        </w:rPr>
        <w:tab/>
      </w:r>
      <w:r w:rsidR="0031507B" w:rsidRPr="002B02DB">
        <w:rPr>
          <w:rFonts w:eastAsia="Calibri" w:cstheme="minorHAnsi"/>
          <w:sz w:val="24"/>
          <w:szCs w:val="24"/>
        </w:rPr>
        <w:t xml:space="preserve">Consideration shall be given </w:t>
      </w:r>
      <w:r w:rsidRPr="002B02DB">
        <w:rPr>
          <w:rFonts w:eastAsia="Calibri" w:cstheme="minorHAnsi"/>
          <w:sz w:val="24"/>
          <w:szCs w:val="24"/>
        </w:rPr>
        <w:t>regarding</w:t>
      </w:r>
      <w:r w:rsidR="0031507B" w:rsidRPr="002B02DB">
        <w:rPr>
          <w:rFonts w:eastAsia="Calibri" w:cstheme="minorHAnsi"/>
          <w:sz w:val="24"/>
          <w:szCs w:val="24"/>
        </w:rPr>
        <w:t xml:space="preserve"> obsolescence of systems, materials, or parts only</w:t>
      </w:r>
      <w:r w:rsidR="0031507B" w:rsidRPr="002B02DB">
        <w:rPr>
          <w:rFonts w:eastAsia="Calibri" w:cstheme="minorHAnsi"/>
          <w:spacing w:val="16"/>
          <w:sz w:val="24"/>
          <w:szCs w:val="24"/>
        </w:rPr>
        <w:t xml:space="preserve"> </w:t>
      </w:r>
      <w:r w:rsidR="0031507B" w:rsidRPr="002B02DB">
        <w:rPr>
          <w:rFonts w:eastAsia="Calibri" w:cstheme="minorHAnsi"/>
          <w:sz w:val="24"/>
          <w:szCs w:val="24"/>
        </w:rPr>
        <w:t>when both</w:t>
      </w:r>
      <w:r w:rsidR="0031507B" w:rsidRPr="002B02DB">
        <w:rPr>
          <w:rFonts w:eastAsia="Calibri" w:cstheme="minorHAnsi"/>
          <w:spacing w:val="40"/>
          <w:sz w:val="24"/>
          <w:szCs w:val="24"/>
        </w:rPr>
        <w:t xml:space="preserve"> </w:t>
      </w:r>
      <w:r w:rsidR="0031507B" w:rsidRPr="002B02DB">
        <w:rPr>
          <w:rFonts w:eastAsia="Calibri" w:cstheme="minorHAnsi"/>
          <w:sz w:val="24"/>
          <w:szCs w:val="24"/>
        </w:rPr>
        <w:t>the</w:t>
      </w:r>
      <w:r w:rsidR="0031507B" w:rsidRPr="002B02DB">
        <w:rPr>
          <w:rFonts w:eastAsia="Calibri" w:cstheme="minorHAnsi"/>
          <w:spacing w:val="41"/>
          <w:sz w:val="24"/>
          <w:szCs w:val="24"/>
        </w:rPr>
        <w:t xml:space="preserve"> </w:t>
      </w:r>
      <w:r w:rsidR="0031507B" w:rsidRPr="002B02DB">
        <w:rPr>
          <w:rFonts w:eastAsia="Calibri" w:cstheme="minorHAnsi"/>
          <w:sz w:val="24"/>
          <w:szCs w:val="24"/>
        </w:rPr>
        <w:t>original</w:t>
      </w:r>
      <w:r w:rsidR="0031507B" w:rsidRPr="002B02DB">
        <w:rPr>
          <w:rFonts w:eastAsia="Calibri" w:cstheme="minorHAnsi"/>
          <w:spacing w:val="41"/>
          <w:sz w:val="24"/>
          <w:szCs w:val="24"/>
        </w:rPr>
        <w:t xml:space="preserve"> </w:t>
      </w:r>
      <w:r w:rsidR="0031507B" w:rsidRPr="002B02DB">
        <w:rPr>
          <w:rFonts w:eastAsia="Calibri" w:cstheme="minorHAnsi"/>
          <w:sz w:val="24"/>
          <w:szCs w:val="24"/>
        </w:rPr>
        <w:t>equipment</w:t>
      </w:r>
      <w:r w:rsidR="0031507B" w:rsidRPr="002B02DB">
        <w:rPr>
          <w:rFonts w:eastAsia="Calibri" w:cstheme="minorHAnsi"/>
          <w:spacing w:val="40"/>
          <w:sz w:val="24"/>
          <w:szCs w:val="24"/>
        </w:rPr>
        <w:t xml:space="preserve"> </w:t>
      </w:r>
      <w:r w:rsidR="0031507B" w:rsidRPr="002B02DB">
        <w:rPr>
          <w:rFonts w:eastAsia="Calibri" w:cstheme="minorHAnsi"/>
          <w:sz w:val="24"/>
          <w:szCs w:val="24"/>
        </w:rPr>
        <w:t>manufacturer(s)</w:t>
      </w:r>
      <w:r w:rsidR="0031507B" w:rsidRPr="002B02DB">
        <w:rPr>
          <w:rFonts w:eastAsia="Calibri" w:cstheme="minorHAnsi"/>
          <w:spacing w:val="39"/>
          <w:sz w:val="24"/>
          <w:szCs w:val="24"/>
        </w:rPr>
        <w:t xml:space="preserve"> </w:t>
      </w:r>
      <w:r w:rsidR="0031507B" w:rsidRPr="002B02DB">
        <w:rPr>
          <w:rFonts w:eastAsia="Calibri" w:cstheme="minorHAnsi"/>
          <w:sz w:val="24"/>
          <w:szCs w:val="24"/>
        </w:rPr>
        <w:t>and</w:t>
      </w:r>
      <w:r w:rsidR="0031507B" w:rsidRPr="002B02DB">
        <w:rPr>
          <w:rFonts w:eastAsia="Calibri" w:cstheme="minorHAnsi"/>
          <w:spacing w:val="40"/>
          <w:sz w:val="24"/>
          <w:szCs w:val="24"/>
        </w:rPr>
        <w:t xml:space="preserve"> </w:t>
      </w:r>
      <w:r w:rsidR="0031507B" w:rsidRPr="002B02DB">
        <w:rPr>
          <w:rFonts w:eastAsia="Calibri" w:cstheme="minorHAnsi"/>
          <w:sz w:val="24"/>
          <w:szCs w:val="24"/>
        </w:rPr>
        <w:t>after‐market</w:t>
      </w:r>
      <w:r w:rsidR="0031507B" w:rsidRPr="002B02DB">
        <w:rPr>
          <w:rFonts w:eastAsia="Calibri" w:cstheme="minorHAnsi"/>
          <w:spacing w:val="40"/>
          <w:sz w:val="24"/>
          <w:szCs w:val="24"/>
        </w:rPr>
        <w:t xml:space="preserve"> </w:t>
      </w:r>
      <w:r w:rsidR="0031507B" w:rsidRPr="002B02DB">
        <w:rPr>
          <w:rFonts w:eastAsia="Calibri" w:cstheme="minorHAnsi"/>
          <w:sz w:val="24"/>
          <w:szCs w:val="24"/>
        </w:rPr>
        <w:t>elevator</w:t>
      </w:r>
      <w:r w:rsidR="0031507B" w:rsidRPr="002B02DB">
        <w:rPr>
          <w:rFonts w:eastAsia="Calibri" w:cstheme="minorHAnsi"/>
          <w:spacing w:val="41"/>
          <w:sz w:val="24"/>
          <w:szCs w:val="24"/>
        </w:rPr>
        <w:t xml:space="preserve"> </w:t>
      </w:r>
      <w:r w:rsidR="0031507B" w:rsidRPr="002B02DB">
        <w:rPr>
          <w:rFonts w:eastAsia="Calibri" w:cstheme="minorHAnsi"/>
          <w:sz w:val="24"/>
          <w:szCs w:val="24"/>
        </w:rPr>
        <w:t>industry</w:t>
      </w:r>
      <w:r w:rsidR="0031507B" w:rsidRPr="002B02DB">
        <w:rPr>
          <w:rFonts w:eastAsia="Calibri" w:cstheme="minorHAnsi"/>
          <w:spacing w:val="42"/>
          <w:sz w:val="24"/>
          <w:szCs w:val="24"/>
        </w:rPr>
        <w:t xml:space="preserve"> </w:t>
      </w:r>
      <w:r w:rsidR="0031507B" w:rsidRPr="002B02DB">
        <w:rPr>
          <w:rFonts w:eastAsia="Calibri" w:cstheme="minorHAnsi"/>
          <w:sz w:val="24"/>
          <w:szCs w:val="24"/>
        </w:rPr>
        <w:t>suppliers</w:t>
      </w:r>
      <w:r w:rsidR="0031507B" w:rsidRPr="002B02DB">
        <w:rPr>
          <w:rFonts w:eastAsia="Calibri" w:cstheme="minorHAnsi"/>
          <w:spacing w:val="40"/>
          <w:sz w:val="24"/>
          <w:szCs w:val="24"/>
        </w:rPr>
        <w:t xml:space="preserve"> </w:t>
      </w:r>
      <w:r w:rsidR="0031507B" w:rsidRPr="002B02DB">
        <w:rPr>
          <w:rFonts w:eastAsia="Calibri" w:cstheme="minorHAnsi"/>
          <w:sz w:val="24"/>
          <w:szCs w:val="24"/>
        </w:rPr>
        <w:t>no</w:t>
      </w:r>
      <w:r w:rsidR="0031507B" w:rsidRPr="002B02DB">
        <w:rPr>
          <w:rFonts w:eastAsia="Calibri" w:cstheme="minorHAnsi"/>
          <w:spacing w:val="-1"/>
          <w:sz w:val="24"/>
          <w:szCs w:val="24"/>
        </w:rPr>
        <w:t xml:space="preserve"> </w:t>
      </w:r>
      <w:r w:rsidR="0031507B" w:rsidRPr="002B02DB">
        <w:rPr>
          <w:rFonts w:eastAsia="Calibri" w:cstheme="minorHAnsi"/>
          <w:sz w:val="24"/>
          <w:szCs w:val="24"/>
        </w:rPr>
        <w:t>longer manufacture or rebuild required parts or assemblies. Rebuilt parts and/or assemblies</w:t>
      </w:r>
      <w:r w:rsidR="0031507B" w:rsidRPr="002B02DB">
        <w:rPr>
          <w:rFonts w:eastAsia="Calibri" w:cstheme="minorHAnsi"/>
          <w:spacing w:val="17"/>
          <w:sz w:val="24"/>
          <w:szCs w:val="24"/>
        </w:rPr>
        <w:t xml:space="preserve"> </w:t>
      </w:r>
      <w:r w:rsidR="0031507B" w:rsidRPr="002B02DB">
        <w:rPr>
          <w:rFonts w:eastAsia="Calibri" w:cstheme="minorHAnsi"/>
          <w:sz w:val="24"/>
          <w:szCs w:val="24"/>
        </w:rPr>
        <w:t>are</w:t>
      </w:r>
      <w:r w:rsidR="0031507B" w:rsidRPr="002B02DB">
        <w:rPr>
          <w:rFonts w:eastAsia="Calibri" w:cstheme="minorHAnsi"/>
          <w:spacing w:val="-1"/>
          <w:w w:val="99"/>
          <w:sz w:val="24"/>
          <w:szCs w:val="24"/>
        </w:rPr>
        <w:t xml:space="preserve"> </w:t>
      </w:r>
      <w:r w:rsidR="0031507B" w:rsidRPr="002B02DB">
        <w:rPr>
          <w:rFonts w:eastAsia="Calibri" w:cstheme="minorHAnsi"/>
          <w:sz w:val="24"/>
          <w:szCs w:val="24"/>
        </w:rPr>
        <w:t>acceptable</w:t>
      </w:r>
      <w:r w:rsidR="0031507B" w:rsidRPr="002B02DB">
        <w:rPr>
          <w:rFonts w:eastAsia="Calibri" w:cstheme="minorHAnsi"/>
          <w:spacing w:val="22"/>
          <w:sz w:val="24"/>
          <w:szCs w:val="24"/>
        </w:rPr>
        <w:t xml:space="preserve"> </w:t>
      </w:r>
      <w:r w:rsidR="0031507B" w:rsidRPr="002B02DB">
        <w:rPr>
          <w:rFonts w:eastAsia="Calibri" w:cstheme="minorHAnsi"/>
          <w:sz w:val="24"/>
          <w:szCs w:val="24"/>
        </w:rPr>
        <w:t>when</w:t>
      </w:r>
      <w:r w:rsidR="0031507B" w:rsidRPr="002B02DB">
        <w:rPr>
          <w:rFonts w:eastAsia="Calibri" w:cstheme="minorHAnsi"/>
          <w:spacing w:val="22"/>
          <w:sz w:val="24"/>
          <w:szCs w:val="24"/>
        </w:rPr>
        <w:t xml:space="preserve"> </w:t>
      </w:r>
      <w:r w:rsidR="0031507B" w:rsidRPr="002B02DB">
        <w:rPr>
          <w:rFonts w:eastAsia="Calibri" w:cstheme="minorHAnsi"/>
          <w:sz w:val="24"/>
          <w:szCs w:val="24"/>
        </w:rPr>
        <w:t>documentation</w:t>
      </w:r>
      <w:r w:rsidR="0031507B" w:rsidRPr="002B02DB">
        <w:rPr>
          <w:rFonts w:eastAsia="Calibri" w:cstheme="minorHAnsi"/>
          <w:spacing w:val="24"/>
          <w:sz w:val="24"/>
          <w:szCs w:val="24"/>
        </w:rPr>
        <w:t xml:space="preserve"> </w:t>
      </w:r>
      <w:r w:rsidR="0031507B" w:rsidRPr="002B02DB">
        <w:rPr>
          <w:rFonts w:eastAsia="Calibri" w:cstheme="minorHAnsi"/>
          <w:sz w:val="24"/>
          <w:szCs w:val="24"/>
        </w:rPr>
        <w:t>is</w:t>
      </w:r>
      <w:r w:rsidR="0031507B" w:rsidRPr="002B02DB">
        <w:rPr>
          <w:rFonts w:eastAsia="Calibri" w:cstheme="minorHAnsi"/>
          <w:spacing w:val="23"/>
          <w:sz w:val="24"/>
          <w:szCs w:val="24"/>
        </w:rPr>
        <w:t xml:space="preserve"> </w:t>
      </w:r>
      <w:r w:rsidR="0031507B" w:rsidRPr="002B02DB">
        <w:rPr>
          <w:rFonts w:eastAsia="Calibri" w:cstheme="minorHAnsi"/>
          <w:sz w:val="24"/>
          <w:szCs w:val="24"/>
        </w:rPr>
        <w:t>provided</w:t>
      </w:r>
      <w:r w:rsidR="0031507B" w:rsidRPr="002B02DB">
        <w:rPr>
          <w:rFonts w:eastAsia="Calibri" w:cstheme="minorHAnsi"/>
          <w:spacing w:val="23"/>
          <w:sz w:val="24"/>
          <w:szCs w:val="24"/>
        </w:rPr>
        <w:t xml:space="preserve"> </w:t>
      </w:r>
      <w:r w:rsidR="0031507B" w:rsidRPr="002B02DB">
        <w:rPr>
          <w:rFonts w:eastAsia="Calibri" w:cstheme="minorHAnsi"/>
          <w:sz w:val="24"/>
          <w:szCs w:val="24"/>
        </w:rPr>
        <w:t>indicating</w:t>
      </w:r>
      <w:r w:rsidR="0031507B" w:rsidRPr="002B02DB">
        <w:rPr>
          <w:rFonts w:eastAsia="Calibri" w:cstheme="minorHAnsi"/>
          <w:spacing w:val="24"/>
          <w:sz w:val="24"/>
          <w:szCs w:val="24"/>
        </w:rPr>
        <w:t xml:space="preserve"> </w:t>
      </w:r>
      <w:r w:rsidR="0031507B" w:rsidRPr="002B02DB">
        <w:rPr>
          <w:rFonts w:eastAsia="Calibri" w:cstheme="minorHAnsi"/>
          <w:sz w:val="24"/>
          <w:szCs w:val="24"/>
        </w:rPr>
        <w:t>parts</w:t>
      </w:r>
      <w:r w:rsidR="0031507B" w:rsidRPr="002B02DB">
        <w:rPr>
          <w:rFonts w:eastAsia="Calibri" w:cstheme="minorHAnsi"/>
          <w:spacing w:val="23"/>
          <w:sz w:val="24"/>
          <w:szCs w:val="24"/>
        </w:rPr>
        <w:t xml:space="preserve"> </w:t>
      </w:r>
      <w:r w:rsidR="0031507B" w:rsidRPr="002B02DB">
        <w:rPr>
          <w:rFonts w:eastAsia="Calibri" w:cstheme="minorHAnsi"/>
          <w:sz w:val="24"/>
          <w:szCs w:val="24"/>
        </w:rPr>
        <w:t>and/or</w:t>
      </w:r>
      <w:r w:rsidR="0031507B" w:rsidRPr="002B02DB">
        <w:rPr>
          <w:rFonts w:eastAsia="Calibri" w:cstheme="minorHAnsi"/>
          <w:spacing w:val="23"/>
          <w:sz w:val="24"/>
          <w:szCs w:val="24"/>
        </w:rPr>
        <w:t xml:space="preserve"> </w:t>
      </w:r>
      <w:r w:rsidR="0031507B" w:rsidRPr="002B02DB">
        <w:rPr>
          <w:rFonts w:eastAsia="Calibri" w:cstheme="minorHAnsi"/>
          <w:sz w:val="24"/>
          <w:szCs w:val="24"/>
        </w:rPr>
        <w:t>assembly</w:t>
      </w:r>
      <w:r w:rsidR="0031507B" w:rsidRPr="002B02DB">
        <w:rPr>
          <w:rFonts w:eastAsia="Calibri" w:cstheme="minorHAnsi"/>
          <w:spacing w:val="23"/>
          <w:sz w:val="24"/>
          <w:szCs w:val="24"/>
        </w:rPr>
        <w:t xml:space="preserve"> </w:t>
      </w:r>
      <w:r w:rsidR="0031507B" w:rsidRPr="002B02DB">
        <w:rPr>
          <w:rFonts w:eastAsia="Calibri" w:cstheme="minorHAnsi"/>
          <w:sz w:val="24"/>
          <w:szCs w:val="24"/>
        </w:rPr>
        <w:t>meets</w:t>
      </w:r>
      <w:r w:rsidR="0031507B" w:rsidRPr="002B02DB">
        <w:rPr>
          <w:rFonts w:eastAsia="Calibri" w:cstheme="minorHAnsi"/>
          <w:spacing w:val="22"/>
          <w:sz w:val="24"/>
          <w:szCs w:val="24"/>
        </w:rPr>
        <w:t xml:space="preserve"> </w:t>
      </w:r>
      <w:r w:rsidR="0031507B" w:rsidRPr="002B02DB">
        <w:rPr>
          <w:rFonts w:eastAsia="Calibri" w:cstheme="minorHAnsi"/>
          <w:sz w:val="24"/>
          <w:szCs w:val="24"/>
        </w:rPr>
        <w:t>all</w:t>
      </w:r>
      <w:r w:rsidR="0031507B" w:rsidRPr="002B02DB">
        <w:rPr>
          <w:rFonts w:eastAsia="Calibri" w:cstheme="minorHAnsi"/>
          <w:spacing w:val="23"/>
          <w:sz w:val="24"/>
          <w:szCs w:val="24"/>
        </w:rPr>
        <w:t xml:space="preserve"> </w:t>
      </w:r>
      <w:r w:rsidR="0031507B" w:rsidRPr="002B02DB">
        <w:rPr>
          <w:rFonts w:eastAsia="Calibri" w:cstheme="minorHAnsi"/>
          <w:sz w:val="24"/>
          <w:szCs w:val="24"/>
        </w:rPr>
        <w:t>design</w:t>
      </w:r>
      <w:r w:rsidR="0031507B" w:rsidRPr="002B02DB">
        <w:rPr>
          <w:rFonts w:eastAsia="Calibri" w:cstheme="minorHAnsi"/>
          <w:spacing w:val="-1"/>
          <w:sz w:val="24"/>
          <w:szCs w:val="24"/>
        </w:rPr>
        <w:t xml:space="preserve"> </w:t>
      </w:r>
      <w:r w:rsidR="0031507B" w:rsidRPr="002B02DB">
        <w:rPr>
          <w:rFonts w:eastAsia="Calibri" w:cstheme="minorHAnsi"/>
          <w:sz w:val="24"/>
          <w:szCs w:val="24"/>
        </w:rPr>
        <w:t>requirements of the original part and/or</w:t>
      </w:r>
      <w:r w:rsidR="0031507B" w:rsidRPr="002B02DB">
        <w:rPr>
          <w:rFonts w:eastAsia="Calibri" w:cstheme="minorHAnsi"/>
          <w:spacing w:val="-4"/>
          <w:sz w:val="24"/>
          <w:szCs w:val="24"/>
        </w:rPr>
        <w:t xml:space="preserve"> </w:t>
      </w:r>
      <w:r w:rsidR="0031507B" w:rsidRPr="002B02DB">
        <w:rPr>
          <w:rFonts w:eastAsia="Calibri" w:cstheme="minorHAnsi"/>
          <w:sz w:val="24"/>
          <w:szCs w:val="24"/>
        </w:rPr>
        <w:t>assembly.</w:t>
      </w:r>
    </w:p>
    <w:p w14:paraId="7D93929A" w14:textId="77777777" w:rsidR="0031507B" w:rsidRPr="00C17B8B" w:rsidRDefault="0031507B" w:rsidP="0031507B">
      <w:pPr>
        <w:jc w:val="both"/>
        <w:rPr>
          <w:rFonts w:asciiTheme="minorHAnsi" w:eastAsia="Calibri" w:hAnsiTheme="minorHAnsi" w:cstheme="minorHAnsi"/>
          <w:color w:val="FF0000"/>
        </w:rPr>
      </w:pPr>
    </w:p>
    <w:p w14:paraId="216C1B74" w14:textId="0B3724D9" w:rsidR="0031507B" w:rsidRPr="002B02DB" w:rsidRDefault="002B02DB" w:rsidP="00E8633A">
      <w:pPr>
        <w:pStyle w:val="Heading1"/>
        <w:keepNext w:val="0"/>
        <w:keepLines w:val="0"/>
        <w:widowControl w:val="0"/>
        <w:spacing w:before="0"/>
        <w:jc w:val="both"/>
        <w:rPr>
          <w:rFonts w:asciiTheme="minorHAnsi" w:hAnsiTheme="minorHAnsi" w:cstheme="minorHAnsi"/>
          <w:b/>
          <w:bCs/>
          <w:color w:val="auto"/>
          <w:sz w:val="24"/>
          <w:szCs w:val="24"/>
        </w:rPr>
      </w:pPr>
      <w:r w:rsidRPr="002B02DB">
        <w:rPr>
          <w:rFonts w:asciiTheme="minorHAnsi" w:hAnsiTheme="minorHAnsi" w:cstheme="minorHAnsi"/>
          <w:color w:val="auto"/>
          <w:sz w:val="24"/>
          <w:szCs w:val="24"/>
        </w:rPr>
        <w:t>30.</w:t>
      </w:r>
      <w:r w:rsidR="00E8633A" w:rsidRPr="002B02DB">
        <w:rPr>
          <w:rFonts w:asciiTheme="minorHAnsi" w:hAnsiTheme="minorHAnsi" w:cstheme="minorHAnsi"/>
          <w:color w:val="auto"/>
          <w:sz w:val="24"/>
          <w:szCs w:val="24"/>
        </w:rPr>
        <w:tab/>
      </w:r>
      <w:r w:rsidR="00E8633A" w:rsidRPr="002B02DB">
        <w:rPr>
          <w:rFonts w:asciiTheme="minorHAnsi" w:hAnsiTheme="minorHAnsi" w:cstheme="minorHAnsi"/>
          <w:b/>
          <w:bCs/>
          <w:color w:val="auto"/>
          <w:sz w:val="24"/>
          <w:szCs w:val="24"/>
        </w:rPr>
        <w:t>Monthly Maintenance</w:t>
      </w:r>
      <w:r w:rsidR="00E8633A" w:rsidRPr="002B02DB">
        <w:rPr>
          <w:rFonts w:asciiTheme="minorHAnsi" w:hAnsiTheme="minorHAnsi" w:cstheme="minorHAnsi"/>
          <w:b/>
          <w:bCs/>
          <w:color w:val="auto"/>
          <w:spacing w:val="-1"/>
          <w:sz w:val="24"/>
          <w:szCs w:val="24"/>
        </w:rPr>
        <w:t xml:space="preserve"> </w:t>
      </w:r>
      <w:r w:rsidR="00E8633A" w:rsidRPr="002B02DB">
        <w:rPr>
          <w:rFonts w:asciiTheme="minorHAnsi" w:hAnsiTheme="minorHAnsi" w:cstheme="minorHAnsi"/>
          <w:b/>
          <w:bCs/>
          <w:color w:val="auto"/>
          <w:sz w:val="24"/>
          <w:szCs w:val="24"/>
        </w:rPr>
        <w:t>Visits</w:t>
      </w:r>
    </w:p>
    <w:p w14:paraId="4B65EE35" w14:textId="4D95E6D5" w:rsidR="0031507B" w:rsidRPr="002B02DB" w:rsidRDefault="0031507B" w:rsidP="00E8633A">
      <w:pPr>
        <w:pStyle w:val="BodyText"/>
        <w:spacing w:after="0" w:line="240" w:lineRule="auto"/>
        <w:ind w:left="432"/>
        <w:jc w:val="both"/>
        <w:rPr>
          <w:rFonts w:cstheme="minorHAnsi"/>
          <w:sz w:val="24"/>
          <w:szCs w:val="24"/>
        </w:rPr>
      </w:pPr>
      <w:r w:rsidRPr="002B02DB">
        <w:rPr>
          <w:rFonts w:cstheme="minorHAnsi"/>
          <w:sz w:val="24"/>
          <w:szCs w:val="24"/>
        </w:rPr>
        <w:t xml:space="preserve">The successful </w:t>
      </w:r>
      <w:r w:rsidR="00E8633A" w:rsidRPr="002B02DB">
        <w:rPr>
          <w:sz w:val="24"/>
          <w:szCs w:val="24"/>
        </w:rPr>
        <w:t>supplier</w:t>
      </w:r>
      <w:r w:rsidRPr="002B02DB">
        <w:rPr>
          <w:rFonts w:cstheme="minorHAnsi"/>
          <w:sz w:val="24"/>
          <w:szCs w:val="24"/>
        </w:rPr>
        <w:t xml:space="preserve"> shall inspect each elevator a minimum of one time each month</w:t>
      </w:r>
      <w:r w:rsidRPr="002B02DB">
        <w:rPr>
          <w:rFonts w:cstheme="minorHAnsi"/>
          <w:spacing w:val="35"/>
          <w:sz w:val="24"/>
          <w:szCs w:val="24"/>
        </w:rPr>
        <w:t xml:space="preserve"> </w:t>
      </w:r>
      <w:r w:rsidRPr="002B02DB">
        <w:rPr>
          <w:rFonts w:cstheme="minorHAnsi"/>
          <w:sz w:val="24"/>
          <w:szCs w:val="24"/>
        </w:rPr>
        <w:t>not</w:t>
      </w:r>
      <w:r w:rsidRPr="002B02DB">
        <w:rPr>
          <w:rFonts w:cstheme="minorHAnsi"/>
          <w:w w:val="99"/>
          <w:sz w:val="24"/>
          <w:szCs w:val="24"/>
        </w:rPr>
        <w:t xml:space="preserve"> </w:t>
      </w:r>
      <w:r w:rsidRPr="002B02DB">
        <w:rPr>
          <w:rFonts w:cstheme="minorHAnsi"/>
          <w:sz w:val="24"/>
          <w:szCs w:val="24"/>
        </w:rPr>
        <w:t xml:space="preserve">including service calls.  </w:t>
      </w:r>
      <w:r w:rsidR="006161D1" w:rsidRPr="002B02DB">
        <w:rPr>
          <w:rFonts w:cstheme="minorHAnsi"/>
          <w:sz w:val="24"/>
          <w:szCs w:val="24"/>
        </w:rPr>
        <w:t>However</w:t>
      </w:r>
      <w:r w:rsidR="00D33D20" w:rsidRPr="002B02DB">
        <w:rPr>
          <w:rFonts w:cstheme="minorHAnsi"/>
          <w:sz w:val="24"/>
          <w:szCs w:val="24"/>
        </w:rPr>
        <w:t>,</w:t>
      </w:r>
      <w:r w:rsidR="006161D1" w:rsidRPr="002B02DB">
        <w:rPr>
          <w:rFonts w:cstheme="minorHAnsi"/>
          <w:sz w:val="24"/>
          <w:szCs w:val="24"/>
        </w:rPr>
        <w:t xml:space="preserve"> the elevator in the Procurement Office building</w:t>
      </w:r>
      <w:r w:rsidR="00871D70" w:rsidRPr="002B02DB">
        <w:rPr>
          <w:rFonts w:cstheme="minorHAnsi"/>
          <w:sz w:val="24"/>
          <w:szCs w:val="24"/>
        </w:rPr>
        <w:t xml:space="preserve"> (due to its extremely limited usage)</w:t>
      </w:r>
      <w:r w:rsidR="006161D1" w:rsidRPr="002B02DB">
        <w:rPr>
          <w:rFonts w:cstheme="minorHAnsi"/>
          <w:sz w:val="24"/>
          <w:szCs w:val="24"/>
        </w:rPr>
        <w:t xml:space="preserve"> shall only be inspected </w:t>
      </w:r>
      <w:r w:rsidR="00D33D20" w:rsidRPr="002B02DB">
        <w:rPr>
          <w:rFonts w:cstheme="minorHAnsi"/>
          <w:sz w:val="24"/>
          <w:szCs w:val="24"/>
        </w:rPr>
        <w:t xml:space="preserve">once per year or as otherwise required by code. </w:t>
      </w:r>
      <w:r w:rsidRPr="002B02DB">
        <w:rPr>
          <w:rFonts w:cstheme="minorHAnsi"/>
          <w:sz w:val="24"/>
          <w:szCs w:val="24"/>
        </w:rPr>
        <w:t>The following shall be completed at time of</w:t>
      </w:r>
      <w:r w:rsidRPr="002B02DB">
        <w:rPr>
          <w:rFonts w:cstheme="minorHAnsi"/>
          <w:spacing w:val="15"/>
          <w:sz w:val="24"/>
          <w:szCs w:val="24"/>
        </w:rPr>
        <w:t xml:space="preserve"> </w:t>
      </w:r>
      <w:r w:rsidRPr="002B02DB">
        <w:rPr>
          <w:rFonts w:cstheme="minorHAnsi"/>
          <w:sz w:val="24"/>
          <w:szCs w:val="24"/>
        </w:rPr>
        <w:t>inspection:</w:t>
      </w:r>
    </w:p>
    <w:p w14:paraId="20704285" w14:textId="77777777" w:rsidR="0031507B" w:rsidRPr="002B02DB" w:rsidRDefault="0031507B" w:rsidP="0031507B">
      <w:pPr>
        <w:jc w:val="both"/>
        <w:rPr>
          <w:rFonts w:asciiTheme="minorHAnsi" w:eastAsia="Calibri" w:hAnsiTheme="minorHAnsi" w:cstheme="minorHAnsi"/>
        </w:rPr>
      </w:pPr>
    </w:p>
    <w:p w14:paraId="0DB4A4F0" w14:textId="77777777" w:rsidR="0031507B" w:rsidRPr="002B02DB" w:rsidRDefault="0031507B" w:rsidP="0031507B">
      <w:pPr>
        <w:pStyle w:val="ListParagraph"/>
        <w:widowControl w:val="0"/>
        <w:numPr>
          <w:ilvl w:val="1"/>
          <w:numId w:val="24"/>
        </w:numPr>
        <w:ind w:left="0" w:firstLine="0"/>
        <w:contextualSpacing w:val="0"/>
        <w:jc w:val="both"/>
        <w:rPr>
          <w:rFonts w:eastAsia="Calibri" w:cstheme="minorHAnsi"/>
          <w:sz w:val="24"/>
          <w:szCs w:val="24"/>
        </w:rPr>
      </w:pPr>
      <w:r w:rsidRPr="002B02DB">
        <w:rPr>
          <w:rFonts w:cstheme="minorHAnsi"/>
          <w:sz w:val="24"/>
          <w:szCs w:val="24"/>
        </w:rPr>
        <w:t>Adjustments</w:t>
      </w:r>
    </w:p>
    <w:p w14:paraId="66283CA3" w14:textId="77777777" w:rsidR="0031507B" w:rsidRPr="002B02DB" w:rsidRDefault="0031507B" w:rsidP="00E8633A">
      <w:pPr>
        <w:pStyle w:val="BodyText"/>
        <w:spacing w:after="0" w:line="240" w:lineRule="auto"/>
        <w:ind w:left="432"/>
        <w:jc w:val="both"/>
        <w:rPr>
          <w:rFonts w:cstheme="minorHAnsi"/>
          <w:sz w:val="24"/>
          <w:szCs w:val="24"/>
        </w:rPr>
      </w:pPr>
      <w:r w:rsidRPr="002B02DB">
        <w:rPr>
          <w:rFonts w:cstheme="minorHAnsi"/>
          <w:sz w:val="24"/>
          <w:szCs w:val="24"/>
        </w:rPr>
        <w:t>All machinery and equipment shall be adjusted as required. Circuit breakers or main</w:t>
      </w:r>
      <w:r w:rsidRPr="002B02DB">
        <w:rPr>
          <w:rFonts w:cstheme="minorHAnsi"/>
          <w:spacing w:val="13"/>
          <w:sz w:val="24"/>
          <w:szCs w:val="24"/>
        </w:rPr>
        <w:t xml:space="preserve"> </w:t>
      </w:r>
      <w:r w:rsidRPr="002B02DB">
        <w:rPr>
          <w:rFonts w:cstheme="minorHAnsi"/>
          <w:sz w:val="24"/>
          <w:szCs w:val="24"/>
        </w:rPr>
        <w:t>line</w:t>
      </w:r>
      <w:r w:rsidRPr="002B02DB">
        <w:rPr>
          <w:rFonts w:cstheme="minorHAnsi"/>
          <w:spacing w:val="-1"/>
          <w:sz w:val="24"/>
          <w:szCs w:val="24"/>
        </w:rPr>
        <w:t xml:space="preserve"> </w:t>
      </w:r>
      <w:r w:rsidRPr="002B02DB">
        <w:rPr>
          <w:rFonts w:cstheme="minorHAnsi"/>
          <w:sz w:val="24"/>
          <w:szCs w:val="24"/>
        </w:rPr>
        <w:t>switches, together with fuses for same are</w:t>
      </w:r>
      <w:r w:rsidRPr="002B02DB">
        <w:rPr>
          <w:rFonts w:cstheme="minorHAnsi"/>
          <w:spacing w:val="-6"/>
          <w:sz w:val="24"/>
          <w:szCs w:val="24"/>
        </w:rPr>
        <w:t xml:space="preserve"> </w:t>
      </w:r>
      <w:r w:rsidRPr="002B02DB">
        <w:rPr>
          <w:rFonts w:cstheme="minorHAnsi"/>
          <w:sz w:val="24"/>
          <w:szCs w:val="24"/>
        </w:rPr>
        <w:t>excluded.</w:t>
      </w:r>
    </w:p>
    <w:p w14:paraId="7DE8A90C" w14:textId="66FC8154" w:rsidR="0031507B" w:rsidRDefault="0031507B" w:rsidP="008C48DF">
      <w:pPr>
        <w:jc w:val="both"/>
        <w:rPr>
          <w:rFonts w:asciiTheme="minorHAnsi" w:hAnsiTheme="minorHAnsi" w:cstheme="minorHAnsi"/>
          <w:bCs/>
          <w:color w:val="FF0000"/>
        </w:rPr>
      </w:pPr>
    </w:p>
    <w:p w14:paraId="7FFA5F09" w14:textId="431CCF36" w:rsidR="00707791" w:rsidRDefault="00707791" w:rsidP="008C48DF">
      <w:pPr>
        <w:jc w:val="both"/>
        <w:rPr>
          <w:rFonts w:asciiTheme="minorHAnsi" w:hAnsiTheme="minorHAnsi" w:cstheme="minorHAnsi"/>
          <w:bCs/>
          <w:color w:val="FF0000"/>
        </w:rPr>
      </w:pPr>
    </w:p>
    <w:p w14:paraId="434616AB" w14:textId="72E085F8" w:rsidR="00707791" w:rsidRDefault="00707791" w:rsidP="008C48DF">
      <w:pPr>
        <w:jc w:val="both"/>
        <w:rPr>
          <w:rFonts w:asciiTheme="minorHAnsi" w:hAnsiTheme="minorHAnsi" w:cstheme="minorHAnsi"/>
          <w:bCs/>
          <w:color w:val="FF0000"/>
        </w:rPr>
      </w:pPr>
    </w:p>
    <w:p w14:paraId="049E60FD" w14:textId="77777777" w:rsidR="008D42AC" w:rsidRPr="002B02DB" w:rsidRDefault="008D42AC" w:rsidP="008D42AC">
      <w:pPr>
        <w:pStyle w:val="ListParagraph"/>
        <w:widowControl w:val="0"/>
        <w:numPr>
          <w:ilvl w:val="1"/>
          <w:numId w:val="24"/>
        </w:numPr>
        <w:ind w:left="0" w:firstLine="0"/>
        <w:contextualSpacing w:val="0"/>
        <w:jc w:val="both"/>
        <w:rPr>
          <w:rFonts w:eastAsia="Calibri" w:cstheme="minorHAnsi"/>
          <w:sz w:val="24"/>
          <w:szCs w:val="24"/>
        </w:rPr>
      </w:pPr>
      <w:r w:rsidRPr="002B02DB">
        <w:rPr>
          <w:rFonts w:cstheme="minorHAnsi"/>
          <w:sz w:val="24"/>
          <w:szCs w:val="24"/>
        </w:rPr>
        <w:lastRenderedPageBreak/>
        <w:t>Cleaning</w:t>
      </w:r>
    </w:p>
    <w:p w14:paraId="4AFB8F5E" w14:textId="21EDA07B" w:rsidR="008D42AC" w:rsidRPr="002B02DB" w:rsidRDefault="008D42AC" w:rsidP="00D33D20">
      <w:pPr>
        <w:ind w:left="432"/>
        <w:jc w:val="both"/>
      </w:pPr>
      <w:r w:rsidRPr="002B02DB">
        <w:t xml:space="preserve">All accumulated dirt, dust and rubbish shall be removed from the machine rooms, hoistways and pits. The </w:t>
      </w:r>
      <w:r w:rsidR="00651C87" w:rsidRPr="002B02DB">
        <w:t>supplier</w:t>
      </w:r>
      <w:r w:rsidRPr="002B02DB">
        <w:t xml:space="preserve"> shall furnish all cleaning supplies and tools. Cleaning and refinishing of the interior of cars and exterior of hoistways, doors and frames </w:t>
      </w:r>
      <w:r w:rsidR="00D33D20" w:rsidRPr="002B02DB">
        <w:t>are excluded</w:t>
      </w:r>
      <w:r w:rsidRPr="002B02DB">
        <w:t>.</w:t>
      </w:r>
    </w:p>
    <w:p w14:paraId="2FB7F19A" w14:textId="267892CC" w:rsidR="008D42AC" w:rsidRPr="002B02DB" w:rsidRDefault="008D42AC" w:rsidP="00D33D20">
      <w:pPr>
        <w:jc w:val="both"/>
      </w:pPr>
    </w:p>
    <w:p w14:paraId="3EBC5C5D" w14:textId="5C3484C8" w:rsidR="008D42AC" w:rsidRPr="002B02DB" w:rsidRDefault="00E8633A" w:rsidP="00E8633A">
      <w:pPr>
        <w:widowControl w:val="0"/>
        <w:jc w:val="both"/>
        <w:rPr>
          <w:rFonts w:eastAsia="Calibri" w:cstheme="minorHAnsi"/>
        </w:rPr>
      </w:pPr>
      <w:r w:rsidRPr="002B02DB">
        <w:rPr>
          <w:rFonts w:cstheme="minorHAnsi"/>
        </w:rPr>
        <w:t>c.</w:t>
      </w:r>
      <w:r w:rsidRPr="002B02DB">
        <w:rPr>
          <w:rFonts w:cstheme="minorHAnsi"/>
        </w:rPr>
        <w:tab/>
      </w:r>
      <w:r w:rsidR="008D42AC" w:rsidRPr="002B02DB">
        <w:rPr>
          <w:rFonts w:cstheme="minorHAnsi"/>
        </w:rPr>
        <w:t>Lubrication</w:t>
      </w:r>
    </w:p>
    <w:p w14:paraId="5B303732" w14:textId="43451887" w:rsidR="008D42AC" w:rsidRPr="002B02DB" w:rsidRDefault="008D42AC" w:rsidP="00E8633A">
      <w:pPr>
        <w:pStyle w:val="BodyText"/>
        <w:spacing w:after="0" w:line="240" w:lineRule="auto"/>
        <w:ind w:left="432"/>
        <w:jc w:val="both"/>
        <w:rPr>
          <w:rFonts w:cstheme="minorHAnsi"/>
          <w:sz w:val="24"/>
          <w:szCs w:val="24"/>
        </w:rPr>
      </w:pPr>
      <w:r w:rsidRPr="002B02DB">
        <w:rPr>
          <w:rFonts w:cstheme="minorHAnsi"/>
          <w:sz w:val="24"/>
          <w:szCs w:val="24"/>
        </w:rPr>
        <w:t>All</w:t>
      </w:r>
      <w:r w:rsidRPr="002B02DB">
        <w:rPr>
          <w:rFonts w:cstheme="minorHAnsi"/>
          <w:spacing w:val="21"/>
          <w:sz w:val="24"/>
          <w:szCs w:val="24"/>
        </w:rPr>
        <w:t xml:space="preserve"> </w:t>
      </w:r>
      <w:r w:rsidRPr="002B02DB">
        <w:rPr>
          <w:rFonts w:cstheme="minorHAnsi"/>
          <w:sz w:val="24"/>
          <w:szCs w:val="24"/>
        </w:rPr>
        <w:t>machinery</w:t>
      </w:r>
      <w:r w:rsidRPr="002B02DB">
        <w:rPr>
          <w:rFonts w:cstheme="minorHAnsi"/>
          <w:spacing w:val="22"/>
          <w:sz w:val="24"/>
          <w:szCs w:val="24"/>
        </w:rPr>
        <w:t xml:space="preserve"> </w:t>
      </w:r>
      <w:r w:rsidRPr="002B02DB">
        <w:rPr>
          <w:rFonts w:cstheme="minorHAnsi"/>
          <w:sz w:val="24"/>
          <w:szCs w:val="24"/>
        </w:rPr>
        <w:t>and</w:t>
      </w:r>
      <w:r w:rsidRPr="002B02DB">
        <w:rPr>
          <w:rFonts w:cstheme="minorHAnsi"/>
          <w:spacing w:val="20"/>
          <w:sz w:val="24"/>
          <w:szCs w:val="24"/>
        </w:rPr>
        <w:t xml:space="preserve"> </w:t>
      </w:r>
      <w:r w:rsidRPr="002B02DB">
        <w:rPr>
          <w:rFonts w:cstheme="minorHAnsi"/>
          <w:sz w:val="24"/>
          <w:szCs w:val="24"/>
        </w:rPr>
        <w:t>equipment</w:t>
      </w:r>
      <w:r w:rsidRPr="002B02DB">
        <w:rPr>
          <w:rFonts w:cstheme="minorHAnsi"/>
          <w:spacing w:val="20"/>
          <w:sz w:val="24"/>
          <w:szCs w:val="24"/>
        </w:rPr>
        <w:t xml:space="preserve"> </w:t>
      </w:r>
      <w:r w:rsidRPr="002B02DB">
        <w:rPr>
          <w:rFonts w:cstheme="minorHAnsi"/>
          <w:sz w:val="24"/>
          <w:szCs w:val="24"/>
        </w:rPr>
        <w:t>shall</w:t>
      </w:r>
      <w:r w:rsidRPr="002B02DB">
        <w:rPr>
          <w:rFonts w:cstheme="minorHAnsi"/>
          <w:spacing w:val="20"/>
          <w:sz w:val="24"/>
          <w:szCs w:val="24"/>
        </w:rPr>
        <w:t xml:space="preserve"> </w:t>
      </w:r>
      <w:r w:rsidRPr="002B02DB">
        <w:rPr>
          <w:rFonts w:cstheme="minorHAnsi"/>
          <w:sz w:val="24"/>
          <w:szCs w:val="24"/>
        </w:rPr>
        <w:t>be</w:t>
      </w:r>
      <w:r w:rsidRPr="002B02DB">
        <w:rPr>
          <w:rFonts w:cstheme="minorHAnsi"/>
          <w:spacing w:val="22"/>
          <w:sz w:val="24"/>
          <w:szCs w:val="24"/>
        </w:rPr>
        <w:t xml:space="preserve"> </w:t>
      </w:r>
      <w:r w:rsidRPr="002B02DB">
        <w:rPr>
          <w:rFonts w:cstheme="minorHAnsi"/>
          <w:sz w:val="24"/>
          <w:szCs w:val="24"/>
        </w:rPr>
        <w:t>lubricated,</w:t>
      </w:r>
      <w:r w:rsidRPr="002B02DB">
        <w:rPr>
          <w:rFonts w:cstheme="minorHAnsi"/>
          <w:spacing w:val="23"/>
          <w:sz w:val="24"/>
          <w:szCs w:val="24"/>
        </w:rPr>
        <w:t xml:space="preserve"> </w:t>
      </w:r>
      <w:r w:rsidRPr="002B02DB">
        <w:rPr>
          <w:rFonts w:cstheme="minorHAnsi"/>
          <w:sz w:val="24"/>
          <w:szCs w:val="24"/>
        </w:rPr>
        <w:t>as</w:t>
      </w:r>
      <w:r w:rsidRPr="002B02DB">
        <w:rPr>
          <w:rFonts w:cstheme="minorHAnsi"/>
          <w:spacing w:val="21"/>
          <w:sz w:val="24"/>
          <w:szCs w:val="24"/>
        </w:rPr>
        <w:t xml:space="preserve"> </w:t>
      </w:r>
      <w:r w:rsidRPr="002B02DB">
        <w:rPr>
          <w:rFonts w:cstheme="minorHAnsi"/>
          <w:sz w:val="24"/>
          <w:szCs w:val="24"/>
        </w:rPr>
        <w:t>required,</w:t>
      </w:r>
      <w:r w:rsidRPr="002B02DB">
        <w:rPr>
          <w:rFonts w:cstheme="minorHAnsi"/>
          <w:spacing w:val="21"/>
          <w:sz w:val="24"/>
          <w:szCs w:val="24"/>
        </w:rPr>
        <w:t xml:space="preserve"> </w:t>
      </w:r>
      <w:r w:rsidRPr="002B02DB">
        <w:rPr>
          <w:rFonts w:cstheme="minorHAnsi"/>
          <w:sz w:val="24"/>
          <w:szCs w:val="24"/>
        </w:rPr>
        <w:t>with</w:t>
      </w:r>
      <w:r w:rsidRPr="002B02DB">
        <w:rPr>
          <w:rFonts w:cstheme="minorHAnsi"/>
          <w:spacing w:val="21"/>
          <w:sz w:val="24"/>
          <w:szCs w:val="24"/>
        </w:rPr>
        <w:t xml:space="preserve"> </w:t>
      </w:r>
      <w:r w:rsidRPr="002B02DB">
        <w:rPr>
          <w:rFonts w:cstheme="minorHAnsi"/>
          <w:sz w:val="24"/>
          <w:szCs w:val="24"/>
        </w:rPr>
        <w:t>materials</w:t>
      </w:r>
      <w:r w:rsidRPr="002B02DB">
        <w:rPr>
          <w:rFonts w:cstheme="minorHAnsi"/>
          <w:spacing w:val="19"/>
          <w:sz w:val="24"/>
          <w:szCs w:val="24"/>
        </w:rPr>
        <w:t xml:space="preserve"> </w:t>
      </w:r>
      <w:r w:rsidRPr="002B02DB">
        <w:rPr>
          <w:rFonts w:cstheme="minorHAnsi"/>
          <w:sz w:val="24"/>
          <w:szCs w:val="24"/>
        </w:rPr>
        <w:t>recommended</w:t>
      </w:r>
      <w:r w:rsidRPr="002B02DB">
        <w:rPr>
          <w:rFonts w:cstheme="minorHAnsi"/>
          <w:spacing w:val="21"/>
          <w:sz w:val="24"/>
          <w:szCs w:val="24"/>
        </w:rPr>
        <w:t xml:space="preserve"> </w:t>
      </w:r>
      <w:r w:rsidRPr="002B02DB">
        <w:rPr>
          <w:rFonts w:cstheme="minorHAnsi"/>
          <w:sz w:val="24"/>
          <w:szCs w:val="24"/>
        </w:rPr>
        <w:t>by</w:t>
      </w:r>
      <w:r w:rsidRPr="002B02DB">
        <w:rPr>
          <w:rFonts w:cstheme="minorHAnsi"/>
          <w:spacing w:val="-2"/>
          <w:w w:val="99"/>
          <w:sz w:val="24"/>
          <w:szCs w:val="24"/>
        </w:rPr>
        <w:t xml:space="preserve"> </w:t>
      </w:r>
      <w:r w:rsidRPr="002B02DB">
        <w:rPr>
          <w:rFonts w:cstheme="minorHAnsi"/>
          <w:sz w:val="24"/>
          <w:szCs w:val="24"/>
        </w:rPr>
        <w:t xml:space="preserve">the manufacturer of the specific machinery and equipment. The </w:t>
      </w:r>
      <w:r w:rsidR="00E8633A" w:rsidRPr="002B02DB">
        <w:rPr>
          <w:sz w:val="24"/>
          <w:szCs w:val="24"/>
        </w:rPr>
        <w:t>supplier</w:t>
      </w:r>
      <w:r w:rsidRPr="002B02DB">
        <w:rPr>
          <w:rFonts w:cstheme="minorHAnsi"/>
          <w:sz w:val="24"/>
          <w:szCs w:val="24"/>
        </w:rPr>
        <w:t xml:space="preserve"> shall furnish</w:t>
      </w:r>
      <w:r w:rsidRPr="002B02DB">
        <w:rPr>
          <w:rFonts w:cstheme="minorHAnsi"/>
          <w:spacing w:val="44"/>
          <w:sz w:val="24"/>
          <w:szCs w:val="24"/>
        </w:rPr>
        <w:t xml:space="preserve"> </w:t>
      </w:r>
      <w:r w:rsidRPr="002B02DB">
        <w:rPr>
          <w:rFonts w:cstheme="minorHAnsi"/>
          <w:sz w:val="24"/>
          <w:szCs w:val="24"/>
        </w:rPr>
        <w:t>all lubricants.</w:t>
      </w:r>
    </w:p>
    <w:p w14:paraId="4CCABD12" w14:textId="77777777" w:rsidR="00D33D20" w:rsidRPr="002B02DB" w:rsidRDefault="00D33D20" w:rsidP="00E8633A">
      <w:pPr>
        <w:pStyle w:val="BodyText"/>
        <w:spacing w:after="0" w:line="240" w:lineRule="auto"/>
        <w:ind w:left="432"/>
        <w:jc w:val="both"/>
        <w:rPr>
          <w:rFonts w:cstheme="minorHAnsi"/>
          <w:sz w:val="24"/>
          <w:szCs w:val="24"/>
        </w:rPr>
      </w:pPr>
    </w:p>
    <w:p w14:paraId="346C7734" w14:textId="2A85E2B5" w:rsidR="008D42AC" w:rsidRPr="002B02DB" w:rsidRDefault="00E8633A" w:rsidP="00E8633A">
      <w:pPr>
        <w:widowControl w:val="0"/>
        <w:jc w:val="both"/>
        <w:rPr>
          <w:rFonts w:eastAsia="Calibri" w:cstheme="minorHAnsi"/>
        </w:rPr>
      </w:pPr>
      <w:r w:rsidRPr="002B02DB">
        <w:rPr>
          <w:rFonts w:cstheme="minorHAnsi"/>
        </w:rPr>
        <w:t>d.</w:t>
      </w:r>
      <w:r w:rsidRPr="002B02DB">
        <w:rPr>
          <w:rFonts w:cstheme="minorHAnsi"/>
        </w:rPr>
        <w:tab/>
      </w:r>
      <w:r w:rsidR="008D42AC" w:rsidRPr="002B02DB">
        <w:rPr>
          <w:rFonts w:cstheme="minorHAnsi"/>
        </w:rPr>
        <w:t>Repairs</w:t>
      </w:r>
    </w:p>
    <w:p w14:paraId="4025DBFC" w14:textId="1CD236C2" w:rsidR="008D42AC" w:rsidRPr="002B02DB" w:rsidRDefault="008D42AC" w:rsidP="00E8633A">
      <w:pPr>
        <w:pStyle w:val="BodyText"/>
        <w:spacing w:after="0" w:line="240" w:lineRule="auto"/>
        <w:ind w:left="432"/>
        <w:jc w:val="both"/>
        <w:rPr>
          <w:rFonts w:cstheme="minorHAnsi"/>
          <w:sz w:val="24"/>
          <w:szCs w:val="24"/>
        </w:rPr>
      </w:pPr>
      <w:r w:rsidRPr="002B02DB">
        <w:rPr>
          <w:rFonts w:cstheme="minorHAnsi"/>
          <w:sz w:val="24"/>
          <w:szCs w:val="24"/>
        </w:rPr>
        <w:t>When</w:t>
      </w:r>
      <w:r w:rsidRPr="002B02DB">
        <w:rPr>
          <w:rFonts w:cstheme="minorHAnsi"/>
          <w:spacing w:val="22"/>
          <w:sz w:val="24"/>
          <w:szCs w:val="24"/>
        </w:rPr>
        <w:t xml:space="preserve"> </w:t>
      </w:r>
      <w:r w:rsidRPr="002B02DB">
        <w:rPr>
          <w:rFonts w:cstheme="minorHAnsi"/>
          <w:sz w:val="24"/>
          <w:szCs w:val="24"/>
        </w:rPr>
        <w:t>necessary</w:t>
      </w:r>
      <w:r w:rsidRPr="002B02DB">
        <w:rPr>
          <w:rFonts w:cstheme="minorHAnsi"/>
          <w:spacing w:val="23"/>
          <w:sz w:val="24"/>
          <w:szCs w:val="24"/>
        </w:rPr>
        <w:t xml:space="preserve"> </w:t>
      </w:r>
      <w:r w:rsidRPr="002B02DB">
        <w:rPr>
          <w:rFonts w:cstheme="minorHAnsi"/>
          <w:sz w:val="24"/>
          <w:szCs w:val="24"/>
        </w:rPr>
        <w:t>the</w:t>
      </w:r>
      <w:r w:rsidRPr="002B02DB">
        <w:rPr>
          <w:rFonts w:cstheme="minorHAnsi"/>
          <w:spacing w:val="22"/>
          <w:sz w:val="24"/>
          <w:szCs w:val="24"/>
        </w:rPr>
        <w:t xml:space="preserve"> </w:t>
      </w:r>
      <w:r w:rsidR="00651C87" w:rsidRPr="002B02DB">
        <w:rPr>
          <w:rFonts w:eastAsia="Calibri" w:cs="Calibri"/>
          <w:sz w:val="24"/>
          <w:szCs w:val="24"/>
        </w:rPr>
        <w:t>supplier</w:t>
      </w:r>
      <w:r w:rsidR="00651C87" w:rsidRPr="002B02DB">
        <w:t xml:space="preserve"> </w:t>
      </w:r>
      <w:r w:rsidRPr="002B02DB">
        <w:rPr>
          <w:rFonts w:cstheme="minorHAnsi"/>
          <w:sz w:val="24"/>
          <w:szCs w:val="24"/>
        </w:rPr>
        <w:t>shall</w:t>
      </w:r>
      <w:r w:rsidRPr="002B02DB">
        <w:rPr>
          <w:rFonts w:cstheme="minorHAnsi"/>
          <w:spacing w:val="23"/>
          <w:sz w:val="24"/>
          <w:szCs w:val="24"/>
        </w:rPr>
        <w:t xml:space="preserve"> </w:t>
      </w:r>
      <w:r w:rsidRPr="002B02DB">
        <w:rPr>
          <w:rFonts w:cstheme="minorHAnsi"/>
          <w:sz w:val="24"/>
          <w:szCs w:val="24"/>
        </w:rPr>
        <w:t>determine</w:t>
      </w:r>
      <w:r w:rsidRPr="002B02DB">
        <w:rPr>
          <w:rFonts w:cstheme="minorHAnsi"/>
          <w:spacing w:val="24"/>
          <w:sz w:val="24"/>
          <w:szCs w:val="24"/>
        </w:rPr>
        <w:t xml:space="preserve"> </w:t>
      </w:r>
      <w:r w:rsidRPr="002B02DB">
        <w:rPr>
          <w:rFonts w:cstheme="minorHAnsi"/>
          <w:sz w:val="24"/>
          <w:szCs w:val="24"/>
        </w:rPr>
        <w:t>the</w:t>
      </w:r>
      <w:r w:rsidRPr="002B02DB">
        <w:rPr>
          <w:rFonts w:cstheme="minorHAnsi"/>
          <w:spacing w:val="23"/>
          <w:sz w:val="24"/>
          <w:szCs w:val="24"/>
        </w:rPr>
        <w:t xml:space="preserve"> </w:t>
      </w:r>
      <w:r w:rsidRPr="002B02DB">
        <w:rPr>
          <w:rFonts w:cstheme="minorHAnsi"/>
          <w:sz w:val="24"/>
          <w:szCs w:val="24"/>
        </w:rPr>
        <w:t>nature</w:t>
      </w:r>
      <w:r w:rsidRPr="002B02DB">
        <w:rPr>
          <w:rFonts w:cstheme="minorHAnsi"/>
          <w:spacing w:val="24"/>
          <w:sz w:val="24"/>
          <w:szCs w:val="24"/>
        </w:rPr>
        <w:t xml:space="preserve"> </w:t>
      </w:r>
      <w:r w:rsidRPr="002B02DB">
        <w:rPr>
          <w:rFonts w:cstheme="minorHAnsi"/>
          <w:sz w:val="24"/>
          <w:szCs w:val="24"/>
        </w:rPr>
        <w:t>and</w:t>
      </w:r>
      <w:r w:rsidRPr="002B02DB">
        <w:rPr>
          <w:rFonts w:cstheme="minorHAnsi"/>
          <w:spacing w:val="23"/>
          <w:sz w:val="24"/>
          <w:szCs w:val="24"/>
        </w:rPr>
        <w:t xml:space="preserve"> </w:t>
      </w:r>
      <w:r w:rsidRPr="002B02DB">
        <w:rPr>
          <w:rFonts w:cstheme="minorHAnsi"/>
          <w:sz w:val="24"/>
          <w:szCs w:val="24"/>
        </w:rPr>
        <w:t>extent</w:t>
      </w:r>
      <w:r w:rsidRPr="002B02DB">
        <w:rPr>
          <w:rFonts w:cstheme="minorHAnsi"/>
          <w:spacing w:val="23"/>
          <w:sz w:val="24"/>
          <w:szCs w:val="24"/>
        </w:rPr>
        <w:t xml:space="preserve"> </w:t>
      </w:r>
      <w:r w:rsidRPr="002B02DB">
        <w:rPr>
          <w:rFonts w:cstheme="minorHAnsi"/>
          <w:sz w:val="24"/>
          <w:szCs w:val="24"/>
        </w:rPr>
        <w:t>of</w:t>
      </w:r>
      <w:r w:rsidRPr="002B02DB">
        <w:rPr>
          <w:rFonts w:cstheme="minorHAnsi"/>
          <w:spacing w:val="23"/>
          <w:sz w:val="24"/>
          <w:szCs w:val="24"/>
        </w:rPr>
        <w:t xml:space="preserve"> </w:t>
      </w:r>
      <w:r w:rsidRPr="002B02DB">
        <w:rPr>
          <w:rFonts w:cstheme="minorHAnsi"/>
          <w:sz w:val="24"/>
          <w:szCs w:val="24"/>
        </w:rPr>
        <w:t>the</w:t>
      </w:r>
      <w:r w:rsidRPr="002B02DB">
        <w:rPr>
          <w:rFonts w:cstheme="minorHAnsi"/>
          <w:spacing w:val="23"/>
          <w:sz w:val="24"/>
          <w:szCs w:val="24"/>
        </w:rPr>
        <w:t xml:space="preserve"> </w:t>
      </w:r>
      <w:r w:rsidRPr="002B02DB">
        <w:rPr>
          <w:rFonts w:cstheme="minorHAnsi"/>
          <w:sz w:val="24"/>
          <w:szCs w:val="24"/>
        </w:rPr>
        <w:t>parts</w:t>
      </w:r>
      <w:r w:rsidRPr="002B02DB">
        <w:rPr>
          <w:rFonts w:cstheme="minorHAnsi"/>
          <w:spacing w:val="23"/>
          <w:sz w:val="24"/>
          <w:szCs w:val="24"/>
        </w:rPr>
        <w:t xml:space="preserve"> </w:t>
      </w:r>
      <w:r w:rsidRPr="002B02DB">
        <w:rPr>
          <w:rFonts w:cstheme="minorHAnsi"/>
          <w:sz w:val="24"/>
          <w:szCs w:val="24"/>
        </w:rPr>
        <w:t>and</w:t>
      </w:r>
      <w:r w:rsidRPr="002B02DB">
        <w:rPr>
          <w:rFonts w:cstheme="minorHAnsi"/>
          <w:spacing w:val="23"/>
          <w:sz w:val="24"/>
          <w:szCs w:val="24"/>
        </w:rPr>
        <w:t xml:space="preserve"> </w:t>
      </w:r>
      <w:r w:rsidRPr="002B02DB">
        <w:rPr>
          <w:rFonts w:cstheme="minorHAnsi"/>
          <w:sz w:val="24"/>
          <w:szCs w:val="24"/>
        </w:rPr>
        <w:t>labor</w:t>
      </w:r>
      <w:r w:rsidRPr="002B02DB">
        <w:rPr>
          <w:rFonts w:cstheme="minorHAnsi"/>
          <w:spacing w:val="23"/>
          <w:sz w:val="24"/>
          <w:szCs w:val="24"/>
        </w:rPr>
        <w:t xml:space="preserve"> </w:t>
      </w:r>
      <w:r w:rsidRPr="002B02DB">
        <w:rPr>
          <w:rFonts w:cstheme="minorHAnsi"/>
          <w:sz w:val="24"/>
          <w:szCs w:val="24"/>
        </w:rPr>
        <w:t xml:space="preserve">that will be required to restore the machinery and equipment to </w:t>
      </w:r>
      <w:r w:rsidR="00E8633A" w:rsidRPr="002B02DB">
        <w:rPr>
          <w:rFonts w:cstheme="minorHAnsi"/>
          <w:sz w:val="24"/>
          <w:szCs w:val="24"/>
        </w:rPr>
        <w:t>its</w:t>
      </w:r>
      <w:r w:rsidRPr="002B02DB">
        <w:rPr>
          <w:rFonts w:cstheme="minorHAnsi"/>
          <w:sz w:val="24"/>
          <w:szCs w:val="24"/>
        </w:rPr>
        <w:t xml:space="preserve"> satisfactory</w:t>
      </w:r>
      <w:r w:rsidRPr="002B02DB">
        <w:rPr>
          <w:rFonts w:cstheme="minorHAnsi"/>
          <w:spacing w:val="5"/>
          <w:sz w:val="24"/>
          <w:szCs w:val="24"/>
        </w:rPr>
        <w:t xml:space="preserve"> </w:t>
      </w:r>
      <w:r w:rsidRPr="002B02DB">
        <w:rPr>
          <w:rFonts w:cstheme="minorHAnsi"/>
          <w:sz w:val="24"/>
          <w:szCs w:val="24"/>
        </w:rPr>
        <w:t>performance</w:t>
      </w:r>
      <w:r w:rsidRPr="002B02DB">
        <w:rPr>
          <w:rFonts w:cstheme="minorHAnsi"/>
          <w:spacing w:val="-1"/>
          <w:w w:val="99"/>
          <w:sz w:val="24"/>
          <w:szCs w:val="24"/>
        </w:rPr>
        <w:t xml:space="preserve"> </w:t>
      </w:r>
      <w:r w:rsidRPr="002B02DB">
        <w:rPr>
          <w:rFonts w:cstheme="minorHAnsi"/>
          <w:sz w:val="24"/>
          <w:szCs w:val="24"/>
        </w:rPr>
        <w:t xml:space="preserve">condition. The </w:t>
      </w:r>
      <w:r w:rsidR="00E8633A" w:rsidRPr="002B02DB">
        <w:rPr>
          <w:sz w:val="24"/>
          <w:szCs w:val="24"/>
        </w:rPr>
        <w:t>supplier</w:t>
      </w:r>
      <w:r w:rsidRPr="002B02DB">
        <w:rPr>
          <w:rFonts w:cstheme="minorHAnsi"/>
          <w:sz w:val="24"/>
          <w:szCs w:val="24"/>
        </w:rPr>
        <w:t xml:space="preserve"> shall furnish labor and parts as listed</w:t>
      </w:r>
      <w:r w:rsidRPr="002B02DB">
        <w:rPr>
          <w:rFonts w:cstheme="minorHAnsi"/>
          <w:spacing w:val="16"/>
          <w:sz w:val="24"/>
          <w:szCs w:val="24"/>
        </w:rPr>
        <w:t xml:space="preserve"> </w:t>
      </w:r>
      <w:r w:rsidRPr="002B02DB">
        <w:rPr>
          <w:rFonts w:cstheme="minorHAnsi"/>
          <w:sz w:val="24"/>
          <w:szCs w:val="24"/>
        </w:rPr>
        <w:t>below.</w:t>
      </w:r>
    </w:p>
    <w:p w14:paraId="07752113" w14:textId="77777777" w:rsidR="008D42AC" w:rsidRPr="002B02DB" w:rsidRDefault="008D42AC" w:rsidP="008D42AC">
      <w:pPr>
        <w:jc w:val="both"/>
        <w:rPr>
          <w:rFonts w:asciiTheme="minorHAnsi" w:eastAsia="Calibri" w:hAnsiTheme="minorHAnsi" w:cstheme="minorHAnsi"/>
        </w:rPr>
      </w:pPr>
    </w:p>
    <w:p w14:paraId="3382972A" w14:textId="17D70B05" w:rsidR="008D42AC" w:rsidRPr="00817656" w:rsidRDefault="007A7F74" w:rsidP="007A7F74">
      <w:pPr>
        <w:pStyle w:val="Heading1"/>
        <w:keepNext w:val="0"/>
        <w:keepLines w:val="0"/>
        <w:widowControl w:val="0"/>
        <w:spacing w:before="0"/>
        <w:jc w:val="both"/>
        <w:rPr>
          <w:rFonts w:asciiTheme="minorHAnsi" w:hAnsiTheme="minorHAnsi" w:cstheme="minorHAnsi"/>
          <w:b/>
          <w:bCs/>
          <w:color w:val="auto"/>
          <w:sz w:val="24"/>
          <w:szCs w:val="24"/>
        </w:rPr>
      </w:pPr>
      <w:r w:rsidRPr="00817656">
        <w:rPr>
          <w:rFonts w:asciiTheme="minorHAnsi" w:hAnsiTheme="minorHAnsi" w:cstheme="minorHAnsi"/>
          <w:color w:val="auto"/>
          <w:sz w:val="24"/>
          <w:szCs w:val="24"/>
        </w:rPr>
        <w:t>3</w:t>
      </w:r>
      <w:r w:rsidR="00817656" w:rsidRPr="00817656">
        <w:rPr>
          <w:rFonts w:asciiTheme="minorHAnsi" w:hAnsiTheme="minorHAnsi" w:cstheme="minorHAnsi"/>
          <w:color w:val="auto"/>
          <w:sz w:val="24"/>
          <w:szCs w:val="24"/>
        </w:rPr>
        <w:t>1</w:t>
      </w:r>
      <w:r w:rsidRPr="00817656">
        <w:rPr>
          <w:rFonts w:asciiTheme="minorHAnsi" w:hAnsiTheme="minorHAnsi" w:cstheme="minorHAnsi"/>
          <w:color w:val="auto"/>
          <w:sz w:val="24"/>
          <w:szCs w:val="24"/>
        </w:rPr>
        <w:t>.</w:t>
      </w:r>
      <w:r w:rsidRPr="00817656">
        <w:rPr>
          <w:rFonts w:asciiTheme="minorHAnsi" w:hAnsiTheme="minorHAnsi" w:cstheme="minorHAnsi"/>
          <w:color w:val="auto"/>
          <w:sz w:val="24"/>
          <w:szCs w:val="24"/>
        </w:rPr>
        <w:tab/>
      </w:r>
      <w:r w:rsidRPr="00817656">
        <w:rPr>
          <w:rFonts w:asciiTheme="minorHAnsi" w:hAnsiTheme="minorHAnsi" w:cstheme="minorHAnsi"/>
          <w:b/>
          <w:bCs/>
          <w:color w:val="auto"/>
          <w:sz w:val="24"/>
          <w:szCs w:val="24"/>
        </w:rPr>
        <w:t>Penalties</w:t>
      </w:r>
    </w:p>
    <w:p w14:paraId="33EE081D" w14:textId="77777777" w:rsidR="008D42AC" w:rsidRPr="00817656" w:rsidRDefault="008D42AC" w:rsidP="007A7F74">
      <w:pPr>
        <w:pStyle w:val="BodyText"/>
        <w:spacing w:after="0" w:line="240" w:lineRule="auto"/>
        <w:ind w:left="432"/>
        <w:jc w:val="both"/>
        <w:rPr>
          <w:rFonts w:cstheme="minorHAnsi"/>
          <w:sz w:val="24"/>
          <w:szCs w:val="24"/>
        </w:rPr>
      </w:pPr>
      <w:r w:rsidRPr="00817656">
        <w:rPr>
          <w:rFonts w:cstheme="minorHAnsi"/>
          <w:sz w:val="24"/>
          <w:szCs w:val="24"/>
        </w:rPr>
        <w:t>KCDC</w:t>
      </w:r>
      <w:r w:rsidRPr="00817656">
        <w:rPr>
          <w:rFonts w:cstheme="minorHAnsi"/>
          <w:spacing w:val="13"/>
          <w:sz w:val="24"/>
          <w:szCs w:val="24"/>
        </w:rPr>
        <w:t xml:space="preserve"> </w:t>
      </w:r>
      <w:r w:rsidRPr="00817656">
        <w:rPr>
          <w:rFonts w:cstheme="minorHAnsi"/>
          <w:sz w:val="24"/>
          <w:szCs w:val="24"/>
        </w:rPr>
        <w:t>will</w:t>
      </w:r>
      <w:r w:rsidRPr="00817656">
        <w:rPr>
          <w:rFonts w:cstheme="minorHAnsi"/>
          <w:spacing w:val="13"/>
          <w:sz w:val="24"/>
          <w:szCs w:val="24"/>
        </w:rPr>
        <w:t xml:space="preserve"> </w:t>
      </w:r>
      <w:r w:rsidRPr="00817656">
        <w:rPr>
          <w:rFonts w:cstheme="minorHAnsi"/>
          <w:sz w:val="24"/>
          <w:szCs w:val="24"/>
        </w:rPr>
        <w:t>assess</w:t>
      </w:r>
      <w:r w:rsidRPr="00817656">
        <w:rPr>
          <w:rFonts w:cstheme="minorHAnsi"/>
          <w:spacing w:val="12"/>
          <w:sz w:val="24"/>
          <w:szCs w:val="24"/>
        </w:rPr>
        <w:t xml:space="preserve"> </w:t>
      </w:r>
      <w:r w:rsidRPr="00817656">
        <w:rPr>
          <w:rFonts w:cstheme="minorHAnsi"/>
          <w:sz w:val="24"/>
          <w:szCs w:val="24"/>
        </w:rPr>
        <w:t>a</w:t>
      </w:r>
      <w:r w:rsidRPr="00817656">
        <w:rPr>
          <w:rFonts w:cstheme="minorHAnsi"/>
          <w:spacing w:val="13"/>
          <w:sz w:val="24"/>
          <w:szCs w:val="24"/>
        </w:rPr>
        <w:t xml:space="preserve"> </w:t>
      </w:r>
      <w:r w:rsidRPr="00817656">
        <w:rPr>
          <w:rFonts w:cstheme="minorHAnsi"/>
          <w:sz w:val="24"/>
          <w:szCs w:val="24"/>
        </w:rPr>
        <w:t>penalty</w:t>
      </w:r>
      <w:r w:rsidRPr="00817656">
        <w:rPr>
          <w:rFonts w:cstheme="minorHAnsi"/>
          <w:spacing w:val="14"/>
          <w:sz w:val="24"/>
          <w:szCs w:val="24"/>
        </w:rPr>
        <w:t xml:space="preserve"> </w:t>
      </w:r>
      <w:r w:rsidRPr="00817656">
        <w:rPr>
          <w:rFonts w:cstheme="minorHAnsi"/>
          <w:sz w:val="24"/>
          <w:szCs w:val="24"/>
        </w:rPr>
        <w:t>of</w:t>
      </w:r>
      <w:r w:rsidRPr="00817656">
        <w:rPr>
          <w:rFonts w:cstheme="minorHAnsi"/>
          <w:spacing w:val="13"/>
          <w:sz w:val="24"/>
          <w:szCs w:val="24"/>
        </w:rPr>
        <w:t xml:space="preserve"> </w:t>
      </w:r>
      <w:r w:rsidRPr="00817656">
        <w:rPr>
          <w:rFonts w:cstheme="minorHAnsi"/>
          <w:sz w:val="24"/>
          <w:szCs w:val="24"/>
        </w:rPr>
        <w:t>$100</w:t>
      </w:r>
      <w:r w:rsidRPr="00817656">
        <w:rPr>
          <w:rFonts w:cstheme="minorHAnsi"/>
          <w:spacing w:val="12"/>
          <w:sz w:val="24"/>
          <w:szCs w:val="24"/>
        </w:rPr>
        <w:t xml:space="preserve"> </w:t>
      </w:r>
      <w:r w:rsidRPr="00817656">
        <w:rPr>
          <w:rFonts w:cstheme="minorHAnsi"/>
          <w:sz w:val="24"/>
          <w:szCs w:val="24"/>
        </w:rPr>
        <w:t>if</w:t>
      </w:r>
      <w:r w:rsidRPr="00817656">
        <w:rPr>
          <w:rFonts w:cstheme="minorHAnsi"/>
          <w:spacing w:val="14"/>
          <w:sz w:val="24"/>
          <w:szCs w:val="24"/>
        </w:rPr>
        <w:t xml:space="preserve"> </w:t>
      </w:r>
      <w:r w:rsidRPr="00817656">
        <w:rPr>
          <w:rFonts w:cstheme="minorHAnsi"/>
          <w:sz w:val="24"/>
          <w:szCs w:val="24"/>
        </w:rPr>
        <w:t>the</w:t>
      </w:r>
      <w:r w:rsidRPr="00817656">
        <w:rPr>
          <w:rFonts w:cstheme="minorHAnsi"/>
          <w:spacing w:val="13"/>
          <w:sz w:val="24"/>
          <w:szCs w:val="24"/>
        </w:rPr>
        <w:t xml:space="preserve"> </w:t>
      </w:r>
      <w:r w:rsidRPr="00817656">
        <w:rPr>
          <w:rFonts w:cstheme="minorHAnsi"/>
          <w:sz w:val="24"/>
          <w:szCs w:val="24"/>
        </w:rPr>
        <w:t>agreed</w:t>
      </w:r>
      <w:r w:rsidRPr="00817656">
        <w:rPr>
          <w:rFonts w:cstheme="minorHAnsi"/>
          <w:spacing w:val="11"/>
          <w:sz w:val="24"/>
          <w:szCs w:val="24"/>
        </w:rPr>
        <w:t xml:space="preserve"> </w:t>
      </w:r>
      <w:r w:rsidRPr="00817656">
        <w:rPr>
          <w:rFonts w:cstheme="minorHAnsi"/>
          <w:sz w:val="24"/>
          <w:szCs w:val="24"/>
        </w:rPr>
        <w:t>to</w:t>
      </w:r>
      <w:r w:rsidRPr="00817656">
        <w:rPr>
          <w:rFonts w:cstheme="minorHAnsi"/>
          <w:spacing w:val="12"/>
          <w:sz w:val="24"/>
          <w:szCs w:val="24"/>
        </w:rPr>
        <w:t xml:space="preserve"> </w:t>
      </w:r>
      <w:r w:rsidRPr="00817656">
        <w:rPr>
          <w:rFonts w:cstheme="minorHAnsi"/>
          <w:sz w:val="24"/>
          <w:szCs w:val="24"/>
        </w:rPr>
        <w:t>timeframe</w:t>
      </w:r>
      <w:r w:rsidRPr="00817656">
        <w:rPr>
          <w:rFonts w:cstheme="minorHAnsi"/>
          <w:spacing w:val="13"/>
          <w:sz w:val="24"/>
          <w:szCs w:val="24"/>
        </w:rPr>
        <w:t xml:space="preserve"> </w:t>
      </w:r>
      <w:r w:rsidRPr="00817656">
        <w:rPr>
          <w:rFonts w:cstheme="minorHAnsi"/>
          <w:sz w:val="24"/>
          <w:szCs w:val="24"/>
        </w:rPr>
        <w:t>for</w:t>
      </w:r>
      <w:r w:rsidRPr="00817656">
        <w:rPr>
          <w:rFonts w:cstheme="minorHAnsi"/>
          <w:spacing w:val="13"/>
          <w:sz w:val="24"/>
          <w:szCs w:val="24"/>
        </w:rPr>
        <w:t xml:space="preserve"> </w:t>
      </w:r>
      <w:r w:rsidRPr="00817656">
        <w:rPr>
          <w:rFonts w:cstheme="minorHAnsi"/>
          <w:sz w:val="24"/>
          <w:szCs w:val="24"/>
        </w:rPr>
        <w:t>responding</w:t>
      </w:r>
      <w:r w:rsidRPr="00817656">
        <w:rPr>
          <w:rFonts w:cstheme="minorHAnsi"/>
          <w:spacing w:val="12"/>
          <w:sz w:val="24"/>
          <w:szCs w:val="24"/>
        </w:rPr>
        <w:t xml:space="preserve"> </w:t>
      </w:r>
      <w:r w:rsidRPr="00817656">
        <w:rPr>
          <w:rFonts w:cstheme="minorHAnsi"/>
          <w:sz w:val="24"/>
          <w:szCs w:val="24"/>
        </w:rPr>
        <w:t>service</w:t>
      </w:r>
      <w:r w:rsidRPr="00817656">
        <w:rPr>
          <w:rFonts w:cstheme="minorHAnsi"/>
          <w:spacing w:val="12"/>
          <w:sz w:val="24"/>
          <w:szCs w:val="24"/>
        </w:rPr>
        <w:t xml:space="preserve"> </w:t>
      </w:r>
      <w:r w:rsidRPr="00817656">
        <w:rPr>
          <w:rFonts w:cstheme="minorHAnsi"/>
          <w:sz w:val="24"/>
          <w:szCs w:val="24"/>
        </w:rPr>
        <w:t>calls</w:t>
      </w:r>
      <w:r w:rsidRPr="00817656">
        <w:rPr>
          <w:rFonts w:cstheme="minorHAnsi"/>
          <w:spacing w:val="12"/>
          <w:sz w:val="24"/>
          <w:szCs w:val="24"/>
        </w:rPr>
        <w:t xml:space="preserve"> </w:t>
      </w:r>
      <w:r w:rsidRPr="00817656">
        <w:rPr>
          <w:rFonts w:cstheme="minorHAnsi"/>
          <w:sz w:val="24"/>
          <w:szCs w:val="24"/>
        </w:rPr>
        <w:t>is</w:t>
      </w:r>
      <w:r w:rsidRPr="00817656">
        <w:rPr>
          <w:rFonts w:cstheme="minorHAnsi"/>
          <w:spacing w:val="13"/>
          <w:sz w:val="24"/>
          <w:szCs w:val="24"/>
        </w:rPr>
        <w:t xml:space="preserve"> </w:t>
      </w:r>
      <w:r w:rsidRPr="00817656">
        <w:rPr>
          <w:rFonts w:cstheme="minorHAnsi"/>
          <w:sz w:val="24"/>
          <w:szCs w:val="24"/>
        </w:rPr>
        <w:t>not</w:t>
      </w:r>
      <w:r w:rsidRPr="00817656">
        <w:rPr>
          <w:rFonts w:cstheme="minorHAnsi"/>
          <w:spacing w:val="-1"/>
          <w:sz w:val="24"/>
          <w:szCs w:val="24"/>
        </w:rPr>
        <w:t xml:space="preserve"> </w:t>
      </w:r>
      <w:r w:rsidRPr="00817656">
        <w:rPr>
          <w:rFonts w:cstheme="minorHAnsi"/>
          <w:sz w:val="24"/>
          <w:szCs w:val="24"/>
        </w:rPr>
        <w:t>met more than twice per</w:t>
      </w:r>
      <w:r w:rsidRPr="00817656">
        <w:rPr>
          <w:rFonts w:cstheme="minorHAnsi"/>
          <w:spacing w:val="-6"/>
          <w:sz w:val="24"/>
          <w:szCs w:val="24"/>
        </w:rPr>
        <w:t xml:space="preserve"> </w:t>
      </w:r>
      <w:r w:rsidRPr="00817656">
        <w:rPr>
          <w:rFonts w:cstheme="minorHAnsi"/>
          <w:sz w:val="24"/>
          <w:szCs w:val="24"/>
        </w:rPr>
        <w:t>quarter.</w:t>
      </w:r>
    </w:p>
    <w:p w14:paraId="4DBA22EA" w14:textId="77777777" w:rsidR="008D42AC" w:rsidRPr="00817656" w:rsidRDefault="008D42AC" w:rsidP="007A7F74">
      <w:pPr>
        <w:jc w:val="both"/>
        <w:rPr>
          <w:rFonts w:asciiTheme="minorHAnsi" w:eastAsia="Calibri" w:hAnsiTheme="minorHAnsi" w:cstheme="minorHAnsi"/>
        </w:rPr>
      </w:pPr>
    </w:p>
    <w:p w14:paraId="78DA57CD" w14:textId="1D0F23EA" w:rsidR="008D42AC" w:rsidRPr="00817656" w:rsidRDefault="007A7F74" w:rsidP="007A7F74">
      <w:pPr>
        <w:pStyle w:val="Heading1"/>
        <w:keepNext w:val="0"/>
        <w:keepLines w:val="0"/>
        <w:widowControl w:val="0"/>
        <w:spacing w:before="0"/>
        <w:jc w:val="both"/>
        <w:rPr>
          <w:rFonts w:asciiTheme="minorHAnsi" w:hAnsiTheme="minorHAnsi" w:cstheme="minorHAnsi"/>
          <w:b/>
          <w:bCs/>
          <w:color w:val="auto"/>
          <w:sz w:val="24"/>
          <w:szCs w:val="24"/>
        </w:rPr>
      </w:pPr>
      <w:r w:rsidRPr="00817656">
        <w:rPr>
          <w:rFonts w:asciiTheme="minorHAnsi" w:hAnsiTheme="minorHAnsi" w:cstheme="minorHAnsi"/>
          <w:color w:val="auto"/>
          <w:sz w:val="24"/>
          <w:szCs w:val="24"/>
        </w:rPr>
        <w:t>3</w:t>
      </w:r>
      <w:r w:rsidR="00817656" w:rsidRPr="00817656">
        <w:rPr>
          <w:rFonts w:asciiTheme="minorHAnsi" w:hAnsiTheme="minorHAnsi" w:cstheme="minorHAnsi"/>
          <w:color w:val="auto"/>
          <w:sz w:val="24"/>
          <w:szCs w:val="24"/>
        </w:rPr>
        <w:t>2</w:t>
      </w:r>
      <w:r w:rsidRPr="00817656">
        <w:rPr>
          <w:rFonts w:asciiTheme="minorHAnsi" w:hAnsiTheme="minorHAnsi" w:cstheme="minorHAnsi"/>
          <w:color w:val="auto"/>
          <w:sz w:val="24"/>
          <w:szCs w:val="24"/>
        </w:rPr>
        <w:t>.</w:t>
      </w:r>
      <w:r w:rsidRPr="00817656">
        <w:rPr>
          <w:rFonts w:asciiTheme="minorHAnsi" w:hAnsiTheme="minorHAnsi" w:cstheme="minorHAnsi"/>
          <w:color w:val="auto"/>
          <w:sz w:val="24"/>
          <w:szCs w:val="24"/>
        </w:rPr>
        <w:tab/>
      </w:r>
      <w:r w:rsidRPr="00817656">
        <w:rPr>
          <w:rFonts w:asciiTheme="minorHAnsi" w:hAnsiTheme="minorHAnsi" w:cstheme="minorHAnsi"/>
          <w:b/>
          <w:bCs/>
          <w:color w:val="auto"/>
          <w:sz w:val="24"/>
          <w:szCs w:val="24"/>
        </w:rPr>
        <w:t>Phone Monitoring</w:t>
      </w:r>
    </w:p>
    <w:p w14:paraId="6B6749C8" w14:textId="77777777" w:rsidR="008D42AC" w:rsidRPr="00817656" w:rsidRDefault="008D42AC" w:rsidP="007A7F74">
      <w:pPr>
        <w:pStyle w:val="BodyText"/>
        <w:spacing w:after="0" w:line="240" w:lineRule="auto"/>
        <w:ind w:firstLine="432"/>
        <w:jc w:val="both"/>
        <w:rPr>
          <w:rFonts w:cstheme="minorHAnsi"/>
          <w:sz w:val="24"/>
          <w:szCs w:val="24"/>
        </w:rPr>
      </w:pPr>
      <w:r w:rsidRPr="00817656">
        <w:rPr>
          <w:rFonts w:cstheme="minorHAnsi"/>
          <w:sz w:val="24"/>
          <w:szCs w:val="24"/>
        </w:rPr>
        <w:t>Emergency phone monitoring is to be included in the elevator maintenance</w:t>
      </w:r>
      <w:r w:rsidRPr="00817656">
        <w:rPr>
          <w:rFonts w:cstheme="minorHAnsi"/>
          <w:spacing w:val="-27"/>
          <w:sz w:val="24"/>
          <w:szCs w:val="24"/>
        </w:rPr>
        <w:t xml:space="preserve"> </w:t>
      </w:r>
      <w:r w:rsidRPr="00817656">
        <w:rPr>
          <w:rFonts w:cstheme="minorHAnsi"/>
          <w:sz w:val="24"/>
          <w:szCs w:val="24"/>
        </w:rPr>
        <w:t>cost.</w:t>
      </w:r>
    </w:p>
    <w:p w14:paraId="748676AA" w14:textId="77777777" w:rsidR="008D42AC" w:rsidRPr="00817656" w:rsidRDefault="008D42AC" w:rsidP="007A7F74">
      <w:pPr>
        <w:jc w:val="both"/>
        <w:rPr>
          <w:rFonts w:asciiTheme="minorHAnsi" w:eastAsia="Calibri" w:hAnsiTheme="minorHAnsi" w:cstheme="minorHAnsi"/>
        </w:rPr>
      </w:pPr>
    </w:p>
    <w:p w14:paraId="65833F15" w14:textId="2DFA6DD5" w:rsidR="008D42AC" w:rsidRPr="00817656" w:rsidRDefault="007A7F74" w:rsidP="007A7F74">
      <w:pPr>
        <w:pStyle w:val="Heading1"/>
        <w:keepNext w:val="0"/>
        <w:keepLines w:val="0"/>
        <w:widowControl w:val="0"/>
        <w:spacing w:before="0"/>
        <w:jc w:val="both"/>
        <w:rPr>
          <w:rFonts w:asciiTheme="minorHAnsi" w:hAnsiTheme="minorHAnsi" w:cstheme="minorHAnsi"/>
          <w:b/>
          <w:bCs/>
          <w:color w:val="auto"/>
          <w:sz w:val="24"/>
          <w:szCs w:val="24"/>
        </w:rPr>
      </w:pPr>
      <w:r w:rsidRPr="00817656">
        <w:rPr>
          <w:rFonts w:asciiTheme="minorHAnsi" w:hAnsiTheme="minorHAnsi" w:cstheme="minorHAnsi"/>
          <w:color w:val="auto"/>
          <w:sz w:val="24"/>
          <w:szCs w:val="24"/>
        </w:rPr>
        <w:t>3</w:t>
      </w:r>
      <w:r w:rsidR="00817656" w:rsidRPr="00817656">
        <w:rPr>
          <w:rFonts w:asciiTheme="minorHAnsi" w:hAnsiTheme="minorHAnsi" w:cstheme="minorHAnsi"/>
          <w:color w:val="auto"/>
          <w:sz w:val="24"/>
          <w:szCs w:val="24"/>
        </w:rPr>
        <w:t>3</w:t>
      </w:r>
      <w:r w:rsidRPr="00817656">
        <w:rPr>
          <w:rFonts w:asciiTheme="minorHAnsi" w:hAnsiTheme="minorHAnsi" w:cstheme="minorHAnsi"/>
          <w:color w:val="auto"/>
          <w:sz w:val="24"/>
          <w:szCs w:val="24"/>
        </w:rPr>
        <w:t>.</w:t>
      </w:r>
      <w:r w:rsidRPr="00817656">
        <w:rPr>
          <w:rFonts w:asciiTheme="minorHAnsi" w:hAnsiTheme="minorHAnsi" w:cstheme="minorHAnsi"/>
          <w:color w:val="auto"/>
          <w:sz w:val="24"/>
          <w:szCs w:val="24"/>
        </w:rPr>
        <w:tab/>
      </w:r>
      <w:r w:rsidRPr="00817656">
        <w:rPr>
          <w:rFonts w:asciiTheme="minorHAnsi" w:hAnsiTheme="minorHAnsi" w:cstheme="minorHAnsi"/>
          <w:b/>
          <w:bCs/>
          <w:color w:val="auto"/>
          <w:sz w:val="24"/>
          <w:szCs w:val="24"/>
        </w:rPr>
        <w:t>Record</w:t>
      </w:r>
      <w:r w:rsidRPr="00817656">
        <w:rPr>
          <w:rFonts w:asciiTheme="minorHAnsi" w:hAnsiTheme="minorHAnsi" w:cstheme="minorHAnsi"/>
          <w:b/>
          <w:bCs/>
          <w:color w:val="auto"/>
          <w:spacing w:val="-2"/>
          <w:sz w:val="24"/>
          <w:szCs w:val="24"/>
        </w:rPr>
        <w:t xml:space="preserve"> </w:t>
      </w:r>
      <w:r w:rsidRPr="00817656">
        <w:rPr>
          <w:rFonts w:asciiTheme="minorHAnsi" w:hAnsiTheme="minorHAnsi" w:cstheme="minorHAnsi"/>
          <w:b/>
          <w:bCs/>
          <w:color w:val="auto"/>
          <w:sz w:val="24"/>
          <w:szCs w:val="24"/>
        </w:rPr>
        <w:t>Keeping</w:t>
      </w:r>
    </w:p>
    <w:p w14:paraId="7717F50C" w14:textId="51082E35" w:rsidR="008D42AC" w:rsidRPr="00817656" w:rsidRDefault="007A7F74" w:rsidP="007A7F74">
      <w:pPr>
        <w:pStyle w:val="BodyText"/>
        <w:spacing w:after="0" w:line="240" w:lineRule="auto"/>
        <w:ind w:left="432" w:hanging="432"/>
        <w:jc w:val="both"/>
        <w:rPr>
          <w:rFonts w:cstheme="minorHAnsi"/>
          <w:sz w:val="24"/>
          <w:szCs w:val="24"/>
        </w:rPr>
      </w:pPr>
      <w:r w:rsidRPr="00817656">
        <w:rPr>
          <w:rFonts w:cstheme="minorHAnsi"/>
          <w:sz w:val="24"/>
          <w:szCs w:val="24"/>
        </w:rPr>
        <w:t>a.</w:t>
      </w:r>
      <w:r w:rsidRPr="00817656">
        <w:rPr>
          <w:rFonts w:cstheme="minorHAnsi"/>
          <w:sz w:val="24"/>
          <w:szCs w:val="24"/>
        </w:rPr>
        <w:tab/>
      </w:r>
      <w:r w:rsidR="008D42AC" w:rsidRPr="00817656">
        <w:rPr>
          <w:rFonts w:cstheme="minorHAnsi"/>
          <w:sz w:val="24"/>
          <w:szCs w:val="24"/>
        </w:rPr>
        <w:t xml:space="preserve">The successful </w:t>
      </w:r>
      <w:r w:rsidRPr="00817656">
        <w:rPr>
          <w:sz w:val="24"/>
          <w:szCs w:val="24"/>
        </w:rPr>
        <w:t>supplier</w:t>
      </w:r>
      <w:r w:rsidR="008D42AC" w:rsidRPr="00817656">
        <w:rPr>
          <w:rFonts w:cstheme="minorHAnsi"/>
          <w:sz w:val="24"/>
          <w:szCs w:val="24"/>
        </w:rPr>
        <w:t xml:space="preserve"> shall maintain accurate and complete records of all inspections and</w:t>
      </w:r>
      <w:r w:rsidR="008D42AC" w:rsidRPr="00817656">
        <w:rPr>
          <w:rFonts w:cstheme="minorHAnsi"/>
          <w:spacing w:val="-34"/>
          <w:sz w:val="24"/>
          <w:szCs w:val="24"/>
        </w:rPr>
        <w:t xml:space="preserve"> </w:t>
      </w:r>
      <w:r w:rsidR="008D42AC" w:rsidRPr="00817656">
        <w:rPr>
          <w:rFonts w:cstheme="minorHAnsi"/>
          <w:sz w:val="24"/>
          <w:szCs w:val="24"/>
        </w:rPr>
        <w:t>service</w:t>
      </w:r>
      <w:r w:rsidR="008D42AC" w:rsidRPr="00817656">
        <w:rPr>
          <w:rFonts w:cstheme="minorHAnsi"/>
          <w:spacing w:val="-1"/>
          <w:w w:val="99"/>
          <w:sz w:val="24"/>
          <w:szCs w:val="24"/>
        </w:rPr>
        <w:t xml:space="preserve"> </w:t>
      </w:r>
      <w:r w:rsidR="008D42AC" w:rsidRPr="00817656">
        <w:rPr>
          <w:rFonts w:cstheme="minorHAnsi"/>
          <w:sz w:val="24"/>
          <w:szCs w:val="24"/>
        </w:rPr>
        <w:t>calls as well as detailed documentation of all emergency requests reported to them. The</w:t>
      </w:r>
      <w:r w:rsidR="008D42AC" w:rsidRPr="00817656">
        <w:rPr>
          <w:rFonts w:cstheme="minorHAnsi"/>
          <w:spacing w:val="9"/>
          <w:sz w:val="24"/>
          <w:szCs w:val="24"/>
        </w:rPr>
        <w:t xml:space="preserve"> </w:t>
      </w:r>
      <w:r w:rsidRPr="00817656">
        <w:rPr>
          <w:sz w:val="24"/>
          <w:szCs w:val="24"/>
        </w:rPr>
        <w:t>supplier</w:t>
      </w:r>
      <w:r w:rsidRPr="00817656">
        <w:rPr>
          <w:rFonts w:cstheme="minorHAnsi"/>
          <w:sz w:val="24"/>
          <w:szCs w:val="24"/>
        </w:rPr>
        <w:t xml:space="preserve"> </w:t>
      </w:r>
      <w:r w:rsidR="008D42AC" w:rsidRPr="00817656">
        <w:rPr>
          <w:rFonts w:cstheme="minorHAnsi"/>
          <w:sz w:val="24"/>
          <w:szCs w:val="24"/>
        </w:rPr>
        <w:t>shall record the name of any person requesting service or emergency</w:t>
      </w:r>
      <w:r w:rsidR="008D42AC" w:rsidRPr="00817656">
        <w:rPr>
          <w:rFonts w:cstheme="minorHAnsi"/>
          <w:spacing w:val="-21"/>
          <w:sz w:val="24"/>
          <w:szCs w:val="24"/>
        </w:rPr>
        <w:t xml:space="preserve"> </w:t>
      </w:r>
      <w:r w:rsidR="008D42AC" w:rsidRPr="00817656">
        <w:rPr>
          <w:rFonts w:cstheme="minorHAnsi"/>
          <w:sz w:val="24"/>
          <w:szCs w:val="24"/>
        </w:rPr>
        <w:t>service.</w:t>
      </w:r>
    </w:p>
    <w:p w14:paraId="6D20C731" w14:textId="77777777" w:rsidR="008D42AC" w:rsidRPr="00817656" w:rsidRDefault="008D42AC" w:rsidP="007A7F74">
      <w:pPr>
        <w:jc w:val="both"/>
        <w:rPr>
          <w:rFonts w:asciiTheme="minorHAnsi" w:eastAsia="Calibri" w:hAnsiTheme="minorHAnsi" w:cstheme="minorHAnsi"/>
        </w:rPr>
      </w:pPr>
    </w:p>
    <w:p w14:paraId="1D868A21" w14:textId="19286C9D" w:rsidR="008D42AC" w:rsidRPr="007A7F74" w:rsidRDefault="007A7F74" w:rsidP="007A7F74">
      <w:pPr>
        <w:pStyle w:val="BodyText"/>
        <w:spacing w:after="0" w:line="240" w:lineRule="auto"/>
        <w:ind w:left="432" w:hanging="432"/>
        <w:jc w:val="both"/>
        <w:rPr>
          <w:rFonts w:cstheme="minorHAnsi"/>
          <w:sz w:val="24"/>
          <w:szCs w:val="24"/>
        </w:rPr>
      </w:pPr>
      <w:r w:rsidRPr="00817656">
        <w:rPr>
          <w:rFonts w:cstheme="minorHAnsi"/>
          <w:sz w:val="24"/>
          <w:szCs w:val="24"/>
        </w:rPr>
        <w:t>b.</w:t>
      </w:r>
      <w:r w:rsidRPr="00817656">
        <w:rPr>
          <w:rFonts w:cstheme="minorHAnsi"/>
          <w:sz w:val="24"/>
          <w:szCs w:val="24"/>
        </w:rPr>
        <w:tab/>
      </w:r>
      <w:r w:rsidR="008D42AC" w:rsidRPr="00817656">
        <w:rPr>
          <w:rFonts w:cstheme="minorHAnsi"/>
          <w:sz w:val="24"/>
          <w:szCs w:val="24"/>
        </w:rPr>
        <w:t xml:space="preserve">Each quarter the </w:t>
      </w:r>
      <w:r w:rsidRPr="00817656">
        <w:rPr>
          <w:sz w:val="24"/>
          <w:szCs w:val="24"/>
        </w:rPr>
        <w:t>supplier</w:t>
      </w:r>
      <w:r w:rsidRPr="00817656">
        <w:rPr>
          <w:rFonts w:cstheme="minorHAnsi"/>
          <w:sz w:val="24"/>
          <w:szCs w:val="24"/>
        </w:rPr>
        <w:t xml:space="preserve"> </w:t>
      </w:r>
      <w:r w:rsidR="008D42AC" w:rsidRPr="00817656">
        <w:rPr>
          <w:rFonts w:cstheme="minorHAnsi"/>
          <w:sz w:val="24"/>
          <w:szCs w:val="24"/>
        </w:rPr>
        <w:t>shall email a comprehensive record of all services and repairs</w:t>
      </w:r>
      <w:r w:rsidR="008D42AC" w:rsidRPr="00817656">
        <w:rPr>
          <w:rFonts w:cstheme="minorHAnsi"/>
          <w:spacing w:val="4"/>
          <w:sz w:val="24"/>
          <w:szCs w:val="24"/>
        </w:rPr>
        <w:t xml:space="preserve"> </w:t>
      </w:r>
      <w:r w:rsidR="008D42AC" w:rsidRPr="00817656">
        <w:rPr>
          <w:rFonts w:cstheme="minorHAnsi"/>
          <w:sz w:val="24"/>
          <w:szCs w:val="24"/>
        </w:rPr>
        <w:t>rendered</w:t>
      </w:r>
      <w:r w:rsidR="008D42AC" w:rsidRPr="00817656">
        <w:rPr>
          <w:rFonts w:cstheme="minorHAnsi"/>
          <w:w w:val="99"/>
          <w:sz w:val="24"/>
          <w:szCs w:val="24"/>
        </w:rPr>
        <w:t xml:space="preserve"> </w:t>
      </w:r>
      <w:r w:rsidR="008D42AC" w:rsidRPr="00817656">
        <w:rPr>
          <w:rFonts w:cstheme="minorHAnsi"/>
          <w:sz w:val="24"/>
          <w:szCs w:val="24"/>
        </w:rPr>
        <w:t>to the KCDC Supportive Maintenance Manager Jack Canada</w:t>
      </w:r>
      <w:r w:rsidR="008D42AC" w:rsidRPr="00D33D20">
        <w:rPr>
          <w:rFonts w:cstheme="minorHAnsi"/>
          <w:color w:val="FF0000"/>
          <w:sz w:val="24"/>
          <w:szCs w:val="24"/>
        </w:rPr>
        <w:t xml:space="preserve">. </w:t>
      </w:r>
      <w:r w:rsidR="008D42AC" w:rsidRPr="007A7F74">
        <w:rPr>
          <w:rFonts w:cstheme="minorHAnsi"/>
          <w:sz w:val="24"/>
          <w:szCs w:val="24"/>
        </w:rPr>
        <w:t>Email the reports</w:t>
      </w:r>
      <w:r w:rsidR="008D42AC" w:rsidRPr="007A7F74">
        <w:rPr>
          <w:rFonts w:cstheme="minorHAnsi"/>
          <w:spacing w:val="53"/>
          <w:sz w:val="24"/>
          <w:szCs w:val="24"/>
        </w:rPr>
        <w:t xml:space="preserve"> </w:t>
      </w:r>
      <w:r w:rsidR="008D42AC" w:rsidRPr="007A7F74">
        <w:rPr>
          <w:rFonts w:cstheme="minorHAnsi"/>
          <w:sz w:val="24"/>
          <w:szCs w:val="24"/>
        </w:rPr>
        <w:t xml:space="preserve">to </w:t>
      </w:r>
      <w:hyperlink r:id="rId21" w:history="1">
        <w:r w:rsidRPr="00487E65">
          <w:rPr>
            <w:rStyle w:val="Hyperlink"/>
            <w:rFonts w:cstheme="minorHAnsi"/>
            <w:sz w:val="24"/>
            <w:szCs w:val="24"/>
          </w:rPr>
          <w:t>jcanada@kcdc.org .</w:t>
        </w:r>
      </w:hyperlink>
    </w:p>
    <w:p w14:paraId="4D6DDA0C" w14:textId="77777777" w:rsidR="008D42AC" w:rsidRPr="007A7F74" w:rsidRDefault="008D42AC" w:rsidP="007A7F74">
      <w:pPr>
        <w:jc w:val="both"/>
        <w:rPr>
          <w:rFonts w:asciiTheme="minorHAnsi" w:eastAsia="Calibri" w:hAnsiTheme="minorHAnsi" w:cstheme="minorHAnsi"/>
          <w:b/>
          <w:bCs/>
        </w:rPr>
      </w:pPr>
    </w:p>
    <w:p w14:paraId="0A52D1D5" w14:textId="6B70A163" w:rsidR="008D42AC" w:rsidRPr="00817656" w:rsidRDefault="00911BC9" w:rsidP="00911BC9">
      <w:pPr>
        <w:pStyle w:val="Heading1"/>
        <w:keepNext w:val="0"/>
        <w:keepLines w:val="0"/>
        <w:widowControl w:val="0"/>
        <w:spacing w:before="0"/>
        <w:jc w:val="both"/>
        <w:rPr>
          <w:rFonts w:asciiTheme="minorHAnsi" w:hAnsiTheme="minorHAnsi" w:cstheme="minorHAnsi"/>
          <w:b/>
          <w:bCs/>
          <w:color w:val="auto"/>
          <w:sz w:val="24"/>
          <w:szCs w:val="24"/>
        </w:rPr>
      </w:pPr>
      <w:r w:rsidRPr="00817656">
        <w:rPr>
          <w:rFonts w:asciiTheme="minorHAnsi" w:hAnsiTheme="minorHAnsi" w:cstheme="minorHAnsi"/>
          <w:color w:val="auto"/>
          <w:sz w:val="24"/>
          <w:szCs w:val="24"/>
        </w:rPr>
        <w:t>3</w:t>
      </w:r>
      <w:r w:rsidR="00817656" w:rsidRPr="00817656">
        <w:rPr>
          <w:rFonts w:asciiTheme="minorHAnsi" w:hAnsiTheme="minorHAnsi" w:cstheme="minorHAnsi"/>
          <w:color w:val="auto"/>
          <w:sz w:val="24"/>
          <w:szCs w:val="24"/>
        </w:rPr>
        <w:t>4</w:t>
      </w:r>
      <w:r w:rsidRPr="00817656">
        <w:rPr>
          <w:rFonts w:asciiTheme="minorHAnsi" w:hAnsiTheme="minorHAnsi" w:cstheme="minorHAnsi"/>
          <w:color w:val="auto"/>
          <w:sz w:val="24"/>
          <w:szCs w:val="24"/>
        </w:rPr>
        <w:t>.</w:t>
      </w:r>
      <w:r w:rsidRPr="00817656">
        <w:rPr>
          <w:rFonts w:asciiTheme="minorHAnsi" w:hAnsiTheme="minorHAnsi" w:cstheme="minorHAnsi"/>
          <w:color w:val="auto"/>
          <w:sz w:val="24"/>
          <w:szCs w:val="24"/>
        </w:rPr>
        <w:tab/>
      </w:r>
      <w:r w:rsidRPr="00817656">
        <w:rPr>
          <w:rFonts w:asciiTheme="minorHAnsi" w:hAnsiTheme="minorHAnsi" w:cstheme="minorHAnsi"/>
          <w:b/>
          <w:bCs/>
          <w:color w:val="auto"/>
          <w:sz w:val="24"/>
          <w:szCs w:val="24"/>
        </w:rPr>
        <w:t>Removal</w:t>
      </w:r>
    </w:p>
    <w:p w14:paraId="26489932" w14:textId="148DE2DF" w:rsidR="008D42AC" w:rsidRPr="00817656" w:rsidRDefault="008D42AC" w:rsidP="00911BC9">
      <w:pPr>
        <w:pStyle w:val="BodyText"/>
        <w:spacing w:after="0" w:line="240" w:lineRule="auto"/>
        <w:ind w:left="432"/>
        <w:jc w:val="both"/>
        <w:rPr>
          <w:rFonts w:cstheme="minorHAnsi"/>
          <w:sz w:val="24"/>
          <w:szCs w:val="24"/>
        </w:rPr>
      </w:pPr>
      <w:r w:rsidRPr="00817656">
        <w:rPr>
          <w:rFonts w:cstheme="minorHAnsi"/>
          <w:sz w:val="24"/>
          <w:szCs w:val="24"/>
        </w:rPr>
        <w:t>No parts or equipment required by services may be removed from the property without</w:t>
      </w:r>
      <w:r w:rsidRPr="00817656">
        <w:rPr>
          <w:rFonts w:cstheme="minorHAnsi"/>
          <w:spacing w:val="44"/>
          <w:sz w:val="24"/>
          <w:szCs w:val="24"/>
        </w:rPr>
        <w:t xml:space="preserve"> </w:t>
      </w:r>
      <w:r w:rsidRPr="00817656">
        <w:rPr>
          <w:rFonts w:cstheme="minorHAnsi"/>
          <w:sz w:val="24"/>
          <w:szCs w:val="24"/>
        </w:rPr>
        <w:t>KCDC’s</w:t>
      </w:r>
      <w:r w:rsidRPr="00817656">
        <w:rPr>
          <w:rFonts w:cstheme="minorHAnsi"/>
          <w:spacing w:val="-1"/>
          <w:sz w:val="24"/>
          <w:szCs w:val="24"/>
        </w:rPr>
        <w:t xml:space="preserve"> </w:t>
      </w:r>
      <w:r w:rsidRPr="00817656">
        <w:rPr>
          <w:rFonts w:cstheme="minorHAnsi"/>
          <w:sz w:val="24"/>
          <w:szCs w:val="24"/>
        </w:rPr>
        <w:t>written</w:t>
      </w:r>
      <w:r w:rsidRPr="00817656">
        <w:rPr>
          <w:rFonts w:cstheme="minorHAnsi"/>
          <w:spacing w:val="33"/>
          <w:sz w:val="24"/>
          <w:szCs w:val="24"/>
        </w:rPr>
        <w:t xml:space="preserve"> </w:t>
      </w:r>
      <w:r w:rsidRPr="00817656">
        <w:rPr>
          <w:rFonts w:cstheme="minorHAnsi"/>
          <w:sz w:val="24"/>
          <w:szCs w:val="24"/>
        </w:rPr>
        <w:t>approval.</w:t>
      </w:r>
      <w:r w:rsidRPr="00817656">
        <w:rPr>
          <w:rFonts w:cstheme="minorHAnsi"/>
          <w:spacing w:val="32"/>
          <w:sz w:val="24"/>
          <w:szCs w:val="24"/>
        </w:rPr>
        <w:t xml:space="preserve"> </w:t>
      </w:r>
      <w:r w:rsidRPr="00817656">
        <w:rPr>
          <w:rFonts w:cstheme="minorHAnsi"/>
          <w:sz w:val="24"/>
          <w:szCs w:val="24"/>
        </w:rPr>
        <w:t>This</w:t>
      </w:r>
      <w:r w:rsidRPr="00817656">
        <w:rPr>
          <w:rFonts w:cstheme="minorHAnsi"/>
          <w:spacing w:val="34"/>
          <w:sz w:val="24"/>
          <w:szCs w:val="24"/>
        </w:rPr>
        <w:t xml:space="preserve"> </w:t>
      </w:r>
      <w:r w:rsidRPr="00817656">
        <w:rPr>
          <w:rFonts w:cstheme="minorHAnsi"/>
          <w:sz w:val="24"/>
          <w:szCs w:val="24"/>
        </w:rPr>
        <w:t>does</w:t>
      </w:r>
      <w:r w:rsidRPr="00817656">
        <w:rPr>
          <w:rFonts w:cstheme="minorHAnsi"/>
          <w:spacing w:val="33"/>
          <w:sz w:val="24"/>
          <w:szCs w:val="24"/>
        </w:rPr>
        <w:t xml:space="preserve"> </w:t>
      </w:r>
      <w:r w:rsidRPr="00817656">
        <w:rPr>
          <w:rFonts w:cstheme="minorHAnsi"/>
          <w:sz w:val="24"/>
          <w:szCs w:val="24"/>
        </w:rPr>
        <w:t>not</w:t>
      </w:r>
      <w:r w:rsidRPr="00817656">
        <w:rPr>
          <w:rFonts w:cstheme="minorHAnsi"/>
          <w:spacing w:val="33"/>
          <w:sz w:val="24"/>
          <w:szCs w:val="24"/>
        </w:rPr>
        <w:t xml:space="preserve"> </w:t>
      </w:r>
      <w:r w:rsidRPr="00817656">
        <w:rPr>
          <w:rFonts w:cstheme="minorHAnsi"/>
          <w:sz w:val="24"/>
          <w:szCs w:val="24"/>
        </w:rPr>
        <w:t>include</w:t>
      </w:r>
      <w:r w:rsidRPr="00817656">
        <w:rPr>
          <w:rFonts w:cstheme="minorHAnsi"/>
          <w:spacing w:val="35"/>
          <w:sz w:val="24"/>
          <w:szCs w:val="24"/>
        </w:rPr>
        <w:t xml:space="preserve"> </w:t>
      </w:r>
      <w:r w:rsidRPr="00817656">
        <w:rPr>
          <w:rFonts w:cstheme="minorHAnsi"/>
          <w:sz w:val="24"/>
          <w:szCs w:val="24"/>
        </w:rPr>
        <w:t>renewal</w:t>
      </w:r>
      <w:r w:rsidRPr="00817656">
        <w:rPr>
          <w:rFonts w:cstheme="minorHAnsi"/>
          <w:spacing w:val="34"/>
          <w:sz w:val="24"/>
          <w:szCs w:val="24"/>
        </w:rPr>
        <w:t xml:space="preserve"> </w:t>
      </w:r>
      <w:r w:rsidRPr="00817656">
        <w:rPr>
          <w:rFonts w:cstheme="minorHAnsi"/>
          <w:sz w:val="24"/>
          <w:szCs w:val="24"/>
        </w:rPr>
        <w:t>parts</w:t>
      </w:r>
      <w:r w:rsidRPr="00817656">
        <w:rPr>
          <w:rFonts w:cstheme="minorHAnsi"/>
          <w:spacing w:val="33"/>
          <w:sz w:val="24"/>
          <w:szCs w:val="24"/>
        </w:rPr>
        <w:t xml:space="preserve"> </w:t>
      </w:r>
      <w:r w:rsidRPr="00817656">
        <w:rPr>
          <w:rFonts w:cstheme="minorHAnsi"/>
          <w:sz w:val="24"/>
          <w:szCs w:val="24"/>
        </w:rPr>
        <w:t>stocked</w:t>
      </w:r>
      <w:r w:rsidRPr="00817656">
        <w:rPr>
          <w:rFonts w:cstheme="minorHAnsi"/>
          <w:spacing w:val="33"/>
          <w:sz w:val="24"/>
          <w:szCs w:val="24"/>
        </w:rPr>
        <w:t xml:space="preserve"> </w:t>
      </w:r>
      <w:r w:rsidRPr="00817656">
        <w:rPr>
          <w:rFonts w:cstheme="minorHAnsi"/>
          <w:sz w:val="24"/>
          <w:szCs w:val="24"/>
        </w:rPr>
        <w:t>on</w:t>
      </w:r>
      <w:r w:rsidRPr="00817656">
        <w:rPr>
          <w:rFonts w:cstheme="minorHAnsi"/>
          <w:spacing w:val="33"/>
          <w:sz w:val="24"/>
          <w:szCs w:val="24"/>
        </w:rPr>
        <w:t xml:space="preserve"> </w:t>
      </w:r>
      <w:r w:rsidRPr="00817656">
        <w:rPr>
          <w:rFonts w:cstheme="minorHAnsi"/>
          <w:sz w:val="24"/>
          <w:szCs w:val="24"/>
        </w:rPr>
        <w:t>site</w:t>
      </w:r>
      <w:r w:rsidRPr="00817656">
        <w:rPr>
          <w:rFonts w:cstheme="minorHAnsi"/>
          <w:spacing w:val="34"/>
          <w:sz w:val="24"/>
          <w:szCs w:val="24"/>
        </w:rPr>
        <w:t xml:space="preserve"> </w:t>
      </w:r>
      <w:r w:rsidR="00911BC9" w:rsidRPr="00817656">
        <w:rPr>
          <w:rFonts w:cstheme="minorHAnsi"/>
          <w:sz w:val="24"/>
          <w:szCs w:val="24"/>
        </w:rPr>
        <w:t xml:space="preserve">by the </w:t>
      </w:r>
      <w:r w:rsidR="00911BC9" w:rsidRPr="00817656">
        <w:rPr>
          <w:sz w:val="24"/>
          <w:szCs w:val="24"/>
        </w:rPr>
        <w:t>supplier</w:t>
      </w:r>
      <w:r w:rsidRPr="00817656">
        <w:rPr>
          <w:rFonts w:cstheme="minorHAnsi"/>
          <w:sz w:val="24"/>
          <w:szCs w:val="24"/>
        </w:rPr>
        <w:t>,</w:t>
      </w:r>
      <w:r w:rsidRPr="00817656">
        <w:rPr>
          <w:rFonts w:cstheme="minorHAnsi"/>
          <w:spacing w:val="33"/>
          <w:sz w:val="24"/>
          <w:szCs w:val="24"/>
        </w:rPr>
        <w:t xml:space="preserve"> </w:t>
      </w:r>
      <w:r w:rsidRPr="00817656">
        <w:rPr>
          <w:rFonts w:cstheme="minorHAnsi"/>
          <w:sz w:val="24"/>
          <w:szCs w:val="24"/>
        </w:rPr>
        <w:t>which</w:t>
      </w:r>
      <w:r w:rsidRPr="00817656">
        <w:rPr>
          <w:rFonts w:cstheme="minorHAnsi"/>
          <w:spacing w:val="33"/>
          <w:sz w:val="24"/>
          <w:szCs w:val="24"/>
        </w:rPr>
        <w:t xml:space="preserve"> </w:t>
      </w:r>
      <w:r w:rsidRPr="00817656">
        <w:rPr>
          <w:rFonts w:cstheme="minorHAnsi"/>
          <w:sz w:val="24"/>
          <w:szCs w:val="24"/>
        </w:rPr>
        <w:t>shall</w:t>
      </w:r>
      <w:r w:rsidRPr="00817656">
        <w:rPr>
          <w:rFonts w:cstheme="minorHAnsi"/>
          <w:spacing w:val="-1"/>
          <w:sz w:val="24"/>
          <w:szCs w:val="24"/>
        </w:rPr>
        <w:t xml:space="preserve"> </w:t>
      </w:r>
      <w:r w:rsidRPr="00817656">
        <w:rPr>
          <w:rFonts w:cstheme="minorHAnsi"/>
          <w:sz w:val="24"/>
          <w:szCs w:val="24"/>
        </w:rPr>
        <w:t xml:space="preserve">remain </w:t>
      </w:r>
      <w:r w:rsidR="00911BC9" w:rsidRPr="00817656">
        <w:rPr>
          <w:sz w:val="24"/>
          <w:szCs w:val="24"/>
        </w:rPr>
        <w:t>supplier</w:t>
      </w:r>
      <w:r w:rsidRPr="00817656">
        <w:rPr>
          <w:rFonts w:cstheme="minorHAnsi"/>
          <w:sz w:val="24"/>
          <w:szCs w:val="24"/>
        </w:rPr>
        <w:t>’s sole property until installed on the equipment. Expeditiously</w:t>
      </w:r>
      <w:r w:rsidRPr="00817656">
        <w:rPr>
          <w:rFonts w:cstheme="minorHAnsi"/>
          <w:spacing w:val="33"/>
          <w:sz w:val="24"/>
          <w:szCs w:val="24"/>
        </w:rPr>
        <w:t xml:space="preserve"> </w:t>
      </w:r>
      <w:r w:rsidRPr="00817656">
        <w:rPr>
          <w:rFonts w:cstheme="minorHAnsi"/>
          <w:sz w:val="24"/>
          <w:szCs w:val="24"/>
        </w:rPr>
        <w:t>replenish parts/materials as</w:t>
      </w:r>
      <w:r w:rsidRPr="00817656">
        <w:rPr>
          <w:rFonts w:cstheme="minorHAnsi"/>
          <w:spacing w:val="-15"/>
          <w:sz w:val="24"/>
          <w:szCs w:val="24"/>
        </w:rPr>
        <w:t xml:space="preserve"> </w:t>
      </w:r>
      <w:r w:rsidRPr="00817656">
        <w:rPr>
          <w:rFonts w:cstheme="minorHAnsi"/>
          <w:sz w:val="24"/>
          <w:szCs w:val="24"/>
        </w:rPr>
        <w:t>utilized.</w:t>
      </w:r>
    </w:p>
    <w:p w14:paraId="180B21F0" w14:textId="15626A9F" w:rsidR="008D42AC" w:rsidRPr="007A7F74" w:rsidRDefault="008D42AC" w:rsidP="007A7F74">
      <w:pPr>
        <w:jc w:val="both"/>
        <w:rPr>
          <w:rFonts w:asciiTheme="minorHAnsi" w:hAnsiTheme="minorHAnsi" w:cstheme="minorHAnsi"/>
          <w:bCs/>
        </w:rPr>
      </w:pPr>
    </w:p>
    <w:p w14:paraId="3E42C8A7" w14:textId="3773280A" w:rsidR="004C7053" w:rsidRPr="00817656" w:rsidRDefault="00911BC9" w:rsidP="00911BC9">
      <w:pPr>
        <w:pStyle w:val="Heading1"/>
        <w:keepNext w:val="0"/>
        <w:keepLines w:val="0"/>
        <w:widowControl w:val="0"/>
        <w:spacing w:before="0"/>
        <w:jc w:val="both"/>
        <w:rPr>
          <w:rFonts w:asciiTheme="minorHAnsi" w:hAnsiTheme="minorHAnsi" w:cstheme="minorHAnsi"/>
          <w:b/>
          <w:bCs/>
          <w:color w:val="auto"/>
          <w:sz w:val="24"/>
          <w:szCs w:val="24"/>
        </w:rPr>
      </w:pPr>
      <w:r w:rsidRPr="00817656">
        <w:rPr>
          <w:rFonts w:asciiTheme="minorHAnsi" w:hAnsiTheme="minorHAnsi" w:cstheme="minorHAnsi"/>
          <w:color w:val="auto"/>
          <w:sz w:val="24"/>
          <w:szCs w:val="24"/>
        </w:rPr>
        <w:t>3</w:t>
      </w:r>
      <w:r w:rsidR="00817656" w:rsidRPr="00817656">
        <w:rPr>
          <w:rFonts w:asciiTheme="minorHAnsi" w:hAnsiTheme="minorHAnsi" w:cstheme="minorHAnsi"/>
          <w:color w:val="auto"/>
          <w:sz w:val="24"/>
          <w:szCs w:val="24"/>
        </w:rPr>
        <w:t>5</w:t>
      </w:r>
      <w:r w:rsidRPr="00817656">
        <w:rPr>
          <w:rFonts w:asciiTheme="minorHAnsi" w:hAnsiTheme="minorHAnsi" w:cstheme="minorHAnsi"/>
          <w:color w:val="auto"/>
          <w:sz w:val="24"/>
          <w:szCs w:val="24"/>
        </w:rPr>
        <w:t>.</w:t>
      </w:r>
      <w:r w:rsidRPr="00817656">
        <w:rPr>
          <w:rFonts w:asciiTheme="minorHAnsi" w:hAnsiTheme="minorHAnsi" w:cstheme="minorHAnsi"/>
          <w:color w:val="auto"/>
          <w:sz w:val="24"/>
          <w:szCs w:val="24"/>
        </w:rPr>
        <w:tab/>
      </w:r>
      <w:r w:rsidR="00871D70" w:rsidRPr="00817656">
        <w:rPr>
          <w:rFonts w:asciiTheme="minorHAnsi" w:hAnsiTheme="minorHAnsi" w:cstheme="minorHAnsi"/>
          <w:b/>
          <w:bCs/>
          <w:color w:val="auto"/>
          <w:sz w:val="24"/>
          <w:szCs w:val="24"/>
        </w:rPr>
        <w:t>Repairs (Traction</w:t>
      </w:r>
      <w:r w:rsidR="00871D70" w:rsidRPr="00817656">
        <w:rPr>
          <w:rFonts w:asciiTheme="minorHAnsi" w:hAnsiTheme="minorHAnsi" w:cstheme="minorHAnsi"/>
          <w:b/>
          <w:bCs/>
          <w:color w:val="auto"/>
          <w:spacing w:val="-2"/>
          <w:sz w:val="24"/>
          <w:szCs w:val="24"/>
        </w:rPr>
        <w:t xml:space="preserve"> </w:t>
      </w:r>
      <w:r w:rsidR="00871D70" w:rsidRPr="00817656">
        <w:rPr>
          <w:rFonts w:asciiTheme="minorHAnsi" w:hAnsiTheme="minorHAnsi" w:cstheme="minorHAnsi"/>
          <w:b/>
          <w:bCs/>
          <w:color w:val="auto"/>
          <w:sz w:val="24"/>
          <w:szCs w:val="24"/>
        </w:rPr>
        <w:t>Type)</w:t>
      </w:r>
    </w:p>
    <w:p w14:paraId="0050885C" w14:textId="092B2C09" w:rsidR="004C7053" w:rsidRPr="00817656" w:rsidRDefault="00D33D20" w:rsidP="00D33D20">
      <w:pPr>
        <w:widowControl w:val="0"/>
        <w:jc w:val="both"/>
        <w:rPr>
          <w:rFonts w:eastAsia="Calibri" w:cstheme="minorHAnsi"/>
        </w:rPr>
      </w:pPr>
      <w:r w:rsidRPr="00817656">
        <w:rPr>
          <w:rFonts w:cstheme="minorHAnsi"/>
        </w:rPr>
        <w:t>a.</w:t>
      </w:r>
      <w:r w:rsidRPr="00817656">
        <w:rPr>
          <w:rFonts w:cstheme="minorHAnsi"/>
        </w:rPr>
        <w:tab/>
      </w:r>
      <w:r w:rsidR="004C7053" w:rsidRPr="00817656">
        <w:rPr>
          <w:rFonts w:cstheme="minorHAnsi"/>
        </w:rPr>
        <w:t xml:space="preserve">The </w:t>
      </w:r>
      <w:r w:rsidR="00911BC9" w:rsidRPr="00817656">
        <w:t>supplier</w:t>
      </w:r>
      <w:r w:rsidR="004C7053" w:rsidRPr="00817656">
        <w:rPr>
          <w:rFonts w:cstheme="minorHAnsi"/>
        </w:rPr>
        <w:t xml:space="preserve"> shall furnish and install or repair /replace when and as</w:t>
      </w:r>
      <w:r w:rsidR="004C7053" w:rsidRPr="00817656">
        <w:rPr>
          <w:rFonts w:cstheme="minorHAnsi"/>
          <w:spacing w:val="-13"/>
        </w:rPr>
        <w:t xml:space="preserve"> </w:t>
      </w:r>
      <w:r w:rsidR="004C7053" w:rsidRPr="00817656">
        <w:rPr>
          <w:rFonts w:cstheme="minorHAnsi"/>
        </w:rPr>
        <w:t>necessary:</w:t>
      </w:r>
    </w:p>
    <w:p w14:paraId="7FA2BD88" w14:textId="2BDD369E" w:rsidR="004C7053" w:rsidRPr="00817656" w:rsidRDefault="004C7053" w:rsidP="00871D70">
      <w:pPr>
        <w:pStyle w:val="ListParagraph"/>
        <w:numPr>
          <w:ilvl w:val="0"/>
          <w:numId w:val="17"/>
        </w:numPr>
        <w:jc w:val="both"/>
        <w:rPr>
          <w:rFonts w:cstheme="minorHAnsi"/>
          <w:bCs/>
          <w:sz w:val="24"/>
          <w:szCs w:val="24"/>
        </w:rPr>
      </w:pPr>
      <w:r w:rsidRPr="00817656">
        <w:rPr>
          <w:rFonts w:cstheme="minorHAnsi"/>
          <w:bCs/>
          <w:sz w:val="24"/>
          <w:szCs w:val="24"/>
        </w:rPr>
        <w:t>Annunciators Bearings</w:t>
      </w:r>
    </w:p>
    <w:p w14:paraId="214E19D2" w14:textId="77777777" w:rsidR="004C7053" w:rsidRPr="00817656" w:rsidRDefault="004C7053" w:rsidP="00A12E87">
      <w:pPr>
        <w:pStyle w:val="ListParagraph"/>
        <w:numPr>
          <w:ilvl w:val="0"/>
          <w:numId w:val="17"/>
        </w:numPr>
        <w:jc w:val="both"/>
        <w:rPr>
          <w:rFonts w:cstheme="minorHAnsi"/>
          <w:bCs/>
          <w:sz w:val="24"/>
          <w:szCs w:val="24"/>
        </w:rPr>
      </w:pPr>
      <w:r w:rsidRPr="00817656">
        <w:rPr>
          <w:rFonts w:cstheme="minorHAnsi"/>
          <w:bCs/>
          <w:sz w:val="24"/>
          <w:szCs w:val="24"/>
        </w:rPr>
        <w:t>Brake Magnet Coils Brake Shoes Brushes</w:t>
      </w:r>
    </w:p>
    <w:p w14:paraId="4C415A3D" w14:textId="77777777" w:rsidR="004C7053" w:rsidRPr="00817656" w:rsidRDefault="004C7053" w:rsidP="00A12E87">
      <w:pPr>
        <w:pStyle w:val="ListParagraph"/>
        <w:numPr>
          <w:ilvl w:val="0"/>
          <w:numId w:val="17"/>
        </w:numPr>
        <w:jc w:val="both"/>
        <w:rPr>
          <w:rFonts w:cstheme="minorHAnsi"/>
          <w:bCs/>
          <w:sz w:val="24"/>
          <w:szCs w:val="24"/>
        </w:rPr>
      </w:pPr>
      <w:r w:rsidRPr="00817656">
        <w:rPr>
          <w:rFonts w:cstheme="minorHAnsi"/>
          <w:bCs/>
          <w:sz w:val="24"/>
          <w:szCs w:val="24"/>
        </w:rPr>
        <w:t>Cams</w:t>
      </w:r>
    </w:p>
    <w:p w14:paraId="022FC4E9" w14:textId="77777777" w:rsidR="004C7053" w:rsidRPr="00817656" w:rsidRDefault="004C7053" w:rsidP="00A12E87">
      <w:pPr>
        <w:pStyle w:val="ListParagraph"/>
        <w:numPr>
          <w:ilvl w:val="0"/>
          <w:numId w:val="17"/>
        </w:numPr>
        <w:jc w:val="both"/>
        <w:rPr>
          <w:rFonts w:cstheme="minorHAnsi"/>
          <w:bCs/>
          <w:sz w:val="24"/>
          <w:szCs w:val="24"/>
        </w:rPr>
      </w:pPr>
      <w:r w:rsidRPr="00817656">
        <w:rPr>
          <w:rFonts w:cstheme="minorHAnsi"/>
          <w:bCs/>
          <w:sz w:val="24"/>
          <w:szCs w:val="24"/>
        </w:rPr>
        <w:t>Car Door &amp; Hoistway Door Hangers Car Gates</w:t>
      </w:r>
    </w:p>
    <w:p w14:paraId="7DA1BD96" w14:textId="77777777" w:rsidR="004C7053" w:rsidRPr="00817656" w:rsidRDefault="004C7053" w:rsidP="00A12E87">
      <w:pPr>
        <w:pStyle w:val="ListParagraph"/>
        <w:numPr>
          <w:ilvl w:val="0"/>
          <w:numId w:val="17"/>
        </w:numPr>
        <w:jc w:val="both"/>
        <w:rPr>
          <w:rFonts w:cstheme="minorHAnsi"/>
          <w:bCs/>
          <w:sz w:val="24"/>
          <w:szCs w:val="24"/>
        </w:rPr>
      </w:pPr>
      <w:r w:rsidRPr="00817656">
        <w:rPr>
          <w:rFonts w:cstheme="minorHAnsi"/>
          <w:bCs/>
          <w:sz w:val="24"/>
          <w:szCs w:val="24"/>
        </w:rPr>
        <w:t>Commutators Contacts Controllers</w:t>
      </w:r>
    </w:p>
    <w:p w14:paraId="40F3245F" w14:textId="77777777" w:rsidR="004C7053" w:rsidRPr="00817656" w:rsidRDefault="004C7053" w:rsidP="00A12E87">
      <w:pPr>
        <w:pStyle w:val="ListParagraph"/>
        <w:numPr>
          <w:ilvl w:val="0"/>
          <w:numId w:val="17"/>
        </w:numPr>
        <w:jc w:val="both"/>
        <w:rPr>
          <w:rFonts w:cstheme="minorHAnsi"/>
          <w:bCs/>
          <w:sz w:val="24"/>
          <w:szCs w:val="24"/>
        </w:rPr>
      </w:pPr>
      <w:r w:rsidRPr="00817656">
        <w:rPr>
          <w:rFonts w:cstheme="minorHAnsi"/>
          <w:bCs/>
          <w:sz w:val="24"/>
          <w:szCs w:val="24"/>
        </w:rPr>
        <w:t>Door Operating Devices Gears</w:t>
      </w:r>
    </w:p>
    <w:p w14:paraId="4AC72B40" w14:textId="77777777" w:rsidR="004C7053" w:rsidRPr="00817656" w:rsidRDefault="004C7053" w:rsidP="00A12E87">
      <w:pPr>
        <w:pStyle w:val="ListParagraph"/>
        <w:numPr>
          <w:ilvl w:val="0"/>
          <w:numId w:val="17"/>
        </w:numPr>
        <w:jc w:val="both"/>
        <w:rPr>
          <w:rFonts w:cstheme="minorHAnsi"/>
          <w:bCs/>
          <w:sz w:val="24"/>
          <w:szCs w:val="24"/>
        </w:rPr>
      </w:pPr>
      <w:r w:rsidRPr="00817656">
        <w:rPr>
          <w:rFonts w:cstheme="minorHAnsi"/>
          <w:bCs/>
          <w:sz w:val="24"/>
          <w:szCs w:val="24"/>
        </w:rPr>
        <w:t>Governors Hoist Cables</w:t>
      </w:r>
    </w:p>
    <w:p w14:paraId="55D30ED0" w14:textId="5CD4E9E6" w:rsidR="004C7053" w:rsidRPr="00817656" w:rsidRDefault="004C7053" w:rsidP="00A12E87">
      <w:pPr>
        <w:pStyle w:val="ListParagraph"/>
        <w:numPr>
          <w:ilvl w:val="0"/>
          <w:numId w:val="17"/>
        </w:numPr>
        <w:jc w:val="both"/>
        <w:rPr>
          <w:rFonts w:cstheme="minorHAnsi"/>
          <w:bCs/>
          <w:sz w:val="24"/>
          <w:szCs w:val="24"/>
        </w:rPr>
      </w:pPr>
      <w:r w:rsidRPr="00817656">
        <w:rPr>
          <w:rFonts w:cstheme="minorHAnsi"/>
          <w:bCs/>
          <w:sz w:val="24"/>
          <w:szCs w:val="24"/>
        </w:rPr>
        <w:t xml:space="preserve">Interlocks </w:t>
      </w:r>
      <w:r w:rsidR="00A12E87" w:rsidRPr="00817656">
        <w:rPr>
          <w:rFonts w:cstheme="minorHAnsi"/>
          <w:bCs/>
          <w:sz w:val="24"/>
          <w:szCs w:val="24"/>
        </w:rPr>
        <w:t>a</w:t>
      </w:r>
      <w:r w:rsidRPr="00817656">
        <w:rPr>
          <w:rFonts w:cstheme="minorHAnsi"/>
          <w:bCs/>
          <w:sz w:val="24"/>
          <w:szCs w:val="24"/>
        </w:rPr>
        <w:t>nd Contacts</w:t>
      </w:r>
    </w:p>
    <w:p w14:paraId="1CEC363A" w14:textId="1F89126B" w:rsidR="004C7053" w:rsidRPr="00817656" w:rsidRDefault="004C7053" w:rsidP="00A12E87">
      <w:pPr>
        <w:pStyle w:val="ListParagraph"/>
        <w:numPr>
          <w:ilvl w:val="0"/>
          <w:numId w:val="17"/>
        </w:numPr>
        <w:jc w:val="both"/>
        <w:rPr>
          <w:rFonts w:cstheme="minorHAnsi"/>
          <w:bCs/>
          <w:sz w:val="24"/>
          <w:szCs w:val="24"/>
        </w:rPr>
      </w:pPr>
      <w:r w:rsidRPr="00817656">
        <w:rPr>
          <w:rFonts w:cstheme="minorHAnsi"/>
          <w:bCs/>
          <w:sz w:val="24"/>
          <w:szCs w:val="24"/>
        </w:rPr>
        <w:lastRenderedPageBreak/>
        <w:t xml:space="preserve">Lamp Replacements </w:t>
      </w:r>
      <w:r w:rsidR="00A10939" w:rsidRPr="00817656">
        <w:rPr>
          <w:rFonts w:cstheme="minorHAnsi"/>
          <w:bCs/>
          <w:sz w:val="24"/>
          <w:szCs w:val="24"/>
        </w:rPr>
        <w:t>in</w:t>
      </w:r>
      <w:r w:rsidRPr="00817656">
        <w:rPr>
          <w:rFonts w:cstheme="minorHAnsi"/>
          <w:bCs/>
          <w:sz w:val="24"/>
          <w:szCs w:val="24"/>
        </w:rPr>
        <w:t xml:space="preserve"> Signal Systems Machine Motors</w:t>
      </w:r>
    </w:p>
    <w:p w14:paraId="2CE921CB" w14:textId="77777777" w:rsidR="004C7053" w:rsidRPr="00817656" w:rsidRDefault="004C7053" w:rsidP="00A12E87">
      <w:pPr>
        <w:pStyle w:val="ListParagraph"/>
        <w:numPr>
          <w:ilvl w:val="0"/>
          <w:numId w:val="17"/>
        </w:numPr>
        <w:jc w:val="both"/>
        <w:rPr>
          <w:rFonts w:cstheme="minorHAnsi"/>
          <w:bCs/>
          <w:sz w:val="24"/>
          <w:szCs w:val="24"/>
        </w:rPr>
      </w:pPr>
      <w:r w:rsidRPr="00817656">
        <w:rPr>
          <w:rFonts w:cstheme="minorHAnsi"/>
          <w:bCs/>
          <w:sz w:val="24"/>
          <w:szCs w:val="24"/>
        </w:rPr>
        <w:t>Motor Generator Push Buttons Rotating Elements Safety Devices</w:t>
      </w:r>
    </w:p>
    <w:p w14:paraId="06C2309B" w14:textId="77777777" w:rsidR="004C7053" w:rsidRPr="00817656" w:rsidRDefault="004C7053" w:rsidP="00A12E87">
      <w:pPr>
        <w:pStyle w:val="ListParagraph"/>
        <w:numPr>
          <w:ilvl w:val="0"/>
          <w:numId w:val="17"/>
        </w:numPr>
        <w:jc w:val="both"/>
        <w:rPr>
          <w:rFonts w:cstheme="minorHAnsi"/>
          <w:bCs/>
          <w:sz w:val="24"/>
          <w:szCs w:val="24"/>
        </w:rPr>
      </w:pPr>
      <w:r w:rsidRPr="00817656">
        <w:rPr>
          <w:rFonts w:cstheme="minorHAnsi"/>
          <w:bCs/>
          <w:sz w:val="24"/>
          <w:szCs w:val="24"/>
        </w:rPr>
        <w:t>Selectors</w:t>
      </w:r>
    </w:p>
    <w:p w14:paraId="62CF6533" w14:textId="77777777" w:rsidR="004C7053" w:rsidRPr="00817656" w:rsidRDefault="004C7053" w:rsidP="00A12E87">
      <w:pPr>
        <w:pStyle w:val="ListParagraph"/>
        <w:numPr>
          <w:ilvl w:val="0"/>
          <w:numId w:val="17"/>
        </w:numPr>
        <w:jc w:val="both"/>
        <w:rPr>
          <w:rFonts w:cstheme="minorHAnsi"/>
          <w:bCs/>
          <w:sz w:val="24"/>
          <w:szCs w:val="24"/>
        </w:rPr>
      </w:pPr>
      <w:r w:rsidRPr="00817656">
        <w:rPr>
          <w:rFonts w:cstheme="minorHAnsi"/>
          <w:bCs/>
          <w:sz w:val="24"/>
          <w:szCs w:val="24"/>
        </w:rPr>
        <w:t>Shell Lanterns &amp; Indicators Thrusts</w:t>
      </w:r>
    </w:p>
    <w:p w14:paraId="496A4CE3" w14:textId="77777777" w:rsidR="004C7053" w:rsidRPr="00817656" w:rsidRDefault="004C7053" w:rsidP="00A12E87">
      <w:pPr>
        <w:pStyle w:val="ListParagraph"/>
        <w:numPr>
          <w:ilvl w:val="0"/>
          <w:numId w:val="17"/>
        </w:numPr>
        <w:jc w:val="both"/>
        <w:rPr>
          <w:rFonts w:cstheme="minorHAnsi"/>
          <w:bCs/>
          <w:sz w:val="24"/>
          <w:szCs w:val="24"/>
        </w:rPr>
      </w:pPr>
      <w:r w:rsidRPr="00817656">
        <w:rPr>
          <w:rFonts w:cstheme="minorHAnsi"/>
          <w:bCs/>
          <w:sz w:val="24"/>
          <w:szCs w:val="24"/>
        </w:rPr>
        <w:t>All other elevator signal and accessory equipment</w:t>
      </w:r>
    </w:p>
    <w:p w14:paraId="0E1487DF" w14:textId="6B1DB6E3" w:rsidR="004C7053" w:rsidRPr="00817656" w:rsidRDefault="004C7053" w:rsidP="00A12E87">
      <w:pPr>
        <w:pStyle w:val="ListParagraph"/>
        <w:numPr>
          <w:ilvl w:val="0"/>
          <w:numId w:val="17"/>
        </w:numPr>
        <w:jc w:val="both"/>
        <w:rPr>
          <w:rFonts w:cstheme="minorHAnsi"/>
          <w:bCs/>
          <w:sz w:val="24"/>
          <w:szCs w:val="24"/>
        </w:rPr>
      </w:pPr>
      <w:r w:rsidRPr="00817656">
        <w:rPr>
          <w:rFonts w:cstheme="minorHAnsi"/>
          <w:bCs/>
          <w:sz w:val="24"/>
          <w:szCs w:val="24"/>
        </w:rPr>
        <w:t xml:space="preserve">Tracks </w:t>
      </w:r>
      <w:r w:rsidR="00A12E87" w:rsidRPr="00817656">
        <w:rPr>
          <w:rFonts w:cstheme="minorHAnsi"/>
          <w:bCs/>
          <w:sz w:val="24"/>
          <w:szCs w:val="24"/>
        </w:rPr>
        <w:t>a</w:t>
      </w:r>
      <w:r w:rsidRPr="00817656">
        <w:rPr>
          <w:rFonts w:cstheme="minorHAnsi"/>
          <w:bCs/>
          <w:sz w:val="24"/>
          <w:szCs w:val="24"/>
        </w:rPr>
        <w:t xml:space="preserve">nd Guides Windings    </w:t>
      </w:r>
    </w:p>
    <w:p w14:paraId="44AD1C9A" w14:textId="77777777" w:rsidR="004C7053" w:rsidRPr="00817656" w:rsidRDefault="004C7053" w:rsidP="00A12E87">
      <w:pPr>
        <w:pStyle w:val="ListParagraph"/>
        <w:numPr>
          <w:ilvl w:val="0"/>
          <w:numId w:val="17"/>
        </w:numPr>
        <w:jc w:val="both"/>
        <w:rPr>
          <w:rFonts w:cstheme="minorHAnsi"/>
          <w:bCs/>
          <w:sz w:val="24"/>
          <w:szCs w:val="24"/>
        </w:rPr>
      </w:pPr>
      <w:r w:rsidRPr="00817656">
        <w:rPr>
          <w:rFonts w:cstheme="minorHAnsi"/>
          <w:bCs/>
          <w:sz w:val="24"/>
          <w:szCs w:val="24"/>
        </w:rPr>
        <w:t>Worms</w:t>
      </w:r>
    </w:p>
    <w:p w14:paraId="402F0854" w14:textId="77777777" w:rsidR="004C7053" w:rsidRPr="00817656" w:rsidRDefault="004C7053" w:rsidP="004C7053">
      <w:pPr>
        <w:jc w:val="both"/>
        <w:rPr>
          <w:rFonts w:asciiTheme="minorHAnsi" w:hAnsiTheme="minorHAnsi" w:cstheme="minorHAnsi"/>
          <w:bCs/>
        </w:rPr>
      </w:pPr>
      <w:r w:rsidRPr="00817656">
        <w:rPr>
          <w:rFonts w:asciiTheme="minorHAnsi" w:hAnsiTheme="minorHAnsi" w:cstheme="minorHAnsi"/>
          <w:bCs/>
        </w:rPr>
        <w:t xml:space="preserve"> </w:t>
      </w:r>
    </w:p>
    <w:p w14:paraId="4CB9D02A" w14:textId="6358F213" w:rsidR="004C7053" w:rsidRPr="00817656" w:rsidRDefault="00A12E87" w:rsidP="00A12E87">
      <w:pPr>
        <w:ind w:left="360" w:hanging="360"/>
        <w:jc w:val="both"/>
        <w:rPr>
          <w:rFonts w:asciiTheme="minorHAnsi" w:hAnsiTheme="minorHAnsi" w:cstheme="minorHAnsi"/>
          <w:bCs/>
        </w:rPr>
      </w:pPr>
      <w:r w:rsidRPr="00817656">
        <w:rPr>
          <w:rFonts w:asciiTheme="minorHAnsi" w:hAnsiTheme="minorHAnsi" w:cstheme="minorHAnsi"/>
          <w:bCs/>
        </w:rPr>
        <w:t>b.</w:t>
      </w:r>
      <w:r w:rsidRPr="00817656">
        <w:rPr>
          <w:rFonts w:asciiTheme="minorHAnsi" w:hAnsiTheme="minorHAnsi" w:cstheme="minorHAnsi"/>
          <w:bCs/>
        </w:rPr>
        <w:tab/>
      </w:r>
      <w:r w:rsidR="004C7053" w:rsidRPr="00817656">
        <w:rPr>
          <w:rFonts w:asciiTheme="minorHAnsi" w:hAnsiTheme="minorHAnsi" w:cstheme="minorHAnsi"/>
          <w:bCs/>
        </w:rPr>
        <w:t>All parts shall be of the original manufacturer's design and specification and compatible with existing systems thereto.</w:t>
      </w:r>
    </w:p>
    <w:p w14:paraId="0F73C549" w14:textId="77777777" w:rsidR="004C7053" w:rsidRPr="00817656" w:rsidRDefault="004C7053" w:rsidP="004C7053">
      <w:pPr>
        <w:jc w:val="both"/>
        <w:rPr>
          <w:rFonts w:asciiTheme="minorHAnsi" w:hAnsiTheme="minorHAnsi" w:cstheme="minorHAnsi"/>
          <w:bCs/>
        </w:rPr>
      </w:pPr>
    </w:p>
    <w:p w14:paraId="676435D1" w14:textId="40A062D7" w:rsidR="004C7053" w:rsidRPr="00817656" w:rsidRDefault="00A12E87" w:rsidP="004C7053">
      <w:pPr>
        <w:jc w:val="both"/>
        <w:rPr>
          <w:rFonts w:asciiTheme="minorHAnsi" w:hAnsiTheme="minorHAnsi" w:cstheme="minorHAnsi"/>
          <w:bCs/>
        </w:rPr>
      </w:pPr>
      <w:r w:rsidRPr="00817656">
        <w:rPr>
          <w:rFonts w:asciiTheme="minorHAnsi" w:hAnsiTheme="minorHAnsi" w:cstheme="minorHAnsi"/>
          <w:bCs/>
        </w:rPr>
        <w:t>c.</w:t>
      </w:r>
      <w:r w:rsidRPr="00817656">
        <w:rPr>
          <w:rFonts w:asciiTheme="minorHAnsi" w:hAnsiTheme="minorHAnsi" w:cstheme="minorHAnsi"/>
          <w:bCs/>
        </w:rPr>
        <w:tab/>
      </w:r>
      <w:r w:rsidR="004C7053" w:rsidRPr="00817656">
        <w:rPr>
          <w:rFonts w:asciiTheme="minorHAnsi" w:hAnsiTheme="minorHAnsi" w:cstheme="minorHAnsi"/>
          <w:bCs/>
        </w:rPr>
        <w:t xml:space="preserve">The </w:t>
      </w:r>
      <w:r w:rsidRPr="00817656">
        <w:t>supplier</w:t>
      </w:r>
      <w:r w:rsidRPr="00817656">
        <w:rPr>
          <w:rFonts w:asciiTheme="minorHAnsi" w:hAnsiTheme="minorHAnsi" w:cstheme="minorHAnsi"/>
        </w:rPr>
        <w:t xml:space="preserve"> </w:t>
      </w:r>
      <w:r w:rsidR="004C7053" w:rsidRPr="00817656">
        <w:rPr>
          <w:rFonts w:asciiTheme="minorHAnsi" w:hAnsiTheme="minorHAnsi" w:cstheme="minorHAnsi"/>
          <w:bCs/>
        </w:rPr>
        <w:t>shall not:</w:t>
      </w:r>
    </w:p>
    <w:p w14:paraId="40E9F8E3" w14:textId="77777777" w:rsidR="004C7053" w:rsidRPr="00817656" w:rsidRDefault="004C7053" w:rsidP="00A12E87">
      <w:pPr>
        <w:pStyle w:val="ListParagraph"/>
        <w:numPr>
          <w:ilvl w:val="0"/>
          <w:numId w:val="26"/>
        </w:numPr>
        <w:jc w:val="both"/>
        <w:rPr>
          <w:rFonts w:cstheme="minorHAnsi"/>
          <w:bCs/>
          <w:sz w:val="24"/>
          <w:szCs w:val="24"/>
        </w:rPr>
      </w:pPr>
      <w:r w:rsidRPr="00817656">
        <w:rPr>
          <w:rFonts w:cstheme="minorHAnsi"/>
          <w:bCs/>
          <w:sz w:val="24"/>
          <w:szCs w:val="24"/>
        </w:rPr>
        <w:t>Supply and replace incandescent or fluorescent lamps for car light fixtures.</w:t>
      </w:r>
    </w:p>
    <w:p w14:paraId="6AFDEECF" w14:textId="77777777" w:rsidR="004C7053" w:rsidRPr="00817656" w:rsidRDefault="004C7053" w:rsidP="004C7053">
      <w:pPr>
        <w:jc w:val="both"/>
        <w:rPr>
          <w:rFonts w:asciiTheme="minorHAnsi" w:hAnsiTheme="minorHAnsi" w:cstheme="minorHAnsi"/>
          <w:bCs/>
        </w:rPr>
      </w:pPr>
    </w:p>
    <w:p w14:paraId="2ABF6CF1" w14:textId="77777777" w:rsidR="004C7053" w:rsidRPr="00817656" w:rsidRDefault="004C7053" w:rsidP="00A12E87">
      <w:pPr>
        <w:pStyle w:val="ListParagraph"/>
        <w:numPr>
          <w:ilvl w:val="0"/>
          <w:numId w:val="26"/>
        </w:numPr>
        <w:jc w:val="both"/>
        <w:rPr>
          <w:rFonts w:cstheme="minorHAnsi"/>
          <w:bCs/>
          <w:sz w:val="24"/>
          <w:szCs w:val="24"/>
        </w:rPr>
      </w:pPr>
      <w:r w:rsidRPr="00817656">
        <w:rPr>
          <w:rFonts w:cstheme="minorHAnsi"/>
          <w:bCs/>
          <w:sz w:val="24"/>
          <w:szCs w:val="24"/>
        </w:rPr>
        <w:t>Supply and replace floor covering on elevator car platform.</w:t>
      </w:r>
    </w:p>
    <w:p w14:paraId="0CC32934" w14:textId="77777777" w:rsidR="004C7053" w:rsidRPr="00817656" w:rsidRDefault="004C7053" w:rsidP="004C7053">
      <w:pPr>
        <w:jc w:val="both"/>
        <w:rPr>
          <w:rFonts w:asciiTheme="minorHAnsi" w:hAnsiTheme="minorHAnsi" w:cstheme="minorHAnsi"/>
          <w:bCs/>
        </w:rPr>
      </w:pPr>
    </w:p>
    <w:p w14:paraId="36106697" w14:textId="1F5D3EAE" w:rsidR="004C7053" w:rsidRPr="00817656" w:rsidRDefault="004C7053" w:rsidP="00A12E87">
      <w:pPr>
        <w:pStyle w:val="ListParagraph"/>
        <w:numPr>
          <w:ilvl w:val="0"/>
          <w:numId w:val="26"/>
        </w:numPr>
        <w:jc w:val="both"/>
        <w:rPr>
          <w:rFonts w:cstheme="minorHAnsi"/>
          <w:bCs/>
          <w:sz w:val="24"/>
          <w:szCs w:val="24"/>
        </w:rPr>
      </w:pPr>
      <w:r w:rsidRPr="00817656">
        <w:rPr>
          <w:rFonts w:cstheme="minorHAnsi"/>
          <w:bCs/>
          <w:sz w:val="24"/>
          <w:szCs w:val="24"/>
        </w:rPr>
        <w:t xml:space="preserve">Make renewals or repairs necessitated by reason of negligence or misuse of the equipment by persons other than the </w:t>
      </w:r>
      <w:r w:rsidR="00651C87" w:rsidRPr="00817656">
        <w:rPr>
          <w:rFonts w:eastAsia="Calibri" w:cs="Calibri"/>
          <w:sz w:val="24"/>
          <w:szCs w:val="24"/>
        </w:rPr>
        <w:t>supplier</w:t>
      </w:r>
      <w:r w:rsidRPr="00817656">
        <w:rPr>
          <w:rFonts w:cstheme="minorHAnsi"/>
          <w:bCs/>
          <w:sz w:val="24"/>
          <w:szCs w:val="24"/>
        </w:rPr>
        <w:t xml:space="preserve">, his representatives and employees or by reason of any other cause beyond control of the </w:t>
      </w:r>
      <w:r w:rsidR="00651C87" w:rsidRPr="00817656">
        <w:rPr>
          <w:rFonts w:eastAsia="Calibri" w:cs="Calibri"/>
          <w:sz w:val="24"/>
          <w:szCs w:val="24"/>
        </w:rPr>
        <w:t>supplier</w:t>
      </w:r>
      <w:r w:rsidR="00651C87" w:rsidRPr="00817656">
        <w:rPr>
          <w:rFonts w:cstheme="minorHAnsi"/>
          <w:bCs/>
          <w:sz w:val="24"/>
          <w:szCs w:val="24"/>
        </w:rPr>
        <w:t xml:space="preserve"> </w:t>
      </w:r>
      <w:r w:rsidRPr="00817656">
        <w:rPr>
          <w:rFonts w:cstheme="minorHAnsi"/>
          <w:bCs/>
          <w:sz w:val="24"/>
          <w:szCs w:val="24"/>
        </w:rPr>
        <w:t>or, except normal wear and tear.</w:t>
      </w:r>
    </w:p>
    <w:p w14:paraId="2E3C7943" w14:textId="77777777" w:rsidR="004C7053" w:rsidRPr="00817656" w:rsidRDefault="004C7053" w:rsidP="004C7053">
      <w:pPr>
        <w:jc w:val="both"/>
        <w:rPr>
          <w:rFonts w:asciiTheme="minorHAnsi" w:hAnsiTheme="minorHAnsi" w:cstheme="minorHAnsi"/>
          <w:bCs/>
        </w:rPr>
      </w:pPr>
    </w:p>
    <w:p w14:paraId="6104C0FA" w14:textId="4F065FA0" w:rsidR="004C7053" w:rsidRPr="00817656" w:rsidRDefault="004C7053" w:rsidP="00A12E87">
      <w:pPr>
        <w:pStyle w:val="ListParagraph"/>
        <w:numPr>
          <w:ilvl w:val="0"/>
          <w:numId w:val="26"/>
        </w:numPr>
        <w:jc w:val="both"/>
        <w:rPr>
          <w:rFonts w:cstheme="minorHAnsi"/>
          <w:bCs/>
          <w:sz w:val="24"/>
          <w:szCs w:val="24"/>
        </w:rPr>
      </w:pPr>
      <w:r w:rsidRPr="00817656">
        <w:rPr>
          <w:rFonts w:cstheme="minorHAnsi"/>
          <w:bCs/>
          <w:sz w:val="24"/>
          <w:szCs w:val="24"/>
        </w:rPr>
        <w:t xml:space="preserve">In the event the </w:t>
      </w:r>
      <w:r w:rsidR="00651C87" w:rsidRPr="00817656">
        <w:rPr>
          <w:rFonts w:eastAsia="Calibri" w:cs="Calibri"/>
          <w:sz w:val="24"/>
          <w:szCs w:val="24"/>
        </w:rPr>
        <w:t>supplier</w:t>
      </w:r>
      <w:r w:rsidRPr="00817656">
        <w:rPr>
          <w:rFonts w:cstheme="minorHAnsi"/>
          <w:bCs/>
          <w:sz w:val="24"/>
          <w:szCs w:val="24"/>
        </w:rPr>
        <w:t xml:space="preserve"> receives calls for “emergency” service, the </w:t>
      </w:r>
      <w:r w:rsidR="00651C87" w:rsidRPr="00817656">
        <w:rPr>
          <w:rFonts w:eastAsia="Calibri" w:cs="Calibri"/>
          <w:sz w:val="24"/>
          <w:szCs w:val="24"/>
        </w:rPr>
        <w:t>supplier</w:t>
      </w:r>
      <w:r w:rsidRPr="00817656">
        <w:rPr>
          <w:rFonts w:cstheme="minorHAnsi"/>
          <w:bCs/>
          <w:sz w:val="24"/>
          <w:szCs w:val="24"/>
        </w:rPr>
        <w:t xml:space="preserve"> will record the name and contact points (phone/address/email) for the caller.</w:t>
      </w:r>
    </w:p>
    <w:p w14:paraId="0E6C1529" w14:textId="77777777" w:rsidR="004C7053" w:rsidRPr="00817656" w:rsidRDefault="004C7053" w:rsidP="004C7053">
      <w:pPr>
        <w:jc w:val="both"/>
        <w:rPr>
          <w:rFonts w:asciiTheme="minorHAnsi" w:hAnsiTheme="minorHAnsi" w:cstheme="minorHAnsi"/>
          <w:bCs/>
        </w:rPr>
      </w:pPr>
    </w:p>
    <w:p w14:paraId="756D5689" w14:textId="5A50F2E2" w:rsidR="004C7053" w:rsidRPr="00817656" w:rsidRDefault="004C7053" w:rsidP="00A12E87">
      <w:pPr>
        <w:pStyle w:val="ListParagraph"/>
        <w:numPr>
          <w:ilvl w:val="0"/>
          <w:numId w:val="26"/>
        </w:numPr>
        <w:jc w:val="both"/>
        <w:rPr>
          <w:rFonts w:cstheme="minorHAnsi"/>
          <w:bCs/>
          <w:sz w:val="24"/>
          <w:szCs w:val="24"/>
        </w:rPr>
      </w:pPr>
      <w:r w:rsidRPr="00817656">
        <w:rPr>
          <w:rFonts w:cstheme="minorHAnsi"/>
          <w:bCs/>
          <w:sz w:val="24"/>
          <w:szCs w:val="24"/>
        </w:rPr>
        <w:t xml:space="preserve">Additionally, wherever possible KCDC wants suggestions, minor repair tips, et cetera from the </w:t>
      </w:r>
      <w:r w:rsidR="00651C87" w:rsidRPr="00817656">
        <w:rPr>
          <w:rFonts w:eastAsia="Calibri" w:cs="Calibri"/>
          <w:sz w:val="24"/>
          <w:szCs w:val="24"/>
        </w:rPr>
        <w:t>supplier</w:t>
      </w:r>
      <w:r w:rsidR="00651C87" w:rsidRPr="00817656">
        <w:rPr>
          <w:rFonts w:cstheme="minorHAnsi"/>
          <w:bCs/>
          <w:sz w:val="24"/>
          <w:szCs w:val="24"/>
        </w:rPr>
        <w:t xml:space="preserve"> </w:t>
      </w:r>
      <w:r w:rsidRPr="00817656">
        <w:rPr>
          <w:rFonts w:cstheme="minorHAnsi"/>
          <w:bCs/>
          <w:sz w:val="24"/>
          <w:szCs w:val="24"/>
        </w:rPr>
        <w:t xml:space="preserve">so that </w:t>
      </w:r>
      <w:r w:rsidR="00651C87" w:rsidRPr="00817656">
        <w:rPr>
          <w:rFonts w:cstheme="minorHAnsi"/>
          <w:bCs/>
          <w:sz w:val="24"/>
          <w:szCs w:val="24"/>
        </w:rPr>
        <w:t>m</w:t>
      </w:r>
      <w:r w:rsidRPr="00817656">
        <w:rPr>
          <w:rFonts w:cstheme="minorHAnsi"/>
          <w:bCs/>
          <w:sz w:val="24"/>
          <w:szCs w:val="24"/>
        </w:rPr>
        <w:t>aintenance staff can perhaps reduce costs by handling minor issues themselves.</w:t>
      </w:r>
    </w:p>
    <w:p w14:paraId="787B6310" w14:textId="309461D0" w:rsidR="004C7053" w:rsidRPr="00E8633A" w:rsidRDefault="004C7053" w:rsidP="004C7053">
      <w:pPr>
        <w:jc w:val="both"/>
        <w:rPr>
          <w:rFonts w:asciiTheme="minorHAnsi" w:hAnsiTheme="minorHAnsi" w:cstheme="minorHAnsi"/>
          <w:bCs/>
        </w:rPr>
      </w:pPr>
    </w:p>
    <w:p w14:paraId="471339EB" w14:textId="0CB50398" w:rsidR="00E54712" w:rsidRPr="00817656" w:rsidRDefault="00A12E87" w:rsidP="00E54712">
      <w:pPr>
        <w:jc w:val="both"/>
        <w:rPr>
          <w:rFonts w:asciiTheme="minorHAnsi" w:hAnsiTheme="minorHAnsi" w:cstheme="minorHAnsi"/>
          <w:bCs/>
        </w:rPr>
      </w:pPr>
      <w:r w:rsidRPr="00817656">
        <w:rPr>
          <w:rFonts w:asciiTheme="minorHAnsi" w:hAnsiTheme="minorHAnsi" w:cstheme="minorHAnsi"/>
          <w:bCs/>
        </w:rPr>
        <w:t>3</w:t>
      </w:r>
      <w:r w:rsidR="00817656" w:rsidRPr="00817656">
        <w:rPr>
          <w:rFonts w:asciiTheme="minorHAnsi" w:hAnsiTheme="minorHAnsi" w:cstheme="minorHAnsi"/>
          <w:bCs/>
        </w:rPr>
        <w:t>6</w:t>
      </w:r>
      <w:r w:rsidR="00E54712" w:rsidRPr="00817656">
        <w:rPr>
          <w:rFonts w:asciiTheme="minorHAnsi" w:hAnsiTheme="minorHAnsi" w:cstheme="minorHAnsi"/>
          <w:bCs/>
        </w:rPr>
        <w:t>.</w:t>
      </w:r>
      <w:r w:rsidR="00E54712" w:rsidRPr="00817656">
        <w:rPr>
          <w:rFonts w:asciiTheme="minorHAnsi" w:hAnsiTheme="minorHAnsi" w:cstheme="minorHAnsi"/>
          <w:bCs/>
        </w:rPr>
        <w:tab/>
      </w:r>
      <w:r w:rsidRPr="00817656">
        <w:rPr>
          <w:rFonts w:asciiTheme="minorHAnsi" w:hAnsiTheme="minorHAnsi" w:cstheme="minorHAnsi"/>
          <w:b/>
        </w:rPr>
        <w:t>Sign In</w:t>
      </w:r>
    </w:p>
    <w:p w14:paraId="47A1D319" w14:textId="1BA444B8" w:rsidR="00E54712" w:rsidRPr="00817656" w:rsidRDefault="00E54712" w:rsidP="00A12E87">
      <w:pPr>
        <w:ind w:left="432"/>
        <w:jc w:val="both"/>
        <w:rPr>
          <w:rFonts w:asciiTheme="minorHAnsi" w:hAnsiTheme="minorHAnsi" w:cstheme="minorHAnsi"/>
          <w:bCs/>
        </w:rPr>
      </w:pPr>
      <w:r w:rsidRPr="00817656">
        <w:rPr>
          <w:rFonts w:asciiTheme="minorHAnsi" w:hAnsiTheme="minorHAnsi" w:cstheme="minorHAnsi"/>
          <w:bCs/>
        </w:rPr>
        <w:t xml:space="preserve">Each site has a “Sign In Sheet” that the success </w:t>
      </w:r>
      <w:r w:rsidR="00A12E87" w:rsidRPr="00817656">
        <w:t>supplier</w:t>
      </w:r>
      <w:r w:rsidRPr="00817656">
        <w:rPr>
          <w:rFonts w:asciiTheme="minorHAnsi" w:hAnsiTheme="minorHAnsi" w:cstheme="minorHAnsi"/>
          <w:bCs/>
        </w:rPr>
        <w:t xml:space="preserve"> will sign each time that they are on‐site to service or otherwise work on the elevators.</w:t>
      </w:r>
    </w:p>
    <w:p w14:paraId="262C410C" w14:textId="77777777" w:rsidR="00E54712" w:rsidRPr="00E8633A" w:rsidRDefault="00E54712" w:rsidP="00E54712">
      <w:pPr>
        <w:jc w:val="both"/>
        <w:rPr>
          <w:rFonts w:asciiTheme="minorHAnsi" w:hAnsiTheme="minorHAnsi" w:cstheme="minorHAnsi"/>
          <w:bCs/>
        </w:rPr>
      </w:pPr>
    </w:p>
    <w:p w14:paraId="0AC83078" w14:textId="13F07D30" w:rsidR="00E54712" w:rsidRPr="00817656" w:rsidRDefault="00A12E87" w:rsidP="00E54712">
      <w:pPr>
        <w:jc w:val="both"/>
        <w:rPr>
          <w:rFonts w:asciiTheme="minorHAnsi" w:hAnsiTheme="minorHAnsi" w:cstheme="minorHAnsi"/>
          <w:bCs/>
        </w:rPr>
      </w:pPr>
      <w:r w:rsidRPr="00817656">
        <w:rPr>
          <w:rFonts w:asciiTheme="minorHAnsi" w:hAnsiTheme="minorHAnsi" w:cstheme="minorHAnsi"/>
          <w:bCs/>
        </w:rPr>
        <w:t>3</w:t>
      </w:r>
      <w:r w:rsidR="00817656" w:rsidRPr="00817656">
        <w:rPr>
          <w:rFonts w:asciiTheme="minorHAnsi" w:hAnsiTheme="minorHAnsi" w:cstheme="minorHAnsi"/>
          <w:bCs/>
        </w:rPr>
        <w:t>7</w:t>
      </w:r>
      <w:r w:rsidR="00E54712" w:rsidRPr="00817656">
        <w:rPr>
          <w:rFonts w:asciiTheme="minorHAnsi" w:hAnsiTheme="minorHAnsi" w:cstheme="minorHAnsi"/>
          <w:bCs/>
        </w:rPr>
        <w:t>.</w:t>
      </w:r>
      <w:r w:rsidR="00E54712" w:rsidRPr="00817656">
        <w:rPr>
          <w:rFonts w:asciiTheme="minorHAnsi" w:hAnsiTheme="minorHAnsi" w:cstheme="minorHAnsi"/>
          <w:bCs/>
        </w:rPr>
        <w:tab/>
      </w:r>
      <w:r w:rsidRPr="00817656">
        <w:rPr>
          <w:rFonts w:asciiTheme="minorHAnsi" w:hAnsiTheme="minorHAnsi" w:cstheme="minorHAnsi"/>
          <w:b/>
        </w:rPr>
        <w:t>Signage</w:t>
      </w:r>
    </w:p>
    <w:p w14:paraId="3CF82D88" w14:textId="7F7EAD4A" w:rsidR="00E54712" w:rsidRPr="00817656" w:rsidRDefault="00E54712" w:rsidP="00A12E87">
      <w:pPr>
        <w:ind w:left="432"/>
        <w:jc w:val="both"/>
        <w:rPr>
          <w:rFonts w:asciiTheme="minorHAnsi" w:hAnsiTheme="minorHAnsi" w:cstheme="minorHAnsi"/>
          <w:bCs/>
        </w:rPr>
      </w:pPr>
      <w:r w:rsidRPr="00817656">
        <w:rPr>
          <w:rFonts w:asciiTheme="minorHAnsi" w:hAnsiTheme="minorHAnsi" w:cstheme="minorHAnsi"/>
          <w:bCs/>
        </w:rPr>
        <w:t xml:space="preserve">Whenever an elevator is out of service for repairs or maintenance, the </w:t>
      </w:r>
      <w:r w:rsidR="00A12E87" w:rsidRPr="00817656">
        <w:t>supplier</w:t>
      </w:r>
      <w:r w:rsidRPr="00817656">
        <w:rPr>
          <w:rFonts w:asciiTheme="minorHAnsi" w:hAnsiTheme="minorHAnsi" w:cstheme="minorHAnsi"/>
          <w:bCs/>
        </w:rPr>
        <w:t xml:space="preserve"> will place “Out of Service” or “Out of Service for Repair” or similar signs on the affected elevator. Such signs will be professional looking and contain the </w:t>
      </w:r>
      <w:r w:rsidR="00A12E87" w:rsidRPr="00817656">
        <w:t>supplier</w:t>
      </w:r>
      <w:r w:rsidRPr="00817656">
        <w:rPr>
          <w:rFonts w:asciiTheme="minorHAnsi" w:hAnsiTheme="minorHAnsi" w:cstheme="minorHAnsi"/>
          <w:bCs/>
        </w:rPr>
        <w:t>’s name and/or logo.</w:t>
      </w:r>
    </w:p>
    <w:p w14:paraId="17F78E41" w14:textId="77777777" w:rsidR="00E54712" w:rsidRPr="00817656" w:rsidRDefault="00E54712" w:rsidP="00E54712">
      <w:pPr>
        <w:jc w:val="both"/>
        <w:rPr>
          <w:rFonts w:asciiTheme="minorHAnsi" w:hAnsiTheme="minorHAnsi" w:cstheme="minorHAnsi"/>
          <w:bCs/>
        </w:rPr>
      </w:pPr>
    </w:p>
    <w:p w14:paraId="0F1910E8" w14:textId="5B48E818" w:rsidR="00E54712" w:rsidRPr="00817656" w:rsidRDefault="00A12E87" w:rsidP="00E54712">
      <w:pPr>
        <w:jc w:val="both"/>
        <w:rPr>
          <w:bCs/>
        </w:rPr>
      </w:pPr>
      <w:r w:rsidRPr="00817656">
        <w:rPr>
          <w:bCs/>
        </w:rPr>
        <w:t>3</w:t>
      </w:r>
      <w:r w:rsidR="00817656" w:rsidRPr="00817656">
        <w:rPr>
          <w:bCs/>
        </w:rPr>
        <w:t>8</w:t>
      </w:r>
      <w:r w:rsidR="00E54712" w:rsidRPr="00817656">
        <w:rPr>
          <w:bCs/>
        </w:rPr>
        <w:t>.</w:t>
      </w:r>
      <w:r w:rsidR="00E54712" w:rsidRPr="00817656">
        <w:rPr>
          <w:bCs/>
        </w:rPr>
        <w:tab/>
      </w:r>
      <w:r w:rsidRPr="00817656">
        <w:rPr>
          <w:b/>
        </w:rPr>
        <w:t>Locations</w:t>
      </w:r>
    </w:p>
    <w:p w14:paraId="55E8489C" w14:textId="3AD48FA4" w:rsidR="00E54712" w:rsidRPr="00817656" w:rsidRDefault="00E54712" w:rsidP="00E54712">
      <w:pPr>
        <w:jc w:val="both"/>
        <w:rPr>
          <w:bCs/>
        </w:rPr>
      </w:pPr>
      <w:r w:rsidRPr="00817656">
        <w:rPr>
          <w:bCs/>
        </w:rPr>
        <w:t>a.</w:t>
      </w:r>
      <w:r w:rsidRPr="00817656">
        <w:rPr>
          <w:bCs/>
        </w:rPr>
        <w:tab/>
      </w:r>
      <w:r w:rsidR="00A12E87" w:rsidRPr="00817656">
        <w:rPr>
          <w:bCs/>
        </w:rPr>
        <w:t xml:space="preserve">KCDC has the following elevator </w:t>
      </w:r>
      <w:r w:rsidRPr="00817656">
        <w:rPr>
          <w:bCs/>
        </w:rPr>
        <w:t>equipment</w:t>
      </w:r>
      <w:r w:rsidR="00A12E87" w:rsidRPr="00817656">
        <w:rPr>
          <w:bCs/>
        </w:rPr>
        <w:t xml:space="preserve"> included in this solicitation</w:t>
      </w:r>
      <w:r w:rsidRPr="00817656">
        <w:rPr>
          <w:bCs/>
        </w:rPr>
        <w:t>:</w:t>
      </w:r>
    </w:p>
    <w:p w14:paraId="61006831" w14:textId="217133F1" w:rsidR="00E54712" w:rsidRPr="00817656" w:rsidRDefault="00E54712" w:rsidP="00E54712">
      <w:pPr>
        <w:jc w:val="both"/>
        <w:rPr>
          <w:bCs/>
        </w:rPr>
      </w:pPr>
      <w:r w:rsidRPr="00817656">
        <w:rPr>
          <w:bCs/>
        </w:rPr>
        <w:t xml:space="preserve"> </w:t>
      </w:r>
    </w:p>
    <w:p w14:paraId="0EE268BD" w14:textId="3D8B1CF5" w:rsidR="00D33D20" w:rsidRDefault="00D33D20" w:rsidP="00E54712">
      <w:pPr>
        <w:jc w:val="both"/>
        <w:rPr>
          <w:bCs/>
        </w:rPr>
      </w:pPr>
    </w:p>
    <w:p w14:paraId="1CE2B56D" w14:textId="77777777" w:rsidR="00871D70" w:rsidRDefault="00871D70" w:rsidP="00E54712">
      <w:pPr>
        <w:jc w:val="both"/>
        <w:rPr>
          <w:bCs/>
        </w:rPr>
      </w:pPr>
    </w:p>
    <w:p w14:paraId="001812FE" w14:textId="0A62ED43" w:rsidR="00D33D20" w:rsidRDefault="00D33D20" w:rsidP="00E54712">
      <w:pPr>
        <w:jc w:val="both"/>
        <w:rPr>
          <w:bCs/>
        </w:rPr>
      </w:pPr>
    </w:p>
    <w:p w14:paraId="1034DBD7" w14:textId="2644B345" w:rsidR="00D33D20" w:rsidRDefault="00D33D20" w:rsidP="00E54712">
      <w:pPr>
        <w:jc w:val="both"/>
        <w:rPr>
          <w:bCs/>
        </w:rPr>
      </w:pPr>
    </w:p>
    <w:p w14:paraId="349E240D" w14:textId="032A8D67" w:rsidR="00D33D20" w:rsidRDefault="00D33D20" w:rsidP="00E54712">
      <w:pPr>
        <w:jc w:val="both"/>
        <w:rPr>
          <w:bCs/>
        </w:rPr>
      </w:pPr>
    </w:p>
    <w:tbl>
      <w:tblPr>
        <w:tblW w:w="10222" w:type="dxa"/>
        <w:tblInd w:w="103" w:type="dxa"/>
        <w:tblLayout w:type="fixed"/>
        <w:tblCellMar>
          <w:left w:w="0" w:type="dxa"/>
          <w:right w:w="0" w:type="dxa"/>
        </w:tblCellMar>
        <w:tblLook w:val="01E0" w:firstRow="1" w:lastRow="1" w:firstColumn="1" w:lastColumn="1" w:noHBand="0" w:noVBand="0"/>
      </w:tblPr>
      <w:tblGrid>
        <w:gridCol w:w="3188"/>
        <w:gridCol w:w="2480"/>
        <w:gridCol w:w="1477"/>
        <w:gridCol w:w="1900"/>
        <w:gridCol w:w="1177"/>
      </w:tblGrid>
      <w:tr w:rsidR="00E54712" w:rsidRPr="005F6153" w14:paraId="38826D6E" w14:textId="77777777" w:rsidTr="00A12E87">
        <w:trPr>
          <w:trHeight w:hRule="exact" w:val="596"/>
          <w:tblHeader/>
        </w:trPr>
        <w:tc>
          <w:tcPr>
            <w:tcW w:w="3188" w:type="dxa"/>
            <w:tcBorders>
              <w:top w:val="single" w:sz="4" w:space="0" w:color="000000"/>
              <w:left w:val="single" w:sz="4" w:space="0" w:color="000000"/>
              <w:bottom w:val="single" w:sz="4" w:space="0" w:color="000000"/>
              <w:right w:val="single" w:sz="4" w:space="0" w:color="000000"/>
            </w:tcBorders>
          </w:tcPr>
          <w:p w14:paraId="67A9FAC3" w14:textId="77777777" w:rsidR="00E54712" w:rsidRPr="005F6153" w:rsidRDefault="00E54712" w:rsidP="00A12E87">
            <w:pPr>
              <w:pStyle w:val="TableParagraph"/>
              <w:jc w:val="center"/>
              <w:rPr>
                <w:rFonts w:eastAsia="Calibri" w:cstheme="minorHAnsi"/>
                <w:sz w:val="24"/>
                <w:szCs w:val="24"/>
              </w:rPr>
            </w:pPr>
            <w:bookmarkStart w:id="4" w:name="_Hlk53043339"/>
            <w:r w:rsidRPr="005F6153">
              <w:rPr>
                <w:rFonts w:cstheme="minorHAnsi"/>
                <w:b/>
                <w:sz w:val="24"/>
                <w:szCs w:val="24"/>
              </w:rPr>
              <w:lastRenderedPageBreak/>
              <w:t>Location</w:t>
            </w:r>
          </w:p>
        </w:tc>
        <w:tc>
          <w:tcPr>
            <w:tcW w:w="2480" w:type="dxa"/>
            <w:tcBorders>
              <w:top w:val="single" w:sz="4" w:space="0" w:color="000000"/>
              <w:left w:val="single" w:sz="4" w:space="0" w:color="000000"/>
              <w:bottom w:val="single" w:sz="4" w:space="0" w:color="000000"/>
              <w:right w:val="single" w:sz="4" w:space="0" w:color="000000"/>
            </w:tcBorders>
          </w:tcPr>
          <w:p w14:paraId="7F05F84E" w14:textId="77777777" w:rsidR="00E54712" w:rsidRPr="005F6153" w:rsidRDefault="00E54712" w:rsidP="00A12E87">
            <w:pPr>
              <w:pStyle w:val="TableParagraph"/>
              <w:jc w:val="center"/>
              <w:rPr>
                <w:rFonts w:eastAsia="Calibri" w:cstheme="minorHAnsi"/>
                <w:sz w:val="24"/>
                <w:szCs w:val="24"/>
              </w:rPr>
            </w:pPr>
            <w:r w:rsidRPr="005F6153">
              <w:rPr>
                <w:rFonts w:cstheme="minorHAnsi"/>
                <w:b/>
                <w:sz w:val="24"/>
                <w:szCs w:val="24"/>
              </w:rPr>
              <w:t>Elevator</w:t>
            </w:r>
            <w:r w:rsidRPr="005F6153">
              <w:rPr>
                <w:rFonts w:cstheme="minorHAnsi"/>
                <w:b/>
                <w:spacing w:val="-14"/>
                <w:sz w:val="24"/>
                <w:szCs w:val="24"/>
              </w:rPr>
              <w:t xml:space="preserve"> </w:t>
            </w:r>
            <w:r w:rsidRPr="005F6153">
              <w:rPr>
                <w:rFonts w:cstheme="minorHAnsi"/>
                <w:b/>
                <w:sz w:val="24"/>
                <w:szCs w:val="24"/>
              </w:rPr>
              <w:t>Manufacturer</w:t>
            </w:r>
          </w:p>
        </w:tc>
        <w:tc>
          <w:tcPr>
            <w:tcW w:w="1477" w:type="dxa"/>
            <w:tcBorders>
              <w:top w:val="single" w:sz="4" w:space="0" w:color="000000"/>
              <w:left w:val="single" w:sz="4" w:space="0" w:color="000000"/>
              <w:bottom w:val="single" w:sz="4" w:space="0" w:color="000000"/>
              <w:right w:val="single" w:sz="4" w:space="0" w:color="000000"/>
            </w:tcBorders>
          </w:tcPr>
          <w:p w14:paraId="2313D700" w14:textId="77777777" w:rsidR="00E54712" w:rsidRPr="005F6153" w:rsidRDefault="00E54712" w:rsidP="00A12E87">
            <w:pPr>
              <w:pStyle w:val="TableParagraph"/>
              <w:jc w:val="center"/>
              <w:rPr>
                <w:rFonts w:eastAsia="Calibri" w:cstheme="minorHAnsi"/>
                <w:sz w:val="24"/>
                <w:szCs w:val="24"/>
              </w:rPr>
            </w:pPr>
            <w:r w:rsidRPr="005F6153">
              <w:rPr>
                <w:rFonts w:cstheme="minorHAnsi"/>
                <w:b/>
                <w:sz w:val="24"/>
                <w:szCs w:val="24"/>
              </w:rPr>
              <w:t>Model</w:t>
            </w:r>
          </w:p>
        </w:tc>
        <w:tc>
          <w:tcPr>
            <w:tcW w:w="1900" w:type="dxa"/>
            <w:tcBorders>
              <w:top w:val="single" w:sz="4" w:space="0" w:color="000000"/>
              <w:left w:val="single" w:sz="4" w:space="0" w:color="000000"/>
              <w:bottom w:val="single" w:sz="4" w:space="0" w:color="000000"/>
              <w:right w:val="single" w:sz="4" w:space="0" w:color="000000"/>
            </w:tcBorders>
          </w:tcPr>
          <w:p w14:paraId="4B2BEED8" w14:textId="77777777" w:rsidR="00E54712" w:rsidRPr="005F6153" w:rsidRDefault="00E54712" w:rsidP="00A12E87">
            <w:pPr>
              <w:pStyle w:val="TableParagraph"/>
              <w:jc w:val="center"/>
              <w:rPr>
                <w:rFonts w:eastAsia="Calibri" w:cstheme="minorHAnsi"/>
                <w:sz w:val="24"/>
                <w:szCs w:val="24"/>
              </w:rPr>
            </w:pPr>
            <w:r w:rsidRPr="005F6153">
              <w:rPr>
                <w:rFonts w:cstheme="minorHAnsi"/>
                <w:b/>
                <w:sz w:val="24"/>
                <w:szCs w:val="24"/>
              </w:rPr>
              <w:t>Capacity</w:t>
            </w:r>
          </w:p>
        </w:tc>
        <w:tc>
          <w:tcPr>
            <w:tcW w:w="1177" w:type="dxa"/>
            <w:tcBorders>
              <w:top w:val="single" w:sz="4" w:space="0" w:color="000000"/>
              <w:left w:val="single" w:sz="4" w:space="0" w:color="000000"/>
              <w:bottom w:val="single" w:sz="4" w:space="0" w:color="000000"/>
              <w:right w:val="single" w:sz="4" w:space="0" w:color="000000"/>
            </w:tcBorders>
          </w:tcPr>
          <w:p w14:paraId="6F76B81F" w14:textId="77777777" w:rsidR="00E54712" w:rsidRPr="005F6153" w:rsidRDefault="00E54712" w:rsidP="00A12E87">
            <w:pPr>
              <w:pStyle w:val="TableParagraph"/>
              <w:jc w:val="center"/>
              <w:rPr>
                <w:rFonts w:eastAsia="Calibri" w:cstheme="minorHAnsi"/>
                <w:sz w:val="24"/>
                <w:szCs w:val="24"/>
              </w:rPr>
            </w:pPr>
            <w:r w:rsidRPr="005F6153">
              <w:rPr>
                <w:rFonts w:cstheme="minorHAnsi"/>
                <w:b/>
                <w:sz w:val="24"/>
                <w:szCs w:val="24"/>
              </w:rPr>
              <w:t>Last</w:t>
            </w:r>
            <w:r w:rsidRPr="005F6153">
              <w:rPr>
                <w:rFonts w:cstheme="minorHAnsi"/>
                <w:b/>
                <w:w w:val="99"/>
                <w:sz w:val="24"/>
                <w:szCs w:val="24"/>
              </w:rPr>
              <w:t xml:space="preserve"> </w:t>
            </w:r>
            <w:r w:rsidRPr="005F6153">
              <w:rPr>
                <w:rFonts w:cstheme="minorHAnsi"/>
                <w:b/>
                <w:sz w:val="24"/>
                <w:szCs w:val="24"/>
              </w:rPr>
              <w:t>Updated</w:t>
            </w:r>
          </w:p>
        </w:tc>
      </w:tr>
      <w:tr w:rsidR="00E54712" w:rsidRPr="00817656" w14:paraId="47D663C7" w14:textId="77777777" w:rsidTr="00A12E87">
        <w:trPr>
          <w:trHeight w:hRule="exact" w:val="595"/>
        </w:trPr>
        <w:tc>
          <w:tcPr>
            <w:tcW w:w="3188" w:type="dxa"/>
            <w:tcBorders>
              <w:top w:val="single" w:sz="4" w:space="0" w:color="000000"/>
              <w:left w:val="single" w:sz="4" w:space="0" w:color="000000"/>
              <w:bottom w:val="single" w:sz="4" w:space="0" w:color="000000"/>
              <w:right w:val="single" w:sz="4" w:space="0" w:color="000000"/>
            </w:tcBorders>
          </w:tcPr>
          <w:p w14:paraId="7EACEBA6" w14:textId="77777777" w:rsidR="00E54712" w:rsidRPr="00817656" w:rsidRDefault="00E54712" w:rsidP="00D33D20">
            <w:pPr>
              <w:pStyle w:val="TableParagraph"/>
              <w:rPr>
                <w:rFonts w:eastAsia="Calibri" w:cstheme="minorHAnsi"/>
                <w:sz w:val="24"/>
                <w:szCs w:val="24"/>
              </w:rPr>
            </w:pPr>
            <w:r w:rsidRPr="00817656">
              <w:rPr>
                <w:rFonts w:cstheme="minorHAnsi"/>
                <w:b/>
                <w:sz w:val="24"/>
                <w:szCs w:val="24"/>
              </w:rPr>
              <w:t>Autumn</w:t>
            </w:r>
            <w:r w:rsidRPr="00817656">
              <w:rPr>
                <w:rFonts w:cstheme="minorHAnsi"/>
                <w:b/>
                <w:spacing w:val="-8"/>
                <w:sz w:val="24"/>
                <w:szCs w:val="24"/>
              </w:rPr>
              <w:t xml:space="preserve"> </w:t>
            </w:r>
            <w:r w:rsidRPr="00817656">
              <w:rPr>
                <w:rFonts w:cstheme="minorHAnsi"/>
                <w:b/>
                <w:sz w:val="24"/>
                <w:szCs w:val="24"/>
              </w:rPr>
              <w:t>Landing</w:t>
            </w:r>
          </w:p>
          <w:p w14:paraId="4AD94593" w14:textId="77777777" w:rsidR="00E54712" w:rsidRPr="00817656" w:rsidRDefault="00E54712" w:rsidP="00D33D20">
            <w:pPr>
              <w:pStyle w:val="TableParagraph"/>
              <w:rPr>
                <w:rFonts w:eastAsia="Calibri" w:cstheme="minorHAnsi"/>
                <w:sz w:val="24"/>
                <w:szCs w:val="24"/>
              </w:rPr>
            </w:pPr>
            <w:r w:rsidRPr="00817656">
              <w:rPr>
                <w:rFonts w:cstheme="minorHAnsi"/>
                <w:sz w:val="24"/>
                <w:szCs w:val="24"/>
              </w:rPr>
              <w:t>6331 Pleasant Ridge</w:t>
            </w:r>
            <w:r w:rsidRPr="00817656">
              <w:rPr>
                <w:rFonts w:cstheme="minorHAnsi"/>
                <w:spacing w:val="-4"/>
                <w:sz w:val="24"/>
                <w:szCs w:val="24"/>
              </w:rPr>
              <w:t xml:space="preserve"> </w:t>
            </w:r>
            <w:r w:rsidRPr="00817656">
              <w:rPr>
                <w:rFonts w:cstheme="minorHAnsi"/>
                <w:sz w:val="24"/>
                <w:szCs w:val="24"/>
              </w:rPr>
              <w:t>Road</w:t>
            </w:r>
          </w:p>
        </w:tc>
        <w:tc>
          <w:tcPr>
            <w:tcW w:w="2480" w:type="dxa"/>
            <w:tcBorders>
              <w:top w:val="single" w:sz="4" w:space="0" w:color="000000"/>
              <w:left w:val="single" w:sz="4" w:space="0" w:color="000000"/>
              <w:bottom w:val="single" w:sz="4" w:space="0" w:color="000000"/>
              <w:right w:val="single" w:sz="4" w:space="0" w:color="000000"/>
            </w:tcBorders>
          </w:tcPr>
          <w:p w14:paraId="0C4F056D" w14:textId="77777777" w:rsidR="00E54712" w:rsidRPr="00817656" w:rsidRDefault="00E54712" w:rsidP="006161D1">
            <w:pPr>
              <w:pStyle w:val="TableParagraph"/>
              <w:jc w:val="both"/>
              <w:rPr>
                <w:rFonts w:eastAsia="Times New Roman" w:cstheme="minorHAnsi"/>
                <w:sz w:val="24"/>
                <w:szCs w:val="24"/>
              </w:rPr>
            </w:pPr>
            <w:r w:rsidRPr="00817656">
              <w:rPr>
                <w:rFonts w:cstheme="minorHAnsi"/>
                <w:sz w:val="24"/>
                <w:szCs w:val="24"/>
              </w:rPr>
              <w:t>Thyssenkrupp</w:t>
            </w:r>
          </w:p>
        </w:tc>
        <w:tc>
          <w:tcPr>
            <w:tcW w:w="1477" w:type="dxa"/>
            <w:tcBorders>
              <w:top w:val="single" w:sz="4" w:space="0" w:color="000000"/>
              <w:left w:val="single" w:sz="4" w:space="0" w:color="000000"/>
              <w:bottom w:val="single" w:sz="4" w:space="0" w:color="000000"/>
              <w:right w:val="single" w:sz="4" w:space="0" w:color="000000"/>
            </w:tcBorders>
          </w:tcPr>
          <w:p w14:paraId="4E8FE516"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640092</w:t>
            </w:r>
          </w:p>
        </w:tc>
        <w:tc>
          <w:tcPr>
            <w:tcW w:w="1900" w:type="dxa"/>
            <w:tcBorders>
              <w:top w:val="single" w:sz="4" w:space="0" w:color="000000"/>
              <w:left w:val="single" w:sz="4" w:space="0" w:color="000000"/>
              <w:bottom w:val="single" w:sz="4" w:space="0" w:color="000000"/>
              <w:right w:val="single" w:sz="4" w:space="0" w:color="000000"/>
            </w:tcBorders>
          </w:tcPr>
          <w:p w14:paraId="01546991"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2,500</w:t>
            </w:r>
            <w:r w:rsidRPr="00817656">
              <w:rPr>
                <w:rFonts w:cstheme="minorHAnsi"/>
                <w:spacing w:val="-10"/>
                <w:sz w:val="24"/>
                <w:szCs w:val="24"/>
              </w:rPr>
              <w:t xml:space="preserve"> </w:t>
            </w:r>
            <w:r w:rsidRPr="00817656">
              <w:rPr>
                <w:rFonts w:cstheme="minorHAnsi"/>
                <w:sz w:val="24"/>
                <w:szCs w:val="24"/>
              </w:rPr>
              <w:t>pounds</w:t>
            </w:r>
          </w:p>
        </w:tc>
        <w:tc>
          <w:tcPr>
            <w:tcW w:w="1177" w:type="dxa"/>
            <w:tcBorders>
              <w:top w:val="single" w:sz="4" w:space="0" w:color="000000"/>
              <w:left w:val="single" w:sz="4" w:space="0" w:color="000000"/>
              <w:bottom w:val="single" w:sz="4" w:space="0" w:color="000000"/>
              <w:right w:val="single" w:sz="4" w:space="0" w:color="000000"/>
            </w:tcBorders>
          </w:tcPr>
          <w:p w14:paraId="1E629AB9" w14:textId="258F9B40"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200</w:t>
            </w:r>
            <w:r w:rsidR="007A135E" w:rsidRPr="00817656">
              <w:rPr>
                <w:rFonts w:cstheme="minorHAnsi"/>
                <w:sz w:val="24"/>
                <w:szCs w:val="24"/>
              </w:rPr>
              <w:t>9</w:t>
            </w:r>
          </w:p>
        </w:tc>
      </w:tr>
      <w:bookmarkEnd w:id="4"/>
      <w:tr w:rsidR="00E54712" w:rsidRPr="00817656" w14:paraId="39B2CB92" w14:textId="77777777" w:rsidTr="00A12E87">
        <w:trPr>
          <w:trHeight w:hRule="exact" w:val="304"/>
        </w:trPr>
        <w:tc>
          <w:tcPr>
            <w:tcW w:w="3188" w:type="dxa"/>
            <w:vMerge w:val="restart"/>
            <w:tcBorders>
              <w:top w:val="single" w:sz="4" w:space="0" w:color="000000"/>
              <w:left w:val="single" w:sz="4" w:space="0" w:color="000000"/>
              <w:right w:val="single" w:sz="4" w:space="0" w:color="000000"/>
            </w:tcBorders>
          </w:tcPr>
          <w:p w14:paraId="06BEB3F5" w14:textId="77777777" w:rsidR="00E54712" w:rsidRPr="00817656" w:rsidRDefault="00E54712" w:rsidP="00D33D20">
            <w:pPr>
              <w:pStyle w:val="TableParagraph"/>
              <w:rPr>
                <w:rFonts w:eastAsia="Calibri" w:cstheme="minorHAnsi"/>
                <w:sz w:val="24"/>
                <w:szCs w:val="24"/>
              </w:rPr>
            </w:pPr>
            <w:r w:rsidRPr="00817656">
              <w:rPr>
                <w:rFonts w:cstheme="minorHAnsi"/>
                <w:b/>
                <w:sz w:val="24"/>
                <w:szCs w:val="24"/>
              </w:rPr>
              <w:t>Cagle</w:t>
            </w:r>
            <w:r w:rsidRPr="00817656">
              <w:rPr>
                <w:rFonts w:cstheme="minorHAnsi"/>
                <w:b/>
                <w:spacing w:val="-7"/>
                <w:sz w:val="24"/>
                <w:szCs w:val="24"/>
              </w:rPr>
              <w:t xml:space="preserve"> </w:t>
            </w:r>
            <w:r w:rsidRPr="00817656">
              <w:rPr>
                <w:rFonts w:cstheme="minorHAnsi"/>
                <w:b/>
                <w:sz w:val="24"/>
                <w:szCs w:val="24"/>
              </w:rPr>
              <w:t>Terrace</w:t>
            </w:r>
          </w:p>
          <w:p w14:paraId="5D0A73F3" w14:textId="77777777" w:rsidR="00E54712" w:rsidRPr="00817656" w:rsidRDefault="00E54712" w:rsidP="00D33D20">
            <w:pPr>
              <w:pStyle w:val="TableParagraph"/>
              <w:rPr>
                <w:rFonts w:eastAsia="Calibri" w:cstheme="minorHAnsi"/>
                <w:sz w:val="24"/>
                <w:szCs w:val="24"/>
              </w:rPr>
            </w:pPr>
            <w:r w:rsidRPr="00817656">
              <w:rPr>
                <w:rFonts w:cstheme="minorHAnsi"/>
                <w:sz w:val="24"/>
                <w:szCs w:val="24"/>
              </w:rPr>
              <w:t>515 Renford</w:t>
            </w:r>
            <w:r w:rsidRPr="00817656">
              <w:rPr>
                <w:rFonts w:cstheme="minorHAnsi"/>
                <w:spacing w:val="-9"/>
                <w:sz w:val="24"/>
                <w:szCs w:val="24"/>
              </w:rPr>
              <w:t xml:space="preserve"> </w:t>
            </w:r>
            <w:r w:rsidRPr="00817656">
              <w:rPr>
                <w:rFonts w:cstheme="minorHAnsi"/>
                <w:sz w:val="24"/>
                <w:szCs w:val="24"/>
              </w:rPr>
              <w:t>Drive</w:t>
            </w:r>
          </w:p>
        </w:tc>
        <w:tc>
          <w:tcPr>
            <w:tcW w:w="2480" w:type="dxa"/>
            <w:tcBorders>
              <w:top w:val="single" w:sz="4" w:space="0" w:color="000000"/>
              <w:left w:val="single" w:sz="4" w:space="0" w:color="000000"/>
              <w:bottom w:val="single" w:sz="4" w:space="0" w:color="000000"/>
              <w:right w:val="single" w:sz="4" w:space="0" w:color="000000"/>
            </w:tcBorders>
          </w:tcPr>
          <w:p w14:paraId="750F2916"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Montgomery/MCE</w:t>
            </w:r>
          </w:p>
        </w:tc>
        <w:tc>
          <w:tcPr>
            <w:tcW w:w="1477" w:type="dxa"/>
            <w:tcBorders>
              <w:top w:val="single" w:sz="4" w:space="0" w:color="000000"/>
              <w:left w:val="single" w:sz="4" w:space="0" w:color="000000"/>
              <w:bottom w:val="single" w:sz="4" w:space="0" w:color="000000"/>
              <w:right w:val="single" w:sz="4" w:space="0" w:color="000000"/>
            </w:tcBorders>
          </w:tcPr>
          <w:p w14:paraId="61A81BD7"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Motion</w:t>
            </w:r>
            <w:r w:rsidRPr="00817656">
              <w:rPr>
                <w:rFonts w:cstheme="minorHAnsi"/>
                <w:spacing w:val="-6"/>
                <w:sz w:val="24"/>
                <w:szCs w:val="24"/>
              </w:rPr>
              <w:t xml:space="preserve"> </w:t>
            </w:r>
            <w:r w:rsidRPr="00817656">
              <w:rPr>
                <w:rFonts w:cstheme="minorHAnsi"/>
                <w:sz w:val="24"/>
                <w:szCs w:val="24"/>
              </w:rPr>
              <w:t>4000</w:t>
            </w:r>
          </w:p>
        </w:tc>
        <w:tc>
          <w:tcPr>
            <w:tcW w:w="1900" w:type="dxa"/>
            <w:tcBorders>
              <w:top w:val="single" w:sz="4" w:space="0" w:color="000000"/>
              <w:left w:val="single" w:sz="4" w:space="0" w:color="000000"/>
              <w:bottom w:val="single" w:sz="4" w:space="0" w:color="000000"/>
              <w:right w:val="single" w:sz="4" w:space="0" w:color="000000"/>
            </w:tcBorders>
          </w:tcPr>
          <w:p w14:paraId="0940E1D9"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2,000</w:t>
            </w:r>
            <w:r w:rsidRPr="00817656">
              <w:rPr>
                <w:rFonts w:cstheme="minorHAnsi"/>
                <w:spacing w:val="-10"/>
                <w:sz w:val="24"/>
                <w:szCs w:val="24"/>
              </w:rPr>
              <w:t xml:space="preserve"> </w:t>
            </w:r>
            <w:r w:rsidRPr="00817656">
              <w:rPr>
                <w:rFonts w:cstheme="minorHAnsi"/>
                <w:sz w:val="24"/>
                <w:szCs w:val="24"/>
              </w:rPr>
              <w:t>pounds</w:t>
            </w:r>
          </w:p>
        </w:tc>
        <w:tc>
          <w:tcPr>
            <w:tcW w:w="1177" w:type="dxa"/>
            <w:tcBorders>
              <w:top w:val="single" w:sz="4" w:space="0" w:color="000000"/>
              <w:left w:val="single" w:sz="4" w:space="0" w:color="000000"/>
              <w:bottom w:val="single" w:sz="4" w:space="0" w:color="000000"/>
              <w:right w:val="single" w:sz="4" w:space="0" w:color="000000"/>
            </w:tcBorders>
          </w:tcPr>
          <w:p w14:paraId="1924F409"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2009</w:t>
            </w:r>
          </w:p>
        </w:tc>
      </w:tr>
      <w:tr w:rsidR="00E54712" w:rsidRPr="00817656" w14:paraId="24213232" w14:textId="77777777" w:rsidTr="00A12E87">
        <w:trPr>
          <w:trHeight w:hRule="exact" w:val="302"/>
        </w:trPr>
        <w:tc>
          <w:tcPr>
            <w:tcW w:w="3188" w:type="dxa"/>
            <w:vMerge/>
            <w:tcBorders>
              <w:left w:val="single" w:sz="4" w:space="0" w:color="000000"/>
              <w:right w:val="single" w:sz="4" w:space="0" w:color="000000"/>
            </w:tcBorders>
          </w:tcPr>
          <w:p w14:paraId="1B3872C3" w14:textId="77777777" w:rsidR="00E54712" w:rsidRPr="00817656" w:rsidRDefault="00E54712" w:rsidP="00D33D20">
            <w:pPr>
              <w:rPr>
                <w:rFonts w:asciiTheme="minorHAnsi" w:hAnsiTheme="minorHAnsi" w:cstheme="minorHAnsi"/>
              </w:rPr>
            </w:pPr>
          </w:p>
        </w:tc>
        <w:tc>
          <w:tcPr>
            <w:tcW w:w="2480" w:type="dxa"/>
            <w:tcBorders>
              <w:top w:val="single" w:sz="4" w:space="0" w:color="000000"/>
              <w:left w:val="single" w:sz="4" w:space="0" w:color="000000"/>
              <w:bottom w:val="single" w:sz="4" w:space="0" w:color="000000"/>
              <w:right w:val="single" w:sz="4" w:space="0" w:color="000000"/>
            </w:tcBorders>
          </w:tcPr>
          <w:p w14:paraId="5F976AB2"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Montgomery/MCE</w:t>
            </w:r>
          </w:p>
        </w:tc>
        <w:tc>
          <w:tcPr>
            <w:tcW w:w="1477" w:type="dxa"/>
            <w:tcBorders>
              <w:top w:val="single" w:sz="4" w:space="0" w:color="000000"/>
              <w:left w:val="single" w:sz="4" w:space="0" w:color="000000"/>
              <w:bottom w:val="single" w:sz="4" w:space="0" w:color="000000"/>
              <w:right w:val="single" w:sz="4" w:space="0" w:color="000000"/>
            </w:tcBorders>
          </w:tcPr>
          <w:p w14:paraId="4EE50FEC"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Motion</w:t>
            </w:r>
            <w:r w:rsidRPr="00817656">
              <w:rPr>
                <w:rFonts w:cstheme="minorHAnsi"/>
                <w:spacing w:val="-6"/>
                <w:sz w:val="24"/>
                <w:szCs w:val="24"/>
              </w:rPr>
              <w:t xml:space="preserve"> </w:t>
            </w:r>
            <w:r w:rsidRPr="00817656">
              <w:rPr>
                <w:rFonts w:cstheme="minorHAnsi"/>
                <w:sz w:val="24"/>
                <w:szCs w:val="24"/>
              </w:rPr>
              <w:t>4000</w:t>
            </w:r>
          </w:p>
        </w:tc>
        <w:tc>
          <w:tcPr>
            <w:tcW w:w="1900" w:type="dxa"/>
            <w:tcBorders>
              <w:top w:val="single" w:sz="4" w:space="0" w:color="000000"/>
              <w:left w:val="single" w:sz="4" w:space="0" w:color="000000"/>
              <w:bottom w:val="single" w:sz="4" w:space="0" w:color="000000"/>
              <w:right w:val="single" w:sz="4" w:space="0" w:color="000000"/>
            </w:tcBorders>
          </w:tcPr>
          <w:p w14:paraId="44A0A1BB"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2,250</w:t>
            </w:r>
            <w:r w:rsidRPr="00817656">
              <w:rPr>
                <w:rFonts w:cstheme="minorHAnsi"/>
                <w:spacing w:val="-10"/>
                <w:sz w:val="24"/>
                <w:szCs w:val="24"/>
              </w:rPr>
              <w:t xml:space="preserve"> </w:t>
            </w:r>
            <w:r w:rsidRPr="00817656">
              <w:rPr>
                <w:rFonts w:cstheme="minorHAnsi"/>
                <w:sz w:val="24"/>
                <w:szCs w:val="24"/>
              </w:rPr>
              <w:t>pounds</w:t>
            </w:r>
          </w:p>
        </w:tc>
        <w:tc>
          <w:tcPr>
            <w:tcW w:w="1177" w:type="dxa"/>
            <w:tcBorders>
              <w:top w:val="single" w:sz="4" w:space="0" w:color="000000"/>
              <w:left w:val="single" w:sz="4" w:space="0" w:color="000000"/>
              <w:bottom w:val="single" w:sz="4" w:space="0" w:color="000000"/>
              <w:right w:val="single" w:sz="4" w:space="0" w:color="000000"/>
            </w:tcBorders>
          </w:tcPr>
          <w:p w14:paraId="61696A55"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2009</w:t>
            </w:r>
          </w:p>
        </w:tc>
      </w:tr>
      <w:tr w:rsidR="00E54712" w:rsidRPr="00817656" w14:paraId="064B26E2" w14:textId="77777777" w:rsidTr="00A12E87">
        <w:trPr>
          <w:trHeight w:hRule="exact" w:val="304"/>
        </w:trPr>
        <w:tc>
          <w:tcPr>
            <w:tcW w:w="3188" w:type="dxa"/>
            <w:vMerge/>
            <w:tcBorders>
              <w:left w:val="single" w:sz="4" w:space="0" w:color="000000"/>
              <w:right w:val="single" w:sz="4" w:space="0" w:color="000000"/>
            </w:tcBorders>
          </w:tcPr>
          <w:p w14:paraId="288F708C" w14:textId="77777777" w:rsidR="00E54712" w:rsidRPr="00817656" w:rsidRDefault="00E54712" w:rsidP="00D33D20">
            <w:pPr>
              <w:rPr>
                <w:rFonts w:asciiTheme="minorHAnsi" w:hAnsiTheme="minorHAnsi" w:cstheme="minorHAnsi"/>
              </w:rPr>
            </w:pPr>
          </w:p>
        </w:tc>
        <w:tc>
          <w:tcPr>
            <w:tcW w:w="2480" w:type="dxa"/>
            <w:tcBorders>
              <w:top w:val="single" w:sz="4" w:space="0" w:color="000000"/>
              <w:left w:val="single" w:sz="4" w:space="0" w:color="000000"/>
              <w:bottom w:val="single" w:sz="4" w:space="0" w:color="000000"/>
              <w:right w:val="single" w:sz="4" w:space="0" w:color="000000"/>
            </w:tcBorders>
          </w:tcPr>
          <w:p w14:paraId="21DD702C"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Montgomery/MCE</w:t>
            </w:r>
          </w:p>
        </w:tc>
        <w:tc>
          <w:tcPr>
            <w:tcW w:w="1477" w:type="dxa"/>
            <w:tcBorders>
              <w:top w:val="single" w:sz="4" w:space="0" w:color="000000"/>
              <w:left w:val="single" w:sz="4" w:space="0" w:color="000000"/>
              <w:bottom w:val="single" w:sz="4" w:space="0" w:color="000000"/>
              <w:right w:val="single" w:sz="4" w:space="0" w:color="000000"/>
            </w:tcBorders>
          </w:tcPr>
          <w:p w14:paraId="4724FC22"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Motion</w:t>
            </w:r>
            <w:r w:rsidRPr="00817656">
              <w:rPr>
                <w:rFonts w:cstheme="minorHAnsi"/>
                <w:spacing w:val="-6"/>
                <w:sz w:val="24"/>
                <w:szCs w:val="24"/>
              </w:rPr>
              <w:t xml:space="preserve"> </w:t>
            </w:r>
            <w:r w:rsidRPr="00817656">
              <w:rPr>
                <w:rFonts w:cstheme="minorHAnsi"/>
                <w:sz w:val="24"/>
                <w:szCs w:val="24"/>
              </w:rPr>
              <w:t>4000</w:t>
            </w:r>
          </w:p>
        </w:tc>
        <w:tc>
          <w:tcPr>
            <w:tcW w:w="1900" w:type="dxa"/>
            <w:tcBorders>
              <w:top w:val="single" w:sz="4" w:space="0" w:color="000000"/>
              <w:left w:val="single" w:sz="4" w:space="0" w:color="000000"/>
              <w:bottom w:val="single" w:sz="4" w:space="0" w:color="000000"/>
              <w:right w:val="single" w:sz="4" w:space="0" w:color="000000"/>
            </w:tcBorders>
          </w:tcPr>
          <w:p w14:paraId="70E98E5F"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2,000</w:t>
            </w:r>
            <w:r w:rsidRPr="00817656">
              <w:rPr>
                <w:rFonts w:cstheme="minorHAnsi"/>
                <w:spacing w:val="-10"/>
                <w:sz w:val="24"/>
                <w:szCs w:val="24"/>
              </w:rPr>
              <w:t xml:space="preserve"> </w:t>
            </w:r>
            <w:r w:rsidRPr="00817656">
              <w:rPr>
                <w:rFonts w:cstheme="minorHAnsi"/>
                <w:sz w:val="24"/>
                <w:szCs w:val="24"/>
              </w:rPr>
              <w:t>pounds</w:t>
            </w:r>
          </w:p>
        </w:tc>
        <w:tc>
          <w:tcPr>
            <w:tcW w:w="1177" w:type="dxa"/>
            <w:tcBorders>
              <w:top w:val="single" w:sz="4" w:space="0" w:color="000000"/>
              <w:left w:val="single" w:sz="4" w:space="0" w:color="000000"/>
              <w:bottom w:val="single" w:sz="4" w:space="0" w:color="000000"/>
              <w:right w:val="single" w:sz="4" w:space="0" w:color="000000"/>
            </w:tcBorders>
          </w:tcPr>
          <w:p w14:paraId="4B07D38A"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2009</w:t>
            </w:r>
          </w:p>
        </w:tc>
      </w:tr>
      <w:tr w:rsidR="00E54712" w:rsidRPr="00817656" w14:paraId="45F0DE08" w14:textId="77777777" w:rsidTr="00A12E87">
        <w:trPr>
          <w:trHeight w:hRule="exact" w:val="302"/>
        </w:trPr>
        <w:tc>
          <w:tcPr>
            <w:tcW w:w="3188" w:type="dxa"/>
            <w:vMerge/>
            <w:tcBorders>
              <w:left w:val="single" w:sz="4" w:space="0" w:color="000000"/>
              <w:bottom w:val="single" w:sz="4" w:space="0" w:color="000000"/>
              <w:right w:val="single" w:sz="4" w:space="0" w:color="000000"/>
            </w:tcBorders>
          </w:tcPr>
          <w:p w14:paraId="0C1F6619" w14:textId="77777777" w:rsidR="00E54712" w:rsidRPr="00817656" w:rsidRDefault="00E54712" w:rsidP="00D33D20">
            <w:pPr>
              <w:rPr>
                <w:rFonts w:asciiTheme="minorHAnsi" w:hAnsiTheme="minorHAnsi" w:cstheme="minorHAnsi"/>
              </w:rPr>
            </w:pPr>
          </w:p>
        </w:tc>
        <w:tc>
          <w:tcPr>
            <w:tcW w:w="2480" w:type="dxa"/>
            <w:tcBorders>
              <w:top w:val="single" w:sz="4" w:space="0" w:color="000000"/>
              <w:left w:val="single" w:sz="4" w:space="0" w:color="000000"/>
              <w:bottom w:val="single" w:sz="4" w:space="0" w:color="000000"/>
              <w:right w:val="single" w:sz="4" w:space="0" w:color="000000"/>
            </w:tcBorders>
          </w:tcPr>
          <w:p w14:paraId="2B9C9730"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Montgomery/MCE</w:t>
            </w:r>
          </w:p>
        </w:tc>
        <w:tc>
          <w:tcPr>
            <w:tcW w:w="1477" w:type="dxa"/>
            <w:tcBorders>
              <w:top w:val="single" w:sz="4" w:space="0" w:color="000000"/>
              <w:left w:val="single" w:sz="4" w:space="0" w:color="000000"/>
              <w:bottom w:val="single" w:sz="4" w:space="0" w:color="000000"/>
              <w:right w:val="single" w:sz="4" w:space="0" w:color="000000"/>
            </w:tcBorders>
          </w:tcPr>
          <w:p w14:paraId="3160D891"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Motion</w:t>
            </w:r>
            <w:r w:rsidRPr="00817656">
              <w:rPr>
                <w:rFonts w:cstheme="minorHAnsi"/>
                <w:spacing w:val="-6"/>
                <w:sz w:val="24"/>
                <w:szCs w:val="24"/>
              </w:rPr>
              <w:t xml:space="preserve"> </w:t>
            </w:r>
            <w:r w:rsidRPr="00817656">
              <w:rPr>
                <w:rFonts w:cstheme="minorHAnsi"/>
                <w:sz w:val="24"/>
                <w:szCs w:val="24"/>
              </w:rPr>
              <w:t>4000</w:t>
            </w:r>
          </w:p>
        </w:tc>
        <w:tc>
          <w:tcPr>
            <w:tcW w:w="1900" w:type="dxa"/>
            <w:tcBorders>
              <w:top w:val="single" w:sz="4" w:space="0" w:color="000000"/>
              <w:left w:val="single" w:sz="4" w:space="0" w:color="000000"/>
              <w:bottom w:val="single" w:sz="4" w:space="0" w:color="000000"/>
              <w:right w:val="single" w:sz="4" w:space="0" w:color="000000"/>
            </w:tcBorders>
          </w:tcPr>
          <w:p w14:paraId="6B60FB21"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2,000</w:t>
            </w:r>
            <w:r w:rsidRPr="00817656">
              <w:rPr>
                <w:rFonts w:cstheme="minorHAnsi"/>
                <w:spacing w:val="-10"/>
                <w:sz w:val="24"/>
                <w:szCs w:val="24"/>
              </w:rPr>
              <w:t xml:space="preserve"> </w:t>
            </w:r>
            <w:r w:rsidRPr="00817656">
              <w:rPr>
                <w:rFonts w:cstheme="minorHAnsi"/>
                <w:sz w:val="24"/>
                <w:szCs w:val="24"/>
              </w:rPr>
              <w:t>pounds</w:t>
            </w:r>
          </w:p>
        </w:tc>
        <w:tc>
          <w:tcPr>
            <w:tcW w:w="1177" w:type="dxa"/>
            <w:tcBorders>
              <w:top w:val="single" w:sz="4" w:space="0" w:color="000000"/>
              <w:left w:val="single" w:sz="4" w:space="0" w:color="000000"/>
              <w:bottom w:val="single" w:sz="4" w:space="0" w:color="000000"/>
              <w:right w:val="single" w:sz="4" w:space="0" w:color="000000"/>
            </w:tcBorders>
          </w:tcPr>
          <w:p w14:paraId="028F13A2"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2009</w:t>
            </w:r>
          </w:p>
        </w:tc>
      </w:tr>
      <w:tr w:rsidR="00E54712" w:rsidRPr="00817656" w14:paraId="036848C1" w14:textId="77777777" w:rsidTr="00A12E87">
        <w:trPr>
          <w:trHeight w:hRule="exact" w:val="304"/>
        </w:trPr>
        <w:tc>
          <w:tcPr>
            <w:tcW w:w="3188" w:type="dxa"/>
            <w:tcBorders>
              <w:top w:val="single" w:sz="4" w:space="0" w:color="000000"/>
              <w:left w:val="single" w:sz="4" w:space="0" w:color="000000"/>
              <w:bottom w:val="single" w:sz="4" w:space="0" w:color="000000"/>
              <w:right w:val="single" w:sz="4" w:space="0" w:color="000000"/>
            </w:tcBorders>
          </w:tcPr>
          <w:p w14:paraId="4482AAE1" w14:textId="77777777" w:rsidR="00E54712" w:rsidRPr="00817656" w:rsidRDefault="00E54712" w:rsidP="00D33D20">
            <w:pPr>
              <w:pStyle w:val="TableParagraph"/>
              <w:rPr>
                <w:rFonts w:eastAsia="Calibri" w:cstheme="minorHAnsi"/>
                <w:sz w:val="24"/>
                <w:szCs w:val="24"/>
              </w:rPr>
            </w:pPr>
            <w:r w:rsidRPr="00817656">
              <w:rPr>
                <w:rFonts w:cstheme="minorHAnsi"/>
                <w:b/>
                <w:sz w:val="24"/>
                <w:szCs w:val="24"/>
              </w:rPr>
              <w:t>Isabella</w:t>
            </w:r>
            <w:r w:rsidRPr="00817656">
              <w:rPr>
                <w:rFonts w:cstheme="minorHAnsi"/>
                <w:b/>
                <w:spacing w:val="-2"/>
                <w:sz w:val="24"/>
                <w:szCs w:val="24"/>
              </w:rPr>
              <w:t xml:space="preserve"> </w:t>
            </w:r>
            <w:r w:rsidRPr="00817656">
              <w:rPr>
                <w:rFonts w:cstheme="minorHAnsi"/>
                <w:b/>
                <w:sz w:val="24"/>
                <w:szCs w:val="24"/>
              </w:rPr>
              <w:t>Towers</w:t>
            </w:r>
          </w:p>
        </w:tc>
        <w:tc>
          <w:tcPr>
            <w:tcW w:w="2480" w:type="dxa"/>
            <w:tcBorders>
              <w:top w:val="single" w:sz="4" w:space="0" w:color="000000"/>
              <w:left w:val="single" w:sz="4" w:space="0" w:color="000000"/>
              <w:bottom w:val="single" w:sz="4" w:space="0" w:color="000000"/>
              <w:right w:val="single" w:sz="4" w:space="0" w:color="000000"/>
            </w:tcBorders>
          </w:tcPr>
          <w:p w14:paraId="63E25FA4"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Otis/GAL</w:t>
            </w:r>
          </w:p>
        </w:tc>
        <w:tc>
          <w:tcPr>
            <w:tcW w:w="1477" w:type="dxa"/>
            <w:tcBorders>
              <w:top w:val="single" w:sz="4" w:space="0" w:color="000000"/>
              <w:left w:val="single" w:sz="4" w:space="0" w:color="000000"/>
              <w:bottom w:val="single" w:sz="4" w:space="0" w:color="000000"/>
              <w:right w:val="single" w:sz="4" w:space="0" w:color="000000"/>
            </w:tcBorders>
          </w:tcPr>
          <w:p w14:paraId="7E7BF19D"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22</w:t>
            </w:r>
            <w:r w:rsidRPr="00817656">
              <w:rPr>
                <w:rFonts w:cstheme="minorHAnsi"/>
                <w:spacing w:val="-2"/>
                <w:sz w:val="24"/>
                <w:szCs w:val="24"/>
              </w:rPr>
              <w:t xml:space="preserve"> </w:t>
            </w:r>
            <w:r w:rsidRPr="00817656">
              <w:rPr>
                <w:rFonts w:cstheme="minorHAnsi"/>
                <w:sz w:val="24"/>
                <w:szCs w:val="24"/>
              </w:rPr>
              <w:t>CT</w:t>
            </w:r>
          </w:p>
        </w:tc>
        <w:tc>
          <w:tcPr>
            <w:tcW w:w="1900" w:type="dxa"/>
            <w:tcBorders>
              <w:top w:val="single" w:sz="4" w:space="0" w:color="000000"/>
              <w:left w:val="single" w:sz="4" w:space="0" w:color="000000"/>
              <w:bottom w:val="single" w:sz="4" w:space="0" w:color="000000"/>
              <w:right w:val="single" w:sz="4" w:space="0" w:color="000000"/>
            </w:tcBorders>
          </w:tcPr>
          <w:p w14:paraId="73F10879" w14:textId="77777777" w:rsidR="00E54712" w:rsidRPr="00817656" w:rsidRDefault="00E54712" w:rsidP="006161D1">
            <w:pPr>
              <w:pStyle w:val="TableParagraph"/>
              <w:jc w:val="both"/>
              <w:rPr>
                <w:rFonts w:eastAsia="Calibri" w:cstheme="minorHAnsi"/>
                <w:sz w:val="24"/>
                <w:szCs w:val="24"/>
              </w:rPr>
            </w:pPr>
            <w:r w:rsidRPr="00817656">
              <w:rPr>
                <w:rFonts w:cstheme="minorHAnsi"/>
                <w:sz w:val="24"/>
                <w:szCs w:val="24"/>
              </w:rPr>
              <w:t>2,000</w:t>
            </w:r>
            <w:r w:rsidRPr="00817656">
              <w:rPr>
                <w:rFonts w:cstheme="minorHAnsi"/>
                <w:spacing w:val="-10"/>
                <w:sz w:val="24"/>
                <w:szCs w:val="24"/>
              </w:rPr>
              <w:t xml:space="preserve"> </w:t>
            </w:r>
            <w:r w:rsidRPr="00817656">
              <w:rPr>
                <w:rFonts w:cstheme="minorHAnsi"/>
                <w:sz w:val="24"/>
                <w:szCs w:val="24"/>
              </w:rPr>
              <w:t>pounds</w:t>
            </w:r>
          </w:p>
        </w:tc>
        <w:tc>
          <w:tcPr>
            <w:tcW w:w="1177" w:type="dxa"/>
            <w:tcBorders>
              <w:top w:val="single" w:sz="4" w:space="0" w:color="000000"/>
              <w:left w:val="single" w:sz="4" w:space="0" w:color="000000"/>
              <w:bottom w:val="single" w:sz="4" w:space="0" w:color="000000"/>
              <w:right w:val="single" w:sz="4" w:space="0" w:color="000000"/>
            </w:tcBorders>
          </w:tcPr>
          <w:p w14:paraId="00DEEE4A" w14:textId="31599F72" w:rsidR="00E54712" w:rsidRPr="00817656" w:rsidRDefault="007A135E" w:rsidP="006161D1">
            <w:pPr>
              <w:pStyle w:val="TableParagraph"/>
              <w:jc w:val="both"/>
              <w:rPr>
                <w:rFonts w:eastAsia="Calibri" w:cstheme="minorHAnsi"/>
                <w:sz w:val="24"/>
                <w:szCs w:val="24"/>
              </w:rPr>
            </w:pPr>
            <w:r w:rsidRPr="00817656">
              <w:rPr>
                <w:rFonts w:cstheme="minorHAnsi"/>
                <w:sz w:val="24"/>
                <w:szCs w:val="24"/>
              </w:rPr>
              <w:t>2010-2011</w:t>
            </w:r>
          </w:p>
        </w:tc>
      </w:tr>
      <w:tr w:rsidR="001C5F4D" w:rsidRPr="00817656" w14:paraId="686C0349" w14:textId="77777777" w:rsidTr="00A12E87">
        <w:trPr>
          <w:trHeight w:hRule="exact" w:val="302"/>
        </w:trPr>
        <w:tc>
          <w:tcPr>
            <w:tcW w:w="3188" w:type="dxa"/>
            <w:tcBorders>
              <w:top w:val="single" w:sz="4" w:space="0" w:color="000000"/>
              <w:left w:val="single" w:sz="4" w:space="0" w:color="000000"/>
              <w:bottom w:val="single" w:sz="4" w:space="0" w:color="000000"/>
              <w:right w:val="single" w:sz="4" w:space="0" w:color="000000"/>
            </w:tcBorders>
          </w:tcPr>
          <w:p w14:paraId="1A1F1BB5" w14:textId="3864D419" w:rsidR="001C5F4D" w:rsidRPr="00817656" w:rsidRDefault="001C5F4D" w:rsidP="00D33D20">
            <w:pPr>
              <w:pStyle w:val="TableParagraph"/>
              <w:rPr>
                <w:rFonts w:eastAsia="Calibri" w:cstheme="minorHAnsi"/>
                <w:sz w:val="24"/>
                <w:szCs w:val="24"/>
              </w:rPr>
            </w:pPr>
            <w:r w:rsidRPr="00817656">
              <w:rPr>
                <w:rFonts w:cstheme="minorHAnsi"/>
                <w:sz w:val="24"/>
                <w:szCs w:val="24"/>
              </w:rPr>
              <w:t>1515 Isabella</w:t>
            </w:r>
            <w:r w:rsidRPr="00817656">
              <w:rPr>
                <w:rFonts w:cstheme="minorHAnsi"/>
                <w:spacing w:val="-4"/>
                <w:sz w:val="24"/>
                <w:szCs w:val="24"/>
              </w:rPr>
              <w:t xml:space="preserve"> </w:t>
            </w:r>
            <w:r w:rsidR="00133159" w:rsidRPr="00817656">
              <w:rPr>
                <w:rFonts w:cstheme="minorHAnsi"/>
                <w:sz w:val="24"/>
                <w:szCs w:val="24"/>
              </w:rPr>
              <w:t>Circle</w:t>
            </w:r>
          </w:p>
        </w:tc>
        <w:tc>
          <w:tcPr>
            <w:tcW w:w="2480" w:type="dxa"/>
            <w:tcBorders>
              <w:top w:val="single" w:sz="4" w:space="0" w:color="000000"/>
              <w:left w:val="single" w:sz="4" w:space="0" w:color="000000"/>
              <w:bottom w:val="single" w:sz="4" w:space="0" w:color="000000"/>
              <w:right w:val="single" w:sz="4" w:space="0" w:color="000000"/>
            </w:tcBorders>
          </w:tcPr>
          <w:p w14:paraId="3676AFB8" w14:textId="77777777" w:rsidR="001C5F4D" w:rsidRPr="00817656" w:rsidRDefault="001C5F4D" w:rsidP="006161D1">
            <w:pPr>
              <w:pStyle w:val="TableParagraph"/>
              <w:jc w:val="both"/>
              <w:rPr>
                <w:rFonts w:eastAsia="Calibri" w:cstheme="minorHAnsi"/>
                <w:sz w:val="24"/>
                <w:szCs w:val="24"/>
              </w:rPr>
            </w:pPr>
            <w:r w:rsidRPr="00817656">
              <w:rPr>
                <w:rFonts w:cstheme="minorHAnsi"/>
                <w:sz w:val="24"/>
                <w:szCs w:val="24"/>
              </w:rPr>
              <w:t>Otis/GAL</w:t>
            </w:r>
          </w:p>
        </w:tc>
        <w:tc>
          <w:tcPr>
            <w:tcW w:w="1477" w:type="dxa"/>
            <w:tcBorders>
              <w:top w:val="single" w:sz="4" w:space="0" w:color="000000"/>
              <w:left w:val="single" w:sz="4" w:space="0" w:color="000000"/>
              <w:bottom w:val="single" w:sz="4" w:space="0" w:color="000000"/>
              <w:right w:val="single" w:sz="4" w:space="0" w:color="000000"/>
            </w:tcBorders>
          </w:tcPr>
          <w:p w14:paraId="023FEBD5" w14:textId="77777777" w:rsidR="001C5F4D" w:rsidRPr="00817656" w:rsidRDefault="001C5F4D" w:rsidP="006161D1">
            <w:pPr>
              <w:pStyle w:val="TableParagraph"/>
              <w:jc w:val="both"/>
              <w:rPr>
                <w:rFonts w:eastAsia="Calibri" w:cstheme="minorHAnsi"/>
                <w:sz w:val="24"/>
                <w:szCs w:val="24"/>
              </w:rPr>
            </w:pPr>
            <w:r w:rsidRPr="00817656">
              <w:rPr>
                <w:rFonts w:cstheme="minorHAnsi"/>
                <w:sz w:val="24"/>
                <w:szCs w:val="24"/>
              </w:rPr>
              <w:t>22</w:t>
            </w:r>
            <w:r w:rsidRPr="00817656">
              <w:rPr>
                <w:rFonts w:cstheme="minorHAnsi"/>
                <w:spacing w:val="-2"/>
                <w:sz w:val="24"/>
                <w:szCs w:val="24"/>
              </w:rPr>
              <w:t xml:space="preserve"> </w:t>
            </w:r>
            <w:r w:rsidRPr="00817656">
              <w:rPr>
                <w:rFonts w:cstheme="minorHAnsi"/>
                <w:sz w:val="24"/>
                <w:szCs w:val="24"/>
              </w:rPr>
              <w:t>CT</w:t>
            </w:r>
          </w:p>
        </w:tc>
        <w:tc>
          <w:tcPr>
            <w:tcW w:w="1900" w:type="dxa"/>
            <w:tcBorders>
              <w:top w:val="single" w:sz="4" w:space="0" w:color="000000"/>
              <w:left w:val="single" w:sz="4" w:space="0" w:color="000000"/>
              <w:bottom w:val="single" w:sz="4" w:space="0" w:color="000000"/>
              <w:right w:val="single" w:sz="4" w:space="0" w:color="000000"/>
            </w:tcBorders>
          </w:tcPr>
          <w:p w14:paraId="6946F084" w14:textId="77777777" w:rsidR="001C5F4D" w:rsidRPr="00817656" w:rsidRDefault="001C5F4D" w:rsidP="006161D1">
            <w:pPr>
              <w:pStyle w:val="TableParagraph"/>
              <w:jc w:val="both"/>
              <w:rPr>
                <w:rFonts w:eastAsia="Calibri" w:cstheme="minorHAnsi"/>
                <w:sz w:val="24"/>
                <w:szCs w:val="24"/>
              </w:rPr>
            </w:pPr>
            <w:r w:rsidRPr="00817656">
              <w:rPr>
                <w:rFonts w:cstheme="minorHAnsi"/>
                <w:sz w:val="24"/>
                <w:szCs w:val="24"/>
              </w:rPr>
              <w:t>2,500</w:t>
            </w:r>
            <w:r w:rsidRPr="00817656">
              <w:rPr>
                <w:rFonts w:cstheme="minorHAnsi"/>
                <w:spacing w:val="-10"/>
                <w:sz w:val="24"/>
                <w:szCs w:val="24"/>
              </w:rPr>
              <w:t xml:space="preserve"> </w:t>
            </w:r>
            <w:r w:rsidRPr="00817656">
              <w:rPr>
                <w:rFonts w:cstheme="minorHAnsi"/>
                <w:sz w:val="24"/>
                <w:szCs w:val="24"/>
              </w:rPr>
              <w:t>pounds</w:t>
            </w:r>
          </w:p>
        </w:tc>
        <w:tc>
          <w:tcPr>
            <w:tcW w:w="1177" w:type="dxa"/>
            <w:tcBorders>
              <w:top w:val="single" w:sz="4" w:space="0" w:color="000000"/>
              <w:left w:val="single" w:sz="4" w:space="0" w:color="000000"/>
              <w:bottom w:val="single" w:sz="4" w:space="0" w:color="000000"/>
              <w:right w:val="single" w:sz="4" w:space="0" w:color="000000"/>
            </w:tcBorders>
          </w:tcPr>
          <w:p w14:paraId="6185E340" w14:textId="0C43FC92" w:rsidR="001C5F4D" w:rsidRPr="00817656" w:rsidRDefault="007A135E" w:rsidP="006161D1">
            <w:pPr>
              <w:pStyle w:val="TableParagraph"/>
              <w:jc w:val="both"/>
              <w:rPr>
                <w:rFonts w:eastAsia="Calibri" w:cstheme="minorHAnsi"/>
                <w:sz w:val="24"/>
                <w:szCs w:val="24"/>
              </w:rPr>
            </w:pPr>
            <w:r w:rsidRPr="00817656">
              <w:rPr>
                <w:rFonts w:cstheme="minorHAnsi"/>
                <w:sz w:val="24"/>
                <w:szCs w:val="24"/>
              </w:rPr>
              <w:t>2010-2011</w:t>
            </w:r>
          </w:p>
        </w:tc>
      </w:tr>
      <w:tr w:rsidR="001C5F4D" w:rsidRPr="00817656" w14:paraId="646FD394" w14:textId="77777777" w:rsidTr="00A12E87">
        <w:trPr>
          <w:trHeight w:hRule="exact" w:val="596"/>
        </w:trPr>
        <w:tc>
          <w:tcPr>
            <w:tcW w:w="3188" w:type="dxa"/>
            <w:tcBorders>
              <w:top w:val="single" w:sz="4" w:space="0" w:color="000000"/>
              <w:left w:val="single" w:sz="4" w:space="0" w:color="000000"/>
              <w:bottom w:val="single" w:sz="4" w:space="0" w:color="000000"/>
              <w:right w:val="single" w:sz="4" w:space="0" w:color="000000"/>
            </w:tcBorders>
          </w:tcPr>
          <w:p w14:paraId="12C6FD16" w14:textId="77777777" w:rsidR="001C5F4D" w:rsidRPr="00817656" w:rsidRDefault="001C5F4D" w:rsidP="00D33D20">
            <w:pPr>
              <w:pStyle w:val="TableParagraph"/>
              <w:rPr>
                <w:rFonts w:eastAsia="Calibri" w:cstheme="minorHAnsi"/>
                <w:sz w:val="24"/>
                <w:szCs w:val="24"/>
              </w:rPr>
            </w:pPr>
            <w:r w:rsidRPr="00817656">
              <w:rPr>
                <w:rFonts w:cstheme="minorHAnsi"/>
                <w:b/>
                <w:sz w:val="24"/>
                <w:szCs w:val="24"/>
              </w:rPr>
              <w:t>KCDC Main</w:t>
            </w:r>
            <w:r w:rsidRPr="00817656">
              <w:rPr>
                <w:rFonts w:cstheme="minorHAnsi"/>
                <w:b/>
                <w:spacing w:val="-10"/>
                <w:sz w:val="24"/>
                <w:szCs w:val="24"/>
              </w:rPr>
              <w:t xml:space="preserve"> </w:t>
            </w:r>
            <w:r w:rsidRPr="00817656">
              <w:rPr>
                <w:rFonts w:cstheme="minorHAnsi"/>
                <w:b/>
                <w:sz w:val="24"/>
                <w:szCs w:val="24"/>
              </w:rPr>
              <w:t>Office</w:t>
            </w:r>
          </w:p>
          <w:p w14:paraId="76E7E83D" w14:textId="77777777" w:rsidR="001C5F4D" w:rsidRPr="00817656" w:rsidRDefault="001C5F4D" w:rsidP="00D33D20">
            <w:pPr>
              <w:pStyle w:val="TableParagraph"/>
              <w:rPr>
                <w:rFonts w:eastAsia="Calibri" w:cstheme="minorHAnsi"/>
                <w:sz w:val="24"/>
                <w:szCs w:val="24"/>
              </w:rPr>
            </w:pPr>
            <w:r w:rsidRPr="00817656">
              <w:rPr>
                <w:rFonts w:cstheme="minorHAnsi"/>
                <w:sz w:val="24"/>
                <w:szCs w:val="24"/>
              </w:rPr>
              <w:t>901 N.</w:t>
            </w:r>
            <w:r w:rsidRPr="00817656">
              <w:rPr>
                <w:rFonts w:cstheme="minorHAnsi"/>
                <w:spacing w:val="-4"/>
                <w:sz w:val="24"/>
                <w:szCs w:val="24"/>
              </w:rPr>
              <w:t xml:space="preserve"> </w:t>
            </w:r>
            <w:r w:rsidRPr="00817656">
              <w:rPr>
                <w:rFonts w:cstheme="minorHAnsi"/>
                <w:sz w:val="24"/>
                <w:szCs w:val="24"/>
              </w:rPr>
              <w:t>Broadway</w:t>
            </w:r>
          </w:p>
        </w:tc>
        <w:tc>
          <w:tcPr>
            <w:tcW w:w="2480" w:type="dxa"/>
            <w:tcBorders>
              <w:top w:val="single" w:sz="4" w:space="0" w:color="000000"/>
              <w:left w:val="single" w:sz="4" w:space="0" w:color="000000"/>
              <w:bottom w:val="single" w:sz="4" w:space="0" w:color="000000"/>
              <w:right w:val="single" w:sz="4" w:space="0" w:color="000000"/>
            </w:tcBorders>
          </w:tcPr>
          <w:p w14:paraId="39C575A7" w14:textId="77777777" w:rsidR="001C5F4D" w:rsidRPr="00817656" w:rsidRDefault="001C5F4D" w:rsidP="006161D1">
            <w:pPr>
              <w:pStyle w:val="TableParagraph"/>
              <w:jc w:val="both"/>
              <w:rPr>
                <w:rFonts w:eastAsia="Calibri" w:cstheme="minorHAnsi"/>
                <w:sz w:val="24"/>
                <w:szCs w:val="24"/>
              </w:rPr>
            </w:pPr>
            <w:r w:rsidRPr="00817656">
              <w:rPr>
                <w:rFonts w:cstheme="minorHAnsi"/>
                <w:sz w:val="24"/>
                <w:szCs w:val="24"/>
              </w:rPr>
              <w:t>National</w:t>
            </w:r>
          </w:p>
        </w:tc>
        <w:tc>
          <w:tcPr>
            <w:tcW w:w="1477" w:type="dxa"/>
            <w:tcBorders>
              <w:top w:val="single" w:sz="4" w:space="0" w:color="000000"/>
              <w:left w:val="single" w:sz="4" w:space="0" w:color="000000"/>
              <w:bottom w:val="single" w:sz="4" w:space="0" w:color="000000"/>
              <w:right w:val="single" w:sz="4" w:space="0" w:color="000000"/>
            </w:tcBorders>
          </w:tcPr>
          <w:p w14:paraId="673F6D7E" w14:textId="77777777" w:rsidR="001C5F4D" w:rsidRPr="00817656" w:rsidRDefault="001C5F4D" w:rsidP="006161D1">
            <w:pPr>
              <w:jc w:val="both"/>
              <w:rPr>
                <w:rFonts w:asciiTheme="minorHAnsi" w:hAnsiTheme="minorHAnsi" w:cstheme="minorHAnsi"/>
              </w:rPr>
            </w:pPr>
          </w:p>
        </w:tc>
        <w:tc>
          <w:tcPr>
            <w:tcW w:w="1900" w:type="dxa"/>
            <w:tcBorders>
              <w:top w:val="single" w:sz="4" w:space="0" w:color="000000"/>
              <w:left w:val="single" w:sz="4" w:space="0" w:color="000000"/>
              <w:bottom w:val="single" w:sz="4" w:space="0" w:color="000000"/>
              <w:right w:val="single" w:sz="4" w:space="0" w:color="000000"/>
            </w:tcBorders>
          </w:tcPr>
          <w:p w14:paraId="07587536" w14:textId="77777777" w:rsidR="001C5F4D" w:rsidRPr="00817656" w:rsidRDefault="001C5F4D" w:rsidP="006161D1">
            <w:pPr>
              <w:pStyle w:val="TableParagraph"/>
              <w:jc w:val="both"/>
              <w:rPr>
                <w:rFonts w:eastAsia="Calibri" w:cstheme="minorHAnsi"/>
                <w:sz w:val="24"/>
                <w:szCs w:val="24"/>
              </w:rPr>
            </w:pPr>
            <w:r w:rsidRPr="00817656">
              <w:rPr>
                <w:rFonts w:cstheme="minorHAnsi"/>
                <w:sz w:val="24"/>
                <w:szCs w:val="24"/>
              </w:rPr>
              <w:t>2,500</w:t>
            </w:r>
            <w:r w:rsidRPr="00817656">
              <w:rPr>
                <w:rFonts w:cstheme="minorHAnsi"/>
                <w:spacing w:val="-10"/>
                <w:sz w:val="24"/>
                <w:szCs w:val="24"/>
              </w:rPr>
              <w:t xml:space="preserve"> </w:t>
            </w:r>
            <w:r w:rsidRPr="00817656">
              <w:rPr>
                <w:rFonts w:cstheme="minorHAnsi"/>
                <w:sz w:val="24"/>
                <w:szCs w:val="24"/>
              </w:rPr>
              <w:t>pounds</w:t>
            </w:r>
          </w:p>
        </w:tc>
        <w:tc>
          <w:tcPr>
            <w:tcW w:w="1177" w:type="dxa"/>
            <w:tcBorders>
              <w:top w:val="single" w:sz="4" w:space="0" w:color="000000"/>
              <w:left w:val="single" w:sz="4" w:space="0" w:color="000000"/>
              <w:bottom w:val="single" w:sz="4" w:space="0" w:color="000000"/>
              <w:right w:val="single" w:sz="4" w:space="0" w:color="000000"/>
            </w:tcBorders>
          </w:tcPr>
          <w:p w14:paraId="67954473" w14:textId="77777777" w:rsidR="001C5F4D" w:rsidRPr="00817656" w:rsidRDefault="001C5F4D" w:rsidP="006161D1">
            <w:pPr>
              <w:pStyle w:val="TableParagraph"/>
              <w:jc w:val="both"/>
              <w:rPr>
                <w:rFonts w:eastAsia="Calibri" w:cstheme="minorHAnsi"/>
                <w:sz w:val="24"/>
                <w:szCs w:val="24"/>
              </w:rPr>
            </w:pPr>
            <w:r w:rsidRPr="00817656">
              <w:rPr>
                <w:rFonts w:cstheme="minorHAnsi"/>
                <w:sz w:val="24"/>
                <w:szCs w:val="24"/>
              </w:rPr>
              <w:t>Unknown</w:t>
            </w:r>
          </w:p>
        </w:tc>
      </w:tr>
      <w:tr w:rsidR="001C5F4D" w:rsidRPr="00817656" w14:paraId="32785024" w14:textId="77777777" w:rsidTr="00A12E87">
        <w:trPr>
          <w:trHeight w:hRule="exact" w:val="888"/>
        </w:trPr>
        <w:tc>
          <w:tcPr>
            <w:tcW w:w="3188" w:type="dxa"/>
            <w:tcBorders>
              <w:top w:val="single" w:sz="4" w:space="0" w:color="000000"/>
              <w:left w:val="single" w:sz="4" w:space="0" w:color="000000"/>
              <w:bottom w:val="single" w:sz="4" w:space="0" w:color="000000"/>
              <w:right w:val="single" w:sz="4" w:space="0" w:color="000000"/>
            </w:tcBorders>
          </w:tcPr>
          <w:p w14:paraId="3114D2DF" w14:textId="11DC9525" w:rsidR="001C5F4D" w:rsidRPr="00817656" w:rsidRDefault="001C5F4D" w:rsidP="00D33D20">
            <w:pPr>
              <w:pStyle w:val="TableParagraph"/>
              <w:rPr>
                <w:rFonts w:eastAsia="Calibri" w:cstheme="minorHAnsi"/>
                <w:sz w:val="24"/>
                <w:szCs w:val="24"/>
              </w:rPr>
            </w:pPr>
            <w:r w:rsidRPr="00817656">
              <w:rPr>
                <w:rFonts w:cstheme="minorHAnsi"/>
                <w:b/>
                <w:sz w:val="24"/>
                <w:szCs w:val="24"/>
              </w:rPr>
              <w:t>KCDC P</w:t>
            </w:r>
            <w:r w:rsidR="00AC4C40" w:rsidRPr="00817656">
              <w:rPr>
                <w:rFonts w:cstheme="minorHAnsi"/>
                <w:b/>
                <w:sz w:val="24"/>
                <w:szCs w:val="24"/>
              </w:rPr>
              <w:t xml:space="preserve">rocurement </w:t>
            </w:r>
            <w:r w:rsidRPr="00817656">
              <w:rPr>
                <w:rFonts w:cstheme="minorHAnsi"/>
                <w:b/>
                <w:sz w:val="24"/>
                <w:szCs w:val="24"/>
              </w:rPr>
              <w:t>Office</w:t>
            </w:r>
          </w:p>
          <w:p w14:paraId="67869BB2" w14:textId="77777777" w:rsidR="007A135E" w:rsidRPr="00817656" w:rsidRDefault="001C5F4D" w:rsidP="00D33D20">
            <w:pPr>
              <w:pStyle w:val="TableParagraph"/>
              <w:rPr>
                <w:rFonts w:cstheme="minorHAnsi"/>
                <w:w w:val="99"/>
                <w:sz w:val="24"/>
                <w:szCs w:val="24"/>
              </w:rPr>
            </w:pPr>
            <w:r w:rsidRPr="00817656">
              <w:rPr>
                <w:rFonts w:cstheme="minorHAnsi"/>
                <w:sz w:val="24"/>
                <w:szCs w:val="24"/>
              </w:rPr>
              <w:t>Elevator</w:t>
            </w:r>
            <w:r w:rsidR="00D33D20" w:rsidRPr="00817656">
              <w:rPr>
                <w:rFonts w:cstheme="minorHAnsi"/>
                <w:sz w:val="24"/>
                <w:szCs w:val="24"/>
              </w:rPr>
              <w:t>/Lift</w:t>
            </w:r>
            <w:r w:rsidRPr="00817656">
              <w:rPr>
                <w:rFonts w:cstheme="minorHAnsi"/>
                <w:w w:val="99"/>
                <w:sz w:val="24"/>
                <w:szCs w:val="24"/>
              </w:rPr>
              <w:t xml:space="preserve"> </w:t>
            </w:r>
          </w:p>
          <w:p w14:paraId="06EA8364" w14:textId="34C79407" w:rsidR="001C5F4D" w:rsidRPr="00817656" w:rsidRDefault="001C5F4D" w:rsidP="00D33D20">
            <w:pPr>
              <w:pStyle w:val="TableParagraph"/>
              <w:rPr>
                <w:rFonts w:eastAsia="Calibri" w:cstheme="minorHAnsi"/>
                <w:sz w:val="24"/>
                <w:szCs w:val="24"/>
              </w:rPr>
            </w:pPr>
            <w:r w:rsidRPr="00817656">
              <w:rPr>
                <w:rFonts w:cstheme="minorHAnsi"/>
                <w:sz w:val="24"/>
                <w:szCs w:val="24"/>
              </w:rPr>
              <w:t>901 N.</w:t>
            </w:r>
            <w:r w:rsidRPr="00817656">
              <w:rPr>
                <w:rFonts w:cstheme="minorHAnsi"/>
                <w:spacing w:val="-4"/>
                <w:sz w:val="24"/>
                <w:szCs w:val="24"/>
              </w:rPr>
              <w:t xml:space="preserve"> </w:t>
            </w:r>
            <w:r w:rsidRPr="00817656">
              <w:rPr>
                <w:rFonts w:cstheme="minorHAnsi"/>
                <w:sz w:val="24"/>
                <w:szCs w:val="24"/>
              </w:rPr>
              <w:t>Broadway</w:t>
            </w:r>
          </w:p>
        </w:tc>
        <w:tc>
          <w:tcPr>
            <w:tcW w:w="2480" w:type="dxa"/>
            <w:tcBorders>
              <w:top w:val="single" w:sz="4" w:space="0" w:color="000000"/>
              <w:left w:val="single" w:sz="4" w:space="0" w:color="000000"/>
              <w:bottom w:val="single" w:sz="4" w:space="0" w:color="000000"/>
              <w:right w:val="single" w:sz="4" w:space="0" w:color="000000"/>
            </w:tcBorders>
          </w:tcPr>
          <w:p w14:paraId="6DBF46A7" w14:textId="201C110C" w:rsidR="001C5F4D" w:rsidRPr="00817656" w:rsidRDefault="00A51262" w:rsidP="006161D1">
            <w:pPr>
              <w:jc w:val="both"/>
              <w:rPr>
                <w:rFonts w:asciiTheme="minorHAnsi" w:hAnsiTheme="minorHAnsi" w:cstheme="minorHAnsi"/>
              </w:rPr>
            </w:pPr>
            <w:r w:rsidRPr="00817656">
              <w:rPr>
                <w:rFonts w:asciiTheme="minorHAnsi" w:hAnsiTheme="minorHAnsi" w:cstheme="minorHAnsi"/>
              </w:rPr>
              <w:t>Custom Industrial</w:t>
            </w:r>
          </w:p>
        </w:tc>
        <w:tc>
          <w:tcPr>
            <w:tcW w:w="1477" w:type="dxa"/>
            <w:tcBorders>
              <w:top w:val="single" w:sz="4" w:space="0" w:color="000000"/>
              <w:left w:val="single" w:sz="4" w:space="0" w:color="000000"/>
              <w:bottom w:val="single" w:sz="4" w:space="0" w:color="000000"/>
              <w:right w:val="single" w:sz="4" w:space="0" w:color="000000"/>
            </w:tcBorders>
          </w:tcPr>
          <w:p w14:paraId="5E065EC4" w14:textId="12ADE2D5" w:rsidR="001C5F4D" w:rsidRPr="00817656" w:rsidRDefault="00A51262" w:rsidP="006161D1">
            <w:pPr>
              <w:jc w:val="both"/>
              <w:rPr>
                <w:rFonts w:asciiTheme="minorHAnsi" w:hAnsiTheme="minorHAnsi" w:cstheme="minorHAnsi"/>
              </w:rPr>
            </w:pPr>
            <w:r w:rsidRPr="00817656">
              <w:rPr>
                <w:rFonts w:asciiTheme="minorHAnsi" w:hAnsiTheme="minorHAnsi" w:cstheme="minorHAnsi"/>
              </w:rPr>
              <w:t>Unknown</w:t>
            </w:r>
          </w:p>
        </w:tc>
        <w:tc>
          <w:tcPr>
            <w:tcW w:w="1900" w:type="dxa"/>
            <w:tcBorders>
              <w:top w:val="single" w:sz="4" w:space="0" w:color="000000"/>
              <w:left w:val="single" w:sz="4" w:space="0" w:color="000000"/>
              <w:bottom w:val="single" w:sz="4" w:space="0" w:color="000000"/>
              <w:right w:val="single" w:sz="4" w:space="0" w:color="000000"/>
            </w:tcBorders>
          </w:tcPr>
          <w:p w14:paraId="356E66D6" w14:textId="68ED1355" w:rsidR="001C5F4D" w:rsidRPr="00817656" w:rsidRDefault="00A51262" w:rsidP="006161D1">
            <w:pPr>
              <w:jc w:val="both"/>
              <w:rPr>
                <w:rFonts w:asciiTheme="minorHAnsi" w:hAnsiTheme="minorHAnsi" w:cstheme="minorHAnsi"/>
              </w:rPr>
            </w:pPr>
            <w:r w:rsidRPr="00817656">
              <w:rPr>
                <w:rFonts w:asciiTheme="minorHAnsi" w:hAnsiTheme="minorHAnsi" w:cstheme="minorHAnsi"/>
              </w:rPr>
              <w:t>1,000 pounds</w:t>
            </w:r>
          </w:p>
        </w:tc>
        <w:tc>
          <w:tcPr>
            <w:tcW w:w="1177" w:type="dxa"/>
            <w:tcBorders>
              <w:top w:val="single" w:sz="4" w:space="0" w:color="000000"/>
              <w:left w:val="single" w:sz="4" w:space="0" w:color="000000"/>
              <w:bottom w:val="single" w:sz="4" w:space="0" w:color="000000"/>
              <w:right w:val="single" w:sz="4" w:space="0" w:color="000000"/>
            </w:tcBorders>
          </w:tcPr>
          <w:p w14:paraId="676BED37" w14:textId="4F310770" w:rsidR="001C5F4D" w:rsidRPr="00817656" w:rsidRDefault="00A51262" w:rsidP="006161D1">
            <w:pPr>
              <w:jc w:val="both"/>
              <w:rPr>
                <w:rFonts w:asciiTheme="minorHAnsi" w:hAnsiTheme="minorHAnsi" w:cstheme="minorHAnsi"/>
              </w:rPr>
            </w:pPr>
            <w:r w:rsidRPr="00817656">
              <w:rPr>
                <w:rFonts w:asciiTheme="minorHAnsi" w:hAnsiTheme="minorHAnsi" w:cstheme="minorHAnsi"/>
              </w:rPr>
              <w:t>Unknown</w:t>
            </w:r>
          </w:p>
        </w:tc>
      </w:tr>
      <w:tr w:rsidR="007A135E" w:rsidRPr="00817656" w14:paraId="2F75567E" w14:textId="77777777" w:rsidTr="00A12E87">
        <w:trPr>
          <w:trHeight w:hRule="exact" w:val="304"/>
        </w:trPr>
        <w:tc>
          <w:tcPr>
            <w:tcW w:w="3188" w:type="dxa"/>
            <w:vMerge w:val="restart"/>
            <w:tcBorders>
              <w:top w:val="single" w:sz="4" w:space="0" w:color="000000"/>
              <w:left w:val="single" w:sz="4" w:space="0" w:color="000000"/>
              <w:right w:val="single" w:sz="4" w:space="0" w:color="000000"/>
            </w:tcBorders>
          </w:tcPr>
          <w:p w14:paraId="4CA743E7" w14:textId="77777777" w:rsidR="007A135E" w:rsidRPr="00817656" w:rsidRDefault="007A135E" w:rsidP="007A135E">
            <w:pPr>
              <w:pStyle w:val="TableParagraph"/>
              <w:rPr>
                <w:rFonts w:eastAsia="Calibri" w:cstheme="minorHAnsi"/>
                <w:sz w:val="24"/>
                <w:szCs w:val="24"/>
              </w:rPr>
            </w:pPr>
            <w:r w:rsidRPr="00817656">
              <w:rPr>
                <w:rFonts w:cstheme="minorHAnsi"/>
                <w:b/>
                <w:sz w:val="24"/>
                <w:szCs w:val="24"/>
              </w:rPr>
              <w:t>Love</w:t>
            </w:r>
            <w:r w:rsidRPr="00817656">
              <w:rPr>
                <w:rFonts w:cstheme="minorHAnsi"/>
                <w:b/>
                <w:spacing w:val="-4"/>
                <w:sz w:val="24"/>
                <w:szCs w:val="24"/>
              </w:rPr>
              <w:t xml:space="preserve"> </w:t>
            </w:r>
            <w:r w:rsidRPr="00817656">
              <w:rPr>
                <w:rFonts w:cstheme="minorHAnsi"/>
                <w:b/>
                <w:sz w:val="24"/>
                <w:szCs w:val="24"/>
              </w:rPr>
              <w:t>Towers</w:t>
            </w:r>
          </w:p>
          <w:p w14:paraId="47E4D20E" w14:textId="77777777" w:rsidR="007A135E" w:rsidRPr="00817656" w:rsidRDefault="007A135E" w:rsidP="007A135E">
            <w:pPr>
              <w:pStyle w:val="TableParagraph"/>
              <w:rPr>
                <w:rFonts w:eastAsia="Calibri" w:cstheme="minorHAnsi"/>
                <w:sz w:val="24"/>
                <w:szCs w:val="24"/>
              </w:rPr>
            </w:pPr>
            <w:r w:rsidRPr="00817656">
              <w:rPr>
                <w:rFonts w:cstheme="minorHAnsi"/>
                <w:sz w:val="24"/>
                <w:szCs w:val="24"/>
              </w:rPr>
              <w:t>1161, 1171 Armstrong</w:t>
            </w:r>
            <w:r w:rsidRPr="00817656">
              <w:rPr>
                <w:rFonts w:cstheme="minorHAnsi"/>
                <w:spacing w:val="-9"/>
                <w:sz w:val="24"/>
                <w:szCs w:val="24"/>
              </w:rPr>
              <w:t xml:space="preserve"> </w:t>
            </w:r>
            <w:r w:rsidRPr="00817656">
              <w:rPr>
                <w:rFonts w:cstheme="minorHAnsi"/>
                <w:sz w:val="24"/>
                <w:szCs w:val="24"/>
              </w:rPr>
              <w:t>Avenue</w:t>
            </w:r>
          </w:p>
        </w:tc>
        <w:tc>
          <w:tcPr>
            <w:tcW w:w="2480" w:type="dxa"/>
            <w:tcBorders>
              <w:top w:val="single" w:sz="4" w:space="0" w:color="000000"/>
              <w:left w:val="single" w:sz="4" w:space="0" w:color="000000"/>
              <w:bottom w:val="single" w:sz="4" w:space="0" w:color="000000"/>
              <w:right w:val="single" w:sz="4" w:space="0" w:color="000000"/>
            </w:tcBorders>
          </w:tcPr>
          <w:p w14:paraId="305B3476"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Otis/GAL</w:t>
            </w:r>
          </w:p>
        </w:tc>
        <w:tc>
          <w:tcPr>
            <w:tcW w:w="1477" w:type="dxa"/>
            <w:tcBorders>
              <w:top w:val="single" w:sz="4" w:space="0" w:color="000000"/>
              <w:left w:val="single" w:sz="4" w:space="0" w:color="000000"/>
              <w:bottom w:val="single" w:sz="4" w:space="0" w:color="000000"/>
              <w:right w:val="single" w:sz="4" w:space="0" w:color="000000"/>
            </w:tcBorders>
          </w:tcPr>
          <w:p w14:paraId="35F85062"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301639</w:t>
            </w:r>
          </w:p>
        </w:tc>
        <w:tc>
          <w:tcPr>
            <w:tcW w:w="1900" w:type="dxa"/>
            <w:tcBorders>
              <w:top w:val="single" w:sz="4" w:space="0" w:color="000000"/>
              <w:left w:val="single" w:sz="4" w:space="0" w:color="000000"/>
              <w:bottom w:val="single" w:sz="4" w:space="0" w:color="000000"/>
              <w:right w:val="single" w:sz="4" w:space="0" w:color="000000"/>
            </w:tcBorders>
          </w:tcPr>
          <w:p w14:paraId="12309E50"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2,000</w:t>
            </w:r>
            <w:r w:rsidRPr="00817656">
              <w:rPr>
                <w:rFonts w:cstheme="minorHAnsi"/>
                <w:spacing w:val="-10"/>
                <w:sz w:val="24"/>
                <w:szCs w:val="24"/>
              </w:rPr>
              <w:t xml:space="preserve"> </w:t>
            </w:r>
            <w:r w:rsidRPr="00817656">
              <w:rPr>
                <w:rFonts w:cstheme="minorHAnsi"/>
                <w:sz w:val="24"/>
                <w:szCs w:val="24"/>
              </w:rPr>
              <w:t>pounds</w:t>
            </w:r>
          </w:p>
        </w:tc>
        <w:tc>
          <w:tcPr>
            <w:tcW w:w="1177" w:type="dxa"/>
            <w:tcBorders>
              <w:top w:val="single" w:sz="4" w:space="0" w:color="000000"/>
              <w:left w:val="single" w:sz="4" w:space="0" w:color="000000"/>
              <w:bottom w:val="single" w:sz="4" w:space="0" w:color="000000"/>
              <w:right w:val="single" w:sz="4" w:space="0" w:color="000000"/>
            </w:tcBorders>
          </w:tcPr>
          <w:p w14:paraId="6E362D50" w14:textId="281DC691"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2010-2011</w:t>
            </w:r>
          </w:p>
        </w:tc>
      </w:tr>
      <w:tr w:rsidR="007A135E" w:rsidRPr="00817656" w14:paraId="27BE7B3D" w14:textId="77777777" w:rsidTr="00A12E87">
        <w:trPr>
          <w:trHeight w:hRule="exact" w:val="302"/>
        </w:trPr>
        <w:tc>
          <w:tcPr>
            <w:tcW w:w="3188" w:type="dxa"/>
            <w:vMerge/>
            <w:tcBorders>
              <w:left w:val="single" w:sz="4" w:space="0" w:color="000000"/>
              <w:right w:val="single" w:sz="4" w:space="0" w:color="000000"/>
            </w:tcBorders>
          </w:tcPr>
          <w:p w14:paraId="4383E023" w14:textId="77777777" w:rsidR="007A135E" w:rsidRPr="00817656" w:rsidRDefault="007A135E" w:rsidP="007A135E">
            <w:pPr>
              <w:rPr>
                <w:rFonts w:asciiTheme="minorHAnsi" w:hAnsiTheme="minorHAnsi" w:cstheme="minorHAnsi"/>
              </w:rPr>
            </w:pPr>
          </w:p>
        </w:tc>
        <w:tc>
          <w:tcPr>
            <w:tcW w:w="2480" w:type="dxa"/>
            <w:tcBorders>
              <w:top w:val="single" w:sz="4" w:space="0" w:color="000000"/>
              <w:left w:val="single" w:sz="4" w:space="0" w:color="000000"/>
              <w:bottom w:val="single" w:sz="4" w:space="0" w:color="000000"/>
              <w:right w:val="single" w:sz="4" w:space="0" w:color="000000"/>
            </w:tcBorders>
          </w:tcPr>
          <w:p w14:paraId="353A79AE"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Otis/GAL</w:t>
            </w:r>
          </w:p>
        </w:tc>
        <w:tc>
          <w:tcPr>
            <w:tcW w:w="1477" w:type="dxa"/>
            <w:tcBorders>
              <w:top w:val="single" w:sz="4" w:space="0" w:color="000000"/>
              <w:left w:val="single" w:sz="4" w:space="0" w:color="000000"/>
              <w:bottom w:val="single" w:sz="4" w:space="0" w:color="000000"/>
              <w:right w:val="single" w:sz="4" w:space="0" w:color="000000"/>
            </w:tcBorders>
          </w:tcPr>
          <w:p w14:paraId="1F5ACF52"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301640</w:t>
            </w:r>
          </w:p>
        </w:tc>
        <w:tc>
          <w:tcPr>
            <w:tcW w:w="1900" w:type="dxa"/>
            <w:tcBorders>
              <w:top w:val="single" w:sz="4" w:space="0" w:color="000000"/>
              <w:left w:val="single" w:sz="4" w:space="0" w:color="000000"/>
              <w:bottom w:val="single" w:sz="4" w:space="0" w:color="000000"/>
              <w:right w:val="single" w:sz="4" w:space="0" w:color="000000"/>
            </w:tcBorders>
          </w:tcPr>
          <w:p w14:paraId="79D03EB9"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2,500</w:t>
            </w:r>
            <w:r w:rsidRPr="00817656">
              <w:rPr>
                <w:rFonts w:cstheme="minorHAnsi"/>
                <w:spacing w:val="-10"/>
                <w:sz w:val="24"/>
                <w:szCs w:val="24"/>
              </w:rPr>
              <w:t xml:space="preserve"> </w:t>
            </w:r>
            <w:r w:rsidRPr="00817656">
              <w:rPr>
                <w:rFonts w:cstheme="minorHAnsi"/>
                <w:sz w:val="24"/>
                <w:szCs w:val="24"/>
              </w:rPr>
              <w:t>pounds</w:t>
            </w:r>
          </w:p>
        </w:tc>
        <w:tc>
          <w:tcPr>
            <w:tcW w:w="1177" w:type="dxa"/>
            <w:tcBorders>
              <w:top w:val="single" w:sz="4" w:space="0" w:color="000000"/>
              <w:left w:val="single" w:sz="4" w:space="0" w:color="000000"/>
              <w:bottom w:val="single" w:sz="4" w:space="0" w:color="000000"/>
              <w:right w:val="single" w:sz="4" w:space="0" w:color="000000"/>
            </w:tcBorders>
          </w:tcPr>
          <w:p w14:paraId="4503396A" w14:textId="4C6ABCCF"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2010-2011</w:t>
            </w:r>
          </w:p>
        </w:tc>
      </w:tr>
      <w:tr w:rsidR="007A135E" w:rsidRPr="00817656" w14:paraId="0F747E54" w14:textId="77777777" w:rsidTr="00A12E87">
        <w:trPr>
          <w:trHeight w:hRule="exact" w:val="304"/>
        </w:trPr>
        <w:tc>
          <w:tcPr>
            <w:tcW w:w="3188" w:type="dxa"/>
            <w:vMerge/>
            <w:tcBorders>
              <w:left w:val="single" w:sz="4" w:space="0" w:color="000000"/>
              <w:right w:val="single" w:sz="4" w:space="0" w:color="000000"/>
            </w:tcBorders>
          </w:tcPr>
          <w:p w14:paraId="518AA3EF" w14:textId="77777777" w:rsidR="007A135E" w:rsidRPr="00817656" w:rsidRDefault="007A135E" w:rsidP="007A135E">
            <w:pPr>
              <w:rPr>
                <w:rFonts w:asciiTheme="minorHAnsi" w:hAnsiTheme="minorHAnsi" w:cstheme="minorHAnsi"/>
              </w:rPr>
            </w:pPr>
          </w:p>
        </w:tc>
        <w:tc>
          <w:tcPr>
            <w:tcW w:w="2480" w:type="dxa"/>
            <w:tcBorders>
              <w:top w:val="single" w:sz="4" w:space="0" w:color="000000"/>
              <w:left w:val="single" w:sz="4" w:space="0" w:color="000000"/>
              <w:bottom w:val="single" w:sz="4" w:space="0" w:color="000000"/>
              <w:right w:val="single" w:sz="4" w:space="0" w:color="000000"/>
            </w:tcBorders>
          </w:tcPr>
          <w:p w14:paraId="4EBFDA52"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Otis/GAL</w:t>
            </w:r>
          </w:p>
        </w:tc>
        <w:tc>
          <w:tcPr>
            <w:tcW w:w="1477" w:type="dxa"/>
            <w:tcBorders>
              <w:top w:val="single" w:sz="4" w:space="0" w:color="000000"/>
              <w:left w:val="single" w:sz="4" w:space="0" w:color="000000"/>
              <w:bottom w:val="single" w:sz="4" w:space="0" w:color="000000"/>
              <w:right w:val="single" w:sz="4" w:space="0" w:color="000000"/>
            </w:tcBorders>
          </w:tcPr>
          <w:p w14:paraId="3127551B"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301641</w:t>
            </w:r>
          </w:p>
        </w:tc>
        <w:tc>
          <w:tcPr>
            <w:tcW w:w="1900" w:type="dxa"/>
            <w:tcBorders>
              <w:top w:val="single" w:sz="4" w:space="0" w:color="000000"/>
              <w:left w:val="single" w:sz="4" w:space="0" w:color="000000"/>
              <w:bottom w:val="single" w:sz="4" w:space="0" w:color="000000"/>
              <w:right w:val="single" w:sz="4" w:space="0" w:color="000000"/>
            </w:tcBorders>
          </w:tcPr>
          <w:p w14:paraId="4CF8B411"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2,000</w:t>
            </w:r>
            <w:r w:rsidRPr="00817656">
              <w:rPr>
                <w:rFonts w:cstheme="minorHAnsi"/>
                <w:spacing w:val="-10"/>
                <w:sz w:val="24"/>
                <w:szCs w:val="24"/>
              </w:rPr>
              <w:t xml:space="preserve"> </w:t>
            </w:r>
            <w:r w:rsidRPr="00817656">
              <w:rPr>
                <w:rFonts w:cstheme="minorHAnsi"/>
                <w:sz w:val="24"/>
                <w:szCs w:val="24"/>
              </w:rPr>
              <w:t>pounds</w:t>
            </w:r>
          </w:p>
        </w:tc>
        <w:tc>
          <w:tcPr>
            <w:tcW w:w="1177" w:type="dxa"/>
            <w:tcBorders>
              <w:top w:val="single" w:sz="4" w:space="0" w:color="000000"/>
              <w:left w:val="single" w:sz="4" w:space="0" w:color="000000"/>
              <w:bottom w:val="single" w:sz="4" w:space="0" w:color="000000"/>
              <w:right w:val="single" w:sz="4" w:space="0" w:color="000000"/>
            </w:tcBorders>
          </w:tcPr>
          <w:p w14:paraId="7C20C00C" w14:textId="0B7BA9C9"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2010-2011</w:t>
            </w:r>
          </w:p>
        </w:tc>
      </w:tr>
      <w:tr w:rsidR="007A135E" w:rsidRPr="00817656" w14:paraId="54AA644D" w14:textId="77777777" w:rsidTr="00A12E87">
        <w:trPr>
          <w:trHeight w:hRule="exact" w:val="302"/>
        </w:trPr>
        <w:tc>
          <w:tcPr>
            <w:tcW w:w="3188" w:type="dxa"/>
            <w:vMerge/>
            <w:tcBorders>
              <w:left w:val="single" w:sz="4" w:space="0" w:color="000000"/>
              <w:bottom w:val="single" w:sz="4" w:space="0" w:color="000000"/>
              <w:right w:val="single" w:sz="4" w:space="0" w:color="000000"/>
            </w:tcBorders>
          </w:tcPr>
          <w:p w14:paraId="031F1AA3" w14:textId="77777777" w:rsidR="007A135E" w:rsidRPr="00817656" w:rsidRDefault="007A135E" w:rsidP="007A135E">
            <w:pPr>
              <w:rPr>
                <w:rFonts w:asciiTheme="minorHAnsi" w:hAnsiTheme="minorHAnsi" w:cstheme="minorHAnsi"/>
              </w:rPr>
            </w:pPr>
          </w:p>
        </w:tc>
        <w:tc>
          <w:tcPr>
            <w:tcW w:w="2480" w:type="dxa"/>
            <w:tcBorders>
              <w:top w:val="single" w:sz="4" w:space="0" w:color="000000"/>
              <w:left w:val="single" w:sz="4" w:space="0" w:color="000000"/>
              <w:bottom w:val="single" w:sz="4" w:space="0" w:color="000000"/>
              <w:right w:val="single" w:sz="4" w:space="0" w:color="000000"/>
            </w:tcBorders>
          </w:tcPr>
          <w:p w14:paraId="5B4D8294"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Otis/GAL</w:t>
            </w:r>
          </w:p>
        </w:tc>
        <w:tc>
          <w:tcPr>
            <w:tcW w:w="1477" w:type="dxa"/>
            <w:tcBorders>
              <w:top w:val="single" w:sz="4" w:space="0" w:color="000000"/>
              <w:left w:val="single" w:sz="4" w:space="0" w:color="000000"/>
              <w:bottom w:val="single" w:sz="4" w:space="0" w:color="000000"/>
              <w:right w:val="single" w:sz="4" w:space="0" w:color="000000"/>
            </w:tcBorders>
          </w:tcPr>
          <w:p w14:paraId="47975DC8"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301642</w:t>
            </w:r>
          </w:p>
        </w:tc>
        <w:tc>
          <w:tcPr>
            <w:tcW w:w="1900" w:type="dxa"/>
            <w:tcBorders>
              <w:top w:val="single" w:sz="4" w:space="0" w:color="000000"/>
              <w:left w:val="single" w:sz="4" w:space="0" w:color="000000"/>
              <w:bottom w:val="single" w:sz="4" w:space="0" w:color="000000"/>
              <w:right w:val="single" w:sz="4" w:space="0" w:color="000000"/>
            </w:tcBorders>
          </w:tcPr>
          <w:p w14:paraId="14F58F5C"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2,500</w:t>
            </w:r>
            <w:r w:rsidRPr="00817656">
              <w:rPr>
                <w:rFonts w:cstheme="minorHAnsi"/>
                <w:spacing w:val="-10"/>
                <w:sz w:val="24"/>
                <w:szCs w:val="24"/>
              </w:rPr>
              <w:t xml:space="preserve"> </w:t>
            </w:r>
            <w:r w:rsidRPr="00817656">
              <w:rPr>
                <w:rFonts w:cstheme="minorHAnsi"/>
                <w:sz w:val="24"/>
                <w:szCs w:val="24"/>
              </w:rPr>
              <w:t>pounds</w:t>
            </w:r>
          </w:p>
        </w:tc>
        <w:tc>
          <w:tcPr>
            <w:tcW w:w="1177" w:type="dxa"/>
            <w:tcBorders>
              <w:top w:val="single" w:sz="4" w:space="0" w:color="000000"/>
              <w:left w:val="single" w:sz="4" w:space="0" w:color="000000"/>
              <w:bottom w:val="single" w:sz="4" w:space="0" w:color="000000"/>
              <w:right w:val="single" w:sz="4" w:space="0" w:color="000000"/>
            </w:tcBorders>
          </w:tcPr>
          <w:p w14:paraId="2B897DC3" w14:textId="3C942ADA"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2010-2011</w:t>
            </w:r>
          </w:p>
        </w:tc>
      </w:tr>
      <w:tr w:rsidR="007A135E" w:rsidRPr="00817656" w14:paraId="21FC44C0" w14:textId="77777777" w:rsidTr="00A12E87">
        <w:trPr>
          <w:trHeight w:hRule="exact" w:val="304"/>
        </w:trPr>
        <w:tc>
          <w:tcPr>
            <w:tcW w:w="3188" w:type="dxa"/>
            <w:vMerge w:val="restart"/>
            <w:tcBorders>
              <w:top w:val="single" w:sz="4" w:space="0" w:color="000000"/>
              <w:left w:val="single" w:sz="4" w:space="0" w:color="000000"/>
              <w:right w:val="single" w:sz="4" w:space="0" w:color="000000"/>
            </w:tcBorders>
          </w:tcPr>
          <w:p w14:paraId="27D6BC3C" w14:textId="77777777" w:rsidR="007A135E" w:rsidRPr="00817656" w:rsidRDefault="007A135E" w:rsidP="007A135E">
            <w:pPr>
              <w:pStyle w:val="TableParagraph"/>
              <w:rPr>
                <w:rFonts w:eastAsia="Calibri" w:cstheme="minorHAnsi"/>
                <w:sz w:val="24"/>
                <w:szCs w:val="24"/>
              </w:rPr>
            </w:pPr>
            <w:r w:rsidRPr="00817656">
              <w:rPr>
                <w:rFonts w:cstheme="minorHAnsi"/>
                <w:b/>
                <w:sz w:val="24"/>
                <w:szCs w:val="24"/>
              </w:rPr>
              <w:t>Northgate</w:t>
            </w:r>
            <w:r w:rsidRPr="00817656">
              <w:rPr>
                <w:rFonts w:cstheme="minorHAnsi"/>
                <w:b/>
                <w:spacing w:val="-1"/>
                <w:sz w:val="24"/>
                <w:szCs w:val="24"/>
              </w:rPr>
              <w:t xml:space="preserve"> </w:t>
            </w:r>
            <w:r w:rsidRPr="00817656">
              <w:rPr>
                <w:rFonts w:cstheme="minorHAnsi"/>
                <w:b/>
                <w:sz w:val="24"/>
                <w:szCs w:val="24"/>
              </w:rPr>
              <w:t>Terrace</w:t>
            </w:r>
          </w:p>
          <w:p w14:paraId="7400109A" w14:textId="4758218F" w:rsidR="007A135E" w:rsidRPr="00817656" w:rsidRDefault="007A135E" w:rsidP="007A135E">
            <w:pPr>
              <w:pStyle w:val="TableParagraph"/>
              <w:rPr>
                <w:rFonts w:eastAsia="Calibri" w:cstheme="minorHAnsi"/>
                <w:sz w:val="24"/>
                <w:szCs w:val="24"/>
              </w:rPr>
            </w:pPr>
            <w:r w:rsidRPr="00817656">
              <w:rPr>
                <w:rFonts w:cstheme="minorHAnsi"/>
                <w:sz w:val="24"/>
                <w:szCs w:val="24"/>
              </w:rPr>
              <w:t>4301 Whittle Springs</w:t>
            </w:r>
            <w:r w:rsidRPr="00817656">
              <w:rPr>
                <w:rFonts w:cstheme="minorHAnsi"/>
                <w:spacing w:val="-10"/>
                <w:sz w:val="24"/>
                <w:szCs w:val="24"/>
              </w:rPr>
              <w:t xml:space="preserve"> </w:t>
            </w:r>
            <w:r w:rsidR="00133159" w:rsidRPr="00817656">
              <w:rPr>
                <w:rFonts w:cstheme="minorHAnsi"/>
                <w:sz w:val="24"/>
                <w:szCs w:val="24"/>
              </w:rPr>
              <w:t>Road</w:t>
            </w:r>
          </w:p>
        </w:tc>
        <w:tc>
          <w:tcPr>
            <w:tcW w:w="2480" w:type="dxa"/>
            <w:tcBorders>
              <w:top w:val="single" w:sz="4" w:space="0" w:color="000000"/>
              <w:left w:val="single" w:sz="4" w:space="0" w:color="000000"/>
              <w:bottom w:val="single" w:sz="4" w:space="0" w:color="000000"/>
              <w:right w:val="single" w:sz="4" w:space="0" w:color="000000"/>
            </w:tcBorders>
          </w:tcPr>
          <w:p w14:paraId="4189D6BC"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Otis/GAL</w:t>
            </w:r>
          </w:p>
        </w:tc>
        <w:tc>
          <w:tcPr>
            <w:tcW w:w="1477" w:type="dxa"/>
            <w:tcBorders>
              <w:top w:val="single" w:sz="4" w:space="0" w:color="000000"/>
              <w:left w:val="single" w:sz="4" w:space="0" w:color="000000"/>
              <w:bottom w:val="single" w:sz="4" w:space="0" w:color="000000"/>
              <w:right w:val="single" w:sz="4" w:space="0" w:color="000000"/>
            </w:tcBorders>
          </w:tcPr>
          <w:p w14:paraId="5FFFCEA0"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303251</w:t>
            </w:r>
          </w:p>
        </w:tc>
        <w:tc>
          <w:tcPr>
            <w:tcW w:w="1900" w:type="dxa"/>
            <w:tcBorders>
              <w:top w:val="single" w:sz="4" w:space="0" w:color="000000"/>
              <w:left w:val="single" w:sz="4" w:space="0" w:color="000000"/>
              <w:bottom w:val="single" w:sz="4" w:space="0" w:color="000000"/>
              <w:right w:val="single" w:sz="4" w:space="0" w:color="000000"/>
            </w:tcBorders>
          </w:tcPr>
          <w:p w14:paraId="73A6B247"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2,000</w:t>
            </w:r>
            <w:r w:rsidRPr="00817656">
              <w:rPr>
                <w:rFonts w:cstheme="minorHAnsi"/>
                <w:spacing w:val="-10"/>
                <w:sz w:val="24"/>
                <w:szCs w:val="24"/>
              </w:rPr>
              <w:t xml:space="preserve"> </w:t>
            </w:r>
            <w:r w:rsidRPr="00817656">
              <w:rPr>
                <w:rFonts w:cstheme="minorHAnsi"/>
                <w:sz w:val="24"/>
                <w:szCs w:val="24"/>
              </w:rPr>
              <w:t>pounds</w:t>
            </w:r>
          </w:p>
        </w:tc>
        <w:tc>
          <w:tcPr>
            <w:tcW w:w="1177" w:type="dxa"/>
            <w:tcBorders>
              <w:top w:val="single" w:sz="4" w:space="0" w:color="000000"/>
              <w:left w:val="single" w:sz="4" w:space="0" w:color="000000"/>
              <w:bottom w:val="single" w:sz="4" w:space="0" w:color="000000"/>
              <w:right w:val="single" w:sz="4" w:space="0" w:color="000000"/>
            </w:tcBorders>
          </w:tcPr>
          <w:p w14:paraId="5D124C0C" w14:textId="040BA8B3"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2010-2011</w:t>
            </w:r>
          </w:p>
        </w:tc>
      </w:tr>
      <w:tr w:rsidR="007A135E" w:rsidRPr="00817656" w14:paraId="54825459" w14:textId="77777777" w:rsidTr="00A12E87">
        <w:trPr>
          <w:trHeight w:hRule="exact" w:val="302"/>
        </w:trPr>
        <w:tc>
          <w:tcPr>
            <w:tcW w:w="3188" w:type="dxa"/>
            <w:vMerge/>
            <w:tcBorders>
              <w:left w:val="single" w:sz="4" w:space="0" w:color="000000"/>
              <w:right w:val="single" w:sz="4" w:space="0" w:color="000000"/>
            </w:tcBorders>
          </w:tcPr>
          <w:p w14:paraId="65E62BCD" w14:textId="77777777" w:rsidR="007A135E" w:rsidRPr="00817656" w:rsidRDefault="007A135E" w:rsidP="007A135E">
            <w:pPr>
              <w:rPr>
                <w:rFonts w:asciiTheme="minorHAnsi" w:hAnsiTheme="minorHAnsi" w:cstheme="minorHAnsi"/>
              </w:rPr>
            </w:pPr>
          </w:p>
        </w:tc>
        <w:tc>
          <w:tcPr>
            <w:tcW w:w="2480" w:type="dxa"/>
            <w:tcBorders>
              <w:top w:val="single" w:sz="4" w:space="0" w:color="000000"/>
              <w:left w:val="single" w:sz="4" w:space="0" w:color="000000"/>
              <w:bottom w:val="single" w:sz="4" w:space="0" w:color="000000"/>
              <w:right w:val="single" w:sz="4" w:space="0" w:color="000000"/>
            </w:tcBorders>
          </w:tcPr>
          <w:p w14:paraId="4A2B3E33"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Otis/GAL</w:t>
            </w:r>
          </w:p>
        </w:tc>
        <w:tc>
          <w:tcPr>
            <w:tcW w:w="1477" w:type="dxa"/>
            <w:tcBorders>
              <w:top w:val="single" w:sz="4" w:space="0" w:color="000000"/>
              <w:left w:val="single" w:sz="4" w:space="0" w:color="000000"/>
              <w:bottom w:val="single" w:sz="4" w:space="0" w:color="000000"/>
              <w:right w:val="single" w:sz="4" w:space="0" w:color="000000"/>
            </w:tcBorders>
          </w:tcPr>
          <w:p w14:paraId="77FE057D"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303252</w:t>
            </w:r>
          </w:p>
        </w:tc>
        <w:tc>
          <w:tcPr>
            <w:tcW w:w="1900" w:type="dxa"/>
            <w:tcBorders>
              <w:top w:val="single" w:sz="4" w:space="0" w:color="000000"/>
              <w:left w:val="single" w:sz="4" w:space="0" w:color="000000"/>
              <w:bottom w:val="single" w:sz="4" w:space="0" w:color="000000"/>
              <w:right w:val="single" w:sz="4" w:space="0" w:color="000000"/>
            </w:tcBorders>
          </w:tcPr>
          <w:p w14:paraId="672579E1"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2,000</w:t>
            </w:r>
            <w:r w:rsidRPr="00817656">
              <w:rPr>
                <w:rFonts w:cstheme="minorHAnsi"/>
                <w:spacing w:val="-10"/>
                <w:sz w:val="24"/>
                <w:szCs w:val="24"/>
              </w:rPr>
              <w:t xml:space="preserve"> </w:t>
            </w:r>
            <w:r w:rsidRPr="00817656">
              <w:rPr>
                <w:rFonts w:cstheme="minorHAnsi"/>
                <w:sz w:val="24"/>
                <w:szCs w:val="24"/>
              </w:rPr>
              <w:t>pounds</w:t>
            </w:r>
          </w:p>
        </w:tc>
        <w:tc>
          <w:tcPr>
            <w:tcW w:w="1177" w:type="dxa"/>
            <w:tcBorders>
              <w:top w:val="single" w:sz="4" w:space="0" w:color="000000"/>
              <w:left w:val="single" w:sz="4" w:space="0" w:color="000000"/>
              <w:bottom w:val="single" w:sz="4" w:space="0" w:color="000000"/>
              <w:right w:val="single" w:sz="4" w:space="0" w:color="000000"/>
            </w:tcBorders>
          </w:tcPr>
          <w:p w14:paraId="23C1951E" w14:textId="740DB95F"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2010-2011</w:t>
            </w:r>
          </w:p>
        </w:tc>
      </w:tr>
      <w:tr w:rsidR="007A135E" w:rsidRPr="00817656" w14:paraId="6138EEA1" w14:textId="77777777" w:rsidTr="00A12E87">
        <w:trPr>
          <w:trHeight w:hRule="exact" w:val="304"/>
        </w:trPr>
        <w:tc>
          <w:tcPr>
            <w:tcW w:w="3188" w:type="dxa"/>
            <w:vMerge/>
            <w:tcBorders>
              <w:left w:val="single" w:sz="4" w:space="0" w:color="000000"/>
              <w:bottom w:val="single" w:sz="4" w:space="0" w:color="000000"/>
              <w:right w:val="single" w:sz="4" w:space="0" w:color="000000"/>
            </w:tcBorders>
          </w:tcPr>
          <w:p w14:paraId="26EAB9DE" w14:textId="77777777" w:rsidR="007A135E" w:rsidRPr="00817656" w:rsidRDefault="007A135E" w:rsidP="007A135E">
            <w:pPr>
              <w:rPr>
                <w:rFonts w:asciiTheme="minorHAnsi" w:hAnsiTheme="minorHAnsi" w:cstheme="minorHAnsi"/>
              </w:rPr>
            </w:pPr>
          </w:p>
        </w:tc>
        <w:tc>
          <w:tcPr>
            <w:tcW w:w="2480" w:type="dxa"/>
            <w:tcBorders>
              <w:top w:val="single" w:sz="4" w:space="0" w:color="000000"/>
              <w:left w:val="single" w:sz="4" w:space="0" w:color="000000"/>
              <w:bottom w:val="single" w:sz="4" w:space="0" w:color="000000"/>
              <w:right w:val="single" w:sz="4" w:space="0" w:color="000000"/>
            </w:tcBorders>
          </w:tcPr>
          <w:p w14:paraId="15E943D5"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Otis/GAL</w:t>
            </w:r>
          </w:p>
        </w:tc>
        <w:tc>
          <w:tcPr>
            <w:tcW w:w="1477" w:type="dxa"/>
            <w:tcBorders>
              <w:top w:val="single" w:sz="4" w:space="0" w:color="000000"/>
              <w:left w:val="single" w:sz="4" w:space="0" w:color="000000"/>
              <w:bottom w:val="single" w:sz="4" w:space="0" w:color="000000"/>
              <w:right w:val="single" w:sz="4" w:space="0" w:color="000000"/>
            </w:tcBorders>
          </w:tcPr>
          <w:p w14:paraId="30DBEF1D"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303253</w:t>
            </w:r>
          </w:p>
        </w:tc>
        <w:tc>
          <w:tcPr>
            <w:tcW w:w="1900" w:type="dxa"/>
            <w:tcBorders>
              <w:top w:val="single" w:sz="4" w:space="0" w:color="000000"/>
              <w:left w:val="single" w:sz="4" w:space="0" w:color="000000"/>
              <w:bottom w:val="single" w:sz="4" w:space="0" w:color="000000"/>
              <w:right w:val="single" w:sz="4" w:space="0" w:color="000000"/>
            </w:tcBorders>
          </w:tcPr>
          <w:p w14:paraId="0070EFE0" w14:textId="77777777"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2,000</w:t>
            </w:r>
            <w:r w:rsidRPr="00817656">
              <w:rPr>
                <w:rFonts w:cstheme="minorHAnsi"/>
                <w:spacing w:val="-10"/>
                <w:sz w:val="24"/>
                <w:szCs w:val="24"/>
              </w:rPr>
              <w:t xml:space="preserve"> </w:t>
            </w:r>
            <w:r w:rsidRPr="00817656">
              <w:rPr>
                <w:rFonts w:cstheme="minorHAnsi"/>
                <w:sz w:val="24"/>
                <w:szCs w:val="24"/>
              </w:rPr>
              <w:t>pounds</w:t>
            </w:r>
          </w:p>
        </w:tc>
        <w:tc>
          <w:tcPr>
            <w:tcW w:w="1177" w:type="dxa"/>
            <w:tcBorders>
              <w:top w:val="single" w:sz="4" w:space="0" w:color="000000"/>
              <w:left w:val="single" w:sz="4" w:space="0" w:color="000000"/>
              <w:bottom w:val="single" w:sz="4" w:space="0" w:color="000000"/>
              <w:right w:val="single" w:sz="4" w:space="0" w:color="000000"/>
            </w:tcBorders>
          </w:tcPr>
          <w:p w14:paraId="07AF0AAB" w14:textId="45FCEF0D" w:rsidR="007A135E" w:rsidRPr="00817656" w:rsidRDefault="007A135E" w:rsidP="007A135E">
            <w:pPr>
              <w:pStyle w:val="TableParagraph"/>
              <w:jc w:val="both"/>
              <w:rPr>
                <w:rFonts w:eastAsia="Calibri" w:cstheme="minorHAnsi"/>
                <w:sz w:val="24"/>
                <w:szCs w:val="24"/>
              </w:rPr>
            </w:pPr>
            <w:r w:rsidRPr="00817656">
              <w:rPr>
                <w:rFonts w:cstheme="minorHAnsi"/>
                <w:sz w:val="24"/>
                <w:szCs w:val="24"/>
              </w:rPr>
              <w:t>2010-2011</w:t>
            </w:r>
          </w:p>
        </w:tc>
      </w:tr>
      <w:tr w:rsidR="00860CA5" w:rsidRPr="00817656" w14:paraId="26BF5932" w14:textId="77777777" w:rsidTr="00A12E87">
        <w:trPr>
          <w:trHeight w:hRule="exact" w:val="596"/>
        </w:trPr>
        <w:tc>
          <w:tcPr>
            <w:tcW w:w="3188" w:type="dxa"/>
            <w:tcBorders>
              <w:top w:val="single" w:sz="4" w:space="0" w:color="000000"/>
              <w:left w:val="single" w:sz="4" w:space="0" w:color="000000"/>
              <w:bottom w:val="single" w:sz="4" w:space="0" w:color="000000"/>
              <w:right w:val="single" w:sz="4" w:space="0" w:color="000000"/>
            </w:tcBorders>
          </w:tcPr>
          <w:p w14:paraId="646A2FB2" w14:textId="77777777" w:rsidR="00860CA5" w:rsidRPr="00817656" w:rsidRDefault="00860CA5" w:rsidP="00D33D20">
            <w:pPr>
              <w:pStyle w:val="TableParagraph"/>
              <w:rPr>
                <w:rFonts w:cstheme="minorHAnsi"/>
                <w:b/>
                <w:sz w:val="24"/>
                <w:szCs w:val="24"/>
              </w:rPr>
            </w:pPr>
            <w:r w:rsidRPr="00817656">
              <w:rPr>
                <w:rFonts w:cstheme="minorHAnsi"/>
                <w:b/>
                <w:sz w:val="24"/>
                <w:szCs w:val="24"/>
              </w:rPr>
              <w:t>Residences at Five Points</w:t>
            </w:r>
          </w:p>
          <w:p w14:paraId="5A7D1D67" w14:textId="38EEB87F" w:rsidR="00900257" w:rsidRPr="00817656" w:rsidRDefault="00900257" w:rsidP="00D33D20">
            <w:pPr>
              <w:pStyle w:val="TableParagraph"/>
              <w:rPr>
                <w:rFonts w:cstheme="minorHAnsi"/>
                <w:bCs/>
                <w:sz w:val="24"/>
                <w:szCs w:val="24"/>
              </w:rPr>
            </w:pPr>
            <w:r w:rsidRPr="00817656">
              <w:rPr>
                <w:rFonts w:cstheme="minorHAnsi"/>
                <w:bCs/>
                <w:sz w:val="24"/>
                <w:szCs w:val="24"/>
              </w:rPr>
              <w:t>2061 Bethel Avenue</w:t>
            </w:r>
          </w:p>
        </w:tc>
        <w:tc>
          <w:tcPr>
            <w:tcW w:w="2480" w:type="dxa"/>
            <w:tcBorders>
              <w:top w:val="single" w:sz="4" w:space="0" w:color="000000"/>
              <w:left w:val="single" w:sz="4" w:space="0" w:color="000000"/>
              <w:bottom w:val="single" w:sz="4" w:space="0" w:color="000000"/>
              <w:right w:val="single" w:sz="4" w:space="0" w:color="000000"/>
            </w:tcBorders>
          </w:tcPr>
          <w:p w14:paraId="0CDDEB5D" w14:textId="155A7E64" w:rsidR="00860CA5" w:rsidRPr="00817656" w:rsidRDefault="001B7BBB" w:rsidP="006161D1">
            <w:pPr>
              <w:pStyle w:val="TableParagraph"/>
              <w:jc w:val="both"/>
              <w:rPr>
                <w:rFonts w:cstheme="minorHAnsi"/>
                <w:sz w:val="24"/>
                <w:szCs w:val="24"/>
              </w:rPr>
            </w:pPr>
            <w:r w:rsidRPr="00817656">
              <w:rPr>
                <w:rFonts w:cstheme="minorHAnsi"/>
                <w:sz w:val="24"/>
                <w:szCs w:val="24"/>
              </w:rPr>
              <w:t>Vertical Express</w:t>
            </w:r>
          </w:p>
        </w:tc>
        <w:tc>
          <w:tcPr>
            <w:tcW w:w="1477" w:type="dxa"/>
            <w:tcBorders>
              <w:top w:val="single" w:sz="4" w:space="0" w:color="000000"/>
              <w:left w:val="single" w:sz="4" w:space="0" w:color="000000"/>
              <w:bottom w:val="single" w:sz="4" w:space="0" w:color="000000"/>
              <w:right w:val="single" w:sz="4" w:space="0" w:color="000000"/>
            </w:tcBorders>
          </w:tcPr>
          <w:p w14:paraId="389AF453" w14:textId="2510DC41" w:rsidR="00860CA5" w:rsidRPr="00817656" w:rsidRDefault="001B7BBB" w:rsidP="006161D1">
            <w:pPr>
              <w:pStyle w:val="TableParagraph"/>
              <w:jc w:val="both"/>
              <w:rPr>
                <w:rFonts w:cstheme="minorHAnsi"/>
                <w:sz w:val="24"/>
                <w:szCs w:val="24"/>
              </w:rPr>
            </w:pPr>
            <w:r w:rsidRPr="00817656">
              <w:rPr>
                <w:rFonts w:cstheme="minorHAnsi"/>
                <w:sz w:val="24"/>
                <w:szCs w:val="24"/>
              </w:rPr>
              <w:t>297BN</w:t>
            </w:r>
          </w:p>
        </w:tc>
        <w:tc>
          <w:tcPr>
            <w:tcW w:w="1900" w:type="dxa"/>
            <w:tcBorders>
              <w:top w:val="single" w:sz="4" w:space="0" w:color="000000"/>
              <w:left w:val="single" w:sz="4" w:space="0" w:color="000000"/>
              <w:bottom w:val="single" w:sz="4" w:space="0" w:color="000000"/>
              <w:right w:val="single" w:sz="4" w:space="0" w:color="000000"/>
            </w:tcBorders>
          </w:tcPr>
          <w:p w14:paraId="2B9BEE11" w14:textId="3105F2F2" w:rsidR="00860CA5" w:rsidRPr="00817656" w:rsidRDefault="001B7BBB" w:rsidP="006161D1">
            <w:pPr>
              <w:pStyle w:val="TableParagraph"/>
              <w:jc w:val="both"/>
              <w:rPr>
                <w:rFonts w:cstheme="minorHAnsi"/>
                <w:sz w:val="24"/>
                <w:szCs w:val="24"/>
              </w:rPr>
            </w:pPr>
            <w:r w:rsidRPr="00817656">
              <w:rPr>
                <w:rFonts w:cstheme="minorHAnsi"/>
                <w:sz w:val="24"/>
                <w:szCs w:val="24"/>
              </w:rPr>
              <w:t>3,500</w:t>
            </w:r>
          </w:p>
        </w:tc>
        <w:tc>
          <w:tcPr>
            <w:tcW w:w="1177" w:type="dxa"/>
            <w:tcBorders>
              <w:top w:val="single" w:sz="4" w:space="0" w:color="000000"/>
              <w:left w:val="single" w:sz="4" w:space="0" w:color="000000"/>
              <w:bottom w:val="single" w:sz="4" w:space="0" w:color="000000"/>
              <w:right w:val="single" w:sz="4" w:space="0" w:color="000000"/>
            </w:tcBorders>
          </w:tcPr>
          <w:p w14:paraId="1808DAD2" w14:textId="1825100F" w:rsidR="00860CA5" w:rsidRPr="00817656" w:rsidRDefault="00602822" w:rsidP="006161D1">
            <w:pPr>
              <w:pStyle w:val="TableParagraph"/>
              <w:jc w:val="both"/>
              <w:rPr>
                <w:rFonts w:cstheme="minorHAnsi"/>
                <w:sz w:val="24"/>
                <w:szCs w:val="24"/>
              </w:rPr>
            </w:pPr>
            <w:r w:rsidRPr="00817656">
              <w:rPr>
                <w:rFonts w:cstheme="minorHAnsi"/>
                <w:sz w:val="24"/>
                <w:szCs w:val="24"/>
              </w:rPr>
              <w:t>2015</w:t>
            </w:r>
          </w:p>
        </w:tc>
      </w:tr>
      <w:tr w:rsidR="001C5F4D" w:rsidRPr="00817656" w14:paraId="61591145" w14:textId="77777777" w:rsidTr="00A12E87">
        <w:trPr>
          <w:trHeight w:hRule="exact" w:val="596"/>
        </w:trPr>
        <w:tc>
          <w:tcPr>
            <w:tcW w:w="3188" w:type="dxa"/>
            <w:tcBorders>
              <w:top w:val="single" w:sz="4" w:space="0" w:color="000000"/>
              <w:left w:val="single" w:sz="4" w:space="0" w:color="000000"/>
              <w:bottom w:val="single" w:sz="4" w:space="0" w:color="000000"/>
              <w:right w:val="single" w:sz="4" w:space="0" w:color="000000"/>
            </w:tcBorders>
          </w:tcPr>
          <w:p w14:paraId="602777C8" w14:textId="77777777" w:rsidR="001C5F4D" w:rsidRPr="00817656" w:rsidRDefault="001C5F4D" w:rsidP="00D33D20">
            <w:pPr>
              <w:pStyle w:val="TableParagraph"/>
              <w:rPr>
                <w:rFonts w:eastAsia="Calibri" w:cstheme="minorHAnsi"/>
                <w:sz w:val="24"/>
                <w:szCs w:val="24"/>
              </w:rPr>
            </w:pPr>
            <w:r w:rsidRPr="00817656">
              <w:rPr>
                <w:rFonts w:cstheme="minorHAnsi"/>
                <w:b/>
                <w:sz w:val="24"/>
                <w:szCs w:val="24"/>
              </w:rPr>
              <w:t>The</w:t>
            </w:r>
            <w:r w:rsidRPr="00817656">
              <w:rPr>
                <w:rFonts w:cstheme="minorHAnsi"/>
                <w:b/>
                <w:spacing w:val="-3"/>
                <w:sz w:val="24"/>
                <w:szCs w:val="24"/>
              </w:rPr>
              <w:t xml:space="preserve"> </w:t>
            </w:r>
            <w:r w:rsidRPr="00817656">
              <w:rPr>
                <w:rFonts w:cstheme="minorHAnsi"/>
                <w:b/>
                <w:sz w:val="24"/>
                <w:szCs w:val="24"/>
              </w:rPr>
              <w:t>Verandas</w:t>
            </w:r>
          </w:p>
          <w:p w14:paraId="652B1B5B" w14:textId="77777777" w:rsidR="001C5F4D" w:rsidRPr="00817656" w:rsidRDefault="001C5F4D" w:rsidP="00D33D20">
            <w:pPr>
              <w:pStyle w:val="TableParagraph"/>
              <w:rPr>
                <w:rFonts w:eastAsia="Calibri" w:cstheme="minorHAnsi"/>
                <w:sz w:val="24"/>
                <w:szCs w:val="24"/>
              </w:rPr>
            </w:pPr>
            <w:r w:rsidRPr="00817656">
              <w:rPr>
                <w:rFonts w:cstheme="minorHAnsi"/>
                <w:sz w:val="24"/>
                <w:szCs w:val="24"/>
              </w:rPr>
              <w:t>107 Flenniken</w:t>
            </w:r>
            <w:r w:rsidRPr="00817656">
              <w:rPr>
                <w:rFonts w:cstheme="minorHAnsi"/>
                <w:spacing w:val="-3"/>
                <w:sz w:val="24"/>
                <w:szCs w:val="24"/>
              </w:rPr>
              <w:t xml:space="preserve"> </w:t>
            </w:r>
            <w:r w:rsidRPr="00817656">
              <w:rPr>
                <w:rFonts w:cstheme="minorHAnsi"/>
                <w:sz w:val="24"/>
                <w:szCs w:val="24"/>
              </w:rPr>
              <w:t>Avenue</w:t>
            </w:r>
          </w:p>
        </w:tc>
        <w:tc>
          <w:tcPr>
            <w:tcW w:w="2480" w:type="dxa"/>
            <w:tcBorders>
              <w:top w:val="single" w:sz="4" w:space="0" w:color="000000"/>
              <w:left w:val="single" w:sz="4" w:space="0" w:color="000000"/>
              <w:bottom w:val="single" w:sz="4" w:space="0" w:color="000000"/>
              <w:right w:val="single" w:sz="4" w:space="0" w:color="000000"/>
            </w:tcBorders>
          </w:tcPr>
          <w:p w14:paraId="41C55AE2" w14:textId="77777777" w:rsidR="001C5F4D" w:rsidRPr="00817656" w:rsidRDefault="001C5F4D" w:rsidP="006161D1">
            <w:pPr>
              <w:pStyle w:val="TableParagraph"/>
              <w:jc w:val="both"/>
              <w:rPr>
                <w:rFonts w:eastAsia="Calibri" w:cstheme="minorHAnsi"/>
                <w:sz w:val="24"/>
                <w:szCs w:val="24"/>
              </w:rPr>
            </w:pPr>
            <w:r w:rsidRPr="00817656">
              <w:rPr>
                <w:rFonts w:cstheme="minorHAnsi"/>
                <w:sz w:val="24"/>
                <w:szCs w:val="24"/>
              </w:rPr>
              <w:t>National</w:t>
            </w:r>
          </w:p>
        </w:tc>
        <w:tc>
          <w:tcPr>
            <w:tcW w:w="1477" w:type="dxa"/>
            <w:tcBorders>
              <w:top w:val="single" w:sz="4" w:space="0" w:color="000000"/>
              <w:left w:val="single" w:sz="4" w:space="0" w:color="000000"/>
              <w:bottom w:val="single" w:sz="4" w:space="0" w:color="000000"/>
              <w:right w:val="single" w:sz="4" w:space="0" w:color="000000"/>
            </w:tcBorders>
          </w:tcPr>
          <w:p w14:paraId="4B3C6E5C" w14:textId="77777777" w:rsidR="001C5F4D" w:rsidRPr="00817656" w:rsidRDefault="001C5F4D" w:rsidP="006161D1">
            <w:pPr>
              <w:pStyle w:val="TableParagraph"/>
              <w:jc w:val="both"/>
              <w:rPr>
                <w:rFonts w:eastAsia="Calibri" w:cstheme="minorHAnsi"/>
                <w:sz w:val="24"/>
                <w:szCs w:val="24"/>
              </w:rPr>
            </w:pPr>
            <w:r w:rsidRPr="00817656">
              <w:rPr>
                <w:rFonts w:cstheme="minorHAnsi"/>
                <w:sz w:val="24"/>
                <w:szCs w:val="24"/>
              </w:rPr>
              <w:t>34709</w:t>
            </w:r>
          </w:p>
        </w:tc>
        <w:tc>
          <w:tcPr>
            <w:tcW w:w="1900" w:type="dxa"/>
            <w:tcBorders>
              <w:top w:val="single" w:sz="4" w:space="0" w:color="000000"/>
              <w:left w:val="single" w:sz="4" w:space="0" w:color="000000"/>
              <w:bottom w:val="single" w:sz="4" w:space="0" w:color="000000"/>
              <w:right w:val="single" w:sz="4" w:space="0" w:color="000000"/>
            </w:tcBorders>
          </w:tcPr>
          <w:p w14:paraId="6862AC97" w14:textId="77777777" w:rsidR="001C5F4D" w:rsidRPr="00817656" w:rsidRDefault="001C5F4D" w:rsidP="006161D1">
            <w:pPr>
              <w:pStyle w:val="TableParagraph"/>
              <w:jc w:val="both"/>
              <w:rPr>
                <w:rFonts w:eastAsia="Calibri" w:cstheme="minorHAnsi"/>
                <w:sz w:val="24"/>
                <w:szCs w:val="24"/>
              </w:rPr>
            </w:pPr>
            <w:r w:rsidRPr="00817656">
              <w:rPr>
                <w:rFonts w:cstheme="minorHAnsi"/>
                <w:sz w:val="24"/>
                <w:szCs w:val="24"/>
              </w:rPr>
              <w:t>2,500</w:t>
            </w:r>
            <w:r w:rsidRPr="00817656">
              <w:rPr>
                <w:rFonts w:cstheme="minorHAnsi"/>
                <w:spacing w:val="-10"/>
                <w:sz w:val="24"/>
                <w:szCs w:val="24"/>
              </w:rPr>
              <w:t xml:space="preserve"> </w:t>
            </w:r>
            <w:r w:rsidRPr="00817656">
              <w:rPr>
                <w:rFonts w:cstheme="minorHAnsi"/>
                <w:sz w:val="24"/>
                <w:szCs w:val="24"/>
              </w:rPr>
              <w:t>pounds</w:t>
            </w:r>
          </w:p>
        </w:tc>
        <w:tc>
          <w:tcPr>
            <w:tcW w:w="1177" w:type="dxa"/>
            <w:tcBorders>
              <w:top w:val="single" w:sz="4" w:space="0" w:color="000000"/>
              <w:left w:val="single" w:sz="4" w:space="0" w:color="000000"/>
              <w:bottom w:val="single" w:sz="4" w:space="0" w:color="000000"/>
              <w:right w:val="single" w:sz="4" w:space="0" w:color="000000"/>
            </w:tcBorders>
          </w:tcPr>
          <w:p w14:paraId="2C840FA6" w14:textId="77777777" w:rsidR="001C5F4D" w:rsidRPr="00817656" w:rsidRDefault="001C5F4D" w:rsidP="006161D1">
            <w:pPr>
              <w:pStyle w:val="TableParagraph"/>
              <w:jc w:val="both"/>
              <w:rPr>
                <w:rFonts w:eastAsia="Calibri" w:cstheme="minorHAnsi"/>
                <w:sz w:val="24"/>
                <w:szCs w:val="24"/>
              </w:rPr>
            </w:pPr>
            <w:r w:rsidRPr="00817656">
              <w:rPr>
                <w:rFonts w:cstheme="minorHAnsi"/>
                <w:sz w:val="24"/>
                <w:szCs w:val="24"/>
              </w:rPr>
              <w:t>2005</w:t>
            </w:r>
          </w:p>
        </w:tc>
      </w:tr>
    </w:tbl>
    <w:p w14:paraId="7DAA483B" w14:textId="37E00F42" w:rsidR="00E54712" w:rsidRPr="00E54712" w:rsidRDefault="00E54712" w:rsidP="00E54712">
      <w:pPr>
        <w:jc w:val="both"/>
        <w:rPr>
          <w:bCs/>
        </w:rPr>
      </w:pPr>
    </w:p>
    <w:p w14:paraId="480736EA" w14:textId="67FBD98F" w:rsidR="00E54712" w:rsidRPr="00E54712" w:rsidRDefault="00E54712" w:rsidP="00A12E87">
      <w:pPr>
        <w:ind w:left="432" w:hanging="432"/>
        <w:jc w:val="both"/>
        <w:rPr>
          <w:bCs/>
        </w:rPr>
      </w:pPr>
      <w:r w:rsidRPr="00E54712">
        <w:rPr>
          <w:bCs/>
        </w:rPr>
        <w:t>b.</w:t>
      </w:r>
      <w:r w:rsidRPr="00E54712">
        <w:rPr>
          <w:bCs/>
        </w:rPr>
        <w:tab/>
        <w:t xml:space="preserve">KCDC may add equipment (if additional elevators are added to KCDC’s portfolio) or delete elevators should elevators or property go out of KCDC portfolio. In either event, KCDC will negotiate with the </w:t>
      </w:r>
      <w:r w:rsidR="00A12E87" w:rsidRPr="00E8633A">
        <w:t>supplier</w:t>
      </w:r>
      <w:r w:rsidRPr="00E54712">
        <w:rPr>
          <w:bCs/>
        </w:rPr>
        <w:t xml:space="preserve"> to reach a satisfactory cost change.</w:t>
      </w:r>
    </w:p>
    <w:p w14:paraId="57D27870" w14:textId="77777777" w:rsidR="00E54712" w:rsidRPr="00E54712" w:rsidRDefault="00E54712" w:rsidP="00E54712">
      <w:pPr>
        <w:jc w:val="both"/>
        <w:rPr>
          <w:bCs/>
        </w:rPr>
      </w:pPr>
    </w:p>
    <w:p w14:paraId="40633AD4" w14:textId="30285833" w:rsidR="00E54712" w:rsidRPr="00823093" w:rsidRDefault="00A12E87" w:rsidP="00E54712">
      <w:pPr>
        <w:jc w:val="both"/>
        <w:rPr>
          <w:bCs/>
        </w:rPr>
      </w:pPr>
      <w:r w:rsidRPr="00823093">
        <w:rPr>
          <w:bCs/>
        </w:rPr>
        <w:t>3</w:t>
      </w:r>
      <w:r w:rsidR="00817656">
        <w:rPr>
          <w:bCs/>
        </w:rPr>
        <w:t>9</w:t>
      </w:r>
      <w:r w:rsidR="00E54712" w:rsidRPr="00823093">
        <w:rPr>
          <w:bCs/>
        </w:rPr>
        <w:t>.</w:t>
      </w:r>
      <w:r w:rsidR="00E54712" w:rsidRPr="00823093">
        <w:rPr>
          <w:bCs/>
        </w:rPr>
        <w:tab/>
      </w:r>
      <w:r w:rsidRPr="00823093">
        <w:rPr>
          <w:b/>
        </w:rPr>
        <w:t>Work Hours</w:t>
      </w:r>
    </w:p>
    <w:p w14:paraId="39D49E33" w14:textId="68708DD1" w:rsidR="00E54712" w:rsidRPr="00823093" w:rsidRDefault="00A12E87" w:rsidP="00A12E87">
      <w:pPr>
        <w:ind w:left="432"/>
        <w:jc w:val="both"/>
        <w:rPr>
          <w:bCs/>
        </w:rPr>
      </w:pPr>
      <w:r w:rsidRPr="00823093">
        <w:t>Supplier</w:t>
      </w:r>
      <w:r w:rsidRPr="00823093">
        <w:rPr>
          <w:rFonts w:asciiTheme="minorHAnsi" w:hAnsiTheme="minorHAnsi" w:cstheme="minorHAnsi"/>
        </w:rPr>
        <w:t xml:space="preserve"> </w:t>
      </w:r>
      <w:r w:rsidR="00E54712" w:rsidRPr="00823093">
        <w:rPr>
          <w:bCs/>
        </w:rPr>
        <w:t>will perform all normal repairs, maintenance and inspections during regular working hours</w:t>
      </w:r>
      <w:r w:rsidR="005C5D3D" w:rsidRPr="00823093">
        <w:rPr>
          <w:bCs/>
        </w:rPr>
        <w:t xml:space="preserve"> unless otherwise requested by KCDC staff or as otherwise detailed below</w:t>
      </w:r>
      <w:r w:rsidR="00E54712" w:rsidRPr="00823093">
        <w:rPr>
          <w:bCs/>
        </w:rPr>
        <w:t xml:space="preserve">. In the case of </w:t>
      </w:r>
      <w:r w:rsidR="00707791" w:rsidRPr="00823093">
        <w:rPr>
          <w:bCs/>
        </w:rPr>
        <w:t>an emergency</w:t>
      </w:r>
      <w:r w:rsidR="005C5D3D" w:rsidRPr="00823093">
        <w:rPr>
          <w:bCs/>
        </w:rPr>
        <w:t xml:space="preserve"> request by KCDC</w:t>
      </w:r>
      <w:r w:rsidR="00707791" w:rsidRPr="00823093">
        <w:rPr>
          <w:bCs/>
        </w:rPr>
        <w:t>, the supplier will</w:t>
      </w:r>
      <w:r w:rsidR="00E54712" w:rsidRPr="00823093">
        <w:rPr>
          <w:bCs/>
        </w:rPr>
        <w:t xml:space="preserve"> provide prompt emergency service at any hour or any day of the week as outlined below</w:t>
      </w:r>
      <w:r w:rsidR="00133159" w:rsidRPr="00823093">
        <w:rPr>
          <w:bCs/>
        </w:rPr>
        <w:t>.</w:t>
      </w:r>
    </w:p>
    <w:p w14:paraId="2CC5D36F" w14:textId="77777777" w:rsidR="00E54712" w:rsidRPr="00823093" w:rsidRDefault="00E54712" w:rsidP="00E54712">
      <w:pPr>
        <w:jc w:val="both"/>
        <w:rPr>
          <w:bCs/>
        </w:rPr>
      </w:pPr>
    </w:p>
    <w:p w14:paraId="3C4D190C" w14:textId="7ED33FCE" w:rsidR="00E54712" w:rsidRPr="00823093" w:rsidRDefault="00E54712" w:rsidP="00E54712">
      <w:pPr>
        <w:jc w:val="both"/>
        <w:rPr>
          <w:bCs/>
        </w:rPr>
      </w:pPr>
      <w:r w:rsidRPr="00823093">
        <w:rPr>
          <w:bCs/>
        </w:rPr>
        <w:t>a.</w:t>
      </w:r>
      <w:r w:rsidRPr="00823093">
        <w:rPr>
          <w:bCs/>
        </w:rPr>
        <w:tab/>
      </w:r>
      <w:r w:rsidRPr="00823093">
        <w:rPr>
          <w:bCs/>
          <w:u w:val="single"/>
        </w:rPr>
        <w:t>Passengers trapped in an elevator</w:t>
      </w:r>
    </w:p>
    <w:p w14:paraId="74C6C563" w14:textId="345BFD34" w:rsidR="00E54712" w:rsidRPr="00823093" w:rsidRDefault="00E54712" w:rsidP="00A12E87">
      <w:pPr>
        <w:ind w:left="432"/>
        <w:jc w:val="both"/>
        <w:rPr>
          <w:bCs/>
        </w:rPr>
      </w:pPr>
      <w:r w:rsidRPr="004D3A2B">
        <w:rPr>
          <w:bCs/>
        </w:rPr>
        <w:t xml:space="preserve">The </w:t>
      </w:r>
      <w:r w:rsidR="00A12E87" w:rsidRPr="004D3A2B">
        <w:t>supplier</w:t>
      </w:r>
      <w:r w:rsidRPr="004D3A2B">
        <w:rPr>
          <w:bCs/>
        </w:rPr>
        <w:t xml:space="preserve"> will immediately dispatch service personnel to the location of the emergency. </w:t>
      </w:r>
      <w:r w:rsidR="00823093" w:rsidRPr="004D3A2B">
        <w:rPr>
          <w:bCs/>
        </w:rPr>
        <w:t xml:space="preserve">In such cases the supplier’s personnel shall arrive within </w:t>
      </w:r>
      <w:r w:rsidR="004D3A2B" w:rsidRPr="004D3A2B">
        <w:rPr>
          <w:bCs/>
        </w:rPr>
        <w:t>6</w:t>
      </w:r>
      <w:r w:rsidR="00823093" w:rsidRPr="004D3A2B">
        <w:rPr>
          <w:bCs/>
        </w:rPr>
        <w:t xml:space="preserve">0 minutes. </w:t>
      </w:r>
      <w:r w:rsidRPr="004D3A2B">
        <w:rPr>
          <w:bCs/>
        </w:rPr>
        <w:t xml:space="preserve">The dispatch of </w:t>
      </w:r>
      <w:r w:rsidR="00651C87" w:rsidRPr="004D3A2B">
        <w:rPr>
          <w:rFonts w:eastAsia="Calibri" w:cs="Calibri"/>
        </w:rPr>
        <w:t>supplier</w:t>
      </w:r>
      <w:r w:rsidRPr="004D3A2B">
        <w:rPr>
          <w:bCs/>
        </w:rPr>
        <w:t xml:space="preserve">'s service </w:t>
      </w:r>
      <w:r w:rsidRPr="00823093">
        <w:rPr>
          <w:bCs/>
        </w:rPr>
        <w:t xml:space="preserve">personnel to emergency calls shall be given equal priority with emergency calls from other </w:t>
      </w:r>
      <w:r w:rsidR="00707791" w:rsidRPr="00823093">
        <w:rPr>
          <w:bCs/>
        </w:rPr>
        <w:t>customers and</w:t>
      </w:r>
      <w:r w:rsidRPr="00823093">
        <w:rPr>
          <w:bCs/>
        </w:rPr>
        <w:t xml:space="preserve"> shall receive priority over all other service calls. The cost for this service is to be included in the base maintenance fee.</w:t>
      </w:r>
    </w:p>
    <w:p w14:paraId="088F539D" w14:textId="60E5D881" w:rsidR="00E54712" w:rsidRDefault="00E54712" w:rsidP="00E54712">
      <w:pPr>
        <w:jc w:val="both"/>
        <w:rPr>
          <w:bCs/>
          <w:color w:val="FF0000"/>
        </w:rPr>
      </w:pPr>
    </w:p>
    <w:p w14:paraId="6CAFAA85" w14:textId="2A2DB278" w:rsidR="00602822" w:rsidRDefault="00602822" w:rsidP="00E54712">
      <w:pPr>
        <w:jc w:val="both"/>
        <w:rPr>
          <w:bCs/>
          <w:color w:val="FF0000"/>
        </w:rPr>
      </w:pPr>
    </w:p>
    <w:p w14:paraId="7D877032" w14:textId="0943BA66" w:rsidR="00E54712" w:rsidRPr="00817656" w:rsidRDefault="00E54712" w:rsidP="00E54712">
      <w:pPr>
        <w:jc w:val="both"/>
        <w:rPr>
          <w:bCs/>
          <w:u w:val="single"/>
        </w:rPr>
      </w:pPr>
      <w:r w:rsidRPr="00817656">
        <w:rPr>
          <w:bCs/>
        </w:rPr>
        <w:lastRenderedPageBreak/>
        <w:t>b.</w:t>
      </w:r>
      <w:r w:rsidRPr="00817656">
        <w:rPr>
          <w:bCs/>
        </w:rPr>
        <w:tab/>
      </w:r>
      <w:r w:rsidRPr="00817656">
        <w:rPr>
          <w:bCs/>
          <w:u w:val="single"/>
        </w:rPr>
        <w:t>One elevator out of service</w:t>
      </w:r>
    </w:p>
    <w:p w14:paraId="4FE816EA" w14:textId="557FAC9F" w:rsidR="00E54712" w:rsidRPr="00817656" w:rsidRDefault="00E54712" w:rsidP="00A12E87">
      <w:pPr>
        <w:ind w:left="432"/>
        <w:jc w:val="both"/>
        <w:rPr>
          <w:bCs/>
        </w:rPr>
      </w:pPr>
      <w:r w:rsidRPr="00817656">
        <w:rPr>
          <w:bCs/>
        </w:rPr>
        <w:t xml:space="preserve">The </w:t>
      </w:r>
      <w:r w:rsidR="00A12E87" w:rsidRPr="00817656">
        <w:t>supplier</w:t>
      </w:r>
      <w:r w:rsidR="00A12E87" w:rsidRPr="00817656">
        <w:rPr>
          <w:rFonts w:asciiTheme="minorHAnsi" w:hAnsiTheme="minorHAnsi" w:cstheme="minorHAnsi"/>
        </w:rPr>
        <w:t xml:space="preserve"> </w:t>
      </w:r>
      <w:r w:rsidRPr="00817656">
        <w:rPr>
          <w:bCs/>
        </w:rPr>
        <w:t>shall respond to a service call that an elevator is out of service by sending its service personnel to the site within two hours after receiving the service call. If this occurs after KCDC’s normal work hours and another elevator is available, the service call may occur the next day. The cost for this service is to be included in the base maintenance fee.</w:t>
      </w:r>
    </w:p>
    <w:p w14:paraId="15C3E674" w14:textId="77777777" w:rsidR="00E54712" w:rsidRPr="00817656" w:rsidRDefault="00E54712" w:rsidP="00E54712">
      <w:pPr>
        <w:jc w:val="both"/>
        <w:rPr>
          <w:bCs/>
        </w:rPr>
      </w:pPr>
    </w:p>
    <w:p w14:paraId="176CA2A5" w14:textId="06529893" w:rsidR="00E54712" w:rsidRPr="00817656" w:rsidRDefault="00E54712" w:rsidP="00E54712">
      <w:pPr>
        <w:jc w:val="both"/>
        <w:rPr>
          <w:bCs/>
          <w:u w:val="single"/>
        </w:rPr>
      </w:pPr>
      <w:r w:rsidRPr="00817656">
        <w:rPr>
          <w:bCs/>
        </w:rPr>
        <w:t>c.</w:t>
      </w:r>
      <w:r w:rsidRPr="00817656">
        <w:rPr>
          <w:bCs/>
        </w:rPr>
        <w:tab/>
      </w:r>
      <w:r w:rsidRPr="00817656">
        <w:rPr>
          <w:bCs/>
          <w:u w:val="single"/>
        </w:rPr>
        <w:t>Two elevators out of service or the only elevator out of service</w:t>
      </w:r>
    </w:p>
    <w:p w14:paraId="3DA857C1" w14:textId="6CF9221D" w:rsidR="00E54712" w:rsidRPr="00817656" w:rsidRDefault="00E54712" w:rsidP="00A12E87">
      <w:pPr>
        <w:ind w:left="432"/>
        <w:jc w:val="both"/>
        <w:rPr>
          <w:bCs/>
        </w:rPr>
      </w:pPr>
      <w:r w:rsidRPr="00817656">
        <w:rPr>
          <w:bCs/>
        </w:rPr>
        <w:t xml:space="preserve">If a site has two elevators and they both go out of service or if a site has only one elevator and it goes out of service, the </w:t>
      </w:r>
      <w:r w:rsidR="00A12E87" w:rsidRPr="00817656">
        <w:t>supplier</w:t>
      </w:r>
      <w:r w:rsidR="00A12E87" w:rsidRPr="00817656">
        <w:rPr>
          <w:rFonts w:asciiTheme="minorHAnsi" w:hAnsiTheme="minorHAnsi" w:cstheme="minorHAnsi"/>
        </w:rPr>
        <w:t xml:space="preserve"> </w:t>
      </w:r>
      <w:r w:rsidRPr="00817656">
        <w:rPr>
          <w:bCs/>
        </w:rPr>
        <w:t>will respond immediately. The cost for this service is to be included in the base maintenance fee.</w:t>
      </w:r>
    </w:p>
    <w:p w14:paraId="7E3B4959" w14:textId="77777777" w:rsidR="00E54712" w:rsidRPr="00817656" w:rsidRDefault="00E54712" w:rsidP="00E54712">
      <w:pPr>
        <w:jc w:val="both"/>
        <w:rPr>
          <w:bCs/>
        </w:rPr>
      </w:pPr>
    </w:p>
    <w:p w14:paraId="4379CB0D" w14:textId="7B77223D" w:rsidR="00E54712" w:rsidRPr="00817656" w:rsidRDefault="00A12E87" w:rsidP="00A12E87">
      <w:pPr>
        <w:ind w:left="432" w:hanging="432"/>
        <w:jc w:val="both"/>
        <w:rPr>
          <w:bCs/>
        </w:rPr>
      </w:pPr>
      <w:r w:rsidRPr="00817656">
        <w:rPr>
          <w:bCs/>
        </w:rPr>
        <w:t>d.</w:t>
      </w:r>
      <w:r w:rsidRPr="00817656">
        <w:rPr>
          <w:bCs/>
        </w:rPr>
        <w:tab/>
      </w:r>
      <w:r w:rsidR="00E54712" w:rsidRPr="00817656">
        <w:rPr>
          <w:bCs/>
        </w:rPr>
        <w:t>If the “north” elevator at Northgate Terrace is “out of service” it is considered an “emergency.” This is the only elevator at Northgate Terrace that will accommodate a stretcher.</w:t>
      </w:r>
    </w:p>
    <w:p w14:paraId="326F84F8" w14:textId="77777777" w:rsidR="00E54712" w:rsidRPr="00817656" w:rsidRDefault="00E54712" w:rsidP="00E54712">
      <w:pPr>
        <w:jc w:val="both"/>
        <w:rPr>
          <w:bCs/>
        </w:rPr>
      </w:pPr>
      <w:r w:rsidRPr="00817656">
        <w:rPr>
          <w:bCs/>
        </w:rPr>
        <w:t xml:space="preserve"> </w:t>
      </w:r>
    </w:p>
    <w:p w14:paraId="7B4CF05D" w14:textId="38E9F9DD" w:rsidR="00E54712" w:rsidRPr="00817656" w:rsidRDefault="00A12E87" w:rsidP="00A12E87">
      <w:pPr>
        <w:ind w:left="432" w:hanging="432"/>
        <w:jc w:val="both"/>
        <w:rPr>
          <w:bCs/>
        </w:rPr>
      </w:pPr>
      <w:r w:rsidRPr="00817656">
        <w:rPr>
          <w:bCs/>
        </w:rPr>
        <w:t>e</w:t>
      </w:r>
      <w:r w:rsidR="00E54712" w:rsidRPr="00817656">
        <w:rPr>
          <w:bCs/>
        </w:rPr>
        <w:t>.</w:t>
      </w:r>
      <w:r w:rsidR="00E54712" w:rsidRPr="00817656">
        <w:rPr>
          <w:bCs/>
        </w:rPr>
        <w:tab/>
        <w:t xml:space="preserve">Not later than eight hours after receiving a service call that an elevator is out of </w:t>
      </w:r>
      <w:r w:rsidR="00707791" w:rsidRPr="00817656">
        <w:rPr>
          <w:bCs/>
        </w:rPr>
        <w:t>service;</w:t>
      </w:r>
      <w:r w:rsidR="00E54712" w:rsidRPr="00817656">
        <w:rPr>
          <w:bCs/>
        </w:rPr>
        <w:t xml:space="preserve"> the </w:t>
      </w:r>
      <w:r w:rsidRPr="00817656">
        <w:t>supplier</w:t>
      </w:r>
      <w:r w:rsidR="00E54712" w:rsidRPr="00817656">
        <w:rPr>
          <w:bCs/>
        </w:rPr>
        <w:t xml:space="preserve"> shall restore the elevator to service. In computing such eight‐hour period, the time that elapses between when the </w:t>
      </w:r>
      <w:r w:rsidRPr="00817656">
        <w:t>supplier</w:t>
      </w:r>
      <w:r w:rsidR="00E54712" w:rsidRPr="00817656">
        <w:rPr>
          <w:bCs/>
        </w:rPr>
        <w:t xml:space="preserve"> orders a part and the receipt of the part shall not be counted. For example, if the</w:t>
      </w:r>
      <w:r w:rsidRPr="00817656">
        <w:t xml:space="preserve"> supplier</w:t>
      </w:r>
      <w:r w:rsidRPr="00817656">
        <w:rPr>
          <w:rFonts w:asciiTheme="minorHAnsi" w:hAnsiTheme="minorHAnsi" w:cstheme="minorHAnsi"/>
        </w:rPr>
        <w:t xml:space="preserve"> </w:t>
      </w:r>
      <w:r w:rsidR="00E54712" w:rsidRPr="00817656">
        <w:rPr>
          <w:bCs/>
        </w:rPr>
        <w:t xml:space="preserve">receives a service call at 8:00 a.m. on </w:t>
      </w:r>
      <w:r w:rsidR="00707791" w:rsidRPr="00817656">
        <w:rPr>
          <w:bCs/>
        </w:rPr>
        <w:t>Dec</w:t>
      </w:r>
      <w:r w:rsidR="00E54712" w:rsidRPr="00817656">
        <w:rPr>
          <w:bCs/>
        </w:rPr>
        <w:t xml:space="preserve">ember 1, it is required to respond by sending its service personnel to the site not later than 12:00 noon on the same day. If a part is not required to be ordered to repair the elevator, the elevator must be repaired and operating by 4:00 p.m. the same day. If a part is required to repair the elevator, assuming that it is ordered at 1:00 p.m. on </w:t>
      </w:r>
      <w:r w:rsidR="00707791" w:rsidRPr="00817656">
        <w:rPr>
          <w:bCs/>
        </w:rPr>
        <w:t>Dec</w:t>
      </w:r>
      <w:r w:rsidR="00E54712" w:rsidRPr="00817656">
        <w:rPr>
          <w:bCs/>
        </w:rPr>
        <w:t xml:space="preserve">ember 1 and is received at 10:00 a.m. on </w:t>
      </w:r>
      <w:r w:rsidR="00707791" w:rsidRPr="00817656">
        <w:rPr>
          <w:bCs/>
        </w:rPr>
        <w:t>Dec</w:t>
      </w:r>
      <w:r w:rsidR="00E54712" w:rsidRPr="00817656">
        <w:rPr>
          <w:bCs/>
        </w:rPr>
        <w:t xml:space="preserve">ember 3rd, the </w:t>
      </w:r>
      <w:r w:rsidRPr="00817656">
        <w:t>supplier</w:t>
      </w:r>
      <w:r w:rsidR="00E54712" w:rsidRPr="00817656">
        <w:rPr>
          <w:bCs/>
        </w:rPr>
        <w:t xml:space="preserve"> would be required to repair the elevator not later than 1:00 p.m. on </w:t>
      </w:r>
      <w:r w:rsidR="00707791" w:rsidRPr="00817656">
        <w:rPr>
          <w:bCs/>
        </w:rPr>
        <w:t>Dec</w:t>
      </w:r>
      <w:r w:rsidR="00E54712" w:rsidRPr="00817656">
        <w:rPr>
          <w:bCs/>
        </w:rPr>
        <w:t xml:space="preserve">ember 3 (i.e., five hours elapsed on </w:t>
      </w:r>
      <w:r w:rsidR="00707791" w:rsidRPr="00817656">
        <w:rPr>
          <w:bCs/>
        </w:rPr>
        <w:t>Dec</w:t>
      </w:r>
      <w:r w:rsidR="00E54712" w:rsidRPr="00817656">
        <w:rPr>
          <w:bCs/>
        </w:rPr>
        <w:t xml:space="preserve">ember 1 before the part was ordered, leaving the </w:t>
      </w:r>
      <w:r w:rsidRPr="00817656">
        <w:t>supplier</w:t>
      </w:r>
      <w:r w:rsidR="00E54712" w:rsidRPr="00817656">
        <w:rPr>
          <w:bCs/>
        </w:rPr>
        <w:t xml:space="preserve"> three hours to repair the elevator after the part was received).</w:t>
      </w:r>
    </w:p>
    <w:p w14:paraId="1CD7E3A6" w14:textId="5A530B69" w:rsidR="00E54712" w:rsidRPr="00707791" w:rsidRDefault="00E54712" w:rsidP="00E54712">
      <w:pPr>
        <w:jc w:val="both"/>
        <w:rPr>
          <w:bCs/>
          <w:color w:val="FF0000"/>
        </w:rPr>
      </w:pPr>
      <w:r w:rsidRPr="00707791">
        <w:rPr>
          <w:bCs/>
          <w:color w:val="FF0000"/>
        </w:rPr>
        <w:t xml:space="preserve"> </w:t>
      </w:r>
    </w:p>
    <w:p w14:paraId="214506A9" w14:textId="49FD15DE" w:rsidR="00E54712" w:rsidRPr="00E54712" w:rsidRDefault="00817656" w:rsidP="00E54712">
      <w:pPr>
        <w:jc w:val="both"/>
        <w:rPr>
          <w:bCs/>
        </w:rPr>
      </w:pPr>
      <w:r>
        <w:rPr>
          <w:bCs/>
        </w:rPr>
        <w:t>40</w:t>
      </w:r>
      <w:r w:rsidR="007748C1">
        <w:rPr>
          <w:bCs/>
        </w:rPr>
        <w:t>.</w:t>
      </w:r>
      <w:r w:rsidR="007748C1">
        <w:rPr>
          <w:bCs/>
        </w:rPr>
        <w:tab/>
      </w:r>
      <w:r w:rsidR="007748C1" w:rsidRPr="007748C1">
        <w:rPr>
          <w:b/>
        </w:rPr>
        <w:t xml:space="preserve">Workmanship </w:t>
      </w:r>
      <w:r w:rsidR="007748C1">
        <w:rPr>
          <w:b/>
        </w:rPr>
        <w:t>a</w:t>
      </w:r>
      <w:r w:rsidR="007748C1" w:rsidRPr="007748C1">
        <w:rPr>
          <w:b/>
        </w:rPr>
        <w:t>nd Materials</w:t>
      </w:r>
    </w:p>
    <w:p w14:paraId="701D5370" w14:textId="233711C9" w:rsidR="00E54712" w:rsidRDefault="00E54712" w:rsidP="007748C1">
      <w:pPr>
        <w:ind w:left="432"/>
        <w:jc w:val="both"/>
        <w:rPr>
          <w:bCs/>
        </w:rPr>
      </w:pPr>
      <w:r w:rsidRPr="00E54712">
        <w:rPr>
          <w:bCs/>
        </w:rPr>
        <w:t xml:space="preserve">All materials and equipment furnished shall be new and best quality. Work shall be accurate, professionally finished and subject to KCDC’s approval. All materials and equipment provided shall conform to regulations of enforcement bodies having jurisdiction. </w:t>
      </w:r>
      <w:r w:rsidR="007748C1">
        <w:t>S</w:t>
      </w:r>
      <w:r w:rsidR="007748C1" w:rsidRPr="00E8633A">
        <w:t>upplier</w:t>
      </w:r>
      <w:r w:rsidRPr="00E54712">
        <w:rPr>
          <w:bCs/>
        </w:rPr>
        <w:t xml:space="preserve"> shall furnish material samples for approval if specified and so desired by KCDC.</w:t>
      </w:r>
    </w:p>
    <w:p w14:paraId="167C1B49" w14:textId="77777777" w:rsidR="007748C1" w:rsidRPr="00E54712" w:rsidRDefault="007748C1" w:rsidP="007748C1">
      <w:pPr>
        <w:ind w:left="432"/>
        <w:jc w:val="both"/>
        <w:rPr>
          <w:bCs/>
        </w:rPr>
      </w:pPr>
    </w:p>
    <w:p w14:paraId="7A657680" w14:textId="630A11E9" w:rsidR="00E54712" w:rsidRDefault="00E54712" w:rsidP="00E54712">
      <w:pPr>
        <w:jc w:val="both"/>
        <w:rPr>
          <w:b/>
        </w:rPr>
      </w:pPr>
      <w:r w:rsidRPr="00E54712">
        <w:rPr>
          <w:bCs/>
        </w:rPr>
        <w:t>4</w:t>
      </w:r>
      <w:r w:rsidR="00817656">
        <w:rPr>
          <w:bCs/>
        </w:rPr>
        <w:t>1</w:t>
      </w:r>
      <w:r w:rsidRPr="00E54712">
        <w:rPr>
          <w:bCs/>
        </w:rPr>
        <w:t>.</w:t>
      </w:r>
      <w:r w:rsidRPr="00E54712">
        <w:rPr>
          <w:bCs/>
        </w:rPr>
        <w:tab/>
      </w:r>
      <w:r w:rsidRPr="00133159">
        <w:rPr>
          <w:b/>
        </w:rPr>
        <w:t>Submit your information in the order indicated below</w:t>
      </w:r>
    </w:p>
    <w:tbl>
      <w:tblPr>
        <w:tblStyle w:val="TableGrid3"/>
        <w:tblW w:w="8173" w:type="dxa"/>
        <w:jc w:val="center"/>
        <w:tblLook w:val="04A0" w:firstRow="1" w:lastRow="0" w:firstColumn="1" w:lastColumn="0" w:noHBand="0" w:noVBand="1"/>
      </w:tblPr>
      <w:tblGrid>
        <w:gridCol w:w="2634"/>
        <w:gridCol w:w="5539"/>
      </w:tblGrid>
      <w:tr w:rsidR="009B1647" w:rsidRPr="009B1647" w14:paraId="1624412D" w14:textId="77777777" w:rsidTr="005365FC">
        <w:trPr>
          <w:jc w:val="center"/>
        </w:trPr>
        <w:tc>
          <w:tcPr>
            <w:tcW w:w="2634" w:type="dxa"/>
          </w:tcPr>
          <w:p w14:paraId="7E46063F" w14:textId="77777777" w:rsidR="009B1647" w:rsidRPr="009B1647" w:rsidRDefault="009B1647" w:rsidP="005365FC">
            <w:pPr>
              <w:jc w:val="center"/>
              <w:rPr>
                <w:rFonts w:asciiTheme="minorHAnsi" w:hAnsiTheme="minorHAnsi"/>
                <w:b/>
                <w:sz w:val="24"/>
                <w:szCs w:val="24"/>
              </w:rPr>
            </w:pPr>
            <w:r w:rsidRPr="009B1647">
              <w:rPr>
                <w:rFonts w:asciiTheme="minorHAnsi" w:hAnsiTheme="minorHAnsi"/>
                <w:b/>
                <w:sz w:val="24"/>
                <w:szCs w:val="24"/>
              </w:rPr>
              <w:t>Document Number</w:t>
            </w:r>
          </w:p>
        </w:tc>
        <w:tc>
          <w:tcPr>
            <w:tcW w:w="5539" w:type="dxa"/>
          </w:tcPr>
          <w:p w14:paraId="5F6A9007" w14:textId="77777777" w:rsidR="009B1647" w:rsidRPr="009B1647" w:rsidRDefault="009B1647" w:rsidP="005365FC">
            <w:pPr>
              <w:jc w:val="center"/>
              <w:rPr>
                <w:rFonts w:asciiTheme="minorHAnsi" w:hAnsiTheme="minorHAnsi"/>
                <w:b/>
                <w:sz w:val="24"/>
                <w:szCs w:val="24"/>
              </w:rPr>
            </w:pPr>
            <w:r w:rsidRPr="009B1647">
              <w:rPr>
                <w:rFonts w:asciiTheme="minorHAnsi" w:hAnsiTheme="minorHAnsi"/>
                <w:b/>
                <w:sz w:val="24"/>
                <w:szCs w:val="24"/>
              </w:rPr>
              <w:t>Title</w:t>
            </w:r>
          </w:p>
        </w:tc>
      </w:tr>
      <w:tr w:rsidR="009B1647" w:rsidRPr="009B1647" w14:paraId="5511F8B6" w14:textId="77777777" w:rsidTr="005365FC">
        <w:trPr>
          <w:jc w:val="center"/>
        </w:trPr>
        <w:tc>
          <w:tcPr>
            <w:tcW w:w="2634" w:type="dxa"/>
          </w:tcPr>
          <w:p w14:paraId="07E50CA7" w14:textId="77777777" w:rsidR="009B1647" w:rsidRPr="009B1647" w:rsidRDefault="009B1647" w:rsidP="005365FC">
            <w:pPr>
              <w:jc w:val="both"/>
              <w:rPr>
                <w:rFonts w:asciiTheme="minorHAnsi" w:hAnsiTheme="minorHAnsi"/>
                <w:sz w:val="24"/>
                <w:szCs w:val="24"/>
              </w:rPr>
            </w:pPr>
            <w:r w:rsidRPr="009B1647">
              <w:rPr>
                <w:rFonts w:asciiTheme="minorHAnsi" w:hAnsiTheme="minorHAnsi"/>
                <w:sz w:val="24"/>
                <w:szCs w:val="24"/>
              </w:rPr>
              <w:t xml:space="preserve">Solicitation Document A   </w:t>
            </w:r>
          </w:p>
        </w:tc>
        <w:tc>
          <w:tcPr>
            <w:tcW w:w="5539" w:type="dxa"/>
          </w:tcPr>
          <w:p w14:paraId="79232A12" w14:textId="77777777" w:rsidR="009B1647" w:rsidRPr="009B1647" w:rsidRDefault="009B1647" w:rsidP="005365FC">
            <w:pPr>
              <w:jc w:val="both"/>
              <w:rPr>
                <w:rFonts w:asciiTheme="minorHAnsi" w:hAnsiTheme="minorHAnsi"/>
                <w:sz w:val="24"/>
                <w:szCs w:val="24"/>
              </w:rPr>
            </w:pPr>
            <w:r w:rsidRPr="009B1647">
              <w:rPr>
                <w:rFonts w:asciiTheme="minorHAnsi" w:hAnsiTheme="minorHAnsi"/>
                <w:sz w:val="24"/>
                <w:szCs w:val="24"/>
              </w:rPr>
              <w:t>General Information about the Supplier</w:t>
            </w:r>
          </w:p>
        </w:tc>
      </w:tr>
      <w:tr w:rsidR="009B1647" w:rsidRPr="009B1647" w14:paraId="56220E0F" w14:textId="77777777" w:rsidTr="005365FC">
        <w:trPr>
          <w:jc w:val="center"/>
        </w:trPr>
        <w:tc>
          <w:tcPr>
            <w:tcW w:w="2634" w:type="dxa"/>
          </w:tcPr>
          <w:p w14:paraId="2D7F47D8" w14:textId="77777777" w:rsidR="009B1647" w:rsidRPr="009B1647" w:rsidRDefault="009B1647" w:rsidP="005365FC">
            <w:pPr>
              <w:jc w:val="both"/>
              <w:rPr>
                <w:rFonts w:asciiTheme="minorHAnsi" w:hAnsiTheme="minorHAnsi"/>
                <w:sz w:val="24"/>
                <w:szCs w:val="24"/>
              </w:rPr>
            </w:pPr>
            <w:r w:rsidRPr="009B1647">
              <w:rPr>
                <w:rFonts w:asciiTheme="minorHAnsi" w:hAnsiTheme="minorHAnsi"/>
                <w:sz w:val="24"/>
                <w:szCs w:val="24"/>
              </w:rPr>
              <w:t>Solicitation Document B</w:t>
            </w:r>
          </w:p>
        </w:tc>
        <w:tc>
          <w:tcPr>
            <w:tcW w:w="5539" w:type="dxa"/>
          </w:tcPr>
          <w:p w14:paraId="06F3E843" w14:textId="77777777" w:rsidR="009B1647" w:rsidRPr="009B1647" w:rsidRDefault="009B1647" w:rsidP="005365FC">
            <w:pPr>
              <w:jc w:val="both"/>
              <w:rPr>
                <w:rFonts w:asciiTheme="minorHAnsi" w:hAnsiTheme="minorHAnsi"/>
                <w:sz w:val="24"/>
                <w:szCs w:val="24"/>
              </w:rPr>
            </w:pPr>
            <w:r w:rsidRPr="009B1647">
              <w:rPr>
                <w:rFonts w:asciiTheme="minorHAnsi" w:hAnsiTheme="minorHAnsi"/>
                <w:sz w:val="24"/>
                <w:szCs w:val="24"/>
              </w:rPr>
              <w:t>Costs Offered</w:t>
            </w:r>
          </w:p>
        </w:tc>
      </w:tr>
      <w:tr w:rsidR="009B1647" w:rsidRPr="009B1647" w14:paraId="1B701710" w14:textId="77777777" w:rsidTr="005365FC">
        <w:trPr>
          <w:jc w:val="center"/>
        </w:trPr>
        <w:tc>
          <w:tcPr>
            <w:tcW w:w="2634" w:type="dxa"/>
          </w:tcPr>
          <w:p w14:paraId="7382265E" w14:textId="77777777" w:rsidR="009B1647" w:rsidRPr="009B1647" w:rsidRDefault="009B1647" w:rsidP="005365FC">
            <w:pPr>
              <w:jc w:val="both"/>
              <w:rPr>
                <w:rFonts w:asciiTheme="minorHAnsi" w:hAnsiTheme="minorHAnsi"/>
                <w:sz w:val="24"/>
                <w:szCs w:val="24"/>
              </w:rPr>
            </w:pPr>
            <w:r w:rsidRPr="009B1647">
              <w:rPr>
                <w:rFonts w:asciiTheme="minorHAnsi" w:hAnsiTheme="minorHAnsi"/>
                <w:sz w:val="24"/>
                <w:szCs w:val="24"/>
              </w:rPr>
              <w:t xml:space="preserve">Solicitation Document C   </w:t>
            </w:r>
          </w:p>
        </w:tc>
        <w:tc>
          <w:tcPr>
            <w:tcW w:w="5539" w:type="dxa"/>
          </w:tcPr>
          <w:p w14:paraId="6306EAF1" w14:textId="77777777" w:rsidR="009B1647" w:rsidRPr="009B1647" w:rsidRDefault="009B1647" w:rsidP="005365FC">
            <w:pPr>
              <w:jc w:val="both"/>
              <w:rPr>
                <w:rFonts w:asciiTheme="minorHAnsi" w:hAnsiTheme="minorHAnsi"/>
                <w:sz w:val="24"/>
                <w:szCs w:val="24"/>
              </w:rPr>
            </w:pPr>
            <w:r w:rsidRPr="009B1647">
              <w:rPr>
                <w:rFonts w:asciiTheme="minorHAnsi" w:hAnsiTheme="minorHAnsi"/>
                <w:sz w:val="24"/>
                <w:szCs w:val="24"/>
              </w:rPr>
              <w:t>Affidavits</w:t>
            </w:r>
          </w:p>
        </w:tc>
      </w:tr>
      <w:tr w:rsidR="009B1647" w:rsidRPr="009B1647" w14:paraId="31AB4ADA" w14:textId="77777777" w:rsidTr="005365FC">
        <w:trPr>
          <w:jc w:val="center"/>
        </w:trPr>
        <w:tc>
          <w:tcPr>
            <w:tcW w:w="2634" w:type="dxa"/>
          </w:tcPr>
          <w:p w14:paraId="36318FCA" w14:textId="77777777" w:rsidR="009B1647" w:rsidRPr="009B1647" w:rsidRDefault="009B1647" w:rsidP="005365FC">
            <w:pPr>
              <w:jc w:val="both"/>
              <w:rPr>
                <w:rFonts w:asciiTheme="minorHAnsi" w:hAnsiTheme="minorHAnsi"/>
                <w:sz w:val="24"/>
                <w:szCs w:val="24"/>
              </w:rPr>
            </w:pPr>
            <w:r w:rsidRPr="009B1647">
              <w:rPr>
                <w:rFonts w:asciiTheme="minorHAnsi" w:hAnsiTheme="minorHAnsi"/>
                <w:sz w:val="24"/>
                <w:szCs w:val="24"/>
              </w:rPr>
              <w:t>Solicitation Document D</w:t>
            </w:r>
          </w:p>
        </w:tc>
        <w:tc>
          <w:tcPr>
            <w:tcW w:w="5539" w:type="dxa"/>
          </w:tcPr>
          <w:p w14:paraId="2665FD18" w14:textId="77777777" w:rsidR="009B1647" w:rsidRPr="009B1647" w:rsidRDefault="009B1647" w:rsidP="005365FC">
            <w:pPr>
              <w:jc w:val="both"/>
              <w:rPr>
                <w:rFonts w:asciiTheme="minorHAnsi" w:hAnsiTheme="minorHAnsi"/>
                <w:sz w:val="24"/>
                <w:szCs w:val="24"/>
              </w:rPr>
            </w:pPr>
            <w:r w:rsidRPr="009B1647">
              <w:rPr>
                <w:rFonts w:asciiTheme="minorHAnsi" w:hAnsiTheme="minorHAnsi"/>
                <w:sz w:val="24"/>
                <w:szCs w:val="24"/>
              </w:rPr>
              <w:t>HUD Form 5369A</w:t>
            </w:r>
          </w:p>
        </w:tc>
      </w:tr>
      <w:tr w:rsidR="009B1647" w:rsidRPr="009B1647" w14:paraId="7970E02C" w14:textId="77777777" w:rsidTr="005365FC">
        <w:trPr>
          <w:jc w:val="center"/>
        </w:trPr>
        <w:tc>
          <w:tcPr>
            <w:tcW w:w="2634" w:type="dxa"/>
          </w:tcPr>
          <w:p w14:paraId="13634B77" w14:textId="77777777" w:rsidR="009B1647" w:rsidRPr="009B1647" w:rsidRDefault="009B1647" w:rsidP="005365FC">
            <w:pPr>
              <w:jc w:val="both"/>
              <w:rPr>
                <w:rFonts w:asciiTheme="minorHAnsi" w:hAnsiTheme="minorHAnsi"/>
                <w:sz w:val="24"/>
                <w:szCs w:val="24"/>
              </w:rPr>
            </w:pPr>
            <w:r w:rsidRPr="009B1647">
              <w:rPr>
                <w:rFonts w:asciiTheme="minorHAnsi" w:hAnsiTheme="minorHAnsi"/>
                <w:sz w:val="24"/>
                <w:szCs w:val="24"/>
              </w:rPr>
              <w:t>Solicitation Document E</w:t>
            </w:r>
          </w:p>
        </w:tc>
        <w:tc>
          <w:tcPr>
            <w:tcW w:w="5539" w:type="dxa"/>
          </w:tcPr>
          <w:p w14:paraId="6352C588" w14:textId="77777777" w:rsidR="009B1647" w:rsidRPr="009B1647" w:rsidRDefault="009B1647" w:rsidP="005365FC">
            <w:pPr>
              <w:jc w:val="both"/>
              <w:rPr>
                <w:rFonts w:asciiTheme="minorHAnsi" w:hAnsiTheme="minorHAnsi"/>
                <w:sz w:val="24"/>
                <w:szCs w:val="24"/>
              </w:rPr>
            </w:pPr>
            <w:r w:rsidRPr="009B1647">
              <w:rPr>
                <w:rFonts w:asciiTheme="minorHAnsi" w:hAnsiTheme="minorHAnsi"/>
                <w:sz w:val="24"/>
                <w:szCs w:val="24"/>
              </w:rPr>
              <w:t>Business Information and Capabilities</w:t>
            </w:r>
          </w:p>
        </w:tc>
      </w:tr>
      <w:tr w:rsidR="009B1647" w:rsidRPr="009B1647" w14:paraId="0E2AC6D8" w14:textId="77777777" w:rsidTr="005365FC">
        <w:trPr>
          <w:jc w:val="center"/>
        </w:trPr>
        <w:tc>
          <w:tcPr>
            <w:tcW w:w="2634" w:type="dxa"/>
          </w:tcPr>
          <w:p w14:paraId="7A54FC28" w14:textId="77777777" w:rsidR="009B1647" w:rsidRPr="009B1647" w:rsidRDefault="009B1647" w:rsidP="005365FC">
            <w:pPr>
              <w:jc w:val="both"/>
              <w:rPr>
                <w:rFonts w:asciiTheme="minorHAnsi" w:hAnsiTheme="minorHAnsi"/>
                <w:sz w:val="24"/>
                <w:szCs w:val="24"/>
              </w:rPr>
            </w:pPr>
            <w:r w:rsidRPr="009B1647">
              <w:rPr>
                <w:rFonts w:asciiTheme="minorHAnsi" w:hAnsiTheme="minorHAnsi"/>
                <w:sz w:val="24"/>
                <w:szCs w:val="24"/>
              </w:rPr>
              <w:t>Solicitation Document F</w:t>
            </w:r>
          </w:p>
        </w:tc>
        <w:tc>
          <w:tcPr>
            <w:tcW w:w="5539" w:type="dxa"/>
          </w:tcPr>
          <w:p w14:paraId="295A7442" w14:textId="77777777" w:rsidR="009B1647" w:rsidRPr="009B1647" w:rsidRDefault="009B1647" w:rsidP="005365FC">
            <w:pPr>
              <w:jc w:val="both"/>
              <w:rPr>
                <w:rFonts w:asciiTheme="minorHAnsi" w:hAnsiTheme="minorHAnsi"/>
                <w:sz w:val="24"/>
                <w:szCs w:val="24"/>
              </w:rPr>
            </w:pPr>
            <w:r w:rsidRPr="009B1647">
              <w:rPr>
                <w:rFonts w:asciiTheme="minorHAnsi" w:hAnsiTheme="minorHAnsi"/>
                <w:sz w:val="24"/>
                <w:szCs w:val="24"/>
              </w:rPr>
              <w:t>Employee Training</w:t>
            </w:r>
          </w:p>
        </w:tc>
      </w:tr>
      <w:tr w:rsidR="009B1647" w:rsidRPr="009B1647" w14:paraId="656123AF" w14:textId="77777777" w:rsidTr="005365FC">
        <w:trPr>
          <w:jc w:val="center"/>
        </w:trPr>
        <w:tc>
          <w:tcPr>
            <w:tcW w:w="2634" w:type="dxa"/>
          </w:tcPr>
          <w:p w14:paraId="1A1B0F28" w14:textId="77777777" w:rsidR="009B1647" w:rsidRPr="009B1647" w:rsidRDefault="009B1647" w:rsidP="005365FC">
            <w:pPr>
              <w:jc w:val="both"/>
              <w:rPr>
                <w:rFonts w:asciiTheme="minorHAnsi" w:hAnsiTheme="minorHAnsi"/>
                <w:sz w:val="24"/>
                <w:szCs w:val="24"/>
              </w:rPr>
            </w:pPr>
            <w:r w:rsidRPr="009B1647">
              <w:rPr>
                <w:rFonts w:asciiTheme="minorHAnsi" w:hAnsiTheme="minorHAnsi"/>
                <w:sz w:val="24"/>
                <w:szCs w:val="24"/>
              </w:rPr>
              <w:t>Solicitation Document G</w:t>
            </w:r>
          </w:p>
        </w:tc>
        <w:tc>
          <w:tcPr>
            <w:tcW w:w="5539" w:type="dxa"/>
          </w:tcPr>
          <w:p w14:paraId="1B213E56" w14:textId="77777777" w:rsidR="009B1647" w:rsidRPr="009B1647" w:rsidRDefault="009B1647" w:rsidP="005365FC">
            <w:pPr>
              <w:jc w:val="both"/>
              <w:rPr>
                <w:rFonts w:asciiTheme="minorHAnsi" w:hAnsiTheme="minorHAnsi"/>
                <w:sz w:val="24"/>
                <w:szCs w:val="24"/>
              </w:rPr>
            </w:pPr>
            <w:r w:rsidRPr="009B1647">
              <w:rPr>
                <w:rFonts w:asciiTheme="minorHAnsi" w:hAnsiTheme="minorHAnsi"/>
                <w:sz w:val="24"/>
                <w:szCs w:val="24"/>
              </w:rPr>
              <w:t>References</w:t>
            </w:r>
          </w:p>
        </w:tc>
      </w:tr>
    </w:tbl>
    <w:p w14:paraId="408E75DC" w14:textId="77777777" w:rsidR="009B1647" w:rsidRDefault="009B1647" w:rsidP="00E54712">
      <w:pPr>
        <w:jc w:val="both"/>
        <w:rPr>
          <w:bCs/>
        </w:rPr>
      </w:pPr>
    </w:p>
    <w:p w14:paraId="24B0E360" w14:textId="5A98AA0C" w:rsidR="00E54712" w:rsidRPr="00E54712" w:rsidRDefault="00E54712" w:rsidP="00871D70">
      <w:pPr>
        <w:ind w:firstLine="432"/>
        <w:jc w:val="both"/>
        <w:rPr>
          <w:bCs/>
        </w:rPr>
      </w:pPr>
      <w:r w:rsidRPr="00E54712">
        <w:rPr>
          <w:bCs/>
        </w:rPr>
        <w:t xml:space="preserve">Place your company’s name on each page and number all pages consecutively </w:t>
      </w:r>
    </w:p>
    <w:p w14:paraId="5DB2D86D" w14:textId="77777777" w:rsidR="00817656" w:rsidRDefault="00817656" w:rsidP="000E4C1E">
      <w:pPr>
        <w:autoSpaceDE w:val="0"/>
        <w:autoSpaceDN w:val="0"/>
        <w:adjustRightInd w:val="0"/>
        <w:jc w:val="center"/>
        <w:textAlignment w:val="center"/>
        <w:rPr>
          <w:rFonts w:ascii="High Tower Text" w:hAnsi="High Tower Text"/>
          <w:b/>
          <w:color w:val="0000FF"/>
          <w:sz w:val="32"/>
          <w:szCs w:val="32"/>
          <w:u w:val="single"/>
        </w:rPr>
      </w:pPr>
    </w:p>
    <w:p w14:paraId="5FEAD132" w14:textId="74F45D79" w:rsidR="000E4C1E" w:rsidRDefault="000E4C1E" w:rsidP="000E4C1E">
      <w:pPr>
        <w:autoSpaceDE w:val="0"/>
        <w:autoSpaceDN w:val="0"/>
        <w:adjustRightInd w:val="0"/>
        <w:jc w:val="center"/>
        <w:textAlignment w:val="center"/>
        <w:rPr>
          <w:rFonts w:ascii="High Tower Text" w:hAnsi="High Tower Text"/>
          <w:b/>
          <w:color w:val="0000FF"/>
          <w:sz w:val="32"/>
          <w:szCs w:val="32"/>
          <w:u w:val="single"/>
        </w:rPr>
      </w:pPr>
      <w:r w:rsidRPr="009B4140">
        <w:rPr>
          <w:rFonts w:ascii="High Tower Text" w:hAnsi="High Tower Text"/>
          <w:b/>
          <w:color w:val="0000FF"/>
          <w:sz w:val="32"/>
          <w:szCs w:val="32"/>
          <w:u w:val="single"/>
        </w:rPr>
        <w:t>This and the Previous Pages Do Not Need to be Returned</w:t>
      </w: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334"/>
        <w:gridCol w:w="1556"/>
      </w:tblGrid>
      <w:tr w:rsidR="00103543" w:rsidRPr="00A27F97" w14:paraId="6A36E032" w14:textId="77777777" w:rsidTr="006161D1">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5563A17B" w14:textId="65AADCDF" w:rsidR="00103543" w:rsidRPr="00A27F97" w:rsidRDefault="00103543" w:rsidP="006161D1">
            <w:pPr>
              <w:widowControl w:val="0"/>
              <w:jc w:val="center"/>
              <w:rPr>
                <w:rFonts w:asciiTheme="minorHAnsi" w:hAnsiTheme="minorHAnsi"/>
                <w:b/>
                <w:color w:val="FFFFFF" w:themeColor="background1"/>
              </w:rPr>
            </w:pPr>
            <w:r>
              <w:rPr>
                <w:rFonts w:asciiTheme="minorHAnsi" w:hAnsiTheme="minorHAnsi"/>
                <w:b/>
                <w:color w:val="FFFFFF" w:themeColor="background1"/>
              </w:rPr>
              <w:lastRenderedPageBreak/>
              <w:t>Solicitation Document A</w:t>
            </w:r>
            <w:r w:rsidR="00D74712">
              <w:rPr>
                <w:rFonts w:asciiTheme="minorHAnsi" w:hAnsiTheme="minorHAnsi"/>
                <w:b/>
                <w:color w:val="FFFFFF" w:themeColor="background1"/>
              </w:rPr>
              <w:t xml:space="preserve">: </w:t>
            </w:r>
            <w:r w:rsidRPr="00A27F97">
              <w:rPr>
                <w:rFonts w:asciiTheme="minorHAnsi" w:hAnsiTheme="minorHAnsi"/>
                <w:b/>
                <w:color w:val="FFFFFF" w:themeColor="background1"/>
              </w:rPr>
              <w:t>General Information about the Supplier</w:t>
            </w:r>
          </w:p>
        </w:tc>
      </w:tr>
      <w:tr w:rsidR="00103543" w:rsidRPr="00A27F97" w14:paraId="5F214F67" w14:textId="77777777" w:rsidTr="006161D1">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5643C94F" w14:textId="77777777" w:rsidR="00103543" w:rsidRPr="00E357D9" w:rsidRDefault="00103543" w:rsidP="006161D1">
            <w:pPr>
              <w:widowControl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35552" behindDoc="0" locked="0" layoutInCell="1" allowOverlap="1" wp14:anchorId="6E5F8D82" wp14:editId="62C494F5">
                      <wp:simplePos x="0" y="0"/>
                      <wp:positionH relativeFrom="column">
                        <wp:posOffset>2745740</wp:posOffset>
                      </wp:positionH>
                      <wp:positionV relativeFrom="paragraph">
                        <wp:posOffset>73025</wp:posOffset>
                      </wp:positionV>
                      <wp:extent cx="691515" cy="45085"/>
                      <wp:effectExtent l="0" t="19050" r="5143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5F1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16.2pt;margin-top:5.75pt;width:54.45pt;height:3.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" adj="16671" fillcolor="#36f"/>
                  </w:pict>
                </mc:Fallback>
              </mc:AlternateContent>
            </w:r>
            <w:r w:rsidRPr="00A27F97">
              <w:rPr>
                <w:rFonts w:asciiTheme="minorHAnsi" w:hAnsiTheme="minorHAnsi"/>
                <w:b/>
              </w:rPr>
              <w:t>Sign Your Name to the Right of the Arrow</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018ED22A" w14:textId="77777777" w:rsidR="00103543" w:rsidRPr="00A27F97" w:rsidRDefault="00103543" w:rsidP="006161D1">
            <w:pPr>
              <w:widowControl w:val="0"/>
              <w:rPr>
                <w:rFonts w:asciiTheme="minorHAnsi" w:hAnsiTheme="minorHAnsi"/>
                <w:b/>
              </w:rPr>
            </w:pPr>
          </w:p>
        </w:tc>
      </w:tr>
      <w:tr w:rsidR="00103543" w:rsidRPr="00F24B56" w14:paraId="60685037" w14:textId="77777777" w:rsidTr="006161D1">
        <w:trPr>
          <w:trHeight w:val="19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1BEFFA76" w14:textId="77777777" w:rsidR="00103543" w:rsidRPr="00F24B56" w:rsidRDefault="00103543" w:rsidP="006161D1">
            <w:pPr>
              <w:jc w:val="center"/>
              <w:rPr>
                <w:rFonts w:asciiTheme="minorHAnsi" w:hAnsiTheme="minorHAnsi"/>
                <w:b/>
                <w:sz w:val="20"/>
                <w:szCs w:val="20"/>
              </w:rPr>
            </w:pPr>
            <w:r w:rsidRPr="00C8309B">
              <w:rPr>
                <w:rFonts w:asciiTheme="minorHAnsi" w:hAnsiTheme="minorHAnsi"/>
                <w:noProof/>
                <w:sz w:val="20"/>
                <w:szCs w:val="20"/>
              </w:rPr>
              <w:t>If completing this document in Adobe, an electronic signature is acceptable</w:t>
            </w:r>
            <w:r>
              <w:rPr>
                <w:rFonts w:asciiTheme="minorHAnsi" w:hAnsiTheme="minorHAnsi"/>
                <w:noProof/>
                <w:sz w:val="20"/>
                <w:szCs w:val="20"/>
              </w:rPr>
              <w:t xml:space="preserve"> to KCDC.</w:t>
            </w:r>
          </w:p>
        </w:tc>
      </w:tr>
      <w:tr w:rsidR="00103543" w:rsidRPr="00E45CF3" w14:paraId="7A447D4B" w14:textId="77777777" w:rsidTr="006161D1">
        <w:trPr>
          <w:trHeight w:val="403"/>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1CDA3589" w14:textId="77777777" w:rsidR="00103543" w:rsidRPr="00E45CF3" w:rsidRDefault="00103543" w:rsidP="006161D1">
            <w:pPr>
              <w:jc w:val="both"/>
              <w:rPr>
                <w:rFonts w:asciiTheme="minorHAnsi" w:hAnsiTheme="minorHAnsi"/>
                <w:b/>
                <w:sz w:val="20"/>
                <w:szCs w:val="20"/>
              </w:rPr>
            </w:pPr>
            <w:r w:rsidRPr="00E45CF3">
              <w:rPr>
                <w:rFonts w:asciiTheme="minorHAnsi" w:hAnsiTheme="minorHAnsi"/>
                <w:sz w:val="20"/>
                <w:szCs w:val="20"/>
              </w:rPr>
              <w:t>Your signature indicates you read and agree to “KCDC’s General Instructions to Suppliers” (</w:t>
            </w:r>
            <w:hyperlink r:id="rId22" w:history="1">
              <w:r w:rsidRPr="00E45CF3">
                <w:rPr>
                  <w:rFonts w:asciiTheme="minorHAnsi" w:hAnsiTheme="minorHAnsi"/>
                  <w:b/>
                  <w:bCs/>
                  <w:color w:val="000080"/>
                  <w:sz w:val="20"/>
                  <w:szCs w:val="20"/>
                  <w:u w:val="single"/>
                </w:rPr>
                <w:t>www.kcdc.org</w:t>
              </w:r>
            </w:hyperlink>
            <w:r w:rsidRPr="00E45CF3">
              <w:rPr>
                <w:rFonts w:asciiTheme="minorHAnsi" w:hAnsiTheme="minorHAnsi"/>
                <w:b/>
                <w:bCs/>
                <w:color w:val="000080"/>
                <w:sz w:val="20"/>
                <w:szCs w:val="20"/>
                <w:u w:val="single"/>
              </w:rPr>
              <w:t>)</w:t>
            </w:r>
            <w:r w:rsidRPr="00E45CF3">
              <w:rPr>
                <w:rFonts w:asciiTheme="minorHAnsi" w:hAnsiTheme="minorHAnsi"/>
                <w:sz w:val="20"/>
                <w:szCs w:val="20"/>
              </w:rPr>
              <w:t xml:space="preserve"> and that you are authorized t</w:t>
            </w:r>
            <w:r w:rsidRPr="00E45CF3">
              <w:rPr>
                <w:rFonts w:asciiTheme="minorHAnsi" w:eastAsia="Times New Roman" w:hAnsiTheme="minorHAnsi" w:cs="Arial"/>
                <w:sz w:val="20"/>
                <w:szCs w:val="20"/>
              </w:rPr>
              <w:t>o bind the supplier or are submitting the response on behalf of and at the direction of the suppliers’ representative authorized to contractually bind the supplier. I represent that the supplier or its applicable representative(s) has reviewed the information contained in this Solicitation Package and that the information submitted is accurate.</w:t>
            </w:r>
          </w:p>
        </w:tc>
      </w:tr>
      <w:tr w:rsidR="00103543" w:rsidRPr="00A27F97" w14:paraId="44AE43AB" w14:textId="77777777" w:rsidTr="006161D1">
        <w:trPr>
          <w:trHeight w:val="403"/>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30878CC0" w14:textId="77777777" w:rsidR="00103543" w:rsidRPr="00A27F97" w:rsidRDefault="00103543" w:rsidP="006161D1">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36576" behindDoc="0" locked="0" layoutInCell="1" allowOverlap="1" wp14:anchorId="2A936807" wp14:editId="740A9308">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33B47" id="Right Arrow 83" o:spid="_x0000_s1026" type="#_x0000_t13" style="position:absolute;margin-left:153.6pt;margin-top:4.55pt;width:122.25pt;height:5.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A27F97">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5B2F67CE" w14:textId="77777777" w:rsidR="00103543" w:rsidRPr="00A27F97" w:rsidRDefault="00103543" w:rsidP="006161D1">
            <w:pPr>
              <w:rPr>
                <w:rFonts w:asciiTheme="minorHAnsi" w:hAnsiTheme="minorHAnsi"/>
                <w:b/>
              </w:rPr>
            </w:pPr>
          </w:p>
        </w:tc>
      </w:tr>
      <w:tr w:rsidR="00103543" w:rsidRPr="00A27F97" w14:paraId="3D53DC90" w14:textId="77777777" w:rsidTr="006161D1">
        <w:trPr>
          <w:trHeight w:val="403"/>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6C66DE4C" w14:textId="77777777" w:rsidR="00103543" w:rsidRPr="00A27F97" w:rsidRDefault="00103543" w:rsidP="006161D1">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37600" behindDoc="0" locked="0" layoutInCell="1" allowOverlap="1" wp14:anchorId="54B7867A" wp14:editId="1FAED7CE">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DA2B3" id="Right Arrow 84" o:spid="_x0000_s1026" type="#_x0000_t13" style="position:absolute;margin-left:114.05pt;margin-top:5.35pt;width:162.75pt;height:5.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A27F97">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416AE805" w14:textId="77777777" w:rsidR="00103543" w:rsidRPr="00A27F97" w:rsidRDefault="00103543" w:rsidP="006161D1">
            <w:pPr>
              <w:rPr>
                <w:rFonts w:asciiTheme="minorHAnsi" w:hAnsiTheme="minorHAnsi"/>
                <w:b/>
              </w:rPr>
            </w:pPr>
          </w:p>
        </w:tc>
      </w:tr>
      <w:tr w:rsidR="00103543" w:rsidRPr="00A27F97" w14:paraId="0E4E9619" w14:textId="77777777" w:rsidTr="006161D1">
        <w:trPr>
          <w:trHeight w:val="403"/>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5541447F" w14:textId="77777777" w:rsidR="00103543" w:rsidRPr="00A27F97" w:rsidRDefault="00103543" w:rsidP="006161D1">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38624" behindDoc="0" locked="0" layoutInCell="1" allowOverlap="1" wp14:anchorId="1199B961" wp14:editId="516972EA">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4E8A5" id="Right Arrow 85" o:spid="_x0000_s1026" type="#_x0000_t13" style="position:absolute;margin-left:118.95pt;margin-top:2.2pt;width:156.75pt;height:4.3pt;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A27F97">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43EDA137" w14:textId="77777777" w:rsidR="00103543" w:rsidRPr="00A27F97" w:rsidRDefault="00103543" w:rsidP="006161D1">
            <w:pPr>
              <w:rPr>
                <w:rFonts w:asciiTheme="minorHAnsi" w:hAnsiTheme="minorHAnsi"/>
                <w:b/>
              </w:rPr>
            </w:pPr>
          </w:p>
        </w:tc>
      </w:tr>
      <w:tr w:rsidR="00103543" w:rsidRPr="00A27F97" w14:paraId="3B21874D" w14:textId="77777777" w:rsidTr="006161D1">
        <w:trPr>
          <w:trHeight w:val="403"/>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7E0EBC2" w14:textId="77777777" w:rsidR="00103543" w:rsidRPr="00A27F97" w:rsidRDefault="00103543" w:rsidP="006161D1">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39648" behindDoc="0" locked="0" layoutInCell="1" allowOverlap="1" wp14:anchorId="556A4915" wp14:editId="69828ECE">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EF829" id="Right Arrow 86" o:spid="_x0000_s1026" type="#_x0000_t13" style="position:absolute;margin-left:102.45pt;margin-top:3.7pt;width:174pt;height:5.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A27F97">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0AC177E7" w14:textId="77777777" w:rsidR="00103543" w:rsidRPr="00A27F97" w:rsidRDefault="00103543" w:rsidP="006161D1">
            <w:pPr>
              <w:rPr>
                <w:rFonts w:asciiTheme="minorHAnsi" w:hAnsiTheme="minorHAnsi"/>
                <w:b/>
              </w:rPr>
            </w:pPr>
          </w:p>
        </w:tc>
      </w:tr>
      <w:tr w:rsidR="00103543" w:rsidRPr="00A27F97" w14:paraId="467D93C9" w14:textId="77777777" w:rsidTr="006161D1">
        <w:trPr>
          <w:trHeight w:val="403"/>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10505929" w14:textId="77777777" w:rsidR="00103543" w:rsidRPr="00A27F97" w:rsidRDefault="00103543" w:rsidP="006161D1">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0672" behindDoc="0" locked="0" layoutInCell="1" allowOverlap="1" wp14:anchorId="50AD6F6B" wp14:editId="28983C01">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C7730" id="Right Arrow 91" o:spid="_x0000_s1026" type="#_x0000_t13" style="position:absolute;margin-left:203.65pt;margin-top:4.35pt;width:72.75pt;height:3.55pt;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A27F97">
              <w:rPr>
                <w:rFonts w:asciiTheme="minorHAnsi" w:hAnsiTheme="minorHAnsi"/>
                <w:b/>
              </w:rPr>
              <w:t xml:space="preserve">Contact Person (Please Print Clearly)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7579389B" w14:textId="77777777" w:rsidR="00103543" w:rsidRPr="00A27F97" w:rsidRDefault="00103543" w:rsidP="006161D1">
            <w:pPr>
              <w:rPr>
                <w:rFonts w:asciiTheme="minorHAnsi" w:hAnsiTheme="minorHAnsi"/>
                <w:b/>
              </w:rPr>
            </w:pPr>
          </w:p>
        </w:tc>
      </w:tr>
      <w:tr w:rsidR="00103543" w:rsidRPr="00A27F97" w14:paraId="6F21C39A" w14:textId="77777777" w:rsidTr="006161D1">
        <w:trPr>
          <w:trHeight w:val="403"/>
        </w:trPr>
        <w:tc>
          <w:tcPr>
            <w:tcW w:w="5760" w:type="dxa"/>
            <w:gridSpan w:val="7"/>
            <w:vAlign w:val="center"/>
          </w:tcPr>
          <w:p w14:paraId="5A9B5B10" w14:textId="77777777" w:rsidR="00103543" w:rsidRPr="00A27F97" w:rsidRDefault="00103543" w:rsidP="006161D1">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1696" behindDoc="0" locked="0" layoutInCell="1" allowOverlap="1" wp14:anchorId="7342CDEC" wp14:editId="64E2D596">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A26F4" id="Right Arrow 88" o:spid="_x0000_s1026" type="#_x0000_t13" style="position:absolute;margin-left:130pt;margin-top:4.9pt;width:146.25pt;height:5.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A27F97">
              <w:rPr>
                <w:rFonts w:asciiTheme="minorHAnsi" w:hAnsiTheme="minorHAnsi"/>
                <w:b/>
              </w:rPr>
              <w:t>Telephone Number</w:t>
            </w:r>
          </w:p>
        </w:tc>
        <w:tc>
          <w:tcPr>
            <w:tcW w:w="4950" w:type="dxa"/>
            <w:gridSpan w:val="5"/>
            <w:vAlign w:val="center"/>
          </w:tcPr>
          <w:p w14:paraId="150154E0" w14:textId="77777777" w:rsidR="00103543" w:rsidRPr="00A27F97" w:rsidRDefault="00103543" w:rsidP="006161D1">
            <w:pPr>
              <w:rPr>
                <w:rFonts w:asciiTheme="minorHAnsi" w:hAnsiTheme="minorHAnsi"/>
                <w:b/>
              </w:rPr>
            </w:pPr>
          </w:p>
        </w:tc>
      </w:tr>
      <w:tr w:rsidR="00103543" w:rsidRPr="00A27F97" w14:paraId="439089BD" w14:textId="77777777" w:rsidTr="006161D1">
        <w:trPr>
          <w:trHeight w:val="403"/>
        </w:trPr>
        <w:tc>
          <w:tcPr>
            <w:tcW w:w="5760" w:type="dxa"/>
            <w:gridSpan w:val="7"/>
            <w:vAlign w:val="center"/>
          </w:tcPr>
          <w:p w14:paraId="7D59EDEB" w14:textId="77777777" w:rsidR="00103543" w:rsidRPr="00A27F97" w:rsidRDefault="00103543" w:rsidP="006161D1">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2720" behindDoc="0" locked="0" layoutInCell="1" allowOverlap="1" wp14:anchorId="6D28C942" wp14:editId="50BDED26">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65962" id="Right Arrow 89" o:spid="_x0000_s1026" type="#_x0000_t13" style="position:absolute;margin-left:81.4pt;margin-top:3.75pt;width:196.5pt;height:5.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A27F97">
              <w:rPr>
                <w:rFonts w:asciiTheme="minorHAnsi" w:hAnsiTheme="minorHAnsi"/>
                <w:b/>
              </w:rPr>
              <w:t>Cell Number</w:t>
            </w:r>
          </w:p>
        </w:tc>
        <w:tc>
          <w:tcPr>
            <w:tcW w:w="4950" w:type="dxa"/>
            <w:gridSpan w:val="5"/>
            <w:vAlign w:val="center"/>
          </w:tcPr>
          <w:p w14:paraId="7E093DB0" w14:textId="77777777" w:rsidR="00103543" w:rsidRPr="00A27F97" w:rsidRDefault="00103543" w:rsidP="006161D1">
            <w:pPr>
              <w:rPr>
                <w:rFonts w:asciiTheme="minorHAnsi" w:hAnsiTheme="minorHAnsi"/>
              </w:rPr>
            </w:pPr>
          </w:p>
        </w:tc>
      </w:tr>
      <w:tr w:rsidR="00103543" w:rsidRPr="00A27F97" w14:paraId="5478F4D1" w14:textId="77777777" w:rsidTr="006161D1">
        <w:trPr>
          <w:trHeight w:val="403"/>
        </w:trPr>
        <w:tc>
          <w:tcPr>
            <w:tcW w:w="5760" w:type="dxa"/>
            <w:gridSpan w:val="7"/>
            <w:vAlign w:val="center"/>
          </w:tcPr>
          <w:p w14:paraId="1B00FACB" w14:textId="76B61904" w:rsidR="00103543" w:rsidRPr="00A27F97" w:rsidRDefault="00103543" w:rsidP="006161D1">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3744" behindDoc="0" locked="0" layoutInCell="1" allowOverlap="1" wp14:anchorId="213FB488" wp14:editId="23FD8433">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E9D61" id="Right Arrow 90" o:spid="_x0000_s1026" type="#_x0000_t13" style="position:absolute;margin-left:249.2pt;margin-top:4.2pt;width:27.75pt;height:3.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A27F97">
              <w:rPr>
                <w:rFonts w:asciiTheme="minorHAnsi" w:hAnsiTheme="minorHAnsi"/>
                <w:b/>
              </w:rPr>
              <w:t>Supplier’s E-Mail Address (Please Print Clearly)</w:t>
            </w:r>
          </w:p>
        </w:tc>
        <w:tc>
          <w:tcPr>
            <w:tcW w:w="4950" w:type="dxa"/>
            <w:gridSpan w:val="5"/>
            <w:vAlign w:val="center"/>
          </w:tcPr>
          <w:p w14:paraId="0FA1FD24" w14:textId="77777777" w:rsidR="00103543" w:rsidRPr="00A27F97" w:rsidRDefault="00103543" w:rsidP="006161D1">
            <w:pPr>
              <w:rPr>
                <w:rFonts w:asciiTheme="minorHAnsi" w:hAnsiTheme="minorHAnsi"/>
              </w:rPr>
            </w:pPr>
          </w:p>
        </w:tc>
      </w:tr>
      <w:tr w:rsidR="00103543" w:rsidRPr="00A27F97" w14:paraId="332C49F4" w14:textId="77777777" w:rsidTr="006161D1">
        <w:trPr>
          <w:trHeight w:val="288"/>
        </w:trPr>
        <w:tc>
          <w:tcPr>
            <w:tcW w:w="10710" w:type="dxa"/>
            <w:gridSpan w:val="12"/>
            <w:shd w:val="clear" w:color="auto" w:fill="0000FF"/>
            <w:vAlign w:val="center"/>
          </w:tcPr>
          <w:p w14:paraId="3F54CC3E" w14:textId="77777777" w:rsidR="00103543" w:rsidRPr="00A27F97" w:rsidRDefault="00103543" w:rsidP="006161D1">
            <w:pPr>
              <w:jc w:val="center"/>
              <w:rPr>
                <w:rFonts w:asciiTheme="minorHAnsi" w:hAnsiTheme="minorHAnsi"/>
                <w:b/>
                <w:color w:val="FFFFFF" w:themeColor="background1"/>
              </w:rPr>
            </w:pPr>
            <w:r w:rsidRPr="00A27F97">
              <w:rPr>
                <w:rFonts w:asciiTheme="minorHAnsi" w:hAnsiTheme="minorHAnsi"/>
                <w:b/>
                <w:color w:val="FFFFFF" w:themeColor="background1"/>
              </w:rPr>
              <w:t>Addenda</w:t>
            </w:r>
          </w:p>
        </w:tc>
      </w:tr>
      <w:tr w:rsidR="00103543" w:rsidRPr="00A27F97" w14:paraId="28AFB0E6" w14:textId="77777777" w:rsidTr="006161D1">
        <w:trPr>
          <w:trHeight w:val="432"/>
        </w:trPr>
        <w:tc>
          <w:tcPr>
            <w:tcW w:w="10710" w:type="dxa"/>
            <w:gridSpan w:val="12"/>
            <w:shd w:val="clear" w:color="auto" w:fill="auto"/>
            <w:vAlign w:val="center"/>
          </w:tcPr>
          <w:p w14:paraId="451DF0E7" w14:textId="2F555A6F" w:rsidR="00103543" w:rsidRPr="00A27F97" w:rsidRDefault="00103543" w:rsidP="006161D1">
            <w:pPr>
              <w:rPr>
                <w:rFonts w:asciiTheme="minorHAnsi" w:hAnsiTheme="minorHAnsi"/>
                <w:b/>
              </w:rPr>
            </w:pPr>
            <w:r w:rsidRPr="00A27F97">
              <w:rPr>
                <w:rFonts w:asciiTheme="minorHAnsi" w:hAnsiTheme="minorHAnsi"/>
                <w:b/>
              </w:rPr>
              <w:t xml:space="preserve">Addenda are at </w:t>
            </w:r>
            <w:hyperlink r:id="rId23" w:history="1">
              <w:r w:rsidRPr="00A27F97">
                <w:rPr>
                  <w:rFonts w:asciiTheme="minorHAnsi" w:hAnsiTheme="minorHAnsi"/>
                  <w:bCs/>
                  <w:color w:val="000080"/>
                  <w:u w:val="single"/>
                </w:rPr>
                <w:t>www.kcdc.org</w:t>
              </w:r>
            </w:hyperlink>
            <w:r w:rsidRPr="00A27F97">
              <w:rPr>
                <w:rFonts w:asciiTheme="minorHAnsi" w:hAnsiTheme="minorHAnsi"/>
                <w:b/>
              </w:rPr>
              <w:t xml:space="preserve">.   Click on “Procurement” and then on “Open Solicitations” to find addenda. Please check for addenda prior to submitting a </w:t>
            </w:r>
            <w:r w:rsidR="00EA381E">
              <w:rPr>
                <w:rFonts w:asciiTheme="minorHAnsi" w:hAnsiTheme="minorHAnsi"/>
                <w:b/>
              </w:rPr>
              <w:t>response</w:t>
            </w:r>
            <w:r w:rsidRPr="00A27F97">
              <w:rPr>
                <w:rFonts w:asciiTheme="minorHAnsi" w:hAnsiTheme="minorHAnsi"/>
                <w:b/>
              </w:rPr>
              <w:t>.</w:t>
            </w:r>
          </w:p>
        </w:tc>
      </w:tr>
      <w:tr w:rsidR="00103543" w:rsidRPr="00A27F97" w14:paraId="77E5F4DA" w14:textId="77777777" w:rsidTr="006161D1">
        <w:trPr>
          <w:trHeight w:val="288"/>
        </w:trPr>
        <w:tc>
          <w:tcPr>
            <w:tcW w:w="10710" w:type="dxa"/>
            <w:gridSpan w:val="12"/>
            <w:shd w:val="clear" w:color="auto" w:fill="auto"/>
            <w:vAlign w:val="center"/>
          </w:tcPr>
          <w:p w14:paraId="77223F5E" w14:textId="77777777" w:rsidR="00103543" w:rsidRPr="00A27F97" w:rsidRDefault="00103543" w:rsidP="006161D1">
            <w:pPr>
              <w:jc w:val="center"/>
              <w:rPr>
                <w:rFonts w:asciiTheme="minorHAnsi" w:hAnsiTheme="minorHAnsi"/>
                <w:b/>
              </w:rPr>
            </w:pPr>
            <w:r w:rsidRPr="00A27F97">
              <w:rPr>
                <w:rFonts w:asciiTheme="minorHAnsi" w:hAnsiTheme="minorHAnsi"/>
                <w:b/>
              </w:rPr>
              <w:t>Acknowledge addenda have been issued by checking below as appropriate:</w:t>
            </w:r>
          </w:p>
        </w:tc>
      </w:tr>
      <w:tr w:rsidR="00103543" w:rsidRPr="00A27F97" w14:paraId="6A8EE376" w14:textId="77777777" w:rsidTr="006161D1">
        <w:trPr>
          <w:trHeight w:val="288"/>
        </w:trPr>
        <w:tc>
          <w:tcPr>
            <w:tcW w:w="1440" w:type="dxa"/>
            <w:vAlign w:val="center"/>
          </w:tcPr>
          <w:p w14:paraId="4BEF4B34" w14:textId="77777777" w:rsidR="00103543" w:rsidRPr="00A27F97" w:rsidRDefault="00103543" w:rsidP="006161D1">
            <w:pPr>
              <w:rPr>
                <w:rFonts w:asciiTheme="minorHAnsi" w:hAnsiTheme="minorHAnsi"/>
                <w:b/>
              </w:rPr>
            </w:pPr>
            <w:r w:rsidRPr="00A27F97">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gridSpan w:val="3"/>
            <w:vAlign w:val="center"/>
          </w:tcPr>
          <w:p w14:paraId="3624D50B" w14:textId="77777777" w:rsidR="00103543" w:rsidRPr="00A27F97" w:rsidRDefault="00103543" w:rsidP="006161D1">
            <w:pPr>
              <w:rPr>
                <w:rFonts w:asciiTheme="minorHAnsi" w:hAnsiTheme="minorHAnsi"/>
                <w:b/>
              </w:rPr>
            </w:pPr>
            <w:r w:rsidRPr="00A27F97">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980" w:type="dxa"/>
            <w:gridSpan w:val="2"/>
            <w:vAlign w:val="center"/>
          </w:tcPr>
          <w:p w14:paraId="3E0DE7F4" w14:textId="77777777" w:rsidR="00103543" w:rsidRPr="00A27F97" w:rsidRDefault="00103543" w:rsidP="006161D1">
            <w:pPr>
              <w:rPr>
                <w:rFonts w:asciiTheme="minorHAnsi" w:hAnsiTheme="minorHAnsi"/>
                <w:b/>
              </w:rPr>
            </w:pPr>
            <w:r w:rsidRPr="00A27F97">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gridSpan w:val="3"/>
            <w:vAlign w:val="center"/>
          </w:tcPr>
          <w:p w14:paraId="36885721" w14:textId="77777777" w:rsidR="00103543" w:rsidRPr="00A27F97" w:rsidRDefault="00103543" w:rsidP="006161D1">
            <w:pPr>
              <w:rPr>
                <w:rFonts w:asciiTheme="minorHAnsi" w:hAnsiTheme="minorHAnsi"/>
                <w:b/>
              </w:rPr>
            </w:pPr>
            <w:r w:rsidRPr="00A27F97">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vAlign w:val="center"/>
          </w:tcPr>
          <w:p w14:paraId="27835E83" w14:textId="77777777" w:rsidR="00103543" w:rsidRPr="00A27F97" w:rsidRDefault="00103543" w:rsidP="006161D1">
            <w:pPr>
              <w:rPr>
                <w:rFonts w:asciiTheme="minorHAnsi" w:hAnsiTheme="minorHAnsi"/>
                <w:b/>
              </w:rPr>
            </w:pPr>
            <w:r w:rsidRPr="00A27F97">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90" w:type="dxa"/>
            <w:gridSpan w:val="2"/>
            <w:vAlign w:val="center"/>
          </w:tcPr>
          <w:p w14:paraId="75CD930A" w14:textId="77777777" w:rsidR="00103543" w:rsidRPr="00A27F97" w:rsidRDefault="00103543" w:rsidP="006161D1">
            <w:pPr>
              <w:rPr>
                <w:rFonts w:asciiTheme="minorHAnsi" w:hAnsiTheme="minorHAnsi"/>
                <w:b/>
              </w:rPr>
            </w:pPr>
            <w:r w:rsidRPr="00A27F97">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r w:rsidR="00103543" w:rsidRPr="00A27F97" w14:paraId="05C2EB90" w14:textId="77777777" w:rsidTr="006161D1">
        <w:trPr>
          <w:trHeight w:val="288"/>
        </w:trPr>
        <w:tc>
          <w:tcPr>
            <w:tcW w:w="10710" w:type="dxa"/>
            <w:gridSpan w:val="12"/>
            <w:tcBorders>
              <w:bottom w:val="single" w:sz="4" w:space="0" w:color="auto"/>
            </w:tcBorders>
            <w:shd w:val="clear" w:color="auto" w:fill="0000FF"/>
            <w:vAlign w:val="center"/>
          </w:tcPr>
          <w:p w14:paraId="06B91763" w14:textId="77777777" w:rsidR="00103543" w:rsidRPr="00A27F97" w:rsidRDefault="00103543" w:rsidP="006161D1">
            <w:pPr>
              <w:jc w:val="center"/>
              <w:rPr>
                <w:rFonts w:asciiTheme="minorHAnsi" w:hAnsiTheme="minorHAnsi"/>
                <w:b/>
                <w:color w:val="FFFFFF" w:themeColor="background1"/>
              </w:rPr>
            </w:pPr>
            <w:r w:rsidRPr="00A27F97">
              <w:rPr>
                <w:rFonts w:asciiTheme="minorHAnsi" w:hAnsiTheme="minorHAnsi"/>
                <w:b/>
                <w:color w:val="FFFFFF" w:themeColor="background1"/>
              </w:rPr>
              <w:t>Statistical Information (Check all the apply)</w:t>
            </w:r>
          </w:p>
        </w:tc>
      </w:tr>
      <w:tr w:rsidR="00103543" w:rsidRPr="00A27F97" w14:paraId="03E8BD13" w14:textId="77777777" w:rsidTr="006161D1">
        <w:trPr>
          <w:trHeight w:val="288"/>
        </w:trPr>
        <w:tc>
          <w:tcPr>
            <w:tcW w:w="9154" w:type="dxa"/>
            <w:gridSpan w:val="11"/>
            <w:tcBorders>
              <w:top w:val="single" w:sz="4" w:space="0" w:color="auto"/>
              <w:bottom w:val="single" w:sz="4" w:space="0" w:color="auto"/>
            </w:tcBorders>
            <w:vAlign w:val="center"/>
          </w:tcPr>
          <w:p w14:paraId="21D3A870" w14:textId="77777777" w:rsidR="00103543" w:rsidRPr="00A27F97" w:rsidRDefault="00103543" w:rsidP="006161D1">
            <w:pPr>
              <w:rPr>
                <w:rFonts w:asciiTheme="minorHAnsi" w:hAnsiTheme="minorHAnsi"/>
                <w:b/>
              </w:rPr>
            </w:pPr>
            <w:r w:rsidRPr="00A27F97">
              <w:rPr>
                <w:rFonts w:asciiTheme="minorHAnsi" w:hAnsiTheme="minorHAnsi"/>
                <w:b/>
                <w:bCs/>
              </w:rPr>
              <w:t>This business is</w:t>
            </w:r>
            <w:r w:rsidRPr="00A27F97">
              <w:rPr>
                <w:rFonts w:asciiTheme="minorHAnsi" w:hAnsiTheme="minorHAnsi"/>
                <w:b/>
              </w:rPr>
              <w:t xml:space="preserve"> at least 51% owned and operated by a woman</w:t>
            </w:r>
          </w:p>
        </w:tc>
        <w:tc>
          <w:tcPr>
            <w:tcW w:w="1556" w:type="dxa"/>
            <w:tcBorders>
              <w:top w:val="single" w:sz="4" w:space="0" w:color="auto"/>
              <w:bottom w:val="single" w:sz="4" w:space="0" w:color="auto"/>
            </w:tcBorders>
          </w:tcPr>
          <w:p w14:paraId="4FF1A235" w14:textId="77777777" w:rsidR="00103543" w:rsidRPr="00A27F97" w:rsidRDefault="00103543" w:rsidP="006161D1">
            <w:pPr>
              <w:rPr>
                <w:rFonts w:asciiTheme="minorHAnsi" w:hAnsiTheme="minorHAnsi"/>
              </w:rPr>
            </w:pPr>
            <w:r w:rsidRPr="00A27F97">
              <w:rPr>
                <w:rFonts w:asciiTheme="minorHAnsi" w:hAnsiTheme="minorHAnsi"/>
                <w:b/>
              </w:rPr>
              <w:t xml:space="preserve">Yes </w:t>
            </w:r>
            <w:sdt>
              <w:sdtPr>
                <w:rPr>
                  <w:rFonts w:asciiTheme="minorHAnsi" w:hAnsiTheme="minorHAnsi"/>
                  <w:b/>
                </w:rPr>
                <w:id w:val="205003283"/>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577664999"/>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103543" w:rsidRPr="00A27F97" w14:paraId="23BCF55F" w14:textId="77777777" w:rsidTr="006161D1">
        <w:trPr>
          <w:trHeight w:val="288"/>
        </w:trPr>
        <w:tc>
          <w:tcPr>
            <w:tcW w:w="9154" w:type="dxa"/>
            <w:gridSpan w:val="11"/>
            <w:tcBorders>
              <w:top w:val="single" w:sz="4" w:space="0" w:color="auto"/>
              <w:bottom w:val="single" w:sz="4" w:space="0" w:color="auto"/>
            </w:tcBorders>
            <w:vAlign w:val="center"/>
          </w:tcPr>
          <w:p w14:paraId="12AA3202" w14:textId="77777777" w:rsidR="00103543" w:rsidRPr="00A27F97" w:rsidRDefault="00103543" w:rsidP="006161D1">
            <w:pPr>
              <w:rPr>
                <w:rFonts w:asciiTheme="minorHAnsi" w:hAnsiTheme="minorHAnsi"/>
                <w:b/>
                <w:bCs/>
              </w:rPr>
            </w:pPr>
            <w:r w:rsidRPr="00A27F97">
              <w:rPr>
                <w:rFonts w:asciiTheme="minorHAnsi" w:hAnsiTheme="minorHAnsi"/>
                <w:b/>
                <w:bCs/>
              </w:rPr>
              <w:t xml:space="preserve">This business qualifies as a small business by the State of Tennessee </w:t>
            </w:r>
          </w:p>
          <w:p w14:paraId="264D41BB" w14:textId="77777777" w:rsidR="00103543" w:rsidRPr="008C1056" w:rsidRDefault="00103543" w:rsidP="006161D1">
            <w:pPr>
              <w:rPr>
                <w:rFonts w:asciiTheme="minorHAnsi" w:hAnsiTheme="minorHAnsi"/>
                <w:bCs/>
                <w:sz w:val="20"/>
                <w:szCs w:val="20"/>
              </w:rPr>
            </w:pPr>
            <w:r w:rsidRPr="008C1056">
              <w:rPr>
                <w:i/>
                <w:iCs/>
                <w:sz w:val="20"/>
                <w:szCs w:val="20"/>
              </w:rPr>
              <w:t xml:space="preserve">Total gross receipts of not more than $10,000,000 average over a three-year period </w:t>
            </w:r>
            <w:r w:rsidRPr="008C1056">
              <w:rPr>
                <w:b/>
                <w:i/>
                <w:iCs/>
                <w:sz w:val="20"/>
                <w:szCs w:val="20"/>
              </w:rPr>
              <w:t xml:space="preserve">OR </w:t>
            </w:r>
            <w:r w:rsidRPr="008C1056">
              <w:rPr>
                <w:i/>
                <w:iCs/>
                <w:sz w:val="20"/>
                <w:szCs w:val="20"/>
              </w:rPr>
              <w:t>employs no more than 99 persons on a full-time basis</w:t>
            </w:r>
          </w:p>
        </w:tc>
        <w:tc>
          <w:tcPr>
            <w:tcW w:w="1556" w:type="dxa"/>
            <w:tcBorders>
              <w:top w:val="single" w:sz="4" w:space="0" w:color="auto"/>
              <w:bottom w:val="single" w:sz="4" w:space="0" w:color="auto"/>
            </w:tcBorders>
          </w:tcPr>
          <w:p w14:paraId="7CDF75F3" w14:textId="77777777" w:rsidR="00103543" w:rsidRPr="00A27F97" w:rsidRDefault="00103543" w:rsidP="006161D1">
            <w:pPr>
              <w:rPr>
                <w:rFonts w:asciiTheme="minorHAnsi" w:hAnsiTheme="minorHAnsi"/>
                <w:b/>
              </w:rPr>
            </w:pPr>
            <w:r w:rsidRPr="00A27F97">
              <w:rPr>
                <w:rFonts w:asciiTheme="minorHAnsi" w:hAnsiTheme="minorHAnsi"/>
                <w:b/>
              </w:rPr>
              <w:t xml:space="preserve">Yes </w:t>
            </w:r>
            <w:sdt>
              <w:sdtPr>
                <w:rPr>
                  <w:rFonts w:asciiTheme="minorHAnsi" w:hAnsiTheme="minorHAnsi"/>
                  <w:b/>
                </w:rPr>
                <w:id w:val="852539055"/>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023003630"/>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103543" w:rsidRPr="00A27F97" w14:paraId="736A6806" w14:textId="77777777" w:rsidTr="006161D1">
        <w:trPr>
          <w:trHeight w:val="432"/>
        </w:trPr>
        <w:tc>
          <w:tcPr>
            <w:tcW w:w="9154" w:type="dxa"/>
            <w:gridSpan w:val="11"/>
            <w:tcBorders>
              <w:top w:val="single" w:sz="4" w:space="0" w:color="auto"/>
              <w:bottom w:val="single" w:sz="4" w:space="0" w:color="auto"/>
            </w:tcBorders>
            <w:vAlign w:val="center"/>
          </w:tcPr>
          <w:p w14:paraId="231E0E5D" w14:textId="77777777" w:rsidR="00103543" w:rsidRPr="00A27F97" w:rsidRDefault="00103543" w:rsidP="006161D1">
            <w:pPr>
              <w:rPr>
                <w:rFonts w:asciiTheme="minorHAnsi" w:hAnsiTheme="minorHAnsi"/>
                <w:b/>
                <w:bCs/>
              </w:rPr>
            </w:pPr>
            <w:r w:rsidRPr="00A27F97">
              <w:rPr>
                <w:rFonts w:asciiTheme="minorHAnsi" w:hAnsiTheme="minorHAnsi"/>
                <w:b/>
                <w:bCs/>
              </w:rPr>
              <w:t>This business qualifies as Section 3 business (as defined by HUD):</w:t>
            </w:r>
          </w:p>
          <w:p w14:paraId="5319B8E3" w14:textId="77777777" w:rsidR="00103543" w:rsidRPr="008C1056" w:rsidRDefault="00103543" w:rsidP="006161D1">
            <w:pPr>
              <w:rPr>
                <w:rFonts w:asciiTheme="minorHAnsi" w:hAnsiTheme="minorHAnsi"/>
                <w:b/>
                <w:bCs/>
                <w:i/>
                <w:sz w:val="20"/>
                <w:szCs w:val="20"/>
              </w:rPr>
            </w:pPr>
            <w:r w:rsidRPr="008C1056">
              <w:rPr>
                <w:rFonts w:asciiTheme="minorHAnsi" w:hAnsiTheme="minorHAnsi"/>
                <w:i/>
                <w:sz w:val="20"/>
                <w:szCs w:val="20"/>
              </w:rPr>
              <w:t xml:space="preserve">51% </w:t>
            </w:r>
            <w:r>
              <w:rPr>
                <w:rFonts w:asciiTheme="minorHAnsi" w:hAnsiTheme="minorHAnsi"/>
                <w:i/>
                <w:sz w:val="20"/>
                <w:szCs w:val="20"/>
              </w:rPr>
              <w:t xml:space="preserve">or more </w:t>
            </w:r>
            <w:r w:rsidRPr="008C1056">
              <w:rPr>
                <w:rFonts w:asciiTheme="minorHAnsi" w:hAnsiTheme="minorHAnsi"/>
                <w:i/>
                <w:sz w:val="20"/>
                <w:szCs w:val="20"/>
              </w:rPr>
              <w:t>owned by a Section 3 resident (lives in Public Housing) or it employs</w:t>
            </w:r>
            <w:r>
              <w:rPr>
                <w:rFonts w:asciiTheme="minorHAnsi" w:hAnsiTheme="minorHAnsi"/>
                <w:i/>
                <w:sz w:val="20"/>
                <w:szCs w:val="20"/>
              </w:rPr>
              <w:t xml:space="preserve"> Section 3 residents for</w:t>
            </w:r>
            <w:r w:rsidRPr="008C1056">
              <w:rPr>
                <w:rFonts w:asciiTheme="minorHAnsi" w:hAnsiTheme="minorHAnsi"/>
                <w:i/>
                <w:sz w:val="20"/>
                <w:szCs w:val="20"/>
              </w:rPr>
              <w:t xml:space="preserve"> </w:t>
            </w:r>
            <w:r>
              <w:rPr>
                <w:rFonts w:asciiTheme="minorHAnsi" w:hAnsiTheme="minorHAnsi"/>
                <w:i/>
                <w:sz w:val="20"/>
                <w:szCs w:val="20"/>
              </w:rPr>
              <w:t>30% or more of its workforce</w:t>
            </w:r>
            <w:r w:rsidRPr="008C1056">
              <w:rPr>
                <w:rFonts w:asciiTheme="minorHAnsi" w:hAnsiTheme="minorHAnsi"/>
                <w:i/>
                <w:sz w:val="20"/>
                <w:szCs w:val="20"/>
              </w:rPr>
              <w:t xml:space="preserve"> or commits to subcontract at least 25% of the project’s dollars to a Section 3 business.</w:t>
            </w:r>
          </w:p>
        </w:tc>
        <w:tc>
          <w:tcPr>
            <w:tcW w:w="1556" w:type="dxa"/>
            <w:tcBorders>
              <w:top w:val="single" w:sz="4" w:space="0" w:color="auto"/>
              <w:bottom w:val="single" w:sz="4" w:space="0" w:color="auto"/>
            </w:tcBorders>
          </w:tcPr>
          <w:p w14:paraId="1CD6B1A9" w14:textId="77777777" w:rsidR="00103543" w:rsidRPr="00A27F97" w:rsidRDefault="00103543" w:rsidP="006161D1">
            <w:pPr>
              <w:rPr>
                <w:rFonts w:asciiTheme="minorHAnsi" w:hAnsiTheme="minorHAnsi"/>
                <w:b/>
              </w:rPr>
            </w:pPr>
            <w:r w:rsidRPr="00A27F97">
              <w:rPr>
                <w:rFonts w:asciiTheme="minorHAnsi" w:hAnsiTheme="minorHAnsi"/>
                <w:b/>
              </w:rPr>
              <w:t xml:space="preserve">Yes </w:t>
            </w:r>
            <w:sdt>
              <w:sdtPr>
                <w:rPr>
                  <w:rFonts w:asciiTheme="minorHAnsi" w:hAnsiTheme="minorHAnsi"/>
                  <w:b/>
                </w:rPr>
                <w:id w:val="-287132799"/>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014295711"/>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103543" w:rsidRPr="00A27F97" w14:paraId="429A4EA1" w14:textId="77777777" w:rsidTr="006161D1">
        <w:trPr>
          <w:trHeight w:val="288"/>
        </w:trPr>
        <w:tc>
          <w:tcPr>
            <w:tcW w:w="10710" w:type="dxa"/>
            <w:gridSpan w:val="12"/>
            <w:tcBorders>
              <w:top w:val="single" w:sz="4" w:space="0" w:color="auto"/>
              <w:bottom w:val="single" w:sz="4" w:space="0" w:color="auto"/>
            </w:tcBorders>
            <w:vAlign w:val="center"/>
          </w:tcPr>
          <w:p w14:paraId="5425A0E5" w14:textId="77777777" w:rsidR="00103543" w:rsidRPr="00A27F97" w:rsidRDefault="00103543" w:rsidP="006161D1">
            <w:pPr>
              <w:jc w:val="center"/>
              <w:rPr>
                <w:rFonts w:asciiTheme="minorHAnsi" w:hAnsiTheme="minorHAnsi"/>
                <w:b/>
              </w:rPr>
            </w:pPr>
            <w:r w:rsidRPr="00A27F97">
              <w:rPr>
                <w:rFonts w:asciiTheme="minorHAnsi" w:hAnsiTheme="minorHAnsi"/>
                <w:b/>
              </w:rPr>
              <w:t>This business is owned &amp; operated by persons at least 51% of the following ethnic background:</w:t>
            </w:r>
          </w:p>
        </w:tc>
      </w:tr>
      <w:tr w:rsidR="00103543" w:rsidRPr="00A27F97" w14:paraId="4CB5F930" w14:textId="77777777" w:rsidTr="006161D1">
        <w:trPr>
          <w:trHeight w:val="288"/>
        </w:trPr>
        <w:tc>
          <w:tcPr>
            <w:tcW w:w="2070" w:type="dxa"/>
            <w:gridSpan w:val="2"/>
            <w:tcBorders>
              <w:top w:val="single" w:sz="4" w:space="0" w:color="auto"/>
            </w:tcBorders>
            <w:vAlign w:val="center"/>
          </w:tcPr>
          <w:p w14:paraId="34C73D5F" w14:textId="77777777" w:rsidR="00103543" w:rsidRPr="00A27F97" w:rsidRDefault="00103543" w:rsidP="006161D1">
            <w:pPr>
              <w:jc w:val="center"/>
              <w:rPr>
                <w:rFonts w:asciiTheme="minorHAnsi" w:hAnsiTheme="minorHAnsi"/>
                <w:b/>
              </w:rPr>
            </w:pPr>
            <w:r w:rsidRPr="00A27F97">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080" w:type="dxa"/>
            <w:tcBorders>
              <w:top w:val="single" w:sz="4" w:space="0" w:color="auto"/>
            </w:tcBorders>
            <w:vAlign w:val="center"/>
          </w:tcPr>
          <w:p w14:paraId="5A8A38E8" w14:textId="77777777" w:rsidR="00103543" w:rsidRPr="00A27F97" w:rsidRDefault="00103543" w:rsidP="006161D1">
            <w:pPr>
              <w:jc w:val="center"/>
              <w:rPr>
                <w:rFonts w:asciiTheme="minorHAnsi" w:hAnsiTheme="minorHAnsi"/>
                <w:b/>
              </w:rPr>
            </w:pPr>
            <w:r w:rsidRPr="00A27F97">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710" w:type="dxa"/>
            <w:gridSpan w:val="2"/>
            <w:tcBorders>
              <w:top w:val="single" w:sz="4" w:space="0" w:color="auto"/>
            </w:tcBorders>
            <w:vAlign w:val="center"/>
          </w:tcPr>
          <w:p w14:paraId="03B5FC7E" w14:textId="77777777" w:rsidR="00103543" w:rsidRPr="00A27F97" w:rsidRDefault="00103543" w:rsidP="006161D1">
            <w:pPr>
              <w:jc w:val="center"/>
              <w:rPr>
                <w:rFonts w:asciiTheme="minorHAnsi" w:hAnsiTheme="minorHAnsi"/>
                <w:b/>
              </w:rPr>
            </w:pPr>
            <w:r w:rsidRPr="00A27F97">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530" w:type="dxa"/>
            <w:gridSpan w:val="3"/>
            <w:tcBorders>
              <w:top w:val="single" w:sz="4" w:space="0" w:color="auto"/>
            </w:tcBorders>
            <w:vAlign w:val="center"/>
          </w:tcPr>
          <w:p w14:paraId="77A429F0" w14:textId="77777777" w:rsidR="00103543" w:rsidRPr="00A27F97" w:rsidRDefault="00103543" w:rsidP="006161D1">
            <w:pPr>
              <w:jc w:val="center"/>
              <w:rPr>
                <w:rFonts w:asciiTheme="minorHAnsi" w:hAnsiTheme="minorHAnsi"/>
                <w:b/>
              </w:rPr>
            </w:pPr>
            <w:r w:rsidRPr="00A27F97">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2764" w:type="dxa"/>
            <w:gridSpan w:val="3"/>
            <w:tcBorders>
              <w:top w:val="single" w:sz="4" w:space="0" w:color="auto"/>
            </w:tcBorders>
            <w:vAlign w:val="center"/>
          </w:tcPr>
          <w:p w14:paraId="6FE9D6EB" w14:textId="3F07A28B" w:rsidR="00103543" w:rsidRPr="00A27F97" w:rsidRDefault="00A10939" w:rsidP="006161D1">
            <w:pPr>
              <w:jc w:val="center"/>
              <w:rPr>
                <w:rFonts w:asciiTheme="minorHAnsi" w:hAnsiTheme="minorHAnsi"/>
                <w:b/>
              </w:rPr>
            </w:pPr>
            <w:r w:rsidRPr="00A27F97">
              <w:rPr>
                <w:rFonts w:asciiTheme="minorHAnsi" w:hAnsiTheme="minorHAnsi"/>
                <w:b/>
              </w:rPr>
              <w:t>Native Americans</w:t>
            </w:r>
            <w:r w:rsidR="00103543" w:rsidRPr="00A27F97">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00103543" w:rsidRPr="00A27F97">
                  <w:rPr>
                    <w:rFonts w:ascii="MS Gothic" w:eastAsia="MS Gothic" w:hAnsi="MS Gothic" w:cs="MS Gothic" w:hint="eastAsia"/>
                    <w:bCs/>
                  </w:rPr>
                  <w:t>☐</w:t>
                </w:r>
              </w:sdtContent>
            </w:sdt>
          </w:p>
        </w:tc>
        <w:tc>
          <w:tcPr>
            <w:tcW w:w="1556" w:type="dxa"/>
            <w:tcBorders>
              <w:top w:val="single" w:sz="4" w:space="0" w:color="auto"/>
            </w:tcBorders>
            <w:vAlign w:val="center"/>
          </w:tcPr>
          <w:p w14:paraId="78E6E396" w14:textId="77777777" w:rsidR="00103543" w:rsidRPr="00A27F97" w:rsidRDefault="00103543" w:rsidP="006161D1">
            <w:pPr>
              <w:jc w:val="center"/>
              <w:rPr>
                <w:rFonts w:asciiTheme="minorHAnsi" w:hAnsiTheme="minorHAnsi"/>
                <w:b/>
              </w:rPr>
            </w:pPr>
            <w:r w:rsidRPr="00A27F97">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r w:rsidR="00103543" w:rsidRPr="00A27F97" w14:paraId="4571F892" w14:textId="77777777" w:rsidTr="006161D1">
        <w:trPr>
          <w:trHeight w:val="144"/>
        </w:trPr>
        <w:tc>
          <w:tcPr>
            <w:tcW w:w="10710" w:type="dxa"/>
            <w:gridSpan w:val="12"/>
            <w:shd w:val="clear" w:color="auto" w:fill="0000FF"/>
            <w:vAlign w:val="center"/>
          </w:tcPr>
          <w:p w14:paraId="7C257E7A" w14:textId="77777777" w:rsidR="00103543" w:rsidRPr="00A27F97" w:rsidRDefault="00103543" w:rsidP="006161D1">
            <w:pPr>
              <w:jc w:val="center"/>
              <w:rPr>
                <w:rFonts w:asciiTheme="minorHAnsi" w:hAnsiTheme="minorHAnsi"/>
                <w:b/>
                <w:color w:val="FFFFFF" w:themeColor="background1"/>
              </w:rPr>
            </w:pPr>
            <w:r w:rsidRPr="00A27F97">
              <w:rPr>
                <w:rFonts w:asciiTheme="minorHAnsi" w:hAnsiTheme="minorHAnsi"/>
                <w:b/>
                <w:color w:val="FFFFFF" w:themeColor="background1"/>
              </w:rPr>
              <w:t>Prompt Payment Discount</w:t>
            </w:r>
          </w:p>
        </w:tc>
      </w:tr>
      <w:tr w:rsidR="00103543" w:rsidRPr="00A27F97" w14:paraId="4E836FDC" w14:textId="77777777" w:rsidTr="006161D1">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4059C265" w14:textId="77777777" w:rsidR="00103543" w:rsidRPr="00A27F97" w:rsidRDefault="00103543" w:rsidP="006161D1">
            <w:pPr>
              <w:rPr>
                <w:rFonts w:asciiTheme="minorHAnsi" w:hAnsiTheme="minorHAnsi"/>
                <w:b/>
              </w:rPr>
            </w:pPr>
            <w:r w:rsidRPr="00A27F97">
              <w:rPr>
                <w:rFonts w:asciiTheme="minorHAnsi" w:hAnsiTheme="minorHAnsi"/>
                <w:b/>
              </w:rPr>
              <w:t>A prompt payment discount of ________% is offered for payment within ____ days of submission of an accurate and proper invoice.</w:t>
            </w:r>
          </w:p>
        </w:tc>
      </w:tr>
      <w:tr w:rsidR="00103543" w:rsidRPr="00A27F97" w14:paraId="4A8C3563" w14:textId="77777777" w:rsidTr="006161D1">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23673C97" w14:textId="77777777" w:rsidR="00103543" w:rsidRPr="00A27F97" w:rsidRDefault="00103543" w:rsidP="006161D1">
            <w:pPr>
              <w:jc w:val="center"/>
              <w:rPr>
                <w:rFonts w:asciiTheme="minorHAnsi" w:hAnsiTheme="minorHAnsi"/>
                <w:b/>
                <w:color w:val="FFFFFF" w:themeColor="background1"/>
              </w:rPr>
            </w:pPr>
            <w:r w:rsidRPr="00A27F97">
              <w:rPr>
                <w:rFonts w:asciiTheme="minorHAnsi" w:hAnsiTheme="minorHAnsi"/>
                <w:b/>
                <w:color w:val="FFFFFF" w:themeColor="background1"/>
              </w:rPr>
              <w:t>MasterCard Acceptance</w:t>
            </w:r>
          </w:p>
        </w:tc>
      </w:tr>
      <w:tr w:rsidR="00103543" w:rsidRPr="00A27F97" w14:paraId="256DEBE4" w14:textId="77777777" w:rsidTr="006161D1">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7FE8EA35" w14:textId="3400BA66" w:rsidR="00103543" w:rsidRPr="00A27F97" w:rsidRDefault="00103543" w:rsidP="006161D1">
            <w:pPr>
              <w:rPr>
                <w:rFonts w:asciiTheme="minorHAnsi" w:hAnsiTheme="minorHAnsi"/>
                <w:b/>
              </w:rPr>
            </w:pPr>
            <w:r w:rsidRPr="00A27F97">
              <w:rPr>
                <w:rFonts w:asciiTheme="minorHAnsi" w:hAnsiTheme="minorHAnsi"/>
                <w:b/>
              </w:rPr>
              <w:t xml:space="preserve">Mastercard is accepted for payment without additional fees.  </w:t>
            </w:r>
            <w:sdt>
              <w:sdtPr>
                <w:rPr>
                  <w:rFonts w:asciiTheme="minorHAnsi" w:hAnsiTheme="minorHAnsi"/>
                  <w:b/>
                </w:rPr>
                <w:id w:val="265270811"/>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Yes  </w:t>
            </w:r>
            <w:sdt>
              <w:sdtPr>
                <w:rPr>
                  <w:rFonts w:asciiTheme="minorHAnsi" w:hAnsiTheme="minorHAnsi"/>
                  <w:b/>
                </w:rPr>
                <w:id w:val="-1915232952"/>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r>
              <w:rPr>
                <w:rFonts w:asciiTheme="minorHAnsi" w:hAnsiTheme="minorHAnsi"/>
                <w:b/>
              </w:rPr>
              <w:t xml:space="preserve">     </w:t>
            </w:r>
            <w:r w:rsidR="00353BEE">
              <w:rPr>
                <w:rFonts w:ascii="MS Gothic" w:eastAsia="MS Gothic" w:hAnsi="MS Gothic" w:hint="eastAsia"/>
                <w:b/>
              </w:rPr>
              <w:t xml:space="preserve"> </w:t>
            </w:r>
          </w:p>
        </w:tc>
      </w:tr>
      <w:tr w:rsidR="00103543" w:rsidRPr="00DC1AD6" w14:paraId="516F0D85" w14:textId="77777777" w:rsidTr="006161D1">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04FF4E64" w14:textId="77777777" w:rsidR="00103543" w:rsidRPr="00DC1AD6" w:rsidRDefault="00103543" w:rsidP="006161D1">
            <w:pPr>
              <w:jc w:val="center"/>
              <w:rPr>
                <w:rFonts w:asciiTheme="minorHAnsi" w:hAnsiTheme="minorHAnsi"/>
                <w:b/>
              </w:rPr>
            </w:pPr>
            <w:r w:rsidRPr="00DC1AD6">
              <w:rPr>
                <w:rFonts w:asciiTheme="minorHAnsi" w:hAnsiTheme="minorHAnsi"/>
                <w:b/>
              </w:rPr>
              <w:t>Insurance</w:t>
            </w:r>
          </w:p>
        </w:tc>
      </w:tr>
      <w:tr w:rsidR="00103543" w:rsidRPr="00D74733" w14:paraId="764FCC5A" w14:textId="77777777" w:rsidTr="006161D1">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2C669430" w14:textId="77777777" w:rsidR="00103543" w:rsidRPr="00D74733" w:rsidRDefault="00103543" w:rsidP="006161D1">
            <w:pPr>
              <w:rPr>
                <w:rFonts w:asciiTheme="minorHAnsi" w:hAnsiTheme="minorHAnsi"/>
                <w:b/>
              </w:rPr>
            </w:pPr>
            <w:r>
              <w:rPr>
                <w:rFonts w:asciiTheme="minorHAnsi" w:hAnsiTheme="minorHAnsi"/>
                <w:b/>
              </w:rPr>
              <w:t xml:space="preserve">I have reviewed the insurance requirements and will comply with them without exception.  </w:t>
            </w:r>
            <w:r w:rsidRPr="00D74733">
              <w:rPr>
                <w:rFonts w:asciiTheme="minorHAnsi" w:hAnsiTheme="minorHAnsi"/>
                <w:b/>
              </w:rPr>
              <w:t xml:space="preserve">Yes </w:t>
            </w:r>
            <w:sdt>
              <w:sdtPr>
                <w:rPr>
                  <w:rFonts w:asciiTheme="minorHAnsi" w:hAnsiTheme="minorHAnsi"/>
                  <w:b/>
                </w:rPr>
                <w:id w:val="-172497193"/>
                <w14:checkbox>
                  <w14:checked w14:val="0"/>
                  <w14:checkedState w14:val="2612" w14:font="MS Gothic"/>
                  <w14:uncheckedState w14:val="2610" w14:font="MS Gothic"/>
                </w14:checkbox>
              </w:sdtPr>
              <w:sdtEndPr/>
              <w:sdtContent>
                <w:r w:rsidRPr="00DC1AD6">
                  <w:rPr>
                    <w:rFonts w:ascii="Segoe UI Symbol" w:hAnsi="Segoe UI Symbol" w:cs="Segoe UI Symbol"/>
                    <w:b/>
                  </w:rPr>
                  <w:t>☐</w:t>
                </w:r>
              </w:sdtContent>
            </w:sdt>
            <w:r w:rsidRPr="00D74733">
              <w:rPr>
                <w:rFonts w:asciiTheme="minorHAnsi" w:hAnsiTheme="minorHAnsi"/>
                <w:b/>
              </w:rPr>
              <w:t xml:space="preserve"> No </w:t>
            </w:r>
            <w:sdt>
              <w:sdtPr>
                <w:rPr>
                  <w:rFonts w:asciiTheme="minorHAnsi" w:hAnsiTheme="minorHAnsi"/>
                  <w:b/>
                </w:rPr>
                <w:id w:val="714856167"/>
                <w14:checkbox>
                  <w14:checked w14:val="0"/>
                  <w14:checkedState w14:val="2612" w14:font="MS Gothic"/>
                  <w14:uncheckedState w14:val="2610" w14:font="MS Gothic"/>
                </w14:checkbox>
              </w:sdtPr>
              <w:sdtEndPr/>
              <w:sdtContent>
                <w:r w:rsidRPr="00DC1AD6">
                  <w:rPr>
                    <w:rFonts w:ascii="Segoe UI Symbol" w:hAnsi="Segoe UI Symbol" w:cs="Segoe UI Symbol"/>
                    <w:b/>
                  </w:rPr>
                  <w:t>☐</w:t>
                </w:r>
              </w:sdtContent>
            </w:sdt>
          </w:p>
        </w:tc>
      </w:tr>
    </w:tbl>
    <w:p w14:paraId="14944D80" w14:textId="575A8E6E" w:rsidR="00103543" w:rsidRDefault="00103543" w:rsidP="000E4C1E">
      <w:pPr>
        <w:autoSpaceDE w:val="0"/>
        <w:autoSpaceDN w:val="0"/>
        <w:adjustRightInd w:val="0"/>
        <w:jc w:val="center"/>
        <w:textAlignment w:val="center"/>
        <w:rPr>
          <w:rFonts w:ascii="High Tower Text" w:hAnsi="High Tower Text"/>
          <w:b/>
          <w:color w:val="0000FF"/>
          <w:sz w:val="32"/>
          <w:szCs w:val="32"/>
          <w:u w:val="single"/>
        </w:rPr>
      </w:pPr>
    </w:p>
    <w:p w14:paraId="4816E68E" w14:textId="3197B233" w:rsidR="003E545E" w:rsidRDefault="003E545E" w:rsidP="000E4C1E">
      <w:pPr>
        <w:autoSpaceDE w:val="0"/>
        <w:autoSpaceDN w:val="0"/>
        <w:adjustRightInd w:val="0"/>
        <w:jc w:val="center"/>
        <w:textAlignment w:val="center"/>
        <w:rPr>
          <w:rFonts w:ascii="High Tower Text" w:hAnsi="High Tower Text"/>
          <w:b/>
          <w:color w:val="0000FF"/>
          <w:sz w:val="32"/>
          <w:szCs w:val="32"/>
          <w:u w:val="single"/>
        </w:rPr>
      </w:pPr>
    </w:p>
    <w:p w14:paraId="239C157D" w14:textId="35F11069" w:rsidR="003E545E" w:rsidRDefault="003E545E" w:rsidP="000E4C1E">
      <w:pPr>
        <w:autoSpaceDE w:val="0"/>
        <w:autoSpaceDN w:val="0"/>
        <w:adjustRightInd w:val="0"/>
        <w:jc w:val="center"/>
        <w:textAlignment w:val="center"/>
        <w:rPr>
          <w:rFonts w:ascii="High Tower Text" w:hAnsi="High Tower Text"/>
          <w:b/>
          <w:color w:val="0000FF"/>
          <w:sz w:val="32"/>
          <w:szCs w:val="32"/>
          <w:u w:val="single"/>
        </w:rPr>
      </w:pPr>
    </w:p>
    <w:p w14:paraId="6E726B1D" w14:textId="0BFF3E22" w:rsidR="003E545E" w:rsidRDefault="003E545E" w:rsidP="004C7053">
      <w:pPr>
        <w:jc w:val="both"/>
        <w:rPr>
          <w:bCs/>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3E545E" w:rsidRPr="00A27F97" w14:paraId="73964017" w14:textId="77777777" w:rsidTr="006161D1">
        <w:trPr>
          <w:trHeight w:val="288"/>
        </w:trPr>
        <w:tc>
          <w:tcPr>
            <w:tcW w:w="1071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0DDAF2E" w14:textId="0AEC67E7" w:rsidR="003E545E" w:rsidRPr="00A27F97" w:rsidRDefault="003E545E" w:rsidP="006161D1">
            <w:pPr>
              <w:widowControl w:val="0"/>
              <w:jc w:val="center"/>
              <w:rPr>
                <w:rFonts w:asciiTheme="minorHAnsi" w:hAnsiTheme="minorHAnsi"/>
                <w:b/>
                <w:color w:val="FFFFFF" w:themeColor="background1"/>
              </w:rPr>
            </w:pPr>
            <w:r>
              <w:rPr>
                <w:rFonts w:asciiTheme="minorHAnsi" w:hAnsiTheme="minorHAnsi"/>
                <w:b/>
                <w:color w:val="FFFFFF" w:themeColor="background1"/>
              </w:rPr>
              <w:lastRenderedPageBreak/>
              <w:t>Solicitation Document B</w:t>
            </w:r>
            <w:r w:rsidR="00D74712">
              <w:rPr>
                <w:rFonts w:asciiTheme="minorHAnsi" w:hAnsiTheme="minorHAnsi"/>
                <w:b/>
                <w:color w:val="FFFFFF" w:themeColor="background1"/>
              </w:rPr>
              <w:t xml:space="preserve">: </w:t>
            </w:r>
            <w:r>
              <w:rPr>
                <w:rFonts w:asciiTheme="minorHAnsi" w:hAnsiTheme="minorHAnsi"/>
                <w:b/>
                <w:color w:val="FFFFFF" w:themeColor="background1"/>
              </w:rPr>
              <w:t>Cost</w:t>
            </w:r>
            <w:r w:rsidR="003C1FC2">
              <w:rPr>
                <w:rFonts w:asciiTheme="minorHAnsi" w:hAnsiTheme="minorHAnsi"/>
                <w:b/>
                <w:color w:val="FFFFFF" w:themeColor="background1"/>
              </w:rPr>
              <w:t>s Offered</w:t>
            </w:r>
          </w:p>
        </w:tc>
      </w:tr>
    </w:tbl>
    <w:p w14:paraId="66259E07" w14:textId="3C5F99B1" w:rsidR="003E545E" w:rsidRDefault="003E545E" w:rsidP="003E545E">
      <w:pPr>
        <w:rPr>
          <w:rFonts w:asciiTheme="minorHAnsi" w:hAnsiTheme="minorHAnsi"/>
        </w:rPr>
      </w:pPr>
    </w:p>
    <w:p w14:paraId="3A97F909" w14:textId="5E7AD0CA" w:rsidR="00154E14" w:rsidRPr="00817656" w:rsidRDefault="00154E14" w:rsidP="003E545E">
      <w:pPr>
        <w:rPr>
          <w:rFonts w:asciiTheme="minorHAnsi" w:hAnsiTheme="minorHAnsi"/>
        </w:rPr>
      </w:pPr>
      <w:r w:rsidRPr="00817656">
        <w:rPr>
          <w:rFonts w:asciiTheme="minorHAnsi" w:hAnsiTheme="minorHAnsi"/>
        </w:rPr>
        <w:t xml:space="preserve">Part </w:t>
      </w:r>
      <w:r w:rsidR="00A4429D" w:rsidRPr="00817656">
        <w:rPr>
          <w:rFonts w:asciiTheme="minorHAnsi" w:hAnsiTheme="minorHAnsi"/>
        </w:rPr>
        <w:t>1</w:t>
      </w:r>
      <w:r w:rsidRPr="00817656">
        <w:rPr>
          <w:rFonts w:asciiTheme="minorHAnsi" w:hAnsiTheme="minorHAnsi"/>
        </w:rPr>
        <w:tab/>
        <w:t>Costs for routine inspection and maintenance services</w:t>
      </w:r>
    </w:p>
    <w:p w14:paraId="313E6B7A" w14:textId="77777777" w:rsidR="00280308" w:rsidRPr="00154E14" w:rsidRDefault="00280308" w:rsidP="003E545E">
      <w:pPr>
        <w:rPr>
          <w:rFonts w:asciiTheme="minorHAnsi" w:hAnsiTheme="minorHAnsi"/>
          <w:color w:val="FF0000"/>
        </w:rPr>
      </w:pPr>
    </w:p>
    <w:tbl>
      <w:tblPr>
        <w:tblW w:w="0" w:type="auto"/>
        <w:jc w:val="center"/>
        <w:tblLayout w:type="fixed"/>
        <w:tblCellMar>
          <w:left w:w="0" w:type="dxa"/>
          <w:right w:w="0" w:type="dxa"/>
        </w:tblCellMar>
        <w:tblLook w:val="01E0" w:firstRow="1" w:lastRow="1" w:firstColumn="1" w:lastColumn="1" w:noHBand="0" w:noVBand="0"/>
      </w:tblPr>
      <w:tblGrid>
        <w:gridCol w:w="3156"/>
        <w:gridCol w:w="3156"/>
      </w:tblGrid>
      <w:tr w:rsidR="003E545E" w14:paraId="0EDF02BB" w14:textId="77777777" w:rsidTr="009B1647">
        <w:trPr>
          <w:trHeight w:val="144"/>
          <w:jc w:val="center"/>
        </w:trPr>
        <w:tc>
          <w:tcPr>
            <w:tcW w:w="3156" w:type="dxa"/>
            <w:tcBorders>
              <w:top w:val="single" w:sz="4" w:space="0" w:color="000000"/>
              <w:left w:val="single" w:sz="4" w:space="0" w:color="000000"/>
              <w:bottom w:val="single" w:sz="4" w:space="0" w:color="000000"/>
              <w:right w:val="single" w:sz="4" w:space="0" w:color="000000"/>
            </w:tcBorders>
          </w:tcPr>
          <w:p w14:paraId="4C2C4D21" w14:textId="77777777" w:rsidR="003E545E" w:rsidRDefault="003E545E" w:rsidP="004C66BF">
            <w:pPr>
              <w:pStyle w:val="TableParagraph"/>
              <w:ind w:left="1"/>
              <w:jc w:val="center"/>
              <w:rPr>
                <w:rFonts w:ascii="Calibri" w:eastAsia="Calibri" w:hAnsi="Calibri" w:cs="Calibri"/>
                <w:sz w:val="24"/>
                <w:szCs w:val="24"/>
              </w:rPr>
            </w:pPr>
            <w:r>
              <w:rPr>
                <w:rFonts w:ascii="Calibri"/>
                <w:b/>
                <w:sz w:val="24"/>
              </w:rPr>
              <w:t>Location</w:t>
            </w:r>
          </w:p>
        </w:tc>
        <w:tc>
          <w:tcPr>
            <w:tcW w:w="3156" w:type="dxa"/>
            <w:tcBorders>
              <w:top w:val="single" w:sz="4" w:space="0" w:color="000000"/>
              <w:left w:val="single" w:sz="4" w:space="0" w:color="000000"/>
              <w:bottom w:val="single" w:sz="4" w:space="0" w:color="000000"/>
              <w:right w:val="single" w:sz="4" w:space="0" w:color="000000"/>
            </w:tcBorders>
          </w:tcPr>
          <w:p w14:paraId="5A97DBFB" w14:textId="77777777" w:rsidR="003E545E" w:rsidRDefault="003E545E" w:rsidP="004C66BF">
            <w:pPr>
              <w:pStyle w:val="TableParagraph"/>
              <w:ind w:left="418"/>
              <w:rPr>
                <w:rFonts w:ascii="Calibri" w:eastAsia="Calibri" w:hAnsi="Calibri" w:cs="Calibri"/>
                <w:sz w:val="24"/>
                <w:szCs w:val="24"/>
              </w:rPr>
            </w:pPr>
            <w:r>
              <w:rPr>
                <w:rFonts w:ascii="Calibri"/>
                <w:b/>
                <w:sz w:val="24"/>
              </w:rPr>
              <w:t>Yearly Cost for this</w:t>
            </w:r>
            <w:r>
              <w:rPr>
                <w:rFonts w:ascii="Calibri"/>
                <w:b/>
                <w:spacing w:val="-9"/>
                <w:sz w:val="24"/>
              </w:rPr>
              <w:t xml:space="preserve"> </w:t>
            </w:r>
            <w:r>
              <w:rPr>
                <w:rFonts w:ascii="Calibri"/>
                <w:b/>
                <w:sz w:val="24"/>
              </w:rPr>
              <w:t>Site</w:t>
            </w:r>
          </w:p>
        </w:tc>
      </w:tr>
      <w:tr w:rsidR="003E545E" w14:paraId="0B1140CD" w14:textId="77777777" w:rsidTr="009B1647">
        <w:trPr>
          <w:trHeight w:val="144"/>
          <w:jc w:val="center"/>
        </w:trPr>
        <w:tc>
          <w:tcPr>
            <w:tcW w:w="3156" w:type="dxa"/>
            <w:tcBorders>
              <w:top w:val="single" w:sz="4" w:space="0" w:color="000000"/>
              <w:left w:val="single" w:sz="4" w:space="0" w:color="000000"/>
              <w:bottom w:val="single" w:sz="4" w:space="0" w:color="000000"/>
              <w:right w:val="single" w:sz="4" w:space="0" w:color="000000"/>
            </w:tcBorders>
          </w:tcPr>
          <w:p w14:paraId="1C786B8B" w14:textId="77777777" w:rsidR="003E545E" w:rsidRDefault="003E545E" w:rsidP="004C66BF">
            <w:pPr>
              <w:pStyle w:val="TableParagraph"/>
              <w:ind w:left="103"/>
              <w:rPr>
                <w:rFonts w:ascii="Calibri" w:eastAsia="Calibri" w:hAnsi="Calibri" w:cs="Calibri"/>
                <w:sz w:val="24"/>
                <w:szCs w:val="24"/>
              </w:rPr>
            </w:pPr>
            <w:r>
              <w:rPr>
                <w:rFonts w:ascii="Calibri"/>
                <w:sz w:val="24"/>
              </w:rPr>
              <w:t>Autumn</w:t>
            </w:r>
            <w:r>
              <w:rPr>
                <w:rFonts w:ascii="Calibri"/>
                <w:spacing w:val="-8"/>
                <w:sz w:val="24"/>
              </w:rPr>
              <w:t xml:space="preserve"> </w:t>
            </w:r>
            <w:r>
              <w:rPr>
                <w:rFonts w:ascii="Calibri"/>
                <w:sz w:val="24"/>
              </w:rPr>
              <w:t>Landing</w:t>
            </w:r>
          </w:p>
        </w:tc>
        <w:tc>
          <w:tcPr>
            <w:tcW w:w="3156" w:type="dxa"/>
            <w:tcBorders>
              <w:top w:val="single" w:sz="4" w:space="0" w:color="000000"/>
              <w:left w:val="single" w:sz="4" w:space="0" w:color="000000"/>
              <w:bottom w:val="single" w:sz="4" w:space="0" w:color="000000"/>
              <w:right w:val="single" w:sz="4" w:space="0" w:color="000000"/>
            </w:tcBorders>
          </w:tcPr>
          <w:p w14:paraId="52C28265" w14:textId="77777777" w:rsidR="003E545E" w:rsidRDefault="003E545E" w:rsidP="004C66BF">
            <w:pPr>
              <w:pStyle w:val="TableParagraph"/>
              <w:ind w:left="103"/>
              <w:rPr>
                <w:rFonts w:ascii="Calibri" w:eastAsia="Calibri" w:hAnsi="Calibri" w:cs="Calibri"/>
                <w:sz w:val="24"/>
                <w:szCs w:val="24"/>
              </w:rPr>
            </w:pPr>
            <w:r>
              <w:rPr>
                <w:rFonts w:ascii="Calibri"/>
                <w:b/>
                <w:w w:val="99"/>
                <w:sz w:val="24"/>
              </w:rPr>
              <w:t>$</w:t>
            </w:r>
          </w:p>
        </w:tc>
      </w:tr>
      <w:tr w:rsidR="003E545E" w14:paraId="160C780A" w14:textId="77777777" w:rsidTr="009B1647">
        <w:trPr>
          <w:trHeight w:val="144"/>
          <w:jc w:val="center"/>
        </w:trPr>
        <w:tc>
          <w:tcPr>
            <w:tcW w:w="3156" w:type="dxa"/>
            <w:tcBorders>
              <w:top w:val="single" w:sz="4" w:space="0" w:color="000000"/>
              <w:left w:val="single" w:sz="4" w:space="0" w:color="000000"/>
              <w:bottom w:val="single" w:sz="4" w:space="0" w:color="000000"/>
              <w:right w:val="single" w:sz="4" w:space="0" w:color="000000"/>
            </w:tcBorders>
          </w:tcPr>
          <w:p w14:paraId="2FEF9F5D" w14:textId="77777777" w:rsidR="003E545E" w:rsidRDefault="003E545E" w:rsidP="004C66BF">
            <w:pPr>
              <w:pStyle w:val="TableParagraph"/>
              <w:ind w:left="103"/>
              <w:rPr>
                <w:rFonts w:ascii="Calibri" w:eastAsia="Calibri" w:hAnsi="Calibri" w:cs="Calibri"/>
                <w:sz w:val="24"/>
                <w:szCs w:val="24"/>
              </w:rPr>
            </w:pPr>
            <w:r>
              <w:rPr>
                <w:rFonts w:ascii="Calibri"/>
                <w:sz w:val="24"/>
              </w:rPr>
              <w:t>Cagle</w:t>
            </w:r>
            <w:r>
              <w:rPr>
                <w:rFonts w:ascii="Calibri"/>
                <w:spacing w:val="-8"/>
                <w:sz w:val="24"/>
              </w:rPr>
              <w:t xml:space="preserve"> </w:t>
            </w:r>
            <w:r>
              <w:rPr>
                <w:rFonts w:ascii="Calibri"/>
                <w:sz w:val="24"/>
              </w:rPr>
              <w:t>Terrace</w:t>
            </w:r>
          </w:p>
        </w:tc>
        <w:tc>
          <w:tcPr>
            <w:tcW w:w="3156" w:type="dxa"/>
            <w:tcBorders>
              <w:top w:val="single" w:sz="4" w:space="0" w:color="000000"/>
              <w:left w:val="single" w:sz="4" w:space="0" w:color="000000"/>
              <w:bottom w:val="single" w:sz="4" w:space="0" w:color="000000"/>
              <w:right w:val="single" w:sz="4" w:space="0" w:color="000000"/>
            </w:tcBorders>
          </w:tcPr>
          <w:p w14:paraId="16C170AE" w14:textId="77777777" w:rsidR="003E545E" w:rsidRDefault="003E545E" w:rsidP="004C66BF">
            <w:pPr>
              <w:pStyle w:val="TableParagraph"/>
              <w:ind w:left="103"/>
              <w:rPr>
                <w:rFonts w:ascii="Calibri" w:eastAsia="Calibri" w:hAnsi="Calibri" w:cs="Calibri"/>
                <w:sz w:val="24"/>
                <w:szCs w:val="24"/>
              </w:rPr>
            </w:pPr>
            <w:r>
              <w:rPr>
                <w:rFonts w:ascii="Calibri"/>
                <w:b/>
                <w:w w:val="99"/>
                <w:sz w:val="24"/>
              </w:rPr>
              <w:t>$</w:t>
            </w:r>
          </w:p>
        </w:tc>
      </w:tr>
      <w:tr w:rsidR="003E545E" w14:paraId="4F92B0C3" w14:textId="77777777" w:rsidTr="009B1647">
        <w:trPr>
          <w:trHeight w:val="144"/>
          <w:jc w:val="center"/>
        </w:trPr>
        <w:tc>
          <w:tcPr>
            <w:tcW w:w="3156" w:type="dxa"/>
            <w:tcBorders>
              <w:top w:val="single" w:sz="4" w:space="0" w:color="000000"/>
              <w:left w:val="single" w:sz="4" w:space="0" w:color="000000"/>
              <w:bottom w:val="single" w:sz="4" w:space="0" w:color="000000"/>
              <w:right w:val="single" w:sz="4" w:space="0" w:color="000000"/>
            </w:tcBorders>
          </w:tcPr>
          <w:p w14:paraId="7765CD47" w14:textId="77777777" w:rsidR="003E545E" w:rsidRDefault="003E545E" w:rsidP="004C66BF">
            <w:pPr>
              <w:pStyle w:val="TableParagraph"/>
              <w:ind w:left="103"/>
              <w:rPr>
                <w:rFonts w:ascii="Calibri" w:eastAsia="Calibri" w:hAnsi="Calibri" w:cs="Calibri"/>
                <w:sz w:val="24"/>
                <w:szCs w:val="24"/>
              </w:rPr>
            </w:pPr>
            <w:r>
              <w:rPr>
                <w:rFonts w:ascii="Calibri"/>
                <w:sz w:val="24"/>
              </w:rPr>
              <w:t>Isabella</w:t>
            </w:r>
            <w:r>
              <w:rPr>
                <w:rFonts w:ascii="Calibri"/>
                <w:spacing w:val="-5"/>
                <w:sz w:val="24"/>
              </w:rPr>
              <w:t xml:space="preserve"> </w:t>
            </w:r>
            <w:r>
              <w:rPr>
                <w:rFonts w:ascii="Calibri"/>
                <w:sz w:val="24"/>
              </w:rPr>
              <w:t>Towers</w:t>
            </w:r>
          </w:p>
        </w:tc>
        <w:tc>
          <w:tcPr>
            <w:tcW w:w="3156" w:type="dxa"/>
            <w:tcBorders>
              <w:top w:val="single" w:sz="4" w:space="0" w:color="000000"/>
              <w:left w:val="single" w:sz="4" w:space="0" w:color="000000"/>
              <w:bottom w:val="single" w:sz="4" w:space="0" w:color="000000"/>
              <w:right w:val="single" w:sz="4" w:space="0" w:color="000000"/>
            </w:tcBorders>
          </w:tcPr>
          <w:p w14:paraId="17811F19" w14:textId="77777777" w:rsidR="003E545E" w:rsidRDefault="003E545E" w:rsidP="004C66BF">
            <w:pPr>
              <w:pStyle w:val="TableParagraph"/>
              <w:ind w:left="103"/>
              <w:rPr>
                <w:rFonts w:ascii="Calibri" w:eastAsia="Calibri" w:hAnsi="Calibri" w:cs="Calibri"/>
                <w:sz w:val="24"/>
                <w:szCs w:val="24"/>
              </w:rPr>
            </w:pPr>
            <w:r>
              <w:rPr>
                <w:rFonts w:ascii="Calibri"/>
                <w:b/>
                <w:w w:val="99"/>
                <w:sz w:val="24"/>
              </w:rPr>
              <w:t>$</w:t>
            </w:r>
          </w:p>
        </w:tc>
      </w:tr>
      <w:tr w:rsidR="003E545E" w14:paraId="07AB726B" w14:textId="77777777" w:rsidTr="009B1647">
        <w:trPr>
          <w:trHeight w:val="144"/>
          <w:jc w:val="center"/>
        </w:trPr>
        <w:tc>
          <w:tcPr>
            <w:tcW w:w="3156" w:type="dxa"/>
            <w:tcBorders>
              <w:top w:val="single" w:sz="4" w:space="0" w:color="000000"/>
              <w:left w:val="single" w:sz="4" w:space="0" w:color="000000"/>
              <w:bottom w:val="single" w:sz="4" w:space="0" w:color="000000"/>
              <w:right w:val="single" w:sz="4" w:space="0" w:color="000000"/>
            </w:tcBorders>
          </w:tcPr>
          <w:p w14:paraId="499408E6" w14:textId="77777777" w:rsidR="003E545E" w:rsidRDefault="003E545E" w:rsidP="004C66BF">
            <w:pPr>
              <w:pStyle w:val="TableParagraph"/>
              <w:ind w:left="103"/>
              <w:rPr>
                <w:rFonts w:ascii="Calibri" w:eastAsia="Calibri" w:hAnsi="Calibri" w:cs="Calibri"/>
                <w:sz w:val="24"/>
                <w:szCs w:val="24"/>
              </w:rPr>
            </w:pPr>
            <w:r>
              <w:rPr>
                <w:rFonts w:ascii="Calibri"/>
                <w:sz w:val="24"/>
              </w:rPr>
              <w:t>KCDC Main</w:t>
            </w:r>
            <w:r>
              <w:rPr>
                <w:rFonts w:ascii="Calibri"/>
                <w:spacing w:val="-2"/>
                <w:sz w:val="24"/>
              </w:rPr>
              <w:t xml:space="preserve"> </w:t>
            </w:r>
            <w:r>
              <w:rPr>
                <w:rFonts w:ascii="Calibri"/>
                <w:sz w:val="24"/>
              </w:rPr>
              <w:t>Office</w:t>
            </w:r>
          </w:p>
        </w:tc>
        <w:tc>
          <w:tcPr>
            <w:tcW w:w="3156" w:type="dxa"/>
            <w:tcBorders>
              <w:top w:val="single" w:sz="4" w:space="0" w:color="000000"/>
              <w:left w:val="single" w:sz="4" w:space="0" w:color="000000"/>
              <w:bottom w:val="single" w:sz="4" w:space="0" w:color="000000"/>
              <w:right w:val="single" w:sz="4" w:space="0" w:color="000000"/>
            </w:tcBorders>
          </w:tcPr>
          <w:p w14:paraId="4F263426" w14:textId="77777777" w:rsidR="003E545E" w:rsidRDefault="003E545E" w:rsidP="004C66BF">
            <w:pPr>
              <w:pStyle w:val="TableParagraph"/>
              <w:ind w:left="103"/>
              <w:rPr>
                <w:rFonts w:ascii="Calibri" w:eastAsia="Calibri" w:hAnsi="Calibri" w:cs="Calibri"/>
                <w:sz w:val="24"/>
                <w:szCs w:val="24"/>
              </w:rPr>
            </w:pPr>
            <w:r>
              <w:rPr>
                <w:rFonts w:ascii="Calibri"/>
                <w:b/>
                <w:w w:val="99"/>
                <w:sz w:val="24"/>
              </w:rPr>
              <w:t>$</w:t>
            </w:r>
          </w:p>
        </w:tc>
      </w:tr>
      <w:tr w:rsidR="003E545E" w14:paraId="26C5E954" w14:textId="77777777" w:rsidTr="009B1647">
        <w:trPr>
          <w:trHeight w:val="144"/>
          <w:jc w:val="center"/>
        </w:trPr>
        <w:tc>
          <w:tcPr>
            <w:tcW w:w="3156" w:type="dxa"/>
            <w:tcBorders>
              <w:top w:val="single" w:sz="4" w:space="0" w:color="000000"/>
              <w:left w:val="single" w:sz="4" w:space="0" w:color="000000"/>
              <w:bottom w:val="single" w:sz="4" w:space="0" w:color="000000"/>
              <w:right w:val="single" w:sz="4" w:space="0" w:color="000000"/>
            </w:tcBorders>
          </w:tcPr>
          <w:p w14:paraId="575139D4" w14:textId="77777777" w:rsidR="003E545E" w:rsidRDefault="003E545E" w:rsidP="004C66BF">
            <w:pPr>
              <w:pStyle w:val="TableParagraph"/>
              <w:ind w:left="103"/>
              <w:rPr>
                <w:rFonts w:ascii="Calibri" w:eastAsia="Calibri" w:hAnsi="Calibri" w:cs="Calibri"/>
                <w:sz w:val="24"/>
                <w:szCs w:val="24"/>
              </w:rPr>
            </w:pPr>
            <w:r>
              <w:rPr>
                <w:rFonts w:ascii="Calibri"/>
                <w:sz w:val="24"/>
              </w:rPr>
              <w:t>KCDC Purchasing</w:t>
            </w:r>
            <w:r>
              <w:rPr>
                <w:rFonts w:ascii="Calibri"/>
                <w:spacing w:val="-2"/>
                <w:sz w:val="24"/>
              </w:rPr>
              <w:t xml:space="preserve"> </w:t>
            </w:r>
            <w:r>
              <w:rPr>
                <w:rFonts w:ascii="Calibri"/>
                <w:sz w:val="24"/>
              </w:rPr>
              <w:t>Office</w:t>
            </w:r>
          </w:p>
        </w:tc>
        <w:tc>
          <w:tcPr>
            <w:tcW w:w="3156" w:type="dxa"/>
            <w:tcBorders>
              <w:top w:val="single" w:sz="4" w:space="0" w:color="000000"/>
              <w:left w:val="single" w:sz="4" w:space="0" w:color="000000"/>
              <w:bottom w:val="single" w:sz="4" w:space="0" w:color="000000"/>
              <w:right w:val="single" w:sz="4" w:space="0" w:color="000000"/>
            </w:tcBorders>
          </w:tcPr>
          <w:p w14:paraId="62245461" w14:textId="77777777" w:rsidR="003E545E" w:rsidRDefault="003E545E" w:rsidP="004C66BF">
            <w:pPr>
              <w:pStyle w:val="TableParagraph"/>
              <w:ind w:left="103"/>
              <w:rPr>
                <w:rFonts w:ascii="Calibri" w:eastAsia="Calibri" w:hAnsi="Calibri" w:cs="Calibri"/>
                <w:sz w:val="24"/>
                <w:szCs w:val="24"/>
              </w:rPr>
            </w:pPr>
            <w:r>
              <w:rPr>
                <w:rFonts w:ascii="Calibri"/>
                <w:b/>
                <w:w w:val="99"/>
                <w:sz w:val="24"/>
              </w:rPr>
              <w:t>$</w:t>
            </w:r>
          </w:p>
        </w:tc>
      </w:tr>
      <w:tr w:rsidR="003E545E" w14:paraId="7CFFC512" w14:textId="77777777" w:rsidTr="009B1647">
        <w:trPr>
          <w:trHeight w:val="144"/>
          <w:jc w:val="center"/>
        </w:trPr>
        <w:tc>
          <w:tcPr>
            <w:tcW w:w="3156" w:type="dxa"/>
            <w:tcBorders>
              <w:top w:val="single" w:sz="4" w:space="0" w:color="000000"/>
              <w:left w:val="single" w:sz="4" w:space="0" w:color="000000"/>
              <w:bottom w:val="single" w:sz="4" w:space="0" w:color="000000"/>
              <w:right w:val="single" w:sz="4" w:space="0" w:color="000000"/>
            </w:tcBorders>
          </w:tcPr>
          <w:p w14:paraId="1194F810" w14:textId="77777777" w:rsidR="003E545E" w:rsidRDefault="003E545E" w:rsidP="004C66BF">
            <w:pPr>
              <w:pStyle w:val="TableParagraph"/>
              <w:ind w:left="103"/>
              <w:rPr>
                <w:rFonts w:ascii="Calibri" w:eastAsia="Calibri" w:hAnsi="Calibri" w:cs="Calibri"/>
                <w:sz w:val="24"/>
                <w:szCs w:val="24"/>
              </w:rPr>
            </w:pPr>
            <w:r>
              <w:rPr>
                <w:rFonts w:ascii="Calibri"/>
                <w:sz w:val="24"/>
              </w:rPr>
              <w:t>Love</w:t>
            </w:r>
            <w:r>
              <w:rPr>
                <w:rFonts w:ascii="Calibri"/>
                <w:spacing w:val="-3"/>
                <w:sz w:val="24"/>
              </w:rPr>
              <w:t xml:space="preserve"> </w:t>
            </w:r>
            <w:r>
              <w:rPr>
                <w:rFonts w:ascii="Calibri"/>
                <w:sz w:val="24"/>
              </w:rPr>
              <w:t>Towers</w:t>
            </w:r>
          </w:p>
        </w:tc>
        <w:tc>
          <w:tcPr>
            <w:tcW w:w="3156" w:type="dxa"/>
            <w:tcBorders>
              <w:top w:val="single" w:sz="4" w:space="0" w:color="000000"/>
              <w:left w:val="single" w:sz="4" w:space="0" w:color="000000"/>
              <w:bottom w:val="single" w:sz="4" w:space="0" w:color="000000"/>
              <w:right w:val="single" w:sz="4" w:space="0" w:color="000000"/>
            </w:tcBorders>
          </w:tcPr>
          <w:p w14:paraId="1AFD284D" w14:textId="77777777" w:rsidR="003E545E" w:rsidRDefault="003E545E" w:rsidP="004C66BF">
            <w:pPr>
              <w:pStyle w:val="TableParagraph"/>
              <w:ind w:left="103"/>
              <w:rPr>
                <w:rFonts w:ascii="Calibri" w:eastAsia="Calibri" w:hAnsi="Calibri" w:cs="Calibri"/>
                <w:sz w:val="24"/>
                <w:szCs w:val="24"/>
              </w:rPr>
            </w:pPr>
            <w:r>
              <w:rPr>
                <w:rFonts w:ascii="Calibri"/>
                <w:b/>
                <w:w w:val="99"/>
                <w:sz w:val="24"/>
              </w:rPr>
              <w:t>$</w:t>
            </w:r>
          </w:p>
        </w:tc>
      </w:tr>
      <w:tr w:rsidR="003E545E" w14:paraId="2ABC3DC8" w14:textId="77777777" w:rsidTr="009B1647">
        <w:trPr>
          <w:trHeight w:val="144"/>
          <w:jc w:val="center"/>
        </w:trPr>
        <w:tc>
          <w:tcPr>
            <w:tcW w:w="3156" w:type="dxa"/>
            <w:tcBorders>
              <w:top w:val="single" w:sz="4" w:space="0" w:color="000000"/>
              <w:left w:val="single" w:sz="4" w:space="0" w:color="000000"/>
              <w:bottom w:val="single" w:sz="4" w:space="0" w:color="000000"/>
              <w:right w:val="single" w:sz="4" w:space="0" w:color="000000"/>
            </w:tcBorders>
          </w:tcPr>
          <w:p w14:paraId="7B383F18" w14:textId="77777777" w:rsidR="003E545E" w:rsidRDefault="003E545E" w:rsidP="004C66BF">
            <w:pPr>
              <w:pStyle w:val="TableParagraph"/>
              <w:ind w:left="103"/>
              <w:rPr>
                <w:rFonts w:ascii="Calibri" w:eastAsia="Calibri" w:hAnsi="Calibri" w:cs="Calibri"/>
                <w:sz w:val="24"/>
                <w:szCs w:val="24"/>
              </w:rPr>
            </w:pPr>
            <w:r>
              <w:rPr>
                <w:rFonts w:ascii="Calibri"/>
                <w:sz w:val="24"/>
              </w:rPr>
              <w:t>Northgate</w:t>
            </w:r>
            <w:r>
              <w:rPr>
                <w:rFonts w:ascii="Calibri"/>
                <w:spacing w:val="-3"/>
                <w:sz w:val="24"/>
              </w:rPr>
              <w:t xml:space="preserve"> </w:t>
            </w:r>
            <w:r>
              <w:rPr>
                <w:rFonts w:ascii="Calibri"/>
                <w:sz w:val="24"/>
              </w:rPr>
              <w:t>Terrace</w:t>
            </w:r>
          </w:p>
        </w:tc>
        <w:tc>
          <w:tcPr>
            <w:tcW w:w="3156" w:type="dxa"/>
            <w:tcBorders>
              <w:top w:val="single" w:sz="4" w:space="0" w:color="000000"/>
              <w:left w:val="single" w:sz="4" w:space="0" w:color="000000"/>
              <w:bottom w:val="single" w:sz="4" w:space="0" w:color="000000"/>
              <w:right w:val="single" w:sz="4" w:space="0" w:color="000000"/>
            </w:tcBorders>
          </w:tcPr>
          <w:p w14:paraId="37D969CA" w14:textId="77777777" w:rsidR="003E545E" w:rsidRDefault="003E545E" w:rsidP="004C66BF">
            <w:pPr>
              <w:pStyle w:val="TableParagraph"/>
              <w:ind w:left="103"/>
              <w:rPr>
                <w:rFonts w:ascii="Calibri" w:eastAsia="Calibri" w:hAnsi="Calibri" w:cs="Calibri"/>
                <w:sz w:val="24"/>
                <w:szCs w:val="24"/>
              </w:rPr>
            </w:pPr>
            <w:r>
              <w:rPr>
                <w:rFonts w:ascii="Calibri"/>
                <w:b/>
                <w:w w:val="99"/>
                <w:sz w:val="24"/>
              </w:rPr>
              <w:t>$</w:t>
            </w:r>
          </w:p>
        </w:tc>
      </w:tr>
      <w:tr w:rsidR="00154E14" w14:paraId="63641386" w14:textId="77777777" w:rsidTr="009B1647">
        <w:trPr>
          <w:trHeight w:val="144"/>
          <w:jc w:val="center"/>
        </w:trPr>
        <w:tc>
          <w:tcPr>
            <w:tcW w:w="3156" w:type="dxa"/>
            <w:tcBorders>
              <w:top w:val="single" w:sz="4" w:space="0" w:color="000000"/>
              <w:left w:val="single" w:sz="4" w:space="0" w:color="000000"/>
              <w:bottom w:val="single" w:sz="4" w:space="0" w:color="000000"/>
              <w:right w:val="single" w:sz="4" w:space="0" w:color="000000"/>
            </w:tcBorders>
          </w:tcPr>
          <w:p w14:paraId="3BA80008" w14:textId="42C04AEE" w:rsidR="00154E14" w:rsidRDefault="00154E14" w:rsidP="004C66BF">
            <w:pPr>
              <w:pStyle w:val="TableParagraph"/>
              <w:ind w:left="103"/>
              <w:rPr>
                <w:rFonts w:ascii="Calibri"/>
                <w:sz w:val="24"/>
              </w:rPr>
            </w:pPr>
            <w:r>
              <w:rPr>
                <w:rFonts w:ascii="Calibri"/>
                <w:sz w:val="24"/>
              </w:rPr>
              <w:t>The Residences at Five Points</w:t>
            </w:r>
          </w:p>
        </w:tc>
        <w:tc>
          <w:tcPr>
            <w:tcW w:w="3156" w:type="dxa"/>
            <w:tcBorders>
              <w:top w:val="single" w:sz="4" w:space="0" w:color="000000"/>
              <w:left w:val="single" w:sz="4" w:space="0" w:color="000000"/>
              <w:bottom w:val="single" w:sz="4" w:space="0" w:color="000000"/>
              <w:right w:val="single" w:sz="4" w:space="0" w:color="000000"/>
            </w:tcBorders>
          </w:tcPr>
          <w:p w14:paraId="37160900" w14:textId="6607585C" w:rsidR="00154E14" w:rsidRDefault="00154E14" w:rsidP="004C66BF">
            <w:pPr>
              <w:pStyle w:val="TableParagraph"/>
              <w:ind w:left="103"/>
              <w:rPr>
                <w:rFonts w:ascii="Calibri"/>
                <w:b/>
                <w:w w:val="99"/>
                <w:sz w:val="24"/>
              </w:rPr>
            </w:pPr>
            <w:r>
              <w:rPr>
                <w:rFonts w:ascii="Calibri"/>
                <w:b/>
                <w:w w:val="99"/>
                <w:sz w:val="24"/>
              </w:rPr>
              <w:t>$</w:t>
            </w:r>
          </w:p>
        </w:tc>
      </w:tr>
      <w:tr w:rsidR="003E545E" w14:paraId="0C7F2747" w14:textId="77777777" w:rsidTr="009B1647">
        <w:trPr>
          <w:trHeight w:val="144"/>
          <w:jc w:val="center"/>
        </w:trPr>
        <w:tc>
          <w:tcPr>
            <w:tcW w:w="3156" w:type="dxa"/>
            <w:tcBorders>
              <w:top w:val="single" w:sz="4" w:space="0" w:color="000000"/>
              <w:left w:val="single" w:sz="4" w:space="0" w:color="000000"/>
              <w:bottom w:val="single" w:sz="4" w:space="0" w:color="000000"/>
              <w:right w:val="single" w:sz="4" w:space="0" w:color="000000"/>
            </w:tcBorders>
          </w:tcPr>
          <w:p w14:paraId="129ADB81" w14:textId="77777777" w:rsidR="003E545E" w:rsidRDefault="003E545E" w:rsidP="004C66BF">
            <w:pPr>
              <w:pStyle w:val="TableParagraph"/>
              <w:ind w:left="103"/>
              <w:rPr>
                <w:rFonts w:ascii="Calibri" w:eastAsia="Calibri" w:hAnsi="Calibri" w:cs="Calibri"/>
                <w:sz w:val="24"/>
                <w:szCs w:val="24"/>
              </w:rPr>
            </w:pPr>
            <w:r>
              <w:rPr>
                <w:rFonts w:ascii="Calibri"/>
                <w:sz w:val="24"/>
              </w:rPr>
              <w:t>The</w:t>
            </w:r>
            <w:r>
              <w:rPr>
                <w:rFonts w:ascii="Calibri"/>
                <w:spacing w:val="-2"/>
                <w:sz w:val="24"/>
              </w:rPr>
              <w:t xml:space="preserve"> </w:t>
            </w:r>
            <w:r>
              <w:rPr>
                <w:rFonts w:ascii="Calibri"/>
                <w:sz w:val="24"/>
              </w:rPr>
              <w:t>Verandas</w:t>
            </w:r>
          </w:p>
        </w:tc>
        <w:tc>
          <w:tcPr>
            <w:tcW w:w="3156" w:type="dxa"/>
            <w:tcBorders>
              <w:top w:val="single" w:sz="4" w:space="0" w:color="000000"/>
              <w:left w:val="single" w:sz="4" w:space="0" w:color="000000"/>
              <w:bottom w:val="single" w:sz="4" w:space="0" w:color="000000"/>
              <w:right w:val="single" w:sz="4" w:space="0" w:color="000000"/>
            </w:tcBorders>
          </w:tcPr>
          <w:p w14:paraId="59E3A008" w14:textId="77777777" w:rsidR="003E545E" w:rsidRDefault="003E545E" w:rsidP="004C66BF">
            <w:pPr>
              <w:pStyle w:val="TableParagraph"/>
              <w:ind w:left="103"/>
              <w:rPr>
                <w:rFonts w:ascii="Calibri" w:eastAsia="Calibri" w:hAnsi="Calibri" w:cs="Calibri"/>
                <w:sz w:val="24"/>
                <w:szCs w:val="24"/>
              </w:rPr>
            </w:pPr>
            <w:r>
              <w:rPr>
                <w:rFonts w:ascii="Calibri"/>
                <w:b/>
                <w:w w:val="99"/>
                <w:sz w:val="24"/>
              </w:rPr>
              <w:t>$</w:t>
            </w:r>
          </w:p>
        </w:tc>
      </w:tr>
      <w:tr w:rsidR="003E545E" w14:paraId="54487487" w14:textId="77777777" w:rsidTr="009B1647">
        <w:trPr>
          <w:trHeight w:val="144"/>
          <w:jc w:val="center"/>
        </w:trPr>
        <w:tc>
          <w:tcPr>
            <w:tcW w:w="3156" w:type="dxa"/>
            <w:tcBorders>
              <w:top w:val="single" w:sz="4" w:space="0" w:color="000000"/>
              <w:left w:val="single" w:sz="4" w:space="0" w:color="000000"/>
              <w:bottom w:val="single" w:sz="4" w:space="0" w:color="000000"/>
              <w:right w:val="single" w:sz="4" w:space="0" w:color="000000"/>
            </w:tcBorders>
          </w:tcPr>
          <w:p w14:paraId="05129681" w14:textId="77777777" w:rsidR="003E545E" w:rsidRDefault="003E545E" w:rsidP="004C66BF">
            <w:pPr>
              <w:pStyle w:val="TableParagraph"/>
              <w:ind w:left="1866"/>
              <w:rPr>
                <w:rFonts w:ascii="Calibri" w:eastAsia="Calibri" w:hAnsi="Calibri" w:cs="Calibri"/>
                <w:sz w:val="24"/>
                <w:szCs w:val="24"/>
              </w:rPr>
            </w:pPr>
            <w:r>
              <w:rPr>
                <w:rFonts w:ascii="Calibri"/>
                <w:b/>
                <w:sz w:val="24"/>
              </w:rPr>
              <w:t>Grand</w:t>
            </w:r>
            <w:r>
              <w:rPr>
                <w:rFonts w:ascii="Calibri"/>
                <w:b/>
                <w:spacing w:val="-6"/>
                <w:sz w:val="24"/>
              </w:rPr>
              <w:t xml:space="preserve"> </w:t>
            </w:r>
            <w:r>
              <w:rPr>
                <w:rFonts w:ascii="Calibri"/>
                <w:b/>
                <w:sz w:val="24"/>
              </w:rPr>
              <w:t>Total</w:t>
            </w:r>
          </w:p>
        </w:tc>
        <w:tc>
          <w:tcPr>
            <w:tcW w:w="3156" w:type="dxa"/>
            <w:tcBorders>
              <w:top w:val="single" w:sz="4" w:space="0" w:color="000000"/>
              <w:left w:val="single" w:sz="4" w:space="0" w:color="000000"/>
              <w:bottom w:val="single" w:sz="4" w:space="0" w:color="000000"/>
              <w:right w:val="single" w:sz="4" w:space="0" w:color="000000"/>
            </w:tcBorders>
          </w:tcPr>
          <w:p w14:paraId="35247FD2" w14:textId="77777777" w:rsidR="003E545E" w:rsidRDefault="003E545E" w:rsidP="004C66BF">
            <w:pPr>
              <w:pStyle w:val="TableParagraph"/>
              <w:ind w:left="103"/>
              <w:rPr>
                <w:rFonts w:ascii="Calibri" w:eastAsia="Calibri" w:hAnsi="Calibri" w:cs="Calibri"/>
                <w:sz w:val="24"/>
                <w:szCs w:val="24"/>
              </w:rPr>
            </w:pPr>
            <w:r>
              <w:rPr>
                <w:rFonts w:ascii="Calibri"/>
                <w:b/>
                <w:w w:val="99"/>
                <w:sz w:val="24"/>
              </w:rPr>
              <w:t>$</w:t>
            </w:r>
          </w:p>
        </w:tc>
      </w:tr>
    </w:tbl>
    <w:p w14:paraId="7AAB45B1" w14:textId="24431D64" w:rsidR="003E545E" w:rsidRDefault="003E545E" w:rsidP="003E545E">
      <w:pPr>
        <w:spacing w:before="9"/>
        <w:rPr>
          <w:rFonts w:ascii="Times New Roman" w:eastAsia="Times New Roman" w:hAnsi="Times New Roman" w:cs="Times New Roman"/>
          <w:sz w:val="19"/>
          <w:szCs w:val="19"/>
        </w:rPr>
      </w:pPr>
    </w:p>
    <w:p w14:paraId="63D5455B" w14:textId="6D480D7E" w:rsidR="00154E14" w:rsidRPr="00817656" w:rsidRDefault="00154E14" w:rsidP="003E545E">
      <w:pPr>
        <w:spacing w:before="9"/>
        <w:rPr>
          <w:rFonts w:asciiTheme="minorHAnsi" w:eastAsia="Times New Roman" w:hAnsiTheme="minorHAnsi" w:cstheme="minorHAnsi"/>
        </w:rPr>
      </w:pPr>
      <w:r w:rsidRPr="00817656">
        <w:rPr>
          <w:rFonts w:asciiTheme="minorHAnsi" w:eastAsia="Times New Roman" w:hAnsiTheme="minorHAnsi" w:cstheme="minorHAnsi"/>
        </w:rPr>
        <w:t xml:space="preserve">Part </w:t>
      </w:r>
      <w:r w:rsidR="00A4429D" w:rsidRPr="00817656">
        <w:rPr>
          <w:rFonts w:asciiTheme="minorHAnsi" w:eastAsia="Times New Roman" w:hAnsiTheme="minorHAnsi" w:cstheme="minorHAnsi"/>
        </w:rPr>
        <w:t>2</w:t>
      </w:r>
      <w:r w:rsidRPr="00817656">
        <w:rPr>
          <w:rFonts w:asciiTheme="minorHAnsi" w:eastAsia="Times New Roman" w:hAnsiTheme="minorHAnsi" w:cstheme="minorHAnsi"/>
        </w:rPr>
        <w:tab/>
        <w:t>Cost for Non-Routine Services</w:t>
      </w:r>
    </w:p>
    <w:p w14:paraId="28A3113E" w14:textId="77777777" w:rsidR="00280308" w:rsidRPr="00817656" w:rsidRDefault="00280308" w:rsidP="003E545E">
      <w:pPr>
        <w:spacing w:before="9"/>
        <w:rPr>
          <w:rFonts w:asciiTheme="minorHAnsi" w:eastAsia="Times New Roman" w:hAnsiTheme="minorHAnsi" w:cstheme="minorHAnsi"/>
        </w:rPr>
      </w:pPr>
    </w:p>
    <w:tbl>
      <w:tblPr>
        <w:tblW w:w="0" w:type="auto"/>
        <w:tblInd w:w="1615" w:type="dxa"/>
        <w:tblLayout w:type="fixed"/>
        <w:tblCellMar>
          <w:left w:w="0" w:type="dxa"/>
          <w:right w:w="0" w:type="dxa"/>
        </w:tblCellMar>
        <w:tblLook w:val="01E0" w:firstRow="1" w:lastRow="1" w:firstColumn="1" w:lastColumn="1" w:noHBand="0" w:noVBand="0"/>
      </w:tblPr>
      <w:tblGrid>
        <w:gridCol w:w="5490"/>
        <w:gridCol w:w="1446"/>
      </w:tblGrid>
      <w:tr w:rsidR="004C66BF" w:rsidRPr="00817656" w14:paraId="399ECE25" w14:textId="77777777" w:rsidTr="004C66BF">
        <w:trPr>
          <w:trHeight w:val="288"/>
        </w:trPr>
        <w:tc>
          <w:tcPr>
            <w:tcW w:w="5490" w:type="dxa"/>
            <w:tcBorders>
              <w:top w:val="single" w:sz="4" w:space="0" w:color="000000"/>
              <w:left w:val="single" w:sz="4" w:space="0" w:color="000000"/>
              <w:bottom w:val="single" w:sz="4" w:space="0" w:color="000000"/>
              <w:right w:val="single" w:sz="4" w:space="0" w:color="000000"/>
            </w:tcBorders>
          </w:tcPr>
          <w:p w14:paraId="687F7CE7" w14:textId="4E8B3F74" w:rsidR="004C66BF" w:rsidRPr="00817656" w:rsidRDefault="004C66BF" w:rsidP="004C66BF">
            <w:pPr>
              <w:pStyle w:val="TableParagraph"/>
              <w:ind w:left="1"/>
              <w:jc w:val="center"/>
              <w:rPr>
                <w:rFonts w:eastAsia="Calibri" w:cstheme="minorHAnsi"/>
                <w:sz w:val="24"/>
                <w:szCs w:val="24"/>
              </w:rPr>
            </w:pPr>
            <w:r w:rsidRPr="00817656">
              <w:rPr>
                <w:rFonts w:cstheme="minorHAnsi"/>
                <w:b/>
                <w:sz w:val="24"/>
                <w:szCs w:val="24"/>
              </w:rPr>
              <w:t>Item</w:t>
            </w:r>
          </w:p>
        </w:tc>
        <w:tc>
          <w:tcPr>
            <w:tcW w:w="1446" w:type="dxa"/>
            <w:tcBorders>
              <w:top w:val="single" w:sz="4" w:space="0" w:color="000000"/>
              <w:left w:val="single" w:sz="4" w:space="0" w:color="000000"/>
              <w:bottom w:val="single" w:sz="4" w:space="0" w:color="000000"/>
              <w:right w:val="single" w:sz="4" w:space="0" w:color="000000"/>
            </w:tcBorders>
          </w:tcPr>
          <w:p w14:paraId="7DE79DD4" w14:textId="0835EC6E" w:rsidR="004C66BF" w:rsidRPr="00817656" w:rsidRDefault="004C66BF" w:rsidP="004C66BF">
            <w:pPr>
              <w:pStyle w:val="TableParagraph"/>
              <w:ind w:left="418"/>
              <w:rPr>
                <w:rFonts w:eastAsia="Calibri" w:cstheme="minorHAnsi"/>
                <w:sz w:val="24"/>
                <w:szCs w:val="24"/>
              </w:rPr>
            </w:pPr>
            <w:r w:rsidRPr="00817656">
              <w:rPr>
                <w:rFonts w:cstheme="minorHAnsi"/>
                <w:b/>
                <w:sz w:val="24"/>
                <w:szCs w:val="24"/>
              </w:rPr>
              <w:t>Cost</w:t>
            </w:r>
          </w:p>
        </w:tc>
      </w:tr>
      <w:tr w:rsidR="004C66BF" w:rsidRPr="00817656" w14:paraId="78CB8645" w14:textId="77777777" w:rsidTr="004C66BF">
        <w:trPr>
          <w:trHeight w:val="288"/>
        </w:trPr>
        <w:tc>
          <w:tcPr>
            <w:tcW w:w="5490" w:type="dxa"/>
            <w:tcBorders>
              <w:top w:val="single" w:sz="4" w:space="0" w:color="000000"/>
              <w:left w:val="single" w:sz="4" w:space="0" w:color="000000"/>
              <w:bottom w:val="single" w:sz="4" w:space="0" w:color="000000"/>
              <w:right w:val="single" w:sz="4" w:space="0" w:color="000000"/>
            </w:tcBorders>
          </w:tcPr>
          <w:p w14:paraId="1C572C4C" w14:textId="1EB6D13F" w:rsidR="004C66BF" w:rsidRPr="00817656" w:rsidRDefault="004C66BF" w:rsidP="004C66BF">
            <w:pPr>
              <w:pStyle w:val="TableParagraph"/>
              <w:ind w:left="103"/>
              <w:rPr>
                <w:rFonts w:eastAsia="Calibri" w:cstheme="minorHAnsi"/>
                <w:sz w:val="24"/>
                <w:szCs w:val="24"/>
              </w:rPr>
            </w:pPr>
            <w:r w:rsidRPr="00817656">
              <w:rPr>
                <w:rFonts w:cstheme="minorHAnsi"/>
                <w:sz w:val="24"/>
                <w:szCs w:val="24"/>
              </w:rPr>
              <w:t>Hourly rates for non</w:t>
            </w:r>
            <w:r w:rsidRPr="00817656">
              <w:rPr>
                <w:rFonts w:eastAsia="Calibri" w:cstheme="minorHAnsi"/>
                <w:sz w:val="24"/>
                <w:szCs w:val="24"/>
              </w:rPr>
              <w:t>‐</w:t>
            </w:r>
            <w:r w:rsidRPr="00817656">
              <w:rPr>
                <w:rFonts w:cstheme="minorHAnsi"/>
                <w:sz w:val="24"/>
                <w:szCs w:val="24"/>
              </w:rPr>
              <w:t>covered work: Regular Time</w:t>
            </w:r>
          </w:p>
        </w:tc>
        <w:tc>
          <w:tcPr>
            <w:tcW w:w="1446" w:type="dxa"/>
            <w:tcBorders>
              <w:top w:val="single" w:sz="4" w:space="0" w:color="000000"/>
              <w:left w:val="single" w:sz="4" w:space="0" w:color="000000"/>
              <w:bottom w:val="single" w:sz="4" w:space="0" w:color="000000"/>
              <w:right w:val="single" w:sz="4" w:space="0" w:color="000000"/>
            </w:tcBorders>
          </w:tcPr>
          <w:p w14:paraId="574B24B1" w14:textId="77777777" w:rsidR="004C66BF" w:rsidRPr="00817656" w:rsidRDefault="004C66BF" w:rsidP="004C66BF">
            <w:pPr>
              <w:pStyle w:val="TableParagraph"/>
              <w:ind w:left="103"/>
              <w:rPr>
                <w:rFonts w:eastAsia="Calibri" w:cstheme="minorHAnsi"/>
                <w:sz w:val="24"/>
                <w:szCs w:val="24"/>
              </w:rPr>
            </w:pPr>
            <w:r w:rsidRPr="00817656">
              <w:rPr>
                <w:rFonts w:cstheme="minorHAnsi"/>
                <w:b/>
                <w:w w:val="99"/>
                <w:sz w:val="24"/>
                <w:szCs w:val="24"/>
              </w:rPr>
              <w:t>$</w:t>
            </w:r>
          </w:p>
        </w:tc>
      </w:tr>
      <w:tr w:rsidR="004C66BF" w:rsidRPr="00817656" w14:paraId="2CB27160" w14:textId="77777777" w:rsidTr="004C66BF">
        <w:trPr>
          <w:trHeight w:val="288"/>
        </w:trPr>
        <w:tc>
          <w:tcPr>
            <w:tcW w:w="5490" w:type="dxa"/>
            <w:tcBorders>
              <w:top w:val="single" w:sz="4" w:space="0" w:color="000000"/>
              <w:left w:val="single" w:sz="4" w:space="0" w:color="000000"/>
              <w:bottom w:val="single" w:sz="4" w:space="0" w:color="000000"/>
              <w:right w:val="single" w:sz="4" w:space="0" w:color="000000"/>
            </w:tcBorders>
          </w:tcPr>
          <w:p w14:paraId="32EAFB74" w14:textId="3A37F5B3" w:rsidR="004C66BF" w:rsidRPr="00817656" w:rsidRDefault="004C66BF" w:rsidP="004C66BF">
            <w:pPr>
              <w:pStyle w:val="TableParagraph"/>
              <w:ind w:left="103"/>
              <w:rPr>
                <w:rFonts w:eastAsia="Calibri" w:cstheme="minorHAnsi"/>
                <w:sz w:val="24"/>
                <w:szCs w:val="24"/>
              </w:rPr>
            </w:pPr>
            <w:r w:rsidRPr="00817656">
              <w:rPr>
                <w:rFonts w:cstheme="minorHAnsi"/>
                <w:sz w:val="24"/>
                <w:szCs w:val="24"/>
              </w:rPr>
              <w:t>Hourly rates for non</w:t>
            </w:r>
            <w:r w:rsidRPr="00817656">
              <w:rPr>
                <w:rFonts w:eastAsia="Calibri" w:cstheme="minorHAnsi"/>
                <w:sz w:val="24"/>
                <w:szCs w:val="24"/>
              </w:rPr>
              <w:t>‐</w:t>
            </w:r>
            <w:r w:rsidRPr="00817656">
              <w:rPr>
                <w:rFonts w:cstheme="minorHAnsi"/>
                <w:sz w:val="24"/>
                <w:szCs w:val="24"/>
              </w:rPr>
              <w:t>covered work: Non-Regular Time</w:t>
            </w:r>
          </w:p>
        </w:tc>
        <w:tc>
          <w:tcPr>
            <w:tcW w:w="1446" w:type="dxa"/>
            <w:tcBorders>
              <w:top w:val="single" w:sz="4" w:space="0" w:color="000000"/>
              <w:left w:val="single" w:sz="4" w:space="0" w:color="000000"/>
              <w:bottom w:val="single" w:sz="4" w:space="0" w:color="000000"/>
              <w:right w:val="single" w:sz="4" w:space="0" w:color="000000"/>
            </w:tcBorders>
          </w:tcPr>
          <w:p w14:paraId="7BBD6AAD" w14:textId="77777777" w:rsidR="004C66BF" w:rsidRPr="00817656" w:rsidRDefault="004C66BF" w:rsidP="004C66BF">
            <w:pPr>
              <w:pStyle w:val="TableParagraph"/>
              <w:ind w:left="103"/>
              <w:rPr>
                <w:rFonts w:eastAsia="Calibri" w:cstheme="minorHAnsi"/>
                <w:sz w:val="24"/>
                <w:szCs w:val="24"/>
              </w:rPr>
            </w:pPr>
            <w:r w:rsidRPr="00817656">
              <w:rPr>
                <w:rFonts w:cstheme="minorHAnsi"/>
                <w:b/>
                <w:w w:val="99"/>
                <w:sz w:val="24"/>
                <w:szCs w:val="24"/>
              </w:rPr>
              <w:t>$</w:t>
            </w:r>
          </w:p>
        </w:tc>
      </w:tr>
    </w:tbl>
    <w:p w14:paraId="42F6F332" w14:textId="66579217" w:rsidR="003E545E" w:rsidRPr="00817656" w:rsidRDefault="003E545E" w:rsidP="003E545E">
      <w:pPr>
        <w:spacing w:before="11"/>
        <w:rPr>
          <w:rFonts w:asciiTheme="minorHAnsi" w:eastAsia="Times New Roman" w:hAnsiTheme="minorHAnsi" w:cstheme="minorHAnsi"/>
        </w:rPr>
      </w:pPr>
    </w:p>
    <w:p w14:paraId="488C6987" w14:textId="627244E9" w:rsidR="004C66BF" w:rsidRPr="00817656" w:rsidRDefault="004C66BF" w:rsidP="003E545E">
      <w:pPr>
        <w:spacing w:before="11"/>
        <w:rPr>
          <w:rFonts w:cstheme="minorHAnsi"/>
          <w:spacing w:val="-1"/>
        </w:rPr>
      </w:pPr>
      <w:r w:rsidRPr="00817656">
        <w:rPr>
          <w:rFonts w:asciiTheme="minorHAnsi" w:eastAsia="Times New Roman" w:hAnsiTheme="minorHAnsi" w:cstheme="minorHAnsi"/>
        </w:rPr>
        <w:t xml:space="preserve">Part </w:t>
      </w:r>
      <w:r w:rsidR="00A4429D" w:rsidRPr="00817656">
        <w:rPr>
          <w:rFonts w:asciiTheme="minorHAnsi" w:eastAsia="Times New Roman" w:hAnsiTheme="minorHAnsi" w:cstheme="minorHAnsi"/>
        </w:rPr>
        <w:t>3</w:t>
      </w:r>
      <w:r w:rsidRPr="00817656">
        <w:rPr>
          <w:rFonts w:asciiTheme="minorHAnsi" w:eastAsia="Times New Roman" w:hAnsiTheme="minorHAnsi" w:cstheme="minorHAnsi"/>
        </w:rPr>
        <w:tab/>
        <w:t xml:space="preserve">Definition of “Regular Hours and Days” (all others constitute </w:t>
      </w:r>
      <w:r w:rsidR="00ED4005" w:rsidRPr="00817656">
        <w:rPr>
          <w:rFonts w:asciiTheme="minorHAnsi" w:eastAsia="Times New Roman" w:hAnsiTheme="minorHAnsi" w:cstheme="minorHAnsi"/>
        </w:rPr>
        <w:t>“</w:t>
      </w:r>
      <w:r w:rsidR="00ED4005" w:rsidRPr="00817656">
        <w:rPr>
          <w:rFonts w:cstheme="minorHAnsi"/>
          <w:spacing w:val="-1"/>
        </w:rPr>
        <w:t>Non-Regular Time”</w:t>
      </w:r>
    </w:p>
    <w:p w14:paraId="30A3ED0D" w14:textId="77777777" w:rsidR="00280308" w:rsidRPr="00817656" w:rsidRDefault="00280308" w:rsidP="003E545E">
      <w:pPr>
        <w:spacing w:before="11"/>
        <w:rPr>
          <w:rFonts w:asciiTheme="minorHAnsi" w:eastAsia="Times New Roman" w:hAnsiTheme="minorHAnsi" w:cstheme="minorHAnsi"/>
        </w:rPr>
      </w:pPr>
    </w:p>
    <w:tbl>
      <w:tblPr>
        <w:tblW w:w="0" w:type="auto"/>
        <w:jc w:val="center"/>
        <w:tblLayout w:type="fixed"/>
        <w:tblCellMar>
          <w:left w:w="0" w:type="dxa"/>
          <w:right w:w="0" w:type="dxa"/>
        </w:tblCellMar>
        <w:tblLook w:val="01E0" w:firstRow="1" w:lastRow="1" w:firstColumn="1" w:lastColumn="1" w:noHBand="0" w:noVBand="0"/>
      </w:tblPr>
      <w:tblGrid>
        <w:gridCol w:w="3156"/>
        <w:gridCol w:w="3156"/>
      </w:tblGrid>
      <w:tr w:rsidR="004C66BF" w:rsidRPr="00817656" w14:paraId="37E0E773" w14:textId="77777777" w:rsidTr="009B1647">
        <w:trPr>
          <w:trHeight w:val="144"/>
          <w:jc w:val="center"/>
        </w:trPr>
        <w:tc>
          <w:tcPr>
            <w:tcW w:w="3156" w:type="dxa"/>
            <w:tcBorders>
              <w:top w:val="single" w:sz="4" w:space="0" w:color="000000"/>
              <w:left w:val="single" w:sz="4" w:space="0" w:color="000000"/>
              <w:bottom w:val="single" w:sz="4" w:space="0" w:color="000000"/>
              <w:right w:val="single" w:sz="4" w:space="0" w:color="000000"/>
            </w:tcBorders>
          </w:tcPr>
          <w:p w14:paraId="4135728D" w14:textId="101F533C" w:rsidR="004C66BF" w:rsidRPr="00817656" w:rsidRDefault="004C66BF" w:rsidP="005365FC">
            <w:pPr>
              <w:pStyle w:val="TableParagraph"/>
              <w:ind w:left="1"/>
              <w:jc w:val="center"/>
              <w:rPr>
                <w:rFonts w:ascii="Calibri" w:eastAsia="Calibri" w:hAnsi="Calibri" w:cs="Calibri"/>
                <w:sz w:val="24"/>
                <w:szCs w:val="24"/>
              </w:rPr>
            </w:pPr>
            <w:r w:rsidRPr="00817656">
              <w:rPr>
                <w:rFonts w:ascii="Calibri"/>
                <w:b/>
                <w:sz w:val="24"/>
              </w:rPr>
              <w:t>Day</w:t>
            </w:r>
          </w:p>
        </w:tc>
        <w:tc>
          <w:tcPr>
            <w:tcW w:w="3156" w:type="dxa"/>
            <w:tcBorders>
              <w:top w:val="single" w:sz="4" w:space="0" w:color="000000"/>
              <w:left w:val="single" w:sz="4" w:space="0" w:color="000000"/>
              <w:bottom w:val="single" w:sz="4" w:space="0" w:color="000000"/>
              <w:right w:val="single" w:sz="4" w:space="0" w:color="000000"/>
            </w:tcBorders>
          </w:tcPr>
          <w:p w14:paraId="3A7865A9" w14:textId="637347E0" w:rsidR="004C66BF" w:rsidRPr="00817656" w:rsidRDefault="004C66BF" w:rsidP="005365FC">
            <w:pPr>
              <w:pStyle w:val="TableParagraph"/>
              <w:ind w:left="418"/>
              <w:rPr>
                <w:rFonts w:ascii="Calibri" w:eastAsia="Calibri" w:hAnsi="Calibri" w:cs="Calibri"/>
                <w:sz w:val="24"/>
                <w:szCs w:val="24"/>
              </w:rPr>
            </w:pPr>
            <w:r w:rsidRPr="00817656">
              <w:rPr>
                <w:rFonts w:ascii="Calibri"/>
                <w:b/>
                <w:sz w:val="24"/>
              </w:rPr>
              <w:t>Regular Hours are</w:t>
            </w:r>
          </w:p>
        </w:tc>
      </w:tr>
      <w:tr w:rsidR="004C66BF" w:rsidRPr="00817656" w14:paraId="2C4EFBB7" w14:textId="77777777" w:rsidTr="009B1647">
        <w:trPr>
          <w:trHeight w:val="144"/>
          <w:jc w:val="center"/>
        </w:trPr>
        <w:tc>
          <w:tcPr>
            <w:tcW w:w="3156" w:type="dxa"/>
            <w:tcBorders>
              <w:top w:val="single" w:sz="4" w:space="0" w:color="000000"/>
              <w:left w:val="single" w:sz="4" w:space="0" w:color="000000"/>
              <w:bottom w:val="single" w:sz="4" w:space="0" w:color="000000"/>
              <w:right w:val="single" w:sz="4" w:space="0" w:color="000000"/>
            </w:tcBorders>
          </w:tcPr>
          <w:p w14:paraId="4A1C0590" w14:textId="6AD3257A" w:rsidR="004C66BF" w:rsidRPr="00817656" w:rsidRDefault="004C66BF" w:rsidP="005365FC">
            <w:pPr>
              <w:pStyle w:val="TableParagraph"/>
              <w:ind w:left="103"/>
              <w:rPr>
                <w:rFonts w:ascii="Calibri" w:eastAsia="Calibri" w:hAnsi="Calibri" w:cs="Calibri"/>
                <w:sz w:val="24"/>
                <w:szCs w:val="24"/>
              </w:rPr>
            </w:pPr>
            <w:r w:rsidRPr="00817656">
              <w:rPr>
                <w:rFonts w:ascii="Calibri" w:eastAsia="Calibri" w:hAnsi="Calibri" w:cs="Calibri"/>
                <w:sz w:val="24"/>
                <w:szCs w:val="24"/>
              </w:rPr>
              <w:t>Monday</w:t>
            </w:r>
          </w:p>
        </w:tc>
        <w:tc>
          <w:tcPr>
            <w:tcW w:w="3156" w:type="dxa"/>
            <w:tcBorders>
              <w:top w:val="single" w:sz="4" w:space="0" w:color="000000"/>
              <w:left w:val="single" w:sz="4" w:space="0" w:color="000000"/>
              <w:bottom w:val="single" w:sz="4" w:space="0" w:color="000000"/>
              <w:right w:val="single" w:sz="4" w:space="0" w:color="000000"/>
            </w:tcBorders>
          </w:tcPr>
          <w:p w14:paraId="300E3689" w14:textId="3A8F3375" w:rsidR="004C66BF" w:rsidRPr="00817656" w:rsidRDefault="004C66BF" w:rsidP="005365FC">
            <w:pPr>
              <w:pStyle w:val="TableParagraph"/>
              <w:ind w:left="103"/>
              <w:rPr>
                <w:rFonts w:ascii="Calibri" w:eastAsia="Calibri" w:hAnsi="Calibri" w:cs="Calibri"/>
                <w:sz w:val="24"/>
                <w:szCs w:val="24"/>
              </w:rPr>
            </w:pPr>
            <w:r w:rsidRPr="00817656">
              <w:rPr>
                <w:rFonts w:cstheme="minorHAnsi"/>
                <w:spacing w:val="-1"/>
                <w:sz w:val="24"/>
                <w:szCs w:val="24"/>
              </w:rPr>
              <w:t xml:space="preserve">              a.m.</w:t>
            </w:r>
            <w:r w:rsidRPr="00817656">
              <w:rPr>
                <w:rFonts w:cstheme="minorHAnsi"/>
                <w:spacing w:val="1"/>
                <w:sz w:val="24"/>
                <w:szCs w:val="24"/>
              </w:rPr>
              <w:t xml:space="preserve"> </w:t>
            </w:r>
            <w:r w:rsidRPr="00817656">
              <w:rPr>
                <w:rFonts w:cstheme="minorHAnsi"/>
                <w:sz w:val="24"/>
                <w:szCs w:val="24"/>
              </w:rPr>
              <w:t>to             p.m.</w:t>
            </w:r>
          </w:p>
        </w:tc>
      </w:tr>
      <w:tr w:rsidR="004C66BF" w:rsidRPr="00817656" w14:paraId="3D7DCF2E" w14:textId="77777777" w:rsidTr="009B1647">
        <w:trPr>
          <w:trHeight w:val="144"/>
          <w:jc w:val="center"/>
        </w:trPr>
        <w:tc>
          <w:tcPr>
            <w:tcW w:w="3156" w:type="dxa"/>
            <w:tcBorders>
              <w:top w:val="single" w:sz="4" w:space="0" w:color="000000"/>
              <w:left w:val="single" w:sz="4" w:space="0" w:color="000000"/>
              <w:bottom w:val="single" w:sz="4" w:space="0" w:color="000000"/>
              <w:right w:val="single" w:sz="4" w:space="0" w:color="000000"/>
            </w:tcBorders>
          </w:tcPr>
          <w:p w14:paraId="6D1B5C11" w14:textId="71F8D658" w:rsidR="004C66BF" w:rsidRPr="00817656" w:rsidRDefault="004C66BF" w:rsidP="004C66BF">
            <w:pPr>
              <w:pStyle w:val="TableParagraph"/>
              <w:ind w:left="103"/>
              <w:rPr>
                <w:rFonts w:ascii="Calibri" w:eastAsia="Calibri" w:hAnsi="Calibri" w:cs="Calibri"/>
                <w:sz w:val="24"/>
                <w:szCs w:val="24"/>
              </w:rPr>
            </w:pPr>
            <w:r w:rsidRPr="00817656">
              <w:rPr>
                <w:rFonts w:ascii="Calibri" w:eastAsia="Calibri" w:hAnsi="Calibri" w:cs="Calibri"/>
                <w:sz w:val="24"/>
                <w:szCs w:val="24"/>
              </w:rPr>
              <w:t>Tuesday</w:t>
            </w:r>
          </w:p>
        </w:tc>
        <w:tc>
          <w:tcPr>
            <w:tcW w:w="3156" w:type="dxa"/>
            <w:tcBorders>
              <w:top w:val="single" w:sz="4" w:space="0" w:color="000000"/>
              <w:left w:val="single" w:sz="4" w:space="0" w:color="000000"/>
              <w:bottom w:val="single" w:sz="4" w:space="0" w:color="000000"/>
              <w:right w:val="single" w:sz="4" w:space="0" w:color="000000"/>
            </w:tcBorders>
          </w:tcPr>
          <w:p w14:paraId="4DA7E80B" w14:textId="27AB4BE8" w:rsidR="004C66BF" w:rsidRPr="00817656" w:rsidRDefault="004C66BF" w:rsidP="004C66BF">
            <w:pPr>
              <w:pStyle w:val="TableParagraph"/>
              <w:ind w:left="103"/>
              <w:rPr>
                <w:rFonts w:ascii="Calibri" w:eastAsia="Calibri" w:hAnsi="Calibri" w:cs="Calibri"/>
                <w:sz w:val="24"/>
                <w:szCs w:val="24"/>
              </w:rPr>
            </w:pPr>
            <w:r w:rsidRPr="00817656">
              <w:rPr>
                <w:rFonts w:cstheme="minorHAnsi"/>
                <w:spacing w:val="-1"/>
                <w:sz w:val="24"/>
                <w:szCs w:val="24"/>
              </w:rPr>
              <w:t xml:space="preserve">              a.m.</w:t>
            </w:r>
            <w:r w:rsidRPr="00817656">
              <w:rPr>
                <w:rFonts w:cstheme="minorHAnsi"/>
                <w:spacing w:val="1"/>
                <w:sz w:val="24"/>
                <w:szCs w:val="24"/>
              </w:rPr>
              <w:t xml:space="preserve"> </w:t>
            </w:r>
            <w:r w:rsidRPr="00817656">
              <w:rPr>
                <w:rFonts w:cstheme="minorHAnsi"/>
                <w:sz w:val="24"/>
                <w:szCs w:val="24"/>
              </w:rPr>
              <w:t>to             p.m.</w:t>
            </w:r>
          </w:p>
        </w:tc>
      </w:tr>
      <w:tr w:rsidR="004C66BF" w:rsidRPr="00817656" w14:paraId="4E5A06A7" w14:textId="77777777" w:rsidTr="009B1647">
        <w:trPr>
          <w:trHeight w:val="144"/>
          <w:jc w:val="center"/>
        </w:trPr>
        <w:tc>
          <w:tcPr>
            <w:tcW w:w="3156" w:type="dxa"/>
            <w:tcBorders>
              <w:top w:val="single" w:sz="4" w:space="0" w:color="000000"/>
              <w:left w:val="single" w:sz="4" w:space="0" w:color="000000"/>
              <w:bottom w:val="single" w:sz="4" w:space="0" w:color="000000"/>
              <w:right w:val="single" w:sz="4" w:space="0" w:color="000000"/>
            </w:tcBorders>
          </w:tcPr>
          <w:p w14:paraId="1E81E1BE" w14:textId="5052220C" w:rsidR="004C66BF" w:rsidRPr="00817656" w:rsidRDefault="004C66BF" w:rsidP="004C66BF">
            <w:pPr>
              <w:pStyle w:val="TableParagraph"/>
              <w:ind w:left="103"/>
              <w:rPr>
                <w:rFonts w:ascii="Calibri" w:eastAsia="Calibri" w:hAnsi="Calibri" w:cs="Calibri"/>
                <w:sz w:val="24"/>
                <w:szCs w:val="24"/>
              </w:rPr>
            </w:pPr>
            <w:r w:rsidRPr="00817656">
              <w:rPr>
                <w:rFonts w:ascii="Calibri" w:eastAsia="Calibri" w:hAnsi="Calibri" w:cs="Calibri"/>
                <w:sz w:val="24"/>
                <w:szCs w:val="24"/>
              </w:rPr>
              <w:t>Wednesday</w:t>
            </w:r>
          </w:p>
        </w:tc>
        <w:tc>
          <w:tcPr>
            <w:tcW w:w="3156" w:type="dxa"/>
            <w:tcBorders>
              <w:top w:val="single" w:sz="4" w:space="0" w:color="000000"/>
              <w:left w:val="single" w:sz="4" w:space="0" w:color="000000"/>
              <w:bottom w:val="single" w:sz="4" w:space="0" w:color="000000"/>
              <w:right w:val="single" w:sz="4" w:space="0" w:color="000000"/>
            </w:tcBorders>
          </w:tcPr>
          <w:p w14:paraId="77BDFB2E" w14:textId="718BB8DA" w:rsidR="004C66BF" w:rsidRPr="00817656" w:rsidRDefault="004C66BF" w:rsidP="004C66BF">
            <w:pPr>
              <w:pStyle w:val="TableParagraph"/>
              <w:ind w:left="103"/>
              <w:rPr>
                <w:rFonts w:ascii="Calibri" w:eastAsia="Calibri" w:hAnsi="Calibri" w:cs="Calibri"/>
                <w:sz w:val="24"/>
                <w:szCs w:val="24"/>
              </w:rPr>
            </w:pPr>
            <w:r w:rsidRPr="00817656">
              <w:rPr>
                <w:rFonts w:cstheme="minorHAnsi"/>
                <w:spacing w:val="-1"/>
                <w:sz w:val="24"/>
                <w:szCs w:val="24"/>
              </w:rPr>
              <w:t xml:space="preserve">              a.m.</w:t>
            </w:r>
            <w:r w:rsidRPr="00817656">
              <w:rPr>
                <w:rFonts w:cstheme="minorHAnsi"/>
                <w:spacing w:val="1"/>
                <w:sz w:val="24"/>
                <w:szCs w:val="24"/>
              </w:rPr>
              <w:t xml:space="preserve"> </w:t>
            </w:r>
            <w:r w:rsidRPr="00817656">
              <w:rPr>
                <w:rFonts w:cstheme="minorHAnsi"/>
                <w:sz w:val="24"/>
                <w:szCs w:val="24"/>
              </w:rPr>
              <w:t>to             p.m.</w:t>
            </w:r>
          </w:p>
        </w:tc>
      </w:tr>
      <w:tr w:rsidR="004C66BF" w:rsidRPr="00817656" w14:paraId="3425CF37" w14:textId="77777777" w:rsidTr="009B1647">
        <w:trPr>
          <w:trHeight w:val="144"/>
          <w:jc w:val="center"/>
        </w:trPr>
        <w:tc>
          <w:tcPr>
            <w:tcW w:w="3156" w:type="dxa"/>
            <w:tcBorders>
              <w:top w:val="single" w:sz="4" w:space="0" w:color="000000"/>
              <w:left w:val="single" w:sz="4" w:space="0" w:color="000000"/>
              <w:bottom w:val="single" w:sz="4" w:space="0" w:color="000000"/>
              <w:right w:val="single" w:sz="4" w:space="0" w:color="000000"/>
            </w:tcBorders>
          </w:tcPr>
          <w:p w14:paraId="6EBE00B8" w14:textId="03F1F838" w:rsidR="004C66BF" w:rsidRPr="00817656" w:rsidRDefault="004C66BF" w:rsidP="004C66BF">
            <w:pPr>
              <w:pStyle w:val="TableParagraph"/>
              <w:ind w:left="103"/>
              <w:rPr>
                <w:rFonts w:ascii="Calibri" w:eastAsia="Calibri" w:hAnsi="Calibri" w:cs="Calibri"/>
                <w:sz w:val="24"/>
                <w:szCs w:val="24"/>
              </w:rPr>
            </w:pPr>
            <w:r w:rsidRPr="00817656">
              <w:rPr>
                <w:rFonts w:ascii="Calibri" w:eastAsia="Calibri" w:hAnsi="Calibri" w:cs="Calibri"/>
                <w:sz w:val="24"/>
                <w:szCs w:val="24"/>
              </w:rPr>
              <w:t>Thursday</w:t>
            </w:r>
          </w:p>
        </w:tc>
        <w:tc>
          <w:tcPr>
            <w:tcW w:w="3156" w:type="dxa"/>
            <w:tcBorders>
              <w:top w:val="single" w:sz="4" w:space="0" w:color="000000"/>
              <w:left w:val="single" w:sz="4" w:space="0" w:color="000000"/>
              <w:bottom w:val="single" w:sz="4" w:space="0" w:color="000000"/>
              <w:right w:val="single" w:sz="4" w:space="0" w:color="000000"/>
            </w:tcBorders>
          </w:tcPr>
          <w:p w14:paraId="0A2E7AB3" w14:textId="183F7E88" w:rsidR="004C66BF" w:rsidRPr="00817656" w:rsidRDefault="004C66BF" w:rsidP="004C66BF">
            <w:pPr>
              <w:pStyle w:val="TableParagraph"/>
              <w:ind w:left="103"/>
              <w:rPr>
                <w:rFonts w:ascii="Calibri" w:eastAsia="Calibri" w:hAnsi="Calibri" w:cs="Calibri"/>
                <w:sz w:val="24"/>
                <w:szCs w:val="24"/>
              </w:rPr>
            </w:pPr>
            <w:r w:rsidRPr="00817656">
              <w:rPr>
                <w:rFonts w:cstheme="minorHAnsi"/>
                <w:spacing w:val="-1"/>
                <w:sz w:val="24"/>
                <w:szCs w:val="24"/>
              </w:rPr>
              <w:t xml:space="preserve">              a.m.</w:t>
            </w:r>
            <w:r w:rsidRPr="00817656">
              <w:rPr>
                <w:rFonts w:cstheme="minorHAnsi"/>
                <w:spacing w:val="1"/>
                <w:sz w:val="24"/>
                <w:szCs w:val="24"/>
              </w:rPr>
              <w:t xml:space="preserve"> </w:t>
            </w:r>
            <w:r w:rsidRPr="00817656">
              <w:rPr>
                <w:rFonts w:cstheme="minorHAnsi"/>
                <w:sz w:val="24"/>
                <w:szCs w:val="24"/>
              </w:rPr>
              <w:t>to             p.m.</w:t>
            </w:r>
          </w:p>
        </w:tc>
      </w:tr>
      <w:tr w:rsidR="004C66BF" w:rsidRPr="00817656" w14:paraId="516B64FA" w14:textId="77777777" w:rsidTr="009B1647">
        <w:trPr>
          <w:trHeight w:val="144"/>
          <w:jc w:val="center"/>
        </w:trPr>
        <w:tc>
          <w:tcPr>
            <w:tcW w:w="3156" w:type="dxa"/>
            <w:tcBorders>
              <w:top w:val="single" w:sz="4" w:space="0" w:color="000000"/>
              <w:left w:val="single" w:sz="4" w:space="0" w:color="000000"/>
              <w:bottom w:val="single" w:sz="4" w:space="0" w:color="000000"/>
              <w:right w:val="single" w:sz="4" w:space="0" w:color="000000"/>
            </w:tcBorders>
          </w:tcPr>
          <w:p w14:paraId="298B2E93" w14:textId="066FA150" w:rsidR="004C66BF" w:rsidRPr="00817656" w:rsidRDefault="004C66BF" w:rsidP="004C66BF">
            <w:pPr>
              <w:pStyle w:val="TableParagraph"/>
              <w:ind w:left="103"/>
              <w:rPr>
                <w:rFonts w:ascii="Calibri" w:eastAsia="Calibri" w:hAnsi="Calibri" w:cs="Calibri"/>
                <w:sz w:val="24"/>
                <w:szCs w:val="24"/>
              </w:rPr>
            </w:pPr>
            <w:r w:rsidRPr="00817656">
              <w:rPr>
                <w:rFonts w:ascii="Calibri" w:eastAsia="Calibri" w:hAnsi="Calibri" w:cs="Calibri"/>
                <w:sz w:val="24"/>
                <w:szCs w:val="24"/>
              </w:rPr>
              <w:t>Friday</w:t>
            </w:r>
          </w:p>
        </w:tc>
        <w:tc>
          <w:tcPr>
            <w:tcW w:w="3156" w:type="dxa"/>
            <w:tcBorders>
              <w:top w:val="single" w:sz="4" w:space="0" w:color="000000"/>
              <w:left w:val="single" w:sz="4" w:space="0" w:color="000000"/>
              <w:bottom w:val="single" w:sz="4" w:space="0" w:color="000000"/>
              <w:right w:val="single" w:sz="4" w:space="0" w:color="000000"/>
            </w:tcBorders>
          </w:tcPr>
          <w:p w14:paraId="5B867CB7" w14:textId="56E5DA48" w:rsidR="004C66BF" w:rsidRPr="00817656" w:rsidRDefault="004C66BF" w:rsidP="004C66BF">
            <w:pPr>
              <w:pStyle w:val="TableParagraph"/>
              <w:ind w:left="103"/>
              <w:rPr>
                <w:rFonts w:ascii="Calibri" w:eastAsia="Calibri" w:hAnsi="Calibri" w:cs="Calibri"/>
                <w:sz w:val="24"/>
                <w:szCs w:val="24"/>
              </w:rPr>
            </w:pPr>
            <w:r w:rsidRPr="00817656">
              <w:rPr>
                <w:rFonts w:cstheme="minorHAnsi"/>
                <w:spacing w:val="-1"/>
                <w:sz w:val="24"/>
                <w:szCs w:val="24"/>
              </w:rPr>
              <w:t xml:space="preserve">              a.m.</w:t>
            </w:r>
            <w:r w:rsidRPr="00817656">
              <w:rPr>
                <w:rFonts w:cstheme="minorHAnsi"/>
                <w:spacing w:val="1"/>
                <w:sz w:val="24"/>
                <w:szCs w:val="24"/>
              </w:rPr>
              <w:t xml:space="preserve"> </w:t>
            </w:r>
            <w:r w:rsidRPr="00817656">
              <w:rPr>
                <w:rFonts w:cstheme="minorHAnsi"/>
                <w:sz w:val="24"/>
                <w:szCs w:val="24"/>
              </w:rPr>
              <w:t>to             p.m.</w:t>
            </w:r>
          </w:p>
        </w:tc>
      </w:tr>
      <w:tr w:rsidR="004C66BF" w:rsidRPr="00817656" w14:paraId="2C65E9B1" w14:textId="77777777" w:rsidTr="009B1647">
        <w:trPr>
          <w:trHeight w:val="144"/>
          <w:jc w:val="center"/>
        </w:trPr>
        <w:tc>
          <w:tcPr>
            <w:tcW w:w="3156" w:type="dxa"/>
            <w:tcBorders>
              <w:top w:val="single" w:sz="4" w:space="0" w:color="000000"/>
              <w:left w:val="single" w:sz="4" w:space="0" w:color="000000"/>
              <w:bottom w:val="single" w:sz="4" w:space="0" w:color="000000"/>
              <w:right w:val="single" w:sz="4" w:space="0" w:color="000000"/>
            </w:tcBorders>
          </w:tcPr>
          <w:p w14:paraId="200DA543" w14:textId="0B359641" w:rsidR="004C66BF" w:rsidRPr="00817656" w:rsidRDefault="004C66BF" w:rsidP="004C66BF">
            <w:pPr>
              <w:pStyle w:val="TableParagraph"/>
              <w:ind w:left="103"/>
              <w:rPr>
                <w:rFonts w:ascii="Calibri" w:eastAsia="Calibri" w:hAnsi="Calibri" w:cs="Calibri"/>
                <w:sz w:val="24"/>
                <w:szCs w:val="24"/>
              </w:rPr>
            </w:pPr>
            <w:r w:rsidRPr="00817656">
              <w:rPr>
                <w:rFonts w:ascii="Calibri" w:eastAsia="Calibri" w:hAnsi="Calibri" w:cs="Calibri"/>
                <w:sz w:val="24"/>
                <w:szCs w:val="24"/>
              </w:rPr>
              <w:t>Saturday</w:t>
            </w:r>
          </w:p>
        </w:tc>
        <w:tc>
          <w:tcPr>
            <w:tcW w:w="3156" w:type="dxa"/>
            <w:tcBorders>
              <w:top w:val="single" w:sz="4" w:space="0" w:color="000000"/>
              <w:left w:val="single" w:sz="4" w:space="0" w:color="000000"/>
              <w:bottom w:val="single" w:sz="4" w:space="0" w:color="000000"/>
              <w:right w:val="single" w:sz="4" w:space="0" w:color="000000"/>
            </w:tcBorders>
          </w:tcPr>
          <w:p w14:paraId="4689B808" w14:textId="4AF3E2CF" w:rsidR="004C66BF" w:rsidRPr="00817656" w:rsidRDefault="004C66BF" w:rsidP="004C66BF">
            <w:pPr>
              <w:pStyle w:val="TableParagraph"/>
              <w:ind w:left="103"/>
              <w:rPr>
                <w:rFonts w:ascii="Calibri" w:eastAsia="Calibri" w:hAnsi="Calibri" w:cs="Calibri"/>
                <w:sz w:val="24"/>
                <w:szCs w:val="24"/>
              </w:rPr>
            </w:pPr>
            <w:r w:rsidRPr="00817656">
              <w:rPr>
                <w:rFonts w:cstheme="minorHAnsi"/>
                <w:spacing w:val="-1"/>
                <w:sz w:val="24"/>
                <w:szCs w:val="24"/>
              </w:rPr>
              <w:t xml:space="preserve">              a.m.</w:t>
            </w:r>
            <w:r w:rsidRPr="00817656">
              <w:rPr>
                <w:rFonts w:cstheme="minorHAnsi"/>
                <w:spacing w:val="1"/>
                <w:sz w:val="24"/>
                <w:szCs w:val="24"/>
              </w:rPr>
              <w:t xml:space="preserve"> </w:t>
            </w:r>
            <w:r w:rsidRPr="00817656">
              <w:rPr>
                <w:rFonts w:cstheme="minorHAnsi"/>
                <w:sz w:val="24"/>
                <w:szCs w:val="24"/>
              </w:rPr>
              <w:t>to             p.m.</w:t>
            </w:r>
          </w:p>
        </w:tc>
      </w:tr>
      <w:tr w:rsidR="004C66BF" w:rsidRPr="00817656" w14:paraId="25F998B7" w14:textId="77777777" w:rsidTr="009B1647">
        <w:trPr>
          <w:trHeight w:val="144"/>
          <w:jc w:val="center"/>
        </w:trPr>
        <w:tc>
          <w:tcPr>
            <w:tcW w:w="3156" w:type="dxa"/>
            <w:tcBorders>
              <w:top w:val="single" w:sz="4" w:space="0" w:color="000000"/>
              <w:left w:val="single" w:sz="4" w:space="0" w:color="000000"/>
              <w:bottom w:val="single" w:sz="4" w:space="0" w:color="000000"/>
              <w:right w:val="single" w:sz="4" w:space="0" w:color="000000"/>
            </w:tcBorders>
          </w:tcPr>
          <w:p w14:paraId="5CC2FC86" w14:textId="1B60A02B" w:rsidR="004C66BF" w:rsidRPr="00817656" w:rsidRDefault="004C66BF" w:rsidP="004C66BF">
            <w:pPr>
              <w:pStyle w:val="TableParagraph"/>
              <w:ind w:left="103"/>
              <w:rPr>
                <w:rFonts w:ascii="Calibri" w:eastAsia="Calibri" w:hAnsi="Calibri" w:cs="Calibri"/>
                <w:sz w:val="24"/>
                <w:szCs w:val="24"/>
              </w:rPr>
            </w:pPr>
            <w:r w:rsidRPr="00817656">
              <w:rPr>
                <w:rFonts w:ascii="Calibri" w:eastAsia="Calibri" w:hAnsi="Calibri" w:cs="Calibri"/>
                <w:sz w:val="24"/>
                <w:szCs w:val="24"/>
              </w:rPr>
              <w:t>Sunday</w:t>
            </w:r>
          </w:p>
        </w:tc>
        <w:tc>
          <w:tcPr>
            <w:tcW w:w="3156" w:type="dxa"/>
            <w:tcBorders>
              <w:top w:val="single" w:sz="4" w:space="0" w:color="000000"/>
              <w:left w:val="single" w:sz="4" w:space="0" w:color="000000"/>
              <w:bottom w:val="single" w:sz="4" w:space="0" w:color="000000"/>
              <w:right w:val="single" w:sz="4" w:space="0" w:color="000000"/>
            </w:tcBorders>
          </w:tcPr>
          <w:p w14:paraId="3F5E769F" w14:textId="0950F333" w:rsidR="004C66BF" w:rsidRPr="00817656" w:rsidRDefault="004C66BF" w:rsidP="004C66BF">
            <w:pPr>
              <w:pStyle w:val="TableParagraph"/>
              <w:ind w:left="103"/>
              <w:rPr>
                <w:rFonts w:ascii="Calibri" w:eastAsia="Calibri" w:hAnsi="Calibri" w:cs="Calibri"/>
                <w:sz w:val="24"/>
                <w:szCs w:val="24"/>
              </w:rPr>
            </w:pPr>
            <w:r w:rsidRPr="00817656">
              <w:rPr>
                <w:rFonts w:cstheme="minorHAnsi"/>
                <w:spacing w:val="-1"/>
                <w:sz w:val="24"/>
                <w:szCs w:val="24"/>
              </w:rPr>
              <w:t xml:space="preserve">              a.m.</w:t>
            </w:r>
            <w:r w:rsidRPr="00817656">
              <w:rPr>
                <w:rFonts w:cstheme="minorHAnsi"/>
                <w:spacing w:val="1"/>
                <w:sz w:val="24"/>
                <w:szCs w:val="24"/>
              </w:rPr>
              <w:t xml:space="preserve"> </w:t>
            </w:r>
            <w:r w:rsidRPr="00817656">
              <w:rPr>
                <w:rFonts w:cstheme="minorHAnsi"/>
                <w:sz w:val="24"/>
                <w:szCs w:val="24"/>
              </w:rPr>
              <w:t>to             p.m.</w:t>
            </w:r>
          </w:p>
        </w:tc>
      </w:tr>
    </w:tbl>
    <w:p w14:paraId="2F8C5250" w14:textId="55463441" w:rsidR="004C66BF" w:rsidRPr="00817656" w:rsidRDefault="004C66BF" w:rsidP="004C66BF">
      <w:pPr>
        <w:pStyle w:val="BodyText"/>
        <w:spacing w:after="0" w:line="240" w:lineRule="auto"/>
        <w:jc w:val="both"/>
        <w:rPr>
          <w:rFonts w:cstheme="minorHAnsi"/>
          <w:spacing w:val="-1"/>
          <w:sz w:val="24"/>
          <w:szCs w:val="24"/>
        </w:rPr>
      </w:pPr>
    </w:p>
    <w:p w14:paraId="7F969073" w14:textId="7AE0FA89" w:rsidR="004C66BF" w:rsidRPr="00817656" w:rsidRDefault="004C66BF" w:rsidP="004C66BF">
      <w:pPr>
        <w:pStyle w:val="BodyText"/>
        <w:spacing w:after="0" w:line="240" w:lineRule="auto"/>
        <w:jc w:val="both"/>
        <w:rPr>
          <w:sz w:val="24"/>
          <w:szCs w:val="24"/>
        </w:rPr>
      </w:pPr>
      <w:r w:rsidRPr="00817656">
        <w:rPr>
          <w:rFonts w:cstheme="minorHAnsi"/>
          <w:spacing w:val="-1"/>
          <w:sz w:val="24"/>
          <w:szCs w:val="24"/>
        </w:rPr>
        <w:t xml:space="preserve">Part </w:t>
      </w:r>
      <w:r w:rsidR="00A4429D" w:rsidRPr="00817656">
        <w:rPr>
          <w:rFonts w:cstheme="minorHAnsi"/>
          <w:spacing w:val="-1"/>
          <w:sz w:val="24"/>
          <w:szCs w:val="24"/>
        </w:rPr>
        <w:t>4</w:t>
      </w:r>
      <w:r w:rsidRPr="00817656">
        <w:rPr>
          <w:rFonts w:cstheme="minorHAnsi"/>
          <w:spacing w:val="-1"/>
          <w:sz w:val="24"/>
          <w:szCs w:val="24"/>
        </w:rPr>
        <w:tab/>
        <w:t>Holidays (those designated below constitute “Non-Regular Time”</w:t>
      </w:r>
      <w:r w:rsidRPr="00817656">
        <w:rPr>
          <w:sz w:val="24"/>
          <w:szCs w:val="24"/>
        </w:rPr>
        <w:t xml:space="preserve"> </w:t>
      </w:r>
    </w:p>
    <w:tbl>
      <w:tblPr>
        <w:tblW w:w="0" w:type="auto"/>
        <w:jc w:val="center"/>
        <w:tblLayout w:type="fixed"/>
        <w:tblCellMar>
          <w:left w:w="0" w:type="dxa"/>
          <w:right w:w="0" w:type="dxa"/>
        </w:tblCellMar>
        <w:tblLook w:val="01E0" w:firstRow="1" w:lastRow="1" w:firstColumn="1" w:lastColumn="1" w:noHBand="0" w:noVBand="0"/>
      </w:tblPr>
      <w:tblGrid>
        <w:gridCol w:w="1578"/>
        <w:gridCol w:w="1578"/>
        <w:gridCol w:w="1578"/>
        <w:gridCol w:w="1752"/>
      </w:tblGrid>
      <w:tr w:rsidR="00ED4005" w14:paraId="3AE8CF85" w14:textId="77777777" w:rsidTr="00ED4005">
        <w:trPr>
          <w:trHeight w:val="144"/>
          <w:jc w:val="center"/>
        </w:trPr>
        <w:tc>
          <w:tcPr>
            <w:tcW w:w="1578" w:type="dxa"/>
            <w:tcBorders>
              <w:top w:val="single" w:sz="4" w:space="0" w:color="000000"/>
              <w:left w:val="single" w:sz="4" w:space="0" w:color="000000"/>
              <w:bottom w:val="single" w:sz="4" w:space="0" w:color="000000"/>
              <w:right w:val="single" w:sz="4" w:space="0" w:color="000000"/>
            </w:tcBorders>
          </w:tcPr>
          <w:p w14:paraId="03F4F8BF" w14:textId="6EB5C253" w:rsidR="00ED4005" w:rsidRPr="00ED4005" w:rsidRDefault="00ED4005" w:rsidP="00ED4005">
            <w:pPr>
              <w:pStyle w:val="TableParagraph"/>
              <w:jc w:val="center"/>
              <w:rPr>
                <w:rFonts w:ascii="Calibri" w:eastAsia="Calibri" w:hAnsi="Calibri" w:cs="Calibri"/>
                <w:b/>
                <w:bCs/>
                <w:sz w:val="24"/>
                <w:szCs w:val="24"/>
              </w:rPr>
            </w:pPr>
            <w:r w:rsidRPr="00ED4005">
              <w:rPr>
                <w:rFonts w:ascii="Calibri" w:eastAsia="Calibri" w:hAnsi="Calibri" w:cs="Calibri"/>
                <w:b/>
                <w:bCs/>
                <w:sz w:val="24"/>
                <w:szCs w:val="24"/>
              </w:rPr>
              <w:t>Name</w:t>
            </w:r>
          </w:p>
        </w:tc>
        <w:tc>
          <w:tcPr>
            <w:tcW w:w="1578" w:type="dxa"/>
            <w:tcBorders>
              <w:top w:val="single" w:sz="4" w:space="0" w:color="000000"/>
              <w:left w:val="single" w:sz="4" w:space="0" w:color="000000"/>
              <w:bottom w:val="single" w:sz="4" w:space="0" w:color="000000"/>
              <w:right w:val="single" w:sz="4" w:space="0" w:color="000000"/>
            </w:tcBorders>
          </w:tcPr>
          <w:p w14:paraId="1F4602A3" w14:textId="29F89598" w:rsidR="00ED4005" w:rsidRPr="00ED4005" w:rsidRDefault="00ED4005" w:rsidP="00ED4005">
            <w:pPr>
              <w:pStyle w:val="TableParagraph"/>
              <w:jc w:val="center"/>
              <w:rPr>
                <w:rFonts w:ascii="Calibri" w:eastAsia="Calibri" w:hAnsi="Calibri" w:cs="Calibri"/>
                <w:b/>
                <w:bCs/>
                <w:sz w:val="24"/>
                <w:szCs w:val="24"/>
              </w:rPr>
            </w:pPr>
            <w:r w:rsidRPr="00ED4005">
              <w:rPr>
                <w:rFonts w:ascii="Calibri" w:eastAsia="Calibri" w:hAnsi="Calibri" w:cs="Calibri"/>
                <w:b/>
                <w:bCs/>
                <w:sz w:val="24"/>
                <w:szCs w:val="24"/>
              </w:rPr>
              <w:t>Is a Holiday?</w:t>
            </w:r>
          </w:p>
        </w:tc>
        <w:tc>
          <w:tcPr>
            <w:tcW w:w="1578" w:type="dxa"/>
            <w:tcBorders>
              <w:top w:val="single" w:sz="4" w:space="0" w:color="000000"/>
              <w:left w:val="single" w:sz="4" w:space="0" w:color="000000"/>
              <w:bottom w:val="single" w:sz="4" w:space="0" w:color="000000"/>
              <w:right w:val="single" w:sz="4" w:space="0" w:color="000000"/>
            </w:tcBorders>
          </w:tcPr>
          <w:p w14:paraId="75155553" w14:textId="3EA0C9B0" w:rsidR="00ED4005" w:rsidRPr="00ED4005" w:rsidRDefault="00ED4005" w:rsidP="00ED4005">
            <w:pPr>
              <w:pStyle w:val="TableParagraph"/>
              <w:jc w:val="center"/>
              <w:rPr>
                <w:rFonts w:ascii="Calibri" w:eastAsia="Calibri" w:hAnsi="Calibri" w:cs="Calibri"/>
                <w:b/>
                <w:bCs/>
                <w:sz w:val="24"/>
                <w:szCs w:val="24"/>
              </w:rPr>
            </w:pPr>
            <w:r w:rsidRPr="00ED4005">
              <w:rPr>
                <w:rFonts w:ascii="Calibri"/>
                <w:b/>
                <w:bCs/>
                <w:sz w:val="24"/>
              </w:rPr>
              <w:t>Name</w:t>
            </w:r>
          </w:p>
        </w:tc>
        <w:tc>
          <w:tcPr>
            <w:tcW w:w="1752" w:type="dxa"/>
            <w:tcBorders>
              <w:top w:val="single" w:sz="4" w:space="0" w:color="000000"/>
              <w:left w:val="single" w:sz="4" w:space="0" w:color="000000"/>
              <w:bottom w:val="single" w:sz="4" w:space="0" w:color="000000"/>
              <w:right w:val="single" w:sz="4" w:space="0" w:color="000000"/>
            </w:tcBorders>
          </w:tcPr>
          <w:p w14:paraId="5BDFFC8F" w14:textId="5CF30218" w:rsidR="00ED4005" w:rsidRPr="00ED4005" w:rsidRDefault="00ED4005" w:rsidP="00ED4005">
            <w:pPr>
              <w:pStyle w:val="TableParagraph"/>
              <w:jc w:val="center"/>
              <w:rPr>
                <w:rFonts w:ascii="Calibri" w:eastAsia="Calibri" w:hAnsi="Calibri" w:cs="Calibri"/>
                <w:b/>
                <w:bCs/>
                <w:sz w:val="24"/>
                <w:szCs w:val="24"/>
              </w:rPr>
            </w:pPr>
            <w:r w:rsidRPr="00ED4005">
              <w:rPr>
                <w:rFonts w:ascii="Calibri" w:eastAsia="Calibri" w:hAnsi="Calibri" w:cs="Calibri"/>
                <w:b/>
                <w:bCs/>
                <w:sz w:val="24"/>
                <w:szCs w:val="24"/>
              </w:rPr>
              <w:t>Is a Holiday?</w:t>
            </w:r>
          </w:p>
        </w:tc>
      </w:tr>
      <w:tr w:rsidR="00280308" w14:paraId="2C0A9761" w14:textId="77777777" w:rsidTr="00ED4005">
        <w:trPr>
          <w:trHeight w:val="144"/>
          <w:jc w:val="center"/>
        </w:trPr>
        <w:tc>
          <w:tcPr>
            <w:tcW w:w="1578" w:type="dxa"/>
            <w:tcBorders>
              <w:top w:val="single" w:sz="4" w:space="0" w:color="000000"/>
              <w:left w:val="single" w:sz="4" w:space="0" w:color="000000"/>
              <w:bottom w:val="single" w:sz="4" w:space="0" w:color="000000"/>
              <w:right w:val="single" w:sz="4" w:space="0" w:color="000000"/>
            </w:tcBorders>
          </w:tcPr>
          <w:p w14:paraId="65D7550C" w14:textId="78085EB3" w:rsidR="00280308" w:rsidRPr="00280308" w:rsidRDefault="00280308" w:rsidP="00280308">
            <w:pPr>
              <w:pStyle w:val="TableParagraph"/>
              <w:jc w:val="center"/>
              <w:rPr>
                <w:rFonts w:eastAsia="Calibri" w:cstheme="minorHAnsi"/>
                <w:sz w:val="24"/>
                <w:szCs w:val="24"/>
              </w:rPr>
            </w:pPr>
            <w:r w:rsidRPr="00280308">
              <w:rPr>
                <w:rFonts w:eastAsia="Calibri" w:cstheme="minorHAnsi"/>
                <w:sz w:val="24"/>
                <w:szCs w:val="24"/>
              </w:rPr>
              <w:t>New Years</w:t>
            </w:r>
          </w:p>
        </w:tc>
        <w:tc>
          <w:tcPr>
            <w:tcW w:w="1578" w:type="dxa"/>
            <w:tcBorders>
              <w:top w:val="single" w:sz="4" w:space="0" w:color="000000"/>
              <w:left w:val="single" w:sz="4" w:space="0" w:color="000000"/>
              <w:bottom w:val="single" w:sz="4" w:space="0" w:color="000000"/>
              <w:right w:val="single" w:sz="4" w:space="0" w:color="000000"/>
            </w:tcBorders>
          </w:tcPr>
          <w:p w14:paraId="10E6AA91" w14:textId="0BFBFCBD" w:rsidR="00280308" w:rsidRPr="00280308" w:rsidRDefault="00280308" w:rsidP="00280308">
            <w:pPr>
              <w:pStyle w:val="TableParagraph"/>
              <w:jc w:val="center"/>
              <w:rPr>
                <w:rFonts w:eastAsia="Calibri" w:cstheme="minorHAnsi"/>
                <w:sz w:val="24"/>
                <w:szCs w:val="24"/>
              </w:rPr>
            </w:pPr>
            <w:r w:rsidRPr="00280308">
              <w:rPr>
                <w:rFonts w:cstheme="minorHAnsi"/>
                <w:b/>
                <w:sz w:val="24"/>
                <w:szCs w:val="24"/>
              </w:rPr>
              <w:t xml:space="preserve">Yes </w:t>
            </w:r>
            <w:sdt>
              <w:sdtPr>
                <w:rPr>
                  <w:rFonts w:cstheme="minorHAnsi"/>
                  <w:b/>
                  <w:sz w:val="24"/>
                  <w:szCs w:val="24"/>
                </w:rPr>
                <w:id w:val="483205687"/>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r w:rsidRPr="00280308">
              <w:rPr>
                <w:rFonts w:cstheme="minorHAnsi"/>
                <w:b/>
                <w:sz w:val="24"/>
                <w:szCs w:val="24"/>
              </w:rPr>
              <w:t xml:space="preserve"> No </w:t>
            </w:r>
            <w:sdt>
              <w:sdtPr>
                <w:rPr>
                  <w:rFonts w:cstheme="minorHAnsi"/>
                  <w:b/>
                  <w:sz w:val="24"/>
                  <w:szCs w:val="24"/>
                </w:rPr>
                <w:id w:val="-440226334"/>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p>
        </w:tc>
        <w:tc>
          <w:tcPr>
            <w:tcW w:w="1578" w:type="dxa"/>
            <w:tcBorders>
              <w:top w:val="single" w:sz="4" w:space="0" w:color="000000"/>
              <w:left w:val="single" w:sz="4" w:space="0" w:color="000000"/>
              <w:bottom w:val="single" w:sz="4" w:space="0" w:color="000000"/>
              <w:right w:val="single" w:sz="4" w:space="0" w:color="000000"/>
            </w:tcBorders>
          </w:tcPr>
          <w:p w14:paraId="7C2A4427" w14:textId="35595835" w:rsidR="00280308" w:rsidRPr="00280308" w:rsidRDefault="00280308" w:rsidP="00280308">
            <w:pPr>
              <w:pStyle w:val="TableParagraph"/>
              <w:jc w:val="center"/>
              <w:rPr>
                <w:rFonts w:cstheme="minorHAnsi"/>
                <w:sz w:val="24"/>
                <w:szCs w:val="24"/>
              </w:rPr>
            </w:pPr>
            <w:r w:rsidRPr="00280308">
              <w:rPr>
                <w:rFonts w:cstheme="minorHAnsi"/>
                <w:sz w:val="24"/>
                <w:szCs w:val="24"/>
              </w:rPr>
              <w:t>Labor Day</w:t>
            </w:r>
          </w:p>
        </w:tc>
        <w:tc>
          <w:tcPr>
            <w:tcW w:w="1752" w:type="dxa"/>
            <w:tcBorders>
              <w:top w:val="single" w:sz="4" w:space="0" w:color="000000"/>
              <w:left w:val="single" w:sz="4" w:space="0" w:color="000000"/>
              <w:bottom w:val="single" w:sz="4" w:space="0" w:color="000000"/>
              <w:right w:val="single" w:sz="4" w:space="0" w:color="000000"/>
            </w:tcBorders>
          </w:tcPr>
          <w:p w14:paraId="7C85974E" w14:textId="7BD8E1FA" w:rsidR="00280308" w:rsidRPr="00280308" w:rsidRDefault="00280308" w:rsidP="00280308">
            <w:pPr>
              <w:pStyle w:val="TableParagraph"/>
              <w:jc w:val="center"/>
              <w:rPr>
                <w:rFonts w:eastAsia="Calibri" w:cstheme="minorHAnsi"/>
                <w:sz w:val="24"/>
                <w:szCs w:val="24"/>
              </w:rPr>
            </w:pPr>
            <w:r w:rsidRPr="00280308">
              <w:rPr>
                <w:rFonts w:cstheme="minorHAnsi"/>
                <w:b/>
                <w:sz w:val="24"/>
                <w:szCs w:val="24"/>
              </w:rPr>
              <w:t xml:space="preserve">Yes </w:t>
            </w:r>
            <w:sdt>
              <w:sdtPr>
                <w:rPr>
                  <w:rFonts w:cstheme="minorHAnsi"/>
                  <w:b/>
                  <w:sz w:val="24"/>
                  <w:szCs w:val="24"/>
                </w:rPr>
                <w:id w:val="-1710017660"/>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r w:rsidRPr="00280308">
              <w:rPr>
                <w:rFonts w:cstheme="minorHAnsi"/>
                <w:b/>
                <w:sz w:val="24"/>
                <w:szCs w:val="24"/>
              </w:rPr>
              <w:t xml:space="preserve"> No </w:t>
            </w:r>
            <w:sdt>
              <w:sdtPr>
                <w:rPr>
                  <w:rFonts w:cstheme="minorHAnsi"/>
                  <w:b/>
                  <w:sz w:val="24"/>
                  <w:szCs w:val="24"/>
                </w:rPr>
                <w:id w:val="-1697927971"/>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p>
        </w:tc>
      </w:tr>
      <w:tr w:rsidR="00280308" w14:paraId="0C917FFA" w14:textId="77777777" w:rsidTr="00ED4005">
        <w:trPr>
          <w:trHeight w:val="144"/>
          <w:jc w:val="center"/>
        </w:trPr>
        <w:tc>
          <w:tcPr>
            <w:tcW w:w="1578" w:type="dxa"/>
            <w:tcBorders>
              <w:top w:val="single" w:sz="4" w:space="0" w:color="000000"/>
              <w:left w:val="single" w:sz="4" w:space="0" w:color="000000"/>
              <w:bottom w:val="single" w:sz="4" w:space="0" w:color="000000"/>
              <w:right w:val="single" w:sz="4" w:space="0" w:color="000000"/>
            </w:tcBorders>
          </w:tcPr>
          <w:p w14:paraId="79229E59" w14:textId="3EECD053" w:rsidR="00280308" w:rsidRPr="00280308" w:rsidRDefault="00280308" w:rsidP="00280308">
            <w:pPr>
              <w:pStyle w:val="TableParagraph"/>
              <w:jc w:val="center"/>
              <w:rPr>
                <w:rFonts w:eastAsia="Calibri" w:cstheme="minorHAnsi"/>
                <w:sz w:val="24"/>
                <w:szCs w:val="24"/>
              </w:rPr>
            </w:pPr>
            <w:r w:rsidRPr="00280308">
              <w:rPr>
                <w:rFonts w:eastAsia="Calibri" w:cstheme="minorHAnsi"/>
                <w:sz w:val="24"/>
                <w:szCs w:val="24"/>
              </w:rPr>
              <w:t>President’s Day</w:t>
            </w:r>
          </w:p>
        </w:tc>
        <w:tc>
          <w:tcPr>
            <w:tcW w:w="1578" w:type="dxa"/>
            <w:tcBorders>
              <w:top w:val="single" w:sz="4" w:space="0" w:color="000000"/>
              <w:left w:val="single" w:sz="4" w:space="0" w:color="000000"/>
              <w:bottom w:val="single" w:sz="4" w:space="0" w:color="000000"/>
              <w:right w:val="single" w:sz="4" w:space="0" w:color="000000"/>
            </w:tcBorders>
          </w:tcPr>
          <w:p w14:paraId="4021A408" w14:textId="286F5730" w:rsidR="00280308" w:rsidRPr="00280308" w:rsidRDefault="00280308" w:rsidP="00280308">
            <w:pPr>
              <w:pStyle w:val="TableParagraph"/>
              <w:jc w:val="center"/>
              <w:rPr>
                <w:rFonts w:eastAsia="Calibri" w:cstheme="minorHAnsi"/>
                <w:sz w:val="24"/>
                <w:szCs w:val="24"/>
              </w:rPr>
            </w:pPr>
            <w:r w:rsidRPr="00280308">
              <w:rPr>
                <w:rFonts w:cstheme="minorHAnsi"/>
                <w:b/>
                <w:sz w:val="24"/>
                <w:szCs w:val="24"/>
              </w:rPr>
              <w:t xml:space="preserve">Yes </w:t>
            </w:r>
            <w:sdt>
              <w:sdtPr>
                <w:rPr>
                  <w:rFonts w:cstheme="minorHAnsi"/>
                  <w:b/>
                  <w:sz w:val="24"/>
                  <w:szCs w:val="24"/>
                </w:rPr>
                <w:id w:val="1643376367"/>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r w:rsidRPr="00280308">
              <w:rPr>
                <w:rFonts w:cstheme="minorHAnsi"/>
                <w:b/>
                <w:sz w:val="24"/>
                <w:szCs w:val="24"/>
              </w:rPr>
              <w:t xml:space="preserve"> No </w:t>
            </w:r>
            <w:sdt>
              <w:sdtPr>
                <w:rPr>
                  <w:rFonts w:cstheme="minorHAnsi"/>
                  <w:b/>
                  <w:sz w:val="24"/>
                  <w:szCs w:val="24"/>
                </w:rPr>
                <w:id w:val="-1195150474"/>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p>
        </w:tc>
        <w:tc>
          <w:tcPr>
            <w:tcW w:w="1578" w:type="dxa"/>
            <w:tcBorders>
              <w:top w:val="single" w:sz="4" w:space="0" w:color="000000"/>
              <w:left w:val="single" w:sz="4" w:space="0" w:color="000000"/>
              <w:bottom w:val="single" w:sz="4" w:space="0" w:color="000000"/>
              <w:right w:val="single" w:sz="4" w:space="0" w:color="000000"/>
            </w:tcBorders>
          </w:tcPr>
          <w:p w14:paraId="659EAFBB" w14:textId="0FE3D5E6" w:rsidR="00280308" w:rsidRPr="00280308" w:rsidRDefault="00280308" w:rsidP="00280308">
            <w:pPr>
              <w:pStyle w:val="TableParagraph"/>
              <w:jc w:val="center"/>
              <w:rPr>
                <w:rFonts w:cstheme="minorHAnsi"/>
                <w:sz w:val="24"/>
                <w:szCs w:val="24"/>
              </w:rPr>
            </w:pPr>
            <w:r w:rsidRPr="00280308">
              <w:rPr>
                <w:rFonts w:cstheme="minorHAnsi"/>
                <w:sz w:val="24"/>
                <w:szCs w:val="24"/>
              </w:rPr>
              <w:t>Columbus Day</w:t>
            </w:r>
          </w:p>
        </w:tc>
        <w:tc>
          <w:tcPr>
            <w:tcW w:w="1752" w:type="dxa"/>
            <w:tcBorders>
              <w:top w:val="single" w:sz="4" w:space="0" w:color="000000"/>
              <w:left w:val="single" w:sz="4" w:space="0" w:color="000000"/>
              <w:bottom w:val="single" w:sz="4" w:space="0" w:color="000000"/>
              <w:right w:val="single" w:sz="4" w:space="0" w:color="000000"/>
            </w:tcBorders>
          </w:tcPr>
          <w:p w14:paraId="13C87732" w14:textId="3AE3F378" w:rsidR="00280308" w:rsidRPr="00280308" w:rsidRDefault="00280308" w:rsidP="00280308">
            <w:pPr>
              <w:pStyle w:val="TableParagraph"/>
              <w:jc w:val="center"/>
              <w:rPr>
                <w:rFonts w:eastAsia="Calibri" w:cstheme="minorHAnsi"/>
                <w:sz w:val="24"/>
                <w:szCs w:val="24"/>
              </w:rPr>
            </w:pPr>
            <w:r w:rsidRPr="00280308">
              <w:rPr>
                <w:rFonts w:cstheme="minorHAnsi"/>
                <w:b/>
                <w:sz w:val="24"/>
                <w:szCs w:val="24"/>
              </w:rPr>
              <w:t xml:space="preserve">Yes </w:t>
            </w:r>
            <w:sdt>
              <w:sdtPr>
                <w:rPr>
                  <w:rFonts w:cstheme="minorHAnsi"/>
                  <w:b/>
                  <w:sz w:val="24"/>
                  <w:szCs w:val="24"/>
                </w:rPr>
                <w:id w:val="-1799133117"/>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r w:rsidRPr="00280308">
              <w:rPr>
                <w:rFonts w:cstheme="minorHAnsi"/>
                <w:b/>
                <w:sz w:val="24"/>
                <w:szCs w:val="24"/>
              </w:rPr>
              <w:t xml:space="preserve"> No </w:t>
            </w:r>
            <w:sdt>
              <w:sdtPr>
                <w:rPr>
                  <w:rFonts w:cstheme="minorHAnsi"/>
                  <w:b/>
                  <w:sz w:val="24"/>
                  <w:szCs w:val="24"/>
                </w:rPr>
                <w:id w:val="943881016"/>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p>
        </w:tc>
      </w:tr>
      <w:tr w:rsidR="00280308" w14:paraId="3671D837" w14:textId="77777777" w:rsidTr="00ED4005">
        <w:trPr>
          <w:trHeight w:val="144"/>
          <w:jc w:val="center"/>
        </w:trPr>
        <w:tc>
          <w:tcPr>
            <w:tcW w:w="1578" w:type="dxa"/>
            <w:tcBorders>
              <w:top w:val="single" w:sz="4" w:space="0" w:color="000000"/>
              <w:left w:val="single" w:sz="4" w:space="0" w:color="000000"/>
              <w:bottom w:val="single" w:sz="4" w:space="0" w:color="000000"/>
              <w:right w:val="single" w:sz="4" w:space="0" w:color="000000"/>
            </w:tcBorders>
          </w:tcPr>
          <w:p w14:paraId="11DB9101" w14:textId="0C14E0EE" w:rsidR="00280308" w:rsidRPr="00280308" w:rsidRDefault="00280308" w:rsidP="00280308">
            <w:pPr>
              <w:pStyle w:val="TableParagraph"/>
              <w:jc w:val="center"/>
              <w:rPr>
                <w:rFonts w:eastAsia="Calibri" w:cstheme="minorHAnsi"/>
                <w:sz w:val="24"/>
                <w:szCs w:val="24"/>
              </w:rPr>
            </w:pPr>
            <w:r w:rsidRPr="00280308">
              <w:rPr>
                <w:rFonts w:eastAsia="Calibri" w:cstheme="minorHAnsi"/>
                <w:sz w:val="24"/>
                <w:szCs w:val="24"/>
              </w:rPr>
              <w:t>Martin Luther King Jr. Day</w:t>
            </w:r>
          </w:p>
        </w:tc>
        <w:tc>
          <w:tcPr>
            <w:tcW w:w="1578" w:type="dxa"/>
            <w:tcBorders>
              <w:top w:val="single" w:sz="4" w:space="0" w:color="000000"/>
              <w:left w:val="single" w:sz="4" w:space="0" w:color="000000"/>
              <w:bottom w:val="single" w:sz="4" w:space="0" w:color="000000"/>
              <w:right w:val="single" w:sz="4" w:space="0" w:color="000000"/>
            </w:tcBorders>
          </w:tcPr>
          <w:p w14:paraId="2F5681D2" w14:textId="5860456F" w:rsidR="00280308" w:rsidRPr="00280308" w:rsidRDefault="00280308" w:rsidP="00280308">
            <w:pPr>
              <w:pStyle w:val="TableParagraph"/>
              <w:jc w:val="center"/>
              <w:rPr>
                <w:rFonts w:eastAsia="Calibri" w:cstheme="minorHAnsi"/>
                <w:sz w:val="24"/>
                <w:szCs w:val="24"/>
              </w:rPr>
            </w:pPr>
            <w:r w:rsidRPr="00280308">
              <w:rPr>
                <w:rFonts w:cstheme="minorHAnsi"/>
                <w:b/>
                <w:sz w:val="24"/>
                <w:szCs w:val="24"/>
              </w:rPr>
              <w:t xml:space="preserve">Yes </w:t>
            </w:r>
            <w:sdt>
              <w:sdtPr>
                <w:rPr>
                  <w:rFonts w:cstheme="minorHAnsi"/>
                  <w:b/>
                  <w:sz w:val="24"/>
                  <w:szCs w:val="24"/>
                </w:rPr>
                <w:id w:val="-1528788852"/>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r w:rsidRPr="00280308">
              <w:rPr>
                <w:rFonts w:cstheme="minorHAnsi"/>
                <w:b/>
                <w:sz w:val="24"/>
                <w:szCs w:val="24"/>
              </w:rPr>
              <w:t xml:space="preserve"> No </w:t>
            </w:r>
            <w:sdt>
              <w:sdtPr>
                <w:rPr>
                  <w:rFonts w:cstheme="minorHAnsi"/>
                  <w:b/>
                  <w:sz w:val="24"/>
                  <w:szCs w:val="24"/>
                </w:rPr>
                <w:id w:val="-1251724492"/>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p>
        </w:tc>
        <w:tc>
          <w:tcPr>
            <w:tcW w:w="1578" w:type="dxa"/>
            <w:tcBorders>
              <w:top w:val="single" w:sz="4" w:space="0" w:color="000000"/>
              <w:left w:val="single" w:sz="4" w:space="0" w:color="000000"/>
              <w:bottom w:val="single" w:sz="4" w:space="0" w:color="000000"/>
              <w:right w:val="single" w:sz="4" w:space="0" w:color="000000"/>
            </w:tcBorders>
          </w:tcPr>
          <w:p w14:paraId="24BF2072" w14:textId="46C03730" w:rsidR="00280308" w:rsidRPr="00280308" w:rsidRDefault="00280308" w:rsidP="00280308">
            <w:pPr>
              <w:pStyle w:val="TableParagraph"/>
              <w:jc w:val="center"/>
              <w:rPr>
                <w:rFonts w:cstheme="minorHAnsi"/>
                <w:sz w:val="24"/>
                <w:szCs w:val="24"/>
              </w:rPr>
            </w:pPr>
            <w:r w:rsidRPr="00280308">
              <w:rPr>
                <w:rFonts w:cstheme="minorHAnsi"/>
                <w:sz w:val="24"/>
                <w:szCs w:val="24"/>
              </w:rPr>
              <w:t>Veteran’s Day</w:t>
            </w:r>
          </w:p>
        </w:tc>
        <w:tc>
          <w:tcPr>
            <w:tcW w:w="1752" w:type="dxa"/>
            <w:tcBorders>
              <w:top w:val="single" w:sz="4" w:space="0" w:color="000000"/>
              <w:left w:val="single" w:sz="4" w:space="0" w:color="000000"/>
              <w:bottom w:val="single" w:sz="4" w:space="0" w:color="000000"/>
              <w:right w:val="single" w:sz="4" w:space="0" w:color="000000"/>
            </w:tcBorders>
          </w:tcPr>
          <w:p w14:paraId="534C7002" w14:textId="1209D419" w:rsidR="00280308" w:rsidRPr="00280308" w:rsidRDefault="00280308" w:rsidP="00280308">
            <w:pPr>
              <w:pStyle w:val="TableParagraph"/>
              <w:jc w:val="center"/>
              <w:rPr>
                <w:rFonts w:eastAsia="Calibri" w:cstheme="minorHAnsi"/>
                <w:sz w:val="24"/>
                <w:szCs w:val="24"/>
              </w:rPr>
            </w:pPr>
            <w:r w:rsidRPr="00280308">
              <w:rPr>
                <w:rFonts w:cstheme="minorHAnsi"/>
                <w:b/>
                <w:sz w:val="24"/>
                <w:szCs w:val="24"/>
              </w:rPr>
              <w:t xml:space="preserve">Yes </w:t>
            </w:r>
            <w:sdt>
              <w:sdtPr>
                <w:rPr>
                  <w:rFonts w:cstheme="minorHAnsi"/>
                  <w:b/>
                  <w:sz w:val="24"/>
                  <w:szCs w:val="24"/>
                </w:rPr>
                <w:id w:val="-1409305125"/>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r w:rsidRPr="00280308">
              <w:rPr>
                <w:rFonts w:cstheme="minorHAnsi"/>
                <w:b/>
                <w:sz w:val="24"/>
                <w:szCs w:val="24"/>
              </w:rPr>
              <w:t xml:space="preserve"> No </w:t>
            </w:r>
            <w:sdt>
              <w:sdtPr>
                <w:rPr>
                  <w:rFonts w:cstheme="minorHAnsi"/>
                  <w:b/>
                  <w:sz w:val="24"/>
                  <w:szCs w:val="24"/>
                </w:rPr>
                <w:id w:val="13895006"/>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p>
        </w:tc>
      </w:tr>
      <w:tr w:rsidR="00280308" w14:paraId="5DF8C3EF" w14:textId="77777777" w:rsidTr="00ED4005">
        <w:trPr>
          <w:trHeight w:val="144"/>
          <w:jc w:val="center"/>
        </w:trPr>
        <w:tc>
          <w:tcPr>
            <w:tcW w:w="1578" w:type="dxa"/>
            <w:tcBorders>
              <w:top w:val="single" w:sz="4" w:space="0" w:color="000000"/>
              <w:left w:val="single" w:sz="4" w:space="0" w:color="000000"/>
              <w:bottom w:val="single" w:sz="4" w:space="0" w:color="000000"/>
              <w:right w:val="single" w:sz="4" w:space="0" w:color="000000"/>
            </w:tcBorders>
          </w:tcPr>
          <w:p w14:paraId="3EA9D52F" w14:textId="32E2E094" w:rsidR="00280308" w:rsidRPr="00280308" w:rsidRDefault="00280308" w:rsidP="00280308">
            <w:pPr>
              <w:pStyle w:val="TableParagraph"/>
              <w:jc w:val="center"/>
              <w:rPr>
                <w:rFonts w:eastAsia="Calibri" w:cstheme="minorHAnsi"/>
                <w:sz w:val="24"/>
                <w:szCs w:val="24"/>
              </w:rPr>
            </w:pPr>
            <w:r w:rsidRPr="00280308">
              <w:rPr>
                <w:rFonts w:eastAsia="Calibri" w:cstheme="minorHAnsi"/>
                <w:sz w:val="24"/>
                <w:szCs w:val="24"/>
              </w:rPr>
              <w:t>Good Friday</w:t>
            </w:r>
          </w:p>
        </w:tc>
        <w:tc>
          <w:tcPr>
            <w:tcW w:w="1578" w:type="dxa"/>
            <w:tcBorders>
              <w:top w:val="single" w:sz="4" w:space="0" w:color="000000"/>
              <w:left w:val="single" w:sz="4" w:space="0" w:color="000000"/>
              <w:bottom w:val="single" w:sz="4" w:space="0" w:color="000000"/>
              <w:right w:val="single" w:sz="4" w:space="0" w:color="000000"/>
            </w:tcBorders>
          </w:tcPr>
          <w:p w14:paraId="14644FCF" w14:textId="4B493FBA" w:rsidR="00280308" w:rsidRPr="00280308" w:rsidRDefault="00280308" w:rsidP="00280308">
            <w:pPr>
              <w:pStyle w:val="TableParagraph"/>
              <w:jc w:val="center"/>
              <w:rPr>
                <w:rFonts w:eastAsia="Calibri" w:cstheme="minorHAnsi"/>
                <w:sz w:val="24"/>
                <w:szCs w:val="24"/>
              </w:rPr>
            </w:pPr>
            <w:r w:rsidRPr="00280308">
              <w:rPr>
                <w:rFonts w:cstheme="minorHAnsi"/>
                <w:b/>
                <w:sz w:val="24"/>
                <w:szCs w:val="24"/>
              </w:rPr>
              <w:t xml:space="preserve">Yes </w:t>
            </w:r>
            <w:sdt>
              <w:sdtPr>
                <w:rPr>
                  <w:rFonts w:cstheme="minorHAnsi"/>
                  <w:b/>
                  <w:sz w:val="24"/>
                  <w:szCs w:val="24"/>
                </w:rPr>
                <w:id w:val="11113281"/>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r w:rsidRPr="00280308">
              <w:rPr>
                <w:rFonts w:cstheme="minorHAnsi"/>
                <w:b/>
                <w:sz w:val="24"/>
                <w:szCs w:val="24"/>
              </w:rPr>
              <w:t xml:space="preserve"> No </w:t>
            </w:r>
            <w:sdt>
              <w:sdtPr>
                <w:rPr>
                  <w:rFonts w:cstheme="minorHAnsi"/>
                  <w:b/>
                  <w:sz w:val="24"/>
                  <w:szCs w:val="24"/>
                </w:rPr>
                <w:id w:val="1946426335"/>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p>
        </w:tc>
        <w:tc>
          <w:tcPr>
            <w:tcW w:w="1578" w:type="dxa"/>
            <w:tcBorders>
              <w:top w:val="single" w:sz="4" w:space="0" w:color="000000"/>
              <w:left w:val="single" w:sz="4" w:space="0" w:color="000000"/>
              <w:bottom w:val="single" w:sz="4" w:space="0" w:color="000000"/>
              <w:right w:val="single" w:sz="4" w:space="0" w:color="000000"/>
            </w:tcBorders>
          </w:tcPr>
          <w:p w14:paraId="6756629B" w14:textId="0B235A49" w:rsidR="00280308" w:rsidRPr="00280308" w:rsidRDefault="00280308" w:rsidP="00280308">
            <w:pPr>
              <w:pStyle w:val="TableParagraph"/>
              <w:jc w:val="center"/>
              <w:rPr>
                <w:rFonts w:cstheme="minorHAnsi"/>
                <w:sz w:val="24"/>
                <w:szCs w:val="24"/>
              </w:rPr>
            </w:pPr>
            <w:r w:rsidRPr="00280308">
              <w:rPr>
                <w:rFonts w:cstheme="minorHAnsi"/>
                <w:sz w:val="24"/>
                <w:szCs w:val="24"/>
              </w:rPr>
              <w:t>Thanksgiving and Day After</w:t>
            </w:r>
          </w:p>
        </w:tc>
        <w:tc>
          <w:tcPr>
            <w:tcW w:w="1752" w:type="dxa"/>
            <w:tcBorders>
              <w:top w:val="single" w:sz="4" w:space="0" w:color="000000"/>
              <w:left w:val="single" w:sz="4" w:space="0" w:color="000000"/>
              <w:bottom w:val="single" w:sz="4" w:space="0" w:color="000000"/>
              <w:right w:val="single" w:sz="4" w:space="0" w:color="000000"/>
            </w:tcBorders>
          </w:tcPr>
          <w:p w14:paraId="7811CD2A" w14:textId="52FF0EC9" w:rsidR="00280308" w:rsidRPr="00280308" w:rsidRDefault="00280308" w:rsidP="00280308">
            <w:pPr>
              <w:pStyle w:val="TableParagraph"/>
              <w:jc w:val="center"/>
              <w:rPr>
                <w:rFonts w:eastAsia="Calibri" w:cstheme="minorHAnsi"/>
                <w:sz w:val="24"/>
                <w:szCs w:val="24"/>
              </w:rPr>
            </w:pPr>
            <w:r w:rsidRPr="00280308">
              <w:rPr>
                <w:rFonts w:cstheme="minorHAnsi"/>
                <w:b/>
                <w:sz w:val="24"/>
                <w:szCs w:val="24"/>
              </w:rPr>
              <w:t xml:space="preserve">Yes </w:t>
            </w:r>
            <w:sdt>
              <w:sdtPr>
                <w:rPr>
                  <w:rFonts w:cstheme="minorHAnsi"/>
                  <w:b/>
                  <w:sz w:val="24"/>
                  <w:szCs w:val="24"/>
                </w:rPr>
                <w:id w:val="1010101833"/>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r w:rsidRPr="00280308">
              <w:rPr>
                <w:rFonts w:cstheme="minorHAnsi"/>
                <w:b/>
                <w:sz w:val="24"/>
                <w:szCs w:val="24"/>
              </w:rPr>
              <w:t xml:space="preserve"> No </w:t>
            </w:r>
            <w:sdt>
              <w:sdtPr>
                <w:rPr>
                  <w:rFonts w:cstheme="minorHAnsi"/>
                  <w:b/>
                  <w:sz w:val="24"/>
                  <w:szCs w:val="24"/>
                </w:rPr>
                <w:id w:val="-1006207705"/>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p>
        </w:tc>
      </w:tr>
      <w:tr w:rsidR="00280308" w14:paraId="23A31BED" w14:textId="77777777" w:rsidTr="00ED4005">
        <w:trPr>
          <w:trHeight w:val="144"/>
          <w:jc w:val="center"/>
        </w:trPr>
        <w:tc>
          <w:tcPr>
            <w:tcW w:w="1578" w:type="dxa"/>
            <w:tcBorders>
              <w:top w:val="single" w:sz="4" w:space="0" w:color="000000"/>
              <w:left w:val="single" w:sz="4" w:space="0" w:color="000000"/>
              <w:bottom w:val="single" w:sz="4" w:space="0" w:color="000000"/>
              <w:right w:val="single" w:sz="4" w:space="0" w:color="000000"/>
            </w:tcBorders>
          </w:tcPr>
          <w:p w14:paraId="4E2CEC3C" w14:textId="2D2AA620" w:rsidR="00280308" w:rsidRPr="00280308" w:rsidRDefault="00280308" w:rsidP="00280308">
            <w:pPr>
              <w:pStyle w:val="TableParagraph"/>
              <w:jc w:val="center"/>
              <w:rPr>
                <w:rFonts w:eastAsia="Calibri" w:cstheme="minorHAnsi"/>
                <w:sz w:val="24"/>
                <w:szCs w:val="24"/>
              </w:rPr>
            </w:pPr>
            <w:r w:rsidRPr="00280308">
              <w:rPr>
                <w:rFonts w:eastAsia="Calibri" w:cstheme="minorHAnsi"/>
                <w:sz w:val="24"/>
                <w:szCs w:val="24"/>
              </w:rPr>
              <w:t>Memorial Day</w:t>
            </w:r>
          </w:p>
        </w:tc>
        <w:tc>
          <w:tcPr>
            <w:tcW w:w="1578" w:type="dxa"/>
            <w:tcBorders>
              <w:top w:val="single" w:sz="4" w:space="0" w:color="000000"/>
              <w:left w:val="single" w:sz="4" w:space="0" w:color="000000"/>
              <w:bottom w:val="single" w:sz="4" w:space="0" w:color="000000"/>
              <w:right w:val="single" w:sz="4" w:space="0" w:color="000000"/>
            </w:tcBorders>
          </w:tcPr>
          <w:p w14:paraId="2C6FA7A5" w14:textId="6C762EF8" w:rsidR="00280308" w:rsidRPr="00280308" w:rsidRDefault="00280308" w:rsidP="00280308">
            <w:pPr>
              <w:pStyle w:val="TableParagraph"/>
              <w:jc w:val="center"/>
              <w:rPr>
                <w:rFonts w:eastAsia="Calibri" w:cstheme="minorHAnsi"/>
                <w:sz w:val="24"/>
                <w:szCs w:val="24"/>
              </w:rPr>
            </w:pPr>
            <w:r w:rsidRPr="00280308">
              <w:rPr>
                <w:rFonts w:cstheme="minorHAnsi"/>
                <w:b/>
                <w:sz w:val="24"/>
                <w:szCs w:val="24"/>
              </w:rPr>
              <w:t xml:space="preserve">Yes </w:t>
            </w:r>
            <w:sdt>
              <w:sdtPr>
                <w:rPr>
                  <w:rFonts w:cstheme="minorHAnsi"/>
                  <w:b/>
                  <w:sz w:val="24"/>
                  <w:szCs w:val="24"/>
                </w:rPr>
                <w:id w:val="-1472435802"/>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r w:rsidRPr="00280308">
              <w:rPr>
                <w:rFonts w:cstheme="minorHAnsi"/>
                <w:b/>
                <w:sz w:val="24"/>
                <w:szCs w:val="24"/>
              </w:rPr>
              <w:t xml:space="preserve"> No </w:t>
            </w:r>
            <w:sdt>
              <w:sdtPr>
                <w:rPr>
                  <w:rFonts w:cstheme="minorHAnsi"/>
                  <w:b/>
                  <w:sz w:val="24"/>
                  <w:szCs w:val="24"/>
                </w:rPr>
                <w:id w:val="1641688375"/>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p>
        </w:tc>
        <w:tc>
          <w:tcPr>
            <w:tcW w:w="1578" w:type="dxa"/>
            <w:tcBorders>
              <w:top w:val="single" w:sz="4" w:space="0" w:color="000000"/>
              <w:left w:val="single" w:sz="4" w:space="0" w:color="000000"/>
              <w:bottom w:val="single" w:sz="4" w:space="0" w:color="000000"/>
              <w:right w:val="single" w:sz="4" w:space="0" w:color="000000"/>
            </w:tcBorders>
          </w:tcPr>
          <w:p w14:paraId="527F235B" w14:textId="570E862C" w:rsidR="00280308" w:rsidRPr="00280308" w:rsidRDefault="00280308" w:rsidP="00280308">
            <w:pPr>
              <w:pStyle w:val="TableParagraph"/>
              <w:jc w:val="center"/>
              <w:rPr>
                <w:rFonts w:cstheme="minorHAnsi"/>
                <w:sz w:val="24"/>
                <w:szCs w:val="24"/>
              </w:rPr>
            </w:pPr>
            <w:r w:rsidRPr="00280308">
              <w:rPr>
                <w:rFonts w:cstheme="minorHAnsi"/>
                <w:sz w:val="24"/>
                <w:szCs w:val="24"/>
              </w:rPr>
              <w:t>Christmas Eve</w:t>
            </w:r>
          </w:p>
        </w:tc>
        <w:tc>
          <w:tcPr>
            <w:tcW w:w="1752" w:type="dxa"/>
            <w:tcBorders>
              <w:top w:val="single" w:sz="4" w:space="0" w:color="000000"/>
              <w:left w:val="single" w:sz="4" w:space="0" w:color="000000"/>
              <w:bottom w:val="single" w:sz="4" w:space="0" w:color="000000"/>
              <w:right w:val="single" w:sz="4" w:space="0" w:color="000000"/>
            </w:tcBorders>
          </w:tcPr>
          <w:p w14:paraId="727C3FA9" w14:textId="431DB37F" w:rsidR="00280308" w:rsidRPr="00280308" w:rsidRDefault="00280308" w:rsidP="00280308">
            <w:pPr>
              <w:pStyle w:val="TableParagraph"/>
              <w:jc w:val="center"/>
              <w:rPr>
                <w:rFonts w:eastAsia="Calibri" w:cstheme="minorHAnsi"/>
                <w:sz w:val="24"/>
                <w:szCs w:val="24"/>
              </w:rPr>
            </w:pPr>
            <w:r w:rsidRPr="00280308">
              <w:rPr>
                <w:rFonts w:cstheme="minorHAnsi"/>
                <w:b/>
                <w:sz w:val="24"/>
                <w:szCs w:val="24"/>
              </w:rPr>
              <w:t xml:space="preserve">Yes </w:t>
            </w:r>
            <w:sdt>
              <w:sdtPr>
                <w:rPr>
                  <w:rFonts w:cstheme="minorHAnsi"/>
                  <w:b/>
                  <w:sz w:val="24"/>
                  <w:szCs w:val="24"/>
                </w:rPr>
                <w:id w:val="1003325838"/>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r w:rsidRPr="00280308">
              <w:rPr>
                <w:rFonts w:cstheme="minorHAnsi"/>
                <w:b/>
                <w:sz w:val="24"/>
                <w:szCs w:val="24"/>
              </w:rPr>
              <w:t xml:space="preserve"> No </w:t>
            </w:r>
            <w:sdt>
              <w:sdtPr>
                <w:rPr>
                  <w:rFonts w:cstheme="minorHAnsi"/>
                  <w:b/>
                  <w:sz w:val="24"/>
                  <w:szCs w:val="24"/>
                </w:rPr>
                <w:id w:val="1565611073"/>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p>
        </w:tc>
      </w:tr>
      <w:tr w:rsidR="00280308" w14:paraId="337209AF" w14:textId="77777777" w:rsidTr="00ED4005">
        <w:trPr>
          <w:trHeight w:val="144"/>
          <w:jc w:val="center"/>
        </w:trPr>
        <w:tc>
          <w:tcPr>
            <w:tcW w:w="1578" w:type="dxa"/>
            <w:tcBorders>
              <w:top w:val="single" w:sz="4" w:space="0" w:color="000000"/>
              <w:left w:val="single" w:sz="4" w:space="0" w:color="000000"/>
              <w:bottom w:val="single" w:sz="4" w:space="0" w:color="000000"/>
              <w:right w:val="single" w:sz="4" w:space="0" w:color="000000"/>
            </w:tcBorders>
          </w:tcPr>
          <w:p w14:paraId="12481BFE" w14:textId="2076BE04" w:rsidR="00280308" w:rsidRPr="00280308" w:rsidRDefault="00280308" w:rsidP="00280308">
            <w:pPr>
              <w:pStyle w:val="TableParagraph"/>
              <w:jc w:val="center"/>
              <w:rPr>
                <w:rFonts w:eastAsia="Calibri" w:cstheme="minorHAnsi"/>
                <w:sz w:val="24"/>
                <w:szCs w:val="24"/>
              </w:rPr>
            </w:pPr>
            <w:r w:rsidRPr="00280308">
              <w:rPr>
                <w:rFonts w:eastAsia="Calibri" w:cstheme="minorHAnsi"/>
                <w:sz w:val="24"/>
                <w:szCs w:val="24"/>
              </w:rPr>
              <w:t>July 4</w:t>
            </w:r>
            <w:r w:rsidRPr="00280308">
              <w:rPr>
                <w:rFonts w:eastAsia="Calibri" w:cstheme="minorHAnsi"/>
                <w:sz w:val="24"/>
                <w:szCs w:val="24"/>
                <w:vertAlign w:val="superscript"/>
              </w:rPr>
              <w:t>th</w:t>
            </w:r>
          </w:p>
        </w:tc>
        <w:tc>
          <w:tcPr>
            <w:tcW w:w="1578" w:type="dxa"/>
            <w:tcBorders>
              <w:top w:val="single" w:sz="4" w:space="0" w:color="000000"/>
              <w:left w:val="single" w:sz="4" w:space="0" w:color="000000"/>
              <w:bottom w:val="single" w:sz="4" w:space="0" w:color="000000"/>
              <w:right w:val="single" w:sz="4" w:space="0" w:color="000000"/>
            </w:tcBorders>
          </w:tcPr>
          <w:p w14:paraId="73668D0D" w14:textId="55441C2D" w:rsidR="00280308" w:rsidRPr="00280308" w:rsidRDefault="00280308" w:rsidP="00280308">
            <w:pPr>
              <w:pStyle w:val="TableParagraph"/>
              <w:jc w:val="center"/>
              <w:rPr>
                <w:rFonts w:eastAsia="Calibri" w:cstheme="minorHAnsi"/>
                <w:sz w:val="24"/>
                <w:szCs w:val="24"/>
              </w:rPr>
            </w:pPr>
            <w:r w:rsidRPr="00280308">
              <w:rPr>
                <w:rFonts w:cstheme="minorHAnsi"/>
                <w:b/>
                <w:sz w:val="24"/>
                <w:szCs w:val="24"/>
              </w:rPr>
              <w:t xml:space="preserve">Yes </w:t>
            </w:r>
            <w:sdt>
              <w:sdtPr>
                <w:rPr>
                  <w:rFonts w:cstheme="minorHAnsi"/>
                  <w:b/>
                  <w:sz w:val="24"/>
                  <w:szCs w:val="24"/>
                </w:rPr>
                <w:id w:val="434719945"/>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r w:rsidRPr="00280308">
              <w:rPr>
                <w:rFonts w:cstheme="minorHAnsi"/>
                <w:b/>
                <w:sz w:val="24"/>
                <w:szCs w:val="24"/>
              </w:rPr>
              <w:t xml:space="preserve"> No </w:t>
            </w:r>
            <w:sdt>
              <w:sdtPr>
                <w:rPr>
                  <w:rFonts w:cstheme="minorHAnsi"/>
                  <w:b/>
                  <w:sz w:val="24"/>
                  <w:szCs w:val="24"/>
                </w:rPr>
                <w:id w:val="508558654"/>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p>
        </w:tc>
        <w:tc>
          <w:tcPr>
            <w:tcW w:w="1578" w:type="dxa"/>
            <w:tcBorders>
              <w:top w:val="single" w:sz="4" w:space="0" w:color="000000"/>
              <w:left w:val="single" w:sz="4" w:space="0" w:color="000000"/>
              <w:bottom w:val="single" w:sz="4" w:space="0" w:color="000000"/>
              <w:right w:val="single" w:sz="4" w:space="0" w:color="000000"/>
            </w:tcBorders>
          </w:tcPr>
          <w:p w14:paraId="403E2B40" w14:textId="360443A2" w:rsidR="00280308" w:rsidRPr="00280308" w:rsidRDefault="00280308" w:rsidP="00280308">
            <w:pPr>
              <w:pStyle w:val="TableParagraph"/>
              <w:jc w:val="center"/>
              <w:rPr>
                <w:rFonts w:cstheme="minorHAnsi"/>
                <w:sz w:val="24"/>
                <w:szCs w:val="24"/>
              </w:rPr>
            </w:pPr>
            <w:r w:rsidRPr="00280308">
              <w:rPr>
                <w:rFonts w:cstheme="minorHAnsi"/>
                <w:sz w:val="24"/>
                <w:szCs w:val="24"/>
              </w:rPr>
              <w:t>Christmas Day</w:t>
            </w:r>
          </w:p>
        </w:tc>
        <w:tc>
          <w:tcPr>
            <w:tcW w:w="1752" w:type="dxa"/>
            <w:tcBorders>
              <w:top w:val="single" w:sz="4" w:space="0" w:color="000000"/>
              <w:left w:val="single" w:sz="4" w:space="0" w:color="000000"/>
              <w:bottom w:val="single" w:sz="4" w:space="0" w:color="000000"/>
              <w:right w:val="single" w:sz="4" w:space="0" w:color="000000"/>
            </w:tcBorders>
          </w:tcPr>
          <w:p w14:paraId="2C0E1616" w14:textId="05DCBED3" w:rsidR="00280308" w:rsidRPr="00280308" w:rsidRDefault="00280308" w:rsidP="00280308">
            <w:pPr>
              <w:pStyle w:val="TableParagraph"/>
              <w:jc w:val="center"/>
              <w:rPr>
                <w:rFonts w:eastAsia="Calibri" w:cstheme="minorHAnsi"/>
                <w:sz w:val="24"/>
                <w:szCs w:val="24"/>
              </w:rPr>
            </w:pPr>
            <w:r w:rsidRPr="00280308">
              <w:rPr>
                <w:rFonts w:cstheme="minorHAnsi"/>
                <w:b/>
                <w:sz w:val="24"/>
                <w:szCs w:val="24"/>
              </w:rPr>
              <w:t xml:space="preserve">Yes </w:t>
            </w:r>
            <w:sdt>
              <w:sdtPr>
                <w:rPr>
                  <w:rFonts w:cstheme="minorHAnsi"/>
                  <w:b/>
                  <w:sz w:val="24"/>
                  <w:szCs w:val="24"/>
                </w:rPr>
                <w:id w:val="-889800719"/>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r w:rsidRPr="00280308">
              <w:rPr>
                <w:rFonts w:cstheme="minorHAnsi"/>
                <w:b/>
                <w:sz w:val="24"/>
                <w:szCs w:val="24"/>
              </w:rPr>
              <w:t xml:space="preserve"> No </w:t>
            </w:r>
            <w:sdt>
              <w:sdtPr>
                <w:rPr>
                  <w:rFonts w:cstheme="minorHAnsi"/>
                  <w:b/>
                  <w:sz w:val="24"/>
                  <w:szCs w:val="24"/>
                </w:rPr>
                <w:id w:val="156427389"/>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p>
        </w:tc>
      </w:tr>
      <w:tr w:rsidR="00280308" w14:paraId="7D336217" w14:textId="77777777" w:rsidTr="00280308">
        <w:trPr>
          <w:trHeight w:val="144"/>
          <w:jc w:val="center"/>
        </w:trPr>
        <w:tc>
          <w:tcPr>
            <w:tcW w:w="3156"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26F5DA2" w14:textId="77777777" w:rsidR="00280308" w:rsidRPr="00280308" w:rsidRDefault="00280308" w:rsidP="00280308">
            <w:pPr>
              <w:pStyle w:val="TableParagraph"/>
              <w:jc w:val="center"/>
              <w:rPr>
                <w:rFonts w:eastAsia="Calibri" w:cstheme="minorHAnsi"/>
                <w:sz w:val="24"/>
                <w:szCs w:val="24"/>
              </w:rPr>
            </w:pPr>
          </w:p>
        </w:tc>
        <w:tc>
          <w:tcPr>
            <w:tcW w:w="1578" w:type="dxa"/>
            <w:tcBorders>
              <w:top w:val="single" w:sz="4" w:space="0" w:color="000000"/>
              <w:left w:val="single" w:sz="4" w:space="0" w:color="000000"/>
              <w:bottom w:val="single" w:sz="4" w:space="0" w:color="000000"/>
              <w:right w:val="single" w:sz="4" w:space="0" w:color="000000"/>
            </w:tcBorders>
          </w:tcPr>
          <w:p w14:paraId="2567E14D" w14:textId="2CCF4964" w:rsidR="00280308" w:rsidRPr="00280308" w:rsidRDefault="00280308" w:rsidP="00280308">
            <w:pPr>
              <w:pStyle w:val="TableParagraph"/>
              <w:jc w:val="center"/>
              <w:rPr>
                <w:rFonts w:cstheme="minorHAnsi"/>
                <w:sz w:val="24"/>
                <w:szCs w:val="24"/>
              </w:rPr>
            </w:pPr>
            <w:r w:rsidRPr="00280308">
              <w:rPr>
                <w:rFonts w:cstheme="minorHAnsi"/>
                <w:sz w:val="24"/>
                <w:szCs w:val="24"/>
              </w:rPr>
              <w:t>New Year’s Eve</w:t>
            </w:r>
          </w:p>
        </w:tc>
        <w:tc>
          <w:tcPr>
            <w:tcW w:w="1752" w:type="dxa"/>
            <w:tcBorders>
              <w:top w:val="single" w:sz="4" w:space="0" w:color="000000"/>
              <w:left w:val="single" w:sz="4" w:space="0" w:color="000000"/>
              <w:bottom w:val="single" w:sz="4" w:space="0" w:color="000000"/>
              <w:right w:val="single" w:sz="4" w:space="0" w:color="000000"/>
            </w:tcBorders>
          </w:tcPr>
          <w:p w14:paraId="1D3B0B76" w14:textId="663CFEDC" w:rsidR="00280308" w:rsidRPr="00280308" w:rsidRDefault="00280308" w:rsidP="00280308">
            <w:pPr>
              <w:pStyle w:val="TableParagraph"/>
              <w:jc w:val="center"/>
              <w:rPr>
                <w:rFonts w:eastAsia="Calibri" w:cstheme="minorHAnsi"/>
                <w:sz w:val="24"/>
                <w:szCs w:val="24"/>
              </w:rPr>
            </w:pPr>
            <w:r w:rsidRPr="00280308">
              <w:rPr>
                <w:rFonts w:cstheme="minorHAnsi"/>
                <w:b/>
                <w:sz w:val="24"/>
                <w:szCs w:val="24"/>
              </w:rPr>
              <w:t xml:space="preserve">Yes </w:t>
            </w:r>
            <w:sdt>
              <w:sdtPr>
                <w:rPr>
                  <w:rFonts w:cstheme="minorHAnsi"/>
                  <w:b/>
                  <w:sz w:val="24"/>
                  <w:szCs w:val="24"/>
                </w:rPr>
                <w:id w:val="19055126"/>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r w:rsidRPr="00280308">
              <w:rPr>
                <w:rFonts w:cstheme="minorHAnsi"/>
                <w:b/>
                <w:sz w:val="24"/>
                <w:szCs w:val="24"/>
              </w:rPr>
              <w:t xml:space="preserve"> No </w:t>
            </w:r>
            <w:sdt>
              <w:sdtPr>
                <w:rPr>
                  <w:rFonts w:cstheme="minorHAnsi"/>
                  <w:b/>
                  <w:sz w:val="24"/>
                  <w:szCs w:val="24"/>
                </w:rPr>
                <w:id w:val="987354615"/>
                <w14:checkbox>
                  <w14:checked w14:val="0"/>
                  <w14:checkedState w14:val="2612" w14:font="MS Gothic"/>
                  <w14:uncheckedState w14:val="2610" w14:font="MS Gothic"/>
                </w14:checkbox>
              </w:sdtPr>
              <w:sdtEndPr/>
              <w:sdtContent>
                <w:r w:rsidRPr="00280308">
                  <w:rPr>
                    <w:rFonts w:ascii="Segoe UI Symbol" w:eastAsia="MS Gothic" w:hAnsi="Segoe UI Symbol" w:cs="Segoe UI Symbol"/>
                    <w:b/>
                    <w:sz w:val="24"/>
                    <w:szCs w:val="24"/>
                  </w:rPr>
                  <w:t>☐</w:t>
                </w:r>
              </w:sdtContent>
            </w:sdt>
          </w:p>
        </w:tc>
      </w:tr>
    </w:tbl>
    <w:p w14:paraId="377315F8" w14:textId="7B35FB3B" w:rsidR="00B841F7" w:rsidRPr="00A27F97" w:rsidRDefault="00B841F7" w:rsidP="00B841F7">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Solicitation Document C</w:t>
      </w:r>
      <w:r w:rsidR="00D74712">
        <w:rPr>
          <w:rFonts w:asciiTheme="minorHAnsi" w:hAnsiTheme="minorHAnsi"/>
          <w:color w:val="FFFFFF" w:themeColor="background1"/>
        </w:rPr>
        <w:t xml:space="preserve">: </w:t>
      </w:r>
      <w:r w:rsidRPr="00A27F97">
        <w:rPr>
          <w:rFonts w:asciiTheme="minorHAnsi" w:hAnsiTheme="minorHAnsi"/>
          <w:color w:val="FFFFFF" w:themeColor="background1"/>
        </w:rPr>
        <w:t>Affidavits</w:t>
      </w:r>
    </w:p>
    <w:p w14:paraId="551EADC6" w14:textId="77777777" w:rsidR="00B841F7" w:rsidRPr="00A27F97" w:rsidRDefault="00B841F7" w:rsidP="00B841F7">
      <w:pPr>
        <w:rPr>
          <w:rFonts w:asciiTheme="minorHAnsi" w:hAnsiTheme="minorHAnsi"/>
        </w:rPr>
      </w:pPr>
    </w:p>
    <w:p w14:paraId="14FD673D" w14:textId="77777777" w:rsidR="00B841F7" w:rsidRPr="00DC1AD6" w:rsidRDefault="00B841F7" w:rsidP="00B841F7">
      <w:pPr>
        <w:jc w:val="center"/>
        <w:rPr>
          <w:rFonts w:asciiTheme="minorHAnsi" w:hAnsiTheme="minorHAnsi"/>
          <w:b/>
        </w:rPr>
      </w:pPr>
      <w:r w:rsidRPr="00DC1AD6">
        <w:rPr>
          <w:rFonts w:asciiTheme="minorHAnsi" w:hAnsiTheme="minorHAnsi"/>
          <w:b/>
        </w:rPr>
        <w:t>Conflict of Interest</w:t>
      </w:r>
    </w:p>
    <w:p w14:paraId="586E4EA0" w14:textId="77777777" w:rsidR="00B841F7" w:rsidRPr="00A27F97" w:rsidRDefault="00B841F7" w:rsidP="00B841F7">
      <w:pPr>
        <w:ind w:left="432" w:hanging="432"/>
        <w:jc w:val="both"/>
        <w:rPr>
          <w:rFonts w:asciiTheme="minorHAnsi" w:hAnsiTheme="minorHAnsi"/>
        </w:rPr>
      </w:pPr>
      <w:r w:rsidRPr="00A27F97">
        <w:rPr>
          <w:rFonts w:asciiTheme="minorHAnsi" w:hAnsiTheme="minorHAnsi"/>
        </w:rPr>
        <w:t>1.</w:t>
      </w:r>
      <w:r w:rsidRPr="00A27F97">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1ACB2432" w14:textId="77777777" w:rsidR="00B841F7" w:rsidRPr="00A27F97" w:rsidRDefault="00B841F7" w:rsidP="00B841F7">
      <w:pPr>
        <w:jc w:val="both"/>
        <w:rPr>
          <w:rFonts w:asciiTheme="minorHAnsi" w:hAnsiTheme="minorHAnsi"/>
        </w:rPr>
      </w:pPr>
    </w:p>
    <w:p w14:paraId="7E38645B" w14:textId="77777777" w:rsidR="00B841F7" w:rsidRPr="00A27F97" w:rsidRDefault="00B841F7" w:rsidP="00B841F7">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2.</w:t>
      </w:r>
      <w:r w:rsidRPr="00A27F97">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A27F97">
        <w:rPr>
          <w:rFonts w:asciiTheme="minorHAnsi" w:hAnsiTheme="minorHAnsi"/>
        </w:rPr>
        <w:t>supplier</w:t>
      </w:r>
      <w:r w:rsidRPr="00A27F97">
        <w:rPr>
          <w:rFonts w:asciiTheme="minorHAnsi" w:hAnsiTheme="minorHAnsi"/>
          <w:color w:val="000000"/>
        </w:rPr>
        <w:t xml:space="preserve"> selected for award. </w:t>
      </w:r>
    </w:p>
    <w:p w14:paraId="546F013A" w14:textId="77777777" w:rsidR="00B841F7" w:rsidRPr="00A27F97" w:rsidRDefault="00B841F7" w:rsidP="00B841F7">
      <w:pPr>
        <w:jc w:val="both"/>
        <w:rPr>
          <w:rFonts w:asciiTheme="minorHAnsi" w:hAnsiTheme="minorHAnsi"/>
        </w:rPr>
      </w:pPr>
    </w:p>
    <w:p w14:paraId="418EE5D0" w14:textId="77777777" w:rsidR="00B841F7" w:rsidRPr="00A27F97" w:rsidRDefault="00B841F7" w:rsidP="00B841F7">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3.</w:t>
      </w:r>
      <w:r w:rsidRPr="00A27F97">
        <w:rPr>
          <w:rFonts w:asciiTheme="minorHAnsi" w:hAnsiTheme="minorHAnsi"/>
          <w:color w:val="000000"/>
        </w:rPr>
        <w:tab/>
        <w:t xml:space="preserve">The grantee's or sub-grantee's officers, employees or agents will neither solicit nor accept gratuities, favors or anything of monetary value from </w:t>
      </w:r>
      <w:r w:rsidRPr="00A27F97">
        <w:rPr>
          <w:rFonts w:asciiTheme="minorHAnsi" w:hAnsiTheme="minorHAnsi"/>
        </w:rPr>
        <w:t>suppliers</w:t>
      </w:r>
      <w:r w:rsidRPr="00A27F97">
        <w:rPr>
          <w:rFonts w:asciiTheme="minorHAnsi" w:hAnsiTheme="minorHAnsi"/>
          <w:color w:val="000000"/>
        </w:rPr>
        <w:t xml:space="preserve">, potential </w:t>
      </w:r>
      <w:r w:rsidRPr="00A27F97">
        <w:rPr>
          <w:rFonts w:asciiTheme="minorHAnsi" w:hAnsiTheme="minorHAnsi"/>
        </w:rPr>
        <w:t>supplier</w:t>
      </w:r>
      <w:r w:rsidRPr="00A27F97">
        <w:rPr>
          <w:rFonts w:asciiTheme="minorHAnsi" w:hAnsiTheme="minorHAnsi"/>
          <w:color w:val="000000"/>
        </w:rPr>
        <w:t xml:space="preserve">s or parties to sub-agreements.  </w:t>
      </w:r>
    </w:p>
    <w:p w14:paraId="22132AF1" w14:textId="77777777" w:rsidR="00B841F7" w:rsidRPr="00A27F97" w:rsidRDefault="00B841F7" w:rsidP="00B841F7">
      <w:pPr>
        <w:jc w:val="both"/>
        <w:rPr>
          <w:rFonts w:asciiTheme="minorHAnsi" w:hAnsiTheme="minorHAnsi"/>
        </w:rPr>
      </w:pPr>
    </w:p>
    <w:p w14:paraId="546312E0" w14:textId="77777777" w:rsidR="00B841F7" w:rsidRPr="00A27F97" w:rsidRDefault="00B841F7" w:rsidP="00B841F7">
      <w:pPr>
        <w:autoSpaceDE w:val="0"/>
        <w:autoSpaceDN w:val="0"/>
        <w:adjustRightInd w:val="0"/>
        <w:jc w:val="both"/>
        <w:rPr>
          <w:rFonts w:asciiTheme="minorHAnsi" w:hAnsiTheme="minorHAnsi"/>
          <w:color w:val="000000"/>
        </w:rPr>
      </w:pPr>
      <w:r w:rsidRPr="00A27F97">
        <w:rPr>
          <w:rFonts w:asciiTheme="minorHAnsi" w:hAnsiTheme="minorHAnsi"/>
          <w:color w:val="000000"/>
        </w:rPr>
        <w:t xml:space="preserve">4.  </w:t>
      </w:r>
      <w:r w:rsidRPr="00A27F97">
        <w:rPr>
          <w:rFonts w:asciiTheme="minorHAnsi" w:hAnsiTheme="minorHAnsi"/>
          <w:color w:val="000000"/>
        </w:rPr>
        <w:tab/>
        <w:t xml:space="preserve">By submission of this form, the </w:t>
      </w:r>
      <w:r w:rsidRPr="00A27F97">
        <w:rPr>
          <w:rFonts w:asciiTheme="minorHAnsi" w:hAnsiTheme="minorHAnsi"/>
        </w:rPr>
        <w:t>supplier</w:t>
      </w:r>
      <w:r w:rsidRPr="00A27F97">
        <w:rPr>
          <w:rFonts w:asciiTheme="minorHAnsi" w:hAnsiTheme="minorHAnsi"/>
          <w:color w:val="000000"/>
        </w:rPr>
        <w:t xml:space="preserve"> is certifying that no conflicts of interest exist.</w:t>
      </w:r>
    </w:p>
    <w:p w14:paraId="77D80578" w14:textId="77777777" w:rsidR="00B841F7" w:rsidRPr="00A27F97" w:rsidRDefault="00B841F7" w:rsidP="00B841F7">
      <w:pPr>
        <w:jc w:val="both"/>
        <w:rPr>
          <w:rFonts w:asciiTheme="minorHAnsi" w:hAnsiTheme="minorHAnsi"/>
          <w:b/>
          <w:u w:val="single"/>
        </w:rPr>
      </w:pPr>
    </w:p>
    <w:p w14:paraId="3556D497" w14:textId="77777777" w:rsidR="00B841F7" w:rsidRPr="00DC1AD6" w:rsidRDefault="00B841F7" w:rsidP="00B841F7">
      <w:pPr>
        <w:jc w:val="center"/>
        <w:rPr>
          <w:rFonts w:asciiTheme="minorHAnsi" w:hAnsiTheme="minorHAnsi"/>
          <w:b/>
        </w:rPr>
      </w:pPr>
      <w:r w:rsidRPr="00DC1AD6">
        <w:rPr>
          <w:rFonts w:asciiTheme="minorHAnsi" w:hAnsiTheme="minorHAnsi"/>
          <w:b/>
        </w:rPr>
        <w:t>Drug Free Workplace Requirements</w:t>
      </w:r>
    </w:p>
    <w:p w14:paraId="5F267268" w14:textId="77777777" w:rsidR="00B841F7" w:rsidRPr="00A27F97" w:rsidRDefault="00B841F7" w:rsidP="00B841F7">
      <w:pPr>
        <w:ind w:left="432" w:hanging="432"/>
        <w:jc w:val="both"/>
        <w:rPr>
          <w:rFonts w:asciiTheme="minorHAnsi" w:hAnsiTheme="minorHAnsi"/>
        </w:rPr>
      </w:pPr>
      <w:r w:rsidRPr="00A27F97">
        <w:rPr>
          <w:rFonts w:asciiTheme="minorHAnsi" w:hAnsiTheme="minorHAnsi"/>
        </w:rPr>
        <w:t>5.</w:t>
      </w:r>
      <w:r w:rsidRPr="00A27F97">
        <w:rPr>
          <w:rFonts w:asciiTheme="minorHAnsi" w:hAnsiTheme="minorHAnsi"/>
        </w:rPr>
        <w:tab/>
        <w:t>Private employers with five or more employees desiring to contract for construction services attest that they have a drug free workplace program in effect in accordance with TCA 50-9-112.</w:t>
      </w:r>
    </w:p>
    <w:p w14:paraId="60FFD98B" w14:textId="77777777" w:rsidR="00B841F7" w:rsidRPr="00A27F97" w:rsidRDefault="00B841F7" w:rsidP="00B841F7">
      <w:pPr>
        <w:jc w:val="both"/>
        <w:rPr>
          <w:rFonts w:asciiTheme="minorHAnsi" w:hAnsiTheme="minorHAnsi"/>
        </w:rPr>
      </w:pPr>
    </w:p>
    <w:p w14:paraId="52499A90" w14:textId="77777777" w:rsidR="00B841F7" w:rsidRPr="00DC1AD6" w:rsidRDefault="00B841F7" w:rsidP="00B841F7">
      <w:pPr>
        <w:jc w:val="center"/>
        <w:rPr>
          <w:rFonts w:asciiTheme="minorHAnsi" w:hAnsiTheme="minorHAnsi"/>
          <w:b/>
        </w:rPr>
      </w:pPr>
      <w:r w:rsidRPr="00DC1AD6">
        <w:rPr>
          <w:rFonts w:asciiTheme="minorHAnsi" w:hAnsiTheme="minorHAnsi"/>
          <w:b/>
        </w:rPr>
        <w:t>Eligibility</w:t>
      </w:r>
    </w:p>
    <w:p w14:paraId="6CBB63D2" w14:textId="77777777" w:rsidR="00B841F7" w:rsidRPr="00A27F97" w:rsidRDefault="00B841F7" w:rsidP="00B841F7">
      <w:pPr>
        <w:ind w:left="432" w:hanging="432"/>
        <w:jc w:val="both"/>
        <w:rPr>
          <w:rFonts w:asciiTheme="minorHAnsi" w:hAnsiTheme="minorHAnsi"/>
        </w:rPr>
      </w:pPr>
      <w:r w:rsidRPr="00A27F97">
        <w:rPr>
          <w:rFonts w:asciiTheme="minorHAnsi" w:hAnsiTheme="minorHAnsi"/>
        </w:rPr>
        <w:t>6.</w:t>
      </w:r>
      <w:r w:rsidRPr="00A27F97">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6BF16380" w14:textId="77777777" w:rsidR="00B841F7" w:rsidRPr="00DC1AD6" w:rsidRDefault="00B841F7" w:rsidP="00B841F7">
      <w:pPr>
        <w:jc w:val="center"/>
        <w:rPr>
          <w:rFonts w:asciiTheme="minorHAnsi" w:hAnsiTheme="minorHAnsi"/>
        </w:rPr>
      </w:pPr>
      <w:r w:rsidRPr="00DC1AD6">
        <w:rPr>
          <w:rFonts w:asciiTheme="minorHAnsi" w:hAnsiTheme="minorHAnsi"/>
          <w:b/>
        </w:rPr>
        <w:t>General</w:t>
      </w:r>
    </w:p>
    <w:p w14:paraId="26831B37" w14:textId="77777777" w:rsidR="00B841F7" w:rsidRPr="00A27F97" w:rsidRDefault="00B841F7" w:rsidP="00B841F7">
      <w:pPr>
        <w:ind w:left="432" w:hanging="432"/>
        <w:jc w:val="both"/>
        <w:rPr>
          <w:rFonts w:asciiTheme="minorHAnsi" w:hAnsiTheme="minorHAnsi"/>
        </w:rPr>
      </w:pPr>
      <w:r w:rsidRPr="00A27F97">
        <w:rPr>
          <w:rFonts w:asciiTheme="minorHAnsi" w:hAnsiTheme="minorHAnsi"/>
        </w:rPr>
        <w:t>7.</w:t>
      </w:r>
      <w:r w:rsidRPr="00A27F97">
        <w:rPr>
          <w:rFonts w:asciiTheme="minorHAnsi" w:hAnsiTheme="minorHAnsi"/>
        </w:rPr>
        <w:tab/>
        <w:t>Supplier fully understands the preparation and contents of the attached offer and of all pertinent circumstances respecting such offer.</w:t>
      </w:r>
    </w:p>
    <w:p w14:paraId="0EB7CE3F" w14:textId="77777777" w:rsidR="00B841F7" w:rsidRPr="00A27F97" w:rsidRDefault="00B841F7" w:rsidP="00B841F7">
      <w:pPr>
        <w:jc w:val="both"/>
        <w:rPr>
          <w:rFonts w:asciiTheme="minorHAnsi" w:hAnsiTheme="minorHAnsi"/>
        </w:rPr>
      </w:pPr>
    </w:p>
    <w:p w14:paraId="3C700261" w14:textId="77777777" w:rsidR="00B841F7" w:rsidRPr="00A27F97" w:rsidRDefault="00B841F7" w:rsidP="00B841F7">
      <w:pPr>
        <w:jc w:val="both"/>
        <w:rPr>
          <w:rFonts w:asciiTheme="minorHAnsi" w:hAnsiTheme="minorHAnsi"/>
        </w:rPr>
      </w:pPr>
      <w:r w:rsidRPr="00A27F97">
        <w:rPr>
          <w:rFonts w:asciiTheme="minorHAnsi" w:hAnsiTheme="minorHAnsi"/>
        </w:rPr>
        <w:t xml:space="preserve">8.  </w:t>
      </w:r>
      <w:r w:rsidRPr="00A27F97">
        <w:rPr>
          <w:rFonts w:asciiTheme="minorHAnsi" w:hAnsiTheme="minorHAnsi"/>
        </w:rPr>
        <w:tab/>
        <w:t>Such offer is genuine and is not a sham offer.</w:t>
      </w:r>
    </w:p>
    <w:p w14:paraId="3018259F" w14:textId="77777777" w:rsidR="00B841F7" w:rsidRDefault="00B841F7" w:rsidP="00B841F7">
      <w:pPr>
        <w:jc w:val="both"/>
        <w:rPr>
          <w:rFonts w:asciiTheme="minorHAnsi" w:hAnsiTheme="minorHAnsi"/>
        </w:rPr>
      </w:pPr>
    </w:p>
    <w:p w14:paraId="29680B32" w14:textId="77777777" w:rsidR="00B841F7" w:rsidRPr="00DC1AD6" w:rsidRDefault="00B841F7" w:rsidP="00B841F7">
      <w:pPr>
        <w:jc w:val="center"/>
        <w:rPr>
          <w:rFonts w:asciiTheme="minorHAnsi" w:hAnsiTheme="minorHAnsi"/>
          <w:b/>
        </w:rPr>
      </w:pPr>
      <w:r w:rsidRPr="00DC1AD6">
        <w:rPr>
          <w:rFonts w:asciiTheme="minorHAnsi" w:hAnsiTheme="minorHAnsi"/>
          <w:b/>
        </w:rPr>
        <w:t>Iran Divestment Act</w:t>
      </w:r>
    </w:p>
    <w:p w14:paraId="17824D1E" w14:textId="77777777" w:rsidR="00B841F7" w:rsidRPr="005D28C9" w:rsidRDefault="00B841F7" w:rsidP="00B841F7">
      <w:pPr>
        <w:ind w:left="432" w:hanging="432"/>
        <w:jc w:val="both"/>
        <w:rPr>
          <w:rFonts w:asciiTheme="minorHAnsi" w:hAnsiTheme="minorHAnsi"/>
        </w:rPr>
      </w:pPr>
      <w:r w:rsidRPr="005D28C9">
        <w:rPr>
          <w:rFonts w:asciiTheme="minorHAnsi" w:hAnsiTheme="minorHAnsi"/>
        </w:rPr>
        <w:t>9.</w:t>
      </w:r>
      <w:r w:rsidRPr="005D28C9">
        <w:rPr>
          <w:rFonts w:asciiTheme="minorHAnsi" w:hAnsiTheme="minorHAnsi"/>
        </w:rPr>
        <w:tab/>
        <w:t>Concerning the Iran Divestment Act (TCA 12-12-101 et seq.), b</w:t>
      </w:r>
      <w:r w:rsidRPr="005D28C9">
        <w:rPr>
          <w:rFonts w:asciiTheme="minorHAnsi" w:hAnsiTheme="minorHAnsi"/>
          <w:iCs/>
        </w:rPr>
        <w:t xml:space="preserve">y submission of this bid/quote/proposal, each </w:t>
      </w:r>
      <w:r w:rsidRPr="005D28C9">
        <w:rPr>
          <w:rFonts w:asciiTheme="minorHAnsi" w:hAnsiTheme="minorHAnsi"/>
        </w:rPr>
        <w:t>supplier</w:t>
      </w:r>
      <w:r w:rsidRPr="005D28C9">
        <w:rPr>
          <w:rFonts w:asciiTheme="minorHAnsi" w:hAnsiTheme="minorHAnsi"/>
          <w:iCs/>
        </w:rPr>
        <w:t xml:space="preserve"> and each person signing on behalf of any </w:t>
      </w:r>
      <w:r w:rsidRPr="005D28C9">
        <w:rPr>
          <w:rFonts w:asciiTheme="minorHAnsi" w:hAnsiTheme="minorHAnsi"/>
        </w:rPr>
        <w:t xml:space="preserve">supplier </w:t>
      </w:r>
      <w:r w:rsidRPr="005D28C9">
        <w:rPr>
          <w:rFonts w:asciiTheme="minorHAnsi" w:hAnsiTheme="minorHAnsi"/>
          <w:iCs/>
        </w:rPr>
        <w:t xml:space="preserve">certifies, and in the case of a joint bid/quote/proposal, each party thereto certifies as to its own organization, under penalty of perjury, that to the best of its knowledge and belief that each </w:t>
      </w:r>
      <w:r w:rsidRPr="005D28C9">
        <w:rPr>
          <w:rFonts w:asciiTheme="minorHAnsi" w:hAnsiTheme="minorHAnsi"/>
        </w:rPr>
        <w:t>supplier</w:t>
      </w:r>
      <w:r w:rsidRPr="005D28C9">
        <w:rPr>
          <w:rFonts w:asciiTheme="minorHAnsi" w:hAnsiTheme="minorHAnsi"/>
          <w:iCs/>
        </w:rPr>
        <w:t xml:space="preserve"> is not on the list created pursuant to § 12-12-106.</w:t>
      </w:r>
    </w:p>
    <w:p w14:paraId="7CD5241A" w14:textId="77777777" w:rsidR="00B841F7" w:rsidRDefault="00B841F7" w:rsidP="00B841F7">
      <w:pPr>
        <w:jc w:val="center"/>
        <w:rPr>
          <w:rFonts w:asciiTheme="minorHAnsi" w:hAnsiTheme="minorHAnsi"/>
          <w:b/>
        </w:rPr>
      </w:pPr>
    </w:p>
    <w:p w14:paraId="17D70018" w14:textId="77777777" w:rsidR="00B841F7" w:rsidRPr="00DC1AD6" w:rsidRDefault="00B841F7" w:rsidP="00B841F7">
      <w:pPr>
        <w:jc w:val="center"/>
        <w:rPr>
          <w:rFonts w:asciiTheme="minorHAnsi" w:hAnsiTheme="minorHAnsi"/>
          <w:b/>
        </w:rPr>
      </w:pPr>
      <w:r w:rsidRPr="00DC1AD6">
        <w:rPr>
          <w:rFonts w:asciiTheme="minorHAnsi" w:hAnsiTheme="minorHAnsi"/>
          <w:b/>
        </w:rPr>
        <w:t>Accuracy of Electronic Copies</w:t>
      </w:r>
    </w:p>
    <w:p w14:paraId="2E2B5BEE" w14:textId="2DC073BD" w:rsidR="00B841F7" w:rsidRDefault="00B841F7" w:rsidP="00B841F7">
      <w:pPr>
        <w:ind w:left="432" w:hanging="432"/>
        <w:rPr>
          <w:rFonts w:asciiTheme="minorHAnsi" w:hAnsiTheme="minorHAnsi"/>
        </w:rPr>
      </w:pPr>
      <w:r w:rsidRPr="00A27F97">
        <w:rPr>
          <w:rFonts w:asciiTheme="minorHAnsi" w:hAnsiTheme="minorHAnsi"/>
        </w:rPr>
        <w:t>1</w:t>
      </w:r>
      <w:r>
        <w:rPr>
          <w:rFonts w:asciiTheme="minorHAnsi" w:hAnsiTheme="minorHAnsi"/>
        </w:rPr>
        <w:t>0</w:t>
      </w:r>
      <w:r w:rsidRPr="00A27F97">
        <w:rPr>
          <w:rFonts w:asciiTheme="minorHAnsi" w:hAnsiTheme="minorHAnsi"/>
        </w:rPr>
        <w:t xml:space="preserve">. </w:t>
      </w:r>
      <w:r w:rsidRPr="00A27F97">
        <w:rPr>
          <w:rFonts w:asciiTheme="minorHAnsi" w:hAnsiTheme="minorHAnsi"/>
        </w:rPr>
        <w:tab/>
        <w:t>If the supplier provides electronic copies of the bid/proposal/quote to KCDC, the supplier certifies that the information provided on paper and in the electronic format is identical unless specifically noted otherwise.</w:t>
      </w:r>
    </w:p>
    <w:p w14:paraId="4B24EA48" w14:textId="77777777" w:rsidR="00871D70" w:rsidRDefault="00871D70" w:rsidP="00B841F7">
      <w:pPr>
        <w:ind w:left="432" w:hanging="432"/>
        <w:rPr>
          <w:rFonts w:asciiTheme="minorHAnsi" w:hAnsiTheme="minorHAnsi"/>
        </w:rPr>
      </w:pPr>
    </w:p>
    <w:p w14:paraId="507290AD" w14:textId="77777777" w:rsidR="00B841F7" w:rsidRPr="00DC1AD6" w:rsidRDefault="00B841F7" w:rsidP="00B841F7">
      <w:pPr>
        <w:jc w:val="center"/>
        <w:rPr>
          <w:rFonts w:asciiTheme="minorHAnsi" w:hAnsiTheme="minorHAnsi"/>
          <w:b/>
        </w:rPr>
      </w:pPr>
      <w:r w:rsidRPr="00DC1AD6">
        <w:rPr>
          <w:rFonts w:asciiTheme="minorHAnsi" w:hAnsiTheme="minorHAnsi"/>
          <w:b/>
        </w:rPr>
        <w:lastRenderedPageBreak/>
        <w:t>Non-Collusion</w:t>
      </w:r>
    </w:p>
    <w:p w14:paraId="5625272B" w14:textId="77777777" w:rsidR="00B841F7" w:rsidRPr="00A27F97" w:rsidRDefault="00B841F7" w:rsidP="00B841F7">
      <w:pPr>
        <w:ind w:left="432" w:hanging="432"/>
        <w:jc w:val="both"/>
        <w:rPr>
          <w:rFonts w:asciiTheme="minorHAnsi" w:hAnsiTheme="minorHAnsi"/>
        </w:rPr>
      </w:pPr>
      <w:r w:rsidRPr="00A27F97">
        <w:rPr>
          <w:rFonts w:asciiTheme="minorHAnsi" w:hAnsiTheme="minorHAnsi"/>
        </w:rPr>
        <w:t>1</w:t>
      </w:r>
      <w:r>
        <w:rPr>
          <w:rFonts w:asciiTheme="minorHAnsi" w:hAnsiTheme="minorHAnsi"/>
        </w:rPr>
        <w:t>1</w:t>
      </w:r>
      <w:r w:rsidRPr="00A27F97">
        <w:rPr>
          <w:rFonts w:asciiTheme="minorHAnsi" w:hAnsiTheme="minorHAnsi"/>
        </w:rPr>
        <w:t xml:space="preserve">.  </w:t>
      </w:r>
      <w:r w:rsidRPr="00A27F97">
        <w:rPr>
          <w:rFonts w:asciiTheme="minorHAnsi" w:hAnsiTheme="minorHAnsi"/>
        </w:rPr>
        <w:tab/>
        <w:t>Neither the said supplier nor any of its officers, partners, owners, agents, representatives, employees or parties interest, including this affiant, has in any way colluded conspired, connived or agreed, directly or indirectly, with any other responder, supplier, or person to submit a collusive or sham offer in connection with the award or agreement for which the attached offer has been submitted or to refrain from making an offer in connection with such award or agreement, or collusion or communication or conference with any other supplier, or, to fix any overhead, profit, or cost element of the offer price or the  offer price of any other supplier, or to secure through any collusion, conspiracy, connivance, or unlawful agreement any advantage against KCDC or any person interested in the proposed award or agreement.</w:t>
      </w:r>
    </w:p>
    <w:p w14:paraId="6A5C9328" w14:textId="77777777" w:rsidR="00B841F7" w:rsidRPr="00A27F97" w:rsidRDefault="00B841F7" w:rsidP="00B841F7">
      <w:pPr>
        <w:rPr>
          <w:rFonts w:asciiTheme="minorHAnsi" w:hAnsiTheme="minorHAnsi"/>
        </w:rPr>
      </w:pPr>
    </w:p>
    <w:p w14:paraId="7C864D01" w14:textId="77777777" w:rsidR="00B841F7" w:rsidRPr="00A27F97" w:rsidRDefault="00B841F7" w:rsidP="00B841F7">
      <w:pPr>
        <w:ind w:left="432" w:hanging="432"/>
        <w:jc w:val="both"/>
        <w:rPr>
          <w:rFonts w:asciiTheme="minorHAnsi" w:hAnsiTheme="minorHAnsi"/>
        </w:rPr>
      </w:pPr>
      <w:r w:rsidRPr="00A27F97">
        <w:rPr>
          <w:rFonts w:asciiTheme="minorHAnsi" w:hAnsiTheme="minorHAnsi"/>
        </w:rPr>
        <w:t>1</w:t>
      </w:r>
      <w:r>
        <w:rPr>
          <w:rFonts w:asciiTheme="minorHAnsi" w:hAnsiTheme="minorHAnsi"/>
        </w:rPr>
        <w:t>2</w:t>
      </w:r>
      <w:r w:rsidRPr="00A27F97">
        <w:rPr>
          <w:rFonts w:asciiTheme="minorHAnsi" w:hAnsiTheme="minorHAnsi"/>
        </w:rPr>
        <w:t xml:space="preserve">.  </w:t>
      </w:r>
      <w:r w:rsidRPr="00A27F97">
        <w:rPr>
          <w:rFonts w:asciiTheme="minorHAnsi" w:hAnsiTheme="minorHAnsi"/>
        </w:rPr>
        <w:tab/>
        <w:t>The price or prices quoted in the attached offer are fair, proper and not tainted by any collusion, conspiracy, connivance, or unlawful agreement on the part of the supplier or any of its agents, representatives, owners, employees, or parties in interest, including this affiant.</w:t>
      </w:r>
    </w:p>
    <w:p w14:paraId="474519A5" w14:textId="77777777" w:rsidR="00B841F7" w:rsidRPr="00A27F97" w:rsidRDefault="00B841F7" w:rsidP="00B841F7">
      <w:pPr>
        <w:rPr>
          <w:rFonts w:asciiTheme="minorHAnsi" w:hAnsiTheme="minorHAnsi"/>
        </w:rPr>
      </w:pPr>
    </w:p>
    <w:p w14:paraId="40F5B991" w14:textId="77777777" w:rsidR="00B841F7" w:rsidRPr="00DC1AD6" w:rsidRDefault="00B841F7" w:rsidP="00B841F7">
      <w:pPr>
        <w:jc w:val="center"/>
        <w:rPr>
          <w:b/>
        </w:rPr>
      </w:pPr>
      <w:r w:rsidRPr="00DC1AD6">
        <w:rPr>
          <w:b/>
        </w:rPr>
        <w:t>No Contact/No Advocacy Affidavit</w:t>
      </w:r>
    </w:p>
    <w:p w14:paraId="2DDCB55C" w14:textId="77777777" w:rsidR="00B841F7" w:rsidRPr="007266F9" w:rsidRDefault="00B841F7" w:rsidP="00B841F7">
      <w:pPr>
        <w:pStyle w:val="ListParagraph"/>
        <w:widowControl w:val="0"/>
        <w:tabs>
          <w:tab w:val="left" w:pos="-1152"/>
          <w:tab w:val="left" w:pos="-720"/>
        </w:tabs>
        <w:ind w:left="360" w:hanging="360"/>
        <w:rPr>
          <w:snapToGrid w:val="0"/>
          <w:sz w:val="24"/>
          <w:szCs w:val="20"/>
        </w:rPr>
      </w:pPr>
      <w:r>
        <w:rPr>
          <w:snapToGrid w:val="0"/>
          <w:sz w:val="24"/>
          <w:szCs w:val="20"/>
        </w:rPr>
        <w:t>13.</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w:t>
      </w:r>
      <w:r>
        <w:rPr>
          <w:snapToGrid w:val="0"/>
          <w:sz w:val="24"/>
          <w:szCs w:val="20"/>
        </w:rPr>
        <w:t>supplier</w:t>
      </w:r>
      <w:r w:rsidRPr="007266F9">
        <w:rPr>
          <w:snapToGrid w:val="0"/>
          <w:sz w:val="24"/>
          <w:szCs w:val="20"/>
        </w:rPr>
        <w:t xml:space="preserve"> with any </w:t>
      </w:r>
      <w:r>
        <w:rPr>
          <w:snapToGrid w:val="0"/>
          <w:sz w:val="24"/>
          <w:szCs w:val="20"/>
        </w:rPr>
        <w:t>KCDC</w:t>
      </w:r>
      <w:r w:rsidRPr="007266F9">
        <w:rPr>
          <w:snapToGrid w:val="0"/>
          <w:sz w:val="24"/>
          <w:szCs w:val="20"/>
        </w:rPr>
        <w:t xml:space="preserve"> representative concerning this 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14:paraId="0726616B" w14:textId="77777777" w:rsidR="00B841F7" w:rsidRPr="007266F9" w:rsidRDefault="00B841F7" w:rsidP="00B841F7">
      <w:pPr>
        <w:pStyle w:val="ListParagraph"/>
        <w:widowControl w:val="0"/>
        <w:rPr>
          <w:snapToGrid w:val="0"/>
          <w:sz w:val="24"/>
          <w:szCs w:val="20"/>
        </w:rPr>
      </w:pPr>
    </w:p>
    <w:p w14:paraId="6673F4ED" w14:textId="77777777" w:rsidR="00B841F7" w:rsidRPr="007266F9" w:rsidRDefault="00B841F7" w:rsidP="00B841F7">
      <w:pPr>
        <w:pStyle w:val="ListParagraph"/>
        <w:widowControl w:val="0"/>
        <w:tabs>
          <w:tab w:val="left" w:pos="-1152"/>
          <w:tab w:val="left" w:pos="-720"/>
        </w:tabs>
        <w:ind w:left="360" w:hanging="360"/>
        <w:rPr>
          <w:snapToGrid w:val="0"/>
          <w:sz w:val="24"/>
          <w:szCs w:val="20"/>
        </w:rPr>
      </w:pPr>
      <w:r>
        <w:rPr>
          <w:snapToGrid w:val="0"/>
          <w:sz w:val="24"/>
          <w:szCs w:val="20"/>
        </w:rPr>
        <w:t>14.</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6D5847">
        <w:rPr>
          <w:snapToGrid w:val="0"/>
          <w:sz w:val="24"/>
          <w:szCs w:val="20"/>
        </w:rPr>
        <w:t>KCDC 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14:paraId="098804A3" w14:textId="77777777" w:rsidR="00B841F7" w:rsidRPr="00A27F97" w:rsidRDefault="00B841F7" w:rsidP="00B841F7">
      <w:pPr>
        <w:rPr>
          <w:rFonts w:asciiTheme="minorHAnsi" w:hAnsiTheme="minorHAnsi"/>
        </w:rPr>
      </w:pPr>
    </w:p>
    <w:p w14:paraId="4226A134" w14:textId="77777777" w:rsidR="00B841F7" w:rsidRDefault="00B841F7" w:rsidP="00B841F7">
      <w:pPr>
        <w:rPr>
          <w:rFonts w:asciiTheme="minorHAnsi" w:hAnsiTheme="minorHAnsi"/>
        </w:rPr>
      </w:pPr>
      <w:r w:rsidRPr="00A27F97">
        <w:rPr>
          <w:rFonts w:asciiTheme="minorHAnsi" w:hAnsiTheme="minorHAnsi"/>
        </w:rPr>
        <w:t xml:space="preserve">The undersigned hereby acknowledges receipt of these affidavits and certifies that the submittal in response to this solicitation is in full compliance with the listed requirements.  </w:t>
      </w:r>
    </w:p>
    <w:p w14:paraId="5F032660" w14:textId="77777777" w:rsidR="00B841F7" w:rsidRPr="00A27F97" w:rsidRDefault="00B841F7" w:rsidP="00B841F7">
      <w:pPr>
        <w:rPr>
          <w:rFonts w:asciiTheme="minorHAnsi" w:hAnsiTheme="minorHAnsi"/>
        </w:rPr>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B841F7" w:rsidRPr="00A27F97" w14:paraId="013368D4" w14:textId="77777777" w:rsidTr="006161D1">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16E40C97" w14:textId="77777777" w:rsidR="00B841F7" w:rsidRPr="00A27F97" w:rsidRDefault="00B841F7" w:rsidP="006161D1">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7840" behindDoc="0" locked="0" layoutInCell="1" allowOverlap="1" wp14:anchorId="48746707" wp14:editId="34A14924">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1FC7E" id="Right Arrow 302" o:spid="_x0000_s1026" type="#_x0000_t13" style="position:absolute;margin-left:66.25pt;margin-top:8.65pt;width:179.9pt;height:5.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A27F97">
              <w:rPr>
                <w:rFonts w:asciiTheme="minorHAnsi" w:hAnsiTheme="minorHAnsi"/>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14:paraId="45C3BCEB" w14:textId="77777777" w:rsidR="00B841F7" w:rsidRPr="00A27F97" w:rsidRDefault="00B841F7" w:rsidP="006161D1">
            <w:pPr>
              <w:widowControl w:val="0"/>
              <w:autoSpaceDE w:val="0"/>
              <w:autoSpaceDN w:val="0"/>
              <w:adjustRightInd w:val="0"/>
              <w:rPr>
                <w:rFonts w:asciiTheme="minorHAnsi" w:hAnsiTheme="minorHAnsi"/>
              </w:rPr>
            </w:pPr>
          </w:p>
        </w:tc>
      </w:tr>
      <w:tr w:rsidR="00B841F7" w:rsidRPr="00A27F97" w14:paraId="57B6D896" w14:textId="77777777" w:rsidTr="006161D1">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2C493E3F" w14:textId="77777777" w:rsidR="00B841F7" w:rsidRPr="00A27F97" w:rsidRDefault="00B841F7" w:rsidP="006161D1">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8864" behindDoc="0" locked="0" layoutInCell="1" allowOverlap="1" wp14:anchorId="2A7FBC80" wp14:editId="016F4CDA">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DED11" id="Right Arrow 301" o:spid="_x0000_s1026" type="#_x0000_t13" style="position:absolute;margin-left:86.6pt;margin-top:4.2pt;width:159.65pt;height:5.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A27F97">
              <w:rPr>
                <w:rFonts w:asciiTheme="minorHAnsi" w:hAnsiTheme="minorHAnsi"/>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14:paraId="10E5B754" w14:textId="77777777" w:rsidR="00B841F7" w:rsidRPr="00A27F97" w:rsidRDefault="00B841F7" w:rsidP="006161D1">
            <w:pPr>
              <w:widowControl w:val="0"/>
              <w:autoSpaceDE w:val="0"/>
              <w:autoSpaceDN w:val="0"/>
              <w:adjustRightInd w:val="0"/>
              <w:rPr>
                <w:rFonts w:asciiTheme="minorHAnsi" w:hAnsiTheme="minorHAnsi"/>
              </w:rPr>
            </w:pPr>
          </w:p>
        </w:tc>
      </w:tr>
      <w:tr w:rsidR="00B841F7" w:rsidRPr="00A27F97" w14:paraId="3A7201A6" w14:textId="77777777" w:rsidTr="006161D1">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1C9FC421" w14:textId="77777777" w:rsidR="00B841F7" w:rsidRPr="00A27F97" w:rsidRDefault="00B841F7" w:rsidP="006161D1">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49888" behindDoc="0" locked="0" layoutInCell="1" allowOverlap="1" wp14:anchorId="25E3EC36" wp14:editId="33E9A31E">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E1A03" id="Right Arrow 300" o:spid="_x0000_s1026" type="#_x0000_t13" style="position:absolute;margin-left:72.9pt;margin-top:4.75pt;width:173.9pt;height:5.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A27F97">
              <w:rPr>
                <w:rFonts w:asciiTheme="minorHAnsi" w:hAnsiTheme="minorHAnsi"/>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14:paraId="3833E8AD" w14:textId="77777777" w:rsidR="00B841F7" w:rsidRPr="00A27F97" w:rsidRDefault="00B841F7" w:rsidP="006161D1">
            <w:pPr>
              <w:widowControl w:val="0"/>
              <w:autoSpaceDE w:val="0"/>
              <w:autoSpaceDN w:val="0"/>
              <w:adjustRightInd w:val="0"/>
              <w:rPr>
                <w:rFonts w:asciiTheme="minorHAnsi" w:hAnsiTheme="minorHAnsi"/>
              </w:rPr>
            </w:pPr>
          </w:p>
        </w:tc>
      </w:tr>
      <w:tr w:rsidR="00B841F7" w:rsidRPr="00A27F97" w14:paraId="331281C2" w14:textId="77777777" w:rsidTr="006161D1">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42B61E1D" w14:textId="77777777" w:rsidR="00B841F7" w:rsidRPr="00A27F97" w:rsidRDefault="00B841F7" w:rsidP="006161D1">
            <w:pPr>
              <w:widowControl w:val="0"/>
              <w:autoSpaceDE w:val="0"/>
              <w:autoSpaceDN w:val="0"/>
              <w:adjustRightInd w:val="0"/>
              <w:rPr>
                <w:rFonts w:asciiTheme="minorHAnsi" w:hAnsiTheme="minorHAnsi"/>
                <w:b/>
              </w:rPr>
            </w:pPr>
            <w:r w:rsidRPr="00A27F97">
              <w:rPr>
                <w:rFonts w:asciiTheme="minorHAnsi" w:hAnsiTheme="minorHAnsi"/>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14:paraId="5FAE0C16" w14:textId="77777777" w:rsidR="00B841F7" w:rsidRPr="00A27F97" w:rsidRDefault="00B841F7" w:rsidP="006161D1">
            <w:pPr>
              <w:widowControl w:val="0"/>
              <w:autoSpaceDE w:val="0"/>
              <w:autoSpaceDN w:val="0"/>
              <w:adjustRightInd w:val="0"/>
              <w:rPr>
                <w:rFonts w:asciiTheme="minorHAnsi" w:hAnsiTheme="minorHAnsi"/>
              </w:rPr>
            </w:pPr>
          </w:p>
        </w:tc>
      </w:tr>
      <w:tr w:rsidR="00B841F7" w:rsidRPr="00A27F97" w14:paraId="463ADC8F" w14:textId="77777777" w:rsidTr="006161D1">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6808BA2E" w14:textId="77777777" w:rsidR="00B841F7" w:rsidRPr="00A27F97" w:rsidRDefault="00B841F7" w:rsidP="006161D1">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50912" behindDoc="0" locked="0" layoutInCell="1" allowOverlap="1" wp14:anchorId="25239087" wp14:editId="606C45F9">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AFD1E" id="Right Arrow 298" o:spid="_x0000_s1026" type="#_x0000_t13" style="position:absolute;margin-left:109.05pt;margin-top:6.4pt;width:136.4pt;height: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A27F97">
              <w:rPr>
                <w:rFonts w:asciiTheme="minorHAnsi" w:hAnsiTheme="minorHAnsi"/>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14:paraId="31DB5439" w14:textId="77777777" w:rsidR="00B841F7" w:rsidRPr="00A27F97" w:rsidRDefault="00B841F7" w:rsidP="006161D1">
            <w:pPr>
              <w:widowControl w:val="0"/>
              <w:autoSpaceDE w:val="0"/>
              <w:autoSpaceDN w:val="0"/>
              <w:adjustRightInd w:val="0"/>
              <w:rPr>
                <w:rFonts w:asciiTheme="minorHAnsi" w:hAnsiTheme="minorHAnsi"/>
              </w:rPr>
            </w:pPr>
          </w:p>
        </w:tc>
      </w:tr>
      <w:tr w:rsidR="00B841F7" w:rsidRPr="00A27F97" w14:paraId="66B305E4" w14:textId="77777777" w:rsidTr="006161D1">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14:paraId="5B2C2939" w14:textId="77777777" w:rsidR="00B841F7" w:rsidRPr="00A27F97" w:rsidRDefault="00B841F7" w:rsidP="006161D1">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751936" behindDoc="0" locked="0" layoutInCell="1" allowOverlap="1" wp14:anchorId="34C5491F" wp14:editId="0F92FC63">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156BA" id="Right Arrow 297" o:spid="_x0000_s1026" type="#_x0000_t13" style="position:absolute;margin-left:142.7pt;margin-top:3.75pt;width:104.15pt;height:5.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A27F97">
              <w:rPr>
                <w:rFonts w:asciiTheme="minorHAnsi" w:hAnsiTheme="minorHAnsi"/>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14:paraId="4836504A" w14:textId="77777777" w:rsidR="00B841F7" w:rsidRPr="00A27F97" w:rsidRDefault="00B841F7" w:rsidP="006161D1">
            <w:pPr>
              <w:widowControl w:val="0"/>
              <w:autoSpaceDE w:val="0"/>
              <w:autoSpaceDN w:val="0"/>
              <w:adjustRightInd w:val="0"/>
              <w:rPr>
                <w:rFonts w:asciiTheme="minorHAnsi" w:hAnsiTheme="minorHAnsi"/>
              </w:rPr>
            </w:pPr>
          </w:p>
        </w:tc>
      </w:tr>
      <w:tr w:rsidR="003C1FC2" w:rsidRPr="00A27F97" w14:paraId="5D029E01" w14:textId="77777777" w:rsidTr="005365FC">
        <w:trPr>
          <w:trHeight w:val="2861"/>
        </w:trPr>
        <w:tc>
          <w:tcPr>
            <w:tcW w:w="10214" w:type="dxa"/>
            <w:gridSpan w:val="2"/>
            <w:tcBorders>
              <w:top w:val="single" w:sz="4" w:space="0" w:color="auto"/>
              <w:left w:val="single" w:sz="4" w:space="0" w:color="auto"/>
              <w:right w:val="single" w:sz="4" w:space="0" w:color="auto"/>
            </w:tcBorders>
          </w:tcPr>
          <w:p w14:paraId="7CF5E1F4" w14:textId="77777777" w:rsidR="003C1FC2" w:rsidRDefault="003C1FC2" w:rsidP="006161D1">
            <w:pPr>
              <w:widowControl w:val="0"/>
              <w:autoSpaceDE w:val="0"/>
              <w:autoSpaceDN w:val="0"/>
              <w:adjustRightInd w:val="0"/>
              <w:rPr>
                <w:rFonts w:asciiTheme="minorHAnsi" w:hAnsiTheme="minorHAnsi"/>
                <w:b/>
                <w:noProof/>
              </w:rPr>
            </w:pPr>
            <w:r w:rsidRPr="00A27F97">
              <w:rPr>
                <w:rFonts w:asciiTheme="minorHAnsi" w:hAnsiTheme="minorHAnsi"/>
                <w:b/>
                <w:noProof/>
              </w:rPr>
              <w:t>Notary Stamp</w:t>
            </w:r>
          </w:p>
          <w:p w14:paraId="4D1FEE37" w14:textId="77777777" w:rsidR="003C1FC2" w:rsidRPr="00A27F97" w:rsidRDefault="003C1FC2" w:rsidP="003C1FC2">
            <w:pPr>
              <w:widowControl w:val="0"/>
              <w:autoSpaceDE w:val="0"/>
              <w:autoSpaceDN w:val="0"/>
              <w:adjustRightInd w:val="0"/>
              <w:rPr>
                <w:rFonts w:asciiTheme="minorHAnsi" w:hAnsiTheme="minorHAnsi"/>
              </w:rPr>
            </w:pPr>
          </w:p>
        </w:tc>
      </w:tr>
    </w:tbl>
    <w:p w14:paraId="65538565" w14:textId="50E5C8E0" w:rsidR="00C52ADA" w:rsidRPr="00A27F97" w:rsidRDefault="00C52ADA" w:rsidP="00C52AD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A27F97">
        <w:rPr>
          <w:rFonts w:asciiTheme="minorHAnsi" w:hAnsiTheme="minorHAnsi"/>
          <w:color w:val="FFFFFF" w:themeColor="background1"/>
        </w:rPr>
        <w:lastRenderedPageBreak/>
        <w:t xml:space="preserve">Solicitation Document </w:t>
      </w:r>
      <w:r w:rsidR="003C1FC2">
        <w:rPr>
          <w:rFonts w:asciiTheme="minorHAnsi" w:hAnsiTheme="minorHAnsi"/>
          <w:color w:val="FFFFFF" w:themeColor="background1"/>
        </w:rPr>
        <w:t>D</w:t>
      </w:r>
      <w:r w:rsidR="00D74712">
        <w:rPr>
          <w:rFonts w:asciiTheme="minorHAnsi" w:hAnsiTheme="minorHAnsi"/>
          <w:color w:val="FFFFFF" w:themeColor="background1"/>
        </w:rPr>
        <w:t xml:space="preserve">: </w:t>
      </w:r>
      <w:r>
        <w:rPr>
          <w:rFonts w:asciiTheme="minorHAnsi" w:hAnsiTheme="minorHAnsi"/>
          <w:color w:val="FFFFFF" w:themeColor="background1"/>
        </w:rPr>
        <w:t>HUD Form 5369A</w:t>
      </w:r>
    </w:p>
    <w:p w14:paraId="47792BEC" w14:textId="671D8502" w:rsidR="004C7053" w:rsidRDefault="00C52ADA" w:rsidP="004C7053">
      <w:pPr>
        <w:jc w:val="both"/>
        <w:rPr>
          <w:bCs/>
        </w:rPr>
      </w:pPr>
      <w:r>
        <w:rPr>
          <w:noProof/>
        </w:rPr>
        <w:drawing>
          <wp:anchor distT="0" distB="0" distL="114300" distR="114300" simplePos="0" relativeHeight="251753984" behindDoc="1" locked="0" layoutInCell="1" allowOverlap="1" wp14:anchorId="0CCF5B20" wp14:editId="72847A2F">
            <wp:simplePos x="0" y="0"/>
            <wp:positionH relativeFrom="margin">
              <wp:align>center</wp:align>
            </wp:positionH>
            <wp:positionV relativeFrom="paragraph">
              <wp:posOffset>139700</wp:posOffset>
            </wp:positionV>
            <wp:extent cx="7147560" cy="8001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7560"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5CDEB" w14:textId="5F5062D2" w:rsidR="00C52ADA" w:rsidRDefault="00C52ADA" w:rsidP="004C7053">
      <w:pPr>
        <w:jc w:val="both"/>
        <w:rPr>
          <w:bCs/>
        </w:rPr>
      </w:pPr>
    </w:p>
    <w:p w14:paraId="29EBF4F9" w14:textId="00B4A22F" w:rsidR="00C52ADA" w:rsidRDefault="00C52ADA" w:rsidP="004C7053">
      <w:pPr>
        <w:jc w:val="both"/>
        <w:rPr>
          <w:bCs/>
        </w:rPr>
      </w:pPr>
    </w:p>
    <w:p w14:paraId="2CBEA284" w14:textId="286D79B2" w:rsidR="00C52ADA" w:rsidRDefault="00C52ADA" w:rsidP="004C7053">
      <w:pPr>
        <w:jc w:val="both"/>
        <w:rPr>
          <w:bCs/>
        </w:rPr>
      </w:pPr>
    </w:p>
    <w:p w14:paraId="0AE27B8B" w14:textId="2DAA4579" w:rsidR="00C52ADA" w:rsidRDefault="00C52ADA" w:rsidP="004C7053">
      <w:pPr>
        <w:jc w:val="both"/>
        <w:rPr>
          <w:bCs/>
        </w:rPr>
      </w:pPr>
    </w:p>
    <w:p w14:paraId="7837F71A" w14:textId="160F9539" w:rsidR="00C52ADA" w:rsidRDefault="00C52ADA" w:rsidP="004C7053">
      <w:pPr>
        <w:jc w:val="both"/>
        <w:rPr>
          <w:bCs/>
        </w:rPr>
      </w:pPr>
    </w:p>
    <w:p w14:paraId="6EDC75CF" w14:textId="1AA078B1" w:rsidR="00C52ADA" w:rsidRDefault="00C52ADA" w:rsidP="004C7053">
      <w:pPr>
        <w:jc w:val="both"/>
        <w:rPr>
          <w:bCs/>
        </w:rPr>
      </w:pPr>
    </w:p>
    <w:p w14:paraId="1942E6C2" w14:textId="369B6CC1" w:rsidR="00C52ADA" w:rsidRDefault="00C52ADA" w:rsidP="004C7053">
      <w:pPr>
        <w:jc w:val="both"/>
        <w:rPr>
          <w:bCs/>
        </w:rPr>
      </w:pPr>
    </w:p>
    <w:p w14:paraId="03A7FE82" w14:textId="5EDB8543" w:rsidR="00C52ADA" w:rsidRDefault="00C52ADA" w:rsidP="004C7053">
      <w:pPr>
        <w:jc w:val="both"/>
        <w:rPr>
          <w:bCs/>
        </w:rPr>
      </w:pPr>
    </w:p>
    <w:p w14:paraId="2694327C" w14:textId="1E617C0A" w:rsidR="00C52ADA" w:rsidRDefault="00C52ADA" w:rsidP="004C7053">
      <w:pPr>
        <w:jc w:val="both"/>
        <w:rPr>
          <w:bCs/>
        </w:rPr>
      </w:pPr>
    </w:p>
    <w:p w14:paraId="1CE05FEE" w14:textId="66CCEE32" w:rsidR="00C52ADA" w:rsidRDefault="00C52ADA" w:rsidP="004C7053">
      <w:pPr>
        <w:jc w:val="both"/>
        <w:rPr>
          <w:bCs/>
        </w:rPr>
      </w:pPr>
    </w:p>
    <w:p w14:paraId="5EDAF1F8" w14:textId="10818FF6" w:rsidR="00C52ADA" w:rsidRDefault="00C52ADA" w:rsidP="004C7053">
      <w:pPr>
        <w:jc w:val="both"/>
        <w:rPr>
          <w:bCs/>
        </w:rPr>
      </w:pPr>
    </w:p>
    <w:p w14:paraId="557C942D" w14:textId="274D6AF3" w:rsidR="00C52ADA" w:rsidRDefault="00C52ADA" w:rsidP="004C7053">
      <w:pPr>
        <w:jc w:val="both"/>
        <w:rPr>
          <w:bCs/>
        </w:rPr>
      </w:pPr>
    </w:p>
    <w:p w14:paraId="600CB5A1" w14:textId="62A0DB05" w:rsidR="00C52ADA" w:rsidRDefault="00C52ADA" w:rsidP="004C7053">
      <w:pPr>
        <w:jc w:val="both"/>
        <w:rPr>
          <w:bCs/>
        </w:rPr>
      </w:pPr>
    </w:p>
    <w:p w14:paraId="4FFF407B" w14:textId="0E599D95" w:rsidR="00C52ADA" w:rsidRDefault="00C52ADA" w:rsidP="004C7053">
      <w:pPr>
        <w:jc w:val="both"/>
        <w:rPr>
          <w:bCs/>
        </w:rPr>
      </w:pPr>
    </w:p>
    <w:p w14:paraId="1EFF0A03" w14:textId="392FE75D" w:rsidR="00C52ADA" w:rsidRDefault="00C52ADA" w:rsidP="004C7053">
      <w:pPr>
        <w:jc w:val="both"/>
        <w:rPr>
          <w:bCs/>
        </w:rPr>
      </w:pPr>
    </w:p>
    <w:p w14:paraId="7DCB9F31" w14:textId="07A714CA" w:rsidR="00C52ADA" w:rsidRDefault="00C52ADA" w:rsidP="004C7053">
      <w:pPr>
        <w:jc w:val="both"/>
        <w:rPr>
          <w:bCs/>
        </w:rPr>
      </w:pPr>
    </w:p>
    <w:p w14:paraId="2FD531C5" w14:textId="20E328BC" w:rsidR="00C52ADA" w:rsidRDefault="00C52ADA" w:rsidP="004C7053">
      <w:pPr>
        <w:jc w:val="both"/>
        <w:rPr>
          <w:bCs/>
        </w:rPr>
      </w:pPr>
    </w:p>
    <w:p w14:paraId="459E89CA" w14:textId="6E18EDE3" w:rsidR="00C52ADA" w:rsidRDefault="00C52ADA" w:rsidP="004C7053">
      <w:pPr>
        <w:jc w:val="both"/>
        <w:rPr>
          <w:bCs/>
        </w:rPr>
      </w:pPr>
    </w:p>
    <w:p w14:paraId="4D6AFFB2" w14:textId="1CE02E9A" w:rsidR="00C52ADA" w:rsidRDefault="00C52ADA" w:rsidP="004C7053">
      <w:pPr>
        <w:jc w:val="both"/>
        <w:rPr>
          <w:bCs/>
        </w:rPr>
      </w:pPr>
    </w:p>
    <w:p w14:paraId="5F6882BD" w14:textId="476C80B9" w:rsidR="00C52ADA" w:rsidRDefault="00C52ADA" w:rsidP="004C7053">
      <w:pPr>
        <w:jc w:val="both"/>
        <w:rPr>
          <w:bCs/>
        </w:rPr>
      </w:pPr>
    </w:p>
    <w:p w14:paraId="289320E9" w14:textId="2F624D1B" w:rsidR="00C52ADA" w:rsidRDefault="00C52ADA" w:rsidP="004C7053">
      <w:pPr>
        <w:jc w:val="both"/>
        <w:rPr>
          <w:bCs/>
        </w:rPr>
      </w:pPr>
    </w:p>
    <w:p w14:paraId="6934E311" w14:textId="2CF7F059" w:rsidR="00C52ADA" w:rsidRDefault="00C52ADA" w:rsidP="004C7053">
      <w:pPr>
        <w:jc w:val="both"/>
        <w:rPr>
          <w:bCs/>
        </w:rPr>
      </w:pPr>
    </w:p>
    <w:p w14:paraId="3ECC52C2" w14:textId="3F8FC0CE" w:rsidR="00C52ADA" w:rsidRDefault="00C52ADA" w:rsidP="004C7053">
      <w:pPr>
        <w:jc w:val="both"/>
        <w:rPr>
          <w:bCs/>
        </w:rPr>
      </w:pPr>
    </w:p>
    <w:p w14:paraId="08E480FF" w14:textId="4135682A" w:rsidR="00C52ADA" w:rsidRDefault="00C52ADA" w:rsidP="004C7053">
      <w:pPr>
        <w:jc w:val="both"/>
        <w:rPr>
          <w:bCs/>
        </w:rPr>
      </w:pPr>
    </w:p>
    <w:p w14:paraId="38E9EF92" w14:textId="0198857E" w:rsidR="00C52ADA" w:rsidRDefault="00C52ADA" w:rsidP="004C7053">
      <w:pPr>
        <w:jc w:val="both"/>
        <w:rPr>
          <w:bCs/>
        </w:rPr>
      </w:pPr>
    </w:p>
    <w:p w14:paraId="5345D0E5" w14:textId="386BBBC8" w:rsidR="00C52ADA" w:rsidRDefault="00C52ADA" w:rsidP="004C7053">
      <w:pPr>
        <w:jc w:val="both"/>
        <w:rPr>
          <w:bCs/>
        </w:rPr>
      </w:pPr>
    </w:p>
    <w:p w14:paraId="180FBDC0" w14:textId="2EEF3D47" w:rsidR="00C52ADA" w:rsidRDefault="00C52ADA" w:rsidP="004C7053">
      <w:pPr>
        <w:jc w:val="both"/>
        <w:rPr>
          <w:bCs/>
        </w:rPr>
      </w:pPr>
    </w:p>
    <w:p w14:paraId="2B0E8E0F" w14:textId="686C90F1" w:rsidR="00C52ADA" w:rsidRDefault="00C52ADA" w:rsidP="004C7053">
      <w:pPr>
        <w:jc w:val="both"/>
        <w:rPr>
          <w:bCs/>
        </w:rPr>
      </w:pPr>
    </w:p>
    <w:p w14:paraId="28014FEF" w14:textId="55644A41" w:rsidR="00C52ADA" w:rsidRDefault="00C52ADA" w:rsidP="004C7053">
      <w:pPr>
        <w:jc w:val="both"/>
        <w:rPr>
          <w:bCs/>
        </w:rPr>
      </w:pPr>
    </w:p>
    <w:p w14:paraId="038195EE" w14:textId="1D6177AC" w:rsidR="00C52ADA" w:rsidRDefault="00C52ADA" w:rsidP="004C7053">
      <w:pPr>
        <w:jc w:val="both"/>
        <w:rPr>
          <w:bCs/>
        </w:rPr>
      </w:pPr>
    </w:p>
    <w:p w14:paraId="3F38BB68" w14:textId="7E7A47EA" w:rsidR="00C52ADA" w:rsidRDefault="00C52ADA" w:rsidP="004C7053">
      <w:pPr>
        <w:jc w:val="both"/>
        <w:rPr>
          <w:bCs/>
        </w:rPr>
      </w:pPr>
    </w:p>
    <w:p w14:paraId="3425D29F" w14:textId="2A0DE5EB" w:rsidR="00C52ADA" w:rsidRDefault="00C52ADA" w:rsidP="004C7053">
      <w:pPr>
        <w:jc w:val="both"/>
        <w:rPr>
          <w:bCs/>
        </w:rPr>
      </w:pPr>
    </w:p>
    <w:p w14:paraId="723A3F23" w14:textId="3F950897" w:rsidR="00C52ADA" w:rsidRDefault="00C52ADA" w:rsidP="004C7053">
      <w:pPr>
        <w:jc w:val="both"/>
        <w:rPr>
          <w:bCs/>
        </w:rPr>
      </w:pPr>
    </w:p>
    <w:p w14:paraId="537771D4" w14:textId="2856BE37" w:rsidR="00C52ADA" w:rsidRDefault="00C52ADA" w:rsidP="004C7053">
      <w:pPr>
        <w:jc w:val="both"/>
        <w:rPr>
          <w:bCs/>
        </w:rPr>
      </w:pPr>
    </w:p>
    <w:p w14:paraId="22CC028C" w14:textId="078A820A" w:rsidR="00C52ADA" w:rsidRDefault="00C52ADA" w:rsidP="004C7053">
      <w:pPr>
        <w:jc w:val="both"/>
        <w:rPr>
          <w:bCs/>
        </w:rPr>
      </w:pPr>
    </w:p>
    <w:p w14:paraId="67AB708E" w14:textId="3709D6E5" w:rsidR="00C52ADA" w:rsidRDefault="00C52ADA" w:rsidP="004C7053">
      <w:pPr>
        <w:jc w:val="both"/>
        <w:rPr>
          <w:bCs/>
        </w:rPr>
      </w:pPr>
    </w:p>
    <w:p w14:paraId="0F85EAD5" w14:textId="1F8EA67A" w:rsidR="00C52ADA" w:rsidRDefault="00C52ADA" w:rsidP="004C7053">
      <w:pPr>
        <w:jc w:val="both"/>
        <w:rPr>
          <w:bCs/>
        </w:rPr>
      </w:pPr>
    </w:p>
    <w:p w14:paraId="3E955988" w14:textId="02988DA0" w:rsidR="00C52ADA" w:rsidRDefault="00C52ADA" w:rsidP="004C7053">
      <w:pPr>
        <w:jc w:val="both"/>
        <w:rPr>
          <w:bCs/>
        </w:rPr>
      </w:pPr>
    </w:p>
    <w:p w14:paraId="317DF716" w14:textId="487CD72B" w:rsidR="00C52ADA" w:rsidRDefault="00C52ADA" w:rsidP="004C7053">
      <w:pPr>
        <w:jc w:val="both"/>
        <w:rPr>
          <w:bCs/>
        </w:rPr>
      </w:pPr>
    </w:p>
    <w:p w14:paraId="785764BC" w14:textId="4BC07183" w:rsidR="00C52ADA" w:rsidRDefault="00C52ADA" w:rsidP="004C7053">
      <w:pPr>
        <w:jc w:val="both"/>
        <w:rPr>
          <w:bCs/>
        </w:rPr>
      </w:pPr>
    </w:p>
    <w:p w14:paraId="30CF9A1D" w14:textId="2758171D" w:rsidR="00C52ADA" w:rsidRDefault="00C52ADA" w:rsidP="004C7053">
      <w:pPr>
        <w:jc w:val="both"/>
        <w:rPr>
          <w:bCs/>
        </w:rPr>
      </w:pPr>
    </w:p>
    <w:p w14:paraId="797B7F6F" w14:textId="11D4C59B" w:rsidR="00C52ADA" w:rsidRDefault="00C52ADA" w:rsidP="004C7053">
      <w:pPr>
        <w:jc w:val="both"/>
        <w:rPr>
          <w:bCs/>
        </w:rPr>
      </w:pPr>
    </w:p>
    <w:p w14:paraId="2AAD7D96" w14:textId="5CB7B8C2" w:rsidR="00C52ADA" w:rsidRDefault="00C52ADA" w:rsidP="004C7053">
      <w:pPr>
        <w:jc w:val="both"/>
        <w:rPr>
          <w:bCs/>
        </w:rPr>
      </w:pPr>
    </w:p>
    <w:p w14:paraId="0F37DF71" w14:textId="1684FF52" w:rsidR="00C52ADA" w:rsidRDefault="00C52ADA" w:rsidP="004C7053">
      <w:pPr>
        <w:jc w:val="both"/>
        <w:rPr>
          <w:bCs/>
        </w:rPr>
      </w:pPr>
      <w:r>
        <w:rPr>
          <w:b/>
          <w:noProof/>
          <w:u w:val="single"/>
        </w:rPr>
        <w:lastRenderedPageBreak/>
        <w:drawing>
          <wp:anchor distT="0" distB="0" distL="114300" distR="114300" simplePos="0" relativeHeight="251756032" behindDoc="1" locked="0" layoutInCell="1" allowOverlap="1" wp14:anchorId="07439F4B" wp14:editId="0F0F91AC">
            <wp:simplePos x="0" y="0"/>
            <wp:positionH relativeFrom="margin">
              <wp:align>center</wp:align>
            </wp:positionH>
            <wp:positionV relativeFrom="paragraph">
              <wp:posOffset>-130175</wp:posOffset>
            </wp:positionV>
            <wp:extent cx="7330440" cy="78105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30440" cy="781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FC5BE" w14:textId="1911EB95" w:rsidR="00C52ADA" w:rsidRDefault="00C52ADA" w:rsidP="004C7053">
      <w:pPr>
        <w:jc w:val="both"/>
        <w:rPr>
          <w:bCs/>
        </w:rPr>
      </w:pPr>
    </w:p>
    <w:p w14:paraId="5F8779A3" w14:textId="6B523921" w:rsidR="00C52ADA" w:rsidRDefault="00C52ADA" w:rsidP="004C7053">
      <w:pPr>
        <w:jc w:val="both"/>
        <w:rPr>
          <w:bCs/>
        </w:rPr>
      </w:pPr>
    </w:p>
    <w:p w14:paraId="4C669BCD" w14:textId="1773E835" w:rsidR="00C52ADA" w:rsidRDefault="00C52ADA" w:rsidP="004C7053">
      <w:pPr>
        <w:jc w:val="both"/>
        <w:rPr>
          <w:bCs/>
        </w:rPr>
      </w:pPr>
    </w:p>
    <w:p w14:paraId="549FFFD6" w14:textId="192692A1" w:rsidR="00C52ADA" w:rsidRDefault="00C52ADA" w:rsidP="004C7053">
      <w:pPr>
        <w:jc w:val="both"/>
        <w:rPr>
          <w:bCs/>
        </w:rPr>
      </w:pPr>
    </w:p>
    <w:p w14:paraId="77D3F4D0" w14:textId="1963D6F6" w:rsidR="00C52ADA" w:rsidRDefault="00C52ADA" w:rsidP="004C7053">
      <w:pPr>
        <w:jc w:val="both"/>
        <w:rPr>
          <w:bCs/>
        </w:rPr>
      </w:pPr>
    </w:p>
    <w:p w14:paraId="263A5789" w14:textId="273CF724" w:rsidR="00C52ADA" w:rsidRDefault="00C52ADA" w:rsidP="004C7053">
      <w:pPr>
        <w:jc w:val="both"/>
        <w:rPr>
          <w:bCs/>
        </w:rPr>
      </w:pPr>
    </w:p>
    <w:p w14:paraId="68E1E7C8" w14:textId="3D85DD57" w:rsidR="00C52ADA" w:rsidRDefault="00C52ADA" w:rsidP="004C7053">
      <w:pPr>
        <w:jc w:val="both"/>
        <w:rPr>
          <w:bCs/>
        </w:rPr>
      </w:pPr>
    </w:p>
    <w:p w14:paraId="53892BD8" w14:textId="5063E41F" w:rsidR="00C52ADA" w:rsidRDefault="00C52ADA" w:rsidP="004C7053">
      <w:pPr>
        <w:jc w:val="both"/>
        <w:rPr>
          <w:bCs/>
        </w:rPr>
      </w:pPr>
    </w:p>
    <w:p w14:paraId="23334D42" w14:textId="0227A835" w:rsidR="00C52ADA" w:rsidRDefault="00C52ADA" w:rsidP="004C7053">
      <w:pPr>
        <w:jc w:val="both"/>
        <w:rPr>
          <w:bCs/>
        </w:rPr>
      </w:pPr>
    </w:p>
    <w:p w14:paraId="466CBAD1" w14:textId="5447BB4B" w:rsidR="00C52ADA" w:rsidRDefault="00C52ADA" w:rsidP="004C7053">
      <w:pPr>
        <w:jc w:val="both"/>
        <w:rPr>
          <w:bCs/>
        </w:rPr>
      </w:pPr>
    </w:p>
    <w:p w14:paraId="5EE91525" w14:textId="2EDD11AC" w:rsidR="00C52ADA" w:rsidRDefault="00C52ADA" w:rsidP="004C7053">
      <w:pPr>
        <w:jc w:val="both"/>
        <w:rPr>
          <w:bCs/>
        </w:rPr>
      </w:pPr>
    </w:p>
    <w:p w14:paraId="71FBB62B" w14:textId="608882C9" w:rsidR="00C52ADA" w:rsidRDefault="00C52ADA" w:rsidP="004C7053">
      <w:pPr>
        <w:jc w:val="both"/>
        <w:rPr>
          <w:bCs/>
        </w:rPr>
      </w:pPr>
    </w:p>
    <w:p w14:paraId="700E39E6" w14:textId="6CD0276F" w:rsidR="00C52ADA" w:rsidRDefault="00C52ADA" w:rsidP="004C7053">
      <w:pPr>
        <w:jc w:val="both"/>
        <w:rPr>
          <w:bCs/>
        </w:rPr>
      </w:pPr>
    </w:p>
    <w:p w14:paraId="0885C956" w14:textId="0F898D09" w:rsidR="00C52ADA" w:rsidRDefault="00C52ADA" w:rsidP="004C7053">
      <w:pPr>
        <w:jc w:val="both"/>
        <w:rPr>
          <w:bCs/>
        </w:rPr>
      </w:pPr>
    </w:p>
    <w:p w14:paraId="2AF44CDD" w14:textId="793595C5" w:rsidR="00C52ADA" w:rsidRDefault="00C52ADA" w:rsidP="004C7053">
      <w:pPr>
        <w:jc w:val="both"/>
        <w:rPr>
          <w:bCs/>
        </w:rPr>
      </w:pPr>
    </w:p>
    <w:p w14:paraId="17BF9E74" w14:textId="2D2E9398" w:rsidR="00C52ADA" w:rsidRDefault="00C52ADA" w:rsidP="004C7053">
      <w:pPr>
        <w:jc w:val="both"/>
        <w:rPr>
          <w:bCs/>
        </w:rPr>
      </w:pPr>
    </w:p>
    <w:p w14:paraId="6EE104AF" w14:textId="497D9EF1" w:rsidR="00C52ADA" w:rsidRDefault="00C52ADA" w:rsidP="004C7053">
      <w:pPr>
        <w:jc w:val="both"/>
        <w:rPr>
          <w:bCs/>
        </w:rPr>
      </w:pPr>
    </w:p>
    <w:p w14:paraId="734756A5" w14:textId="12D3E2A4" w:rsidR="00C52ADA" w:rsidRDefault="00C52ADA" w:rsidP="004C7053">
      <w:pPr>
        <w:jc w:val="both"/>
        <w:rPr>
          <w:bCs/>
        </w:rPr>
      </w:pPr>
    </w:p>
    <w:p w14:paraId="65AA7A3A" w14:textId="581FFC4E" w:rsidR="00C52ADA" w:rsidRDefault="00C52ADA" w:rsidP="004C7053">
      <w:pPr>
        <w:jc w:val="both"/>
        <w:rPr>
          <w:bCs/>
        </w:rPr>
      </w:pPr>
    </w:p>
    <w:p w14:paraId="5E1F1221" w14:textId="69075500" w:rsidR="00C52ADA" w:rsidRDefault="00C52ADA" w:rsidP="004C7053">
      <w:pPr>
        <w:jc w:val="both"/>
        <w:rPr>
          <w:bCs/>
        </w:rPr>
      </w:pPr>
    </w:p>
    <w:p w14:paraId="5954D91C" w14:textId="2719E788" w:rsidR="00C52ADA" w:rsidRDefault="00C52ADA" w:rsidP="004C7053">
      <w:pPr>
        <w:jc w:val="both"/>
        <w:rPr>
          <w:bCs/>
        </w:rPr>
      </w:pPr>
    </w:p>
    <w:p w14:paraId="27D41683" w14:textId="0E706BB8" w:rsidR="00C52ADA" w:rsidRDefault="00C52ADA" w:rsidP="004C7053">
      <w:pPr>
        <w:jc w:val="both"/>
        <w:rPr>
          <w:bCs/>
        </w:rPr>
      </w:pPr>
    </w:p>
    <w:p w14:paraId="09E13A4E" w14:textId="20866840" w:rsidR="00C52ADA" w:rsidRDefault="00C52ADA" w:rsidP="004C7053">
      <w:pPr>
        <w:jc w:val="both"/>
        <w:rPr>
          <w:bCs/>
        </w:rPr>
      </w:pPr>
    </w:p>
    <w:p w14:paraId="5F5A35A4" w14:textId="22C8BEFA" w:rsidR="00C52ADA" w:rsidRDefault="00C52ADA" w:rsidP="004C7053">
      <w:pPr>
        <w:jc w:val="both"/>
        <w:rPr>
          <w:bCs/>
        </w:rPr>
      </w:pPr>
    </w:p>
    <w:p w14:paraId="0A5353F7" w14:textId="39C8E7B9" w:rsidR="00C52ADA" w:rsidRDefault="00C52ADA" w:rsidP="004C7053">
      <w:pPr>
        <w:jc w:val="both"/>
        <w:rPr>
          <w:bCs/>
        </w:rPr>
      </w:pPr>
    </w:p>
    <w:p w14:paraId="6B6E7880" w14:textId="0811AD9B" w:rsidR="00C52ADA" w:rsidRDefault="00C52ADA" w:rsidP="004C7053">
      <w:pPr>
        <w:jc w:val="both"/>
        <w:rPr>
          <w:bCs/>
        </w:rPr>
      </w:pPr>
    </w:p>
    <w:p w14:paraId="293DC463" w14:textId="41A3E2D4" w:rsidR="00C52ADA" w:rsidRDefault="00C52ADA" w:rsidP="004C7053">
      <w:pPr>
        <w:jc w:val="both"/>
        <w:rPr>
          <w:bCs/>
        </w:rPr>
      </w:pPr>
    </w:p>
    <w:p w14:paraId="4741C930" w14:textId="41D01F0A" w:rsidR="00C52ADA" w:rsidRDefault="00C52ADA" w:rsidP="004C7053">
      <w:pPr>
        <w:jc w:val="both"/>
        <w:rPr>
          <w:bCs/>
        </w:rPr>
      </w:pPr>
    </w:p>
    <w:p w14:paraId="68438BFC" w14:textId="025E3C16" w:rsidR="00C52ADA" w:rsidRDefault="00C52ADA" w:rsidP="004C7053">
      <w:pPr>
        <w:jc w:val="both"/>
        <w:rPr>
          <w:bCs/>
        </w:rPr>
      </w:pPr>
    </w:p>
    <w:p w14:paraId="7433BCEE" w14:textId="7FE3E55B" w:rsidR="00C52ADA" w:rsidRDefault="00C52ADA" w:rsidP="004C7053">
      <w:pPr>
        <w:jc w:val="both"/>
        <w:rPr>
          <w:bCs/>
        </w:rPr>
      </w:pPr>
    </w:p>
    <w:p w14:paraId="64E2BE61" w14:textId="69AE85D9" w:rsidR="00C52ADA" w:rsidRDefault="00C52ADA" w:rsidP="004C7053">
      <w:pPr>
        <w:jc w:val="both"/>
        <w:rPr>
          <w:bCs/>
        </w:rPr>
      </w:pPr>
    </w:p>
    <w:p w14:paraId="6751C446" w14:textId="46E3A797" w:rsidR="00C52ADA" w:rsidRDefault="00C52ADA" w:rsidP="004C7053">
      <w:pPr>
        <w:jc w:val="both"/>
        <w:rPr>
          <w:bCs/>
        </w:rPr>
      </w:pPr>
    </w:p>
    <w:p w14:paraId="26A136DB" w14:textId="11C231B9" w:rsidR="00C52ADA" w:rsidRDefault="00C52ADA" w:rsidP="004C7053">
      <w:pPr>
        <w:jc w:val="both"/>
        <w:rPr>
          <w:bCs/>
        </w:rPr>
      </w:pPr>
    </w:p>
    <w:p w14:paraId="61FA4897" w14:textId="59BFC682" w:rsidR="00C52ADA" w:rsidRDefault="00C52ADA" w:rsidP="004C7053">
      <w:pPr>
        <w:jc w:val="both"/>
        <w:rPr>
          <w:bCs/>
        </w:rPr>
      </w:pPr>
    </w:p>
    <w:p w14:paraId="2D2F5A85" w14:textId="0CB06C5F" w:rsidR="00C52ADA" w:rsidRDefault="00C52ADA" w:rsidP="004C7053">
      <w:pPr>
        <w:jc w:val="both"/>
        <w:rPr>
          <w:bCs/>
        </w:rPr>
      </w:pPr>
    </w:p>
    <w:p w14:paraId="673A39FF" w14:textId="3FCFE266" w:rsidR="00C52ADA" w:rsidRDefault="00C52ADA" w:rsidP="004C7053">
      <w:pPr>
        <w:jc w:val="both"/>
        <w:rPr>
          <w:bCs/>
        </w:rPr>
      </w:pPr>
    </w:p>
    <w:p w14:paraId="252D3913" w14:textId="52F35575" w:rsidR="00C52ADA" w:rsidRDefault="00C52ADA" w:rsidP="004C7053">
      <w:pPr>
        <w:jc w:val="both"/>
        <w:rPr>
          <w:bCs/>
        </w:rPr>
      </w:pPr>
    </w:p>
    <w:p w14:paraId="5C225540" w14:textId="2C2D59BC" w:rsidR="00C52ADA" w:rsidRDefault="00C52ADA" w:rsidP="004C7053">
      <w:pPr>
        <w:jc w:val="both"/>
        <w:rPr>
          <w:bCs/>
        </w:rPr>
      </w:pPr>
    </w:p>
    <w:p w14:paraId="62D840D6" w14:textId="1D3C2CC8" w:rsidR="00C52ADA" w:rsidRDefault="00C52ADA" w:rsidP="004C7053">
      <w:pPr>
        <w:jc w:val="both"/>
        <w:rPr>
          <w:bCs/>
        </w:rPr>
      </w:pPr>
    </w:p>
    <w:p w14:paraId="288EC2BC" w14:textId="07D1641E" w:rsidR="00C52ADA" w:rsidRDefault="00C52ADA" w:rsidP="004C7053">
      <w:pPr>
        <w:jc w:val="both"/>
        <w:rPr>
          <w:bCs/>
        </w:rPr>
      </w:pPr>
    </w:p>
    <w:p w14:paraId="06FA80C2" w14:textId="532A4C3F" w:rsidR="00C52ADA" w:rsidRDefault="00C52ADA" w:rsidP="004C7053">
      <w:pPr>
        <w:jc w:val="both"/>
        <w:rPr>
          <w:bCs/>
        </w:rPr>
      </w:pPr>
    </w:p>
    <w:p w14:paraId="18BBE874" w14:textId="7BD15C44" w:rsidR="00C52ADA" w:rsidRDefault="00C52ADA" w:rsidP="004C7053">
      <w:pPr>
        <w:jc w:val="both"/>
        <w:rPr>
          <w:bCs/>
        </w:rPr>
      </w:pPr>
    </w:p>
    <w:p w14:paraId="29CD8A66" w14:textId="4D4341E5" w:rsidR="00C52ADA" w:rsidRDefault="00C52ADA" w:rsidP="004C7053">
      <w:pPr>
        <w:jc w:val="both"/>
        <w:rPr>
          <w:bCs/>
        </w:rPr>
      </w:pPr>
    </w:p>
    <w:p w14:paraId="2843DC0A" w14:textId="4E5D2A0C" w:rsidR="00C52ADA" w:rsidRDefault="00C52ADA" w:rsidP="004C7053">
      <w:pPr>
        <w:jc w:val="both"/>
        <w:rPr>
          <w:bCs/>
        </w:rPr>
      </w:pPr>
    </w:p>
    <w:p w14:paraId="6722F3F6" w14:textId="42F609E5" w:rsidR="00C52ADA" w:rsidRDefault="00C52ADA" w:rsidP="004C7053">
      <w:pPr>
        <w:jc w:val="both"/>
        <w:rPr>
          <w:bCs/>
        </w:rPr>
      </w:pPr>
    </w:p>
    <w:p w14:paraId="73E674C0" w14:textId="24B484C5" w:rsidR="00C52ADA" w:rsidRDefault="00C52ADA" w:rsidP="004C7053">
      <w:pPr>
        <w:jc w:val="both"/>
        <w:rPr>
          <w:bCs/>
        </w:rPr>
      </w:pPr>
      <w:r>
        <w:rPr>
          <w:noProof/>
        </w:rPr>
        <w:lastRenderedPageBreak/>
        <w:drawing>
          <wp:anchor distT="0" distB="0" distL="114300" distR="114300" simplePos="0" relativeHeight="251758080" behindDoc="1" locked="0" layoutInCell="1" allowOverlap="1" wp14:anchorId="3C564FCF" wp14:editId="216CFDE2">
            <wp:simplePos x="0" y="0"/>
            <wp:positionH relativeFrom="margin">
              <wp:posOffset>-312420</wp:posOffset>
            </wp:positionH>
            <wp:positionV relativeFrom="paragraph">
              <wp:posOffset>-229235</wp:posOffset>
            </wp:positionV>
            <wp:extent cx="7147560" cy="80695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7560" cy="806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09908" w14:textId="2DBB94A2" w:rsidR="00C52ADA" w:rsidRDefault="00C52ADA" w:rsidP="004C7053">
      <w:pPr>
        <w:jc w:val="both"/>
        <w:rPr>
          <w:bCs/>
        </w:rPr>
      </w:pPr>
    </w:p>
    <w:p w14:paraId="1041E4B2" w14:textId="4AEF2BF9" w:rsidR="00C52ADA" w:rsidRDefault="00C52ADA" w:rsidP="004C7053">
      <w:pPr>
        <w:jc w:val="both"/>
        <w:rPr>
          <w:bCs/>
        </w:rPr>
      </w:pPr>
    </w:p>
    <w:p w14:paraId="5476C8D8" w14:textId="6C03FB0E" w:rsidR="00C52ADA" w:rsidRDefault="00C52ADA" w:rsidP="004C7053">
      <w:pPr>
        <w:jc w:val="both"/>
        <w:rPr>
          <w:bCs/>
        </w:rPr>
      </w:pPr>
    </w:p>
    <w:p w14:paraId="6FC33A33" w14:textId="2F9CA8F2" w:rsidR="00C52ADA" w:rsidRDefault="00C52ADA" w:rsidP="004C7053">
      <w:pPr>
        <w:jc w:val="both"/>
        <w:rPr>
          <w:bCs/>
        </w:rPr>
      </w:pPr>
    </w:p>
    <w:p w14:paraId="280A0D7A" w14:textId="24B3D8B0" w:rsidR="00C52ADA" w:rsidRDefault="00C52ADA" w:rsidP="004C7053">
      <w:pPr>
        <w:jc w:val="both"/>
        <w:rPr>
          <w:bCs/>
        </w:rPr>
      </w:pPr>
    </w:p>
    <w:p w14:paraId="228CA9D6" w14:textId="095C3EAD" w:rsidR="00C52ADA" w:rsidRDefault="00C52ADA" w:rsidP="004C7053">
      <w:pPr>
        <w:jc w:val="both"/>
        <w:rPr>
          <w:bCs/>
        </w:rPr>
      </w:pPr>
    </w:p>
    <w:p w14:paraId="32DD34B6" w14:textId="6B3BF6FE" w:rsidR="00C52ADA" w:rsidRDefault="00C52ADA" w:rsidP="004C7053">
      <w:pPr>
        <w:jc w:val="both"/>
        <w:rPr>
          <w:bCs/>
        </w:rPr>
      </w:pPr>
    </w:p>
    <w:p w14:paraId="767F560C" w14:textId="0E14FA3B" w:rsidR="00C52ADA" w:rsidRDefault="00C52ADA" w:rsidP="004C7053">
      <w:pPr>
        <w:jc w:val="both"/>
        <w:rPr>
          <w:bCs/>
        </w:rPr>
      </w:pPr>
    </w:p>
    <w:p w14:paraId="55D06440" w14:textId="36A2DBA5" w:rsidR="00C52ADA" w:rsidRDefault="00C52ADA" w:rsidP="004C7053">
      <w:pPr>
        <w:jc w:val="both"/>
        <w:rPr>
          <w:bCs/>
        </w:rPr>
      </w:pPr>
    </w:p>
    <w:p w14:paraId="20D10E1A" w14:textId="0F16C806" w:rsidR="00C52ADA" w:rsidRDefault="00C52ADA" w:rsidP="004C7053">
      <w:pPr>
        <w:jc w:val="both"/>
        <w:rPr>
          <w:bCs/>
        </w:rPr>
      </w:pPr>
    </w:p>
    <w:p w14:paraId="78045A14" w14:textId="5A00B18B" w:rsidR="00C52ADA" w:rsidRDefault="00C52ADA" w:rsidP="004C7053">
      <w:pPr>
        <w:jc w:val="both"/>
        <w:rPr>
          <w:bCs/>
        </w:rPr>
      </w:pPr>
    </w:p>
    <w:p w14:paraId="67A7FA22" w14:textId="3233E5FC" w:rsidR="00C52ADA" w:rsidRDefault="00C52ADA" w:rsidP="004C7053">
      <w:pPr>
        <w:jc w:val="both"/>
        <w:rPr>
          <w:bCs/>
        </w:rPr>
      </w:pPr>
    </w:p>
    <w:p w14:paraId="0C0AC326" w14:textId="13ED510A" w:rsidR="00C52ADA" w:rsidRDefault="00C52ADA" w:rsidP="004C7053">
      <w:pPr>
        <w:jc w:val="both"/>
        <w:rPr>
          <w:bCs/>
        </w:rPr>
      </w:pPr>
    </w:p>
    <w:p w14:paraId="124AA402" w14:textId="54829D1E" w:rsidR="00C52ADA" w:rsidRDefault="00C52ADA" w:rsidP="004C7053">
      <w:pPr>
        <w:jc w:val="both"/>
        <w:rPr>
          <w:bCs/>
        </w:rPr>
      </w:pPr>
    </w:p>
    <w:p w14:paraId="31D2712D" w14:textId="714C86B0" w:rsidR="00C52ADA" w:rsidRDefault="00C52ADA" w:rsidP="004C7053">
      <w:pPr>
        <w:jc w:val="both"/>
        <w:rPr>
          <w:bCs/>
        </w:rPr>
      </w:pPr>
    </w:p>
    <w:p w14:paraId="1FD808BF" w14:textId="3DD45623" w:rsidR="00C52ADA" w:rsidRDefault="00C52ADA" w:rsidP="004C7053">
      <w:pPr>
        <w:jc w:val="both"/>
        <w:rPr>
          <w:bCs/>
        </w:rPr>
      </w:pPr>
    </w:p>
    <w:p w14:paraId="15F952E3" w14:textId="18ED7D99" w:rsidR="00C52ADA" w:rsidRDefault="00C52ADA" w:rsidP="004C7053">
      <w:pPr>
        <w:jc w:val="both"/>
        <w:rPr>
          <w:bCs/>
        </w:rPr>
      </w:pPr>
    </w:p>
    <w:p w14:paraId="69F813B9" w14:textId="6D198270" w:rsidR="00C52ADA" w:rsidRDefault="00C52ADA" w:rsidP="004C7053">
      <w:pPr>
        <w:jc w:val="both"/>
        <w:rPr>
          <w:bCs/>
        </w:rPr>
      </w:pPr>
    </w:p>
    <w:p w14:paraId="06ADE18D" w14:textId="57B29033" w:rsidR="00C52ADA" w:rsidRDefault="00C52ADA" w:rsidP="004C7053">
      <w:pPr>
        <w:jc w:val="both"/>
        <w:rPr>
          <w:bCs/>
        </w:rPr>
      </w:pPr>
    </w:p>
    <w:p w14:paraId="7852D448" w14:textId="1CA6D39B" w:rsidR="00C52ADA" w:rsidRDefault="00C52ADA" w:rsidP="004C7053">
      <w:pPr>
        <w:jc w:val="both"/>
        <w:rPr>
          <w:bCs/>
        </w:rPr>
      </w:pPr>
    </w:p>
    <w:p w14:paraId="4710A81E" w14:textId="650E5353" w:rsidR="00C52ADA" w:rsidRDefault="00C52ADA" w:rsidP="004C7053">
      <w:pPr>
        <w:jc w:val="both"/>
        <w:rPr>
          <w:bCs/>
        </w:rPr>
      </w:pPr>
    </w:p>
    <w:p w14:paraId="719F7B7B" w14:textId="0E50FFD8" w:rsidR="00C52ADA" w:rsidRDefault="00C52ADA" w:rsidP="004C7053">
      <w:pPr>
        <w:jc w:val="both"/>
        <w:rPr>
          <w:bCs/>
        </w:rPr>
      </w:pPr>
    </w:p>
    <w:p w14:paraId="5473B325" w14:textId="75AC7CB0" w:rsidR="00C52ADA" w:rsidRDefault="00C52ADA" w:rsidP="004C7053">
      <w:pPr>
        <w:jc w:val="both"/>
        <w:rPr>
          <w:bCs/>
        </w:rPr>
      </w:pPr>
    </w:p>
    <w:p w14:paraId="75385B81" w14:textId="0E1B4F8A" w:rsidR="00C52ADA" w:rsidRDefault="00C52ADA" w:rsidP="004C7053">
      <w:pPr>
        <w:jc w:val="both"/>
        <w:rPr>
          <w:bCs/>
        </w:rPr>
      </w:pPr>
    </w:p>
    <w:p w14:paraId="48C7155C" w14:textId="188B350E" w:rsidR="00C52ADA" w:rsidRDefault="00C52ADA" w:rsidP="004C7053">
      <w:pPr>
        <w:jc w:val="both"/>
        <w:rPr>
          <w:bCs/>
        </w:rPr>
      </w:pPr>
    </w:p>
    <w:p w14:paraId="2F7F0A44" w14:textId="37B9A4AD" w:rsidR="00C52ADA" w:rsidRDefault="00C52ADA" w:rsidP="004C7053">
      <w:pPr>
        <w:jc w:val="both"/>
        <w:rPr>
          <w:bCs/>
        </w:rPr>
      </w:pPr>
    </w:p>
    <w:p w14:paraId="67EF4FBF" w14:textId="62D3367D" w:rsidR="00C52ADA" w:rsidRDefault="00C52ADA" w:rsidP="004C7053">
      <w:pPr>
        <w:jc w:val="both"/>
        <w:rPr>
          <w:bCs/>
        </w:rPr>
      </w:pPr>
    </w:p>
    <w:p w14:paraId="5BDE4D06" w14:textId="7A3DC36E" w:rsidR="00C52ADA" w:rsidRDefault="00C52ADA" w:rsidP="004C7053">
      <w:pPr>
        <w:jc w:val="both"/>
        <w:rPr>
          <w:bCs/>
        </w:rPr>
      </w:pPr>
    </w:p>
    <w:p w14:paraId="2E7F5483" w14:textId="65DA01AD" w:rsidR="00C52ADA" w:rsidRDefault="00C52ADA" w:rsidP="004C7053">
      <w:pPr>
        <w:jc w:val="both"/>
        <w:rPr>
          <w:bCs/>
        </w:rPr>
      </w:pPr>
    </w:p>
    <w:p w14:paraId="777F2CC0" w14:textId="64E4B8F6" w:rsidR="00C52ADA" w:rsidRDefault="00C52ADA" w:rsidP="004C7053">
      <w:pPr>
        <w:jc w:val="both"/>
        <w:rPr>
          <w:bCs/>
        </w:rPr>
      </w:pPr>
    </w:p>
    <w:p w14:paraId="35988EE8" w14:textId="38AF3672" w:rsidR="00C52ADA" w:rsidRDefault="00C52ADA" w:rsidP="004C7053">
      <w:pPr>
        <w:jc w:val="both"/>
        <w:rPr>
          <w:bCs/>
        </w:rPr>
      </w:pPr>
    </w:p>
    <w:p w14:paraId="34C876ED" w14:textId="09872ED4" w:rsidR="00C52ADA" w:rsidRDefault="00C52ADA" w:rsidP="004C7053">
      <w:pPr>
        <w:jc w:val="both"/>
        <w:rPr>
          <w:bCs/>
        </w:rPr>
      </w:pPr>
    </w:p>
    <w:p w14:paraId="221C2E7E" w14:textId="2E306972" w:rsidR="00C52ADA" w:rsidRDefault="00C52ADA" w:rsidP="004C7053">
      <w:pPr>
        <w:jc w:val="both"/>
        <w:rPr>
          <w:bCs/>
        </w:rPr>
      </w:pPr>
    </w:p>
    <w:p w14:paraId="124A13CE" w14:textId="3EE69410" w:rsidR="00C52ADA" w:rsidRDefault="00C52ADA" w:rsidP="004C7053">
      <w:pPr>
        <w:jc w:val="both"/>
        <w:rPr>
          <w:bCs/>
        </w:rPr>
      </w:pPr>
    </w:p>
    <w:p w14:paraId="2ECAF591" w14:textId="3B3B87A7" w:rsidR="00C52ADA" w:rsidRDefault="00C52ADA" w:rsidP="004C7053">
      <w:pPr>
        <w:jc w:val="both"/>
        <w:rPr>
          <w:bCs/>
        </w:rPr>
      </w:pPr>
    </w:p>
    <w:p w14:paraId="75CFF28C" w14:textId="4598DFBE" w:rsidR="00C52ADA" w:rsidRDefault="00C52ADA" w:rsidP="004C7053">
      <w:pPr>
        <w:jc w:val="both"/>
        <w:rPr>
          <w:bCs/>
        </w:rPr>
      </w:pPr>
    </w:p>
    <w:p w14:paraId="14CC51AB" w14:textId="7D65D832" w:rsidR="00C52ADA" w:rsidRDefault="00C52ADA" w:rsidP="004C7053">
      <w:pPr>
        <w:jc w:val="both"/>
        <w:rPr>
          <w:bCs/>
        </w:rPr>
      </w:pPr>
    </w:p>
    <w:p w14:paraId="4723F684" w14:textId="49B505A3" w:rsidR="00C52ADA" w:rsidRDefault="00C52ADA" w:rsidP="004C7053">
      <w:pPr>
        <w:jc w:val="both"/>
        <w:rPr>
          <w:bCs/>
        </w:rPr>
      </w:pPr>
    </w:p>
    <w:p w14:paraId="40A61655" w14:textId="3EB385BC" w:rsidR="00C52ADA" w:rsidRDefault="00C52ADA" w:rsidP="004C7053">
      <w:pPr>
        <w:jc w:val="both"/>
        <w:rPr>
          <w:bCs/>
        </w:rPr>
      </w:pPr>
    </w:p>
    <w:p w14:paraId="081E4262" w14:textId="0BE56F37" w:rsidR="00C52ADA" w:rsidRDefault="00C52ADA" w:rsidP="004C7053">
      <w:pPr>
        <w:jc w:val="both"/>
        <w:rPr>
          <w:bCs/>
        </w:rPr>
      </w:pPr>
    </w:p>
    <w:p w14:paraId="7BE83AA3" w14:textId="171E7F1F" w:rsidR="00C52ADA" w:rsidRDefault="00C52ADA" w:rsidP="004C7053">
      <w:pPr>
        <w:jc w:val="both"/>
        <w:rPr>
          <w:bCs/>
        </w:rPr>
      </w:pPr>
    </w:p>
    <w:p w14:paraId="07FF7E24" w14:textId="6F96CF31" w:rsidR="00C52ADA" w:rsidRDefault="00C52ADA" w:rsidP="004C7053">
      <w:pPr>
        <w:jc w:val="both"/>
        <w:rPr>
          <w:bCs/>
        </w:rPr>
      </w:pPr>
    </w:p>
    <w:p w14:paraId="079779C6" w14:textId="592754DB" w:rsidR="00C52ADA" w:rsidRDefault="00C52ADA" w:rsidP="004C7053">
      <w:pPr>
        <w:jc w:val="both"/>
        <w:rPr>
          <w:bCs/>
        </w:rPr>
      </w:pPr>
    </w:p>
    <w:p w14:paraId="54EF2AAD" w14:textId="764515DF" w:rsidR="00C52ADA" w:rsidRDefault="00C52ADA" w:rsidP="004C7053">
      <w:pPr>
        <w:jc w:val="both"/>
        <w:rPr>
          <w:bCs/>
        </w:rPr>
      </w:pPr>
    </w:p>
    <w:p w14:paraId="536502D9" w14:textId="652B1BF7" w:rsidR="00C52ADA" w:rsidRDefault="00C52ADA" w:rsidP="004C7053">
      <w:pPr>
        <w:jc w:val="both"/>
        <w:rPr>
          <w:bCs/>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C52ADA" w:rsidRPr="00A27F97" w14:paraId="152698CA" w14:textId="77777777" w:rsidTr="006161D1">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05D9F207" w14:textId="67D1FCD1" w:rsidR="00C52ADA" w:rsidRPr="00A27F97" w:rsidRDefault="00C52ADA" w:rsidP="006161D1">
            <w:pPr>
              <w:jc w:val="center"/>
              <w:rPr>
                <w:rFonts w:asciiTheme="minorHAnsi" w:hAnsiTheme="minorHAnsi"/>
              </w:rPr>
            </w:pPr>
            <w:r w:rsidRPr="00A27F97">
              <w:rPr>
                <w:rFonts w:asciiTheme="minorHAnsi" w:hAnsiTheme="minorHAnsi"/>
                <w:b/>
                <w:color w:val="FFFFFF" w:themeColor="background1"/>
              </w:rPr>
              <w:lastRenderedPageBreak/>
              <w:t xml:space="preserve">Solicitation Document </w:t>
            </w:r>
            <w:r w:rsidR="003C1FC2">
              <w:rPr>
                <w:rFonts w:asciiTheme="minorHAnsi" w:hAnsiTheme="minorHAnsi"/>
                <w:b/>
                <w:color w:val="FFFFFF" w:themeColor="background1"/>
              </w:rPr>
              <w:t>E</w:t>
            </w:r>
            <w:r w:rsidR="00D74712">
              <w:rPr>
                <w:rFonts w:asciiTheme="minorHAnsi" w:hAnsiTheme="minorHAnsi"/>
                <w:b/>
                <w:color w:val="FFFFFF" w:themeColor="background1"/>
              </w:rPr>
              <w:t xml:space="preserve">: </w:t>
            </w:r>
            <w:r>
              <w:rPr>
                <w:rFonts w:asciiTheme="minorHAnsi" w:hAnsiTheme="minorHAnsi"/>
                <w:b/>
                <w:color w:val="FFFFFF" w:themeColor="background1"/>
              </w:rPr>
              <w:t xml:space="preserve">Business </w:t>
            </w:r>
            <w:r w:rsidR="007E7A61">
              <w:rPr>
                <w:rFonts w:asciiTheme="minorHAnsi" w:hAnsiTheme="minorHAnsi"/>
                <w:b/>
                <w:color w:val="FFFFFF" w:themeColor="background1"/>
              </w:rPr>
              <w:t xml:space="preserve">Information and </w:t>
            </w:r>
            <w:r>
              <w:rPr>
                <w:rFonts w:asciiTheme="minorHAnsi" w:hAnsiTheme="minorHAnsi"/>
                <w:b/>
                <w:color w:val="FFFFFF" w:themeColor="background1"/>
              </w:rPr>
              <w:t>Capabilities</w:t>
            </w:r>
          </w:p>
        </w:tc>
      </w:tr>
    </w:tbl>
    <w:p w14:paraId="04C0313D" w14:textId="77777777" w:rsidR="00C52ADA" w:rsidRDefault="00C52ADA" w:rsidP="00C52ADA">
      <w:pPr>
        <w:rPr>
          <w:rFonts w:asciiTheme="minorHAnsi" w:eastAsia="Times New Roman" w:hAnsiTheme="minorHAnsi" w:cs="Times New Roman"/>
          <w:b/>
        </w:rPr>
      </w:pPr>
    </w:p>
    <w:p w14:paraId="5C2D98F2" w14:textId="261F5FCF" w:rsidR="00C52ADA" w:rsidRDefault="00651C87" w:rsidP="003C1FC2">
      <w:pPr>
        <w:jc w:val="both"/>
        <w:rPr>
          <w:rFonts w:eastAsia="Calibri" w:cs="Calibri"/>
        </w:rPr>
      </w:pPr>
      <w:r>
        <w:rPr>
          <w:b/>
        </w:rPr>
        <w:t>Suppliers</w:t>
      </w:r>
      <w:r w:rsidR="00C52ADA">
        <w:rPr>
          <w:b/>
        </w:rPr>
        <w:t xml:space="preserve"> are to provide the information requested below so that KCDC can determine their capacity</w:t>
      </w:r>
      <w:r w:rsidR="00C52ADA">
        <w:rPr>
          <w:b/>
          <w:spacing w:val="6"/>
        </w:rPr>
        <w:t xml:space="preserve"> </w:t>
      </w:r>
      <w:r w:rsidR="00C52ADA">
        <w:rPr>
          <w:b/>
        </w:rPr>
        <w:t>to</w:t>
      </w:r>
      <w:r w:rsidR="00C52ADA">
        <w:rPr>
          <w:b/>
          <w:spacing w:val="-1"/>
          <w:w w:val="99"/>
        </w:rPr>
        <w:t xml:space="preserve"> </w:t>
      </w:r>
      <w:r w:rsidR="00C52ADA">
        <w:rPr>
          <w:b/>
        </w:rPr>
        <w:t>perform the required</w:t>
      </w:r>
      <w:r w:rsidR="00C52ADA">
        <w:rPr>
          <w:b/>
          <w:spacing w:val="-12"/>
        </w:rPr>
        <w:t xml:space="preserve"> </w:t>
      </w:r>
      <w:r w:rsidR="00C52ADA">
        <w:rPr>
          <w:b/>
        </w:rPr>
        <w:t>work.</w:t>
      </w:r>
    </w:p>
    <w:p w14:paraId="41DCCA77" w14:textId="1F88EB28" w:rsidR="00C52ADA" w:rsidRDefault="00C52ADA" w:rsidP="004C7053">
      <w:pPr>
        <w:jc w:val="both"/>
        <w:rPr>
          <w:bCs/>
        </w:rPr>
      </w:pPr>
    </w:p>
    <w:p w14:paraId="13DC3B89" w14:textId="6EECD9FA" w:rsidR="00004D45" w:rsidRPr="00CD6D8C" w:rsidRDefault="003C1FC2" w:rsidP="00004D45">
      <w:pPr>
        <w:autoSpaceDE w:val="0"/>
        <w:autoSpaceDN w:val="0"/>
        <w:adjustRightInd w:val="0"/>
        <w:jc w:val="both"/>
        <w:rPr>
          <w:rFonts w:asciiTheme="minorHAnsi" w:hAnsiTheme="minorHAnsi" w:cs="Times New Roman"/>
          <w:bCs/>
        </w:rPr>
      </w:pPr>
      <w:r>
        <w:rPr>
          <w:rFonts w:asciiTheme="minorHAnsi" w:hAnsiTheme="minorHAnsi" w:cs="Times New Roman"/>
          <w:bCs/>
        </w:rPr>
        <w:t>1</w:t>
      </w:r>
      <w:r w:rsidR="00004D45" w:rsidRPr="00CD6D8C">
        <w:rPr>
          <w:rFonts w:asciiTheme="minorHAnsi" w:hAnsiTheme="minorHAnsi" w:cs="Times New Roman"/>
          <w:bCs/>
        </w:rPr>
        <w:t>.</w:t>
      </w:r>
      <w:r w:rsidR="00004D45" w:rsidRPr="00CD6D8C">
        <w:rPr>
          <w:rFonts w:asciiTheme="minorHAnsi" w:hAnsiTheme="minorHAnsi" w:cs="Times New Roman"/>
          <w:bCs/>
        </w:rPr>
        <w:tab/>
      </w:r>
      <w:r w:rsidR="00004D45" w:rsidRPr="00CD6D8C">
        <w:rPr>
          <w:rFonts w:asciiTheme="minorHAnsi" w:hAnsiTheme="minorHAnsi" w:cs="Times New Roman"/>
          <w:b/>
        </w:rPr>
        <w:t>General Business Information</w:t>
      </w:r>
    </w:p>
    <w:p w14:paraId="02E4BE2E" w14:textId="77777777" w:rsidR="00004D45" w:rsidRPr="00A4429D" w:rsidRDefault="00004D45" w:rsidP="00004D45">
      <w:pPr>
        <w:autoSpaceDE w:val="0"/>
        <w:autoSpaceDN w:val="0"/>
        <w:adjustRightInd w:val="0"/>
        <w:jc w:val="both"/>
        <w:rPr>
          <w:rFonts w:asciiTheme="minorHAnsi" w:hAnsiTheme="minorHAnsi" w:cstheme="minorHAnsi"/>
          <w:bCs/>
          <w:color w:val="FF0000"/>
        </w:rPr>
      </w:pP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gridCol w:w="2857"/>
      </w:tblGrid>
      <w:tr w:rsidR="00004D45" w:rsidRPr="00A4429D" w14:paraId="3CDE33C5" w14:textId="77777777" w:rsidTr="006161D1">
        <w:trPr>
          <w:trHeight w:val="288"/>
        </w:trPr>
        <w:tc>
          <w:tcPr>
            <w:tcW w:w="7938" w:type="dxa"/>
            <w:tcBorders>
              <w:top w:val="single" w:sz="4" w:space="0" w:color="auto"/>
              <w:left w:val="single" w:sz="4" w:space="0" w:color="auto"/>
              <w:bottom w:val="single" w:sz="4" w:space="0" w:color="auto"/>
              <w:right w:val="single" w:sz="4" w:space="0" w:color="auto"/>
            </w:tcBorders>
            <w:vAlign w:val="center"/>
            <w:hideMark/>
          </w:tcPr>
          <w:p w14:paraId="1C60A229" w14:textId="77777777" w:rsidR="00004D45" w:rsidRPr="00817656" w:rsidRDefault="00004D45" w:rsidP="006161D1">
            <w:pPr>
              <w:rPr>
                <w:rFonts w:asciiTheme="minorHAnsi" w:hAnsiTheme="minorHAnsi" w:cstheme="minorHAnsi"/>
              </w:rPr>
            </w:pPr>
            <w:r w:rsidRPr="00817656">
              <w:rPr>
                <w:rFonts w:asciiTheme="minorHAnsi" w:hAnsiTheme="minorHAnsi" w:cstheme="minorHAnsi"/>
                <w:noProof/>
              </w:rPr>
              <mc:AlternateContent>
                <mc:Choice Requires="wps">
                  <w:drawing>
                    <wp:anchor distT="0" distB="0" distL="114300" distR="114300" simplePos="0" relativeHeight="251760128" behindDoc="0" locked="0" layoutInCell="1" allowOverlap="1" wp14:anchorId="4C362124" wp14:editId="53A24821">
                      <wp:simplePos x="0" y="0"/>
                      <wp:positionH relativeFrom="column">
                        <wp:posOffset>1132840</wp:posOffset>
                      </wp:positionH>
                      <wp:positionV relativeFrom="paragraph">
                        <wp:posOffset>67945</wp:posOffset>
                      </wp:positionV>
                      <wp:extent cx="3733800" cy="45085"/>
                      <wp:effectExtent l="0" t="19050" r="57150" b="31115"/>
                      <wp:wrapNone/>
                      <wp:docPr id="296" name="Right Arrow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7DFCD" id="Right Arrow 296" o:spid="_x0000_s1026" type="#_x0000_t13" style="position:absolute;margin-left:89.2pt;margin-top:5.35pt;width:294pt;height:3.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" adj="20687" fillcolor="#36f"/>
                  </w:pict>
                </mc:Fallback>
              </mc:AlternateContent>
            </w:r>
            <w:r w:rsidRPr="00817656">
              <w:rPr>
                <w:rFonts w:asciiTheme="minorHAnsi" w:hAnsiTheme="minorHAnsi" w:cstheme="minorHAnsi"/>
              </w:rPr>
              <w:t>Years in business</w:t>
            </w:r>
          </w:p>
        </w:tc>
        <w:tc>
          <w:tcPr>
            <w:tcW w:w="2857" w:type="dxa"/>
            <w:tcBorders>
              <w:top w:val="single" w:sz="4" w:space="0" w:color="auto"/>
              <w:left w:val="single" w:sz="4" w:space="0" w:color="auto"/>
              <w:bottom w:val="single" w:sz="4" w:space="0" w:color="auto"/>
              <w:right w:val="single" w:sz="4" w:space="0" w:color="auto"/>
            </w:tcBorders>
            <w:vAlign w:val="center"/>
          </w:tcPr>
          <w:p w14:paraId="4239C242" w14:textId="77777777" w:rsidR="00004D45" w:rsidRPr="00A4429D" w:rsidRDefault="00004D45" w:rsidP="006161D1">
            <w:pPr>
              <w:spacing w:line="360" w:lineRule="auto"/>
              <w:jc w:val="both"/>
              <w:rPr>
                <w:rFonts w:asciiTheme="minorHAnsi" w:hAnsiTheme="minorHAnsi" w:cstheme="minorHAnsi"/>
                <w:color w:val="FF0000"/>
                <w:u w:val="single"/>
              </w:rPr>
            </w:pPr>
          </w:p>
        </w:tc>
      </w:tr>
      <w:tr w:rsidR="00004D45" w:rsidRPr="00A4429D" w14:paraId="3D49AFBC" w14:textId="77777777" w:rsidTr="006161D1">
        <w:trPr>
          <w:trHeight w:val="288"/>
        </w:trPr>
        <w:tc>
          <w:tcPr>
            <w:tcW w:w="7938" w:type="dxa"/>
            <w:tcBorders>
              <w:top w:val="single" w:sz="4" w:space="0" w:color="auto"/>
              <w:left w:val="single" w:sz="4" w:space="0" w:color="auto"/>
              <w:bottom w:val="single" w:sz="4" w:space="0" w:color="auto"/>
              <w:right w:val="single" w:sz="4" w:space="0" w:color="auto"/>
            </w:tcBorders>
            <w:vAlign w:val="center"/>
            <w:hideMark/>
          </w:tcPr>
          <w:p w14:paraId="3374E595" w14:textId="77777777" w:rsidR="00004D45" w:rsidRPr="00817656" w:rsidRDefault="00004D45" w:rsidP="006161D1">
            <w:pPr>
              <w:rPr>
                <w:rFonts w:asciiTheme="minorHAnsi" w:hAnsiTheme="minorHAnsi" w:cstheme="minorHAnsi"/>
              </w:rPr>
            </w:pPr>
            <w:r w:rsidRPr="00817656">
              <w:rPr>
                <w:rFonts w:asciiTheme="minorHAnsi" w:hAnsiTheme="minorHAnsi" w:cstheme="minorHAnsi"/>
                <w:noProof/>
              </w:rPr>
              <mc:AlternateContent>
                <mc:Choice Requires="wps">
                  <w:drawing>
                    <wp:anchor distT="0" distB="0" distL="114300" distR="114300" simplePos="0" relativeHeight="251761152" behindDoc="0" locked="0" layoutInCell="1" allowOverlap="1" wp14:anchorId="13B602F7" wp14:editId="489C8390">
                      <wp:simplePos x="0" y="0"/>
                      <wp:positionH relativeFrom="column">
                        <wp:posOffset>2151380</wp:posOffset>
                      </wp:positionH>
                      <wp:positionV relativeFrom="paragraph">
                        <wp:posOffset>58420</wp:posOffset>
                      </wp:positionV>
                      <wp:extent cx="2714625" cy="45085"/>
                      <wp:effectExtent l="0" t="19050" r="66675" b="31115"/>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BD754" id="Right Arrow 29" o:spid="_x0000_s1026" type="#_x0000_t13" style="position:absolute;margin-left:169.4pt;margin-top:4.6pt;width:213.75pt;height:3.5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" adj="20344" fillcolor="#36f"/>
                  </w:pict>
                </mc:Fallback>
              </mc:AlternateContent>
            </w:r>
            <w:r w:rsidRPr="00817656">
              <w:rPr>
                <w:rFonts w:asciiTheme="minorHAnsi" w:hAnsiTheme="minorHAnsi" w:cstheme="minorHAnsi"/>
              </w:rPr>
              <w:t xml:space="preserve">Years in business under this name </w:t>
            </w:r>
          </w:p>
        </w:tc>
        <w:tc>
          <w:tcPr>
            <w:tcW w:w="2857" w:type="dxa"/>
            <w:tcBorders>
              <w:top w:val="single" w:sz="4" w:space="0" w:color="auto"/>
              <w:left w:val="single" w:sz="4" w:space="0" w:color="auto"/>
              <w:bottom w:val="single" w:sz="4" w:space="0" w:color="auto"/>
              <w:right w:val="single" w:sz="4" w:space="0" w:color="auto"/>
            </w:tcBorders>
            <w:vAlign w:val="center"/>
          </w:tcPr>
          <w:p w14:paraId="269856E1" w14:textId="77777777" w:rsidR="00004D45" w:rsidRPr="00A4429D" w:rsidRDefault="00004D45" w:rsidP="006161D1">
            <w:pPr>
              <w:spacing w:line="360" w:lineRule="auto"/>
              <w:jc w:val="both"/>
              <w:rPr>
                <w:rFonts w:asciiTheme="minorHAnsi" w:hAnsiTheme="minorHAnsi" w:cstheme="minorHAnsi"/>
                <w:color w:val="FF0000"/>
                <w:u w:val="single"/>
              </w:rPr>
            </w:pPr>
          </w:p>
        </w:tc>
      </w:tr>
      <w:tr w:rsidR="00004D45" w:rsidRPr="00A4429D" w14:paraId="4014C351" w14:textId="77777777" w:rsidTr="006161D1">
        <w:trPr>
          <w:trHeight w:val="288"/>
        </w:trPr>
        <w:tc>
          <w:tcPr>
            <w:tcW w:w="7938" w:type="dxa"/>
            <w:tcBorders>
              <w:top w:val="single" w:sz="4" w:space="0" w:color="auto"/>
              <w:left w:val="single" w:sz="4" w:space="0" w:color="auto"/>
              <w:bottom w:val="single" w:sz="4" w:space="0" w:color="auto"/>
              <w:right w:val="single" w:sz="4" w:space="0" w:color="auto"/>
            </w:tcBorders>
            <w:vAlign w:val="center"/>
            <w:hideMark/>
          </w:tcPr>
          <w:p w14:paraId="4EE78966" w14:textId="77777777" w:rsidR="00004D45" w:rsidRPr="00817656" w:rsidRDefault="00004D45" w:rsidP="006161D1">
            <w:pPr>
              <w:rPr>
                <w:rFonts w:asciiTheme="minorHAnsi" w:hAnsiTheme="minorHAnsi" w:cstheme="minorHAnsi"/>
              </w:rPr>
            </w:pPr>
            <w:r w:rsidRPr="00817656">
              <w:rPr>
                <w:rFonts w:asciiTheme="minorHAnsi" w:hAnsiTheme="minorHAnsi" w:cstheme="minorHAnsi"/>
                <w:noProof/>
              </w:rPr>
              <mc:AlternateContent>
                <mc:Choice Requires="wps">
                  <w:drawing>
                    <wp:anchor distT="0" distB="0" distL="114300" distR="114300" simplePos="0" relativeHeight="251762176" behindDoc="0" locked="0" layoutInCell="1" allowOverlap="1" wp14:anchorId="3770103E" wp14:editId="612BE7B3">
                      <wp:simplePos x="0" y="0"/>
                      <wp:positionH relativeFrom="column">
                        <wp:posOffset>2208530</wp:posOffset>
                      </wp:positionH>
                      <wp:positionV relativeFrom="paragraph">
                        <wp:posOffset>70485</wp:posOffset>
                      </wp:positionV>
                      <wp:extent cx="2657475" cy="45085"/>
                      <wp:effectExtent l="0" t="19050" r="66675" b="31115"/>
                      <wp:wrapNone/>
                      <wp:docPr id="288" name="Right Arrow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24453" id="Right Arrow 288" o:spid="_x0000_s1026" type="#_x0000_t13" style="position:absolute;margin-left:173.9pt;margin-top:5.55pt;width:209.25pt;height:3.5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" adj="20317" fillcolor="#36f"/>
                  </w:pict>
                </mc:Fallback>
              </mc:AlternateContent>
            </w:r>
            <w:r w:rsidRPr="00817656">
              <w:rPr>
                <w:rFonts w:asciiTheme="minorHAnsi" w:hAnsiTheme="minorHAnsi" w:cstheme="minorHAnsi"/>
              </w:rPr>
              <w:t xml:space="preserve">Years performing this type of work </w:t>
            </w:r>
          </w:p>
        </w:tc>
        <w:tc>
          <w:tcPr>
            <w:tcW w:w="2857" w:type="dxa"/>
            <w:tcBorders>
              <w:top w:val="single" w:sz="4" w:space="0" w:color="auto"/>
              <w:left w:val="single" w:sz="4" w:space="0" w:color="auto"/>
              <w:bottom w:val="single" w:sz="4" w:space="0" w:color="auto"/>
              <w:right w:val="single" w:sz="4" w:space="0" w:color="auto"/>
            </w:tcBorders>
            <w:vAlign w:val="center"/>
          </w:tcPr>
          <w:p w14:paraId="238F008C" w14:textId="77777777" w:rsidR="00004D45" w:rsidRPr="00A4429D" w:rsidRDefault="00004D45" w:rsidP="006161D1">
            <w:pPr>
              <w:spacing w:line="360" w:lineRule="auto"/>
              <w:jc w:val="both"/>
              <w:rPr>
                <w:rFonts w:asciiTheme="minorHAnsi" w:hAnsiTheme="minorHAnsi" w:cstheme="minorHAnsi"/>
                <w:color w:val="FF0000"/>
                <w:u w:val="single"/>
              </w:rPr>
            </w:pPr>
          </w:p>
        </w:tc>
      </w:tr>
      <w:tr w:rsidR="00004D45" w:rsidRPr="00A4429D" w14:paraId="13218C22" w14:textId="77777777" w:rsidTr="006161D1">
        <w:trPr>
          <w:trHeight w:val="288"/>
        </w:trPr>
        <w:tc>
          <w:tcPr>
            <w:tcW w:w="7938" w:type="dxa"/>
            <w:tcBorders>
              <w:top w:val="single" w:sz="4" w:space="0" w:color="auto"/>
              <w:left w:val="single" w:sz="4" w:space="0" w:color="auto"/>
              <w:bottom w:val="single" w:sz="4" w:space="0" w:color="auto"/>
              <w:right w:val="single" w:sz="4" w:space="0" w:color="auto"/>
            </w:tcBorders>
            <w:vAlign w:val="center"/>
            <w:hideMark/>
          </w:tcPr>
          <w:p w14:paraId="7795C6B3" w14:textId="77777777" w:rsidR="00004D45" w:rsidRPr="00817656" w:rsidRDefault="00004D45" w:rsidP="006161D1">
            <w:pPr>
              <w:rPr>
                <w:rFonts w:asciiTheme="minorHAnsi" w:hAnsiTheme="minorHAnsi" w:cstheme="minorHAnsi"/>
              </w:rPr>
            </w:pPr>
            <w:r w:rsidRPr="00817656">
              <w:rPr>
                <w:rFonts w:asciiTheme="minorHAnsi" w:hAnsiTheme="minorHAnsi" w:cstheme="minorHAnsi"/>
                <w:noProof/>
              </w:rPr>
              <mc:AlternateContent>
                <mc:Choice Requires="wps">
                  <w:drawing>
                    <wp:anchor distT="0" distB="0" distL="114300" distR="114300" simplePos="0" relativeHeight="251763200" behindDoc="0" locked="0" layoutInCell="1" allowOverlap="1" wp14:anchorId="6C649B50" wp14:editId="6AA72B5E">
                      <wp:simplePos x="0" y="0"/>
                      <wp:positionH relativeFrom="column">
                        <wp:posOffset>2208530</wp:posOffset>
                      </wp:positionH>
                      <wp:positionV relativeFrom="paragraph">
                        <wp:posOffset>80010</wp:posOffset>
                      </wp:positionV>
                      <wp:extent cx="2657475" cy="45085"/>
                      <wp:effectExtent l="0" t="19050" r="66675" b="31115"/>
                      <wp:wrapNone/>
                      <wp:docPr id="289" name="Right Arrow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6A50A" id="Right Arrow 289" o:spid="_x0000_s1026" type="#_x0000_t13" style="position:absolute;margin-left:173.9pt;margin-top:6.3pt;width:209.25pt;height:3.5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lIRg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" adj="20317" fillcolor="#36f"/>
                  </w:pict>
                </mc:Fallback>
              </mc:AlternateContent>
            </w:r>
            <w:r w:rsidRPr="00817656">
              <w:rPr>
                <w:rFonts w:asciiTheme="minorHAnsi" w:hAnsiTheme="minorHAnsi" w:cstheme="minorHAnsi"/>
              </w:rPr>
              <w:t xml:space="preserve">Value of work now under award </w:t>
            </w:r>
          </w:p>
        </w:tc>
        <w:tc>
          <w:tcPr>
            <w:tcW w:w="2857" w:type="dxa"/>
            <w:tcBorders>
              <w:top w:val="single" w:sz="4" w:space="0" w:color="auto"/>
              <w:left w:val="single" w:sz="4" w:space="0" w:color="auto"/>
              <w:bottom w:val="single" w:sz="4" w:space="0" w:color="auto"/>
              <w:right w:val="single" w:sz="4" w:space="0" w:color="auto"/>
            </w:tcBorders>
            <w:vAlign w:val="center"/>
          </w:tcPr>
          <w:p w14:paraId="47F4BDC8" w14:textId="77777777" w:rsidR="00004D45" w:rsidRPr="00A4429D" w:rsidRDefault="00004D45" w:rsidP="006161D1">
            <w:pPr>
              <w:spacing w:line="360" w:lineRule="auto"/>
              <w:jc w:val="both"/>
              <w:rPr>
                <w:rFonts w:asciiTheme="minorHAnsi" w:hAnsiTheme="minorHAnsi" w:cstheme="minorHAnsi"/>
                <w:color w:val="FF0000"/>
                <w:u w:val="single"/>
              </w:rPr>
            </w:pPr>
          </w:p>
        </w:tc>
      </w:tr>
      <w:tr w:rsidR="00004D45" w:rsidRPr="00A4429D" w14:paraId="782A6A17" w14:textId="77777777" w:rsidTr="006161D1">
        <w:trPr>
          <w:trHeight w:val="288"/>
        </w:trPr>
        <w:tc>
          <w:tcPr>
            <w:tcW w:w="7938" w:type="dxa"/>
            <w:tcBorders>
              <w:top w:val="single" w:sz="4" w:space="0" w:color="auto"/>
              <w:left w:val="single" w:sz="4" w:space="0" w:color="auto"/>
              <w:bottom w:val="single" w:sz="4" w:space="0" w:color="auto"/>
              <w:right w:val="single" w:sz="4" w:space="0" w:color="auto"/>
            </w:tcBorders>
            <w:vAlign w:val="center"/>
            <w:hideMark/>
          </w:tcPr>
          <w:p w14:paraId="0909AC1A" w14:textId="77777777" w:rsidR="00004D45" w:rsidRPr="00817656" w:rsidRDefault="00004D45" w:rsidP="006161D1">
            <w:pPr>
              <w:rPr>
                <w:rFonts w:asciiTheme="minorHAnsi" w:hAnsiTheme="minorHAnsi" w:cstheme="minorHAnsi"/>
              </w:rPr>
            </w:pPr>
            <w:r w:rsidRPr="00817656">
              <w:rPr>
                <w:rFonts w:asciiTheme="minorHAnsi" w:hAnsiTheme="minorHAnsi" w:cstheme="minorHAnsi"/>
                <w:noProof/>
              </w:rPr>
              <mc:AlternateContent>
                <mc:Choice Requires="wps">
                  <w:drawing>
                    <wp:anchor distT="0" distB="0" distL="114300" distR="114300" simplePos="0" relativeHeight="251764224" behindDoc="0" locked="0" layoutInCell="1" allowOverlap="1" wp14:anchorId="2A37B727" wp14:editId="367A0C44">
                      <wp:simplePos x="0" y="0"/>
                      <wp:positionH relativeFrom="column">
                        <wp:posOffset>1980565</wp:posOffset>
                      </wp:positionH>
                      <wp:positionV relativeFrom="paragraph">
                        <wp:posOffset>70485</wp:posOffset>
                      </wp:positionV>
                      <wp:extent cx="2962275" cy="45085"/>
                      <wp:effectExtent l="0" t="19050" r="66675" b="31115"/>
                      <wp:wrapNone/>
                      <wp:docPr id="290" name="Right Arrow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67212" id="Right Arrow 290" o:spid="_x0000_s1026" type="#_x0000_t13" style="position:absolute;margin-left:155.95pt;margin-top:5.55pt;width:233.25pt;height:3.5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" adj="20449" fillcolor="#36f"/>
                  </w:pict>
                </mc:Fallback>
              </mc:AlternateContent>
            </w:r>
            <w:r w:rsidRPr="00817656">
              <w:rPr>
                <w:rFonts w:asciiTheme="minorHAnsi" w:hAnsiTheme="minorHAnsi" w:cstheme="minorHAnsi"/>
              </w:rPr>
              <w:t xml:space="preserve">Value of work in place last year </w:t>
            </w:r>
          </w:p>
        </w:tc>
        <w:tc>
          <w:tcPr>
            <w:tcW w:w="2857" w:type="dxa"/>
            <w:tcBorders>
              <w:top w:val="single" w:sz="4" w:space="0" w:color="auto"/>
              <w:left w:val="single" w:sz="4" w:space="0" w:color="auto"/>
              <w:bottom w:val="single" w:sz="4" w:space="0" w:color="auto"/>
              <w:right w:val="single" w:sz="4" w:space="0" w:color="auto"/>
            </w:tcBorders>
            <w:vAlign w:val="center"/>
          </w:tcPr>
          <w:p w14:paraId="531C1A51" w14:textId="77777777" w:rsidR="00004D45" w:rsidRPr="00A4429D" w:rsidRDefault="00004D45" w:rsidP="006161D1">
            <w:pPr>
              <w:spacing w:line="360" w:lineRule="auto"/>
              <w:jc w:val="both"/>
              <w:rPr>
                <w:rFonts w:asciiTheme="minorHAnsi" w:hAnsiTheme="minorHAnsi" w:cstheme="minorHAnsi"/>
                <w:color w:val="FF0000"/>
                <w:u w:val="single"/>
              </w:rPr>
            </w:pPr>
          </w:p>
        </w:tc>
      </w:tr>
      <w:tr w:rsidR="00004D45" w:rsidRPr="00A4429D" w14:paraId="576BC9CF" w14:textId="77777777" w:rsidTr="006161D1">
        <w:trPr>
          <w:trHeight w:val="288"/>
        </w:trPr>
        <w:tc>
          <w:tcPr>
            <w:tcW w:w="7938" w:type="dxa"/>
            <w:tcBorders>
              <w:top w:val="single" w:sz="4" w:space="0" w:color="auto"/>
              <w:left w:val="single" w:sz="4" w:space="0" w:color="auto"/>
              <w:bottom w:val="single" w:sz="4" w:space="0" w:color="auto"/>
              <w:right w:val="single" w:sz="4" w:space="0" w:color="auto"/>
            </w:tcBorders>
            <w:vAlign w:val="center"/>
            <w:hideMark/>
          </w:tcPr>
          <w:p w14:paraId="0E34FE4D" w14:textId="77777777" w:rsidR="00004D45" w:rsidRPr="00817656" w:rsidRDefault="00004D45" w:rsidP="006161D1">
            <w:pPr>
              <w:rPr>
                <w:rFonts w:asciiTheme="minorHAnsi" w:hAnsiTheme="minorHAnsi" w:cstheme="minorHAnsi"/>
              </w:rPr>
            </w:pPr>
            <w:r w:rsidRPr="00817656">
              <w:rPr>
                <w:rFonts w:asciiTheme="minorHAnsi" w:hAnsiTheme="minorHAnsi" w:cstheme="minorHAnsi"/>
                <w:noProof/>
              </w:rPr>
              <mc:AlternateContent>
                <mc:Choice Requires="wps">
                  <w:drawing>
                    <wp:anchor distT="0" distB="0" distL="114300" distR="114300" simplePos="0" relativeHeight="251765248" behindDoc="0" locked="0" layoutInCell="1" allowOverlap="1" wp14:anchorId="03354FEB" wp14:editId="2F479B3A">
                      <wp:simplePos x="0" y="0"/>
                      <wp:positionH relativeFrom="column">
                        <wp:posOffset>1132840</wp:posOffset>
                      </wp:positionH>
                      <wp:positionV relativeFrom="paragraph">
                        <wp:posOffset>70485</wp:posOffset>
                      </wp:positionV>
                      <wp:extent cx="3771900" cy="45085"/>
                      <wp:effectExtent l="0" t="19050" r="57150" b="31115"/>
                      <wp:wrapNone/>
                      <wp:docPr id="291" name="Right Arrow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A3F5C" id="Right Arrow 291" o:spid="_x0000_s1026" type="#_x0000_t13" style="position:absolute;margin-left:89.2pt;margin-top:5.55pt;width:297pt;height:3.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" adj="20696" fillcolor="#36f"/>
                  </w:pict>
                </mc:Fallback>
              </mc:AlternateContent>
            </w:r>
            <w:r w:rsidRPr="00817656">
              <w:rPr>
                <w:rFonts w:asciiTheme="minorHAnsi" w:hAnsiTheme="minorHAnsi" w:cstheme="minorHAnsi"/>
              </w:rPr>
              <w:t xml:space="preserve">Number of clients </w:t>
            </w:r>
          </w:p>
        </w:tc>
        <w:tc>
          <w:tcPr>
            <w:tcW w:w="2857" w:type="dxa"/>
            <w:tcBorders>
              <w:top w:val="single" w:sz="4" w:space="0" w:color="auto"/>
              <w:left w:val="single" w:sz="4" w:space="0" w:color="auto"/>
              <w:bottom w:val="single" w:sz="4" w:space="0" w:color="auto"/>
              <w:right w:val="single" w:sz="4" w:space="0" w:color="auto"/>
            </w:tcBorders>
            <w:vAlign w:val="center"/>
          </w:tcPr>
          <w:p w14:paraId="220C92E3" w14:textId="77777777" w:rsidR="00004D45" w:rsidRPr="00A4429D" w:rsidRDefault="00004D45" w:rsidP="006161D1">
            <w:pPr>
              <w:spacing w:line="360" w:lineRule="auto"/>
              <w:jc w:val="both"/>
              <w:rPr>
                <w:rFonts w:asciiTheme="minorHAnsi" w:hAnsiTheme="minorHAnsi" w:cstheme="minorHAnsi"/>
                <w:color w:val="FF0000"/>
                <w:u w:val="single"/>
              </w:rPr>
            </w:pPr>
          </w:p>
        </w:tc>
      </w:tr>
      <w:tr w:rsidR="00004D45" w:rsidRPr="00A4429D" w14:paraId="3ABC3299" w14:textId="77777777" w:rsidTr="006161D1">
        <w:trPr>
          <w:trHeight w:val="288"/>
        </w:trPr>
        <w:tc>
          <w:tcPr>
            <w:tcW w:w="7938" w:type="dxa"/>
            <w:tcBorders>
              <w:top w:val="single" w:sz="4" w:space="0" w:color="auto"/>
              <w:left w:val="single" w:sz="4" w:space="0" w:color="auto"/>
              <w:bottom w:val="single" w:sz="4" w:space="0" w:color="auto"/>
              <w:right w:val="single" w:sz="4" w:space="0" w:color="auto"/>
            </w:tcBorders>
            <w:vAlign w:val="center"/>
          </w:tcPr>
          <w:p w14:paraId="5D29DEA4" w14:textId="77777777" w:rsidR="00004D45" w:rsidRPr="00817656" w:rsidRDefault="00004D45" w:rsidP="006161D1">
            <w:pPr>
              <w:rPr>
                <w:rFonts w:asciiTheme="minorHAnsi" w:hAnsiTheme="minorHAnsi" w:cstheme="minorHAnsi"/>
              </w:rPr>
            </w:pPr>
            <w:r w:rsidRPr="00817656">
              <w:rPr>
                <w:rFonts w:asciiTheme="minorHAnsi" w:hAnsiTheme="minorHAnsi" w:cstheme="minorHAnsi"/>
                <w:noProof/>
              </w:rPr>
              <mc:AlternateContent>
                <mc:Choice Requires="wps">
                  <w:drawing>
                    <wp:anchor distT="0" distB="0" distL="114300" distR="114300" simplePos="0" relativeHeight="251768320" behindDoc="0" locked="0" layoutInCell="1" allowOverlap="1" wp14:anchorId="691AC408" wp14:editId="42DF4E15">
                      <wp:simplePos x="0" y="0"/>
                      <wp:positionH relativeFrom="column">
                        <wp:posOffset>3228340</wp:posOffset>
                      </wp:positionH>
                      <wp:positionV relativeFrom="paragraph">
                        <wp:posOffset>87630</wp:posOffset>
                      </wp:positionV>
                      <wp:extent cx="1714500" cy="45085"/>
                      <wp:effectExtent l="0" t="19050" r="57150" b="31115"/>
                      <wp:wrapNone/>
                      <wp:docPr id="292" name="Right Arrow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1450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D3CC5" id="Right Arrow 292" o:spid="_x0000_s1026" type="#_x0000_t13" style="position:absolute;margin-left:254.2pt;margin-top:6.9pt;width:135pt;height:3.55pt;flip: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" adj="19612" fillcolor="#36f"/>
                  </w:pict>
                </mc:Fallback>
              </mc:AlternateContent>
            </w:r>
            <w:r w:rsidRPr="00817656">
              <w:rPr>
                <w:rFonts w:asciiTheme="minorHAnsi" w:hAnsiTheme="minorHAnsi" w:cstheme="minorHAnsi"/>
              </w:rPr>
              <w:t xml:space="preserve">Would this award make KCDC your largest client? </w:t>
            </w:r>
          </w:p>
        </w:tc>
        <w:tc>
          <w:tcPr>
            <w:tcW w:w="2857" w:type="dxa"/>
            <w:tcBorders>
              <w:top w:val="single" w:sz="4" w:space="0" w:color="auto"/>
              <w:left w:val="single" w:sz="4" w:space="0" w:color="auto"/>
              <w:bottom w:val="single" w:sz="4" w:space="0" w:color="auto"/>
              <w:right w:val="single" w:sz="4" w:space="0" w:color="auto"/>
            </w:tcBorders>
            <w:vAlign w:val="center"/>
          </w:tcPr>
          <w:p w14:paraId="2A4F2E9E" w14:textId="77777777" w:rsidR="00004D45" w:rsidRPr="00A4429D" w:rsidRDefault="00004D45" w:rsidP="006161D1">
            <w:pPr>
              <w:spacing w:line="360" w:lineRule="auto"/>
              <w:jc w:val="both"/>
              <w:rPr>
                <w:rFonts w:asciiTheme="minorHAnsi" w:hAnsiTheme="minorHAnsi" w:cstheme="minorHAnsi"/>
                <w:color w:val="FF0000"/>
                <w:u w:val="single"/>
              </w:rPr>
            </w:pPr>
          </w:p>
        </w:tc>
      </w:tr>
      <w:tr w:rsidR="00004D45" w:rsidRPr="00A4429D" w14:paraId="0CA49901" w14:textId="77777777" w:rsidTr="006161D1">
        <w:trPr>
          <w:trHeight w:val="288"/>
        </w:trPr>
        <w:tc>
          <w:tcPr>
            <w:tcW w:w="7938" w:type="dxa"/>
            <w:tcBorders>
              <w:top w:val="single" w:sz="4" w:space="0" w:color="auto"/>
              <w:left w:val="single" w:sz="4" w:space="0" w:color="auto"/>
              <w:bottom w:val="single" w:sz="4" w:space="0" w:color="auto"/>
              <w:right w:val="single" w:sz="4" w:space="0" w:color="auto"/>
            </w:tcBorders>
            <w:vAlign w:val="center"/>
          </w:tcPr>
          <w:p w14:paraId="60EDF132" w14:textId="77777777" w:rsidR="00004D45" w:rsidRPr="00817656" w:rsidRDefault="00004D45" w:rsidP="006161D1">
            <w:pPr>
              <w:rPr>
                <w:rFonts w:asciiTheme="minorHAnsi" w:hAnsiTheme="minorHAnsi" w:cstheme="minorHAnsi"/>
              </w:rPr>
            </w:pPr>
            <w:r w:rsidRPr="00817656">
              <w:rPr>
                <w:rFonts w:asciiTheme="minorHAnsi" w:hAnsiTheme="minorHAnsi" w:cstheme="minorHAnsi"/>
                <w:noProof/>
              </w:rPr>
              <mc:AlternateContent>
                <mc:Choice Requires="wps">
                  <w:drawing>
                    <wp:anchor distT="0" distB="0" distL="114300" distR="114300" simplePos="0" relativeHeight="251769344" behindDoc="0" locked="0" layoutInCell="1" allowOverlap="1" wp14:anchorId="0BC35A0B" wp14:editId="60620660">
                      <wp:simplePos x="0" y="0"/>
                      <wp:positionH relativeFrom="column">
                        <wp:posOffset>4218940</wp:posOffset>
                      </wp:positionH>
                      <wp:positionV relativeFrom="paragraph">
                        <wp:posOffset>41910</wp:posOffset>
                      </wp:positionV>
                      <wp:extent cx="685800" cy="45085"/>
                      <wp:effectExtent l="0" t="19050" r="57150" b="31115"/>
                      <wp:wrapNone/>
                      <wp:docPr id="22" name="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F2210" id="Right Arrow 22" o:spid="_x0000_s1026" type="#_x0000_t13" style="position:absolute;margin-left:332.2pt;margin-top:3.3pt;width:54pt;height:3.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" adj="16630" fillcolor="#36f"/>
                  </w:pict>
                </mc:Fallback>
              </mc:AlternateContent>
            </w:r>
            <w:r w:rsidRPr="00817656">
              <w:rPr>
                <w:rFonts w:asciiTheme="minorHAnsi" w:hAnsiTheme="minorHAnsi" w:cstheme="minorHAnsi"/>
              </w:rPr>
              <w:t xml:space="preserve">Percentage (%) of work usually self-performed (not sub contracted) </w:t>
            </w:r>
          </w:p>
        </w:tc>
        <w:tc>
          <w:tcPr>
            <w:tcW w:w="2857" w:type="dxa"/>
            <w:tcBorders>
              <w:top w:val="single" w:sz="4" w:space="0" w:color="auto"/>
              <w:left w:val="single" w:sz="4" w:space="0" w:color="auto"/>
              <w:bottom w:val="single" w:sz="4" w:space="0" w:color="auto"/>
              <w:right w:val="single" w:sz="4" w:space="0" w:color="auto"/>
            </w:tcBorders>
            <w:vAlign w:val="center"/>
          </w:tcPr>
          <w:p w14:paraId="234AEE4C" w14:textId="77777777" w:rsidR="00004D45" w:rsidRPr="00A4429D" w:rsidRDefault="00004D45" w:rsidP="006161D1">
            <w:pPr>
              <w:spacing w:line="360" w:lineRule="auto"/>
              <w:jc w:val="both"/>
              <w:rPr>
                <w:rFonts w:asciiTheme="minorHAnsi" w:hAnsiTheme="minorHAnsi" w:cstheme="minorHAnsi"/>
                <w:color w:val="FF0000"/>
                <w:u w:val="single"/>
              </w:rPr>
            </w:pPr>
          </w:p>
        </w:tc>
      </w:tr>
      <w:tr w:rsidR="00004D45" w:rsidRPr="00A4429D" w14:paraId="0124FD46" w14:textId="77777777" w:rsidTr="006161D1">
        <w:trPr>
          <w:trHeight w:val="288"/>
        </w:trPr>
        <w:tc>
          <w:tcPr>
            <w:tcW w:w="7938" w:type="dxa"/>
            <w:tcBorders>
              <w:top w:val="single" w:sz="4" w:space="0" w:color="auto"/>
              <w:left w:val="single" w:sz="4" w:space="0" w:color="auto"/>
              <w:bottom w:val="single" w:sz="4" w:space="0" w:color="auto"/>
              <w:right w:val="single" w:sz="4" w:space="0" w:color="auto"/>
            </w:tcBorders>
            <w:vAlign w:val="center"/>
          </w:tcPr>
          <w:p w14:paraId="218E621A" w14:textId="77777777" w:rsidR="00004D45" w:rsidRPr="00817656" w:rsidRDefault="00004D45" w:rsidP="006161D1">
            <w:pPr>
              <w:rPr>
                <w:rFonts w:asciiTheme="minorHAnsi" w:hAnsiTheme="minorHAnsi" w:cstheme="minorHAnsi"/>
              </w:rPr>
            </w:pPr>
            <w:r w:rsidRPr="00817656">
              <w:rPr>
                <w:rFonts w:asciiTheme="minorHAnsi" w:hAnsiTheme="minorHAnsi" w:cstheme="minorHAnsi"/>
              </w:rPr>
              <w:t xml:space="preserve">What company do you use for pre-employment criminal background checks? </w:t>
            </w:r>
          </w:p>
        </w:tc>
        <w:tc>
          <w:tcPr>
            <w:tcW w:w="2857" w:type="dxa"/>
            <w:tcBorders>
              <w:top w:val="single" w:sz="4" w:space="0" w:color="auto"/>
              <w:left w:val="single" w:sz="4" w:space="0" w:color="auto"/>
              <w:bottom w:val="single" w:sz="4" w:space="0" w:color="auto"/>
              <w:right w:val="single" w:sz="4" w:space="0" w:color="auto"/>
            </w:tcBorders>
            <w:vAlign w:val="center"/>
          </w:tcPr>
          <w:p w14:paraId="6E5655C3" w14:textId="77777777" w:rsidR="00004D45" w:rsidRPr="00A4429D" w:rsidRDefault="00004D45" w:rsidP="006161D1">
            <w:pPr>
              <w:spacing w:line="360" w:lineRule="auto"/>
              <w:jc w:val="both"/>
              <w:rPr>
                <w:rFonts w:asciiTheme="minorHAnsi" w:hAnsiTheme="minorHAnsi" w:cstheme="minorHAnsi"/>
                <w:color w:val="FF0000"/>
                <w:u w:val="single"/>
              </w:rPr>
            </w:pPr>
          </w:p>
        </w:tc>
      </w:tr>
      <w:tr w:rsidR="00004D45" w:rsidRPr="00A4429D" w14:paraId="4F1E7D58" w14:textId="77777777" w:rsidTr="006161D1">
        <w:trPr>
          <w:trHeight w:val="288"/>
        </w:trPr>
        <w:tc>
          <w:tcPr>
            <w:tcW w:w="7938" w:type="dxa"/>
            <w:tcBorders>
              <w:top w:val="single" w:sz="4" w:space="0" w:color="auto"/>
              <w:left w:val="single" w:sz="4" w:space="0" w:color="auto"/>
              <w:bottom w:val="single" w:sz="4" w:space="0" w:color="auto"/>
              <w:right w:val="single" w:sz="4" w:space="0" w:color="auto"/>
            </w:tcBorders>
            <w:vAlign w:val="center"/>
          </w:tcPr>
          <w:p w14:paraId="03151B68" w14:textId="77777777" w:rsidR="00004D45" w:rsidRPr="00817656" w:rsidRDefault="00004D45" w:rsidP="006161D1">
            <w:pPr>
              <w:jc w:val="both"/>
              <w:rPr>
                <w:rFonts w:asciiTheme="minorHAnsi" w:hAnsiTheme="minorHAnsi" w:cstheme="minorHAnsi"/>
              </w:rPr>
            </w:pPr>
            <w:r w:rsidRPr="00817656">
              <w:rPr>
                <w:rFonts w:asciiTheme="minorHAnsi" w:hAnsiTheme="minorHAnsi" w:cstheme="minorHAnsi"/>
              </w:rPr>
              <w:t xml:space="preserve">What percentage of your equipment do you replace each year? </w:t>
            </w:r>
          </w:p>
        </w:tc>
        <w:tc>
          <w:tcPr>
            <w:tcW w:w="2857" w:type="dxa"/>
            <w:tcBorders>
              <w:top w:val="single" w:sz="4" w:space="0" w:color="auto"/>
              <w:left w:val="single" w:sz="4" w:space="0" w:color="auto"/>
              <w:bottom w:val="single" w:sz="4" w:space="0" w:color="auto"/>
              <w:right w:val="single" w:sz="4" w:space="0" w:color="auto"/>
            </w:tcBorders>
            <w:vAlign w:val="center"/>
          </w:tcPr>
          <w:p w14:paraId="5BC9285E" w14:textId="77777777" w:rsidR="00004D45" w:rsidRPr="00A4429D" w:rsidRDefault="00004D45" w:rsidP="006161D1">
            <w:pPr>
              <w:spacing w:line="360" w:lineRule="auto"/>
              <w:jc w:val="both"/>
              <w:rPr>
                <w:rFonts w:asciiTheme="minorHAnsi" w:hAnsiTheme="minorHAnsi" w:cstheme="minorHAnsi"/>
                <w:color w:val="FF0000"/>
                <w:u w:val="single"/>
              </w:rPr>
            </w:pPr>
          </w:p>
        </w:tc>
      </w:tr>
      <w:tr w:rsidR="00004D45" w:rsidRPr="00A4429D" w14:paraId="33531657" w14:textId="77777777" w:rsidTr="006161D1">
        <w:trPr>
          <w:trHeight w:val="144"/>
        </w:trPr>
        <w:tc>
          <w:tcPr>
            <w:tcW w:w="10795" w:type="dxa"/>
            <w:gridSpan w:val="2"/>
            <w:tcBorders>
              <w:top w:val="single" w:sz="4" w:space="0" w:color="auto"/>
              <w:left w:val="single" w:sz="4" w:space="0" w:color="auto"/>
              <w:bottom w:val="single" w:sz="4" w:space="0" w:color="auto"/>
              <w:right w:val="single" w:sz="4" w:space="0" w:color="auto"/>
            </w:tcBorders>
            <w:vAlign w:val="center"/>
            <w:hideMark/>
          </w:tcPr>
          <w:p w14:paraId="5FBB665E" w14:textId="77777777" w:rsidR="00004D45" w:rsidRPr="00817656" w:rsidRDefault="00004D45" w:rsidP="006161D1">
            <w:pPr>
              <w:jc w:val="center"/>
              <w:rPr>
                <w:rFonts w:asciiTheme="minorHAnsi" w:hAnsiTheme="minorHAnsi" w:cstheme="minorHAnsi"/>
              </w:rPr>
            </w:pPr>
            <w:r w:rsidRPr="00817656">
              <w:rPr>
                <w:rFonts w:asciiTheme="minorHAnsi" w:hAnsiTheme="minorHAnsi" w:cstheme="minorHAnsi"/>
              </w:rPr>
              <w:t>Has your company:</w:t>
            </w:r>
          </w:p>
        </w:tc>
      </w:tr>
      <w:tr w:rsidR="00004D45" w:rsidRPr="00A4429D" w14:paraId="10A2AB72" w14:textId="77777777" w:rsidTr="006161D1">
        <w:trPr>
          <w:trHeight w:val="432"/>
        </w:trPr>
        <w:tc>
          <w:tcPr>
            <w:tcW w:w="7938" w:type="dxa"/>
            <w:tcBorders>
              <w:top w:val="single" w:sz="4" w:space="0" w:color="auto"/>
              <w:left w:val="single" w:sz="4" w:space="0" w:color="auto"/>
              <w:bottom w:val="single" w:sz="4" w:space="0" w:color="auto"/>
              <w:right w:val="single" w:sz="4" w:space="0" w:color="auto"/>
            </w:tcBorders>
            <w:vAlign w:val="center"/>
            <w:hideMark/>
          </w:tcPr>
          <w:p w14:paraId="158CDA8E" w14:textId="77777777" w:rsidR="00004D45" w:rsidRPr="00817656" w:rsidRDefault="00004D45" w:rsidP="006161D1">
            <w:pPr>
              <w:rPr>
                <w:rFonts w:asciiTheme="minorHAnsi" w:hAnsiTheme="minorHAnsi" w:cstheme="minorHAnsi"/>
              </w:rPr>
            </w:pPr>
            <w:r w:rsidRPr="00817656">
              <w:rPr>
                <w:rFonts w:asciiTheme="minorHAnsi" w:hAnsiTheme="minorHAnsi" w:cstheme="minorHAnsi"/>
                <w:noProof/>
              </w:rPr>
              <mc:AlternateContent>
                <mc:Choice Requires="wps">
                  <w:drawing>
                    <wp:anchor distT="0" distB="0" distL="114300" distR="114300" simplePos="0" relativeHeight="251770368" behindDoc="0" locked="0" layoutInCell="1" allowOverlap="1" wp14:anchorId="2B9B7B6D" wp14:editId="06DAC351">
                      <wp:simplePos x="0" y="0"/>
                      <wp:positionH relativeFrom="column">
                        <wp:posOffset>1913890</wp:posOffset>
                      </wp:positionH>
                      <wp:positionV relativeFrom="paragraph">
                        <wp:posOffset>79375</wp:posOffset>
                      </wp:positionV>
                      <wp:extent cx="2952750" cy="45085"/>
                      <wp:effectExtent l="0" t="19050" r="57150" b="31115"/>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60189" id="Right Arrow 16" o:spid="_x0000_s1026" type="#_x0000_t13" style="position:absolute;margin-left:150.7pt;margin-top:6.25pt;width:232.5pt;height:3.5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" adj="20446" fillcolor="#36f"/>
                  </w:pict>
                </mc:Fallback>
              </mc:AlternateContent>
            </w:r>
            <w:r w:rsidRPr="00817656">
              <w:rPr>
                <w:rFonts w:asciiTheme="minorHAnsi" w:hAnsiTheme="minorHAnsi" w:cstheme="minorHAnsi"/>
              </w:rPr>
              <w:t xml:space="preserve">Failed to complete an award? </w:t>
            </w:r>
          </w:p>
        </w:tc>
        <w:tc>
          <w:tcPr>
            <w:tcW w:w="2857" w:type="dxa"/>
            <w:tcBorders>
              <w:top w:val="single" w:sz="4" w:space="0" w:color="auto"/>
              <w:left w:val="single" w:sz="4" w:space="0" w:color="auto"/>
              <w:bottom w:val="single" w:sz="4" w:space="0" w:color="auto"/>
              <w:right w:val="single" w:sz="4" w:space="0" w:color="auto"/>
            </w:tcBorders>
            <w:vAlign w:val="center"/>
            <w:hideMark/>
          </w:tcPr>
          <w:p w14:paraId="57A92FFC" w14:textId="77777777" w:rsidR="00004D45" w:rsidRPr="00817656" w:rsidRDefault="00004D45" w:rsidP="006161D1">
            <w:pPr>
              <w:jc w:val="center"/>
              <w:rPr>
                <w:rFonts w:asciiTheme="minorHAnsi" w:hAnsiTheme="minorHAnsi" w:cstheme="minorHAnsi"/>
                <w:u w:val="single"/>
              </w:rPr>
            </w:pPr>
            <w:r w:rsidRPr="00817656">
              <w:rPr>
                <w:rFonts w:asciiTheme="minorHAnsi" w:hAnsiTheme="minorHAnsi" w:cstheme="minorHAnsi"/>
                <w:b/>
              </w:rPr>
              <w:t xml:space="preserve">Yes  </w:t>
            </w:r>
            <w:sdt>
              <w:sdtPr>
                <w:rPr>
                  <w:rFonts w:asciiTheme="minorHAnsi" w:hAnsiTheme="minorHAnsi" w:cstheme="minorHAnsi"/>
                  <w:bCs/>
                </w:rPr>
                <w:id w:val="-437990916"/>
                <w14:checkbox>
                  <w14:checked w14:val="0"/>
                  <w14:checkedState w14:val="2612" w14:font="MS Gothic"/>
                  <w14:uncheckedState w14:val="2610" w14:font="MS Gothic"/>
                </w14:checkbox>
              </w:sdtPr>
              <w:sdtEndPr/>
              <w:sdtContent>
                <w:r w:rsidRPr="00817656">
                  <w:rPr>
                    <w:rFonts w:ascii="Segoe UI Symbol" w:eastAsia="MS Gothic" w:hAnsi="Segoe UI Symbol" w:cs="Segoe UI Symbol"/>
                    <w:bCs/>
                  </w:rPr>
                  <w:t>☐</w:t>
                </w:r>
              </w:sdtContent>
            </w:sdt>
            <w:r w:rsidRPr="00817656">
              <w:rPr>
                <w:rFonts w:asciiTheme="minorHAnsi" w:hAnsiTheme="minorHAnsi" w:cstheme="minorHAnsi"/>
                <w:b/>
              </w:rPr>
              <w:t xml:space="preserve">      No  </w:t>
            </w:r>
            <w:sdt>
              <w:sdtPr>
                <w:rPr>
                  <w:rFonts w:asciiTheme="minorHAnsi" w:hAnsiTheme="minorHAnsi" w:cstheme="minorHAnsi"/>
                  <w:bCs/>
                </w:rPr>
                <w:id w:val="1607387928"/>
                <w14:checkbox>
                  <w14:checked w14:val="0"/>
                  <w14:checkedState w14:val="2612" w14:font="MS Gothic"/>
                  <w14:uncheckedState w14:val="2610" w14:font="MS Gothic"/>
                </w14:checkbox>
              </w:sdtPr>
              <w:sdtEndPr/>
              <w:sdtContent>
                <w:r w:rsidRPr="00817656">
                  <w:rPr>
                    <w:rFonts w:ascii="Segoe UI Symbol" w:eastAsia="MS Gothic" w:hAnsi="Segoe UI Symbol" w:cs="Segoe UI Symbol"/>
                    <w:bCs/>
                  </w:rPr>
                  <w:t>☐</w:t>
                </w:r>
              </w:sdtContent>
            </w:sdt>
          </w:p>
        </w:tc>
      </w:tr>
      <w:tr w:rsidR="00004D45" w:rsidRPr="00A4429D" w14:paraId="6F145826" w14:textId="77777777" w:rsidTr="006161D1">
        <w:trPr>
          <w:trHeight w:val="432"/>
        </w:trPr>
        <w:tc>
          <w:tcPr>
            <w:tcW w:w="7938" w:type="dxa"/>
            <w:tcBorders>
              <w:top w:val="single" w:sz="4" w:space="0" w:color="auto"/>
              <w:left w:val="single" w:sz="4" w:space="0" w:color="auto"/>
              <w:bottom w:val="single" w:sz="4" w:space="0" w:color="auto"/>
              <w:right w:val="single" w:sz="4" w:space="0" w:color="auto"/>
            </w:tcBorders>
            <w:vAlign w:val="center"/>
            <w:hideMark/>
          </w:tcPr>
          <w:p w14:paraId="4B97E02C" w14:textId="77777777" w:rsidR="00004D45" w:rsidRPr="00817656" w:rsidRDefault="00004D45" w:rsidP="006161D1">
            <w:pPr>
              <w:rPr>
                <w:rFonts w:asciiTheme="minorHAnsi" w:hAnsiTheme="minorHAnsi" w:cstheme="minorHAnsi"/>
              </w:rPr>
            </w:pPr>
            <w:r w:rsidRPr="00817656">
              <w:rPr>
                <w:rFonts w:asciiTheme="minorHAnsi" w:hAnsiTheme="minorHAnsi" w:cstheme="minorHAnsi"/>
                <w:noProof/>
              </w:rPr>
              <mc:AlternateContent>
                <mc:Choice Requires="wps">
                  <w:drawing>
                    <wp:anchor distT="0" distB="0" distL="114300" distR="114300" simplePos="0" relativeHeight="251771392" behindDoc="0" locked="0" layoutInCell="1" allowOverlap="1" wp14:anchorId="1183AF2E" wp14:editId="03E42665">
                      <wp:simplePos x="0" y="0"/>
                      <wp:positionH relativeFrom="column">
                        <wp:posOffset>2933065</wp:posOffset>
                      </wp:positionH>
                      <wp:positionV relativeFrom="paragraph">
                        <wp:posOffset>107315</wp:posOffset>
                      </wp:positionV>
                      <wp:extent cx="1933575" cy="45085"/>
                      <wp:effectExtent l="0" t="19050" r="66675" b="31115"/>
                      <wp:wrapNone/>
                      <wp:docPr id="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5D85D" id="Right Arrow 30" o:spid="_x0000_s1026" type="#_x0000_t13" style="position:absolute;margin-left:230.95pt;margin-top:8.45pt;width:152.25pt;height:3.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" adj="19837" fillcolor="#36f"/>
                  </w:pict>
                </mc:Fallback>
              </mc:AlternateContent>
            </w:r>
            <w:r w:rsidRPr="00817656">
              <w:rPr>
                <w:rFonts w:asciiTheme="minorHAnsi" w:hAnsiTheme="minorHAnsi" w:cstheme="minorHAnsi"/>
              </w:rPr>
              <w:t xml:space="preserve">Been involved in bankruptcy or reorganization? </w:t>
            </w:r>
          </w:p>
        </w:tc>
        <w:tc>
          <w:tcPr>
            <w:tcW w:w="2857" w:type="dxa"/>
            <w:tcBorders>
              <w:top w:val="single" w:sz="4" w:space="0" w:color="auto"/>
              <w:left w:val="single" w:sz="4" w:space="0" w:color="auto"/>
              <w:bottom w:val="single" w:sz="4" w:space="0" w:color="auto"/>
              <w:right w:val="single" w:sz="4" w:space="0" w:color="auto"/>
            </w:tcBorders>
            <w:vAlign w:val="center"/>
            <w:hideMark/>
          </w:tcPr>
          <w:p w14:paraId="1C7FD4D3" w14:textId="77777777" w:rsidR="00004D45" w:rsidRPr="00817656" w:rsidRDefault="00004D45" w:rsidP="006161D1">
            <w:pPr>
              <w:jc w:val="center"/>
              <w:rPr>
                <w:rFonts w:asciiTheme="minorHAnsi" w:hAnsiTheme="minorHAnsi" w:cstheme="minorHAnsi"/>
                <w:u w:val="single"/>
              </w:rPr>
            </w:pPr>
            <w:r w:rsidRPr="00817656">
              <w:rPr>
                <w:rFonts w:asciiTheme="minorHAnsi" w:hAnsiTheme="minorHAnsi" w:cstheme="minorHAnsi"/>
                <w:b/>
              </w:rPr>
              <w:t xml:space="preserve">Yes  </w:t>
            </w:r>
            <w:sdt>
              <w:sdtPr>
                <w:rPr>
                  <w:rFonts w:asciiTheme="minorHAnsi" w:hAnsiTheme="minorHAnsi" w:cstheme="minorHAnsi"/>
                  <w:bCs/>
                </w:rPr>
                <w:id w:val="-567722075"/>
                <w14:checkbox>
                  <w14:checked w14:val="0"/>
                  <w14:checkedState w14:val="2612" w14:font="MS Gothic"/>
                  <w14:uncheckedState w14:val="2610" w14:font="MS Gothic"/>
                </w14:checkbox>
              </w:sdtPr>
              <w:sdtEndPr/>
              <w:sdtContent>
                <w:r w:rsidRPr="00817656">
                  <w:rPr>
                    <w:rFonts w:ascii="Segoe UI Symbol" w:eastAsia="MS Gothic" w:hAnsi="Segoe UI Symbol" w:cs="Segoe UI Symbol"/>
                    <w:bCs/>
                  </w:rPr>
                  <w:t>☐</w:t>
                </w:r>
              </w:sdtContent>
            </w:sdt>
            <w:r w:rsidRPr="00817656">
              <w:rPr>
                <w:rFonts w:asciiTheme="minorHAnsi" w:hAnsiTheme="minorHAnsi" w:cstheme="minorHAnsi"/>
                <w:b/>
              </w:rPr>
              <w:t xml:space="preserve">      No  </w:t>
            </w:r>
            <w:sdt>
              <w:sdtPr>
                <w:rPr>
                  <w:rFonts w:asciiTheme="minorHAnsi" w:hAnsiTheme="minorHAnsi" w:cstheme="minorHAnsi"/>
                  <w:bCs/>
                </w:rPr>
                <w:id w:val="-510373102"/>
                <w14:checkbox>
                  <w14:checked w14:val="0"/>
                  <w14:checkedState w14:val="2612" w14:font="MS Gothic"/>
                  <w14:uncheckedState w14:val="2610" w14:font="MS Gothic"/>
                </w14:checkbox>
              </w:sdtPr>
              <w:sdtEndPr/>
              <w:sdtContent>
                <w:r w:rsidRPr="00817656">
                  <w:rPr>
                    <w:rFonts w:ascii="Segoe UI Symbol" w:eastAsia="MS Gothic" w:hAnsi="Segoe UI Symbol" w:cs="Segoe UI Symbol"/>
                    <w:bCs/>
                  </w:rPr>
                  <w:t>☐</w:t>
                </w:r>
              </w:sdtContent>
            </w:sdt>
          </w:p>
        </w:tc>
      </w:tr>
      <w:tr w:rsidR="00004D45" w:rsidRPr="00A4429D" w14:paraId="471F07AA" w14:textId="77777777" w:rsidTr="006161D1">
        <w:trPr>
          <w:trHeight w:val="432"/>
        </w:trPr>
        <w:tc>
          <w:tcPr>
            <w:tcW w:w="7938" w:type="dxa"/>
            <w:tcBorders>
              <w:top w:val="single" w:sz="4" w:space="0" w:color="auto"/>
              <w:left w:val="single" w:sz="4" w:space="0" w:color="auto"/>
              <w:bottom w:val="single" w:sz="4" w:space="0" w:color="auto"/>
              <w:right w:val="single" w:sz="4" w:space="0" w:color="auto"/>
            </w:tcBorders>
            <w:vAlign w:val="center"/>
            <w:hideMark/>
          </w:tcPr>
          <w:p w14:paraId="7A869E2A" w14:textId="77777777" w:rsidR="00004D45" w:rsidRPr="00817656" w:rsidRDefault="00004D45" w:rsidP="006161D1">
            <w:pPr>
              <w:rPr>
                <w:rFonts w:asciiTheme="minorHAnsi" w:hAnsiTheme="minorHAnsi" w:cstheme="minorHAnsi"/>
              </w:rPr>
            </w:pPr>
            <w:r w:rsidRPr="00817656">
              <w:rPr>
                <w:rFonts w:asciiTheme="minorHAnsi" w:hAnsiTheme="minorHAnsi" w:cstheme="minorHAnsi"/>
                <w:noProof/>
              </w:rPr>
              <mc:AlternateContent>
                <mc:Choice Requires="wps">
                  <w:drawing>
                    <wp:anchor distT="0" distB="0" distL="114300" distR="114300" simplePos="0" relativeHeight="251772416" behindDoc="0" locked="0" layoutInCell="1" allowOverlap="1" wp14:anchorId="62A1AA62" wp14:editId="6F126C8E">
                      <wp:simplePos x="0" y="0"/>
                      <wp:positionH relativeFrom="column">
                        <wp:posOffset>3122930</wp:posOffset>
                      </wp:positionH>
                      <wp:positionV relativeFrom="paragraph">
                        <wp:posOffset>72390</wp:posOffset>
                      </wp:positionV>
                      <wp:extent cx="1743075" cy="45085"/>
                      <wp:effectExtent l="0" t="19050" r="66675" b="31115"/>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1BEA8" id="Right Arrow 31" o:spid="_x0000_s1026" type="#_x0000_t13" style="position:absolute;margin-left:245.9pt;margin-top:5.7pt;width:137.25pt;height:3.5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" adj="19645" fillcolor="#36f"/>
                  </w:pict>
                </mc:Fallback>
              </mc:AlternateContent>
            </w:r>
            <w:r w:rsidRPr="00817656">
              <w:rPr>
                <w:rFonts w:asciiTheme="minorHAnsi" w:hAnsiTheme="minorHAnsi" w:cstheme="minorHAnsi"/>
              </w:rPr>
              <w:t xml:space="preserve">Pending judgment claims or suits against supplier? </w:t>
            </w:r>
          </w:p>
        </w:tc>
        <w:tc>
          <w:tcPr>
            <w:tcW w:w="2857" w:type="dxa"/>
            <w:tcBorders>
              <w:top w:val="single" w:sz="4" w:space="0" w:color="auto"/>
              <w:left w:val="single" w:sz="4" w:space="0" w:color="auto"/>
              <w:bottom w:val="single" w:sz="4" w:space="0" w:color="auto"/>
              <w:right w:val="single" w:sz="4" w:space="0" w:color="auto"/>
            </w:tcBorders>
            <w:vAlign w:val="center"/>
            <w:hideMark/>
          </w:tcPr>
          <w:p w14:paraId="196EB4E9" w14:textId="77777777" w:rsidR="00004D45" w:rsidRPr="00817656" w:rsidRDefault="00004D45" w:rsidP="006161D1">
            <w:pPr>
              <w:jc w:val="center"/>
              <w:rPr>
                <w:rFonts w:asciiTheme="minorHAnsi" w:hAnsiTheme="minorHAnsi" w:cstheme="minorHAnsi"/>
                <w:u w:val="single"/>
              </w:rPr>
            </w:pPr>
            <w:r w:rsidRPr="00817656">
              <w:rPr>
                <w:rFonts w:asciiTheme="minorHAnsi" w:hAnsiTheme="minorHAnsi" w:cstheme="minorHAnsi"/>
                <w:b/>
              </w:rPr>
              <w:t xml:space="preserve">Yes  </w:t>
            </w:r>
            <w:sdt>
              <w:sdtPr>
                <w:rPr>
                  <w:rFonts w:asciiTheme="minorHAnsi" w:hAnsiTheme="minorHAnsi" w:cstheme="minorHAnsi"/>
                  <w:bCs/>
                </w:rPr>
                <w:id w:val="463162501"/>
                <w14:checkbox>
                  <w14:checked w14:val="0"/>
                  <w14:checkedState w14:val="2612" w14:font="MS Gothic"/>
                  <w14:uncheckedState w14:val="2610" w14:font="MS Gothic"/>
                </w14:checkbox>
              </w:sdtPr>
              <w:sdtEndPr/>
              <w:sdtContent>
                <w:r w:rsidRPr="00817656">
                  <w:rPr>
                    <w:rFonts w:ascii="Segoe UI Symbol" w:eastAsia="MS Gothic" w:hAnsi="Segoe UI Symbol" w:cs="Segoe UI Symbol"/>
                    <w:bCs/>
                  </w:rPr>
                  <w:t>☐</w:t>
                </w:r>
              </w:sdtContent>
            </w:sdt>
            <w:r w:rsidRPr="00817656">
              <w:rPr>
                <w:rFonts w:asciiTheme="minorHAnsi" w:hAnsiTheme="minorHAnsi" w:cstheme="minorHAnsi"/>
                <w:b/>
              </w:rPr>
              <w:t xml:space="preserve">      No  </w:t>
            </w:r>
            <w:sdt>
              <w:sdtPr>
                <w:rPr>
                  <w:rFonts w:asciiTheme="minorHAnsi" w:hAnsiTheme="minorHAnsi" w:cstheme="minorHAnsi"/>
                  <w:bCs/>
                </w:rPr>
                <w:id w:val="-350422114"/>
                <w14:checkbox>
                  <w14:checked w14:val="0"/>
                  <w14:checkedState w14:val="2612" w14:font="MS Gothic"/>
                  <w14:uncheckedState w14:val="2610" w14:font="MS Gothic"/>
                </w14:checkbox>
              </w:sdtPr>
              <w:sdtEndPr/>
              <w:sdtContent>
                <w:r w:rsidRPr="00817656">
                  <w:rPr>
                    <w:rFonts w:ascii="Segoe UI Symbol" w:eastAsia="MS Gothic" w:hAnsi="Segoe UI Symbol" w:cs="Segoe UI Symbol"/>
                    <w:bCs/>
                  </w:rPr>
                  <w:t>☐</w:t>
                </w:r>
              </w:sdtContent>
            </w:sdt>
          </w:p>
        </w:tc>
      </w:tr>
    </w:tbl>
    <w:p w14:paraId="0C75E75E" w14:textId="77777777" w:rsidR="00004D45" w:rsidRDefault="00004D45" w:rsidP="00004D45">
      <w:pPr>
        <w:tabs>
          <w:tab w:val="left" w:pos="1800"/>
          <w:tab w:val="left" w:pos="10260"/>
          <w:tab w:val="right" w:pos="10980"/>
        </w:tabs>
        <w:ind w:left="360" w:hanging="360"/>
        <w:rPr>
          <w:rFonts w:asciiTheme="minorHAnsi" w:hAnsiTheme="minorHAnsi"/>
          <w:bCs/>
        </w:rPr>
      </w:pPr>
    </w:p>
    <w:p w14:paraId="2239B620" w14:textId="262F92CA" w:rsidR="00004D45" w:rsidRDefault="00A4429D" w:rsidP="00004D45">
      <w:pPr>
        <w:tabs>
          <w:tab w:val="left" w:pos="1800"/>
          <w:tab w:val="left" w:pos="10260"/>
          <w:tab w:val="right" w:pos="10980"/>
        </w:tabs>
        <w:ind w:left="360" w:hanging="360"/>
        <w:rPr>
          <w:rFonts w:asciiTheme="minorHAnsi" w:hAnsiTheme="minorHAnsi"/>
          <w:b/>
          <w:bCs/>
        </w:rPr>
      </w:pPr>
      <w:r>
        <w:rPr>
          <w:rFonts w:asciiTheme="minorHAnsi" w:hAnsiTheme="minorHAnsi"/>
          <w:bCs/>
        </w:rPr>
        <w:t>2</w:t>
      </w:r>
      <w:r w:rsidR="00004D45" w:rsidRPr="002F0E33">
        <w:rPr>
          <w:rFonts w:asciiTheme="minorHAnsi" w:hAnsiTheme="minorHAnsi"/>
          <w:bCs/>
        </w:rPr>
        <w:t xml:space="preserve">.  </w:t>
      </w:r>
      <w:r w:rsidR="00004D45" w:rsidRPr="002F0E33">
        <w:rPr>
          <w:rFonts w:asciiTheme="minorHAnsi" w:hAnsiTheme="minorHAnsi"/>
          <w:bCs/>
        </w:rPr>
        <w:tab/>
      </w:r>
      <w:r w:rsidR="00004D45" w:rsidRPr="002F0E33">
        <w:rPr>
          <w:rFonts w:asciiTheme="minorHAnsi" w:hAnsiTheme="minorHAnsi"/>
          <w:b/>
          <w:bCs/>
        </w:rPr>
        <w:t>Safety</w:t>
      </w:r>
    </w:p>
    <w:p w14:paraId="1B0CAD37" w14:textId="77777777" w:rsidR="00004D45" w:rsidRPr="002F0E33" w:rsidRDefault="00004D45" w:rsidP="00004D45">
      <w:pPr>
        <w:tabs>
          <w:tab w:val="left" w:pos="1800"/>
          <w:tab w:val="left" w:pos="10260"/>
          <w:tab w:val="right" w:pos="10980"/>
        </w:tabs>
        <w:ind w:left="360" w:hanging="360"/>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7"/>
        <w:gridCol w:w="2447"/>
      </w:tblGrid>
      <w:tr w:rsidR="00004D45" w:rsidRPr="00CD6D8C" w14:paraId="31ADF8B4" w14:textId="77777777" w:rsidTr="006161D1">
        <w:trPr>
          <w:trHeight w:val="288"/>
        </w:trPr>
        <w:tc>
          <w:tcPr>
            <w:tcW w:w="3802" w:type="pct"/>
            <w:tcBorders>
              <w:top w:val="single" w:sz="4" w:space="0" w:color="auto"/>
              <w:left w:val="single" w:sz="4" w:space="0" w:color="auto"/>
              <w:bottom w:val="single" w:sz="4" w:space="0" w:color="auto"/>
              <w:right w:val="single" w:sz="4" w:space="0" w:color="auto"/>
            </w:tcBorders>
            <w:vAlign w:val="center"/>
            <w:hideMark/>
          </w:tcPr>
          <w:p w14:paraId="505DC450" w14:textId="77777777" w:rsidR="00004D45" w:rsidRPr="00CD6D8C" w:rsidRDefault="00004D45" w:rsidP="006161D1">
            <w:pPr>
              <w:rPr>
                <w:rFonts w:asciiTheme="minorHAnsi" w:hAnsiTheme="minorHAnsi"/>
              </w:rPr>
            </w:pPr>
            <w:r w:rsidRPr="00CD6D8C">
              <w:rPr>
                <w:rFonts w:asciiTheme="minorHAnsi" w:hAnsiTheme="minorHAnsi"/>
                <w:noProof/>
              </w:rPr>
              <mc:AlternateContent>
                <mc:Choice Requires="wps">
                  <w:drawing>
                    <wp:anchor distT="0" distB="0" distL="114300" distR="114300" simplePos="0" relativeHeight="251766272" behindDoc="0" locked="0" layoutInCell="1" allowOverlap="1" wp14:anchorId="30DB8690" wp14:editId="70C60944">
                      <wp:simplePos x="0" y="0"/>
                      <wp:positionH relativeFrom="column">
                        <wp:posOffset>3818890</wp:posOffset>
                      </wp:positionH>
                      <wp:positionV relativeFrom="paragraph">
                        <wp:posOffset>78740</wp:posOffset>
                      </wp:positionV>
                      <wp:extent cx="1047750" cy="45085"/>
                      <wp:effectExtent l="0" t="19050" r="57150" b="31115"/>
                      <wp:wrapNone/>
                      <wp:docPr id="65" name="Right Arrow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12DBD" id="Right Arrow 65" o:spid="_x0000_s1026" type="#_x0000_t13" style="position:absolute;margin-left:300.7pt;margin-top:6.2pt;width:82.5pt;height:3.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" adj="18347" fillcolor="#36f"/>
                  </w:pict>
                </mc:Fallback>
              </mc:AlternateContent>
            </w:r>
            <w:r w:rsidRPr="00CD6D8C">
              <w:rPr>
                <w:rFonts w:asciiTheme="minorHAnsi" w:hAnsiTheme="minorHAnsi"/>
              </w:rPr>
              <w:t xml:space="preserve">Have you had any OSHA fines within the last three (3) years? </w:t>
            </w:r>
          </w:p>
        </w:tc>
        <w:tc>
          <w:tcPr>
            <w:tcW w:w="1198" w:type="pct"/>
            <w:tcBorders>
              <w:top w:val="single" w:sz="4" w:space="0" w:color="auto"/>
              <w:left w:val="single" w:sz="4" w:space="0" w:color="auto"/>
              <w:bottom w:val="single" w:sz="4" w:space="0" w:color="auto"/>
              <w:right w:val="single" w:sz="4" w:space="0" w:color="auto"/>
            </w:tcBorders>
            <w:vAlign w:val="center"/>
            <w:hideMark/>
          </w:tcPr>
          <w:p w14:paraId="384106C8" w14:textId="77777777" w:rsidR="00004D45" w:rsidRPr="00CD6D8C" w:rsidRDefault="00004D45" w:rsidP="006161D1">
            <w:pPr>
              <w:jc w:val="center"/>
              <w:rPr>
                <w:rFonts w:asciiTheme="minorHAnsi" w:hAnsiTheme="minorHAnsi"/>
                <w:u w:val="single"/>
              </w:rPr>
            </w:pPr>
            <w:r w:rsidRPr="00CD6D8C">
              <w:rPr>
                <w:rFonts w:asciiTheme="minorHAnsi" w:hAnsiTheme="minorHAnsi"/>
                <w:b/>
              </w:rPr>
              <w:t xml:space="preserve">Yes  </w:t>
            </w:r>
            <w:sdt>
              <w:sdtPr>
                <w:rPr>
                  <w:rFonts w:asciiTheme="minorHAnsi" w:hAnsiTheme="minorHAnsi"/>
                  <w:bCs/>
                </w:rPr>
                <w:id w:val="793259446"/>
                <w14:checkbox>
                  <w14:checked w14:val="0"/>
                  <w14:checkedState w14:val="2612" w14:font="MS Gothic"/>
                  <w14:uncheckedState w14:val="2610" w14:font="MS Gothic"/>
                </w14:checkbox>
              </w:sdtPr>
              <w:sdtEndPr/>
              <w:sdtContent>
                <w:r w:rsidRPr="00CD6D8C">
                  <w:rPr>
                    <w:rFonts w:ascii="MS Gothic" w:eastAsia="MS Gothic" w:hAnsi="MS Gothic" w:hint="eastAsia"/>
                    <w:bCs/>
                  </w:rPr>
                  <w:t>☐</w:t>
                </w:r>
              </w:sdtContent>
            </w:sdt>
            <w:r w:rsidRPr="00CD6D8C">
              <w:rPr>
                <w:rFonts w:asciiTheme="minorHAnsi" w:hAnsiTheme="minorHAnsi"/>
                <w:b/>
              </w:rPr>
              <w:t xml:space="preserve">      No  </w:t>
            </w:r>
            <w:sdt>
              <w:sdtPr>
                <w:rPr>
                  <w:rFonts w:asciiTheme="minorHAnsi" w:hAnsiTheme="minorHAnsi"/>
                  <w:bCs/>
                </w:rPr>
                <w:id w:val="-482389030"/>
                <w14:checkbox>
                  <w14:checked w14:val="0"/>
                  <w14:checkedState w14:val="2612" w14:font="MS Gothic"/>
                  <w14:uncheckedState w14:val="2610" w14:font="MS Gothic"/>
                </w14:checkbox>
              </w:sdtPr>
              <w:sdtEndPr/>
              <w:sdtContent>
                <w:r w:rsidRPr="00CD6D8C">
                  <w:rPr>
                    <w:rFonts w:ascii="MS Gothic" w:eastAsia="MS Gothic" w:hAnsi="MS Gothic" w:hint="eastAsia"/>
                    <w:bCs/>
                  </w:rPr>
                  <w:t>☐</w:t>
                </w:r>
              </w:sdtContent>
            </w:sdt>
          </w:p>
        </w:tc>
      </w:tr>
      <w:tr w:rsidR="00004D45" w:rsidRPr="00CD6D8C" w14:paraId="44A2E111" w14:textId="77777777" w:rsidTr="006161D1">
        <w:trPr>
          <w:trHeight w:val="288"/>
        </w:trPr>
        <w:tc>
          <w:tcPr>
            <w:tcW w:w="3802" w:type="pct"/>
            <w:tcBorders>
              <w:top w:val="single" w:sz="4" w:space="0" w:color="auto"/>
              <w:left w:val="single" w:sz="4" w:space="0" w:color="auto"/>
              <w:bottom w:val="single" w:sz="4" w:space="0" w:color="auto"/>
              <w:right w:val="single" w:sz="4" w:space="0" w:color="auto"/>
            </w:tcBorders>
            <w:vAlign w:val="center"/>
            <w:hideMark/>
          </w:tcPr>
          <w:p w14:paraId="7A2AE741" w14:textId="70C85F2F" w:rsidR="00004D45" w:rsidRPr="00CD6D8C" w:rsidRDefault="00004D45" w:rsidP="006161D1">
            <w:pPr>
              <w:rPr>
                <w:rFonts w:asciiTheme="minorHAnsi" w:hAnsiTheme="minorHAnsi"/>
              </w:rPr>
            </w:pPr>
            <w:r w:rsidRPr="00CD6D8C">
              <w:rPr>
                <w:rFonts w:asciiTheme="minorHAnsi" w:hAnsiTheme="minorHAnsi"/>
                <w:noProof/>
              </w:rPr>
              <mc:AlternateContent>
                <mc:Choice Requires="wps">
                  <w:drawing>
                    <wp:anchor distT="0" distB="0" distL="114300" distR="114300" simplePos="0" relativeHeight="251767296" behindDoc="0" locked="0" layoutInCell="1" allowOverlap="1" wp14:anchorId="785E766D" wp14:editId="5AF23632">
                      <wp:simplePos x="0" y="0"/>
                      <wp:positionH relativeFrom="column">
                        <wp:posOffset>4277360</wp:posOffset>
                      </wp:positionH>
                      <wp:positionV relativeFrom="paragraph">
                        <wp:posOffset>54610</wp:posOffset>
                      </wp:positionV>
                      <wp:extent cx="666750" cy="45085"/>
                      <wp:effectExtent l="0" t="19050" r="57150" b="31115"/>
                      <wp:wrapNone/>
                      <wp:docPr id="66" name="Right Arrow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BF368" id="Right Arrow 66" o:spid="_x0000_s1026" type="#_x0000_t13" style="position:absolute;margin-left:336.8pt;margin-top:4.3pt;width:52.5pt;height:3.5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" adj="16488" fillcolor="#36f"/>
                  </w:pict>
                </mc:Fallback>
              </mc:AlternateContent>
            </w:r>
            <w:r w:rsidRPr="00CD6D8C">
              <w:rPr>
                <w:rFonts w:asciiTheme="minorHAnsi" w:hAnsiTheme="minorHAnsi"/>
              </w:rPr>
              <w:t xml:space="preserve">Have you had any </w:t>
            </w:r>
            <w:r w:rsidR="00A10939" w:rsidRPr="00CD6D8C">
              <w:rPr>
                <w:rFonts w:asciiTheme="minorHAnsi" w:hAnsiTheme="minorHAnsi"/>
              </w:rPr>
              <w:t>job-related</w:t>
            </w:r>
            <w:r w:rsidRPr="00CD6D8C">
              <w:rPr>
                <w:rFonts w:asciiTheme="minorHAnsi" w:hAnsiTheme="minorHAnsi"/>
              </w:rPr>
              <w:t xml:space="preserve"> fatalities within the last five (5) years? </w:t>
            </w:r>
          </w:p>
        </w:tc>
        <w:tc>
          <w:tcPr>
            <w:tcW w:w="1198" w:type="pct"/>
            <w:tcBorders>
              <w:top w:val="single" w:sz="4" w:space="0" w:color="auto"/>
              <w:left w:val="single" w:sz="4" w:space="0" w:color="auto"/>
              <w:bottom w:val="single" w:sz="4" w:space="0" w:color="auto"/>
              <w:right w:val="single" w:sz="4" w:space="0" w:color="auto"/>
            </w:tcBorders>
            <w:vAlign w:val="center"/>
            <w:hideMark/>
          </w:tcPr>
          <w:p w14:paraId="5AF6AEF5" w14:textId="77777777" w:rsidR="00004D45" w:rsidRPr="00CD6D8C" w:rsidRDefault="00004D45" w:rsidP="006161D1">
            <w:pPr>
              <w:spacing w:line="360" w:lineRule="auto"/>
              <w:jc w:val="center"/>
              <w:rPr>
                <w:rFonts w:asciiTheme="minorHAnsi" w:hAnsiTheme="minorHAnsi"/>
              </w:rPr>
            </w:pPr>
            <w:r w:rsidRPr="00CD6D8C">
              <w:rPr>
                <w:rFonts w:asciiTheme="minorHAnsi" w:hAnsiTheme="minorHAnsi"/>
                <w:b/>
              </w:rPr>
              <w:t xml:space="preserve">Yes  </w:t>
            </w:r>
            <w:sdt>
              <w:sdtPr>
                <w:rPr>
                  <w:rFonts w:asciiTheme="minorHAnsi" w:hAnsiTheme="minorHAnsi"/>
                  <w:bCs/>
                </w:rPr>
                <w:id w:val="460079214"/>
                <w14:checkbox>
                  <w14:checked w14:val="0"/>
                  <w14:checkedState w14:val="2612" w14:font="MS Gothic"/>
                  <w14:uncheckedState w14:val="2610" w14:font="MS Gothic"/>
                </w14:checkbox>
              </w:sdtPr>
              <w:sdtEndPr/>
              <w:sdtContent>
                <w:r w:rsidRPr="00CD6D8C">
                  <w:rPr>
                    <w:rFonts w:ascii="MS Gothic" w:eastAsia="MS Gothic" w:hAnsi="MS Gothic" w:hint="eastAsia"/>
                    <w:bCs/>
                  </w:rPr>
                  <w:t>☐</w:t>
                </w:r>
              </w:sdtContent>
            </w:sdt>
            <w:r w:rsidRPr="00CD6D8C">
              <w:rPr>
                <w:rFonts w:asciiTheme="minorHAnsi" w:hAnsiTheme="minorHAnsi"/>
                <w:b/>
              </w:rPr>
              <w:t xml:space="preserve">      No  </w:t>
            </w:r>
            <w:sdt>
              <w:sdtPr>
                <w:rPr>
                  <w:rFonts w:asciiTheme="minorHAnsi" w:hAnsiTheme="minorHAnsi"/>
                  <w:bCs/>
                </w:rPr>
                <w:id w:val="-35204957"/>
                <w14:checkbox>
                  <w14:checked w14:val="0"/>
                  <w14:checkedState w14:val="2612" w14:font="MS Gothic"/>
                  <w14:uncheckedState w14:val="2610" w14:font="MS Gothic"/>
                </w14:checkbox>
              </w:sdtPr>
              <w:sdtEndPr/>
              <w:sdtContent>
                <w:r w:rsidRPr="00CD6D8C">
                  <w:rPr>
                    <w:rFonts w:ascii="MS Gothic" w:eastAsia="MS Gothic" w:hAnsi="MS Gothic" w:hint="eastAsia"/>
                    <w:bCs/>
                  </w:rPr>
                  <w:t>☐</w:t>
                </w:r>
              </w:sdtContent>
            </w:sdt>
          </w:p>
        </w:tc>
      </w:tr>
      <w:tr w:rsidR="00004D45" w:rsidRPr="00CD6D8C" w14:paraId="3DDCEA33" w14:textId="77777777" w:rsidTr="006161D1">
        <w:trPr>
          <w:trHeight w:val="432"/>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7A130E1" w14:textId="77777777" w:rsidR="00004D45" w:rsidRPr="00CD6D8C" w:rsidRDefault="00004D45" w:rsidP="006161D1">
            <w:pPr>
              <w:rPr>
                <w:rFonts w:asciiTheme="minorHAnsi" w:hAnsiTheme="minorHAnsi"/>
              </w:rPr>
            </w:pPr>
            <w:r w:rsidRPr="00CD6D8C">
              <w:rPr>
                <w:rFonts w:asciiTheme="minorHAnsi" w:hAnsiTheme="minorHAnsi"/>
              </w:rPr>
              <w:t xml:space="preserve">If you have answered </w:t>
            </w:r>
            <w:r w:rsidRPr="00CD6D8C">
              <w:rPr>
                <w:rFonts w:asciiTheme="minorHAnsi" w:hAnsiTheme="minorHAnsi"/>
                <w:b/>
                <w:bCs/>
              </w:rPr>
              <w:t>YES</w:t>
            </w:r>
            <w:r w:rsidRPr="00CD6D8C">
              <w:rPr>
                <w:rFonts w:asciiTheme="minorHAnsi" w:hAnsiTheme="minorHAnsi"/>
              </w:rPr>
              <w:t xml:space="preserve"> to either of the above questions, you </w:t>
            </w:r>
            <w:r w:rsidRPr="00CD6D8C">
              <w:rPr>
                <w:rFonts w:asciiTheme="minorHAnsi" w:hAnsiTheme="minorHAnsi"/>
                <w:b/>
                <w:bCs/>
              </w:rPr>
              <w:t>MUST</w:t>
            </w:r>
            <w:r w:rsidRPr="00CD6D8C">
              <w:rPr>
                <w:rFonts w:asciiTheme="minorHAnsi" w:hAnsiTheme="minorHAnsi"/>
              </w:rPr>
              <w:t xml:space="preserve"> submit, on a separate sheet, the details describing the circumstances surrounding each incident.  </w:t>
            </w:r>
          </w:p>
        </w:tc>
      </w:tr>
    </w:tbl>
    <w:p w14:paraId="5F1184C9" w14:textId="77777777" w:rsidR="00004D45" w:rsidRPr="00CD6D8C" w:rsidRDefault="00004D45" w:rsidP="00004D45">
      <w:pPr>
        <w:tabs>
          <w:tab w:val="left" w:pos="2520"/>
          <w:tab w:val="left" w:pos="10260"/>
          <w:tab w:val="right" w:pos="10980"/>
        </w:tabs>
        <w:ind w:left="630"/>
        <w:rPr>
          <w:rFonts w:asciiTheme="minorHAnsi" w:hAnsiTheme="minorHAnsi"/>
        </w:rPr>
      </w:pPr>
    </w:p>
    <w:p w14:paraId="3E200031" w14:textId="631F3F32" w:rsidR="00004D45" w:rsidRDefault="00A4429D" w:rsidP="00004D45">
      <w:pPr>
        <w:tabs>
          <w:tab w:val="left" w:pos="360"/>
          <w:tab w:val="left" w:pos="1440"/>
          <w:tab w:val="left" w:pos="5760"/>
          <w:tab w:val="left" w:pos="6300"/>
          <w:tab w:val="left" w:pos="10260"/>
          <w:tab w:val="left" w:pos="11340"/>
        </w:tabs>
        <w:jc w:val="both"/>
        <w:rPr>
          <w:rFonts w:asciiTheme="minorHAnsi" w:hAnsiTheme="minorHAnsi"/>
          <w:b/>
          <w:bCs/>
        </w:rPr>
      </w:pPr>
      <w:r>
        <w:rPr>
          <w:rFonts w:asciiTheme="minorHAnsi" w:hAnsiTheme="minorHAnsi"/>
          <w:bCs/>
        </w:rPr>
        <w:t>3</w:t>
      </w:r>
      <w:r w:rsidR="00004D45" w:rsidRPr="002F0E33">
        <w:rPr>
          <w:rFonts w:asciiTheme="minorHAnsi" w:hAnsiTheme="minorHAnsi"/>
          <w:bCs/>
        </w:rPr>
        <w:t>.</w:t>
      </w:r>
      <w:r w:rsidR="00004D45" w:rsidRPr="002F0E33">
        <w:rPr>
          <w:rFonts w:asciiTheme="minorHAnsi" w:hAnsiTheme="minorHAnsi"/>
          <w:bCs/>
        </w:rPr>
        <w:tab/>
      </w:r>
      <w:r w:rsidR="00004D45">
        <w:rPr>
          <w:rFonts w:asciiTheme="minorHAnsi" w:hAnsiTheme="minorHAnsi"/>
          <w:b/>
          <w:bCs/>
        </w:rPr>
        <w:t>Staff Size and Composition</w:t>
      </w:r>
    </w:p>
    <w:p w14:paraId="6CB4243A" w14:textId="77777777" w:rsidR="00004D45" w:rsidRPr="002F0E33" w:rsidRDefault="00004D45" w:rsidP="00004D45">
      <w:pPr>
        <w:tabs>
          <w:tab w:val="left" w:pos="360"/>
          <w:tab w:val="left" w:pos="1440"/>
          <w:tab w:val="left" w:pos="5760"/>
          <w:tab w:val="left" w:pos="6300"/>
          <w:tab w:val="left" w:pos="10260"/>
          <w:tab w:val="left" w:pos="11340"/>
        </w:tabs>
        <w:jc w:val="both"/>
        <w:rPr>
          <w:rFonts w:asciiTheme="minorHAnsi" w:hAnsiTheme="minorHAns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0"/>
        <w:gridCol w:w="1818"/>
        <w:gridCol w:w="1906"/>
      </w:tblGrid>
      <w:tr w:rsidR="00004D45" w:rsidRPr="002F0E33" w14:paraId="11B9A46F" w14:textId="77777777" w:rsidTr="006161D1">
        <w:trPr>
          <w:trHeight w:val="251"/>
        </w:trPr>
        <w:tc>
          <w:tcPr>
            <w:tcW w:w="3177" w:type="pct"/>
            <w:tcBorders>
              <w:top w:val="single" w:sz="4" w:space="0" w:color="auto"/>
              <w:left w:val="single" w:sz="4" w:space="0" w:color="auto"/>
              <w:bottom w:val="single" w:sz="4" w:space="0" w:color="auto"/>
              <w:right w:val="single" w:sz="4" w:space="0" w:color="auto"/>
            </w:tcBorders>
            <w:vAlign w:val="center"/>
            <w:hideMark/>
          </w:tcPr>
          <w:p w14:paraId="55DEA966" w14:textId="77777777" w:rsidR="00004D45" w:rsidRPr="002F0E33" w:rsidRDefault="00004D45" w:rsidP="006161D1">
            <w:pPr>
              <w:tabs>
                <w:tab w:val="left" w:pos="360"/>
                <w:tab w:val="left" w:pos="1440"/>
                <w:tab w:val="left" w:pos="5760"/>
                <w:tab w:val="left" w:pos="6300"/>
                <w:tab w:val="left" w:pos="10260"/>
                <w:tab w:val="left" w:pos="11340"/>
              </w:tabs>
              <w:jc w:val="center"/>
              <w:rPr>
                <w:rFonts w:asciiTheme="minorHAnsi" w:hAnsiTheme="minorHAnsi"/>
                <w:b/>
                <w:bCs/>
              </w:rPr>
            </w:pPr>
            <w:r w:rsidRPr="002F0E33">
              <w:rPr>
                <w:rFonts w:asciiTheme="minorHAnsi" w:hAnsiTheme="minorHAnsi"/>
                <w:b/>
                <w:bCs/>
              </w:rPr>
              <w:t>Area</w:t>
            </w:r>
          </w:p>
        </w:tc>
        <w:tc>
          <w:tcPr>
            <w:tcW w:w="890" w:type="pct"/>
            <w:tcBorders>
              <w:top w:val="single" w:sz="4" w:space="0" w:color="auto"/>
              <w:left w:val="single" w:sz="4" w:space="0" w:color="auto"/>
              <w:bottom w:val="single" w:sz="4" w:space="0" w:color="auto"/>
              <w:right w:val="single" w:sz="4" w:space="0" w:color="auto"/>
            </w:tcBorders>
            <w:vAlign w:val="center"/>
            <w:hideMark/>
          </w:tcPr>
          <w:p w14:paraId="5A159049" w14:textId="77777777" w:rsidR="00004D45" w:rsidRPr="002F0E33" w:rsidRDefault="00004D45" w:rsidP="006161D1">
            <w:pPr>
              <w:tabs>
                <w:tab w:val="left" w:pos="360"/>
                <w:tab w:val="left" w:pos="1440"/>
                <w:tab w:val="left" w:pos="5760"/>
                <w:tab w:val="left" w:pos="6300"/>
                <w:tab w:val="left" w:pos="10260"/>
                <w:tab w:val="left" w:pos="11340"/>
              </w:tabs>
              <w:jc w:val="center"/>
              <w:rPr>
                <w:rFonts w:asciiTheme="minorHAnsi" w:hAnsiTheme="minorHAnsi"/>
                <w:b/>
                <w:bCs/>
              </w:rPr>
            </w:pPr>
            <w:r w:rsidRPr="002F0E33">
              <w:rPr>
                <w:rFonts w:asciiTheme="minorHAnsi" w:hAnsiTheme="minorHAnsi"/>
                <w:b/>
                <w:bCs/>
              </w:rPr>
              <w:t>Fulltime</w:t>
            </w:r>
          </w:p>
        </w:tc>
        <w:tc>
          <w:tcPr>
            <w:tcW w:w="933" w:type="pct"/>
            <w:tcBorders>
              <w:top w:val="single" w:sz="4" w:space="0" w:color="auto"/>
              <w:left w:val="single" w:sz="4" w:space="0" w:color="auto"/>
              <w:bottom w:val="single" w:sz="4" w:space="0" w:color="auto"/>
              <w:right w:val="single" w:sz="4" w:space="0" w:color="auto"/>
            </w:tcBorders>
            <w:vAlign w:val="center"/>
            <w:hideMark/>
          </w:tcPr>
          <w:p w14:paraId="084D1F62" w14:textId="77777777" w:rsidR="00004D45" w:rsidRPr="002F0E33" w:rsidRDefault="00004D45" w:rsidP="006161D1">
            <w:pPr>
              <w:tabs>
                <w:tab w:val="left" w:pos="360"/>
                <w:tab w:val="left" w:pos="1440"/>
                <w:tab w:val="left" w:pos="5760"/>
                <w:tab w:val="left" w:pos="6300"/>
                <w:tab w:val="left" w:pos="10260"/>
                <w:tab w:val="left" w:pos="11340"/>
              </w:tabs>
              <w:jc w:val="center"/>
              <w:rPr>
                <w:rFonts w:asciiTheme="minorHAnsi" w:hAnsiTheme="minorHAnsi"/>
                <w:b/>
                <w:bCs/>
              </w:rPr>
            </w:pPr>
            <w:r w:rsidRPr="002F0E33">
              <w:rPr>
                <w:rFonts w:asciiTheme="minorHAnsi" w:hAnsiTheme="minorHAnsi"/>
                <w:b/>
                <w:bCs/>
              </w:rPr>
              <w:t>Part Time</w:t>
            </w:r>
          </w:p>
        </w:tc>
      </w:tr>
      <w:tr w:rsidR="00004D45" w:rsidRPr="00817656" w14:paraId="65646EE8" w14:textId="77777777" w:rsidTr="006161D1">
        <w:trPr>
          <w:trHeight w:val="251"/>
        </w:trPr>
        <w:tc>
          <w:tcPr>
            <w:tcW w:w="3177" w:type="pct"/>
            <w:tcBorders>
              <w:top w:val="single" w:sz="4" w:space="0" w:color="auto"/>
              <w:left w:val="single" w:sz="4" w:space="0" w:color="auto"/>
              <w:bottom w:val="single" w:sz="4" w:space="0" w:color="auto"/>
              <w:right w:val="single" w:sz="4" w:space="0" w:color="auto"/>
            </w:tcBorders>
          </w:tcPr>
          <w:p w14:paraId="19E5E1C9" w14:textId="77777777" w:rsidR="00004D45" w:rsidRPr="00817656" w:rsidRDefault="00004D45" w:rsidP="006161D1">
            <w:pPr>
              <w:tabs>
                <w:tab w:val="left" w:pos="360"/>
                <w:tab w:val="left" w:pos="1440"/>
                <w:tab w:val="left" w:pos="5760"/>
                <w:tab w:val="left" w:pos="6300"/>
                <w:tab w:val="left" w:pos="10260"/>
                <w:tab w:val="left" w:pos="11340"/>
              </w:tabs>
              <w:rPr>
                <w:rFonts w:asciiTheme="minorHAnsi" w:hAnsiTheme="minorHAnsi"/>
                <w:b/>
                <w:bCs/>
              </w:rPr>
            </w:pPr>
            <w:r w:rsidRPr="00817656">
              <w:t>Clerical</w:t>
            </w:r>
          </w:p>
        </w:tc>
        <w:tc>
          <w:tcPr>
            <w:tcW w:w="890" w:type="pct"/>
            <w:tcBorders>
              <w:top w:val="single" w:sz="4" w:space="0" w:color="auto"/>
              <w:left w:val="single" w:sz="4" w:space="0" w:color="auto"/>
              <w:bottom w:val="single" w:sz="4" w:space="0" w:color="auto"/>
              <w:right w:val="single" w:sz="4" w:space="0" w:color="auto"/>
            </w:tcBorders>
            <w:vAlign w:val="center"/>
          </w:tcPr>
          <w:p w14:paraId="23139CFC" w14:textId="77777777" w:rsidR="00004D45" w:rsidRPr="00817656" w:rsidRDefault="00004D45" w:rsidP="006161D1">
            <w:pPr>
              <w:tabs>
                <w:tab w:val="left" w:pos="360"/>
                <w:tab w:val="left" w:pos="1440"/>
                <w:tab w:val="left" w:pos="5760"/>
                <w:tab w:val="left" w:pos="6300"/>
                <w:tab w:val="left" w:pos="10260"/>
                <w:tab w:val="left" w:pos="11340"/>
              </w:tabs>
              <w:jc w:val="center"/>
              <w:rPr>
                <w:rFonts w:asciiTheme="minorHAnsi" w:hAnsiTheme="minorHAnsi"/>
                <w:b/>
                <w:bCs/>
              </w:rPr>
            </w:pPr>
          </w:p>
        </w:tc>
        <w:tc>
          <w:tcPr>
            <w:tcW w:w="933" w:type="pct"/>
            <w:tcBorders>
              <w:top w:val="single" w:sz="4" w:space="0" w:color="auto"/>
              <w:left w:val="single" w:sz="4" w:space="0" w:color="auto"/>
              <w:bottom w:val="single" w:sz="4" w:space="0" w:color="auto"/>
              <w:right w:val="single" w:sz="4" w:space="0" w:color="auto"/>
            </w:tcBorders>
            <w:vAlign w:val="center"/>
          </w:tcPr>
          <w:p w14:paraId="427A3588" w14:textId="77777777" w:rsidR="00004D45" w:rsidRPr="00817656" w:rsidRDefault="00004D45" w:rsidP="006161D1">
            <w:pPr>
              <w:tabs>
                <w:tab w:val="left" w:pos="360"/>
                <w:tab w:val="left" w:pos="1440"/>
                <w:tab w:val="left" w:pos="5760"/>
                <w:tab w:val="left" w:pos="6300"/>
                <w:tab w:val="left" w:pos="10260"/>
                <w:tab w:val="left" w:pos="11340"/>
              </w:tabs>
              <w:jc w:val="center"/>
              <w:rPr>
                <w:rFonts w:asciiTheme="minorHAnsi" w:hAnsiTheme="minorHAnsi"/>
                <w:b/>
                <w:bCs/>
              </w:rPr>
            </w:pPr>
          </w:p>
        </w:tc>
      </w:tr>
      <w:tr w:rsidR="00004D45" w:rsidRPr="00817656" w14:paraId="48E55773" w14:textId="77777777" w:rsidTr="006161D1">
        <w:trPr>
          <w:trHeight w:val="251"/>
        </w:trPr>
        <w:tc>
          <w:tcPr>
            <w:tcW w:w="3177" w:type="pct"/>
            <w:tcBorders>
              <w:top w:val="single" w:sz="4" w:space="0" w:color="auto"/>
              <w:left w:val="single" w:sz="4" w:space="0" w:color="auto"/>
              <w:bottom w:val="single" w:sz="4" w:space="0" w:color="auto"/>
              <w:right w:val="single" w:sz="4" w:space="0" w:color="auto"/>
            </w:tcBorders>
          </w:tcPr>
          <w:p w14:paraId="58FFA594" w14:textId="77777777" w:rsidR="00004D45" w:rsidRPr="00817656" w:rsidRDefault="00004D45" w:rsidP="006161D1">
            <w:pPr>
              <w:tabs>
                <w:tab w:val="left" w:pos="360"/>
                <w:tab w:val="left" w:pos="1440"/>
                <w:tab w:val="left" w:pos="5760"/>
                <w:tab w:val="left" w:pos="6300"/>
                <w:tab w:val="left" w:pos="10260"/>
                <w:tab w:val="left" w:pos="11340"/>
              </w:tabs>
              <w:rPr>
                <w:rFonts w:asciiTheme="minorHAnsi" w:hAnsiTheme="minorHAnsi"/>
                <w:b/>
                <w:bCs/>
              </w:rPr>
            </w:pPr>
            <w:r w:rsidRPr="00817656">
              <w:t>Management</w:t>
            </w:r>
          </w:p>
        </w:tc>
        <w:tc>
          <w:tcPr>
            <w:tcW w:w="890" w:type="pct"/>
            <w:tcBorders>
              <w:top w:val="single" w:sz="4" w:space="0" w:color="auto"/>
              <w:left w:val="single" w:sz="4" w:space="0" w:color="auto"/>
              <w:bottom w:val="single" w:sz="4" w:space="0" w:color="auto"/>
              <w:right w:val="single" w:sz="4" w:space="0" w:color="auto"/>
            </w:tcBorders>
            <w:vAlign w:val="center"/>
          </w:tcPr>
          <w:p w14:paraId="627FFCCD" w14:textId="77777777" w:rsidR="00004D45" w:rsidRPr="00817656" w:rsidRDefault="00004D45" w:rsidP="006161D1">
            <w:pPr>
              <w:tabs>
                <w:tab w:val="left" w:pos="360"/>
                <w:tab w:val="left" w:pos="1440"/>
                <w:tab w:val="left" w:pos="5760"/>
                <w:tab w:val="left" w:pos="6300"/>
                <w:tab w:val="left" w:pos="10260"/>
                <w:tab w:val="left" w:pos="11340"/>
              </w:tabs>
              <w:jc w:val="center"/>
              <w:rPr>
                <w:rFonts w:asciiTheme="minorHAnsi" w:hAnsiTheme="minorHAnsi"/>
                <w:b/>
                <w:bCs/>
              </w:rPr>
            </w:pPr>
          </w:p>
        </w:tc>
        <w:tc>
          <w:tcPr>
            <w:tcW w:w="933" w:type="pct"/>
            <w:tcBorders>
              <w:top w:val="single" w:sz="4" w:space="0" w:color="auto"/>
              <w:left w:val="single" w:sz="4" w:space="0" w:color="auto"/>
              <w:bottom w:val="single" w:sz="4" w:space="0" w:color="auto"/>
              <w:right w:val="single" w:sz="4" w:space="0" w:color="auto"/>
            </w:tcBorders>
            <w:vAlign w:val="center"/>
          </w:tcPr>
          <w:p w14:paraId="63121CBD" w14:textId="77777777" w:rsidR="00004D45" w:rsidRPr="00817656" w:rsidRDefault="00004D45" w:rsidP="006161D1">
            <w:pPr>
              <w:tabs>
                <w:tab w:val="left" w:pos="360"/>
                <w:tab w:val="left" w:pos="1440"/>
                <w:tab w:val="left" w:pos="5760"/>
                <w:tab w:val="left" w:pos="6300"/>
                <w:tab w:val="left" w:pos="10260"/>
                <w:tab w:val="left" w:pos="11340"/>
              </w:tabs>
              <w:jc w:val="center"/>
              <w:rPr>
                <w:rFonts w:asciiTheme="minorHAnsi" w:hAnsiTheme="minorHAnsi"/>
                <w:b/>
                <w:bCs/>
              </w:rPr>
            </w:pPr>
          </w:p>
        </w:tc>
      </w:tr>
      <w:tr w:rsidR="00004D45" w:rsidRPr="00817656" w14:paraId="5D614808" w14:textId="77777777" w:rsidTr="006161D1">
        <w:trPr>
          <w:trHeight w:val="251"/>
        </w:trPr>
        <w:tc>
          <w:tcPr>
            <w:tcW w:w="3177" w:type="pct"/>
            <w:tcBorders>
              <w:top w:val="single" w:sz="4" w:space="0" w:color="auto"/>
              <w:left w:val="single" w:sz="4" w:space="0" w:color="auto"/>
              <w:bottom w:val="single" w:sz="4" w:space="0" w:color="auto"/>
              <w:right w:val="single" w:sz="4" w:space="0" w:color="auto"/>
            </w:tcBorders>
          </w:tcPr>
          <w:p w14:paraId="2158B9FC" w14:textId="77777777" w:rsidR="00004D45" w:rsidRPr="00817656" w:rsidRDefault="00004D45" w:rsidP="006161D1">
            <w:pPr>
              <w:tabs>
                <w:tab w:val="left" w:pos="360"/>
                <w:tab w:val="left" w:pos="1440"/>
                <w:tab w:val="left" w:pos="5760"/>
                <w:tab w:val="left" w:pos="6300"/>
                <w:tab w:val="left" w:pos="10260"/>
                <w:tab w:val="left" w:pos="11340"/>
              </w:tabs>
              <w:rPr>
                <w:rFonts w:asciiTheme="minorHAnsi" w:hAnsiTheme="minorHAnsi"/>
                <w:b/>
                <w:bCs/>
              </w:rPr>
            </w:pPr>
            <w:r w:rsidRPr="00817656">
              <w:t>Technicians</w:t>
            </w:r>
          </w:p>
        </w:tc>
        <w:tc>
          <w:tcPr>
            <w:tcW w:w="890" w:type="pct"/>
            <w:tcBorders>
              <w:top w:val="single" w:sz="4" w:space="0" w:color="auto"/>
              <w:left w:val="single" w:sz="4" w:space="0" w:color="auto"/>
              <w:bottom w:val="single" w:sz="4" w:space="0" w:color="auto"/>
              <w:right w:val="single" w:sz="4" w:space="0" w:color="auto"/>
            </w:tcBorders>
            <w:vAlign w:val="center"/>
          </w:tcPr>
          <w:p w14:paraId="63E3BEE7" w14:textId="77777777" w:rsidR="00004D45" w:rsidRPr="00817656" w:rsidRDefault="00004D45" w:rsidP="006161D1">
            <w:pPr>
              <w:tabs>
                <w:tab w:val="left" w:pos="360"/>
                <w:tab w:val="left" w:pos="1440"/>
                <w:tab w:val="left" w:pos="5760"/>
                <w:tab w:val="left" w:pos="6300"/>
                <w:tab w:val="left" w:pos="10260"/>
                <w:tab w:val="left" w:pos="11340"/>
              </w:tabs>
              <w:jc w:val="center"/>
              <w:rPr>
                <w:rFonts w:asciiTheme="minorHAnsi" w:hAnsiTheme="minorHAnsi"/>
                <w:b/>
                <w:bCs/>
              </w:rPr>
            </w:pPr>
          </w:p>
        </w:tc>
        <w:tc>
          <w:tcPr>
            <w:tcW w:w="933" w:type="pct"/>
            <w:tcBorders>
              <w:top w:val="single" w:sz="4" w:space="0" w:color="auto"/>
              <w:left w:val="single" w:sz="4" w:space="0" w:color="auto"/>
              <w:bottom w:val="single" w:sz="4" w:space="0" w:color="auto"/>
              <w:right w:val="single" w:sz="4" w:space="0" w:color="auto"/>
            </w:tcBorders>
            <w:vAlign w:val="center"/>
          </w:tcPr>
          <w:p w14:paraId="331F9343" w14:textId="77777777" w:rsidR="00004D45" w:rsidRPr="00817656" w:rsidRDefault="00004D45" w:rsidP="006161D1">
            <w:pPr>
              <w:tabs>
                <w:tab w:val="left" w:pos="360"/>
                <w:tab w:val="left" w:pos="1440"/>
                <w:tab w:val="left" w:pos="5760"/>
                <w:tab w:val="left" w:pos="6300"/>
                <w:tab w:val="left" w:pos="10260"/>
                <w:tab w:val="left" w:pos="11340"/>
              </w:tabs>
              <w:jc w:val="center"/>
              <w:rPr>
                <w:rFonts w:asciiTheme="minorHAnsi" w:hAnsiTheme="minorHAnsi"/>
                <w:b/>
                <w:bCs/>
              </w:rPr>
            </w:pPr>
          </w:p>
        </w:tc>
      </w:tr>
      <w:tr w:rsidR="00004D45" w:rsidRPr="00817656" w14:paraId="3861BBA0" w14:textId="77777777" w:rsidTr="006161D1">
        <w:trPr>
          <w:trHeight w:val="251"/>
        </w:trPr>
        <w:tc>
          <w:tcPr>
            <w:tcW w:w="3177" w:type="pct"/>
            <w:tcBorders>
              <w:top w:val="single" w:sz="4" w:space="0" w:color="auto"/>
              <w:left w:val="single" w:sz="4" w:space="0" w:color="auto"/>
              <w:bottom w:val="single" w:sz="4" w:space="0" w:color="auto"/>
              <w:right w:val="single" w:sz="4" w:space="0" w:color="auto"/>
            </w:tcBorders>
          </w:tcPr>
          <w:p w14:paraId="78153AD0" w14:textId="77777777" w:rsidR="00004D45" w:rsidRPr="00817656" w:rsidRDefault="00004D45" w:rsidP="006161D1">
            <w:pPr>
              <w:tabs>
                <w:tab w:val="left" w:pos="360"/>
                <w:tab w:val="left" w:pos="1440"/>
                <w:tab w:val="left" w:pos="5760"/>
                <w:tab w:val="left" w:pos="6300"/>
                <w:tab w:val="left" w:pos="10260"/>
                <w:tab w:val="left" w:pos="11340"/>
              </w:tabs>
              <w:rPr>
                <w:rFonts w:asciiTheme="minorHAnsi" w:hAnsiTheme="minorHAnsi"/>
                <w:b/>
                <w:bCs/>
              </w:rPr>
            </w:pPr>
            <w:r w:rsidRPr="00817656">
              <w:t>Total Employees working for your</w:t>
            </w:r>
            <w:r w:rsidRPr="00817656">
              <w:rPr>
                <w:spacing w:val="-12"/>
              </w:rPr>
              <w:t xml:space="preserve"> </w:t>
            </w:r>
            <w:r w:rsidRPr="00817656">
              <w:t>company</w:t>
            </w:r>
          </w:p>
        </w:tc>
        <w:tc>
          <w:tcPr>
            <w:tcW w:w="890" w:type="pct"/>
            <w:tcBorders>
              <w:top w:val="single" w:sz="4" w:space="0" w:color="auto"/>
              <w:left w:val="single" w:sz="4" w:space="0" w:color="auto"/>
              <w:bottom w:val="single" w:sz="4" w:space="0" w:color="auto"/>
              <w:right w:val="single" w:sz="4" w:space="0" w:color="auto"/>
            </w:tcBorders>
            <w:vAlign w:val="center"/>
          </w:tcPr>
          <w:p w14:paraId="617E2A95" w14:textId="77777777" w:rsidR="00004D45" w:rsidRPr="00817656" w:rsidRDefault="00004D45" w:rsidP="006161D1">
            <w:pPr>
              <w:tabs>
                <w:tab w:val="left" w:pos="360"/>
                <w:tab w:val="left" w:pos="1440"/>
                <w:tab w:val="left" w:pos="5760"/>
                <w:tab w:val="left" w:pos="6300"/>
                <w:tab w:val="left" w:pos="10260"/>
                <w:tab w:val="left" w:pos="11340"/>
              </w:tabs>
              <w:jc w:val="center"/>
              <w:rPr>
                <w:rFonts w:asciiTheme="minorHAnsi" w:hAnsiTheme="minorHAnsi"/>
                <w:b/>
                <w:bCs/>
              </w:rPr>
            </w:pPr>
          </w:p>
        </w:tc>
        <w:tc>
          <w:tcPr>
            <w:tcW w:w="933" w:type="pct"/>
            <w:tcBorders>
              <w:top w:val="single" w:sz="4" w:space="0" w:color="auto"/>
              <w:left w:val="single" w:sz="4" w:space="0" w:color="auto"/>
              <w:bottom w:val="single" w:sz="4" w:space="0" w:color="auto"/>
              <w:right w:val="single" w:sz="4" w:space="0" w:color="auto"/>
            </w:tcBorders>
            <w:vAlign w:val="center"/>
          </w:tcPr>
          <w:p w14:paraId="40347B0F" w14:textId="77777777" w:rsidR="00004D45" w:rsidRPr="00817656" w:rsidRDefault="00004D45" w:rsidP="006161D1">
            <w:pPr>
              <w:tabs>
                <w:tab w:val="left" w:pos="360"/>
                <w:tab w:val="left" w:pos="1440"/>
                <w:tab w:val="left" w:pos="5760"/>
                <w:tab w:val="left" w:pos="6300"/>
                <w:tab w:val="left" w:pos="10260"/>
                <w:tab w:val="left" w:pos="11340"/>
              </w:tabs>
              <w:jc w:val="center"/>
              <w:rPr>
                <w:rFonts w:asciiTheme="minorHAnsi" w:hAnsiTheme="minorHAnsi"/>
                <w:b/>
                <w:bCs/>
              </w:rPr>
            </w:pPr>
          </w:p>
        </w:tc>
      </w:tr>
    </w:tbl>
    <w:p w14:paraId="1867C66A" w14:textId="77777777" w:rsidR="00004D45" w:rsidRPr="00817656" w:rsidRDefault="00004D45" w:rsidP="00004D45">
      <w:pPr>
        <w:jc w:val="both"/>
      </w:pPr>
    </w:p>
    <w:p w14:paraId="66959C1B" w14:textId="1492A488" w:rsidR="00C52ADA" w:rsidRDefault="00C52ADA" w:rsidP="004C7053">
      <w:pPr>
        <w:jc w:val="both"/>
        <w:rPr>
          <w:bCs/>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004D45" w:rsidRPr="00A27F97" w14:paraId="37574E39" w14:textId="77777777" w:rsidTr="006161D1">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70D1AFEF" w14:textId="6ED3968E" w:rsidR="00004D45" w:rsidRPr="00A27F97" w:rsidRDefault="00004D45" w:rsidP="006161D1">
            <w:pPr>
              <w:jc w:val="center"/>
              <w:rPr>
                <w:rFonts w:asciiTheme="minorHAnsi" w:hAnsiTheme="minorHAnsi"/>
              </w:rPr>
            </w:pPr>
            <w:r w:rsidRPr="00A27F97">
              <w:rPr>
                <w:rFonts w:asciiTheme="minorHAnsi" w:hAnsiTheme="minorHAnsi"/>
                <w:b/>
                <w:color w:val="FFFFFF" w:themeColor="background1"/>
              </w:rPr>
              <w:lastRenderedPageBreak/>
              <w:t xml:space="preserve">Solicitation Document </w:t>
            </w:r>
            <w:r w:rsidR="00871D70">
              <w:rPr>
                <w:rFonts w:asciiTheme="minorHAnsi" w:hAnsiTheme="minorHAnsi"/>
                <w:b/>
                <w:color w:val="FFFFFF" w:themeColor="background1"/>
              </w:rPr>
              <w:t>F</w:t>
            </w:r>
            <w:r w:rsidR="00D74712">
              <w:rPr>
                <w:rFonts w:asciiTheme="minorHAnsi" w:hAnsiTheme="minorHAnsi"/>
                <w:b/>
                <w:color w:val="FFFFFF" w:themeColor="background1"/>
              </w:rPr>
              <w:t xml:space="preserve">: </w:t>
            </w:r>
            <w:r>
              <w:rPr>
                <w:rFonts w:asciiTheme="minorHAnsi" w:hAnsiTheme="minorHAnsi"/>
                <w:b/>
                <w:color w:val="FFFFFF" w:themeColor="background1"/>
              </w:rPr>
              <w:t>Employee Training</w:t>
            </w:r>
          </w:p>
        </w:tc>
      </w:tr>
    </w:tbl>
    <w:p w14:paraId="2B60B7DA" w14:textId="77777777" w:rsidR="00004D45" w:rsidRPr="00CD6D8C" w:rsidRDefault="00004D45" w:rsidP="00004D45">
      <w:pPr>
        <w:jc w:val="both"/>
      </w:pPr>
    </w:p>
    <w:p w14:paraId="3879E330" w14:textId="36633080" w:rsidR="00004D45" w:rsidRPr="00817656" w:rsidRDefault="007E7A61" w:rsidP="007E7A61">
      <w:pPr>
        <w:pStyle w:val="ListParagraph"/>
        <w:widowControl w:val="0"/>
        <w:ind w:left="432" w:hanging="432"/>
        <w:contextualSpacing w:val="0"/>
        <w:rPr>
          <w:rFonts w:ascii="Calibri" w:eastAsia="Calibri" w:hAnsi="Calibri" w:cs="Calibri"/>
          <w:sz w:val="24"/>
          <w:szCs w:val="24"/>
        </w:rPr>
      </w:pPr>
      <w:r w:rsidRPr="00817656">
        <w:rPr>
          <w:rFonts w:ascii="Calibri" w:eastAsia="Calibri" w:hAnsi="Calibri" w:cs="Calibri"/>
          <w:sz w:val="24"/>
          <w:szCs w:val="24"/>
        </w:rPr>
        <w:t>1.</w:t>
      </w:r>
      <w:r w:rsidRPr="00817656">
        <w:rPr>
          <w:rFonts w:ascii="Calibri" w:eastAsia="Calibri" w:hAnsi="Calibri" w:cs="Calibri"/>
          <w:sz w:val="24"/>
          <w:szCs w:val="24"/>
        </w:rPr>
        <w:tab/>
      </w:r>
      <w:r w:rsidR="00004D45" w:rsidRPr="00817656">
        <w:rPr>
          <w:rFonts w:ascii="Calibri" w:eastAsia="Calibri" w:hAnsi="Calibri" w:cs="Calibri"/>
          <w:sz w:val="24"/>
          <w:szCs w:val="24"/>
        </w:rPr>
        <w:t>Use this section to show resumes, training and licenses or certifications of key persons</w:t>
      </w:r>
      <w:r w:rsidR="00004D45" w:rsidRPr="00817656">
        <w:rPr>
          <w:rFonts w:ascii="Calibri" w:eastAsia="Calibri" w:hAnsi="Calibri" w:cs="Calibri"/>
          <w:spacing w:val="14"/>
          <w:sz w:val="24"/>
          <w:szCs w:val="24"/>
        </w:rPr>
        <w:t xml:space="preserve"> </w:t>
      </w:r>
      <w:r w:rsidR="00004D45" w:rsidRPr="00817656">
        <w:rPr>
          <w:rFonts w:ascii="Calibri" w:eastAsia="Calibri" w:hAnsi="Calibri" w:cs="Calibri"/>
          <w:sz w:val="24"/>
          <w:szCs w:val="24"/>
        </w:rPr>
        <w:t>that qualifies them to work on KCDC’s</w:t>
      </w:r>
      <w:r w:rsidR="00004D45" w:rsidRPr="00817656">
        <w:rPr>
          <w:rFonts w:ascii="Calibri" w:eastAsia="Calibri" w:hAnsi="Calibri" w:cs="Calibri"/>
          <w:spacing w:val="-5"/>
          <w:sz w:val="24"/>
          <w:szCs w:val="24"/>
        </w:rPr>
        <w:t xml:space="preserve"> </w:t>
      </w:r>
      <w:r w:rsidR="00004D45" w:rsidRPr="00817656">
        <w:rPr>
          <w:rFonts w:ascii="Calibri" w:eastAsia="Calibri" w:hAnsi="Calibri" w:cs="Calibri"/>
          <w:sz w:val="24"/>
          <w:szCs w:val="24"/>
        </w:rPr>
        <w:t>elevators.</w:t>
      </w:r>
    </w:p>
    <w:p w14:paraId="370D7CBC" w14:textId="77777777" w:rsidR="00004D45" w:rsidRPr="00817656" w:rsidRDefault="00004D45" w:rsidP="007E7A61">
      <w:pPr>
        <w:rPr>
          <w:rFonts w:eastAsia="Calibri" w:cs="Calibri"/>
        </w:rPr>
      </w:pPr>
    </w:p>
    <w:p w14:paraId="1B76F90A" w14:textId="6D17E95A" w:rsidR="00004D45" w:rsidRPr="00817656" w:rsidRDefault="007E7A61" w:rsidP="007E7A61">
      <w:pPr>
        <w:pStyle w:val="ListParagraph"/>
        <w:widowControl w:val="0"/>
        <w:ind w:left="0"/>
        <w:contextualSpacing w:val="0"/>
        <w:rPr>
          <w:rFonts w:ascii="Calibri" w:eastAsia="Calibri" w:hAnsi="Calibri" w:cs="Calibri"/>
          <w:sz w:val="24"/>
          <w:szCs w:val="24"/>
        </w:rPr>
      </w:pPr>
      <w:r w:rsidRPr="00817656">
        <w:rPr>
          <w:rFonts w:ascii="Calibri" w:eastAsia="Calibri" w:hAnsi="Calibri" w:cs="Calibri"/>
          <w:sz w:val="24"/>
          <w:szCs w:val="24"/>
        </w:rPr>
        <w:t>2.</w:t>
      </w:r>
      <w:r w:rsidRPr="00817656">
        <w:rPr>
          <w:rFonts w:ascii="Calibri" w:eastAsia="Calibri" w:hAnsi="Calibri" w:cs="Calibri"/>
          <w:sz w:val="24"/>
          <w:szCs w:val="24"/>
        </w:rPr>
        <w:tab/>
        <w:t>Discuss</w:t>
      </w:r>
      <w:r w:rsidR="00004D45" w:rsidRPr="00817656">
        <w:rPr>
          <w:rFonts w:ascii="Calibri" w:eastAsia="Calibri" w:hAnsi="Calibri" w:cs="Calibri"/>
          <w:sz w:val="24"/>
          <w:szCs w:val="24"/>
        </w:rPr>
        <w:t xml:space="preserve"> your firm’s continuing education program for your</w:t>
      </w:r>
      <w:r w:rsidR="00004D45" w:rsidRPr="00817656">
        <w:rPr>
          <w:rFonts w:ascii="Calibri" w:eastAsia="Calibri" w:hAnsi="Calibri" w:cs="Calibri"/>
          <w:spacing w:val="-7"/>
          <w:sz w:val="24"/>
          <w:szCs w:val="24"/>
        </w:rPr>
        <w:t xml:space="preserve"> </w:t>
      </w:r>
      <w:r w:rsidR="00004D45" w:rsidRPr="00817656">
        <w:rPr>
          <w:rFonts w:ascii="Calibri" w:eastAsia="Calibri" w:hAnsi="Calibri" w:cs="Calibri"/>
          <w:sz w:val="24"/>
          <w:szCs w:val="24"/>
        </w:rPr>
        <w:t>employees.</w:t>
      </w:r>
    </w:p>
    <w:p w14:paraId="3E3CA5B6" w14:textId="77777777" w:rsidR="00004D45" w:rsidRPr="00817656" w:rsidRDefault="00004D45" w:rsidP="007E7A61">
      <w:pPr>
        <w:rPr>
          <w:rFonts w:eastAsia="Calibri" w:cs="Calibri"/>
        </w:rPr>
      </w:pPr>
    </w:p>
    <w:p w14:paraId="663C5DA8" w14:textId="1F634B16" w:rsidR="00004D45" w:rsidRPr="00817656" w:rsidRDefault="00004D45" w:rsidP="00004D45">
      <w:pPr>
        <w:rPr>
          <w:rFonts w:eastAsia="Calibri" w:cs="Calibri"/>
        </w:rPr>
      </w:pPr>
    </w:p>
    <w:p w14:paraId="3F445698" w14:textId="3BBAE9A0" w:rsidR="00B01B97" w:rsidRDefault="00B01B97" w:rsidP="00004D45">
      <w:pPr>
        <w:rPr>
          <w:rFonts w:eastAsia="Calibri" w:cs="Calibri"/>
        </w:rPr>
      </w:pPr>
    </w:p>
    <w:p w14:paraId="0CA161E4" w14:textId="0B9A11FA" w:rsidR="00B01B97" w:rsidRDefault="00B01B97" w:rsidP="00004D45">
      <w:pPr>
        <w:rPr>
          <w:rFonts w:eastAsia="Calibri" w:cs="Calibri"/>
        </w:rPr>
      </w:pPr>
    </w:p>
    <w:p w14:paraId="30B053B3" w14:textId="7327466D" w:rsidR="00B01B97" w:rsidRDefault="00B01B97" w:rsidP="00004D45">
      <w:pPr>
        <w:rPr>
          <w:rFonts w:eastAsia="Calibri" w:cs="Calibri"/>
        </w:rPr>
      </w:pPr>
    </w:p>
    <w:p w14:paraId="44C5A5E7" w14:textId="090835DB" w:rsidR="00B01B97" w:rsidRDefault="00B01B97" w:rsidP="00004D45">
      <w:pPr>
        <w:rPr>
          <w:rFonts w:eastAsia="Calibri" w:cs="Calibri"/>
        </w:rPr>
      </w:pPr>
    </w:p>
    <w:p w14:paraId="1B06B793" w14:textId="50E8AAA4" w:rsidR="00B01B97" w:rsidRDefault="00B01B97" w:rsidP="00004D45">
      <w:pPr>
        <w:rPr>
          <w:rFonts w:eastAsia="Calibri" w:cs="Calibri"/>
        </w:rPr>
      </w:pPr>
    </w:p>
    <w:p w14:paraId="08E73CD5" w14:textId="0749D4FD" w:rsidR="00B01B97" w:rsidRDefault="00B01B97" w:rsidP="00004D45">
      <w:pPr>
        <w:rPr>
          <w:rFonts w:eastAsia="Calibri" w:cs="Calibri"/>
        </w:rPr>
      </w:pPr>
    </w:p>
    <w:p w14:paraId="367CA91B" w14:textId="40FEFF6B" w:rsidR="00B01B97" w:rsidRDefault="00B01B97" w:rsidP="00004D45">
      <w:pPr>
        <w:rPr>
          <w:rFonts w:eastAsia="Calibri" w:cs="Calibri"/>
        </w:rPr>
      </w:pPr>
    </w:p>
    <w:p w14:paraId="11998C88" w14:textId="07C58A9C" w:rsidR="00B01B97" w:rsidRDefault="00B01B97" w:rsidP="00004D45">
      <w:pPr>
        <w:rPr>
          <w:rFonts w:eastAsia="Calibri" w:cs="Calibri"/>
        </w:rPr>
      </w:pPr>
    </w:p>
    <w:p w14:paraId="406340DD" w14:textId="0C04E296" w:rsidR="00B01B97" w:rsidRDefault="00B01B97" w:rsidP="00004D45">
      <w:pPr>
        <w:rPr>
          <w:rFonts w:eastAsia="Calibri" w:cs="Calibri"/>
        </w:rPr>
      </w:pPr>
    </w:p>
    <w:p w14:paraId="32755801" w14:textId="25E46ED6" w:rsidR="00B01B97" w:rsidRDefault="00B01B97" w:rsidP="00004D45">
      <w:pPr>
        <w:rPr>
          <w:rFonts w:eastAsia="Calibri" w:cs="Calibri"/>
        </w:rPr>
      </w:pPr>
    </w:p>
    <w:p w14:paraId="477CE122" w14:textId="21DF2A4C" w:rsidR="00B01B97" w:rsidRDefault="00B01B97" w:rsidP="00004D45">
      <w:pPr>
        <w:rPr>
          <w:rFonts w:eastAsia="Calibri" w:cs="Calibri"/>
        </w:rPr>
      </w:pPr>
    </w:p>
    <w:p w14:paraId="09666022" w14:textId="25ED9C17" w:rsidR="00B01B97" w:rsidRDefault="00B01B97" w:rsidP="00004D45">
      <w:pPr>
        <w:rPr>
          <w:rFonts w:eastAsia="Calibri" w:cs="Calibri"/>
        </w:rPr>
      </w:pPr>
    </w:p>
    <w:p w14:paraId="2789F859" w14:textId="5594C50E" w:rsidR="00B01B97" w:rsidRDefault="00B01B97" w:rsidP="00004D45">
      <w:pPr>
        <w:rPr>
          <w:rFonts w:eastAsia="Calibri" w:cs="Calibri"/>
        </w:rPr>
      </w:pPr>
    </w:p>
    <w:p w14:paraId="47589C20" w14:textId="639928B9" w:rsidR="00B01B97" w:rsidRDefault="00B01B97" w:rsidP="00004D45">
      <w:pPr>
        <w:rPr>
          <w:rFonts w:eastAsia="Calibri" w:cs="Calibri"/>
        </w:rPr>
      </w:pPr>
    </w:p>
    <w:p w14:paraId="05BC1A60" w14:textId="25305103" w:rsidR="00B01B97" w:rsidRDefault="00B01B97" w:rsidP="00004D45">
      <w:pPr>
        <w:rPr>
          <w:rFonts w:eastAsia="Calibri" w:cs="Calibri"/>
        </w:rPr>
      </w:pPr>
    </w:p>
    <w:p w14:paraId="49A0A52C" w14:textId="2D2A0515" w:rsidR="00B01B97" w:rsidRDefault="00B01B97" w:rsidP="00004D45">
      <w:pPr>
        <w:rPr>
          <w:rFonts w:eastAsia="Calibri" w:cs="Calibri"/>
        </w:rPr>
      </w:pPr>
    </w:p>
    <w:p w14:paraId="4011D2CB" w14:textId="5A89C43A" w:rsidR="00B01B97" w:rsidRDefault="00B01B97" w:rsidP="00004D45">
      <w:pPr>
        <w:rPr>
          <w:rFonts w:eastAsia="Calibri" w:cs="Calibri"/>
        </w:rPr>
      </w:pPr>
    </w:p>
    <w:p w14:paraId="7239DD1A" w14:textId="25A41FBD" w:rsidR="00B01B97" w:rsidRDefault="00B01B97" w:rsidP="00004D45">
      <w:pPr>
        <w:rPr>
          <w:rFonts w:eastAsia="Calibri" w:cs="Calibri"/>
        </w:rPr>
      </w:pPr>
    </w:p>
    <w:p w14:paraId="24625D85" w14:textId="422A3883" w:rsidR="00B01B97" w:rsidRDefault="00B01B97" w:rsidP="00004D45">
      <w:pPr>
        <w:rPr>
          <w:rFonts w:eastAsia="Calibri" w:cs="Calibri"/>
        </w:rPr>
      </w:pPr>
    </w:p>
    <w:p w14:paraId="68C6CD82" w14:textId="1E5A8CBB" w:rsidR="00B01B97" w:rsidRDefault="00B01B97" w:rsidP="00004D45">
      <w:pPr>
        <w:rPr>
          <w:rFonts w:eastAsia="Calibri" w:cs="Calibri"/>
        </w:rPr>
      </w:pPr>
    </w:p>
    <w:p w14:paraId="12D5B75B" w14:textId="78A81A80" w:rsidR="00B01B97" w:rsidRDefault="00B01B97" w:rsidP="00004D45">
      <w:pPr>
        <w:rPr>
          <w:rFonts w:eastAsia="Calibri" w:cs="Calibri"/>
        </w:rPr>
      </w:pPr>
    </w:p>
    <w:p w14:paraId="640DA2A6" w14:textId="18608E48" w:rsidR="00B01B97" w:rsidRDefault="00B01B97" w:rsidP="00004D45">
      <w:pPr>
        <w:rPr>
          <w:rFonts w:eastAsia="Calibri" w:cs="Calibri"/>
        </w:rPr>
      </w:pPr>
    </w:p>
    <w:p w14:paraId="4B3F1D72" w14:textId="0C523855" w:rsidR="00B01B97" w:rsidRDefault="00B01B97" w:rsidP="00004D45">
      <w:pPr>
        <w:rPr>
          <w:rFonts w:eastAsia="Calibri" w:cs="Calibri"/>
        </w:rPr>
      </w:pPr>
    </w:p>
    <w:p w14:paraId="4947B94B" w14:textId="293144A0" w:rsidR="00B01B97" w:rsidRDefault="00B01B97" w:rsidP="00004D45">
      <w:pPr>
        <w:rPr>
          <w:rFonts w:eastAsia="Calibri" w:cs="Calibri"/>
        </w:rPr>
      </w:pPr>
    </w:p>
    <w:p w14:paraId="622264D2" w14:textId="54D8EC53" w:rsidR="00B01B97" w:rsidRDefault="00B01B97" w:rsidP="00004D45">
      <w:pPr>
        <w:rPr>
          <w:rFonts w:eastAsia="Calibri" w:cs="Calibri"/>
        </w:rPr>
      </w:pPr>
    </w:p>
    <w:p w14:paraId="20EF204B" w14:textId="1582C0BC" w:rsidR="00B01B97" w:rsidRDefault="00B01B97" w:rsidP="00004D45">
      <w:pPr>
        <w:rPr>
          <w:rFonts w:eastAsia="Calibri" w:cs="Calibri"/>
        </w:rPr>
      </w:pPr>
    </w:p>
    <w:p w14:paraId="5428AF95" w14:textId="67E32540" w:rsidR="00B01B97" w:rsidRDefault="00B01B97" w:rsidP="00004D45">
      <w:pPr>
        <w:rPr>
          <w:rFonts w:eastAsia="Calibri" w:cs="Calibri"/>
        </w:rPr>
      </w:pPr>
    </w:p>
    <w:p w14:paraId="1018EC35" w14:textId="417EE96C" w:rsidR="00B01B97" w:rsidRDefault="00B01B97" w:rsidP="00004D45">
      <w:pPr>
        <w:rPr>
          <w:rFonts w:eastAsia="Calibri" w:cs="Calibri"/>
        </w:rPr>
      </w:pPr>
    </w:p>
    <w:p w14:paraId="3CCDB74A" w14:textId="298402EA" w:rsidR="00B01B97" w:rsidRDefault="00B01B97" w:rsidP="00004D45">
      <w:pPr>
        <w:rPr>
          <w:rFonts w:eastAsia="Calibri" w:cs="Calibri"/>
        </w:rPr>
      </w:pPr>
    </w:p>
    <w:p w14:paraId="48708B99" w14:textId="748F6781" w:rsidR="00B01B97" w:rsidRDefault="00B01B97" w:rsidP="00004D45">
      <w:pPr>
        <w:rPr>
          <w:rFonts w:eastAsia="Calibri" w:cs="Calibri"/>
        </w:rPr>
      </w:pPr>
    </w:p>
    <w:p w14:paraId="3C82AF95" w14:textId="5D7CC15D" w:rsidR="00B01B97" w:rsidRDefault="00B01B97" w:rsidP="00004D45">
      <w:pPr>
        <w:rPr>
          <w:rFonts w:eastAsia="Calibri" w:cs="Calibri"/>
        </w:rPr>
      </w:pPr>
    </w:p>
    <w:p w14:paraId="1612EE58" w14:textId="724D019B" w:rsidR="00B01B97" w:rsidRDefault="00B01B97" w:rsidP="00004D45">
      <w:pPr>
        <w:rPr>
          <w:rFonts w:eastAsia="Calibri" w:cs="Calibri"/>
        </w:rPr>
      </w:pPr>
    </w:p>
    <w:p w14:paraId="0F439E55" w14:textId="7E83DF63" w:rsidR="00B01B97" w:rsidRDefault="00B01B97" w:rsidP="00004D45">
      <w:pPr>
        <w:rPr>
          <w:rFonts w:eastAsia="Calibri" w:cs="Calibri"/>
        </w:rPr>
      </w:pPr>
    </w:p>
    <w:p w14:paraId="241DE4A2" w14:textId="57790076" w:rsidR="00B01B97" w:rsidRDefault="00B01B97" w:rsidP="00004D45">
      <w:pPr>
        <w:rPr>
          <w:rFonts w:eastAsia="Calibri" w:cs="Calibri"/>
        </w:rPr>
      </w:pPr>
    </w:p>
    <w:p w14:paraId="58139F42" w14:textId="435AE571" w:rsidR="00B01B97" w:rsidRDefault="00B01B97" w:rsidP="00004D45">
      <w:pPr>
        <w:rPr>
          <w:rFonts w:eastAsia="Calibri" w:cs="Calibri"/>
        </w:rPr>
      </w:pPr>
    </w:p>
    <w:p w14:paraId="1120E690" w14:textId="430F68BD" w:rsidR="00B01B97" w:rsidRDefault="00B01B97" w:rsidP="00004D45">
      <w:pPr>
        <w:rPr>
          <w:rFonts w:eastAsia="Calibri" w:cs="Calibri"/>
        </w:rPr>
      </w:pPr>
    </w:p>
    <w:p w14:paraId="413200A3" w14:textId="77777777" w:rsidR="00B01B97" w:rsidRDefault="00B01B97" w:rsidP="00004D45">
      <w:pPr>
        <w:rPr>
          <w:rFonts w:eastAsia="Calibri" w:cs="Calibr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004D45" w:rsidRPr="00A27F97" w14:paraId="54933566" w14:textId="77777777" w:rsidTr="006161D1">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44037B05" w14:textId="18673480" w:rsidR="00004D45" w:rsidRPr="00A27F97" w:rsidRDefault="00004D45" w:rsidP="006161D1">
            <w:pPr>
              <w:jc w:val="center"/>
              <w:rPr>
                <w:rFonts w:asciiTheme="minorHAnsi" w:hAnsiTheme="minorHAnsi"/>
              </w:rPr>
            </w:pPr>
            <w:bookmarkStart w:id="5" w:name="_Hlk52960610"/>
            <w:bookmarkStart w:id="6" w:name="_Hlk12274861"/>
            <w:r w:rsidRPr="00A27F97">
              <w:rPr>
                <w:rFonts w:asciiTheme="minorHAnsi" w:hAnsiTheme="minorHAnsi"/>
                <w:b/>
                <w:color w:val="FFFFFF" w:themeColor="background1"/>
              </w:rPr>
              <w:lastRenderedPageBreak/>
              <w:t xml:space="preserve">Solicitation Document </w:t>
            </w:r>
            <w:r w:rsidR="00B01B97">
              <w:rPr>
                <w:rFonts w:asciiTheme="minorHAnsi" w:hAnsiTheme="minorHAnsi"/>
                <w:b/>
                <w:color w:val="FFFFFF" w:themeColor="background1"/>
              </w:rPr>
              <w:t>G</w:t>
            </w:r>
            <w:r w:rsidR="00D74712">
              <w:rPr>
                <w:rFonts w:asciiTheme="minorHAnsi" w:hAnsiTheme="minorHAnsi"/>
                <w:b/>
                <w:color w:val="FFFFFF" w:themeColor="background1"/>
              </w:rPr>
              <w:t xml:space="preserve">: </w:t>
            </w:r>
            <w:r>
              <w:rPr>
                <w:rFonts w:asciiTheme="minorHAnsi" w:hAnsiTheme="minorHAnsi"/>
                <w:b/>
                <w:color w:val="FFFFFF" w:themeColor="background1"/>
              </w:rPr>
              <w:t>References</w:t>
            </w:r>
          </w:p>
        </w:tc>
      </w:tr>
      <w:bookmarkEnd w:id="5"/>
      <w:bookmarkEnd w:id="6"/>
    </w:tbl>
    <w:p w14:paraId="2E7467F1" w14:textId="77777777" w:rsidR="00004D45" w:rsidRDefault="00004D45" w:rsidP="00004D45">
      <w:pPr>
        <w:rPr>
          <w:rFonts w:asciiTheme="minorHAnsi" w:eastAsia="Times New Roman" w:hAnsiTheme="minorHAnsi" w:cs="Times New Roman"/>
          <w:b/>
        </w:rPr>
      </w:pPr>
    </w:p>
    <w:p w14:paraId="42C452E1" w14:textId="618A02B0" w:rsidR="00004D45" w:rsidRPr="00CF0B7A" w:rsidRDefault="00004D45" w:rsidP="00004D45">
      <w:pPr>
        <w:ind w:left="864" w:hanging="864"/>
        <w:jc w:val="both"/>
      </w:pPr>
      <w:r>
        <w:t xml:space="preserve">Part </w:t>
      </w:r>
      <w:r w:rsidR="00B01B97">
        <w:t>1</w:t>
      </w:r>
      <w:r>
        <w:t>:</w:t>
      </w:r>
      <w:r>
        <w:tab/>
      </w:r>
      <w:r w:rsidRPr="00CF0B7A">
        <w:t xml:space="preserve">The </w:t>
      </w:r>
      <w:r w:rsidR="00EA381E">
        <w:t>bid</w:t>
      </w:r>
      <w:r w:rsidRPr="00CF0B7A">
        <w:t xml:space="preserve"> must include</w:t>
      </w:r>
      <w:r>
        <w:t xml:space="preserve"> </w:t>
      </w:r>
      <w:r w:rsidRPr="00092EFF">
        <w:rPr>
          <w:b/>
        </w:rPr>
        <w:t xml:space="preserve">five </w:t>
      </w:r>
      <w:r w:rsidRPr="00CF0B7A">
        <w:t>specific references of similar accounts</w:t>
      </w:r>
      <w:r>
        <w:t xml:space="preserve"> (PHAs or apartment complexes of a similar size and complexity are preferred)</w:t>
      </w:r>
      <w:r w:rsidRPr="00CF0B7A">
        <w:t>. Present information in this format:</w:t>
      </w:r>
    </w:p>
    <w:p w14:paraId="00AC62C6" w14:textId="77777777" w:rsidR="00004D45" w:rsidRDefault="00004D45" w:rsidP="00004D45"/>
    <w:tbl>
      <w:tblPr>
        <w:tblW w:w="3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7"/>
        <w:gridCol w:w="2385"/>
      </w:tblGrid>
      <w:tr w:rsidR="00004D45" w14:paraId="28B0C492" w14:textId="77777777" w:rsidTr="006161D1">
        <w:trPr>
          <w:trHeight w:val="432"/>
          <w:jc w:val="center"/>
        </w:trPr>
        <w:tc>
          <w:tcPr>
            <w:tcW w:w="3495" w:type="pct"/>
            <w:tcBorders>
              <w:top w:val="single" w:sz="4" w:space="0" w:color="auto"/>
              <w:left w:val="single" w:sz="4" w:space="0" w:color="auto"/>
              <w:bottom w:val="single" w:sz="4" w:space="0" w:color="auto"/>
              <w:right w:val="single" w:sz="4" w:space="0" w:color="auto"/>
            </w:tcBorders>
            <w:hideMark/>
          </w:tcPr>
          <w:p w14:paraId="70560205" w14:textId="77777777" w:rsidR="00004D45" w:rsidRPr="002F0E33" w:rsidRDefault="00004D45" w:rsidP="006161D1">
            <w:pPr>
              <w:tabs>
                <w:tab w:val="left" w:pos="360"/>
                <w:tab w:val="left" w:pos="1440"/>
                <w:tab w:val="left" w:pos="5760"/>
                <w:tab w:val="left" w:pos="6300"/>
                <w:tab w:val="left" w:pos="10260"/>
                <w:tab w:val="left" w:pos="11340"/>
              </w:tabs>
              <w:rPr>
                <w:rFonts w:asciiTheme="minorHAnsi" w:hAnsiTheme="minorHAnsi"/>
                <w:b/>
                <w:bCs/>
              </w:rPr>
            </w:pPr>
            <w:r>
              <w:rPr>
                <w:rFonts w:asciiTheme="minorHAnsi" w:hAnsiTheme="minorHAnsi"/>
                <w:b/>
                <w:bCs/>
              </w:rPr>
              <w:t>Reference</w:t>
            </w:r>
          </w:p>
        </w:tc>
        <w:tc>
          <w:tcPr>
            <w:tcW w:w="1505" w:type="pct"/>
            <w:tcBorders>
              <w:top w:val="single" w:sz="4" w:space="0" w:color="auto"/>
              <w:left w:val="single" w:sz="4" w:space="0" w:color="auto"/>
              <w:bottom w:val="single" w:sz="4" w:space="0" w:color="auto"/>
              <w:right w:val="single" w:sz="4" w:space="0" w:color="auto"/>
            </w:tcBorders>
          </w:tcPr>
          <w:p w14:paraId="2E986D95" w14:textId="77777777" w:rsidR="00004D45" w:rsidRDefault="00004D45" w:rsidP="006161D1">
            <w:pPr>
              <w:tabs>
                <w:tab w:val="left" w:pos="360"/>
                <w:tab w:val="left" w:pos="1440"/>
                <w:tab w:val="left" w:pos="5760"/>
                <w:tab w:val="left" w:pos="6300"/>
                <w:tab w:val="left" w:pos="10260"/>
                <w:tab w:val="left" w:pos="11340"/>
              </w:tabs>
              <w:jc w:val="center"/>
              <w:rPr>
                <w:rFonts w:asciiTheme="minorHAnsi" w:hAnsiTheme="minorHAnsi"/>
                <w:b/>
                <w:bCs/>
              </w:rPr>
            </w:pPr>
          </w:p>
        </w:tc>
      </w:tr>
      <w:tr w:rsidR="00004D45" w:rsidRPr="002F0E33" w14:paraId="71F0D7F4" w14:textId="77777777" w:rsidTr="006161D1">
        <w:trPr>
          <w:trHeight w:val="432"/>
          <w:jc w:val="center"/>
        </w:trPr>
        <w:tc>
          <w:tcPr>
            <w:tcW w:w="3495" w:type="pct"/>
            <w:tcBorders>
              <w:top w:val="single" w:sz="4" w:space="0" w:color="auto"/>
              <w:left w:val="single" w:sz="4" w:space="0" w:color="auto"/>
              <w:bottom w:val="single" w:sz="4" w:space="0" w:color="auto"/>
              <w:right w:val="single" w:sz="4" w:space="0" w:color="auto"/>
            </w:tcBorders>
          </w:tcPr>
          <w:p w14:paraId="2071EDE8" w14:textId="77777777" w:rsidR="00004D45" w:rsidRDefault="00004D45" w:rsidP="006161D1">
            <w:pPr>
              <w:tabs>
                <w:tab w:val="left" w:pos="360"/>
                <w:tab w:val="left" w:pos="1440"/>
                <w:tab w:val="left" w:pos="5760"/>
                <w:tab w:val="left" w:pos="6300"/>
                <w:tab w:val="left" w:pos="10260"/>
                <w:tab w:val="left" w:pos="11340"/>
              </w:tabs>
              <w:rPr>
                <w:rFonts w:asciiTheme="minorHAnsi" w:hAnsiTheme="minorHAnsi"/>
                <w:bCs/>
              </w:rPr>
            </w:pPr>
            <w:r>
              <w:rPr>
                <w:rFonts w:asciiTheme="minorHAnsi" w:hAnsiTheme="minorHAnsi"/>
                <w:b/>
                <w:bCs/>
              </w:rPr>
              <w:t>Contact Person</w:t>
            </w:r>
          </w:p>
        </w:tc>
        <w:tc>
          <w:tcPr>
            <w:tcW w:w="1505" w:type="pct"/>
            <w:tcBorders>
              <w:top w:val="single" w:sz="4" w:space="0" w:color="auto"/>
              <w:left w:val="single" w:sz="4" w:space="0" w:color="auto"/>
              <w:bottom w:val="single" w:sz="4" w:space="0" w:color="auto"/>
              <w:right w:val="single" w:sz="4" w:space="0" w:color="auto"/>
            </w:tcBorders>
          </w:tcPr>
          <w:p w14:paraId="4DC0A117" w14:textId="77777777" w:rsidR="00004D45" w:rsidRPr="002F0E33" w:rsidRDefault="00004D45" w:rsidP="006161D1">
            <w:pPr>
              <w:tabs>
                <w:tab w:val="left" w:pos="360"/>
                <w:tab w:val="left" w:pos="1440"/>
                <w:tab w:val="left" w:pos="5760"/>
                <w:tab w:val="left" w:pos="6300"/>
                <w:tab w:val="left" w:pos="10260"/>
                <w:tab w:val="left" w:pos="11340"/>
              </w:tabs>
              <w:rPr>
                <w:rFonts w:asciiTheme="minorHAnsi" w:hAnsiTheme="minorHAnsi"/>
                <w:b/>
                <w:bCs/>
              </w:rPr>
            </w:pPr>
          </w:p>
        </w:tc>
      </w:tr>
      <w:tr w:rsidR="00004D45" w:rsidRPr="002F0E33" w14:paraId="6302D164" w14:textId="77777777" w:rsidTr="006161D1">
        <w:trPr>
          <w:trHeight w:val="432"/>
          <w:jc w:val="center"/>
        </w:trPr>
        <w:tc>
          <w:tcPr>
            <w:tcW w:w="3495" w:type="pct"/>
            <w:tcBorders>
              <w:top w:val="single" w:sz="4" w:space="0" w:color="auto"/>
              <w:left w:val="single" w:sz="4" w:space="0" w:color="auto"/>
              <w:bottom w:val="single" w:sz="4" w:space="0" w:color="auto"/>
              <w:right w:val="single" w:sz="4" w:space="0" w:color="auto"/>
            </w:tcBorders>
          </w:tcPr>
          <w:p w14:paraId="3F999B5C" w14:textId="77777777" w:rsidR="00004D45" w:rsidRPr="008D4256" w:rsidRDefault="00004D45" w:rsidP="006161D1">
            <w:pPr>
              <w:tabs>
                <w:tab w:val="left" w:pos="360"/>
                <w:tab w:val="left" w:pos="1440"/>
                <w:tab w:val="left" w:pos="5760"/>
                <w:tab w:val="left" w:pos="6300"/>
                <w:tab w:val="left" w:pos="10260"/>
                <w:tab w:val="left" w:pos="11340"/>
              </w:tabs>
              <w:rPr>
                <w:rFonts w:asciiTheme="minorHAnsi" w:hAnsiTheme="minorHAnsi"/>
                <w:b/>
              </w:rPr>
            </w:pPr>
            <w:r w:rsidRPr="008D4256">
              <w:rPr>
                <w:rFonts w:asciiTheme="minorHAnsi" w:hAnsiTheme="minorHAnsi"/>
                <w:b/>
              </w:rPr>
              <w:t>Phone</w:t>
            </w:r>
          </w:p>
        </w:tc>
        <w:tc>
          <w:tcPr>
            <w:tcW w:w="1505" w:type="pct"/>
            <w:tcBorders>
              <w:top w:val="single" w:sz="4" w:space="0" w:color="auto"/>
              <w:left w:val="single" w:sz="4" w:space="0" w:color="auto"/>
              <w:bottom w:val="single" w:sz="4" w:space="0" w:color="auto"/>
              <w:right w:val="single" w:sz="4" w:space="0" w:color="auto"/>
            </w:tcBorders>
          </w:tcPr>
          <w:p w14:paraId="02E9EBAC" w14:textId="77777777" w:rsidR="00004D45" w:rsidRPr="002F0E33" w:rsidRDefault="00004D45" w:rsidP="006161D1">
            <w:pPr>
              <w:tabs>
                <w:tab w:val="left" w:pos="360"/>
                <w:tab w:val="left" w:pos="1440"/>
                <w:tab w:val="left" w:pos="5760"/>
                <w:tab w:val="left" w:pos="6300"/>
                <w:tab w:val="left" w:pos="10260"/>
                <w:tab w:val="left" w:pos="11340"/>
              </w:tabs>
              <w:rPr>
                <w:rFonts w:asciiTheme="minorHAnsi" w:hAnsiTheme="minorHAnsi"/>
                <w:b/>
                <w:bCs/>
              </w:rPr>
            </w:pPr>
          </w:p>
        </w:tc>
      </w:tr>
      <w:tr w:rsidR="00004D45" w:rsidRPr="002F0E33" w14:paraId="0FD47C4D" w14:textId="77777777" w:rsidTr="006161D1">
        <w:trPr>
          <w:trHeight w:val="432"/>
          <w:jc w:val="center"/>
        </w:trPr>
        <w:tc>
          <w:tcPr>
            <w:tcW w:w="3495" w:type="pct"/>
            <w:tcBorders>
              <w:top w:val="single" w:sz="4" w:space="0" w:color="auto"/>
              <w:left w:val="single" w:sz="4" w:space="0" w:color="auto"/>
              <w:bottom w:val="single" w:sz="4" w:space="0" w:color="auto"/>
              <w:right w:val="single" w:sz="4" w:space="0" w:color="auto"/>
            </w:tcBorders>
          </w:tcPr>
          <w:p w14:paraId="7E27D41A" w14:textId="77777777" w:rsidR="00004D45" w:rsidRPr="008D4256" w:rsidRDefault="00004D45" w:rsidP="006161D1">
            <w:pPr>
              <w:tabs>
                <w:tab w:val="left" w:pos="360"/>
                <w:tab w:val="left" w:pos="1440"/>
                <w:tab w:val="left" w:pos="5760"/>
                <w:tab w:val="left" w:pos="6300"/>
                <w:tab w:val="left" w:pos="10260"/>
                <w:tab w:val="left" w:pos="11340"/>
              </w:tabs>
              <w:rPr>
                <w:rFonts w:asciiTheme="minorHAnsi" w:hAnsiTheme="minorHAnsi"/>
                <w:b/>
              </w:rPr>
            </w:pPr>
            <w:r w:rsidRPr="008D4256">
              <w:rPr>
                <w:rFonts w:asciiTheme="minorHAnsi" w:hAnsiTheme="minorHAnsi"/>
                <w:b/>
              </w:rPr>
              <w:t>Email</w:t>
            </w:r>
          </w:p>
        </w:tc>
        <w:tc>
          <w:tcPr>
            <w:tcW w:w="1505" w:type="pct"/>
            <w:tcBorders>
              <w:top w:val="single" w:sz="4" w:space="0" w:color="auto"/>
              <w:left w:val="single" w:sz="4" w:space="0" w:color="auto"/>
              <w:bottom w:val="single" w:sz="4" w:space="0" w:color="auto"/>
              <w:right w:val="single" w:sz="4" w:space="0" w:color="auto"/>
            </w:tcBorders>
          </w:tcPr>
          <w:p w14:paraId="5900D411" w14:textId="77777777" w:rsidR="00004D45" w:rsidRPr="002F0E33" w:rsidRDefault="00004D45" w:rsidP="006161D1">
            <w:pPr>
              <w:tabs>
                <w:tab w:val="left" w:pos="360"/>
                <w:tab w:val="left" w:pos="1440"/>
                <w:tab w:val="left" w:pos="5760"/>
                <w:tab w:val="left" w:pos="6300"/>
                <w:tab w:val="left" w:pos="10260"/>
                <w:tab w:val="left" w:pos="11340"/>
              </w:tabs>
              <w:rPr>
                <w:rFonts w:asciiTheme="minorHAnsi" w:hAnsiTheme="minorHAnsi"/>
                <w:b/>
                <w:bCs/>
              </w:rPr>
            </w:pPr>
          </w:p>
        </w:tc>
      </w:tr>
      <w:tr w:rsidR="00004D45" w:rsidRPr="002F0E33" w14:paraId="4E2EDF27" w14:textId="77777777" w:rsidTr="006161D1">
        <w:trPr>
          <w:trHeight w:val="432"/>
          <w:jc w:val="center"/>
        </w:trPr>
        <w:tc>
          <w:tcPr>
            <w:tcW w:w="3495" w:type="pct"/>
            <w:tcBorders>
              <w:top w:val="single" w:sz="4" w:space="0" w:color="auto"/>
              <w:left w:val="single" w:sz="4" w:space="0" w:color="auto"/>
              <w:bottom w:val="single" w:sz="4" w:space="0" w:color="auto"/>
              <w:right w:val="single" w:sz="4" w:space="0" w:color="auto"/>
            </w:tcBorders>
          </w:tcPr>
          <w:p w14:paraId="65B14D91" w14:textId="77777777" w:rsidR="00004D45" w:rsidRPr="008D4256" w:rsidRDefault="00004D45" w:rsidP="006161D1">
            <w:pPr>
              <w:tabs>
                <w:tab w:val="left" w:pos="360"/>
                <w:tab w:val="left" w:pos="1440"/>
                <w:tab w:val="left" w:pos="5760"/>
                <w:tab w:val="left" w:pos="6300"/>
                <w:tab w:val="left" w:pos="10260"/>
                <w:tab w:val="left" w:pos="11340"/>
              </w:tabs>
              <w:rPr>
                <w:rFonts w:asciiTheme="minorHAnsi" w:hAnsiTheme="minorHAnsi"/>
                <w:b/>
              </w:rPr>
            </w:pPr>
            <w:r w:rsidRPr="008D4256">
              <w:rPr>
                <w:rFonts w:asciiTheme="minorHAnsi" w:hAnsiTheme="minorHAnsi"/>
                <w:b/>
              </w:rPr>
              <w:t>Service Date</w:t>
            </w:r>
            <w:r>
              <w:rPr>
                <w:rFonts w:asciiTheme="minorHAnsi" w:hAnsiTheme="minorHAnsi"/>
                <w:b/>
              </w:rPr>
              <w:t xml:space="preserve"> Start</w:t>
            </w:r>
          </w:p>
        </w:tc>
        <w:tc>
          <w:tcPr>
            <w:tcW w:w="1505" w:type="pct"/>
            <w:tcBorders>
              <w:top w:val="single" w:sz="4" w:space="0" w:color="auto"/>
              <w:left w:val="single" w:sz="4" w:space="0" w:color="auto"/>
              <w:bottom w:val="single" w:sz="4" w:space="0" w:color="auto"/>
              <w:right w:val="single" w:sz="4" w:space="0" w:color="auto"/>
            </w:tcBorders>
          </w:tcPr>
          <w:p w14:paraId="5DF9AB56" w14:textId="77777777" w:rsidR="00004D45" w:rsidRPr="002F0E33" w:rsidRDefault="00004D45" w:rsidP="006161D1">
            <w:pPr>
              <w:tabs>
                <w:tab w:val="left" w:pos="360"/>
                <w:tab w:val="left" w:pos="1440"/>
                <w:tab w:val="left" w:pos="5760"/>
                <w:tab w:val="left" w:pos="6300"/>
                <w:tab w:val="left" w:pos="10260"/>
                <w:tab w:val="left" w:pos="11340"/>
              </w:tabs>
              <w:rPr>
                <w:rFonts w:asciiTheme="minorHAnsi" w:hAnsiTheme="minorHAnsi"/>
                <w:b/>
                <w:bCs/>
              </w:rPr>
            </w:pPr>
          </w:p>
        </w:tc>
      </w:tr>
      <w:tr w:rsidR="00004D45" w:rsidRPr="002F0E33" w14:paraId="618FC879" w14:textId="77777777" w:rsidTr="006161D1">
        <w:trPr>
          <w:trHeight w:val="432"/>
          <w:jc w:val="center"/>
        </w:trPr>
        <w:tc>
          <w:tcPr>
            <w:tcW w:w="3495" w:type="pct"/>
            <w:tcBorders>
              <w:top w:val="single" w:sz="4" w:space="0" w:color="auto"/>
              <w:left w:val="single" w:sz="4" w:space="0" w:color="auto"/>
              <w:bottom w:val="single" w:sz="4" w:space="0" w:color="auto"/>
              <w:right w:val="single" w:sz="4" w:space="0" w:color="auto"/>
            </w:tcBorders>
          </w:tcPr>
          <w:p w14:paraId="7733BDFF" w14:textId="77777777" w:rsidR="00004D45" w:rsidRDefault="00004D45" w:rsidP="006161D1">
            <w:pPr>
              <w:tabs>
                <w:tab w:val="left" w:pos="360"/>
                <w:tab w:val="left" w:pos="1440"/>
                <w:tab w:val="left" w:pos="5760"/>
                <w:tab w:val="left" w:pos="6300"/>
                <w:tab w:val="left" w:pos="10260"/>
                <w:tab w:val="left" w:pos="11340"/>
              </w:tabs>
              <w:rPr>
                <w:rFonts w:asciiTheme="minorHAnsi" w:hAnsiTheme="minorHAnsi"/>
                <w:b/>
              </w:rPr>
            </w:pPr>
            <w:r>
              <w:rPr>
                <w:rFonts w:asciiTheme="minorHAnsi" w:hAnsiTheme="minorHAnsi"/>
                <w:b/>
              </w:rPr>
              <w:t>Service Date End</w:t>
            </w:r>
          </w:p>
        </w:tc>
        <w:tc>
          <w:tcPr>
            <w:tcW w:w="1505" w:type="pct"/>
            <w:tcBorders>
              <w:top w:val="single" w:sz="4" w:space="0" w:color="auto"/>
              <w:left w:val="single" w:sz="4" w:space="0" w:color="auto"/>
              <w:bottom w:val="single" w:sz="4" w:space="0" w:color="auto"/>
              <w:right w:val="single" w:sz="4" w:space="0" w:color="auto"/>
            </w:tcBorders>
          </w:tcPr>
          <w:p w14:paraId="170CCFE2" w14:textId="77777777" w:rsidR="00004D45" w:rsidRPr="002F0E33" w:rsidRDefault="00004D45" w:rsidP="006161D1">
            <w:pPr>
              <w:tabs>
                <w:tab w:val="left" w:pos="360"/>
                <w:tab w:val="left" w:pos="1440"/>
                <w:tab w:val="left" w:pos="5760"/>
                <w:tab w:val="left" w:pos="6300"/>
                <w:tab w:val="left" w:pos="10260"/>
                <w:tab w:val="left" w:pos="11340"/>
              </w:tabs>
              <w:rPr>
                <w:rFonts w:asciiTheme="minorHAnsi" w:hAnsiTheme="minorHAnsi"/>
                <w:b/>
                <w:bCs/>
              </w:rPr>
            </w:pPr>
          </w:p>
        </w:tc>
      </w:tr>
      <w:tr w:rsidR="00004D45" w:rsidRPr="002F0E33" w14:paraId="310BFD09" w14:textId="77777777" w:rsidTr="006161D1">
        <w:trPr>
          <w:trHeight w:val="432"/>
          <w:jc w:val="center"/>
        </w:trPr>
        <w:tc>
          <w:tcPr>
            <w:tcW w:w="3495" w:type="pct"/>
            <w:tcBorders>
              <w:top w:val="single" w:sz="4" w:space="0" w:color="auto"/>
              <w:left w:val="single" w:sz="4" w:space="0" w:color="auto"/>
              <w:bottom w:val="single" w:sz="4" w:space="0" w:color="auto"/>
              <w:right w:val="single" w:sz="4" w:space="0" w:color="auto"/>
            </w:tcBorders>
          </w:tcPr>
          <w:p w14:paraId="640AACB6" w14:textId="77777777" w:rsidR="00004D45" w:rsidRPr="008D4256" w:rsidRDefault="00004D45" w:rsidP="006161D1">
            <w:pPr>
              <w:tabs>
                <w:tab w:val="left" w:pos="360"/>
                <w:tab w:val="left" w:pos="1440"/>
                <w:tab w:val="left" w:pos="5760"/>
                <w:tab w:val="left" w:pos="6300"/>
                <w:tab w:val="left" w:pos="10260"/>
                <w:tab w:val="left" w:pos="11340"/>
              </w:tabs>
              <w:rPr>
                <w:rFonts w:asciiTheme="minorHAnsi" w:hAnsiTheme="minorHAnsi"/>
                <w:b/>
              </w:rPr>
            </w:pPr>
            <w:r>
              <w:rPr>
                <w:rFonts w:asciiTheme="minorHAnsi" w:hAnsiTheme="minorHAnsi"/>
                <w:b/>
              </w:rPr>
              <w:t>Description of Service Provided</w:t>
            </w:r>
          </w:p>
        </w:tc>
        <w:tc>
          <w:tcPr>
            <w:tcW w:w="1505" w:type="pct"/>
            <w:tcBorders>
              <w:top w:val="single" w:sz="4" w:space="0" w:color="auto"/>
              <w:left w:val="single" w:sz="4" w:space="0" w:color="auto"/>
              <w:bottom w:val="single" w:sz="4" w:space="0" w:color="auto"/>
              <w:right w:val="single" w:sz="4" w:space="0" w:color="auto"/>
            </w:tcBorders>
          </w:tcPr>
          <w:p w14:paraId="0890AB65" w14:textId="77777777" w:rsidR="00004D45" w:rsidRPr="002F0E33" w:rsidRDefault="00004D45" w:rsidP="006161D1">
            <w:pPr>
              <w:tabs>
                <w:tab w:val="left" w:pos="360"/>
                <w:tab w:val="left" w:pos="1440"/>
                <w:tab w:val="left" w:pos="5760"/>
                <w:tab w:val="left" w:pos="6300"/>
                <w:tab w:val="left" w:pos="10260"/>
                <w:tab w:val="left" w:pos="11340"/>
              </w:tabs>
              <w:rPr>
                <w:rFonts w:asciiTheme="minorHAnsi" w:hAnsiTheme="minorHAnsi"/>
                <w:b/>
                <w:bCs/>
              </w:rPr>
            </w:pPr>
          </w:p>
        </w:tc>
      </w:tr>
      <w:tr w:rsidR="00004D45" w:rsidRPr="002F0E33" w14:paraId="13B082BC" w14:textId="77777777" w:rsidTr="006161D1">
        <w:trPr>
          <w:trHeight w:val="432"/>
          <w:jc w:val="center"/>
        </w:trPr>
        <w:tc>
          <w:tcPr>
            <w:tcW w:w="3495" w:type="pct"/>
            <w:tcBorders>
              <w:top w:val="single" w:sz="4" w:space="0" w:color="auto"/>
              <w:left w:val="single" w:sz="4" w:space="0" w:color="auto"/>
              <w:bottom w:val="single" w:sz="4" w:space="0" w:color="auto"/>
              <w:right w:val="single" w:sz="4" w:space="0" w:color="auto"/>
            </w:tcBorders>
          </w:tcPr>
          <w:p w14:paraId="33F716B7" w14:textId="77777777" w:rsidR="00004D45" w:rsidRDefault="00004D45" w:rsidP="006161D1">
            <w:pPr>
              <w:tabs>
                <w:tab w:val="left" w:pos="360"/>
                <w:tab w:val="left" w:pos="1440"/>
                <w:tab w:val="left" w:pos="5760"/>
                <w:tab w:val="left" w:pos="6300"/>
                <w:tab w:val="left" w:pos="10260"/>
                <w:tab w:val="left" w:pos="11340"/>
              </w:tabs>
              <w:rPr>
                <w:rFonts w:asciiTheme="minorHAnsi" w:hAnsiTheme="minorHAnsi"/>
                <w:b/>
              </w:rPr>
            </w:pPr>
            <w:r>
              <w:rPr>
                <w:rFonts w:asciiTheme="minorHAnsi" w:hAnsiTheme="minorHAnsi"/>
                <w:b/>
              </w:rPr>
              <w:t>Number of apartments/buildings serviced</w:t>
            </w:r>
          </w:p>
        </w:tc>
        <w:tc>
          <w:tcPr>
            <w:tcW w:w="1505" w:type="pct"/>
            <w:tcBorders>
              <w:top w:val="single" w:sz="4" w:space="0" w:color="auto"/>
              <w:left w:val="single" w:sz="4" w:space="0" w:color="auto"/>
              <w:bottom w:val="single" w:sz="4" w:space="0" w:color="auto"/>
              <w:right w:val="single" w:sz="4" w:space="0" w:color="auto"/>
            </w:tcBorders>
          </w:tcPr>
          <w:p w14:paraId="292F3928" w14:textId="77777777" w:rsidR="00004D45" w:rsidRPr="002F0E33" w:rsidRDefault="00004D45" w:rsidP="006161D1">
            <w:pPr>
              <w:tabs>
                <w:tab w:val="left" w:pos="360"/>
                <w:tab w:val="left" w:pos="1440"/>
                <w:tab w:val="left" w:pos="5760"/>
                <w:tab w:val="left" w:pos="6300"/>
                <w:tab w:val="left" w:pos="10260"/>
                <w:tab w:val="left" w:pos="11340"/>
              </w:tabs>
              <w:rPr>
                <w:rFonts w:asciiTheme="minorHAnsi" w:hAnsiTheme="minorHAnsi"/>
                <w:b/>
                <w:bCs/>
              </w:rPr>
            </w:pPr>
          </w:p>
        </w:tc>
      </w:tr>
    </w:tbl>
    <w:p w14:paraId="7594198B" w14:textId="77777777" w:rsidR="00004D45" w:rsidRPr="00CF0B7A" w:rsidRDefault="00004D45" w:rsidP="00004D45"/>
    <w:p w14:paraId="4DA4F2FD" w14:textId="77777777" w:rsidR="00004D45" w:rsidRPr="00CF0B7A" w:rsidRDefault="00004D45" w:rsidP="00004D45">
      <w:pPr>
        <w:jc w:val="both"/>
      </w:pPr>
      <w:r>
        <w:t xml:space="preserve"> </w:t>
      </w:r>
    </w:p>
    <w:p w14:paraId="4C0AB9BD" w14:textId="44033074" w:rsidR="00004D45" w:rsidRDefault="00004D45" w:rsidP="00004D45">
      <w:pPr>
        <w:jc w:val="both"/>
        <w:rPr>
          <w:rFonts w:asciiTheme="minorHAnsi" w:hAnsiTheme="minorHAnsi" w:cs="Arial"/>
        </w:rPr>
      </w:pPr>
      <w:r>
        <w:rPr>
          <w:rFonts w:asciiTheme="minorHAnsi" w:hAnsiTheme="minorHAnsi" w:cs="Arial"/>
        </w:rPr>
        <w:t xml:space="preserve">Part </w:t>
      </w:r>
      <w:r w:rsidR="00B01B97">
        <w:rPr>
          <w:rFonts w:asciiTheme="minorHAnsi" w:hAnsiTheme="minorHAnsi" w:cs="Arial"/>
        </w:rPr>
        <w:t>2</w:t>
      </w:r>
      <w:r>
        <w:rPr>
          <w:rFonts w:asciiTheme="minorHAnsi" w:hAnsiTheme="minorHAnsi" w:cs="Arial"/>
        </w:rPr>
        <w:t>:</w:t>
      </w:r>
      <w:r>
        <w:rPr>
          <w:rFonts w:asciiTheme="minorHAnsi" w:hAnsiTheme="minorHAnsi" w:cs="Arial"/>
        </w:rPr>
        <w:tab/>
        <w:t>Notes to References</w:t>
      </w:r>
    </w:p>
    <w:p w14:paraId="52845BBB" w14:textId="77777777" w:rsidR="00004D45" w:rsidRDefault="00004D45" w:rsidP="00004D45">
      <w:pPr>
        <w:autoSpaceDE w:val="0"/>
        <w:autoSpaceDN w:val="0"/>
        <w:adjustRightInd w:val="0"/>
        <w:jc w:val="both"/>
        <w:rPr>
          <w:rFonts w:asciiTheme="minorHAnsi" w:hAnsiTheme="minorHAnsi" w:cs="Arial"/>
        </w:rPr>
      </w:pPr>
    </w:p>
    <w:p w14:paraId="3ABFE721" w14:textId="77777777" w:rsidR="00004D45" w:rsidRDefault="00004D45" w:rsidP="00004D45">
      <w:pPr>
        <w:autoSpaceDE w:val="0"/>
        <w:autoSpaceDN w:val="0"/>
        <w:adjustRightInd w:val="0"/>
        <w:ind w:left="432" w:hanging="432"/>
        <w:jc w:val="both"/>
        <w:rPr>
          <w:rFonts w:asciiTheme="minorHAnsi" w:hAnsiTheme="minorHAnsi" w:cs="Arial"/>
        </w:rPr>
      </w:pPr>
      <w:r>
        <w:rPr>
          <w:rFonts w:asciiTheme="minorHAnsi" w:hAnsiTheme="minorHAnsi" w:cs="Arial"/>
        </w:rPr>
        <w:t>1.</w:t>
      </w:r>
      <w:r>
        <w:rPr>
          <w:rFonts w:asciiTheme="minorHAnsi" w:hAnsiTheme="minorHAnsi" w:cs="Arial"/>
        </w:rPr>
        <w:tab/>
        <w:t>While you may have performed numerous services and/or may have had numerous contracts with an entity, each entity can only be one references. Thus, if you serviced Knox County under 10 separate awards, it is one reference.</w:t>
      </w:r>
    </w:p>
    <w:p w14:paraId="6F12C0CA" w14:textId="77777777" w:rsidR="00004D45" w:rsidRDefault="00004D45" w:rsidP="00004D45">
      <w:pPr>
        <w:autoSpaceDE w:val="0"/>
        <w:autoSpaceDN w:val="0"/>
        <w:adjustRightInd w:val="0"/>
        <w:ind w:left="432" w:hanging="432"/>
        <w:jc w:val="both"/>
        <w:rPr>
          <w:rFonts w:asciiTheme="minorHAnsi" w:hAnsiTheme="minorHAnsi" w:cs="Arial"/>
        </w:rPr>
      </w:pPr>
    </w:p>
    <w:p w14:paraId="3D7B037D" w14:textId="77777777" w:rsidR="00004D45" w:rsidRDefault="00004D45" w:rsidP="00004D45">
      <w:pPr>
        <w:autoSpaceDE w:val="0"/>
        <w:autoSpaceDN w:val="0"/>
        <w:adjustRightInd w:val="0"/>
        <w:ind w:left="432" w:hanging="432"/>
        <w:jc w:val="both"/>
        <w:rPr>
          <w:rFonts w:asciiTheme="minorHAnsi" w:hAnsiTheme="minorHAnsi" w:cs="Arial"/>
        </w:rPr>
      </w:pPr>
      <w:r>
        <w:rPr>
          <w:rFonts w:asciiTheme="minorHAnsi" w:hAnsiTheme="minorHAnsi" w:cs="Arial"/>
        </w:rPr>
        <w:t>2.</w:t>
      </w:r>
      <w:r>
        <w:rPr>
          <w:rFonts w:asciiTheme="minorHAnsi" w:hAnsiTheme="minorHAnsi" w:cs="Arial"/>
        </w:rPr>
        <w:tab/>
        <w:t>Advise the listed references that KCDC may contact them via email or SurveyMonkey.</w:t>
      </w:r>
    </w:p>
    <w:p w14:paraId="3341A0DC" w14:textId="77777777" w:rsidR="00004D45" w:rsidRDefault="00004D45" w:rsidP="00004D45">
      <w:pPr>
        <w:autoSpaceDE w:val="0"/>
        <w:autoSpaceDN w:val="0"/>
        <w:adjustRightInd w:val="0"/>
        <w:ind w:left="432" w:hanging="432"/>
        <w:jc w:val="both"/>
        <w:rPr>
          <w:rFonts w:asciiTheme="minorHAnsi" w:hAnsiTheme="minorHAnsi" w:cs="Arial"/>
        </w:rPr>
      </w:pPr>
    </w:p>
    <w:p w14:paraId="093B6608" w14:textId="46C5EE50" w:rsidR="00C52ADA" w:rsidRDefault="00C52ADA" w:rsidP="004C7053">
      <w:pPr>
        <w:jc w:val="both"/>
        <w:rPr>
          <w:bCs/>
        </w:rPr>
      </w:pPr>
    </w:p>
    <w:p w14:paraId="32544FC0" w14:textId="678446AC" w:rsidR="00C52ADA" w:rsidRDefault="00C52ADA" w:rsidP="004C7053">
      <w:pPr>
        <w:jc w:val="both"/>
        <w:rPr>
          <w:bCs/>
        </w:rPr>
      </w:pPr>
    </w:p>
    <w:p w14:paraId="58983117" w14:textId="61A01BD1" w:rsidR="00C52ADA" w:rsidRDefault="00C52ADA" w:rsidP="004C7053">
      <w:pPr>
        <w:jc w:val="both"/>
        <w:rPr>
          <w:bCs/>
        </w:rPr>
      </w:pPr>
    </w:p>
    <w:p w14:paraId="5658004F" w14:textId="0910B94F" w:rsidR="00C52ADA" w:rsidRDefault="00C52ADA" w:rsidP="004C7053">
      <w:pPr>
        <w:jc w:val="both"/>
        <w:rPr>
          <w:bCs/>
        </w:rPr>
      </w:pPr>
    </w:p>
    <w:p w14:paraId="61A1C0AC" w14:textId="15697070" w:rsidR="00C52ADA" w:rsidRDefault="00C52ADA" w:rsidP="004C7053">
      <w:pPr>
        <w:jc w:val="both"/>
        <w:rPr>
          <w:bCs/>
        </w:rPr>
      </w:pPr>
    </w:p>
    <w:p w14:paraId="090B2606" w14:textId="4966AAB5" w:rsidR="00C52ADA" w:rsidRDefault="00C52ADA" w:rsidP="004C7053">
      <w:pPr>
        <w:jc w:val="both"/>
        <w:rPr>
          <w:bCs/>
        </w:rPr>
      </w:pPr>
    </w:p>
    <w:p w14:paraId="02AFB00F" w14:textId="2901DBCF" w:rsidR="00B01B97" w:rsidRDefault="00B01B97" w:rsidP="004C7053">
      <w:pPr>
        <w:jc w:val="both"/>
        <w:rPr>
          <w:bCs/>
        </w:rPr>
      </w:pPr>
    </w:p>
    <w:p w14:paraId="475A5C0F" w14:textId="708A7D58" w:rsidR="00B01B97" w:rsidRDefault="00B01B97" w:rsidP="004C7053">
      <w:pPr>
        <w:jc w:val="both"/>
        <w:rPr>
          <w:bCs/>
        </w:rPr>
      </w:pPr>
    </w:p>
    <w:p w14:paraId="0BF78744" w14:textId="320CFD91" w:rsidR="00B01B97" w:rsidRDefault="00B01B97" w:rsidP="004C7053">
      <w:pPr>
        <w:jc w:val="both"/>
        <w:rPr>
          <w:bCs/>
        </w:rPr>
      </w:pPr>
    </w:p>
    <w:p w14:paraId="3768708E" w14:textId="77777777" w:rsidR="00B01B97" w:rsidRDefault="00B01B97" w:rsidP="004C7053">
      <w:pPr>
        <w:jc w:val="both"/>
        <w:rPr>
          <w:bCs/>
        </w:rPr>
      </w:pPr>
    </w:p>
    <w:p w14:paraId="21FD50D1" w14:textId="3CB2B900" w:rsidR="00C52ADA" w:rsidRDefault="00C52ADA" w:rsidP="004C7053">
      <w:pPr>
        <w:jc w:val="both"/>
        <w:rPr>
          <w:bCs/>
        </w:rPr>
      </w:pPr>
    </w:p>
    <w:p w14:paraId="2F6FFE6E" w14:textId="76809C19" w:rsidR="00B01B97" w:rsidRDefault="00B01B97" w:rsidP="004C7053">
      <w:pPr>
        <w:jc w:val="both"/>
        <w:rPr>
          <w:bCs/>
        </w:rPr>
      </w:pPr>
    </w:p>
    <w:p w14:paraId="3EF158A1" w14:textId="4BE1E18B" w:rsidR="00B01B97" w:rsidRDefault="00B01B97" w:rsidP="004C7053">
      <w:pPr>
        <w:jc w:val="both"/>
        <w:rPr>
          <w:bCs/>
        </w:rPr>
      </w:pPr>
    </w:p>
    <w:p w14:paraId="33966F28" w14:textId="2D332D52" w:rsidR="00B01B97" w:rsidRDefault="00B01B97" w:rsidP="004C7053">
      <w:pPr>
        <w:jc w:val="both"/>
        <w:rPr>
          <w:bCs/>
        </w:rPr>
      </w:pPr>
    </w:p>
    <w:p w14:paraId="1F5E69D3" w14:textId="77777777" w:rsidR="00B01B97" w:rsidRDefault="00B01B97" w:rsidP="004C7053">
      <w:pPr>
        <w:jc w:val="both"/>
        <w:rPr>
          <w:bCs/>
        </w:rPr>
      </w:pPr>
    </w:p>
    <w:p w14:paraId="159455B4" w14:textId="77777777" w:rsidR="00301E65" w:rsidRDefault="00301E65" w:rsidP="00301E65">
      <w:pPr>
        <w:autoSpaceDE w:val="0"/>
        <w:autoSpaceDN w:val="0"/>
        <w:adjustRightInd w:val="0"/>
        <w:ind w:left="432" w:hanging="432"/>
        <w:jc w:val="both"/>
        <w:rPr>
          <w:rFonts w:asciiTheme="minorHAnsi" w:hAnsiTheme="minorHAnsi" w:cs="Arial"/>
        </w:rPr>
      </w:pPr>
    </w:p>
    <w:p w14:paraId="76A886F8" w14:textId="77777777" w:rsidR="00301E65" w:rsidRDefault="00301E65" w:rsidP="00301E65">
      <w:pPr>
        <w:autoSpaceDE w:val="0"/>
        <w:autoSpaceDN w:val="0"/>
        <w:adjustRightInd w:val="0"/>
        <w:ind w:left="864" w:hanging="864"/>
        <w:jc w:val="both"/>
        <w:rPr>
          <w:rFonts w:asciiTheme="minorHAnsi" w:hAnsiTheme="minorHAnsi" w:cs="Arial"/>
        </w:rPr>
      </w:pPr>
    </w:p>
    <w:p w14:paraId="3A4EDB38" w14:textId="3B1C71BA" w:rsidR="00301E65" w:rsidRDefault="00301E65" w:rsidP="00301E65">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F343D8">
        <w:rPr>
          <w:rFonts w:asciiTheme="minorHAnsi" w:hAnsiTheme="minorHAnsi"/>
          <w:color w:val="FFFFFF" w:themeColor="background1"/>
        </w:rPr>
        <w:lastRenderedPageBreak/>
        <w:t xml:space="preserve">Appendix </w:t>
      </w:r>
      <w:r w:rsidR="00B01B97">
        <w:rPr>
          <w:rFonts w:asciiTheme="minorHAnsi" w:hAnsiTheme="minorHAnsi"/>
          <w:color w:val="FFFFFF" w:themeColor="background1"/>
        </w:rPr>
        <w:t>1</w:t>
      </w:r>
      <w:r w:rsidRPr="00F343D8">
        <w:rPr>
          <w:rFonts w:asciiTheme="minorHAnsi" w:hAnsiTheme="minorHAnsi"/>
          <w:color w:val="FFFFFF" w:themeColor="background1"/>
        </w:rPr>
        <w:tab/>
        <w:t>Insurance Requirements</w:t>
      </w:r>
    </w:p>
    <w:p w14:paraId="7E3CC862" w14:textId="77777777" w:rsidR="00301E65" w:rsidRDefault="00301E65" w:rsidP="00301E65">
      <w:pPr>
        <w:jc w:val="both"/>
        <w:rPr>
          <w:rFonts w:asciiTheme="minorHAnsi" w:hAnsiTheme="minorHAnsi" w:cstheme="minorHAnsi"/>
          <w:color w:val="FF0000"/>
        </w:rPr>
      </w:pPr>
    </w:p>
    <w:p w14:paraId="7A29C083" w14:textId="77777777" w:rsidR="004C58CF" w:rsidRPr="004C58CF" w:rsidRDefault="004C58CF" w:rsidP="004C58CF">
      <w:pPr>
        <w:pStyle w:val="Heading3"/>
        <w:keepNext w:val="0"/>
        <w:widowControl w:val="0"/>
        <w:numPr>
          <w:ilvl w:val="0"/>
          <w:numId w:val="27"/>
        </w:numPr>
        <w:autoSpaceDE w:val="0"/>
        <w:autoSpaceDN w:val="0"/>
        <w:spacing w:before="0" w:after="0"/>
        <w:ind w:left="0" w:firstLine="0"/>
        <w:jc w:val="both"/>
        <w:rPr>
          <w:rFonts w:asciiTheme="minorHAnsi" w:hAnsiTheme="minorHAnsi" w:cstheme="minorHAnsi"/>
          <w:sz w:val="24"/>
          <w:szCs w:val="24"/>
        </w:rPr>
      </w:pPr>
      <w:r w:rsidRPr="004C58CF">
        <w:rPr>
          <w:rFonts w:asciiTheme="minorHAnsi" w:hAnsiTheme="minorHAnsi" w:cstheme="minorHAnsi"/>
          <w:sz w:val="24"/>
          <w:szCs w:val="24"/>
        </w:rPr>
        <w:t xml:space="preserve">INSURANCE </w:t>
      </w:r>
    </w:p>
    <w:p w14:paraId="4A00AB40" w14:textId="77777777" w:rsidR="004C58CF" w:rsidRPr="004C58CF" w:rsidRDefault="004C58CF" w:rsidP="004C58CF">
      <w:pPr>
        <w:pStyle w:val="BodyText"/>
        <w:spacing w:after="0" w:line="240" w:lineRule="auto"/>
        <w:jc w:val="both"/>
        <w:rPr>
          <w:rFonts w:cstheme="minorHAnsi"/>
          <w:sz w:val="24"/>
          <w:szCs w:val="24"/>
        </w:rPr>
      </w:pPr>
      <w:r w:rsidRPr="004C58CF">
        <w:rPr>
          <w:rFonts w:cstheme="minorHAnsi"/>
          <w:sz w:val="24"/>
          <w:szCs w:val="24"/>
        </w:rPr>
        <w:t xml:space="preserve">The Supplier shall maintain, at Supplier’s sole expense, on a primary and non‐contributory basis, at all times during the life of the contract insurance coverages, limits, and endorsements described herein.  All insurance must be underwritten by insurers with an A.M. Best rating of A- :VI or better.  Upon award, the Supplier shall provide Certificate(s) of Insurance and amendatory endorsements to KCDC evidencing said insurance coverages. </w:t>
      </w:r>
      <w:r w:rsidRPr="004C58CF">
        <w:rPr>
          <w:rFonts w:cstheme="minorHAnsi"/>
          <w:b/>
          <w:sz w:val="24"/>
          <w:szCs w:val="24"/>
        </w:rPr>
        <w:t xml:space="preserve"> See paragraph “e” for exact naming of certificate holder and additional insured</w:t>
      </w:r>
      <w:r w:rsidRPr="004C58CF">
        <w:rPr>
          <w:rFonts w:cstheme="minorHAnsi"/>
          <w:sz w:val="24"/>
          <w:szCs w:val="24"/>
        </w:rPr>
        <w:t>.</w:t>
      </w:r>
    </w:p>
    <w:p w14:paraId="16B6981C" w14:textId="77777777" w:rsidR="004C58CF" w:rsidRPr="004C58CF" w:rsidRDefault="004C58CF" w:rsidP="004C58CF">
      <w:pPr>
        <w:pStyle w:val="BodyText"/>
        <w:spacing w:after="0" w:line="240" w:lineRule="auto"/>
        <w:jc w:val="both"/>
        <w:rPr>
          <w:rFonts w:cstheme="minorHAnsi"/>
          <w:sz w:val="24"/>
          <w:szCs w:val="24"/>
        </w:rPr>
      </w:pPr>
    </w:p>
    <w:p w14:paraId="75F62630" w14:textId="77777777" w:rsidR="004C58CF" w:rsidRPr="004C58CF" w:rsidRDefault="004C58CF" w:rsidP="004C58CF">
      <w:pPr>
        <w:pStyle w:val="BodyText"/>
        <w:spacing w:after="0" w:line="240" w:lineRule="auto"/>
        <w:jc w:val="both"/>
        <w:rPr>
          <w:rFonts w:cstheme="minorHAnsi"/>
          <w:sz w:val="24"/>
          <w:szCs w:val="24"/>
        </w:rPr>
      </w:pPr>
      <w:r w:rsidRPr="004C58CF">
        <w:rPr>
          <w:rFonts w:cstheme="minorHAnsi"/>
          <w:sz w:val="24"/>
          <w:szCs w:val="24"/>
        </w:rPr>
        <w:t>The Supplier agrees the insurance requirements herein as well as KCDC’s review or acknowledgement, is not intended to and shall not in any manner limit or qualify the liabilities and obligations assumed by the Supplier under this contract.  KCDC’s failure to require a certificate of insurance, acceptance of a non-conforming certificate, or allowing the Supplier to commence work shall not operate as a waiver of these minimum insurance requirements or the liabilities and obligations assumed by the Supplier under this contract.</w:t>
      </w:r>
    </w:p>
    <w:p w14:paraId="7F23EC3B" w14:textId="77777777" w:rsidR="004C58CF" w:rsidRPr="004C58CF" w:rsidRDefault="004C58CF" w:rsidP="004C58CF">
      <w:pPr>
        <w:pStyle w:val="BodyText"/>
        <w:spacing w:after="0" w:line="240" w:lineRule="auto"/>
        <w:jc w:val="both"/>
        <w:rPr>
          <w:rFonts w:cstheme="minorHAnsi"/>
          <w:sz w:val="24"/>
          <w:szCs w:val="24"/>
        </w:rPr>
      </w:pPr>
    </w:p>
    <w:p w14:paraId="202A89BF" w14:textId="77777777" w:rsidR="004C58CF" w:rsidRPr="004C58CF" w:rsidRDefault="004C58CF" w:rsidP="004C58CF">
      <w:pPr>
        <w:ind w:left="432" w:hanging="432"/>
        <w:jc w:val="both"/>
        <w:rPr>
          <w:rFonts w:asciiTheme="minorHAnsi" w:hAnsiTheme="minorHAnsi" w:cstheme="minorHAnsi"/>
        </w:rPr>
      </w:pPr>
      <w:r w:rsidRPr="004C58CF">
        <w:rPr>
          <w:rFonts w:asciiTheme="minorHAnsi" w:hAnsiTheme="minorHAnsi" w:cstheme="minorHAnsi"/>
          <w:b/>
        </w:rPr>
        <w:t>a.</w:t>
      </w:r>
      <w:r w:rsidRPr="004C58CF">
        <w:rPr>
          <w:rFonts w:asciiTheme="minorHAnsi" w:hAnsiTheme="minorHAnsi" w:cstheme="minorHAnsi"/>
          <w:b/>
        </w:rPr>
        <w:tab/>
        <w:t xml:space="preserve">Commercial General Liability Insurance: </w:t>
      </w:r>
      <w:r w:rsidRPr="004C58CF">
        <w:rPr>
          <w:rFonts w:asciiTheme="minorHAnsi" w:hAnsiTheme="minorHAnsi" w:cstheme="minorHAnsi"/>
        </w:rPr>
        <w:t>occurrence version general liability insurance with a minimum combined single limit of $1,000,000 per occurrence with $2,000,000 in the aggregate covering the following perils: bodily injury, personal injury, and broad form property damage including products/completed operations for one year after completion of the Project(s).  Limits must apply separately to the work/location in this contract.</w:t>
      </w:r>
    </w:p>
    <w:p w14:paraId="1AF33709" w14:textId="77777777" w:rsidR="004C58CF" w:rsidRPr="004C58CF" w:rsidRDefault="004C58CF" w:rsidP="004C58CF">
      <w:pPr>
        <w:pStyle w:val="BodyText"/>
        <w:spacing w:after="0" w:line="240" w:lineRule="auto"/>
        <w:jc w:val="both"/>
        <w:rPr>
          <w:rFonts w:cstheme="minorHAnsi"/>
          <w:sz w:val="24"/>
          <w:szCs w:val="24"/>
        </w:rPr>
      </w:pPr>
    </w:p>
    <w:p w14:paraId="7F931527" w14:textId="77777777" w:rsidR="004C58CF" w:rsidRPr="004C58CF" w:rsidRDefault="004C58CF" w:rsidP="004C58CF">
      <w:pPr>
        <w:pStyle w:val="BodyText"/>
        <w:spacing w:after="0" w:line="240" w:lineRule="auto"/>
        <w:ind w:left="432"/>
        <w:jc w:val="both"/>
        <w:rPr>
          <w:rFonts w:cstheme="minorHAnsi"/>
          <w:sz w:val="24"/>
          <w:szCs w:val="24"/>
        </w:rPr>
      </w:pPr>
      <w:r w:rsidRPr="004C58CF">
        <w:rPr>
          <w:rFonts w:cstheme="minorHAnsi"/>
          <w:sz w:val="24"/>
          <w:szCs w:val="24"/>
        </w:rPr>
        <w:t xml:space="preserve">Such insurance shall contain or be endorsed to contain a provision that includes the </w:t>
      </w:r>
      <w:r w:rsidRPr="004C58CF">
        <w:rPr>
          <w:rFonts w:cstheme="minorHAnsi"/>
          <w:b/>
          <w:sz w:val="24"/>
          <w:szCs w:val="24"/>
        </w:rPr>
        <w:t xml:space="preserve">KCDC, its officials, officers, employees, and volunteers </w:t>
      </w:r>
      <w:r w:rsidRPr="004C58CF">
        <w:rPr>
          <w:rFonts w:cstheme="minorHAnsi"/>
          <w:sz w:val="24"/>
          <w:szCs w:val="24"/>
        </w:rPr>
        <w:t xml:space="preserve"> as additional insureds with respect to the Supplier’s ongoing and completed operations, providing coverage at least as broad as CG 20 10 07 04 and 20 37 07 04 endorsements.  The coverage shall contain no special limitations on the scope of its protection afforded to the listed insureds.  </w:t>
      </w:r>
    </w:p>
    <w:p w14:paraId="489F84E9" w14:textId="77777777" w:rsidR="004C58CF" w:rsidRPr="004C58CF" w:rsidRDefault="004C58CF" w:rsidP="004C58CF">
      <w:pPr>
        <w:pStyle w:val="BodyText"/>
        <w:spacing w:after="0" w:line="240" w:lineRule="auto"/>
        <w:jc w:val="both"/>
        <w:rPr>
          <w:rFonts w:cstheme="minorHAnsi"/>
          <w:sz w:val="24"/>
          <w:szCs w:val="24"/>
        </w:rPr>
      </w:pPr>
    </w:p>
    <w:p w14:paraId="2ABAAF58" w14:textId="77777777" w:rsidR="004C58CF" w:rsidRPr="004C58CF" w:rsidRDefault="004C58CF" w:rsidP="004C58CF">
      <w:pPr>
        <w:ind w:left="432" w:hanging="432"/>
        <w:jc w:val="both"/>
        <w:rPr>
          <w:rFonts w:asciiTheme="minorHAnsi" w:hAnsiTheme="minorHAnsi" w:cstheme="minorHAnsi"/>
        </w:rPr>
      </w:pPr>
      <w:r w:rsidRPr="004C58CF">
        <w:rPr>
          <w:rFonts w:asciiTheme="minorHAnsi" w:hAnsiTheme="minorHAnsi" w:cstheme="minorHAnsi"/>
          <w:b/>
        </w:rPr>
        <w:t>b.</w:t>
      </w:r>
      <w:r w:rsidRPr="004C58CF">
        <w:rPr>
          <w:rFonts w:asciiTheme="minorHAnsi" w:hAnsiTheme="minorHAnsi" w:cstheme="minorHAnsi"/>
          <w:b/>
        </w:rPr>
        <w:tab/>
        <w:t>Commercial Automobile Liability Insurance:</w:t>
      </w:r>
      <w:r w:rsidRPr="004C58CF">
        <w:rPr>
          <w:rFonts w:asciiTheme="minorHAnsi" w:hAnsiTheme="minorHAnsi" w:cstheme="minorHAnsi"/>
        </w:rPr>
        <w:t xml:space="preserve"> in an amount not less than $1,000,000 (combined single limit) for all owned, hired, and non-owned vehicles utilized by Supplier in connection with the Project. Coverage is to include coverage for loading and unloading</w:t>
      </w:r>
      <w:r w:rsidRPr="004C58CF">
        <w:rPr>
          <w:rFonts w:asciiTheme="minorHAnsi" w:hAnsiTheme="minorHAnsi" w:cstheme="minorHAnsi"/>
          <w:spacing w:val="-18"/>
        </w:rPr>
        <w:t xml:space="preserve"> </w:t>
      </w:r>
      <w:r w:rsidRPr="004C58CF">
        <w:rPr>
          <w:rFonts w:asciiTheme="minorHAnsi" w:hAnsiTheme="minorHAnsi" w:cstheme="minorHAnsi"/>
        </w:rPr>
        <w:t>hazards.</w:t>
      </w:r>
    </w:p>
    <w:p w14:paraId="56E58E7F" w14:textId="77777777" w:rsidR="004C58CF" w:rsidRPr="004C58CF" w:rsidRDefault="004C58CF" w:rsidP="004C58CF">
      <w:pPr>
        <w:jc w:val="both"/>
        <w:rPr>
          <w:rFonts w:asciiTheme="minorHAnsi" w:hAnsiTheme="minorHAnsi" w:cstheme="minorHAnsi"/>
        </w:rPr>
      </w:pPr>
    </w:p>
    <w:p w14:paraId="3F987B93" w14:textId="77777777" w:rsidR="004C58CF" w:rsidRPr="004C58CF" w:rsidRDefault="004C58CF" w:rsidP="004C58CF">
      <w:pPr>
        <w:ind w:left="432"/>
        <w:jc w:val="both"/>
        <w:rPr>
          <w:rFonts w:asciiTheme="minorHAnsi" w:hAnsiTheme="minorHAnsi" w:cstheme="minorHAnsi"/>
        </w:rPr>
      </w:pPr>
      <w:r w:rsidRPr="004C58CF">
        <w:rPr>
          <w:rFonts w:asciiTheme="minorHAnsi" w:hAnsiTheme="minorHAnsi" w:cstheme="minorHAnsi"/>
        </w:rPr>
        <w:t xml:space="preserve">Such insurance shall contain or be endorsed to contain a provision that includes </w:t>
      </w:r>
      <w:r w:rsidRPr="004C58CF">
        <w:rPr>
          <w:rFonts w:asciiTheme="minorHAnsi" w:hAnsiTheme="minorHAnsi" w:cstheme="minorHAnsi"/>
          <w:b/>
        </w:rPr>
        <w:t xml:space="preserve">KCDC, its officials, officers, employees, and volunteers </w:t>
      </w:r>
      <w:r w:rsidRPr="004C58CF">
        <w:rPr>
          <w:rFonts w:asciiTheme="minorHAnsi" w:hAnsiTheme="minorHAnsi" w:cstheme="minorHAnsi"/>
        </w:rPr>
        <w:t>as additional insureds.</w:t>
      </w:r>
    </w:p>
    <w:p w14:paraId="57C97D49" w14:textId="77777777" w:rsidR="004C58CF" w:rsidRPr="004C58CF" w:rsidRDefault="004C58CF" w:rsidP="004C58CF">
      <w:pPr>
        <w:pStyle w:val="BodyText"/>
        <w:spacing w:after="0" w:line="240" w:lineRule="auto"/>
        <w:jc w:val="both"/>
        <w:rPr>
          <w:rFonts w:cstheme="minorHAnsi"/>
          <w:b/>
          <w:sz w:val="24"/>
          <w:szCs w:val="24"/>
        </w:rPr>
      </w:pPr>
    </w:p>
    <w:p w14:paraId="67D82CEA" w14:textId="77777777" w:rsidR="004C58CF" w:rsidRPr="004C58CF" w:rsidRDefault="004C58CF" w:rsidP="004C58CF">
      <w:pPr>
        <w:pStyle w:val="ListParagraph"/>
        <w:ind w:left="432" w:hanging="432"/>
        <w:jc w:val="both"/>
        <w:rPr>
          <w:rFonts w:ascii="Calibri" w:hAnsi="Calibri" w:cs="Calibri"/>
          <w:sz w:val="24"/>
          <w:szCs w:val="24"/>
        </w:rPr>
      </w:pPr>
      <w:r w:rsidRPr="004C58CF">
        <w:rPr>
          <w:rFonts w:cstheme="minorHAnsi"/>
          <w:b/>
          <w:sz w:val="24"/>
          <w:szCs w:val="24"/>
        </w:rPr>
        <w:t>c.</w:t>
      </w:r>
      <w:r w:rsidRPr="004C58CF">
        <w:rPr>
          <w:rFonts w:cstheme="minorHAnsi"/>
          <w:b/>
          <w:sz w:val="24"/>
          <w:szCs w:val="24"/>
        </w:rPr>
        <w:tab/>
        <w:t>Workers’ Compensation Insurance and Employers Liability Insurance:</w:t>
      </w:r>
      <w:r w:rsidRPr="004C58CF">
        <w:rPr>
          <w:rFonts w:cstheme="minorHAnsi"/>
          <w:sz w:val="24"/>
          <w:szCs w:val="24"/>
        </w:rPr>
        <w:t xml:space="preserve"> Workers’ Compensation Insurance with statutory limits as required by the State of Tennessee or other applicable</w:t>
      </w:r>
      <w:r w:rsidRPr="004C58CF">
        <w:rPr>
          <w:rFonts w:cstheme="minorHAnsi"/>
          <w:spacing w:val="-24"/>
          <w:sz w:val="24"/>
          <w:szCs w:val="24"/>
        </w:rPr>
        <w:t xml:space="preserve"> </w:t>
      </w:r>
      <w:r w:rsidRPr="004C58CF">
        <w:rPr>
          <w:rFonts w:cstheme="minorHAnsi"/>
          <w:sz w:val="24"/>
          <w:szCs w:val="24"/>
        </w:rPr>
        <w:t>laws.</w:t>
      </w:r>
    </w:p>
    <w:p w14:paraId="6B3FED37" w14:textId="77777777" w:rsidR="004C58CF" w:rsidRPr="004C58CF" w:rsidRDefault="004C58CF" w:rsidP="004C58CF">
      <w:pPr>
        <w:pStyle w:val="ListParagraph"/>
        <w:ind w:left="0"/>
        <w:jc w:val="both"/>
        <w:rPr>
          <w:rFonts w:cstheme="minorHAnsi"/>
          <w:b/>
          <w:sz w:val="24"/>
          <w:szCs w:val="24"/>
        </w:rPr>
      </w:pPr>
    </w:p>
    <w:p w14:paraId="0E7C3984" w14:textId="77777777" w:rsidR="004C58CF" w:rsidRPr="004C58CF" w:rsidRDefault="004C58CF" w:rsidP="004C58CF">
      <w:pPr>
        <w:pStyle w:val="ListParagraph"/>
        <w:ind w:left="0"/>
        <w:jc w:val="both"/>
        <w:rPr>
          <w:rFonts w:cstheme="minorHAnsi"/>
          <w:b/>
          <w:sz w:val="24"/>
          <w:szCs w:val="24"/>
        </w:rPr>
      </w:pPr>
      <w:r w:rsidRPr="004C58CF">
        <w:rPr>
          <w:rFonts w:cstheme="minorHAnsi"/>
          <w:b/>
          <w:sz w:val="24"/>
          <w:szCs w:val="24"/>
        </w:rPr>
        <w:t>d.</w:t>
      </w:r>
      <w:r w:rsidRPr="004C58CF">
        <w:rPr>
          <w:rFonts w:cstheme="minorHAnsi"/>
          <w:b/>
          <w:sz w:val="24"/>
          <w:szCs w:val="24"/>
        </w:rPr>
        <w:tab/>
        <w:t xml:space="preserve">Other Insurance Requirements:   </w:t>
      </w:r>
    </w:p>
    <w:p w14:paraId="4EB72B09" w14:textId="77777777" w:rsidR="004C58CF" w:rsidRPr="004C58CF" w:rsidRDefault="004C58CF" w:rsidP="004C58CF">
      <w:pPr>
        <w:pStyle w:val="ListParagraph"/>
        <w:ind w:left="0"/>
        <w:jc w:val="both"/>
        <w:rPr>
          <w:rFonts w:cstheme="minorHAnsi"/>
          <w:b/>
          <w:sz w:val="24"/>
          <w:szCs w:val="24"/>
        </w:rPr>
      </w:pPr>
    </w:p>
    <w:p w14:paraId="57B1315D" w14:textId="77777777" w:rsidR="004C58CF" w:rsidRDefault="004C58CF" w:rsidP="004C58CF">
      <w:pPr>
        <w:pStyle w:val="ListParagraph"/>
        <w:widowControl w:val="0"/>
        <w:numPr>
          <w:ilvl w:val="0"/>
          <w:numId w:val="28"/>
        </w:numPr>
        <w:autoSpaceDE w:val="0"/>
        <w:autoSpaceDN w:val="0"/>
        <w:ind w:left="0" w:firstLine="0"/>
        <w:contextualSpacing w:val="0"/>
        <w:jc w:val="both"/>
        <w:rPr>
          <w:rFonts w:cstheme="minorHAnsi"/>
          <w:sz w:val="24"/>
          <w:szCs w:val="24"/>
        </w:rPr>
      </w:pPr>
      <w:r w:rsidRPr="004C58CF">
        <w:rPr>
          <w:rFonts w:cstheme="minorHAnsi"/>
          <w:sz w:val="24"/>
          <w:szCs w:val="24"/>
        </w:rPr>
        <w:t xml:space="preserve">Upon award, Supplier shall furnish KCDC with original Certificate(s) of Insurance and amendatory </w:t>
      </w:r>
    </w:p>
    <w:p w14:paraId="63FAC6F1" w14:textId="4D3725C7" w:rsidR="004C58CF" w:rsidRPr="004C58CF" w:rsidRDefault="004C58CF" w:rsidP="004C58CF">
      <w:pPr>
        <w:pStyle w:val="ListParagraph"/>
        <w:widowControl w:val="0"/>
        <w:autoSpaceDE w:val="0"/>
        <w:autoSpaceDN w:val="0"/>
        <w:ind w:left="0" w:firstLine="432"/>
        <w:contextualSpacing w:val="0"/>
        <w:jc w:val="both"/>
        <w:rPr>
          <w:rFonts w:cstheme="minorHAnsi"/>
          <w:sz w:val="24"/>
          <w:szCs w:val="24"/>
        </w:rPr>
      </w:pPr>
      <w:r w:rsidRPr="004C58CF">
        <w:rPr>
          <w:rFonts w:cstheme="minorHAnsi"/>
          <w:sz w:val="24"/>
          <w:szCs w:val="24"/>
        </w:rPr>
        <w:t xml:space="preserve">endorsements effecting coverage required by this section. </w:t>
      </w:r>
    </w:p>
    <w:p w14:paraId="26AF011D" w14:textId="5DA6217C" w:rsidR="004C58CF" w:rsidRDefault="004C58CF" w:rsidP="004C58CF">
      <w:pPr>
        <w:pStyle w:val="BodyText"/>
        <w:spacing w:after="0" w:line="240" w:lineRule="auto"/>
        <w:jc w:val="both"/>
        <w:rPr>
          <w:rFonts w:cstheme="minorHAnsi"/>
          <w:sz w:val="24"/>
          <w:szCs w:val="24"/>
        </w:rPr>
      </w:pPr>
    </w:p>
    <w:p w14:paraId="495F874F" w14:textId="70D6C5CD" w:rsidR="004C58CF" w:rsidRDefault="004C58CF" w:rsidP="004C58CF">
      <w:pPr>
        <w:pStyle w:val="BodyText"/>
        <w:spacing w:after="0" w:line="240" w:lineRule="auto"/>
        <w:jc w:val="both"/>
        <w:rPr>
          <w:rFonts w:cstheme="minorHAnsi"/>
          <w:sz w:val="24"/>
          <w:szCs w:val="24"/>
        </w:rPr>
      </w:pPr>
    </w:p>
    <w:p w14:paraId="7A6F3D15" w14:textId="77777777" w:rsidR="004C58CF" w:rsidRPr="004C58CF" w:rsidRDefault="004C58CF" w:rsidP="004C58CF">
      <w:pPr>
        <w:pStyle w:val="BodyText"/>
        <w:spacing w:after="0" w:line="240" w:lineRule="auto"/>
        <w:jc w:val="both"/>
        <w:rPr>
          <w:rFonts w:cstheme="minorHAnsi"/>
          <w:sz w:val="24"/>
          <w:szCs w:val="24"/>
        </w:rPr>
      </w:pPr>
    </w:p>
    <w:p w14:paraId="45620D54" w14:textId="77777777" w:rsidR="004C58CF" w:rsidRDefault="004C58CF" w:rsidP="004C58CF">
      <w:pPr>
        <w:pStyle w:val="ListParagraph"/>
        <w:widowControl w:val="0"/>
        <w:numPr>
          <w:ilvl w:val="0"/>
          <w:numId w:val="28"/>
        </w:numPr>
        <w:autoSpaceDE w:val="0"/>
        <w:autoSpaceDN w:val="0"/>
        <w:ind w:left="0" w:firstLine="0"/>
        <w:contextualSpacing w:val="0"/>
        <w:jc w:val="both"/>
        <w:rPr>
          <w:rFonts w:cstheme="minorHAnsi"/>
          <w:sz w:val="24"/>
          <w:szCs w:val="24"/>
        </w:rPr>
      </w:pPr>
      <w:r w:rsidRPr="004C58CF">
        <w:rPr>
          <w:rFonts w:cstheme="minorHAnsi"/>
          <w:sz w:val="24"/>
          <w:szCs w:val="24"/>
        </w:rPr>
        <w:lastRenderedPageBreak/>
        <w:t xml:space="preserve">Provide a waiver of subrogation </w:t>
      </w:r>
      <w:r w:rsidRPr="004C58CF">
        <w:rPr>
          <w:rFonts w:cstheme="minorHAnsi"/>
          <w:b/>
          <w:sz w:val="24"/>
          <w:szCs w:val="24"/>
        </w:rPr>
        <w:t>for each required policy herein</w:t>
      </w:r>
      <w:r w:rsidRPr="004C58CF">
        <w:rPr>
          <w:rFonts w:cstheme="minorHAnsi"/>
          <w:sz w:val="24"/>
          <w:szCs w:val="24"/>
        </w:rPr>
        <w:t xml:space="preserve">. When required by the insurer, or </w:t>
      </w:r>
    </w:p>
    <w:p w14:paraId="22CA8F27" w14:textId="6581F35C" w:rsidR="004C58CF" w:rsidRPr="004C58CF" w:rsidRDefault="004C58CF" w:rsidP="004C58CF">
      <w:pPr>
        <w:pStyle w:val="ListParagraph"/>
        <w:widowControl w:val="0"/>
        <w:autoSpaceDE w:val="0"/>
        <w:autoSpaceDN w:val="0"/>
        <w:ind w:left="432"/>
        <w:contextualSpacing w:val="0"/>
        <w:jc w:val="both"/>
        <w:rPr>
          <w:rFonts w:cstheme="minorHAnsi"/>
          <w:sz w:val="24"/>
          <w:szCs w:val="24"/>
        </w:rPr>
      </w:pPr>
      <w:r w:rsidRPr="004C58CF">
        <w:rPr>
          <w:rFonts w:cstheme="minorHAnsi"/>
          <w:sz w:val="24"/>
          <w:szCs w:val="24"/>
        </w:rPr>
        <w:t>should a policy condition not permit Supplier to enter into a pre‐loss agreement to waive subrogation without an endorsement, the policy should be endorsed with a Waiver of Transfer of Rights of Recovery Against Others, or its equivalent. This waiver of subrogation requirement shall not apply to any policy which includes a condition specifically prohibiting such an endorsement, or voids coverage should supplier enter into such an agreement on a pre‐loss</w:t>
      </w:r>
      <w:r w:rsidRPr="004C58CF">
        <w:rPr>
          <w:rFonts w:cstheme="minorHAnsi"/>
          <w:spacing w:val="-19"/>
          <w:sz w:val="24"/>
          <w:szCs w:val="24"/>
        </w:rPr>
        <w:t xml:space="preserve"> </w:t>
      </w:r>
      <w:r w:rsidRPr="004C58CF">
        <w:rPr>
          <w:rFonts w:cstheme="minorHAnsi"/>
          <w:sz w:val="24"/>
          <w:szCs w:val="24"/>
        </w:rPr>
        <w:t>basis.</w:t>
      </w:r>
    </w:p>
    <w:p w14:paraId="4FE287EF" w14:textId="77777777" w:rsidR="004C58CF" w:rsidRPr="004C58CF" w:rsidRDefault="004C58CF" w:rsidP="004C58CF">
      <w:pPr>
        <w:pStyle w:val="BodyText"/>
        <w:spacing w:after="0" w:line="240" w:lineRule="auto"/>
        <w:jc w:val="both"/>
        <w:rPr>
          <w:rFonts w:cstheme="minorHAnsi"/>
          <w:sz w:val="24"/>
          <w:szCs w:val="24"/>
        </w:rPr>
      </w:pPr>
    </w:p>
    <w:p w14:paraId="4085C194" w14:textId="77777777" w:rsidR="004C58CF" w:rsidRPr="004C58CF" w:rsidRDefault="004C58CF" w:rsidP="004C58CF">
      <w:pPr>
        <w:pStyle w:val="ListParagraph"/>
        <w:widowControl w:val="0"/>
        <w:numPr>
          <w:ilvl w:val="0"/>
          <w:numId w:val="28"/>
        </w:numPr>
        <w:autoSpaceDE w:val="0"/>
        <w:autoSpaceDN w:val="0"/>
        <w:ind w:left="0" w:firstLine="0"/>
        <w:contextualSpacing w:val="0"/>
        <w:jc w:val="both"/>
        <w:rPr>
          <w:rFonts w:cstheme="minorHAnsi"/>
          <w:sz w:val="24"/>
          <w:szCs w:val="24"/>
        </w:rPr>
      </w:pPr>
      <w:r w:rsidRPr="004C58CF">
        <w:rPr>
          <w:rFonts w:cstheme="minorHAnsi"/>
          <w:sz w:val="24"/>
          <w:szCs w:val="24"/>
        </w:rPr>
        <w:t xml:space="preserve">A </w:t>
      </w:r>
      <w:r w:rsidRPr="004C58CF">
        <w:rPr>
          <w:rFonts w:cstheme="minorHAnsi"/>
          <w:b/>
          <w:sz w:val="24"/>
          <w:szCs w:val="24"/>
        </w:rPr>
        <w:t>minimum 30‐day cancellation notice</w:t>
      </w:r>
      <w:r w:rsidRPr="004C58CF">
        <w:rPr>
          <w:rFonts w:cstheme="minorHAnsi"/>
          <w:sz w:val="24"/>
          <w:szCs w:val="24"/>
        </w:rPr>
        <w:t xml:space="preserve"> for all insurances (by endorsement if necessary) is required.</w:t>
      </w:r>
    </w:p>
    <w:p w14:paraId="666017DD" w14:textId="77777777" w:rsidR="004C58CF" w:rsidRPr="004C58CF" w:rsidRDefault="004C58CF" w:rsidP="004C58CF">
      <w:pPr>
        <w:pStyle w:val="BodyText"/>
        <w:spacing w:after="0" w:line="240" w:lineRule="auto"/>
        <w:jc w:val="both"/>
        <w:rPr>
          <w:rFonts w:cstheme="minorHAnsi"/>
          <w:sz w:val="24"/>
          <w:szCs w:val="24"/>
        </w:rPr>
      </w:pPr>
    </w:p>
    <w:p w14:paraId="3BBBFB5E" w14:textId="77777777" w:rsidR="004C58CF" w:rsidRDefault="004C58CF" w:rsidP="004C58CF">
      <w:pPr>
        <w:pStyle w:val="ListParagraph"/>
        <w:widowControl w:val="0"/>
        <w:numPr>
          <w:ilvl w:val="0"/>
          <w:numId w:val="28"/>
        </w:numPr>
        <w:autoSpaceDE w:val="0"/>
        <w:autoSpaceDN w:val="0"/>
        <w:ind w:left="0" w:firstLine="0"/>
        <w:contextualSpacing w:val="0"/>
        <w:jc w:val="both"/>
        <w:rPr>
          <w:rFonts w:cstheme="minorHAnsi"/>
          <w:sz w:val="24"/>
          <w:szCs w:val="24"/>
        </w:rPr>
      </w:pPr>
      <w:r w:rsidRPr="004C58CF">
        <w:rPr>
          <w:rFonts w:cstheme="minorHAnsi"/>
          <w:sz w:val="24"/>
          <w:szCs w:val="24"/>
        </w:rPr>
        <w:t xml:space="preserve">Replace certificates, policies, and endorsements for any such insurance expiring prior to completion </w:t>
      </w:r>
    </w:p>
    <w:p w14:paraId="0F8075F8" w14:textId="05EBA23F" w:rsidR="004C58CF" w:rsidRPr="004C58CF" w:rsidRDefault="004C58CF" w:rsidP="004C58CF">
      <w:pPr>
        <w:pStyle w:val="ListParagraph"/>
        <w:widowControl w:val="0"/>
        <w:autoSpaceDE w:val="0"/>
        <w:autoSpaceDN w:val="0"/>
        <w:ind w:left="0" w:firstLine="432"/>
        <w:contextualSpacing w:val="0"/>
        <w:jc w:val="both"/>
        <w:rPr>
          <w:rFonts w:cstheme="minorHAnsi"/>
          <w:sz w:val="24"/>
          <w:szCs w:val="24"/>
        </w:rPr>
      </w:pPr>
      <w:r w:rsidRPr="004C58CF">
        <w:rPr>
          <w:rFonts w:cstheme="minorHAnsi"/>
          <w:sz w:val="24"/>
          <w:szCs w:val="24"/>
        </w:rPr>
        <w:t>of</w:t>
      </w:r>
      <w:r w:rsidRPr="004C58CF">
        <w:rPr>
          <w:rFonts w:cstheme="minorHAnsi"/>
          <w:spacing w:val="-3"/>
          <w:sz w:val="24"/>
          <w:szCs w:val="24"/>
        </w:rPr>
        <w:t xml:space="preserve"> </w:t>
      </w:r>
      <w:r w:rsidRPr="004C58CF">
        <w:rPr>
          <w:rFonts w:cstheme="minorHAnsi"/>
          <w:sz w:val="24"/>
          <w:szCs w:val="24"/>
        </w:rPr>
        <w:t>services.</w:t>
      </w:r>
    </w:p>
    <w:p w14:paraId="4E3A6829" w14:textId="77777777" w:rsidR="004C58CF" w:rsidRPr="004C58CF" w:rsidRDefault="004C58CF" w:rsidP="004C58CF">
      <w:pPr>
        <w:pStyle w:val="BodyText"/>
        <w:spacing w:after="0" w:line="240" w:lineRule="auto"/>
        <w:jc w:val="both"/>
        <w:rPr>
          <w:rFonts w:cstheme="minorHAnsi"/>
          <w:sz w:val="24"/>
          <w:szCs w:val="24"/>
        </w:rPr>
      </w:pPr>
    </w:p>
    <w:p w14:paraId="211296C3" w14:textId="77777777" w:rsidR="004C58CF" w:rsidRDefault="004C58CF" w:rsidP="004C58CF">
      <w:pPr>
        <w:pStyle w:val="ListParagraph"/>
        <w:widowControl w:val="0"/>
        <w:numPr>
          <w:ilvl w:val="0"/>
          <w:numId w:val="28"/>
        </w:numPr>
        <w:autoSpaceDE w:val="0"/>
        <w:autoSpaceDN w:val="0"/>
        <w:ind w:left="0" w:firstLine="0"/>
        <w:contextualSpacing w:val="0"/>
        <w:jc w:val="both"/>
        <w:rPr>
          <w:rFonts w:cstheme="minorHAnsi"/>
          <w:sz w:val="24"/>
          <w:szCs w:val="24"/>
        </w:rPr>
      </w:pPr>
      <w:r w:rsidRPr="004C58CF">
        <w:rPr>
          <w:rFonts w:cstheme="minorHAnsi"/>
          <w:sz w:val="24"/>
          <w:szCs w:val="24"/>
        </w:rPr>
        <w:t xml:space="preserve">Maintain such insurance from the time services commence until services are completed or through </w:t>
      </w:r>
    </w:p>
    <w:p w14:paraId="31BAC829" w14:textId="117DC59B" w:rsidR="004C58CF" w:rsidRPr="004C58CF" w:rsidRDefault="004C58CF" w:rsidP="004C58CF">
      <w:pPr>
        <w:pStyle w:val="ListParagraph"/>
        <w:widowControl w:val="0"/>
        <w:autoSpaceDE w:val="0"/>
        <w:autoSpaceDN w:val="0"/>
        <w:ind w:left="432"/>
        <w:contextualSpacing w:val="0"/>
        <w:jc w:val="both"/>
        <w:rPr>
          <w:rFonts w:cstheme="minorHAnsi"/>
          <w:sz w:val="24"/>
          <w:szCs w:val="24"/>
        </w:rPr>
      </w:pPr>
      <w:r w:rsidRPr="004C58CF">
        <w:rPr>
          <w:rFonts w:cstheme="minorHAnsi"/>
          <w:sz w:val="24"/>
          <w:szCs w:val="24"/>
        </w:rPr>
        <w:t>such extended discovery/reporting/tail period as required. Failure to maintain or renew coverage or to provide evidence of renewal may be treated by KCDC as a material breach of</w:t>
      </w:r>
      <w:r w:rsidRPr="004C58CF">
        <w:rPr>
          <w:rFonts w:cstheme="minorHAnsi"/>
          <w:spacing w:val="-11"/>
          <w:sz w:val="24"/>
          <w:szCs w:val="24"/>
        </w:rPr>
        <w:t xml:space="preserve"> </w:t>
      </w:r>
      <w:r w:rsidRPr="004C58CF">
        <w:rPr>
          <w:rFonts w:cstheme="minorHAnsi"/>
          <w:sz w:val="24"/>
          <w:szCs w:val="24"/>
        </w:rPr>
        <w:t>contract.</w:t>
      </w:r>
    </w:p>
    <w:p w14:paraId="659D8982" w14:textId="77777777" w:rsidR="004C58CF" w:rsidRPr="004C58CF" w:rsidRDefault="004C58CF" w:rsidP="004C58CF">
      <w:pPr>
        <w:pStyle w:val="BodyText"/>
        <w:spacing w:after="0" w:line="240" w:lineRule="auto"/>
        <w:jc w:val="both"/>
        <w:rPr>
          <w:rFonts w:cstheme="minorHAnsi"/>
          <w:sz w:val="24"/>
          <w:szCs w:val="24"/>
        </w:rPr>
      </w:pPr>
    </w:p>
    <w:p w14:paraId="51EFDAB4" w14:textId="77777777" w:rsidR="004C58CF" w:rsidRDefault="004C58CF" w:rsidP="004C58CF">
      <w:pPr>
        <w:pStyle w:val="ListParagraph"/>
        <w:widowControl w:val="0"/>
        <w:numPr>
          <w:ilvl w:val="0"/>
          <w:numId w:val="28"/>
        </w:numPr>
        <w:autoSpaceDE w:val="0"/>
        <w:autoSpaceDN w:val="0"/>
        <w:ind w:left="0" w:firstLine="0"/>
        <w:contextualSpacing w:val="0"/>
        <w:jc w:val="both"/>
        <w:rPr>
          <w:rFonts w:cstheme="minorHAnsi"/>
          <w:sz w:val="24"/>
          <w:szCs w:val="24"/>
        </w:rPr>
      </w:pPr>
      <w:r w:rsidRPr="004C58CF">
        <w:rPr>
          <w:rFonts w:cstheme="minorHAnsi"/>
          <w:sz w:val="24"/>
          <w:szCs w:val="24"/>
        </w:rPr>
        <w:t xml:space="preserve">Any deductibles and/or self‐insured retentions greater than $50,000 must be disclosed to and </w:t>
      </w:r>
    </w:p>
    <w:p w14:paraId="67B13E67" w14:textId="612E8D4E" w:rsidR="004C58CF" w:rsidRPr="004C58CF" w:rsidRDefault="004C58CF" w:rsidP="004C58CF">
      <w:pPr>
        <w:pStyle w:val="ListParagraph"/>
        <w:widowControl w:val="0"/>
        <w:autoSpaceDE w:val="0"/>
        <w:autoSpaceDN w:val="0"/>
        <w:ind w:left="432"/>
        <w:contextualSpacing w:val="0"/>
        <w:jc w:val="both"/>
        <w:rPr>
          <w:rFonts w:cstheme="minorHAnsi"/>
          <w:sz w:val="24"/>
          <w:szCs w:val="24"/>
        </w:rPr>
      </w:pPr>
      <w:r w:rsidRPr="004C58CF">
        <w:rPr>
          <w:rFonts w:cstheme="minorHAnsi"/>
          <w:sz w:val="24"/>
          <w:szCs w:val="24"/>
        </w:rPr>
        <w:t>approved by KCDC prior to the commencement of services. Use of large deductibles and/or self‐insured retentions will require proof of financial ability as determined by</w:t>
      </w:r>
      <w:r w:rsidRPr="004C58CF">
        <w:rPr>
          <w:rFonts w:cstheme="minorHAnsi"/>
          <w:spacing w:val="-33"/>
          <w:sz w:val="24"/>
          <w:szCs w:val="24"/>
        </w:rPr>
        <w:t xml:space="preserve"> </w:t>
      </w:r>
      <w:r w:rsidRPr="004C58CF">
        <w:rPr>
          <w:rFonts w:cstheme="minorHAnsi"/>
          <w:sz w:val="24"/>
          <w:szCs w:val="24"/>
        </w:rPr>
        <w:t>KCDC.</w:t>
      </w:r>
    </w:p>
    <w:p w14:paraId="15B3F121" w14:textId="77777777" w:rsidR="004C58CF" w:rsidRPr="004C58CF" w:rsidRDefault="004C58CF" w:rsidP="004C58CF">
      <w:pPr>
        <w:pStyle w:val="BodyText"/>
        <w:spacing w:after="0" w:line="240" w:lineRule="auto"/>
        <w:jc w:val="both"/>
        <w:rPr>
          <w:rFonts w:cstheme="minorHAnsi"/>
          <w:sz w:val="24"/>
          <w:szCs w:val="24"/>
        </w:rPr>
      </w:pPr>
    </w:p>
    <w:p w14:paraId="654F470A" w14:textId="77777777" w:rsidR="004C58CF" w:rsidRDefault="004C58CF" w:rsidP="004C58CF">
      <w:pPr>
        <w:pStyle w:val="ListParagraph"/>
        <w:widowControl w:val="0"/>
        <w:numPr>
          <w:ilvl w:val="0"/>
          <w:numId w:val="28"/>
        </w:numPr>
        <w:autoSpaceDE w:val="0"/>
        <w:autoSpaceDN w:val="0"/>
        <w:ind w:left="0" w:firstLine="0"/>
        <w:contextualSpacing w:val="0"/>
        <w:jc w:val="both"/>
        <w:rPr>
          <w:rFonts w:cstheme="minorHAnsi"/>
          <w:sz w:val="24"/>
          <w:szCs w:val="24"/>
        </w:rPr>
      </w:pPr>
      <w:r w:rsidRPr="004C58CF">
        <w:rPr>
          <w:rFonts w:cstheme="minorHAnsi"/>
          <w:sz w:val="24"/>
          <w:szCs w:val="24"/>
        </w:rPr>
        <w:t>All policies must be written on an occurrence</w:t>
      </w:r>
      <w:r w:rsidRPr="004C58CF">
        <w:rPr>
          <w:rFonts w:cstheme="minorHAnsi"/>
          <w:spacing w:val="-19"/>
          <w:sz w:val="24"/>
          <w:szCs w:val="24"/>
        </w:rPr>
        <w:t xml:space="preserve"> </w:t>
      </w:r>
      <w:r w:rsidRPr="004C58CF">
        <w:rPr>
          <w:rFonts w:cstheme="minorHAnsi"/>
          <w:sz w:val="24"/>
          <w:szCs w:val="24"/>
        </w:rPr>
        <w:t xml:space="preserve">basis with the exception of Errors and Omissions Liability </w:t>
      </w:r>
    </w:p>
    <w:p w14:paraId="33362E32" w14:textId="2E49EE7F" w:rsidR="004C58CF" w:rsidRPr="004C58CF" w:rsidRDefault="004C58CF" w:rsidP="004C58CF">
      <w:pPr>
        <w:pStyle w:val="ListParagraph"/>
        <w:widowControl w:val="0"/>
        <w:autoSpaceDE w:val="0"/>
        <w:autoSpaceDN w:val="0"/>
        <w:ind w:left="0" w:firstLine="432"/>
        <w:contextualSpacing w:val="0"/>
        <w:jc w:val="both"/>
        <w:rPr>
          <w:rFonts w:cstheme="minorHAnsi"/>
          <w:sz w:val="24"/>
          <w:szCs w:val="24"/>
        </w:rPr>
      </w:pPr>
      <w:r w:rsidRPr="004C58CF">
        <w:rPr>
          <w:rFonts w:cstheme="minorHAnsi"/>
          <w:sz w:val="24"/>
          <w:szCs w:val="24"/>
        </w:rPr>
        <w:t>(E &amp; O) / Professional Liability and Pollution Liability which may be claims made coverage.</w:t>
      </w:r>
    </w:p>
    <w:p w14:paraId="4096F846" w14:textId="77777777" w:rsidR="004C58CF" w:rsidRPr="004C58CF" w:rsidRDefault="004C58CF" w:rsidP="004C58CF">
      <w:pPr>
        <w:jc w:val="both"/>
        <w:rPr>
          <w:rFonts w:asciiTheme="minorHAnsi" w:hAnsiTheme="minorHAnsi" w:cstheme="minorHAnsi"/>
        </w:rPr>
      </w:pPr>
    </w:p>
    <w:p w14:paraId="2070B6E0" w14:textId="77777777" w:rsidR="004C58CF" w:rsidRDefault="004C58CF" w:rsidP="004C58CF">
      <w:pPr>
        <w:jc w:val="both"/>
        <w:rPr>
          <w:rFonts w:asciiTheme="minorHAnsi" w:hAnsiTheme="minorHAnsi" w:cstheme="minorHAnsi"/>
        </w:rPr>
      </w:pPr>
      <w:r w:rsidRPr="004C58CF">
        <w:rPr>
          <w:rFonts w:asciiTheme="minorHAnsi" w:hAnsiTheme="minorHAnsi" w:cstheme="minorHAnsi"/>
        </w:rPr>
        <w:t>8.</w:t>
      </w:r>
      <w:r w:rsidRPr="004C58CF">
        <w:rPr>
          <w:rFonts w:asciiTheme="minorHAnsi" w:hAnsiTheme="minorHAnsi" w:cstheme="minorHAnsi"/>
        </w:rPr>
        <w:tab/>
        <w:t xml:space="preserve">Require all subcontractors to maintain during the term of the resulting contract commercial general </w:t>
      </w:r>
    </w:p>
    <w:p w14:paraId="7ABF7389" w14:textId="2D6540B9" w:rsidR="004C58CF" w:rsidRPr="004C58CF" w:rsidRDefault="004C58CF" w:rsidP="004C58CF">
      <w:pPr>
        <w:ind w:left="432"/>
        <w:jc w:val="both"/>
        <w:rPr>
          <w:rFonts w:asciiTheme="minorHAnsi" w:hAnsiTheme="minorHAnsi" w:cstheme="minorHAnsi"/>
        </w:rPr>
      </w:pPr>
      <w:r w:rsidRPr="004C58CF">
        <w:rPr>
          <w:rFonts w:asciiTheme="minorHAnsi" w:hAnsiTheme="minorHAnsi" w:cstheme="minorHAnsi"/>
        </w:rPr>
        <w:t>liability insurance, automobile liability insurance, and workers’ compensation/employers liability insurance (unless subcontractor’s employees are covered by contractor’s insurance) in the same manor and limits as specified for the Supplier.</w:t>
      </w:r>
    </w:p>
    <w:p w14:paraId="1DC0545E" w14:textId="77777777" w:rsidR="004C58CF" w:rsidRPr="004C58CF" w:rsidRDefault="004C58CF" w:rsidP="004C58CF">
      <w:pPr>
        <w:jc w:val="both"/>
        <w:rPr>
          <w:rFonts w:asciiTheme="minorHAnsi" w:hAnsiTheme="minorHAnsi" w:cstheme="minorHAnsi"/>
        </w:rPr>
      </w:pPr>
    </w:p>
    <w:p w14:paraId="76716EE4" w14:textId="77777777" w:rsidR="004C58CF" w:rsidRPr="004C58CF" w:rsidRDefault="004C58CF" w:rsidP="004C58CF">
      <w:pPr>
        <w:pStyle w:val="BodyText"/>
        <w:spacing w:after="0" w:line="240" w:lineRule="auto"/>
        <w:jc w:val="both"/>
        <w:rPr>
          <w:rFonts w:cstheme="minorHAnsi"/>
          <w:b/>
          <w:sz w:val="24"/>
          <w:szCs w:val="24"/>
        </w:rPr>
      </w:pPr>
      <w:r w:rsidRPr="004C58CF">
        <w:rPr>
          <w:rFonts w:cstheme="minorHAnsi"/>
          <w:b/>
          <w:sz w:val="24"/>
          <w:szCs w:val="24"/>
        </w:rPr>
        <w:t>e.</w:t>
      </w:r>
      <w:r w:rsidRPr="004C58CF">
        <w:rPr>
          <w:rFonts w:cstheme="minorHAnsi"/>
          <w:b/>
          <w:sz w:val="24"/>
          <w:szCs w:val="24"/>
        </w:rPr>
        <w:tab/>
        <w:t>Certificate Holder and Additional Insured:</w:t>
      </w:r>
    </w:p>
    <w:p w14:paraId="4799471A" w14:textId="77777777" w:rsidR="004C58CF" w:rsidRPr="004C58CF" w:rsidRDefault="004C58CF" w:rsidP="004C58CF">
      <w:pPr>
        <w:pStyle w:val="BodyText"/>
        <w:spacing w:after="0" w:line="240" w:lineRule="auto"/>
        <w:ind w:left="432"/>
        <w:jc w:val="both"/>
        <w:rPr>
          <w:rFonts w:cstheme="minorHAnsi"/>
          <w:b/>
          <w:sz w:val="24"/>
          <w:szCs w:val="24"/>
        </w:rPr>
      </w:pPr>
      <w:r w:rsidRPr="004C58CF">
        <w:rPr>
          <w:rFonts w:cstheme="minorHAnsi"/>
          <w:sz w:val="24"/>
          <w:szCs w:val="24"/>
        </w:rPr>
        <w:t>KCDC, its officials, officers, employees, and volunteers</w:t>
      </w:r>
    </w:p>
    <w:p w14:paraId="5E499991" w14:textId="77777777" w:rsidR="004C58CF" w:rsidRPr="004C58CF" w:rsidRDefault="004C58CF" w:rsidP="004C58CF">
      <w:pPr>
        <w:pStyle w:val="BodyText"/>
        <w:spacing w:after="0" w:line="240" w:lineRule="auto"/>
        <w:ind w:left="432"/>
        <w:jc w:val="both"/>
        <w:rPr>
          <w:rFonts w:cstheme="minorHAnsi"/>
          <w:sz w:val="24"/>
          <w:szCs w:val="24"/>
        </w:rPr>
      </w:pPr>
      <w:r w:rsidRPr="004C58CF">
        <w:rPr>
          <w:rFonts w:cstheme="minorHAnsi"/>
          <w:sz w:val="24"/>
          <w:szCs w:val="24"/>
        </w:rPr>
        <w:t xml:space="preserve">901 N Broadway </w:t>
      </w:r>
    </w:p>
    <w:p w14:paraId="489549CF" w14:textId="77777777" w:rsidR="004C58CF" w:rsidRPr="004C58CF" w:rsidRDefault="004C58CF" w:rsidP="004C58CF">
      <w:pPr>
        <w:pStyle w:val="BodyText"/>
        <w:tabs>
          <w:tab w:val="left" w:pos="3600"/>
        </w:tabs>
        <w:spacing w:after="0" w:line="240" w:lineRule="auto"/>
        <w:ind w:left="432"/>
        <w:jc w:val="both"/>
        <w:rPr>
          <w:rFonts w:cstheme="minorHAnsi"/>
          <w:sz w:val="24"/>
          <w:szCs w:val="24"/>
        </w:rPr>
      </w:pPr>
      <w:r w:rsidRPr="004C58CF">
        <w:rPr>
          <w:rFonts w:cstheme="minorHAnsi"/>
          <w:sz w:val="24"/>
          <w:szCs w:val="24"/>
        </w:rPr>
        <w:t>Knoxville, TN 37917</w:t>
      </w:r>
    </w:p>
    <w:p w14:paraId="223D66E3" w14:textId="77777777" w:rsidR="004C58CF" w:rsidRPr="004C58CF" w:rsidRDefault="004C58CF" w:rsidP="004C58CF">
      <w:pPr>
        <w:pStyle w:val="BodyText"/>
        <w:spacing w:after="0" w:line="240" w:lineRule="auto"/>
        <w:jc w:val="both"/>
        <w:rPr>
          <w:rFonts w:cstheme="minorHAnsi"/>
          <w:sz w:val="24"/>
          <w:szCs w:val="24"/>
        </w:rPr>
      </w:pPr>
    </w:p>
    <w:p w14:paraId="28A0E064" w14:textId="77777777" w:rsidR="004C58CF" w:rsidRPr="004C58CF" w:rsidRDefault="004C58CF" w:rsidP="004C58CF">
      <w:pPr>
        <w:ind w:left="432" w:hanging="432"/>
        <w:jc w:val="both"/>
        <w:rPr>
          <w:rFonts w:asciiTheme="minorHAnsi" w:hAnsiTheme="minorHAnsi" w:cstheme="minorHAnsi"/>
        </w:rPr>
      </w:pPr>
      <w:r w:rsidRPr="004C58CF">
        <w:rPr>
          <w:rFonts w:asciiTheme="minorHAnsi" w:hAnsiTheme="minorHAnsi" w:cstheme="minorHAnsi"/>
          <w:b/>
        </w:rPr>
        <w:t>f.</w:t>
      </w:r>
      <w:r w:rsidRPr="004C58CF">
        <w:rPr>
          <w:rFonts w:asciiTheme="minorHAnsi" w:hAnsiTheme="minorHAnsi" w:cstheme="minorHAnsi"/>
          <w:b/>
        </w:rPr>
        <w:tab/>
        <w:t xml:space="preserve">Right to Revise or Reject: </w:t>
      </w:r>
      <w:r w:rsidRPr="004C58CF">
        <w:rPr>
          <w:rFonts w:asciiTheme="minorHAnsi" w:hAnsiTheme="minorHAnsi" w:cstheme="minorHAnsi"/>
        </w:rPr>
        <w:t>KCDC reserves the right to revise any insurance requirement, including but not limited to, limits, coverages, and endorsements based on changes in scope of work/specifications, insurance market conditions affecting the availability or affordability of coverage.</w:t>
      </w:r>
    </w:p>
    <w:p w14:paraId="3ECD3292" w14:textId="77777777" w:rsidR="004C58CF" w:rsidRPr="004C58CF" w:rsidRDefault="004C58CF" w:rsidP="004C58CF">
      <w:pPr>
        <w:jc w:val="both"/>
        <w:rPr>
          <w:rFonts w:asciiTheme="minorHAnsi" w:hAnsiTheme="minorHAnsi" w:cstheme="minorHAnsi"/>
        </w:rPr>
      </w:pPr>
    </w:p>
    <w:p w14:paraId="6119E780" w14:textId="77777777" w:rsidR="004C58CF" w:rsidRPr="004C58CF" w:rsidRDefault="004C58CF" w:rsidP="004C58CF">
      <w:pPr>
        <w:pStyle w:val="BodyText"/>
        <w:spacing w:after="0" w:line="240" w:lineRule="auto"/>
        <w:ind w:left="432" w:hanging="432"/>
        <w:jc w:val="both"/>
        <w:rPr>
          <w:rFonts w:cstheme="minorHAnsi"/>
          <w:sz w:val="24"/>
          <w:szCs w:val="24"/>
        </w:rPr>
      </w:pPr>
      <w:r w:rsidRPr="004C58CF">
        <w:rPr>
          <w:rFonts w:cstheme="minorHAnsi"/>
          <w:b/>
          <w:sz w:val="24"/>
          <w:szCs w:val="24"/>
        </w:rPr>
        <w:t>g.</w:t>
      </w:r>
      <w:r w:rsidRPr="004C58CF">
        <w:rPr>
          <w:rFonts w:cstheme="minorHAnsi"/>
          <w:b/>
          <w:sz w:val="24"/>
          <w:szCs w:val="24"/>
        </w:rPr>
        <w:tab/>
        <w:t>No Representation of Coverage Adequacy:</w:t>
      </w:r>
      <w:r w:rsidRPr="004C58CF">
        <w:rPr>
          <w:rFonts w:cstheme="minorHAnsi"/>
          <w:sz w:val="24"/>
          <w:szCs w:val="24"/>
        </w:rPr>
        <w:t xml:space="preserve">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w:t>
      </w:r>
      <w:r w:rsidRPr="004C58CF">
        <w:rPr>
          <w:rFonts w:cstheme="minorHAnsi"/>
          <w:spacing w:val="-10"/>
          <w:sz w:val="24"/>
          <w:szCs w:val="24"/>
        </w:rPr>
        <w:t xml:space="preserve"> </w:t>
      </w:r>
      <w:r w:rsidRPr="004C58CF">
        <w:rPr>
          <w:rFonts w:cstheme="minorHAnsi"/>
          <w:sz w:val="24"/>
          <w:szCs w:val="24"/>
        </w:rPr>
        <w:t>otherwise.</w:t>
      </w:r>
    </w:p>
    <w:p w14:paraId="39D2F8E2" w14:textId="77777777" w:rsidR="004C58CF" w:rsidRPr="004C58CF" w:rsidRDefault="004C58CF" w:rsidP="004C58CF">
      <w:pPr>
        <w:pStyle w:val="BodyText"/>
        <w:spacing w:after="0" w:line="240" w:lineRule="auto"/>
        <w:jc w:val="both"/>
        <w:rPr>
          <w:rFonts w:cstheme="minorHAnsi"/>
          <w:sz w:val="24"/>
          <w:szCs w:val="24"/>
        </w:rPr>
      </w:pPr>
    </w:p>
    <w:p w14:paraId="5A22B241" w14:textId="77777777" w:rsidR="004C58CF" w:rsidRPr="004C58CF" w:rsidRDefault="004C58CF" w:rsidP="004C58CF">
      <w:pPr>
        <w:jc w:val="both"/>
        <w:rPr>
          <w:rFonts w:asciiTheme="minorHAnsi" w:hAnsiTheme="minorHAnsi" w:cstheme="minorHAnsi"/>
          <w:color w:val="FF0000"/>
        </w:rPr>
      </w:pPr>
    </w:p>
    <w:p w14:paraId="4C58A85B" w14:textId="77777777" w:rsidR="00301E65" w:rsidRPr="00D91A1A" w:rsidRDefault="00301E65" w:rsidP="00301E65">
      <w:pPr>
        <w:jc w:val="both"/>
        <w:rPr>
          <w:rFonts w:asciiTheme="minorHAnsi" w:hAnsiTheme="minorHAnsi" w:cstheme="minorHAnsi"/>
          <w:color w:val="FF0000"/>
        </w:rPr>
      </w:pPr>
    </w:p>
    <w:p w14:paraId="77A6AF1D" w14:textId="5E342EC8" w:rsidR="00C52ADA" w:rsidRDefault="00301E65" w:rsidP="004C58CF">
      <w:pPr>
        <w:autoSpaceDE w:val="0"/>
        <w:autoSpaceDN w:val="0"/>
        <w:adjustRightInd w:val="0"/>
        <w:jc w:val="center"/>
        <w:textAlignment w:val="center"/>
        <w:rPr>
          <w:bCs/>
        </w:rPr>
      </w:pPr>
      <w:r w:rsidRPr="009B4140">
        <w:rPr>
          <w:rFonts w:ascii="High Tower Text" w:hAnsi="High Tower Text"/>
          <w:b/>
          <w:color w:val="0000FF"/>
          <w:sz w:val="32"/>
          <w:szCs w:val="32"/>
          <w:u w:val="single"/>
        </w:rPr>
        <w:t>This page do</w:t>
      </w:r>
      <w:r>
        <w:rPr>
          <w:rFonts w:ascii="High Tower Text" w:hAnsi="High Tower Text"/>
          <w:b/>
          <w:color w:val="0000FF"/>
          <w:sz w:val="32"/>
          <w:szCs w:val="32"/>
          <w:u w:val="single"/>
        </w:rPr>
        <w:t xml:space="preserve">es </w:t>
      </w:r>
      <w:r w:rsidRPr="009B4140">
        <w:rPr>
          <w:rFonts w:ascii="High Tower Text" w:hAnsi="High Tower Text"/>
          <w:b/>
          <w:color w:val="0000FF"/>
          <w:sz w:val="32"/>
          <w:szCs w:val="32"/>
          <w:u w:val="single"/>
        </w:rPr>
        <w:t>not need to be returned</w:t>
      </w:r>
    </w:p>
    <w:sectPr w:rsidR="00C52ADA" w:rsidSect="006E6241">
      <w:footerReference w:type="default" r:id="rId27"/>
      <w:headerReference w:type="first" r:id="rId28"/>
      <w:type w:val="continuous"/>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3D6592" w14:textId="77777777" w:rsidR="005365FC" w:rsidRDefault="005365FC" w:rsidP="001366BD">
      <w:r>
        <w:separator/>
      </w:r>
    </w:p>
  </w:endnote>
  <w:endnote w:type="continuationSeparator" w:id="0">
    <w:p w14:paraId="006C4EA0" w14:textId="77777777" w:rsidR="005365FC" w:rsidRDefault="005365FC"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igh Tower Text">
    <w:panose1 w:val="0204050205050603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3971779"/>
      <w:docPartObj>
        <w:docPartGallery w:val="Page Numbers (Bottom of Page)"/>
        <w:docPartUnique/>
      </w:docPartObj>
    </w:sdtPr>
    <w:sdtEndPr/>
    <w:sdtContent>
      <w:sdt>
        <w:sdtPr>
          <w:id w:val="-1705238520"/>
          <w:docPartObj>
            <w:docPartGallery w:val="Page Numbers (Top of Page)"/>
            <w:docPartUnique/>
          </w:docPartObj>
        </w:sdtPr>
        <w:sdtEndPr/>
        <w:sdtContent>
          <w:p w14:paraId="06DAB9D6" w14:textId="0417BA50" w:rsidR="005365FC" w:rsidRDefault="005365FC" w:rsidP="008825A5">
            <w:pPr>
              <w:pStyle w:val="Footer"/>
              <w:jc w:val="center"/>
            </w:pPr>
            <w:r w:rsidRPr="008825A5">
              <w:rPr>
                <w:sz w:val="20"/>
                <w:szCs w:val="20"/>
              </w:rPr>
              <w:t xml:space="preserve">Page </w:t>
            </w:r>
            <w:r w:rsidRPr="008825A5">
              <w:rPr>
                <w:b/>
                <w:bCs/>
                <w:sz w:val="20"/>
                <w:szCs w:val="20"/>
              </w:rPr>
              <w:fldChar w:fldCharType="begin"/>
            </w:r>
            <w:r w:rsidRPr="008825A5">
              <w:rPr>
                <w:b/>
                <w:bCs/>
                <w:sz w:val="20"/>
                <w:szCs w:val="20"/>
              </w:rPr>
              <w:instrText xml:space="preserve"> PAGE </w:instrText>
            </w:r>
            <w:r w:rsidRPr="008825A5">
              <w:rPr>
                <w:b/>
                <w:bCs/>
                <w:sz w:val="20"/>
                <w:szCs w:val="20"/>
              </w:rPr>
              <w:fldChar w:fldCharType="separate"/>
            </w:r>
            <w:r w:rsidRPr="008825A5">
              <w:rPr>
                <w:b/>
                <w:bCs/>
                <w:noProof/>
                <w:sz w:val="20"/>
                <w:szCs w:val="20"/>
              </w:rPr>
              <w:t>2</w:t>
            </w:r>
            <w:r w:rsidRPr="008825A5">
              <w:rPr>
                <w:b/>
                <w:bCs/>
                <w:sz w:val="20"/>
                <w:szCs w:val="20"/>
              </w:rPr>
              <w:fldChar w:fldCharType="end"/>
            </w:r>
            <w:r w:rsidRPr="008825A5">
              <w:rPr>
                <w:sz w:val="20"/>
                <w:szCs w:val="20"/>
              </w:rPr>
              <w:t xml:space="preserve"> of </w:t>
            </w:r>
            <w:r w:rsidRPr="008825A5">
              <w:rPr>
                <w:b/>
                <w:bCs/>
                <w:sz w:val="20"/>
                <w:szCs w:val="20"/>
              </w:rPr>
              <w:fldChar w:fldCharType="begin"/>
            </w:r>
            <w:r w:rsidRPr="008825A5">
              <w:rPr>
                <w:b/>
                <w:bCs/>
                <w:sz w:val="20"/>
                <w:szCs w:val="20"/>
              </w:rPr>
              <w:instrText xml:space="preserve"> NUMPAGES  </w:instrText>
            </w:r>
            <w:r w:rsidRPr="008825A5">
              <w:rPr>
                <w:b/>
                <w:bCs/>
                <w:sz w:val="20"/>
                <w:szCs w:val="20"/>
              </w:rPr>
              <w:fldChar w:fldCharType="separate"/>
            </w:r>
            <w:r w:rsidRPr="008825A5">
              <w:rPr>
                <w:b/>
                <w:bCs/>
                <w:noProof/>
                <w:sz w:val="20"/>
                <w:szCs w:val="20"/>
              </w:rPr>
              <w:t>2</w:t>
            </w:r>
            <w:r w:rsidRPr="008825A5">
              <w:rPr>
                <w:b/>
                <w:bCs/>
                <w:sz w:val="20"/>
                <w:szCs w:val="20"/>
              </w:rPr>
              <w:fldChar w:fldCharType="end"/>
            </w:r>
          </w:p>
        </w:sdtContent>
      </w:sdt>
    </w:sdtContent>
  </w:sdt>
  <w:p w14:paraId="5C1F993A" w14:textId="77777777" w:rsidR="005365FC" w:rsidRDefault="005365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9EE3D" w14:textId="77777777" w:rsidR="005365FC" w:rsidRDefault="005365FC" w:rsidP="001366BD">
      <w:r>
        <w:separator/>
      </w:r>
    </w:p>
  </w:footnote>
  <w:footnote w:type="continuationSeparator" w:id="0">
    <w:p w14:paraId="1673AF18" w14:textId="77777777" w:rsidR="005365FC" w:rsidRDefault="005365FC"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3657B" w14:textId="77777777" w:rsidR="005365FC" w:rsidRDefault="005365FC">
    <w:pPr>
      <w:pStyle w:val="Header"/>
    </w:pPr>
    <w:r>
      <w:rPr>
        <w:noProof/>
      </w:rPr>
      <w:drawing>
        <wp:anchor distT="0" distB="0" distL="114300" distR="114300" simplePos="0" relativeHeight="251659264" behindDoc="1" locked="1" layoutInCell="0" allowOverlap="1" wp14:anchorId="52D24EC5" wp14:editId="6924CC55">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14:paraId="09C91CAB" w14:textId="77777777" w:rsidR="005365FC" w:rsidRDefault="005365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A0A8BD9E"/>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pStyle w:val="Level3"/>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000006"/>
    <w:multiLevelType w:val="multilevel"/>
    <w:tmpl w:val="00000000"/>
    <w:name w:val="AutoList15"/>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4" w15:restartNumberingAfterBreak="0">
    <w:nsid w:val="0A6F7AF2"/>
    <w:multiLevelType w:val="multilevel"/>
    <w:tmpl w:val="F1EC8E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925581"/>
    <w:multiLevelType w:val="hybridMultilevel"/>
    <w:tmpl w:val="16F04B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8E2AB4"/>
    <w:multiLevelType w:val="multilevel"/>
    <w:tmpl w:val="0409001D"/>
    <w:styleLink w:val="Style1"/>
    <w:lvl w:ilvl="0">
      <w:start w:val="1"/>
      <w:numFmt w:val="decimal"/>
      <w:lvlText w:val="%1)"/>
      <w:lvlJc w:val="left"/>
      <w:pPr>
        <w:ind w:left="360" w:hanging="360"/>
      </w:pPr>
      <w:rPr>
        <w:u w:val="singl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5FD3873"/>
    <w:multiLevelType w:val="hybridMultilevel"/>
    <w:tmpl w:val="E67E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2160D"/>
    <w:multiLevelType w:val="hybridMultilevel"/>
    <w:tmpl w:val="3F1EF050"/>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start w:val="1"/>
      <w:numFmt w:val="bullet"/>
      <w:lvlText w:val=""/>
      <w:lvlJc w:val="left"/>
      <w:pPr>
        <w:ind w:left="3672" w:hanging="360"/>
      </w:pPr>
      <w:rPr>
        <w:rFonts w:ascii="Symbol" w:hAnsi="Symbol" w:hint="default"/>
      </w:rPr>
    </w:lvl>
    <w:lvl w:ilvl="4" w:tplc="04090003">
      <w:start w:val="1"/>
      <w:numFmt w:val="bullet"/>
      <w:lvlText w:val="o"/>
      <w:lvlJc w:val="left"/>
      <w:pPr>
        <w:ind w:left="4392" w:hanging="360"/>
      </w:pPr>
      <w:rPr>
        <w:rFonts w:ascii="Courier New" w:hAnsi="Courier New" w:cs="Courier New" w:hint="default"/>
      </w:rPr>
    </w:lvl>
    <w:lvl w:ilvl="5" w:tplc="04090005">
      <w:start w:val="1"/>
      <w:numFmt w:val="bullet"/>
      <w:lvlText w:val=""/>
      <w:lvlJc w:val="left"/>
      <w:pPr>
        <w:ind w:left="5112" w:hanging="360"/>
      </w:pPr>
      <w:rPr>
        <w:rFonts w:ascii="Wingdings" w:hAnsi="Wingdings" w:hint="default"/>
      </w:rPr>
    </w:lvl>
    <w:lvl w:ilvl="6" w:tplc="04090001">
      <w:start w:val="1"/>
      <w:numFmt w:val="bullet"/>
      <w:lvlText w:val=""/>
      <w:lvlJc w:val="left"/>
      <w:pPr>
        <w:ind w:left="5832" w:hanging="360"/>
      </w:pPr>
      <w:rPr>
        <w:rFonts w:ascii="Symbol" w:hAnsi="Symbol" w:hint="default"/>
      </w:rPr>
    </w:lvl>
    <w:lvl w:ilvl="7" w:tplc="04090003">
      <w:start w:val="1"/>
      <w:numFmt w:val="bullet"/>
      <w:lvlText w:val="o"/>
      <w:lvlJc w:val="left"/>
      <w:pPr>
        <w:ind w:left="6552" w:hanging="360"/>
      </w:pPr>
      <w:rPr>
        <w:rFonts w:ascii="Courier New" w:hAnsi="Courier New" w:cs="Courier New" w:hint="default"/>
      </w:rPr>
    </w:lvl>
    <w:lvl w:ilvl="8" w:tplc="04090005">
      <w:start w:val="1"/>
      <w:numFmt w:val="bullet"/>
      <w:lvlText w:val=""/>
      <w:lvlJc w:val="left"/>
      <w:pPr>
        <w:ind w:left="7272" w:hanging="360"/>
      </w:pPr>
      <w:rPr>
        <w:rFonts w:ascii="Wingdings" w:hAnsi="Wingdings" w:hint="default"/>
      </w:rPr>
    </w:lvl>
  </w:abstractNum>
  <w:abstractNum w:abstractNumId="9" w15:restartNumberingAfterBreak="0">
    <w:nsid w:val="1B4133E1"/>
    <w:multiLevelType w:val="hybridMultilevel"/>
    <w:tmpl w:val="E34C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AE41C7"/>
    <w:multiLevelType w:val="multilevel"/>
    <w:tmpl w:val="C9289F86"/>
    <w:name w:val="MASTERSPEC2"/>
    <w:lvl w:ilvl="0">
      <w:start w:val="1"/>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2.%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1440"/>
        </w:tabs>
        <w:ind w:left="1440"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11" w15:restartNumberingAfterBreak="0">
    <w:nsid w:val="278A18A3"/>
    <w:multiLevelType w:val="hybridMultilevel"/>
    <w:tmpl w:val="BEA66D9A"/>
    <w:lvl w:ilvl="0" w:tplc="04090001">
      <w:start w:val="1"/>
      <w:numFmt w:val="bullet"/>
      <w:lvlText w:val=""/>
      <w:lvlJc w:val="left"/>
      <w:pPr>
        <w:ind w:left="792" w:hanging="360"/>
      </w:pPr>
      <w:rPr>
        <w:rFonts w:ascii="Symbol" w:hAnsi="Symbol" w:hint="default"/>
      </w:rPr>
    </w:lvl>
    <w:lvl w:ilvl="1" w:tplc="321CAF3C">
      <w:numFmt w:val="bullet"/>
      <w:lvlText w:val="·"/>
      <w:lvlJc w:val="left"/>
      <w:pPr>
        <w:ind w:left="1512" w:hanging="360"/>
      </w:pPr>
      <w:rPr>
        <w:rFonts w:ascii="Calibri" w:eastAsiaTheme="minorHAnsi" w:hAnsi="Calibri" w:cs="Calibri"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3A5334B0"/>
    <w:multiLevelType w:val="hybridMultilevel"/>
    <w:tmpl w:val="1EA2A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540393"/>
    <w:multiLevelType w:val="hybridMultilevel"/>
    <w:tmpl w:val="F86013BA"/>
    <w:lvl w:ilvl="0" w:tplc="08588294">
      <w:start w:val="1"/>
      <w:numFmt w:val="decimal"/>
      <w:lvlText w:val="%1."/>
      <w:lvlJc w:val="left"/>
      <w:pPr>
        <w:ind w:left="864" w:hanging="432"/>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15:restartNumberingAfterBreak="0">
    <w:nsid w:val="4A264CA2"/>
    <w:multiLevelType w:val="multilevel"/>
    <w:tmpl w:val="C79AEFB6"/>
    <w:lvl w:ilvl="0">
      <w:start w:val="1"/>
      <w:numFmt w:val="decimal"/>
      <w:lvlText w:val="%1."/>
      <w:lvlJc w:val="left"/>
      <w:pPr>
        <w:ind w:left="864" w:hanging="432"/>
      </w:pPr>
      <w:rPr>
        <w:rFonts w:hint="default"/>
      </w:rPr>
    </w:lvl>
    <w:lvl w:ilvl="1">
      <w:start w:val="6"/>
      <w:numFmt w:val="decimal"/>
      <w:isLgl/>
      <w:lvlText w:val="%1.%2"/>
      <w:lvlJc w:val="left"/>
      <w:pPr>
        <w:ind w:left="1032" w:hanging="60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5" w15:restartNumberingAfterBreak="0">
    <w:nsid w:val="4E0E306A"/>
    <w:multiLevelType w:val="hybridMultilevel"/>
    <w:tmpl w:val="241EEF22"/>
    <w:lvl w:ilvl="0" w:tplc="7E3AD8B8">
      <w:start w:val="1"/>
      <w:numFmt w:val="decimal"/>
      <w:lvlText w:val="%1."/>
      <w:lvlJc w:val="left"/>
      <w:pPr>
        <w:ind w:left="2790" w:hanging="432"/>
      </w:pPr>
      <w:rPr>
        <w:rFonts w:ascii="Calibri" w:eastAsia="Calibri" w:hAnsi="Calibri" w:cs="Calibri" w:hint="default"/>
        <w:spacing w:val="-22"/>
        <w:w w:val="99"/>
        <w:sz w:val="24"/>
        <w:szCs w:val="24"/>
      </w:rPr>
    </w:lvl>
    <w:lvl w:ilvl="1" w:tplc="04DEF4D8">
      <w:numFmt w:val="bullet"/>
      <w:lvlText w:val="•"/>
      <w:lvlJc w:val="left"/>
      <w:pPr>
        <w:ind w:left="4032" w:hanging="432"/>
      </w:pPr>
      <w:rPr>
        <w:rFonts w:hint="default"/>
      </w:rPr>
    </w:lvl>
    <w:lvl w:ilvl="2" w:tplc="BFF00688">
      <w:numFmt w:val="bullet"/>
      <w:lvlText w:val="•"/>
      <w:lvlJc w:val="left"/>
      <w:pPr>
        <w:ind w:left="4936" w:hanging="432"/>
      </w:pPr>
      <w:rPr>
        <w:rFonts w:hint="default"/>
      </w:rPr>
    </w:lvl>
    <w:lvl w:ilvl="3" w:tplc="F346657C">
      <w:numFmt w:val="bullet"/>
      <w:lvlText w:val="•"/>
      <w:lvlJc w:val="left"/>
      <w:pPr>
        <w:ind w:left="5840" w:hanging="432"/>
      </w:pPr>
      <w:rPr>
        <w:rFonts w:hint="default"/>
      </w:rPr>
    </w:lvl>
    <w:lvl w:ilvl="4" w:tplc="B1F21CAE">
      <w:numFmt w:val="bullet"/>
      <w:lvlText w:val="•"/>
      <w:lvlJc w:val="left"/>
      <w:pPr>
        <w:ind w:left="6744" w:hanging="432"/>
      </w:pPr>
      <w:rPr>
        <w:rFonts w:hint="default"/>
      </w:rPr>
    </w:lvl>
    <w:lvl w:ilvl="5" w:tplc="871CC3BA">
      <w:numFmt w:val="bullet"/>
      <w:lvlText w:val="•"/>
      <w:lvlJc w:val="left"/>
      <w:pPr>
        <w:ind w:left="7648" w:hanging="432"/>
      </w:pPr>
      <w:rPr>
        <w:rFonts w:hint="default"/>
      </w:rPr>
    </w:lvl>
    <w:lvl w:ilvl="6" w:tplc="5EA432C0">
      <w:numFmt w:val="bullet"/>
      <w:lvlText w:val="•"/>
      <w:lvlJc w:val="left"/>
      <w:pPr>
        <w:ind w:left="8552" w:hanging="432"/>
      </w:pPr>
      <w:rPr>
        <w:rFonts w:hint="default"/>
      </w:rPr>
    </w:lvl>
    <w:lvl w:ilvl="7" w:tplc="4ED82F4C">
      <w:numFmt w:val="bullet"/>
      <w:lvlText w:val="•"/>
      <w:lvlJc w:val="left"/>
      <w:pPr>
        <w:ind w:left="9456" w:hanging="432"/>
      </w:pPr>
      <w:rPr>
        <w:rFonts w:hint="default"/>
      </w:rPr>
    </w:lvl>
    <w:lvl w:ilvl="8" w:tplc="E7BA66A8">
      <w:numFmt w:val="bullet"/>
      <w:lvlText w:val="•"/>
      <w:lvlJc w:val="left"/>
      <w:pPr>
        <w:ind w:left="10360" w:hanging="432"/>
      </w:pPr>
      <w:rPr>
        <w:rFonts w:hint="default"/>
      </w:rPr>
    </w:lvl>
  </w:abstractNum>
  <w:abstractNum w:abstractNumId="16" w15:restartNumberingAfterBreak="0">
    <w:nsid w:val="5107391C"/>
    <w:multiLevelType w:val="hybridMultilevel"/>
    <w:tmpl w:val="550AFC4C"/>
    <w:lvl w:ilvl="0" w:tplc="4EC0B35C">
      <w:start w:val="3"/>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15:restartNumberingAfterBreak="0">
    <w:nsid w:val="52AB2733"/>
    <w:multiLevelType w:val="multilevel"/>
    <w:tmpl w:val="317E3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E60319"/>
    <w:multiLevelType w:val="multilevel"/>
    <w:tmpl w:val="F1EC8E0E"/>
    <w:lvl w:ilvl="0">
      <w:start w:val="1"/>
      <w:numFmt w:val="bullet"/>
      <w:lvlText w:val=""/>
      <w:lvlJc w:val="left"/>
      <w:pPr>
        <w:tabs>
          <w:tab w:val="num" w:pos="792"/>
        </w:tabs>
        <w:ind w:left="792" w:hanging="360"/>
      </w:pPr>
      <w:rPr>
        <w:rFonts w:ascii="Symbol" w:hAnsi="Symbol" w:hint="default"/>
        <w:sz w:val="20"/>
      </w:rPr>
    </w:lvl>
    <w:lvl w:ilvl="1">
      <w:start w:val="1"/>
      <w:numFmt w:val="bullet"/>
      <w:lvlText w:val=""/>
      <w:lvlJc w:val="left"/>
      <w:pPr>
        <w:tabs>
          <w:tab w:val="num" w:pos="1512"/>
        </w:tabs>
        <w:ind w:left="1512" w:hanging="360"/>
      </w:pPr>
      <w:rPr>
        <w:rFonts w:ascii="Symbol" w:hAnsi="Symbol" w:hint="default"/>
        <w:sz w:val="20"/>
      </w:rPr>
    </w:lvl>
    <w:lvl w:ilvl="2">
      <w:start w:val="1"/>
      <w:numFmt w:val="bullet"/>
      <w:lvlText w:val=""/>
      <w:lvlJc w:val="left"/>
      <w:pPr>
        <w:tabs>
          <w:tab w:val="num" w:pos="2232"/>
        </w:tabs>
        <w:ind w:left="2232" w:hanging="360"/>
      </w:pPr>
      <w:rPr>
        <w:rFonts w:ascii="Symbol" w:hAnsi="Symbol" w:hint="default"/>
        <w:sz w:val="20"/>
      </w:rPr>
    </w:lvl>
    <w:lvl w:ilvl="3">
      <w:start w:val="1"/>
      <w:numFmt w:val="bullet"/>
      <w:lvlText w:val=""/>
      <w:lvlJc w:val="left"/>
      <w:pPr>
        <w:tabs>
          <w:tab w:val="num" w:pos="2952"/>
        </w:tabs>
        <w:ind w:left="2952" w:hanging="360"/>
      </w:pPr>
      <w:rPr>
        <w:rFonts w:ascii="Symbol" w:hAnsi="Symbol" w:hint="default"/>
        <w:sz w:val="20"/>
      </w:rPr>
    </w:lvl>
    <w:lvl w:ilvl="4">
      <w:start w:val="1"/>
      <w:numFmt w:val="bullet"/>
      <w:lvlText w:val=""/>
      <w:lvlJc w:val="left"/>
      <w:pPr>
        <w:tabs>
          <w:tab w:val="num" w:pos="3672"/>
        </w:tabs>
        <w:ind w:left="3672" w:hanging="360"/>
      </w:pPr>
      <w:rPr>
        <w:rFonts w:ascii="Symbol" w:hAnsi="Symbol" w:hint="default"/>
        <w:sz w:val="20"/>
      </w:rPr>
    </w:lvl>
    <w:lvl w:ilvl="5">
      <w:start w:val="1"/>
      <w:numFmt w:val="bullet"/>
      <w:lvlText w:val=""/>
      <w:lvlJc w:val="left"/>
      <w:pPr>
        <w:tabs>
          <w:tab w:val="num" w:pos="4392"/>
        </w:tabs>
        <w:ind w:left="4392" w:hanging="360"/>
      </w:pPr>
      <w:rPr>
        <w:rFonts w:ascii="Symbol" w:hAnsi="Symbol" w:hint="default"/>
        <w:sz w:val="20"/>
      </w:rPr>
    </w:lvl>
    <w:lvl w:ilvl="6">
      <w:start w:val="1"/>
      <w:numFmt w:val="bullet"/>
      <w:lvlText w:val=""/>
      <w:lvlJc w:val="left"/>
      <w:pPr>
        <w:tabs>
          <w:tab w:val="num" w:pos="5112"/>
        </w:tabs>
        <w:ind w:left="5112" w:hanging="360"/>
      </w:pPr>
      <w:rPr>
        <w:rFonts w:ascii="Symbol" w:hAnsi="Symbol" w:hint="default"/>
        <w:sz w:val="20"/>
      </w:rPr>
    </w:lvl>
    <w:lvl w:ilvl="7">
      <w:start w:val="1"/>
      <w:numFmt w:val="bullet"/>
      <w:lvlText w:val=""/>
      <w:lvlJc w:val="left"/>
      <w:pPr>
        <w:tabs>
          <w:tab w:val="num" w:pos="5832"/>
        </w:tabs>
        <w:ind w:left="5832" w:hanging="360"/>
      </w:pPr>
      <w:rPr>
        <w:rFonts w:ascii="Symbol" w:hAnsi="Symbol" w:hint="default"/>
        <w:sz w:val="20"/>
      </w:rPr>
    </w:lvl>
    <w:lvl w:ilvl="8">
      <w:start w:val="1"/>
      <w:numFmt w:val="bullet"/>
      <w:lvlText w:val=""/>
      <w:lvlJc w:val="left"/>
      <w:pPr>
        <w:tabs>
          <w:tab w:val="num" w:pos="6552"/>
        </w:tabs>
        <w:ind w:left="6552" w:hanging="360"/>
      </w:pPr>
      <w:rPr>
        <w:rFonts w:ascii="Symbol" w:hAnsi="Symbol" w:hint="default"/>
        <w:sz w:val="20"/>
      </w:rPr>
    </w:lvl>
  </w:abstractNum>
  <w:abstractNum w:abstractNumId="19" w15:restartNumberingAfterBreak="0">
    <w:nsid w:val="57A11172"/>
    <w:multiLevelType w:val="hybridMultilevel"/>
    <w:tmpl w:val="E0245C5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8AD3A36"/>
    <w:multiLevelType w:val="hybridMultilevel"/>
    <w:tmpl w:val="DEE6DC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9F717B4"/>
    <w:multiLevelType w:val="hybridMultilevel"/>
    <w:tmpl w:val="24843598"/>
    <w:lvl w:ilvl="0" w:tplc="6F94ECB8">
      <w:start w:val="1"/>
      <w:numFmt w:val="decimal"/>
      <w:lvlText w:val="%1."/>
      <w:lvlJc w:val="left"/>
      <w:pPr>
        <w:ind w:left="968" w:hanging="720"/>
        <w:jc w:val="right"/>
      </w:pPr>
      <w:rPr>
        <w:rFonts w:ascii="Calibri" w:eastAsia="Calibri" w:hAnsi="Calibri" w:hint="default"/>
        <w:spacing w:val="-1"/>
        <w:w w:val="100"/>
        <w:sz w:val="24"/>
        <w:szCs w:val="24"/>
      </w:rPr>
    </w:lvl>
    <w:lvl w:ilvl="1" w:tplc="EE7EFD52">
      <w:start w:val="1"/>
      <w:numFmt w:val="lowerLetter"/>
      <w:lvlText w:val="%2."/>
      <w:lvlJc w:val="left"/>
      <w:pPr>
        <w:ind w:left="968" w:hanging="720"/>
      </w:pPr>
      <w:rPr>
        <w:rFonts w:ascii="Calibri" w:eastAsia="Calibri" w:hAnsi="Calibri" w:hint="default"/>
        <w:w w:val="100"/>
        <w:sz w:val="24"/>
        <w:szCs w:val="24"/>
      </w:rPr>
    </w:lvl>
    <w:lvl w:ilvl="2" w:tplc="B842657E">
      <w:start w:val="1"/>
      <w:numFmt w:val="bullet"/>
      <w:lvlText w:val=""/>
      <w:lvlJc w:val="left"/>
      <w:pPr>
        <w:ind w:left="828" w:hanging="360"/>
      </w:pPr>
      <w:rPr>
        <w:rFonts w:ascii="Symbol" w:eastAsia="Symbol" w:hAnsi="Symbol" w:hint="default"/>
        <w:w w:val="100"/>
        <w:sz w:val="24"/>
        <w:szCs w:val="24"/>
      </w:rPr>
    </w:lvl>
    <w:lvl w:ilvl="3" w:tplc="1F98693A">
      <w:start w:val="1"/>
      <w:numFmt w:val="bullet"/>
      <w:lvlText w:val="•"/>
      <w:lvlJc w:val="left"/>
      <w:pPr>
        <w:ind w:left="3066" w:hanging="360"/>
      </w:pPr>
      <w:rPr>
        <w:rFonts w:hint="default"/>
      </w:rPr>
    </w:lvl>
    <w:lvl w:ilvl="4" w:tplc="47365034">
      <w:start w:val="1"/>
      <w:numFmt w:val="bullet"/>
      <w:lvlText w:val="•"/>
      <w:lvlJc w:val="left"/>
      <w:pPr>
        <w:ind w:left="4120" w:hanging="360"/>
      </w:pPr>
      <w:rPr>
        <w:rFonts w:hint="default"/>
      </w:rPr>
    </w:lvl>
    <w:lvl w:ilvl="5" w:tplc="2F261ACC">
      <w:start w:val="1"/>
      <w:numFmt w:val="bullet"/>
      <w:lvlText w:val="•"/>
      <w:lvlJc w:val="left"/>
      <w:pPr>
        <w:ind w:left="5173" w:hanging="360"/>
      </w:pPr>
      <w:rPr>
        <w:rFonts w:hint="default"/>
      </w:rPr>
    </w:lvl>
    <w:lvl w:ilvl="6" w:tplc="6E426A88">
      <w:start w:val="1"/>
      <w:numFmt w:val="bullet"/>
      <w:lvlText w:val="•"/>
      <w:lvlJc w:val="left"/>
      <w:pPr>
        <w:ind w:left="6226" w:hanging="360"/>
      </w:pPr>
      <w:rPr>
        <w:rFonts w:hint="default"/>
      </w:rPr>
    </w:lvl>
    <w:lvl w:ilvl="7" w:tplc="5C6CFA48">
      <w:start w:val="1"/>
      <w:numFmt w:val="bullet"/>
      <w:lvlText w:val="•"/>
      <w:lvlJc w:val="left"/>
      <w:pPr>
        <w:ind w:left="7280" w:hanging="360"/>
      </w:pPr>
      <w:rPr>
        <w:rFonts w:hint="default"/>
      </w:rPr>
    </w:lvl>
    <w:lvl w:ilvl="8" w:tplc="2BC6A04E">
      <w:start w:val="1"/>
      <w:numFmt w:val="bullet"/>
      <w:lvlText w:val="•"/>
      <w:lvlJc w:val="left"/>
      <w:pPr>
        <w:ind w:left="8333" w:hanging="360"/>
      </w:pPr>
      <w:rPr>
        <w:rFonts w:hint="default"/>
      </w:rPr>
    </w:lvl>
  </w:abstractNum>
  <w:abstractNum w:abstractNumId="22" w15:restartNumberingAfterBreak="0">
    <w:nsid w:val="624F391B"/>
    <w:multiLevelType w:val="hybridMultilevel"/>
    <w:tmpl w:val="2FC4C5CA"/>
    <w:lvl w:ilvl="0" w:tplc="EF56433E">
      <w:start w:val="1"/>
      <w:numFmt w:val="decimal"/>
      <w:lvlText w:val="%1."/>
      <w:lvlJc w:val="left"/>
      <w:pPr>
        <w:ind w:left="864" w:hanging="432"/>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65F0025C"/>
    <w:multiLevelType w:val="hybridMultilevel"/>
    <w:tmpl w:val="5E7C1782"/>
    <w:lvl w:ilvl="0" w:tplc="4044D876">
      <w:start w:val="1"/>
      <w:numFmt w:val="decimal"/>
      <w:lvlText w:val="%1."/>
      <w:lvlJc w:val="left"/>
      <w:pPr>
        <w:ind w:left="720" w:hanging="720"/>
        <w:jc w:val="right"/>
      </w:pPr>
      <w:rPr>
        <w:rFonts w:ascii="Calibri" w:eastAsia="Calibri" w:hAnsi="Calibri" w:hint="default"/>
        <w:spacing w:val="-1"/>
        <w:w w:val="100"/>
        <w:sz w:val="24"/>
        <w:szCs w:val="24"/>
      </w:rPr>
    </w:lvl>
    <w:lvl w:ilvl="1" w:tplc="AFBC3E42">
      <w:start w:val="1"/>
      <w:numFmt w:val="lowerLetter"/>
      <w:lvlText w:val="%2."/>
      <w:lvlJc w:val="left"/>
      <w:pPr>
        <w:ind w:left="968" w:hanging="720"/>
      </w:pPr>
      <w:rPr>
        <w:rFonts w:ascii="Calibri" w:eastAsia="Calibri" w:hAnsi="Calibri" w:hint="default"/>
        <w:w w:val="100"/>
        <w:sz w:val="24"/>
        <w:szCs w:val="24"/>
      </w:rPr>
    </w:lvl>
    <w:lvl w:ilvl="2" w:tplc="C8B68934">
      <w:start w:val="1"/>
      <w:numFmt w:val="bullet"/>
      <w:lvlText w:val=""/>
      <w:lvlJc w:val="left"/>
      <w:pPr>
        <w:ind w:left="1328" w:hanging="360"/>
      </w:pPr>
      <w:rPr>
        <w:rFonts w:ascii="Symbol" w:eastAsia="Symbol" w:hAnsi="Symbol" w:hint="default"/>
        <w:w w:val="100"/>
        <w:sz w:val="24"/>
        <w:szCs w:val="24"/>
      </w:rPr>
    </w:lvl>
    <w:lvl w:ilvl="3" w:tplc="2AD493BA">
      <w:start w:val="1"/>
      <w:numFmt w:val="bullet"/>
      <w:lvlText w:val="•"/>
      <w:lvlJc w:val="left"/>
      <w:pPr>
        <w:ind w:left="2460" w:hanging="360"/>
      </w:pPr>
      <w:rPr>
        <w:rFonts w:hint="default"/>
      </w:rPr>
    </w:lvl>
    <w:lvl w:ilvl="4" w:tplc="BF40A1F6">
      <w:start w:val="1"/>
      <w:numFmt w:val="bullet"/>
      <w:lvlText w:val="•"/>
      <w:lvlJc w:val="left"/>
      <w:pPr>
        <w:ind w:left="3600" w:hanging="360"/>
      </w:pPr>
      <w:rPr>
        <w:rFonts w:hint="default"/>
      </w:rPr>
    </w:lvl>
    <w:lvl w:ilvl="5" w:tplc="038C4FA6">
      <w:start w:val="1"/>
      <w:numFmt w:val="bullet"/>
      <w:lvlText w:val="•"/>
      <w:lvlJc w:val="left"/>
      <w:pPr>
        <w:ind w:left="4740" w:hanging="360"/>
      </w:pPr>
      <w:rPr>
        <w:rFonts w:hint="default"/>
      </w:rPr>
    </w:lvl>
    <w:lvl w:ilvl="6" w:tplc="FB90615E">
      <w:start w:val="1"/>
      <w:numFmt w:val="bullet"/>
      <w:lvlText w:val="•"/>
      <w:lvlJc w:val="left"/>
      <w:pPr>
        <w:ind w:left="5880" w:hanging="360"/>
      </w:pPr>
      <w:rPr>
        <w:rFonts w:hint="default"/>
      </w:rPr>
    </w:lvl>
    <w:lvl w:ilvl="7" w:tplc="F0C0B732">
      <w:start w:val="1"/>
      <w:numFmt w:val="bullet"/>
      <w:lvlText w:val="•"/>
      <w:lvlJc w:val="left"/>
      <w:pPr>
        <w:ind w:left="7020" w:hanging="360"/>
      </w:pPr>
      <w:rPr>
        <w:rFonts w:hint="default"/>
      </w:rPr>
    </w:lvl>
    <w:lvl w:ilvl="8" w:tplc="7B62EEBC">
      <w:start w:val="1"/>
      <w:numFmt w:val="bullet"/>
      <w:lvlText w:val="•"/>
      <w:lvlJc w:val="left"/>
      <w:pPr>
        <w:ind w:left="8160" w:hanging="360"/>
      </w:pPr>
      <w:rPr>
        <w:rFonts w:hint="default"/>
      </w:rPr>
    </w:lvl>
  </w:abstractNum>
  <w:abstractNum w:abstractNumId="24" w15:restartNumberingAfterBreak="0">
    <w:nsid w:val="66760FDC"/>
    <w:multiLevelType w:val="hybridMultilevel"/>
    <w:tmpl w:val="47CA82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5743B2"/>
    <w:multiLevelType w:val="multilevel"/>
    <w:tmpl w:val="3F0E58FA"/>
    <w:name w:val="MASTERSPEC22"/>
    <w:lvl w:ilvl="0">
      <w:start w:val="1"/>
      <w:numFmt w:val="decimal"/>
      <w:suff w:val="nothing"/>
      <w:lvlText w:val="PART %1 -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3.%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1440"/>
        </w:tabs>
        <w:ind w:left="1440"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6" w15:restartNumberingAfterBreak="0">
    <w:nsid w:val="699A10A6"/>
    <w:multiLevelType w:val="multilevel"/>
    <w:tmpl w:val="DB503D8E"/>
    <w:name w:val="1"/>
    <w:lvl w:ilvl="0">
      <w:start w:val="1"/>
      <w:numFmt w:val="decimal"/>
      <w:suff w:val="nothing"/>
      <w:lvlText w:val="PART %1 "/>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0%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1440"/>
        </w:tabs>
        <w:ind w:left="1440"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7" w15:restartNumberingAfterBreak="0">
    <w:nsid w:val="6CDF0317"/>
    <w:multiLevelType w:val="hybridMultilevel"/>
    <w:tmpl w:val="84820E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CE26428"/>
    <w:multiLevelType w:val="hybridMultilevel"/>
    <w:tmpl w:val="59B856A8"/>
    <w:lvl w:ilvl="0" w:tplc="E92855BA">
      <w:start w:val="1"/>
      <w:numFmt w:val="bullet"/>
      <w:lvlText w:val=""/>
      <w:lvlJc w:val="left"/>
      <w:pPr>
        <w:ind w:left="1188" w:hanging="360"/>
      </w:pPr>
      <w:rPr>
        <w:rFonts w:ascii="Symbol" w:eastAsia="Symbol" w:hAnsi="Symbol" w:hint="default"/>
        <w:w w:val="100"/>
        <w:sz w:val="24"/>
        <w:szCs w:val="24"/>
      </w:rPr>
    </w:lvl>
    <w:lvl w:ilvl="1" w:tplc="26469170">
      <w:start w:val="1"/>
      <w:numFmt w:val="bullet"/>
      <w:lvlText w:val="•"/>
      <w:lvlJc w:val="left"/>
      <w:pPr>
        <w:ind w:left="2106" w:hanging="360"/>
      </w:pPr>
      <w:rPr>
        <w:rFonts w:hint="default"/>
      </w:rPr>
    </w:lvl>
    <w:lvl w:ilvl="2" w:tplc="0CE04442">
      <w:start w:val="1"/>
      <w:numFmt w:val="bullet"/>
      <w:lvlText w:val="•"/>
      <w:lvlJc w:val="left"/>
      <w:pPr>
        <w:ind w:left="3032" w:hanging="360"/>
      </w:pPr>
      <w:rPr>
        <w:rFonts w:hint="default"/>
      </w:rPr>
    </w:lvl>
    <w:lvl w:ilvl="3" w:tplc="28BAAAE2">
      <w:start w:val="1"/>
      <w:numFmt w:val="bullet"/>
      <w:lvlText w:val="•"/>
      <w:lvlJc w:val="left"/>
      <w:pPr>
        <w:ind w:left="3958" w:hanging="360"/>
      </w:pPr>
      <w:rPr>
        <w:rFonts w:hint="default"/>
      </w:rPr>
    </w:lvl>
    <w:lvl w:ilvl="4" w:tplc="50541C7C">
      <w:start w:val="1"/>
      <w:numFmt w:val="bullet"/>
      <w:lvlText w:val="•"/>
      <w:lvlJc w:val="left"/>
      <w:pPr>
        <w:ind w:left="4884" w:hanging="360"/>
      </w:pPr>
      <w:rPr>
        <w:rFonts w:hint="default"/>
      </w:rPr>
    </w:lvl>
    <w:lvl w:ilvl="5" w:tplc="03FC4560">
      <w:start w:val="1"/>
      <w:numFmt w:val="bullet"/>
      <w:lvlText w:val="•"/>
      <w:lvlJc w:val="left"/>
      <w:pPr>
        <w:ind w:left="5810" w:hanging="360"/>
      </w:pPr>
      <w:rPr>
        <w:rFonts w:hint="default"/>
      </w:rPr>
    </w:lvl>
    <w:lvl w:ilvl="6" w:tplc="FF9ED87E">
      <w:start w:val="1"/>
      <w:numFmt w:val="bullet"/>
      <w:lvlText w:val="•"/>
      <w:lvlJc w:val="left"/>
      <w:pPr>
        <w:ind w:left="6736" w:hanging="360"/>
      </w:pPr>
      <w:rPr>
        <w:rFonts w:hint="default"/>
      </w:rPr>
    </w:lvl>
    <w:lvl w:ilvl="7" w:tplc="15F009DC">
      <w:start w:val="1"/>
      <w:numFmt w:val="bullet"/>
      <w:lvlText w:val="•"/>
      <w:lvlJc w:val="left"/>
      <w:pPr>
        <w:ind w:left="7662" w:hanging="360"/>
      </w:pPr>
      <w:rPr>
        <w:rFonts w:hint="default"/>
      </w:rPr>
    </w:lvl>
    <w:lvl w:ilvl="8" w:tplc="81DC5CB4">
      <w:start w:val="1"/>
      <w:numFmt w:val="bullet"/>
      <w:lvlText w:val="•"/>
      <w:lvlJc w:val="left"/>
      <w:pPr>
        <w:ind w:left="8588" w:hanging="360"/>
      </w:pPr>
      <w:rPr>
        <w:rFonts w:hint="default"/>
      </w:rPr>
    </w:lvl>
  </w:abstractNum>
  <w:abstractNum w:abstractNumId="29" w15:restartNumberingAfterBreak="0">
    <w:nsid w:val="791B5D47"/>
    <w:multiLevelType w:val="hybridMultilevel"/>
    <w:tmpl w:val="73121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C30D99"/>
    <w:multiLevelType w:val="hybridMultilevel"/>
    <w:tmpl w:val="97E0DE2E"/>
    <w:lvl w:ilvl="0" w:tplc="14C0565C">
      <w:start w:val="1"/>
      <w:numFmt w:val="decimal"/>
      <w:lvlText w:val="%1."/>
      <w:lvlJc w:val="left"/>
      <w:pPr>
        <w:ind w:left="1008" w:hanging="720"/>
        <w:jc w:val="left"/>
      </w:pPr>
      <w:rPr>
        <w:rFonts w:ascii="Calibri" w:eastAsia="Calibri" w:hAnsi="Calibri" w:hint="default"/>
        <w:spacing w:val="-1"/>
        <w:w w:val="100"/>
        <w:sz w:val="24"/>
        <w:szCs w:val="24"/>
      </w:rPr>
    </w:lvl>
    <w:lvl w:ilvl="1" w:tplc="78107D0E">
      <w:start w:val="1"/>
      <w:numFmt w:val="bullet"/>
      <w:lvlText w:val="•"/>
      <w:lvlJc w:val="left"/>
      <w:pPr>
        <w:ind w:left="1980" w:hanging="720"/>
      </w:pPr>
      <w:rPr>
        <w:rFonts w:hint="default"/>
      </w:rPr>
    </w:lvl>
    <w:lvl w:ilvl="2" w:tplc="01CE8068">
      <w:start w:val="1"/>
      <w:numFmt w:val="bullet"/>
      <w:lvlText w:val="•"/>
      <w:lvlJc w:val="left"/>
      <w:pPr>
        <w:ind w:left="2960" w:hanging="720"/>
      </w:pPr>
      <w:rPr>
        <w:rFonts w:hint="default"/>
      </w:rPr>
    </w:lvl>
    <w:lvl w:ilvl="3" w:tplc="8DBC020E">
      <w:start w:val="1"/>
      <w:numFmt w:val="bullet"/>
      <w:lvlText w:val="•"/>
      <w:lvlJc w:val="left"/>
      <w:pPr>
        <w:ind w:left="3940" w:hanging="720"/>
      </w:pPr>
      <w:rPr>
        <w:rFonts w:hint="default"/>
      </w:rPr>
    </w:lvl>
    <w:lvl w:ilvl="4" w:tplc="20E0AAB6">
      <w:start w:val="1"/>
      <w:numFmt w:val="bullet"/>
      <w:lvlText w:val="•"/>
      <w:lvlJc w:val="left"/>
      <w:pPr>
        <w:ind w:left="4920" w:hanging="720"/>
      </w:pPr>
      <w:rPr>
        <w:rFonts w:hint="default"/>
      </w:rPr>
    </w:lvl>
    <w:lvl w:ilvl="5" w:tplc="A8462D2C">
      <w:start w:val="1"/>
      <w:numFmt w:val="bullet"/>
      <w:lvlText w:val="•"/>
      <w:lvlJc w:val="left"/>
      <w:pPr>
        <w:ind w:left="5900" w:hanging="720"/>
      </w:pPr>
      <w:rPr>
        <w:rFonts w:hint="default"/>
      </w:rPr>
    </w:lvl>
    <w:lvl w:ilvl="6" w:tplc="38F0991C">
      <w:start w:val="1"/>
      <w:numFmt w:val="bullet"/>
      <w:lvlText w:val="•"/>
      <w:lvlJc w:val="left"/>
      <w:pPr>
        <w:ind w:left="6880" w:hanging="720"/>
      </w:pPr>
      <w:rPr>
        <w:rFonts w:hint="default"/>
      </w:rPr>
    </w:lvl>
    <w:lvl w:ilvl="7" w:tplc="382A048C">
      <w:start w:val="1"/>
      <w:numFmt w:val="bullet"/>
      <w:lvlText w:val="•"/>
      <w:lvlJc w:val="left"/>
      <w:pPr>
        <w:ind w:left="7860" w:hanging="720"/>
      </w:pPr>
      <w:rPr>
        <w:rFonts w:hint="default"/>
      </w:rPr>
    </w:lvl>
    <w:lvl w:ilvl="8" w:tplc="BEEE616C">
      <w:start w:val="1"/>
      <w:numFmt w:val="bullet"/>
      <w:lvlText w:val="•"/>
      <w:lvlJc w:val="left"/>
      <w:pPr>
        <w:ind w:left="8840" w:hanging="720"/>
      </w:pPr>
      <w:rPr>
        <w:rFonts w:hint="default"/>
      </w:rPr>
    </w:lvl>
  </w:abstractNum>
  <w:num w:numId="1">
    <w:abstractNumId w:val="1"/>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8"/>
  </w:num>
  <w:num w:numId="3">
    <w:abstractNumId w:val="20"/>
  </w:num>
  <w:num w:numId="4">
    <w:abstractNumId w:val="13"/>
  </w:num>
  <w:num w:numId="5">
    <w:abstractNumId w:val="0"/>
  </w:num>
  <w:num w:numId="6">
    <w:abstractNumId w:val="6"/>
  </w:num>
  <w:num w:numId="7">
    <w:abstractNumId w:val="15"/>
  </w:num>
  <w:num w:numId="8">
    <w:abstractNumId w:val="3"/>
  </w:num>
  <w:num w:numId="9">
    <w:abstractNumId w:val="27"/>
  </w:num>
  <w:num w:numId="10">
    <w:abstractNumId w:val="19"/>
  </w:num>
  <w:num w:numId="11">
    <w:abstractNumId w:val="16"/>
  </w:num>
  <w:num w:numId="12">
    <w:abstractNumId w:val="12"/>
  </w:num>
  <w:num w:numId="13">
    <w:abstractNumId w:val="7"/>
  </w:num>
  <w:num w:numId="14">
    <w:abstractNumId w:val="5"/>
  </w:num>
  <w:num w:numId="15">
    <w:abstractNumId w:val="24"/>
  </w:num>
  <w:num w:numId="16">
    <w:abstractNumId w:val="11"/>
  </w:num>
  <w:num w:numId="17">
    <w:abstractNumId w:val="29"/>
  </w:num>
  <w:num w:numId="18">
    <w:abstractNumId w:val="14"/>
  </w:num>
  <w:num w:numId="19">
    <w:abstractNumId w:val="22"/>
  </w:num>
  <w:num w:numId="20">
    <w:abstractNumId w:val="4"/>
  </w:num>
  <w:num w:numId="21">
    <w:abstractNumId w:val="18"/>
  </w:num>
  <w:num w:numId="22">
    <w:abstractNumId w:val="23"/>
  </w:num>
  <w:num w:numId="23">
    <w:abstractNumId w:val="28"/>
  </w:num>
  <w:num w:numId="24">
    <w:abstractNumId w:val="21"/>
  </w:num>
  <w:num w:numId="25">
    <w:abstractNumId w:val="30"/>
  </w:num>
  <w:num w:numId="26">
    <w:abstractNumId w:val="9"/>
  </w:num>
  <w:num w:numId="27">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15"/>
    <w:lvlOverride w:ilvl="0">
      <w:startOverride w:val="1"/>
    </w:lvlOverride>
    <w:lvlOverride w:ilvl="1"/>
    <w:lvlOverride w:ilvl="2"/>
    <w:lvlOverride w:ilvl="3"/>
    <w:lvlOverride w:ilvl="4"/>
    <w:lvlOverride w:ilvl="5"/>
    <w:lvlOverride w:ilvl="6"/>
    <w:lvlOverride w:ilvl="7"/>
    <w:lvlOverride w:ilvl="8"/>
  </w:num>
  <w:num w:numId="29">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432"/>
  <w:drawingGridHorizontalSpacing w:val="12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2AD6"/>
    <w:rsid w:val="00002FF0"/>
    <w:rsid w:val="00004D45"/>
    <w:rsid w:val="00012DF2"/>
    <w:rsid w:val="00014E77"/>
    <w:rsid w:val="00017CCD"/>
    <w:rsid w:val="00017F7E"/>
    <w:rsid w:val="0002060A"/>
    <w:rsid w:val="00021379"/>
    <w:rsid w:val="000223EF"/>
    <w:rsid w:val="00027F44"/>
    <w:rsid w:val="00030624"/>
    <w:rsid w:val="000325A0"/>
    <w:rsid w:val="00032B82"/>
    <w:rsid w:val="00036D5A"/>
    <w:rsid w:val="000376CF"/>
    <w:rsid w:val="00037E4A"/>
    <w:rsid w:val="000409D2"/>
    <w:rsid w:val="00043F84"/>
    <w:rsid w:val="000447B3"/>
    <w:rsid w:val="000478E4"/>
    <w:rsid w:val="00047BA4"/>
    <w:rsid w:val="00051338"/>
    <w:rsid w:val="00053F33"/>
    <w:rsid w:val="00054C50"/>
    <w:rsid w:val="000558D8"/>
    <w:rsid w:val="000568A1"/>
    <w:rsid w:val="00060A80"/>
    <w:rsid w:val="00060D8C"/>
    <w:rsid w:val="000644D8"/>
    <w:rsid w:val="000668CA"/>
    <w:rsid w:val="0007058B"/>
    <w:rsid w:val="000710A9"/>
    <w:rsid w:val="0007124C"/>
    <w:rsid w:val="00071B0D"/>
    <w:rsid w:val="00073E52"/>
    <w:rsid w:val="00073F66"/>
    <w:rsid w:val="000760AB"/>
    <w:rsid w:val="00077DF0"/>
    <w:rsid w:val="0008324B"/>
    <w:rsid w:val="00086974"/>
    <w:rsid w:val="00087F27"/>
    <w:rsid w:val="00091706"/>
    <w:rsid w:val="00094288"/>
    <w:rsid w:val="0009670E"/>
    <w:rsid w:val="00096ED6"/>
    <w:rsid w:val="000A2F42"/>
    <w:rsid w:val="000A37B8"/>
    <w:rsid w:val="000A4A48"/>
    <w:rsid w:val="000B2625"/>
    <w:rsid w:val="000B3A32"/>
    <w:rsid w:val="000C15A8"/>
    <w:rsid w:val="000C2315"/>
    <w:rsid w:val="000C4B28"/>
    <w:rsid w:val="000C5CC1"/>
    <w:rsid w:val="000D50AB"/>
    <w:rsid w:val="000E1A1F"/>
    <w:rsid w:val="000E2DD6"/>
    <w:rsid w:val="000E4C1E"/>
    <w:rsid w:val="000E6FA9"/>
    <w:rsid w:val="000E7F6E"/>
    <w:rsid w:val="000F12A8"/>
    <w:rsid w:val="00103543"/>
    <w:rsid w:val="0010452A"/>
    <w:rsid w:val="0010479B"/>
    <w:rsid w:val="00105731"/>
    <w:rsid w:val="00105C67"/>
    <w:rsid w:val="00106D82"/>
    <w:rsid w:val="001075EB"/>
    <w:rsid w:val="001101A2"/>
    <w:rsid w:val="00111147"/>
    <w:rsid w:val="001112E8"/>
    <w:rsid w:val="00112161"/>
    <w:rsid w:val="00112E25"/>
    <w:rsid w:val="0011301C"/>
    <w:rsid w:val="00113EC7"/>
    <w:rsid w:val="00113EE5"/>
    <w:rsid w:val="001147B4"/>
    <w:rsid w:val="00114D4D"/>
    <w:rsid w:val="0011505A"/>
    <w:rsid w:val="00116CD0"/>
    <w:rsid w:val="0011788C"/>
    <w:rsid w:val="0012158F"/>
    <w:rsid w:val="00124333"/>
    <w:rsid w:val="001263F1"/>
    <w:rsid w:val="001307C1"/>
    <w:rsid w:val="00133159"/>
    <w:rsid w:val="00133C1F"/>
    <w:rsid w:val="00134172"/>
    <w:rsid w:val="001345E7"/>
    <w:rsid w:val="00134AF1"/>
    <w:rsid w:val="00134E56"/>
    <w:rsid w:val="00135E97"/>
    <w:rsid w:val="001366BD"/>
    <w:rsid w:val="00140659"/>
    <w:rsid w:val="00140C69"/>
    <w:rsid w:val="001419DB"/>
    <w:rsid w:val="0014331F"/>
    <w:rsid w:val="00144AEE"/>
    <w:rsid w:val="00145301"/>
    <w:rsid w:val="001459F9"/>
    <w:rsid w:val="00146CE2"/>
    <w:rsid w:val="0014736B"/>
    <w:rsid w:val="00147B78"/>
    <w:rsid w:val="00150F98"/>
    <w:rsid w:val="001513EC"/>
    <w:rsid w:val="00151FB4"/>
    <w:rsid w:val="001526BA"/>
    <w:rsid w:val="00152E4B"/>
    <w:rsid w:val="00154E14"/>
    <w:rsid w:val="00155084"/>
    <w:rsid w:val="00155F0D"/>
    <w:rsid w:val="00156210"/>
    <w:rsid w:val="0015722B"/>
    <w:rsid w:val="0015781E"/>
    <w:rsid w:val="00164C33"/>
    <w:rsid w:val="00165892"/>
    <w:rsid w:val="0016648E"/>
    <w:rsid w:val="00166ADA"/>
    <w:rsid w:val="00170E0D"/>
    <w:rsid w:val="00170F7E"/>
    <w:rsid w:val="001759ED"/>
    <w:rsid w:val="00176953"/>
    <w:rsid w:val="001773BF"/>
    <w:rsid w:val="00177466"/>
    <w:rsid w:val="00180716"/>
    <w:rsid w:val="00184D96"/>
    <w:rsid w:val="00185220"/>
    <w:rsid w:val="001853B9"/>
    <w:rsid w:val="00186DF6"/>
    <w:rsid w:val="001874C9"/>
    <w:rsid w:val="00190573"/>
    <w:rsid w:val="001923ED"/>
    <w:rsid w:val="00192A83"/>
    <w:rsid w:val="00192DB3"/>
    <w:rsid w:val="00192EBA"/>
    <w:rsid w:val="0019340B"/>
    <w:rsid w:val="0019482A"/>
    <w:rsid w:val="00194F73"/>
    <w:rsid w:val="0019675B"/>
    <w:rsid w:val="00197635"/>
    <w:rsid w:val="001A2FC9"/>
    <w:rsid w:val="001A4AE5"/>
    <w:rsid w:val="001A6FEA"/>
    <w:rsid w:val="001A7D78"/>
    <w:rsid w:val="001B4E55"/>
    <w:rsid w:val="001B628C"/>
    <w:rsid w:val="001B6C01"/>
    <w:rsid w:val="001B6D55"/>
    <w:rsid w:val="001B6D5C"/>
    <w:rsid w:val="001B70B0"/>
    <w:rsid w:val="001B7121"/>
    <w:rsid w:val="001B7BBB"/>
    <w:rsid w:val="001C1A76"/>
    <w:rsid w:val="001C2819"/>
    <w:rsid w:val="001C4D64"/>
    <w:rsid w:val="001C4FBC"/>
    <w:rsid w:val="001C5F4D"/>
    <w:rsid w:val="001C7D01"/>
    <w:rsid w:val="001D22E6"/>
    <w:rsid w:val="001D28F0"/>
    <w:rsid w:val="001D303E"/>
    <w:rsid w:val="001D4234"/>
    <w:rsid w:val="001D581A"/>
    <w:rsid w:val="001D5AAE"/>
    <w:rsid w:val="001D5D40"/>
    <w:rsid w:val="001D7209"/>
    <w:rsid w:val="001D7F48"/>
    <w:rsid w:val="001E121B"/>
    <w:rsid w:val="001E4BE2"/>
    <w:rsid w:val="001E6105"/>
    <w:rsid w:val="001F0835"/>
    <w:rsid w:val="001F1BA4"/>
    <w:rsid w:val="001F2CB7"/>
    <w:rsid w:val="001F33F2"/>
    <w:rsid w:val="001F43B3"/>
    <w:rsid w:val="001F62A5"/>
    <w:rsid w:val="002020D3"/>
    <w:rsid w:val="002050C1"/>
    <w:rsid w:val="00210307"/>
    <w:rsid w:val="00210903"/>
    <w:rsid w:val="00210C57"/>
    <w:rsid w:val="00210E81"/>
    <w:rsid w:val="002115A6"/>
    <w:rsid w:val="0021218F"/>
    <w:rsid w:val="0021466D"/>
    <w:rsid w:val="002200A0"/>
    <w:rsid w:val="00220289"/>
    <w:rsid w:val="00220ABD"/>
    <w:rsid w:val="00223BF5"/>
    <w:rsid w:val="00223D61"/>
    <w:rsid w:val="0022531C"/>
    <w:rsid w:val="0022540B"/>
    <w:rsid w:val="002268A2"/>
    <w:rsid w:val="00231500"/>
    <w:rsid w:val="00232533"/>
    <w:rsid w:val="00232976"/>
    <w:rsid w:val="00234BCD"/>
    <w:rsid w:val="00235AF5"/>
    <w:rsid w:val="002367B4"/>
    <w:rsid w:val="00242D78"/>
    <w:rsid w:val="00243BC0"/>
    <w:rsid w:val="00246E99"/>
    <w:rsid w:val="0025091E"/>
    <w:rsid w:val="00251698"/>
    <w:rsid w:val="00252B13"/>
    <w:rsid w:val="00253E72"/>
    <w:rsid w:val="00254E6F"/>
    <w:rsid w:val="00261555"/>
    <w:rsid w:val="00261BBC"/>
    <w:rsid w:val="002623DA"/>
    <w:rsid w:val="0026409C"/>
    <w:rsid w:val="00264836"/>
    <w:rsid w:val="002653C6"/>
    <w:rsid w:val="002660F5"/>
    <w:rsid w:val="00266A20"/>
    <w:rsid w:val="002706E1"/>
    <w:rsid w:val="00271019"/>
    <w:rsid w:val="002749FE"/>
    <w:rsid w:val="002757A1"/>
    <w:rsid w:val="00276B5B"/>
    <w:rsid w:val="00280308"/>
    <w:rsid w:val="00282787"/>
    <w:rsid w:val="0028331B"/>
    <w:rsid w:val="002838F4"/>
    <w:rsid w:val="002846E6"/>
    <w:rsid w:val="00284960"/>
    <w:rsid w:val="00285EDE"/>
    <w:rsid w:val="002919D2"/>
    <w:rsid w:val="00294F40"/>
    <w:rsid w:val="002953CF"/>
    <w:rsid w:val="00295FEA"/>
    <w:rsid w:val="00297AFE"/>
    <w:rsid w:val="002A224B"/>
    <w:rsid w:val="002A278C"/>
    <w:rsid w:val="002A2F85"/>
    <w:rsid w:val="002A2FA4"/>
    <w:rsid w:val="002A380D"/>
    <w:rsid w:val="002A4B6F"/>
    <w:rsid w:val="002A6ADD"/>
    <w:rsid w:val="002A7824"/>
    <w:rsid w:val="002B02DB"/>
    <w:rsid w:val="002B4EFA"/>
    <w:rsid w:val="002B648E"/>
    <w:rsid w:val="002B681B"/>
    <w:rsid w:val="002B7E82"/>
    <w:rsid w:val="002C20D7"/>
    <w:rsid w:val="002C39D9"/>
    <w:rsid w:val="002C4F12"/>
    <w:rsid w:val="002C6B01"/>
    <w:rsid w:val="002D1F19"/>
    <w:rsid w:val="002D2DD8"/>
    <w:rsid w:val="002E1635"/>
    <w:rsid w:val="002E3514"/>
    <w:rsid w:val="002E3BE8"/>
    <w:rsid w:val="002E59BE"/>
    <w:rsid w:val="002E68F5"/>
    <w:rsid w:val="002E7392"/>
    <w:rsid w:val="002E7FEA"/>
    <w:rsid w:val="002F0888"/>
    <w:rsid w:val="002F0C19"/>
    <w:rsid w:val="002F2D8F"/>
    <w:rsid w:val="002F45D9"/>
    <w:rsid w:val="002F6F4B"/>
    <w:rsid w:val="00301A0D"/>
    <w:rsid w:val="00301BC4"/>
    <w:rsid w:val="00301E65"/>
    <w:rsid w:val="003074FF"/>
    <w:rsid w:val="00313634"/>
    <w:rsid w:val="00313F4C"/>
    <w:rsid w:val="0031507B"/>
    <w:rsid w:val="00315A37"/>
    <w:rsid w:val="003171FB"/>
    <w:rsid w:val="003178E9"/>
    <w:rsid w:val="00320965"/>
    <w:rsid w:val="003262C6"/>
    <w:rsid w:val="00330BC1"/>
    <w:rsid w:val="00331258"/>
    <w:rsid w:val="0033208A"/>
    <w:rsid w:val="003379E7"/>
    <w:rsid w:val="00342899"/>
    <w:rsid w:val="00342C88"/>
    <w:rsid w:val="00343620"/>
    <w:rsid w:val="0034394C"/>
    <w:rsid w:val="00351C19"/>
    <w:rsid w:val="003527FF"/>
    <w:rsid w:val="003530EE"/>
    <w:rsid w:val="00353BEE"/>
    <w:rsid w:val="00356B69"/>
    <w:rsid w:val="003611D3"/>
    <w:rsid w:val="00363364"/>
    <w:rsid w:val="00366DAE"/>
    <w:rsid w:val="0036759E"/>
    <w:rsid w:val="00370BD2"/>
    <w:rsid w:val="003722D6"/>
    <w:rsid w:val="00372ECF"/>
    <w:rsid w:val="0037673D"/>
    <w:rsid w:val="003769C0"/>
    <w:rsid w:val="00380E96"/>
    <w:rsid w:val="00390665"/>
    <w:rsid w:val="00392DA0"/>
    <w:rsid w:val="0039416F"/>
    <w:rsid w:val="00394769"/>
    <w:rsid w:val="00395366"/>
    <w:rsid w:val="00396241"/>
    <w:rsid w:val="00396993"/>
    <w:rsid w:val="003A1F63"/>
    <w:rsid w:val="003A2CD2"/>
    <w:rsid w:val="003A5559"/>
    <w:rsid w:val="003A70FD"/>
    <w:rsid w:val="003B0417"/>
    <w:rsid w:val="003B1BC9"/>
    <w:rsid w:val="003B1FCE"/>
    <w:rsid w:val="003B4734"/>
    <w:rsid w:val="003B4E03"/>
    <w:rsid w:val="003B5DB6"/>
    <w:rsid w:val="003C1814"/>
    <w:rsid w:val="003C1FC2"/>
    <w:rsid w:val="003C21FA"/>
    <w:rsid w:val="003C5000"/>
    <w:rsid w:val="003C623C"/>
    <w:rsid w:val="003D02F8"/>
    <w:rsid w:val="003D165B"/>
    <w:rsid w:val="003D2B93"/>
    <w:rsid w:val="003D5302"/>
    <w:rsid w:val="003D54B9"/>
    <w:rsid w:val="003D651C"/>
    <w:rsid w:val="003D70B2"/>
    <w:rsid w:val="003E262C"/>
    <w:rsid w:val="003E545E"/>
    <w:rsid w:val="003E6208"/>
    <w:rsid w:val="003E7672"/>
    <w:rsid w:val="003E7AE4"/>
    <w:rsid w:val="003F08C7"/>
    <w:rsid w:val="003F1908"/>
    <w:rsid w:val="003F24D6"/>
    <w:rsid w:val="003F43A8"/>
    <w:rsid w:val="003F4AF2"/>
    <w:rsid w:val="003F6944"/>
    <w:rsid w:val="00407BE8"/>
    <w:rsid w:val="00411A87"/>
    <w:rsid w:val="0041494D"/>
    <w:rsid w:val="004155C2"/>
    <w:rsid w:val="00416AC6"/>
    <w:rsid w:val="00416B00"/>
    <w:rsid w:val="00417C2F"/>
    <w:rsid w:val="00417E29"/>
    <w:rsid w:val="00417E38"/>
    <w:rsid w:val="00421718"/>
    <w:rsid w:val="00422D8A"/>
    <w:rsid w:val="0042476A"/>
    <w:rsid w:val="0042763F"/>
    <w:rsid w:val="00427F3A"/>
    <w:rsid w:val="00427FBA"/>
    <w:rsid w:val="00431279"/>
    <w:rsid w:val="00431B7D"/>
    <w:rsid w:val="00431B89"/>
    <w:rsid w:val="00432970"/>
    <w:rsid w:val="00434B44"/>
    <w:rsid w:val="004369C9"/>
    <w:rsid w:val="004376AF"/>
    <w:rsid w:val="00440126"/>
    <w:rsid w:val="00441A07"/>
    <w:rsid w:val="00442090"/>
    <w:rsid w:val="004427FC"/>
    <w:rsid w:val="00443D08"/>
    <w:rsid w:val="004451D4"/>
    <w:rsid w:val="00447A14"/>
    <w:rsid w:val="00450BCA"/>
    <w:rsid w:val="00451263"/>
    <w:rsid w:val="00452CA8"/>
    <w:rsid w:val="00454B64"/>
    <w:rsid w:val="00455075"/>
    <w:rsid w:val="00455638"/>
    <w:rsid w:val="004602E1"/>
    <w:rsid w:val="0046236A"/>
    <w:rsid w:val="00462629"/>
    <w:rsid w:val="00465895"/>
    <w:rsid w:val="00466578"/>
    <w:rsid w:val="00470331"/>
    <w:rsid w:val="00472BC6"/>
    <w:rsid w:val="00472C80"/>
    <w:rsid w:val="00473C78"/>
    <w:rsid w:val="00485ED1"/>
    <w:rsid w:val="00487F8F"/>
    <w:rsid w:val="004917D7"/>
    <w:rsid w:val="0049361C"/>
    <w:rsid w:val="00493805"/>
    <w:rsid w:val="00494893"/>
    <w:rsid w:val="004953F7"/>
    <w:rsid w:val="004960A3"/>
    <w:rsid w:val="00497EEB"/>
    <w:rsid w:val="00497FEA"/>
    <w:rsid w:val="004A293F"/>
    <w:rsid w:val="004A32AD"/>
    <w:rsid w:val="004A3E2B"/>
    <w:rsid w:val="004A56E5"/>
    <w:rsid w:val="004B2198"/>
    <w:rsid w:val="004B39DE"/>
    <w:rsid w:val="004B6457"/>
    <w:rsid w:val="004C08C2"/>
    <w:rsid w:val="004C19EE"/>
    <w:rsid w:val="004C1B40"/>
    <w:rsid w:val="004C4604"/>
    <w:rsid w:val="004C4BED"/>
    <w:rsid w:val="004C4DB7"/>
    <w:rsid w:val="004C58CF"/>
    <w:rsid w:val="004C66BF"/>
    <w:rsid w:val="004C7053"/>
    <w:rsid w:val="004C70C8"/>
    <w:rsid w:val="004C7BDF"/>
    <w:rsid w:val="004D0042"/>
    <w:rsid w:val="004D0370"/>
    <w:rsid w:val="004D0FF1"/>
    <w:rsid w:val="004D13E3"/>
    <w:rsid w:val="004D1868"/>
    <w:rsid w:val="004D2444"/>
    <w:rsid w:val="004D366E"/>
    <w:rsid w:val="004D3A2B"/>
    <w:rsid w:val="004D3DB4"/>
    <w:rsid w:val="004D4C99"/>
    <w:rsid w:val="004D5849"/>
    <w:rsid w:val="004D598E"/>
    <w:rsid w:val="004D6FE5"/>
    <w:rsid w:val="004D7DC7"/>
    <w:rsid w:val="004E0E6D"/>
    <w:rsid w:val="004E1F3C"/>
    <w:rsid w:val="004E5C31"/>
    <w:rsid w:val="004E678A"/>
    <w:rsid w:val="004E70F8"/>
    <w:rsid w:val="004E7840"/>
    <w:rsid w:val="004F3E06"/>
    <w:rsid w:val="004F483B"/>
    <w:rsid w:val="004F50DF"/>
    <w:rsid w:val="004F693E"/>
    <w:rsid w:val="004F6D89"/>
    <w:rsid w:val="004F6E0F"/>
    <w:rsid w:val="00500FBE"/>
    <w:rsid w:val="00501564"/>
    <w:rsid w:val="005018E5"/>
    <w:rsid w:val="0050353E"/>
    <w:rsid w:val="00504F16"/>
    <w:rsid w:val="00506432"/>
    <w:rsid w:val="005071D6"/>
    <w:rsid w:val="00507F63"/>
    <w:rsid w:val="00512837"/>
    <w:rsid w:val="005131E2"/>
    <w:rsid w:val="00513EB7"/>
    <w:rsid w:val="00515104"/>
    <w:rsid w:val="00515BE8"/>
    <w:rsid w:val="00517743"/>
    <w:rsid w:val="00517C21"/>
    <w:rsid w:val="005203F4"/>
    <w:rsid w:val="005215DD"/>
    <w:rsid w:val="0052216C"/>
    <w:rsid w:val="00523097"/>
    <w:rsid w:val="00523AFB"/>
    <w:rsid w:val="00524169"/>
    <w:rsid w:val="00524F72"/>
    <w:rsid w:val="005254D5"/>
    <w:rsid w:val="00526FC1"/>
    <w:rsid w:val="0053037A"/>
    <w:rsid w:val="00533AF9"/>
    <w:rsid w:val="00534B20"/>
    <w:rsid w:val="005365FC"/>
    <w:rsid w:val="00536D1B"/>
    <w:rsid w:val="0053778C"/>
    <w:rsid w:val="00542F31"/>
    <w:rsid w:val="0054327C"/>
    <w:rsid w:val="0054333B"/>
    <w:rsid w:val="00543E4B"/>
    <w:rsid w:val="0054430F"/>
    <w:rsid w:val="00544725"/>
    <w:rsid w:val="0054545F"/>
    <w:rsid w:val="00546642"/>
    <w:rsid w:val="005469BB"/>
    <w:rsid w:val="00546ED6"/>
    <w:rsid w:val="0055074F"/>
    <w:rsid w:val="00550BF8"/>
    <w:rsid w:val="005525BB"/>
    <w:rsid w:val="005527A8"/>
    <w:rsid w:val="00554E74"/>
    <w:rsid w:val="00555625"/>
    <w:rsid w:val="00555CD4"/>
    <w:rsid w:val="00556426"/>
    <w:rsid w:val="005572D0"/>
    <w:rsid w:val="00557882"/>
    <w:rsid w:val="00557DCA"/>
    <w:rsid w:val="0056095C"/>
    <w:rsid w:val="0056122D"/>
    <w:rsid w:val="005617EA"/>
    <w:rsid w:val="00565230"/>
    <w:rsid w:val="005664D4"/>
    <w:rsid w:val="005679D5"/>
    <w:rsid w:val="00570D9A"/>
    <w:rsid w:val="00581F05"/>
    <w:rsid w:val="00582694"/>
    <w:rsid w:val="005840A8"/>
    <w:rsid w:val="0058570C"/>
    <w:rsid w:val="00585CF2"/>
    <w:rsid w:val="0058736A"/>
    <w:rsid w:val="0058747B"/>
    <w:rsid w:val="0059302F"/>
    <w:rsid w:val="00593E35"/>
    <w:rsid w:val="00595B50"/>
    <w:rsid w:val="005A1FBD"/>
    <w:rsid w:val="005A4D35"/>
    <w:rsid w:val="005A5071"/>
    <w:rsid w:val="005A600F"/>
    <w:rsid w:val="005B212A"/>
    <w:rsid w:val="005B230C"/>
    <w:rsid w:val="005B5737"/>
    <w:rsid w:val="005B5F0C"/>
    <w:rsid w:val="005B79B6"/>
    <w:rsid w:val="005C1A19"/>
    <w:rsid w:val="005C2172"/>
    <w:rsid w:val="005C2EFC"/>
    <w:rsid w:val="005C3570"/>
    <w:rsid w:val="005C39A8"/>
    <w:rsid w:val="005C413C"/>
    <w:rsid w:val="005C46C9"/>
    <w:rsid w:val="005C5D3D"/>
    <w:rsid w:val="005C5FCF"/>
    <w:rsid w:val="005D0510"/>
    <w:rsid w:val="005D0877"/>
    <w:rsid w:val="005D2260"/>
    <w:rsid w:val="005D473E"/>
    <w:rsid w:val="005D5038"/>
    <w:rsid w:val="005D73B3"/>
    <w:rsid w:val="005D73FB"/>
    <w:rsid w:val="005D7E60"/>
    <w:rsid w:val="005E0CA4"/>
    <w:rsid w:val="005E176E"/>
    <w:rsid w:val="005E1CFD"/>
    <w:rsid w:val="005E1D47"/>
    <w:rsid w:val="005E24A0"/>
    <w:rsid w:val="005E3E96"/>
    <w:rsid w:val="005E5930"/>
    <w:rsid w:val="005E6EAE"/>
    <w:rsid w:val="005E74D6"/>
    <w:rsid w:val="005F24AC"/>
    <w:rsid w:val="005F2CA2"/>
    <w:rsid w:val="005F3B02"/>
    <w:rsid w:val="005F4370"/>
    <w:rsid w:val="005F5C93"/>
    <w:rsid w:val="005F683F"/>
    <w:rsid w:val="006011BC"/>
    <w:rsid w:val="00602822"/>
    <w:rsid w:val="00603EDF"/>
    <w:rsid w:val="006062CA"/>
    <w:rsid w:val="006102F0"/>
    <w:rsid w:val="0061237A"/>
    <w:rsid w:val="00615A40"/>
    <w:rsid w:val="006161D1"/>
    <w:rsid w:val="00617076"/>
    <w:rsid w:val="006177F3"/>
    <w:rsid w:val="00620ADF"/>
    <w:rsid w:val="00621333"/>
    <w:rsid w:val="00621586"/>
    <w:rsid w:val="00623557"/>
    <w:rsid w:val="00624C21"/>
    <w:rsid w:val="006250C7"/>
    <w:rsid w:val="0062749B"/>
    <w:rsid w:val="00631FE7"/>
    <w:rsid w:val="00632160"/>
    <w:rsid w:val="00632F32"/>
    <w:rsid w:val="00632FA8"/>
    <w:rsid w:val="00634AFA"/>
    <w:rsid w:val="006354F4"/>
    <w:rsid w:val="006359D7"/>
    <w:rsid w:val="00637518"/>
    <w:rsid w:val="006375A1"/>
    <w:rsid w:val="006431C2"/>
    <w:rsid w:val="00643A27"/>
    <w:rsid w:val="00644D2D"/>
    <w:rsid w:val="00647AA0"/>
    <w:rsid w:val="00650506"/>
    <w:rsid w:val="00651C87"/>
    <w:rsid w:val="00651E84"/>
    <w:rsid w:val="00656F86"/>
    <w:rsid w:val="0066014B"/>
    <w:rsid w:val="00661508"/>
    <w:rsid w:val="00663884"/>
    <w:rsid w:val="00664E77"/>
    <w:rsid w:val="00665FC9"/>
    <w:rsid w:val="00667B87"/>
    <w:rsid w:val="006715CB"/>
    <w:rsid w:val="00672488"/>
    <w:rsid w:val="00673DF9"/>
    <w:rsid w:val="0067647A"/>
    <w:rsid w:val="0067654E"/>
    <w:rsid w:val="006775CC"/>
    <w:rsid w:val="00680D23"/>
    <w:rsid w:val="00681346"/>
    <w:rsid w:val="00682E3A"/>
    <w:rsid w:val="006835CD"/>
    <w:rsid w:val="00684996"/>
    <w:rsid w:val="00685760"/>
    <w:rsid w:val="006857DD"/>
    <w:rsid w:val="00687357"/>
    <w:rsid w:val="006876DE"/>
    <w:rsid w:val="006900F6"/>
    <w:rsid w:val="00692AC3"/>
    <w:rsid w:val="00693CD3"/>
    <w:rsid w:val="006945F9"/>
    <w:rsid w:val="00694694"/>
    <w:rsid w:val="00694D17"/>
    <w:rsid w:val="00695321"/>
    <w:rsid w:val="00696B4C"/>
    <w:rsid w:val="00697DAC"/>
    <w:rsid w:val="006A30C2"/>
    <w:rsid w:val="006A394F"/>
    <w:rsid w:val="006A58AA"/>
    <w:rsid w:val="006A5AB7"/>
    <w:rsid w:val="006A7411"/>
    <w:rsid w:val="006B4F37"/>
    <w:rsid w:val="006B75E3"/>
    <w:rsid w:val="006B7AF6"/>
    <w:rsid w:val="006B7FE9"/>
    <w:rsid w:val="006C273D"/>
    <w:rsid w:val="006C2F2A"/>
    <w:rsid w:val="006C7C57"/>
    <w:rsid w:val="006D0EDA"/>
    <w:rsid w:val="006D2FAC"/>
    <w:rsid w:val="006D46B2"/>
    <w:rsid w:val="006E1869"/>
    <w:rsid w:val="006E24BE"/>
    <w:rsid w:val="006E2540"/>
    <w:rsid w:val="006E529F"/>
    <w:rsid w:val="006E6241"/>
    <w:rsid w:val="006E6AFB"/>
    <w:rsid w:val="006E6F60"/>
    <w:rsid w:val="006F01AC"/>
    <w:rsid w:val="006F11D0"/>
    <w:rsid w:val="006F318A"/>
    <w:rsid w:val="006F31CF"/>
    <w:rsid w:val="006F4253"/>
    <w:rsid w:val="006F59C9"/>
    <w:rsid w:val="006F7571"/>
    <w:rsid w:val="00700734"/>
    <w:rsid w:val="0070222C"/>
    <w:rsid w:val="00702575"/>
    <w:rsid w:val="007027C1"/>
    <w:rsid w:val="007028E5"/>
    <w:rsid w:val="0070671C"/>
    <w:rsid w:val="00707238"/>
    <w:rsid w:val="0070777E"/>
    <w:rsid w:val="00707791"/>
    <w:rsid w:val="007109B8"/>
    <w:rsid w:val="00716A04"/>
    <w:rsid w:val="00716FF1"/>
    <w:rsid w:val="007203E1"/>
    <w:rsid w:val="007274EF"/>
    <w:rsid w:val="0073012F"/>
    <w:rsid w:val="00731806"/>
    <w:rsid w:val="007318A8"/>
    <w:rsid w:val="00732CDB"/>
    <w:rsid w:val="007345FE"/>
    <w:rsid w:val="00735A42"/>
    <w:rsid w:val="007405C6"/>
    <w:rsid w:val="0074254C"/>
    <w:rsid w:val="00742754"/>
    <w:rsid w:val="0074309A"/>
    <w:rsid w:val="007432B7"/>
    <w:rsid w:val="00743BAC"/>
    <w:rsid w:val="0074428F"/>
    <w:rsid w:val="0074571C"/>
    <w:rsid w:val="00747101"/>
    <w:rsid w:val="0075489E"/>
    <w:rsid w:val="00754D06"/>
    <w:rsid w:val="00755F9D"/>
    <w:rsid w:val="00761C61"/>
    <w:rsid w:val="007621D6"/>
    <w:rsid w:val="00762DD6"/>
    <w:rsid w:val="007653D4"/>
    <w:rsid w:val="00765412"/>
    <w:rsid w:val="0076673D"/>
    <w:rsid w:val="00766F48"/>
    <w:rsid w:val="00770274"/>
    <w:rsid w:val="007708D7"/>
    <w:rsid w:val="00771B9C"/>
    <w:rsid w:val="007734A8"/>
    <w:rsid w:val="007742E3"/>
    <w:rsid w:val="007748C1"/>
    <w:rsid w:val="00774A30"/>
    <w:rsid w:val="00775C8D"/>
    <w:rsid w:val="007762F1"/>
    <w:rsid w:val="00781CE7"/>
    <w:rsid w:val="00784E40"/>
    <w:rsid w:val="0078659E"/>
    <w:rsid w:val="007879A1"/>
    <w:rsid w:val="007901AA"/>
    <w:rsid w:val="0079055B"/>
    <w:rsid w:val="007917C7"/>
    <w:rsid w:val="00796020"/>
    <w:rsid w:val="007A135E"/>
    <w:rsid w:val="007A233F"/>
    <w:rsid w:val="007A261A"/>
    <w:rsid w:val="007A2836"/>
    <w:rsid w:val="007A4334"/>
    <w:rsid w:val="007A5041"/>
    <w:rsid w:val="007A581F"/>
    <w:rsid w:val="007A7F74"/>
    <w:rsid w:val="007B1B8C"/>
    <w:rsid w:val="007B256E"/>
    <w:rsid w:val="007B39D7"/>
    <w:rsid w:val="007B3E52"/>
    <w:rsid w:val="007B710D"/>
    <w:rsid w:val="007B78E9"/>
    <w:rsid w:val="007C062D"/>
    <w:rsid w:val="007C0929"/>
    <w:rsid w:val="007C2B8B"/>
    <w:rsid w:val="007C3009"/>
    <w:rsid w:val="007C3427"/>
    <w:rsid w:val="007C42FF"/>
    <w:rsid w:val="007C4D99"/>
    <w:rsid w:val="007C6032"/>
    <w:rsid w:val="007C681A"/>
    <w:rsid w:val="007C7FBC"/>
    <w:rsid w:val="007D19FC"/>
    <w:rsid w:val="007D3453"/>
    <w:rsid w:val="007D3926"/>
    <w:rsid w:val="007D4550"/>
    <w:rsid w:val="007D5638"/>
    <w:rsid w:val="007D7A6D"/>
    <w:rsid w:val="007D7C67"/>
    <w:rsid w:val="007E04C5"/>
    <w:rsid w:val="007E09F5"/>
    <w:rsid w:val="007E30C7"/>
    <w:rsid w:val="007E3987"/>
    <w:rsid w:val="007E39C3"/>
    <w:rsid w:val="007E4E4E"/>
    <w:rsid w:val="007E4FBE"/>
    <w:rsid w:val="007E5E27"/>
    <w:rsid w:val="007E72F8"/>
    <w:rsid w:val="007E7A61"/>
    <w:rsid w:val="007F051F"/>
    <w:rsid w:val="007F1D78"/>
    <w:rsid w:val="007F327F"/>
    <w:rsid w:val="007F4624"/>
    <w:rsid w:val="007F4745"/>
    <w:rsid w:val="007F487F"/>
    <w:rsid w:val="0080015F"/>
    <w:rsid w:val="008006F6"/>
    <w:rsid w:val="00803C60"/>
    <w:rsid w:val="0080741B"/>
    <w:rsid w:val="00810CBD"/>
    <w:rsid w:val="008124A5"/>
    <w:rsid w:val="008134E8"/>
    <w:rsid w:val="0081655A"/>
    <w:rsid w:val="0081749D"/>
    <w:rsid w:val="00817656"/>
    <w:rsid w:val="00823093"/>
    <w:rsid w:val="008230A3"/>
    <w:rsid w:val="00823B1B"/>
    <w:rsid w:val="0082435A"/>
    <w:rsid w:val="008252CE"/>
    <w:rsid w:val="008269E4"/>
    <w:rsid w:val="00831618"/>
    <w:rsid w:val="00831D02"/>
    <w:rsid w:val="00831EFC"/>
    <w:rsid w:val="008333DC"/>
    <w:rsid w:val="00833AB9"/>
    <w:rsid w:val="00834483"/>
    <w:rsid w:val="00837F92"/>
    <w:rsid w:val="00840271"/>
    <w:rsid w:val="008404BC"/>
    <w:rsid w:val="00841409"/>
    <w:rsid w:val="008441B8"/>
    <w:rsid w:val="008450B6"/>
    <w:rsid w:val="008452B8"/>
    <w:rsid w:val="00846E47"/>
    <w:rsid w:val="00850889"/>
    <w:rsid w:val="00851240"/>
    <w:rsid w:val="008526EC"/>
    <w:rsid w:val="00853960"/>
    <w:rsid w:val="0085397E"/>
    <w:rsid w:val="00857F77"/>
    <w:rsid w:val="0086053C"/>
    <w:rsid w:val="00860CA5"/>
    <w:rsid w:val="008640D5"/>
    <w:rsid w:val="00865172"/>
    <w:rsid w:val="0086581C"/>
    <w:rsid w:val="0087029E"/>
    <w:rsid w:val="0087078E"/>
    <w:rsid w:val="00870800"/>
    <w:rsid w:val="008710E2"/>
    <w:rsid w:val="00871D70"/>
    <w:rsid w:val="00872133"/>
    <w:rsid w:val="008747D6"/>
    <w:rsid w:val="00876378"/>
    <w:rsid w:val="0087642C"/>
    <w:rsid w:val="00881500"/>
    <w:rsid w:val="008815FB"/>
    <w:rsid w:val="00881A95"/>
    <w:rsid w:val="008825A5"/>
    <w:rsid w:val="00883622"/>
    <w:rsid w:val="00884488"/>
    <w:rsid w:val="0088527E"/>
    <w:rsid w:val="008856D1"/>
    <w:rsid w:val="00887406"/>
    <w:rsid w:val="00891763"/>
    <w:rsid w:val="008923F5"/>
    <w:rsid w:val="00892629"/>
    <w:rsid w:val="008954B9"/>
    <w:rsid w:val="0089740F"/>
    <w:rsid w:val="008A3D50"/>
    <w:rsid w:val="008A4014"/>
    <w:rsid w:val="008A62AC"/>
    <w:rsid w:val="008A64FD"/>
    <w:rsid w:val="008B028B"/>
    <w:rsid w:val="008B131E"/>
    <w:rsid w:val="008B1DBF"/>
    <w:rsid w:val="008B39BC"/>
    <w:rsid w:val="008B4B52"/>
    <w:rsid w:val="008B502D"/>
    <w:rsid w:val="008B5B71"/>
    <w:rsid w:val="008B65EA"/>
    <w:rsid w:val="008B7DB2"/>
    <w:rsid w:val="008C2ECB"/>
    <w:rsid w:val="008C48DF"/>
    <w:rsid w:val="008C691C"/>
    <w:rsid w:val="008D16AF"/>
    <w:rsid w:val="008D32C7"/>
    <w:rsid w:val="008D36D6"/>
    <w:rsid w:val="008D42AC"/>
    <w:rsid w:val="008D63A3"/>
    <w:rsid w:val="008D78A4"/>
    <w:rsid w:val="008E0776"/>
    <w:rsid w:val="008E142D"/>
    <w:rsid w:val="008E3391"/>
    <w:rsid w:val="008E34C8"/>
    <w:rsid w:val="008E3801"/>
    <w:rsid w:val="008E3AB3"/>
    <w:rsid w:val="008E5C1C"/>
    <w:rsid w:val="008E67EE"/>
    <w:rsid w:val="008E7E66"/>
    <w:rsid w:val="008F0CDB"/>
    <w:rsid w:val="008F21F8"/>
    <w:rsid w:val="008F55DC"/>
    <w:rsid w:val="008F75AA"/>
    <w:rsid w:val="008F78DE"/>
    <w:rsid w:val="00900257"/>
    <w:rsid w:val="00900C02"/>
    <w:rsid w:val="00900C27"/>
    <w:rsid w:val="00902B4B"/>
    <w:rsid w:val="00902B92"/>
    <w:rsid w:val="0090696E"/>
    <w:rsid w:val="0091149D"/>
    <w:rsid w:val="00911BC9"/>
    <w:rsid w:val="00912120"/>
    <w:rsid w:val="009132EB"/>
    <w:rsid w:val="00913FC4"/>
    <w:rsid w:val="0091699F"/>
    <w:rsid w:val="00917DB2"/>
    <w:rsid w:val="0092095C"/>
    <w:rsid w:val="009236F6"/>
    <w:rsid w:val="009256F9"/>
    <w:rsid w:val="0092666A"/>
    <w:rsid w:val="009267A1"/>
    <w:rsid w:val="009307EC"/>
    <w:rsid w:val="00932062"/>
    <w:rsid w:val="009364D0"/>
    <w:rsid w:val="00936FD4"/>
    <w:rsid w:val="009378A5"/>
    <w:rsid w:val="00937FD6"/>
    <w:rsid w:val="009418AD"/>
    <w:rsid w:val="00942BF8"/>
    <w:rsid w:val="009436E8"/>
    <w:rsid w:val="00945A44"/>
    <w:rsid w:val="00946FA5"/>
    <w:rsid w:val="009506DD"/>
    <w:rsid w:val="00951196"/>
    <w:rsid w:val="00952282"/>
    <w:rsid w:val="00953B81"/>
    <w:rsid w:val="00954042"/>
    <w:rsid w:val="00957076"/>
    <w:rsid w:val="00957E79"/>
    <w:rsid w:val="00957EF9"/>
    <w:rsid w:val="0096033C"/>
    <w:rsid w:val="00961989"/>
    <w:rsid w:val="00961991"/>
    <w:rsid w:val="0096326D"/>
    <w:rsid w:val="00963AA4"/>
    <w:rsid w:val="009647CD"/>
    <w:rsid w:val="00965FF2"/>
    <w:rsid w:val="00973593"/>
    <w:rsid w:val="00974FEB"/>
    <w:rsid w:val="009755A6"/>
    <w:rsid w:val="009760F4"/>
    <w:rsid w:val="00976460"/>
    <w:rsid w:val="00976B95"/>
    <w:rsid w:val="009800AC"/>
    <w:rsid w:val="009816A8"/>
    <w:rsid w:val="00983D10"/>
    <w:rsid w:val="00987923"/>
    <w:rsid w:val="00990E6B"/>
    <w:rsid w:val="009915CC"/>
    <w:rsid w:val="00992362"/>
    <w:rsid w:val="009925B6"/>
    <w:rsid w:val="009933BF"/>
    <w:rsid w:val="00993FBF"/>
    <w:rsid w:val="00996239"/>
    <w:rsid w:val="00996663"/>
    <w:rsid w:val="009A01F7"/>
    <w:rsid w:val="009A082C"/>
    <w:rsid w:val="009A0EC2"/>
    <w:rsid w:val="009A310D"/>
    <w:rsid w:val="009A3399"/>
    <w:rsid w:val="009A3A49"/>
    <w:rsid w:val="009B0137"/>
    <w:rsid w:val="009B045F"/>
    <w:rsid w:val="009B1647"/>
    <w:rsid w:val="009B2FD1"/>
    <w:rsid w:val="009B3BF3"/>
    <w:rsid w:val="009B4B9C"/>
    <w:rsid w:val="009B617B"/>
    <w:rsid w:val="009C07FE"/>
    <w:rsid w:val="009C1AA0"/>
    <w:rsid w:val="009C27C5"/>
    <w:rsid w:val="009C5D01"/>
    <w:rsid w:val="009C6857"/>
    <w:rsid w:val="009D065D"/>
    <w:rsid w:val="009D16DE"/>
    <w:rsid w:val="009D1B1B"/>
    <w:rsid w:val="009D7CC6"/>
    <w:rsid w:val="009E0742"/>
    <w:rsid w:val="009E1A71"/>
    <w:rsid w:val="009E4A8F"/>
    <w:rsid w:val="009E51F0"/>
    <w:rsid w:val="009E5520"/>
    <w:rsid w:val="009E6537"/>
    <w:rsid w:val="009E68A0"/>
    <w:rsid w:val="009E7230"/>
    <w:rsid w:val="009F2F78"/>
    <w:rsid w:val="009F323E"/>
    <w:rsid w:val="009F3720"/>
    <w:rsid w:val="009F3B18"/>
    <w:rsid w:val="009F58CD"/>
    <w:rsid w:val="009F6B23"/>
    <w:rsid w:val="009F6DA7"/>
    <w:rsid w:val="00A03DAF"/>
    <w:rsid w:val="00A05C62"/>
    <w:rsid w:val="00A07488"/>
    <w:rsid w:val="00A10939"/>
    <w:rsid w:val="00A1114B"/>
    <w:rsid w:val="00A112EA"/>
    <w:rsid w:val="00A12E87"/>
    <w:rsid w:val="00A1552E"/>
    <w:rsid w:val="00A17345"/>
    <w:rsid w:val="00A1782A"/>
    <w:rsid w:val="00A20775"/>
    <w:rsid w:val="00A239CC"/>
    <w:rsid w:val="00A2405D"/>
    <w:rsid w:val="00A25408"/>
    <w:rsid w:val="00A2557D"/>
    <w:rsid w:val="00A26475"/>
    <w:rsid w:val="00A27267"/>
    <w:rsid w:val="00A2749F"/>
    <w:rsid w:val="00A322B9"/>
    <w:rsid w:val="00A33564"/>
    <w:rsid w:val="00A355D1"/>
    <w:rsid w:val="00A35C92"/>
    <w:rsid w:val="00A36310"/>
    <w:rsid w:val="00A36C3C"/>
    <w:rsid w:val="00A3745A"/>
    <w:rsid w:val="00A4052D"/>
    <w:rsid w:val="00A40A48"/>
    <w:rsid w:val="00A411E2"/>
    <w:rsid w:val="00A41E72"/>
    <w:rsid w:val="00A4429D"/>
    <w:rsid w:val="00A44EAF"/>
    <w:rsid w:val="00A45E44"/>
    <w:rsid w:val="00A461CE"/>
    <w:rsid w:val="00A4725F"/>
    <w:rsid w:val="00A506C7"/>
    <w:rsid w:val="00A50F75"/>
    <w:rsid w:val="00A50FB4"/>
    <w:rsid w:val="00A51262"/>
    <w:rsid w:val="00A54D36"/>
    <w:rsid w:val="00A55E7D"/>
    <w:rsid w:val="00A60A9E"/>
    <w:rsid w:val="00A6708F"/>
    <w:rsid w:val="00A673BF"/>
    <w:rsid w:val="00A71D55"/>
    <w:rsid w:val="00A721C9"/>
    <w:rsid w:val="00A74752"/>
    <w:rsid w:val="00A747BA"/>
    <w:rsid w:val="00A81C34"/>
    <w:rsid w:val="00A842C9"/>
    <w:rsid w:val="00A90AA5"/>
    <w:rsid w:val="00A92CC8"/>
    <w:rsid w:val="00A9402F"/>
    <w:rsid w:val="00A95CD7"/>
    <w:rsid w:val="00AA04E8"/>
    <w:rsid w:val="00AA0B94"/>
    <w:rsid w:val="00AA22DD"/>
    <w:rsid w:val="00AA32B3"/>
    <w:rsid w:val="00AA4661"/>
    <w:rsid w:val="00AA565A"/>
    <w:rsid w:val="00AB23C7"/>
    <w:rsid w:val="00AB24B4"/>
    <w:rsid w:val="00AB2791"/>
    <w:rsid w:val="00AB5302"/>
    <w:rsid w:val="00AB6018"/>
    <w:rsid w:val="00AB635B"/>
    <w:rsid w:val="00AB6E27"/>
    <w:rsid w:val="00AC1DD5"/>
    <w:rsid w:val="00AC2D76"/>
    <w:rsid w:val="00AC2DA6"/>
    <w:rsid w:val="00AC4C40"/>
    <w:rsid w:val="00AD01DC"/>
    <w:rsid w:val="00AD12DA"/>
    <w:rsid w:val="00AD166C"/>
    <w:rsid w:val="00AD17D9"/>
    <w:rsid w:val="00AD1C3A"/>
    <w:rsid w:val="00AD1D61"/>
    <w:rsid w:val="00AD216C"/>
    <w:rsid w:val="00AD5956"/>
    <w:rsid w:val="00AD7C14"/>
    <w:rsid w:val="00AE21BF"/>
    <w:rsid w:val="00AE21E1"/>
    <w:rsid w:val="00AE38F4"/>
    <w:rsid w:val="00AE46A3"/>
    <w:rsid w:val="00AE4959"/>
    <w:rsid w:val="00AF0C19"/>
    <w:rsid w:val="00AF30EE"/>
    <w:rsid w:val="00AF55F9"/>
    <w:rsid w:val="00B00D83"/>
    <w:rsid w:val="00B01B97"/>
    <w:rsid w:val="00B03A85"/>
    <w:rsid w:val="00B04909"/>
    <w:rsid w:val="00B05441"/>
    <w:rsid w:val="00B0787F"/>
    <w:rsid w:val="00B10510"/>
    <w:rsid w:val="00B118C0"/>
    <w:rsid w:val="00B11954"/>
    <w:rsid w:val="00B12476"/>
    <w:rsid w:val="00B150F8"/>
    <w:rsid w:val="00B160CC"/>
    <w:rsid w:val="00B17657"/>
    <w:rsid w:val="00B24DC0"/>
    <w:rsid w:val="00B2549C"/>
    <w:rsid w:val="00B25E4C"/>
    <w:rsid w:val="00B27AB4"/>
    <w:rsid w:val="00B27BD6"/>
    <w:rsid w:val="00B319CE"/>
    <w:rsid w:val="00B337D5"/>
    <w:rsid w:val="00B347B8"/>
    <w:rsid w:val="00B356C1"/>
    <w:rsid w:val="00B378BC"/>
    <w:rsid w:val="00B37D6B"/>
    <w:rsid w:val="00B403F7"/>
    <w:rsid w:val="00B43400"/>
    <w:rsid w:val="00B441AD"/>
    <w:rsid w:val="00B45751"/>
    <w:rsid w:val="00B458AD"/>
    <w:rsid w:val="00B45B5D"/>
    <w:rsid w:val="00B466D7"/>
    <w:rsid w:val="00B469AF"/>
    <w:rsid w:val="00B473D6"/>
    <w:rsid w:val="00B52280"/>
    <w:rsid w:val="00B52A21"/>
    <w:rsid w:val="00B55578"/>
    <w:rsid w:val="00B626BD"/>
    <w:rsid w:val="00B64911"/>
    <w:rsid w:val="00B75F9E"/>
    <w:rsid w:val="00B805E4"/>
    <w:rsid w:val="00B81818"/>
    <w:rsid w:val="00B82679"/>
    <w:rsid w:val="00B83054"/>
    <w:rsid w:val="00B83573"/>
    <w:rsid w:val="00B841F7"/>
    <w:rsid w:val="00B8586A"/>
    <w:rsid w:val="00B87880"/>
    <w:rsid w:val="00B91629"/>
    <w:rsid w:val="00B920E2"/>
    <w:rsid w:val="00B941F7"/>
    <w:rsid w:val="00B965E6"/>
    <w:rsid w:val="00BA0E34"/>
    <w:rsid w:val="00BA30EB"/>
    <w:rsid w:val="00BA33DD"/>
    <w:rsid w:val="00BA6E1C"/>
    <w:rsid w:val="00BA749A"/>
    <w:rsid w:val="00BA7CB0"/>
    <w:rsid w:val="00BA7E80"/>
    <w:rsid w:val="00BB0432"/>
    <w:rsid w:val="00BB1323"/>
    <w:rsid w:val="00BB1E9A"/>
    <w:rsid w:val="00BB5B87"/>
    <w:rsid w:val="00BB6D64"/>
    <w:rsid w:val="00BC0521"/>
    <w:rsid w:val="00BC2D3B"/>
    <w:rsid w:val="00BC4119"/>
    <w:rsid w:val="00BC4C54"/>
    <w:rsid w:val="00BC53D3"/>
    <w:rsid w:val="00BC6E22"/>
    <w:rsid w:val="00BC723A"/>
    <w:rsid w:val="00BD019B"/>
    <w:rsid w:val="00BD0DB6"/>
    <w:rsid w:val="00BD6D1B"/>
    <w:rsid w:val="00BE0743"/>
    <w:rsid w:val="00BE09C5"/>
    <w:rsid w:val="00BE34FC"/>
    <w:rsid w:val="00BE387F"/>
    <w:rsid w:val="00BE77F9"/>
    <w:rsid w:val="00BF25BA"/>
    <w:rsid w:val="00BF40FF"/>
    <w:rsid w:val="00BF5166"/>
    <w:rsid w:val="00BF70E0"/>
    <w:rsid w:val="00C00752"/>
    <w:rsid w:val="00C02658"/>
    <w:rsid w:val="00C02B3E"/>
    <w:rsid w:val="00C02EEF"/>
    <w:rsid w:val="00C11787"/>
    <w:rsid w:val="00C11BF1"/>
    <w:rsid w:val="00C13BEF"/>
    <w:rsid w:val="00C17A3B"/>
    <w:rsid w:val="00C17B8B"/>
    <w:rsid w:val="00C20B40"/>
    <w:rsid w:val="00C222B6"/>
    <w:rsid w:val="00C2352E"/>
    <w:rsid w:val="00C24092"/>
    <w:rsid w:val="00C24695"/>
    <w:rsid w:val="00C26E8A"/>
    <w:rsid w:val="00C30099"/>
    <w:rsid w:val="00C304F3"/>
    <w:rsid w:val="00C30DA3"/>
    <w:rsid w:val="00C31EE0"/>
    <w:rsid w:val="00C321D0"/>
    <w:rsid w:val="00C3467C"/>
    <w:rsid w:val="00C36DA3"/>
    <w:rsid w:val="00C36FC1"/>
    <w:rsid w:val="00C423C3"/>
    <w:rsid w:val="00C4324F"/>
    <w:rsid w:val="00C47664"/>
    <w:rsid w:val="00C52ADA"/>
    <w:rsid w:val="00C54F3D"/>
    <w:rsid w:val="00C57A4C"/>
    <w:rsid w:val="00C60232"/>
    <w:rsid w:val="00C60D56"/>
    <w:rsid w:val="00C60DE2"/>
    <w:rsid w:val="00C61B36"/>
    <w:rsid w:val="00C61D6C"/>
    <w:rsid w:val="00C63AAB"/>
    <w:rsid w:val="00C64EE1"/>
    <w:rsid w:val="00C726B1"/>
    <w:rsid w:val="00C81938"/>
    <w:rsid w:val="00C81B4B"/>
    <w:rsid w:val="00C8313D"/>
    <w:rsid w:val="00C833EC"/>
    <w:rsid w:val="00CB12C0"/>
    <w:rsid w:val="00CB1D99"/>
    <w:rsid w:val="00CB20A1"/>
    <w:rsid w:val="00CB2629"/>
    <w:rsid w:val="00CC1B78"/>
    <w:rsid w:val="00CC45FD"/>
    <w:rsid w:val="00CC680B"/>
    <w:rsid w:val="00CD295B"/>
    <w:rsid w:val="00CD2D9D"/>
    <w:rsid w:val="00CE2A74"/>
    <w:rsid w:val="00CE3C1E"/>
    <w:rsid w:val="00CE415D"/>
    <w:rsid w:val="00CE7166"/>
    <w:rsid w:val="00CE73FC"/>
    <w:rsid w:val="00CF24C0"/>
    <w:rsid w:val="00CF2E36"/>
    <w:rsid w:val="00CF374A"/>
    <w:rsid w:val="00CF3C7F"/>
    <w:rsid w:val="00CF7150"/>
    <w:rsid w:val="00CF71A6"/>
    <w:rsid w:val="00CF7D36"/>
    <w:rsid w:val="00D002DE"/>
    <w:rsid w:val="00D044F7"/>
    <w:rsid w:val="00D04F31"/>
    <w:rsid w:val="00D066A1"/>
    <w:rsid w:val="00D11B51"/>
    <w:rsid w:val="00D11DF7"/>
    <w:rsid w:val="00D11F4E"/>
    <w:rsid w:val="00D1210B"/>
    <w:rsid w:val="00D14961"/>
    <w:rsid w:val="00D1524C"/>
    <w:rsid w:val="00D1795E"/>
    <w:rsid w:val="00D17DCF"/>
    <w:rsid w:val="00D20676"/>
    <w:rsid w:val="00D20B9E"/>
    <w:rsid w:val="00D20EA7"/>
    <w:rsid w:val="00D21180"/>
    <w:rsid w:val="00D21EE9"/>
    <w:rsid w:val="00D24529"/>
    <w:rsid w:val="00D25DE9"/>
    <w:rsid w:val="00D33D20"/>
    <w:rsid w:val="00D34212"/>
    <w:rsid w:val="00D363AC"/>
    <w:rsid w:val="00D37335"/>
    <w:rsid w:val="00D447BA"/>
    <w:rsid w:val="00D4531E"/>
    <w:rsid w:val="00D456A9"/>
    <w:rsid w:val="00D462C3"/>
    <w:rsid w:val="00D52878"/>
    <w:rsid w:val="00D5326C"/>
    <w:rsid w:val="00D54057"/>
    <w:rsid w:val="00D549C6"/>
    <w:rsid w:val="00D55549"/>
    <w:rsid w:val="00D577F6"/>
    <w:rsid w:val="00D57905"/>
    <w:rsid w:val="00D62CFA"/>
    <w:rsid w:val="00D6351A"/>
    <w:rsid w:val="00D6442A"/>
    <w:rsid w:val="00D64C1D"/>
    <w:rsid w:val="00D66A75"/>
    <w:rsid w:val="00D66E71"/>
    <w:rsid w:val="00D67F06"/>
    <w:rsid w:val="00D70B70"/>
    <w:rsid w:val="00D72D99"/>
    <w:rsid w:val="00D743F7"/>
    <w:rsid w:val="00D74712"/>
    <w:rsid w:val="00D75FC2"/>
    <w:rsid w:val="00D7641E"/>
    <w:rsid w:val="00D84118"/>
    <w:rsid w:val="00D8471F"/>
    <w:rsid w:val="00D86BC2"/>
    <w:rsid w:val="00D905C4"/>
    <w:rsid w:val="00D91DAC"/>
    <w:rsid w:val="00D922BC"/>
    <w:rsid w:val="00D9383C"/>
    <w:rsid w:val="00D947DE"/>
    <w:rsid w:val="00DA16EA"/>
    <w:rsid w:val="00DA1CD8"/>
    <w:rsid w:val="00DA2F83"/>
    <w:rsid w:val="00DA4F12"/>
    <w:rsid w:val="00DA622D"/>
    <w:rsid w:val="00DA6BF9"/>
    <w:rsid w:val="00DB23A7"/>
    <w:rsid w:val="00DB275D"/>
    <w:rsid w:val="00DB467E"/>
    <w:rsid w:val="00DB654B"/>
    <w:rsid w:val="00DB7830"/>
    <w:rsid w:val="00DB7CB7"/>
    <w:rsid w:val="00DC2FDC"/>
    <w:rsid w:val="00DC3A70"/>
    <w:rsid w:val="00DC4EDB"/>
    <w:rsid w:val="00DC7ECF"/>
    <w:rsid w:val="00DD14AE"/>
    <w:rsid w:val="00DD3909"/>
    <w:rsid w:val="00DD5F57"/>
    <w:rsid w:val="00DE1446"/>
    <w:rsid w:val="00DE4CC4"/>
    <w:rsid w:val="00DE4E3D"/>
    <w:rsid w:val="00DE5F78"/>
    <w:rsid w:val="00DF097E"/>
    <w:rsid w:val="00DF6999"/>
    <w:rsid w:val="00DF7364"/>
    <w:rsid w:val="00E01044"/>
    <w:rsid w:val="00E01087"/>
    <w:rsid w:val="00E027AB"/>
    <w:rsid w:val="00E04E4D"/>
    <w:rsid w:val="00E06154"/>
    <w:rsid w:val="00E12DA2"/>
    <w:rsid w:val="00E134E8"/>
    <w:rsid w:val="00E16690"/>
    <w:rsid w:val="00E17614"/>
    <w:rsid w:val="00E2190D"/>
    <w:rsid w:val="00E24845"/>
    <w:rsid w:val="00E2513E"/>
    <w:rsid w:val="00E279A2"/>
    <w:rsid w:val="00E302C9"/>
    <w:rsid w:val="00E317B8"/>
    <w:rsid w:val="00E32587"/>
    <w:rsid w:val="00E3637E"/>
    <w:rsid w:val="00E37632"/>
    <w:rsid w:val="00E40C8B"/>
    <w:rsid w:val="00E419D5"/>
    <w:rsid w:val="00E42638"/>
    <w:rsid w:val="00E44077"/>
    <w:rsid w:val="00E4420C"/>
    <w:rsid w:val="00E45C7F"/>
    <w:rsid w:val="00E46692"/>
    <w:rsid w:val="00E5107F"/>
    <w:rsid w:val="00E51DBB"/>
    <w:rsid w:val="00E54712"/>
    <w:rsid w:val="00E55BAE"/>
    <w:rsid w:val="00E5781F"/>
    <w:rsid w:val="00E61E6F"/>
    <w:rsid w:val="00E6584D"/>
    <w:rsid w:val="00E6635C"/>
    <w:rsid w:val="00E66A52"/>
    <w:rsid w:val="00E73A83"/>
    <w:rsid w:val="00E80CCD"/>
    <w:rsid w:val="00E82319"/>
    <w:rsid w:val="00E82757"/>
    <w:rsid w:val="00E832B9"/>
    <w:rsid w:val="00E83508"/>
    <w:rsid w:val="00E846B7"/>
    <w:rsid w:val="00E8559F"/>
    <w:rsid w:val="00E8633A"/>
    <w:rsid w:val="00E87E28"/>
    <w:rsid w:val="00E91844"/>
    <w:rsid w:val="00E92170"/>
    <w:rsid w:val="00E92EFE"/>
    <w:rsid w:val="00E94CD0"/>
    <w:rsid w:val="00E94D88"/>
    <w:rsid w:val="00E96480"/>
    <w:rsid w:val="00E96551"/>
    <w:rsid w:val="00E97D66"/>
    <w:rsid w:val="00EA143E"/>
    <w:rsid w:val="00EA1740"/>
    <w:rsid w:val="00EA381E"/>
    <w:rsid w:val="00EA46CC"/>
    <w:rsid w:val="00EA5D13"/>
    <w:rsid w:val="00EA756B"/>
    <w:rsid w:val="00EB1520"/>
    <w:rsid w:val="00EB2150"/>
    <w:rsid w:val="00EB3B1C"/>
    <w:rsid w:val="00EB5F6F"/>
    <w:rsid w:val="00EC1E78"/>
    <w:rsid w:val="00EC243D"/>
    <w:rsid w:val="00EC45C8"/>
    <w:rsid w:val="00EC728A"/>
    <w:rsid w:val="00EC7312"/>
    <w:rsid w:val="00ED064D"/>
    <w:rsid w:val="00ED16B2"/>
    <w:rsid w:val="00ED371E"/>
    <w:rsid w:val="00ED4005"/>
    <w:rsid w:val="00ED5DCF"/>
    <w:rsid w:val="00EE1A84"/>
    <w:rsid w:val="00EE20F9"/>
    <w:rsid w:val="00EE25D4"/>
    <w:rsid w:val="00EE348A"/>
    <w:rsid w:val="00EE537C"/>
    <w:rsid w:val="00EE661B"/>
    <w:rsid w:val="00EE687D"/>
    <w:rsid w:val="00EE7FBC"/>
    <w:rsid w:val="00EF172D"/>
    <w:rsid w:val="00EF20EA"/>
    <w:rsid w:val="00EF31CC"/>
    <w:rsid w:val="00EF6607"/>
    <w:rsid w:val="00F07816"/>
    <w:rsid w:val="00F106EF"/>
    <w:rsid w:val="00F15509"/>
    <w:rsid w:val="00F203DC"/>
    <w:rsid w:val="00F20872"/>
    <w:rsid w:val="00F2425E"/>
    <w:rsid w:val="00F26449"/>
    <w:rsid w:val="00F2692B"/>
    <w:rsid w:val="00F26C24"/>
    <w:rsid w:val="00F310A4"/>
    <w:rsid w:val="00F3164A"/>
    <w:rsid w:val="00F31A1D"/>
    <w:rsid w:val="00F321E1"/>
    <w:rsid w:val="00F32AD2"/>
    <w:rsid w:val="00F330F9"/>
    <w:rsid w:val="00F34397"/>
    <w:rsid w:val="00F34775"/>
    <w:rsid w:val="00F36B9F"/>
    <w:rsid w:val="00F3726D"/>
    <w:rsid w:val="00F425D3"/>
    <w:rsid w:val="00F44B87"/>
    <w:rsid w:val="00F44BF4"/>
    <w:rsid w:val="00F44DAF"/>
    <w:rsid w:val="00F47774"/>
    <w:rsid w:val="00F518B6"/>
    <w:rsid w:val="00F52EE5"/>
    <w:rsid w:val="00F53B86"/>
    <w:rsid w:val="00F5519A"/>
    <w:rsid w:val="00F55357"/>
    <w:rsid w:val="00F57694"/>
    <w:rsid w:val="00F57805"/>
    <w:rsid w:val="00F603D8"/>
    <w:rsid w:val="00F60C3D"/>
    <w:rsid w:val="00F60DD2"/>
    <w:rsid w:val="00F63072"/>
    <w:rsid w:val="00F656EB"/>
    <w:rsid w:val="00F71697"/>
    <w:rsid w:val="00F73A6E"/>
    <w:rsid w:val="00F73E5D"/>
    <w:rsid w:val="00F75C6A"/>
    <w:rsid w:val="00F76BB7"/>
    <w:rsid w:val="00F7781E"/>
    <w:rsid w:val="00F77E28"/>
    <w:rsid w:val="00F77F4E"/>
    <w:rsid w:val="00F80D38"/>
    <w:rsid w:val="00F838F7"/>
    <w:rsid w:val="00F83D6E"/>
    <w:rsid w:val="00F86AE4"/>
    <w:rsid w:val="00F86DC4"/>
    <w:rsid w:val="00F87F7B"/>
    <w:rsid w:val="00F96186"/>
    <w:rsid w:val="00F96AAC"/>
    <w:rsid w:val="00F96E5D"/>
    <w:rsid w:val="00F97B6F"/>
    <w:rsid w:val="00FA13B3"/>
    <w:rsid w:val="00FA2C95"/>
    <w:rsid w:val="00FA34E1"/>
    <w:rsid w:val="00FA666D"/>
    <w:rsid w:val="00FA74B9"/>
    <w:rsid w:val="00FA7A21"/>
    <w:rsid w:val="00FB0D15"/>
    <w:rsid w:val="00FB2BC8"/>
    <w:rsid w:val="00FB52E3"/>
    <w:rsid w:val="00FB6BD6"/>
    <w:rsid w:val="00FB6FBF"/>
    <w:rsid w:val="00FC0AF5"/>
    <w:rsid w:val="00FC21CF"/>
    <w:rsid w:val="00FC451F"/>
    <w:rsid w:val="00FC4602"/>
    <w:rsid w:val="00FC65CF"/>
    <w:rsid w:val="00FD0859"/>
    <w:rsid w:val="00FD18E9"/>
    <w:rsid w:val="00FD1957"/>
    <w:rsid w:val="00FD36A0"/>
    <w:rsid w:val="00FD5C15"/>
    <w:rsid w:val="00FD6FEB"/>
    <w:rsid w:val="00FE1593"/>
    <w:rsid w:val="00FE1EA8"/>
    <w:rsid w:val="00FE2F80"/>
    <w:rsid w:val="00FE3B1A"/>
    <w:rsid w:val="00FE5B78"/>
    <w:rsid w:val="00FE6609"/>
    <w:rsid w:val="00FE7E4E"/>
    <w:rsid w:val="00FF06F8"/>
    <w:rsid w:val="00FF2B80"/>
    <w:rsid w:val="00FF4AB4"/>
    <w:rsid w:val="00FF55C5"/>
    <w:rsid w:val="00FF6E87"/>
    <w:rsid w:val="00FF7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F6348F7"/>
  <w15:docId w15:val="{DF4BAF9B-64D8-45EB-AEB9-D6D6B308F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944"/>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qFormat/>
    <w:rsid w:val="005840A8"/>
    <w:pPr>
      <w:spacing w:before="240" w:after="60"/>
      <w:outlineLvl w:val="4"/>
    </w:pPr>
    <w:rPr>
      <w:rFonts w:ascii="Times New Roman" w:eastAsia="Times New Roman" w:hAnsi="Times New Roman" w:cs="Times New Roman"/>
      <w:b/>
      <w:bCs/>
      <w:i/>
      <w:iCs/>
      <w:sz w:val="26"/>
      <w:szCs w:val="26"/>
    </w:rPr>
  </w:style>
  <w:style w:type="paragraph" w:styleId="Heading7">
    <w:name w:val="heading 7"/>
    <w:basedOn w:val="Normal"/>
    <w:next w:val="Normal"/>
    <w:link w:val="Heading7Char"/>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9">
    <w:name w:val="heading 9"/>
    <w:basedOn w:val="Normal"/>
    <w:next w:val="Normal"/>
    <w:link w:val="Heading9Char"/>
    <w:qFormat/>
    <w:rsid w:val="005840A8"/>
    <w:pPr>
      <w:spacing w:before="240" w:after="60"/>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uiPriority w:val="99"/>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iPriority w:val="1"/>
    <w:unhideWhenUsed/>
    <w:qFormat/>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1"/>
    <w:rsid w:val="008C48DF"/>
    <w:rPr>
      <w:rFonts w:asciiTheme="minorHAnsi" w:hAnsiTheme="minorHAnsi"/>
      <w:sz w:val="22"/>
      <w:szCs w:val="22"/>
    </w:rPr>
  </w:style>
  <w:style w:type="paragraph" w:styleId="NormalWeb">
    <w:name w:val="Normal (Web)"/>
    <w:basedOn w:val="Normal"/>
    <w:uiPriority w:val="99"/>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aliases w:val="t"/>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aliases w:val="t Char"/>
    <w:basedOn w:val="DefaultParagraphFont"/>
    <w:link w:val="Title"/>
    <w:rsid w:val="008C48DF"/>
    <w:rPr>
      <w:rFonts w:ascii="Arial" w:eastAsia="Times New Roman" w:hAnsi="Arial" w:cs="Arial"/>
      <w:b/>
      <w:bCs/>
      <w:sz w:val="28"/>
      <w:szCs w:val="28"/>
    </w:rPr>
  </w:style>
  <w:style w:type="paragraph" w:customStyle="1" w:styleId="Style10">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uiPriority w:val="59"/>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nhideWhenUsed/>
    <w:rsid w:val="008C48DF"/>
    <w:rPr>
      <w:sz w:val="16"/>
      <w:szCs w:val="16"/>
    </w:rPr>
  </w:style>
  <w:style w:type="paragraph" w:styleId="CommentText">
    <w:name w:val="annotation text"/>
    <w:basedOn w:val="Normal"/>
    <w:link w:val="CommentTextChar"/>
    <w:semiHidden/>
    <w:unhideWhenUsed/>
    <w:rsid w:val="008C48DF"/>
    <w:rPr>
      <w:sz w:val="20"/>
      <w:szCs w:val="20"/>
    </w:rPr>
  </w:style>
  <w:style w:type="character" w:customStyle="1" w:styleId="CommentTextChar">
    <w:name w:val="Comment Text Char"/>
    <w:basedOn w:val="DefaultParagraphFont"/>
    <w:link w:val="CommentText"/>
    <w:semiHidden/>
    <w:rsid w:val="008C48DF"/>
    <w:rPr>
      <w:sz w:val="20"/>
      <w:szCs w:val="20"/>
    </w:rPr>
  </w:style>
  <w:style w:type="paragraph" w:styleId="CommentSubject">
    <w:name w:val="annotation subject"/>
    <w:basedOn w:val="CommentText"/>
    <w:next w:val="CommentText"/>
    <w:link w:val="CommentSubjectChar"/>
    <w:unhideWhenUsed/>
    <w:rsid w:val="008C48DF"/>
    <w:rPr>
      <w:b/>
      <w:bCs/>
    </w:rPr>
  </w:style>
  <w:style w:type="character" w:customStyle="1" w:styleId="CommentSubjectChar">
    <w:name w:val="Comment Subject Char"/>
    <w:basedOn w:val="CommentTextChar"/>
    <w:link w:val="CommentSubject"/>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qFormat/>
    <w:rsid w:val="008C48DF"/>
    <w:rPr>
      <w:b/>
      <w:bCs/>
    </w:rPr>
  </w:style>
  <w:style w:type="table" w:customStyle="1" w:styleId="TableGrid1">
    <w:name w:val="Table Grid1"/>
    <w:basedOn w:val="TableNormal"/>
    <w:next w:val="TableGrid"/>
    <w:uiPriority w:val="59"/>
    <w:rsid w:val="00E16690"/>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8526EC"/>
    <w:pPr>
      <w:widowControl w:val="0"/>
    </w:pPr>
    <w:rPr>
      <w:rFonts w:ascii="CG Times" w:eastAsia="Times New Roman" w:hAnsi="CG Times" w:cs="Times New Roman"/>
      <w:szCs w:val="20"/>
    </w:rPr>
  </w:style>
  <w:style w:type="character" w:customStyle="1" w:styleId="EndnoteTextChar">
    <w:name w:val="Endnote Text Char"/>
    <w:basedOn w:val="DefaultParagraphFont"/>
    <w:link w:val="EndnoteText"/>
    <w:rsid w:val="008526EC"/>
    <w:rPr>
      <w:rFonts w:ascii="CG Times" w:eastAsia="Times New Roman" w:hAnsi="CG Times" w:cs="Times New Roman"/>
      <w:szCs w:val="20"/>
    </w:rPr>
  </w:style>
  <w:style w:type="character" w:customStyle="1" w:styleId="Heading5Char">
    <w:name w:val="Heading 5 Char"/>
    <w:basedOn w:val="DefaultParagraphFont"/>
    <w:link w:val="Heading5"/>
    <w:rsid w:val="005840A8"/>
    <w:rPr>
      <w:rFonts w:ascii="Times New Roman" w:eastAsia="Times New Roman" w:hAnsi="Times New Roman" w:cs="Times New Roman"/>
      <w:b/>
      <w:bCs/>
      <w:i/>
      <w:iCs/>
      <w:sz w:val="26"/>
      <w:szCs w:val="26"/>
    </w:rPr>
  </w:style>
  <w:style w:type="character" w:customStyle="1" w:styleId="Heading9Char">
    <w:name w:val="Heading 9 Char"/>
    <w:basedOn w:val="DefaultParagraphFont"/>
    <w:link w:val="Heading9"/>
    <w:rsid w:val="005840A8"/>
    <w:rPr>
      <w:rFonts w:ascii="Arial" w:eastAsia="Times New Roman" w:hAnsi="Arial" w:cs="Arial"/>
      <w:sz w:val="22"/>
      <w:szCs w:val="22"/>
    </w:rPr>
  </w:style>
  <w:style w:type="paragraph" w:customStyle="1" w:styleId="NormalParagraphStyle">
    <w:name w:val="NormalParagraphStyle"/>
    <w:basedOn w:val="Normal"/>
    <w:rsid w:val="005840A8"/>
    <w:pPr>
      <w:autoSpaceDE w:val="0"/>
      <w:autoSpaceDN w:val="0"/>
      <w:adjustRightInd w:val="0"/>
      <w:spacing w:line="288" w:lineRule="auto"/>
      <w:textAlignment w:val="center"/>
    </w:pPr>
    <w:rPr>
      <w:rFonts w:ascii="Times" w:eastAsia="Times New Roman" w:hAnsi="Times" w:cs="Times"/>
      <w:color w:val="000000"/>
    </w:rPr>
  </w:style>
  <w:style w:type="paragraph" w:customStyle="1" w:styleId="Level2">
    <w:name w:val="Level 2"/>
    <w:basedOn w:val="Normal"/>
    <w:rsid w:val="005840A8"/>
    <w:pPr>
      <w:widowControl w:val="0"/>
      <w:numPr>
        <w:numId w:val="1"/>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5840A8"/>
    <w:pPr>
      <w:widowControl w:val="0"/>
      <w:numPr>
        <w:ilvl w:val="1"/>
        <w:numId w:val="1"/>
      </w:numPr>
      <w:autoSpaceDE w:val="0"/>
      <w:autoSpaceDN w:val="0"/>
      <w:adjustRightInd w:val="0"/>
      <w:ind w:left="1440" w:hanging="720"/>
    </w:pPr>
    <w:rPr>
      <w:rFonts w:ascii="Courier" w:eastAsia="Times New Roman" w:hAnsi="Courier" w:cs="Times New Roman"/>
      <w:sz w:val="20"/>
    </w:rPr>
  </w:style>
  <w:style w:type="paragraph" w:styleId="BodyTextIndent3">
    <w:name w:val="Body Text Indent 3"/>
    <w:basedOn w:val="Normal"/>
    <w:link w:val="BodyTextIndent3Char"/>
    <w:rsid w:val="005840A8"/>
    <w:pPr>
      <w:widowControl w:val="0"/>
      <w:autoSpaceDE w:val="0"/>
      <w:autoSpaceDN w:val="0"/>
      <w:adjustRightInd w:val="0"/>
      <w:spacing w:after="120"/>
      <w:ind w:left="360"/>
    </w:pPr>
    <w:rPr>
      <w:rFonts w:ascii="Courier" w:eastAsia="Times New Roman" w:hAnsi="Courier" w:cs="Times New Roman"/>
      <w:sz w:val="16"/>
      <w:szCs w:val="16"/>
    </w:rPr>
  </w:style>
  <w:style w:type="character" w:customStyle="1" w:styleId="BodyTextIndent3Char">
    <w:name w:val="Body Text Indent 3 Char"/>
    <w:basedOn w:val="DefaultParagraphFont"/>
    <w:link w:val="BodyTextIndent3"/>
    <w:rsid w:val="005840A8"/>
    <w:rPr>
      <w:rFonts w:ascii="Courier" w:eastAsia="Times New Roman" w:hAnsi="Courier" w:cs="Times New Roman"/>
      <w:sz w:val="16"/>
      <w:szCs w:val="16"/>
    </w:rPr>
  </w:style>
  <w:style w:type="paragraph" w:styleId="TOC1">
    <w:name w:val="toc 1"/>
    <w:basedOn w:val="Normal"/>
    <w:next w:val="Normal"/>
    <w:autoRedefine/>
    <w:uiPriority w:val="39"/>
    <w:rsid w:val="005840A8"/>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semiHidden/>
    <w:rsid w:val="005840A8"/>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5840A8"/>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dcook">
    <w:name w:val="dcook"/>
    <w:semiHidden/>
    <w:rsid w:val="005840A8"/>
    <w:rPr>
      <w:rFonts w:ascii="Arial" w:hAnsi="Arial" w:cs="Arial"/>
      <w:color w:val="auto"/>
      <w:sz w:val="20"/>
      <w:szCs w:val="20"/>
    </w:rPr>
  </w:style>
  <w:style w:type="character" w:styleId="PageNumber">
    <w:name w:val="page number"/>
    <w:basedOn w:val="DefaultParagraphFont"/>
    <w:rsid w:val="005840A8"/>
  </w:style>
  <w:style w:type="paragraph" w:customStyle="1" w:styleId="p18">
    <w:name w:val="p18"/>
    <w:basedOn w:val="Normal"/>
    <w:rsid w:val="005840A8"/>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character" w:styleId="FollowedHyperlink">
    <w:name w:val="FollowedHyperlink"/>
    <w:rsid w:val="005840A8"/>
    <w:rPr>
      <w:color w:val="800080"/>
      <w:u w:val="single"/>
    </w:rPr>
  </w:style>
  <w:style w:type="character" w:customStyle="1" w:styleId="TerryMcKee">
    <w:name w:val="Terry McKee"/>
    <w:semiHidden/>
    <w:rsid w:val="005840A8"/>
    <w:rPr>
      <w:rFonts w:ascii="Times New Roman" w:hAnsi="Times New Roman" w:cs="Times New Roman"/>
      <w:b w:val="0"/>
      <w:bCs w:val="0"/>
      <w:i w:val="0"/>
      <w:iCs w:val="0"/>
      <w:strike w:val="0"/>
      <w:color w:val="auto"/>
      <w:sz w:val="24"/>
      <w:szCs w:val="24"/>
      <w:u w:val="none"/>
    </w:rPr>
  </w:style>
  <w:style w:type="paragraph" w:customStyle="1" w:styleId="H5">
    <w:name w:val="H5"/>
    <w:basedOn w:val="Normal"/>
    <w:next w:val="Normal"/>
    <w:rsid w:val="005840A8"/>
    <w:pPr>
      <w:keepNext/>
      <w:widowControl w:val="0"/>
      <w:spacing w:before="100" w:after="100"/>
    </w:pPr>
    <w:rPr>
      <w:rFonts w:ascii="Times New Roman" w:eastAsia="Times New Roman" w:hAnsi="Times New Roman" w:cs="Times New Roman"/>
      <w:b/>
      <w:sz w:val="20"/>
      <w:szCs w:val="20"/>
    </w:rPr>
  </w:style>
  <w:style w:type="paragraph" w:customStyle="1" w:styleId="Level3">
    <w:name w:val="Level 3"/>
    <w:basedOn w:val="Normal"/>
    <w:rsid w:val="005840A8"/>
    <w:pPr>
      <w:widowControl w:val="0"/>
      <w:numPr>
        <w:ilvl w:val="2"/>
        <w:numId w:val="1"/>
      </w:numPr>
      <w:autoSpaceDE w:val="0"/>
      <w:autoSpaceDN w:val="0"/>
      <w:adjustRightInd w:val="0"/>
      <w:ind w:left="2160" w:hanging="720"/>
      <w:outlineLvl w:val="2"/>
    </w:pPr>
    <w:rPr>
      <w:rFonts w:ascii="Times New Roman" w:eastAsia="Times New Roman" w:hAnsi="Times New Roman" w:cs="Times New Roman"/>
    </w:rPr>
  </w:style>
  <w:style w:type="character" w:customStyle="1" w:styleId="Hypertext">
    <w:name w:val="Hypertext"/>
    <w:rsid w:val="005840A8"/>
    <w:rPr>
      <w:color w:val="0000FF"/>
      <w:u w:val="single"/>
    </w:rPr>
  </w:style>
  <w:style w:type="character" w:customStyle="1" w:styleId="CharChar2">
    <w:name w:val="Char Char2"/>
    <w:rsid w:val="005840A8"/>
    <w:rPr>
      <w:b/>
      <w:bCs/>
      <w:sz w:val="24"/>
      <w:szCs w:val="24"/>
      <w:lang w:val="en-US" w:eastAsia="en-US" w:bidi="ar-SA"/>
    </w:rPr>
  </w:style>
  <w:style w:type="paragraph" w:customStyle="1" w:styleId="AIAAgreementBodyText">
    <w:name w:val="AIA Agreement Body Text"/>
    <w:rsid w:val="005840A8"/>
    <w:pPr>
      <w:tabs>
        <w:tab w:val="left" w:pos="720"/>
      </w:tabs>
    </w:pPr>
    <w:rPr>
      <w:rFonts w:ascii="Times New Roman" w:eastAsia="Times New Roman" w:hAnsi="Times New Roman" w:cs="Times New Roman"/>
      <w:sz w:val="20"/>
      <w:szCs w:val="20"/>
    </w:rPr>
  </w:style>
  <w:style w:type="character" w:customStyle="1" w:styleId="AIAParagraphNumber">
    <w:name w:val="AIA Paragraph Number"/>
    <w:rsid w:val="005840A8"/>
    <w:rPr>
      <w:rFonts w:ascii="Arial Narrow" w:hAnsi="Arial Narrow" w:cs="Arial Narrow"/>
      <w:b/>
      <w:bCs/>
      <w:sz w:val="20"/>
      <w:szCs w:val="20"/>
    </w:rPr>
  </w:style>
  <w:style w:type="paragraph" w:styleId="TOC2">
    <w:name w:val="toc 2"/>
    <w:basedOn w:val="Normal"/>
    <w:next w:val="Normal"/>
    <w:autoRedefine/>
    <w:uiPriority w:val="39"/>
    <w:rsid w:val="007B1B8C"/>
    <w:pPr>
      <w:tabs>
        <w:tab w:val="right" w:leader="dot" w:pos="10214"/>
      </w:tabs>
    </w:pPr>
    <w:rPr>
      <w:rFonts w:asciiTheme="minorHAnsi" w:eastAsiaTheme="majorEastAsia" w:hAnsiTheme="minorHAnsi" w:cs="Times New Roman"/>
      <w:noProof/>
    </w:rPr>
  </w:style>
  <w:style w:type="table" w:styleId="TableGrid2">
    <w:name w:val="Table Grid 2"/>
    <w:basedOn w:val="TableNormal"/>
    <w:rsid w:val="005840A8"/>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paragraph">
    <w:name w:val="paragraph"/>
    <w:basedOn w:val="Normal"/>
    <w:rsid w:val="00BB043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B0432"/>
  </w:style>
  <w:style w:type="character" w:customStyle="1" w:styleId="eop">
    <w:name w:val="eop"/>
    <w:basedOn w:val="DefaultParagraphFont"/>
    <w:rsid w:val="00BB0432"/>
  </w:style>
  <w:style w:type="character" w:customStyle="1" w:styleId="UnresolvedMention1">
    <w:name w:val="Unresolved Mention1"/>
    <w:basedOn w:val="DefaultParagraphFont"/>
    <w:uiPriority w:val="99"/>
    <w:semiHidden/>
    <w:unhideWhenUsed/>
    <w:rsid w:val="0052216C"/>
    <w:rPr>
      <w:color w:val="605E5C"/>
      <w:shd w:val="clear" w:color="auto" w:fill="E1DFDD"/>
    </w:rPr>
  </w:style>
  <w:style w:type="character" w:customStyle="1" w:styleId="UnresolvedMention2">
    <w:name w:val="Unresolved Mention2"/>
    <w:basedOn w:val="DefaultParagraphFont"/>
    <w:uiPriority w:val="99"/>
    <w:semiHidden/>
    <w:unhideWhenUsed/>
    <w:rsid w:val="001A6FEA"/>
    <w:rPr>
      <w:color w:val="605E5C"/>
      <w:shd w:val="clear" w:color="auto" w:fill="E1DFDD"/>
    </w:rPr>
  </w:style>
  <w:style w:type="character" w:customStyle="1" w:styleId="UnresolvedMention3">
    <w:name w:val="Unresolved Mention3"/>
    <w:basedOn w:val="DefaultParagraphFont"/>
    <w:uiPriority w:val="99"/>
    <w:semiHidden/>
    <w:unhideWhenUsed/>
    <w:rsid w:val="00DE5F78"/>
    <w:rPr>
      <w:color w:val="605E5C"/>
      <w:shd w:val="clear" w:color="auto" w:fill="E1DFDD"/>
    </w:rPr>
  </w:style>
  <w:style w:type="paragraph" w:customStyle="1" w:styleId="PRT">
    <w:name w:val="PRT"/>
    <w:basedOn w:val="Normal"/>
    <w:next w:val="ART"/>
    <w:rsid w:val="00466578"/>
    <w:pPr>
      <w:numPr>
        <w:numId w:val="5"/>
      </w:numPr>
      <w:suppressAutoHyphens/>
      <w:spacing w:before="480"/>
      <w:jc w:val="both"/>
      <w:outlineLvl w:val="0"/>
    </w:pPr>
    <w:rPr>
      <w:rFonts w:ascii="Times New Roman" w:eastAsia="Times New Roman" w:hAnsi="Times New Roman" w:cs="Times New Roman"/>
      <w:sz w:val="22"/>
      <w:szCs w:val="20"/>
    </w:rPr>
  </w:style>
  <w:style w:type="paragraph" w:customStyle="1" w:styleId="SUT">
    <w:name w:val="SUT"/>
    <w:basedOn w:val="Normal"/>
    <w:next w:val="PR1"/>
    <w:rsid w:val="00466578"/>
    <w:pPr>
      <w:numPr>
        <w:ilvl w:val="1"/>
        <w:numId w:val="5"/>
      </w:numPr>
      <w:suppressAutoHyphens/>
      <w:spacing w:before="240"/>
      <w:jc w:val="both"/>
      <w:outlineLvl w:val="0"/>
    </w:pPr>
    <w:rPr>
      <w:rFonts w:ascii="Times New Roman" w:eastAsia="Times New Roman" w:hAnsi="Times New Roman" w:cs="Times New Roman"/>
      <w:sz w:val="22"/>
      <w:szCs w:val="20"/>
    </w:rPr>
  </w:style>
  <w:style w:type="paragraph" w:customStyle="1" w:styleId="DST">
    <w:name w:val="DST"/>
    <w:basedOn w:val="Normal"/>
    <w:next w:val="PR1"/>
    <w:rsid w:val="00466578"/>
    <w:pPr>
      <w:numPr>
        <w:ilvl w:val="2"/>
        <w:numId w:val="5"/>
      </w:numPr>
      <w:suppressAutoHyphens/>
      <w:spacing w:before="240"/>
      <w:jc w:val="both"/>
      <w:outlineLvl w:val="0"/>
    </w:pPr>
    <w:rPr>
      <w:rFonts w:ascii="Times New Roman" w:eastAsia="Times New Roman" w:hAnsi="Times New Roman" w:cs="Times New Roman"/>
      <w:sz w:val="22"/>
      <w:szCs w:val="20"/>
    </w:rPr>
  </w:style>
  <w:style w:type="paragraph" w:customStyle="1" w:styleId="ART">
    <w:name w:val="ART"/>
    <w:basedOn w:val="Normal"/>
    <w:next w:val="PR1"/>
    <w:rsid w:val="00466578"/>
    <w:pPr>
      <w:numPr>
        <w:ilvl w:val="3"/>
        <w:numId w:val="5"/>
      </w:numPr>
      <w:suppressAutoHyphens/>
      <w:spacing w:before="480"/>
      <w:jc w:val="both"/>
      <w:outlineLvl w:val="1"/>
    </w:pPr>
    <w:rPr>
      <w:rFonts w:ascii="Times New Roman" w:eastAsia="Times New Roman" w:hAnsi="Times New Roman" w:cs="Times New Roman"/>
      <w:sz w:val="22"/>
      <w:szCs w:val="20"/>
    </w:rPr>
  </w:style>
  <w:style w:type="paragraph" w:customStyle="1" w:styleId="PR1">
    <w:name w:val="PR1"/>
    <w:basedOn w:val="Normal"/>
    <w:rsid w:val="00466578"/>
    <w:pPr>
      <w:numPr>
        <w:ilvl w:val="4"/>
        <w:numId w:val="5"/>
      </w:numPr>
      <w:suppressAutoHyphens/>
      <w:spacing w:before="240"/>
      <w:jc w:val="both"/>
      <w:outlineLvl w:val="2"/>
    </w:pPr>
    <w:rPr>
      <w:rFonts w:ascii="Times New Roman" w:eastAsia="Times New Roman" w:hAnsi="Times New Roman" w:cs="Times New Roman"/>
      <w:sz w:val="22"/>
      <w:szCs w:val="20"/>
    </w:rPr>
  </w:style>
  <w:style w:type="paragraph" w:customStyle="1" w:styleId="PR2">
    <w:name w:val="PR2"/>
    <w:basedOn w:val="Normal"/>
    <w:rsid w:val="00466578"/>
    <w:pPr>
      <w:numPr>
        <w:ilvl w:val="5"/>
        <w:numId w:val="5"/>
      </w:numPr>
      <w:suppressAutoHyphens/>
      <w:jc w:val="both"/>
      <w:outlineLvl w:val="3"/>
    </w:pPr>
    <w:rPr>
      <w:rFonts w:ascii="Times New Roman" w:eastAsia="Times New Roman" w:hAnsi="Times New Roman" w:cs="Times New Roman"/>
      <w:sz w:val="22"/>
      <w:szCs w:val="20"/>
    </w:rPr>
  </w:style>
  <w:style w:type="paragraph" w:customStyle="1" w:styleId="PR3">
    <w:name w:val="PR3"/>
    <w:basedOn w:val="Normal"/>
    <w:rsid w:val="00466578"/>
    <w:pPr>
      <w:numPr>
        <w:ilvl w:val="6"/>
        <w:numId w:val="5"/>
      </w:numPr>
      <w:suppressAutoHyphens/>
      <w:jc w:val="both"/>
      <w:outlineLvl w:val="4"/>
    </w:pPr>
    <w:rPr>
      <w:rFonts w:ascii="Times New Roman" w:eastAsia="Times New Roman" w:hAnsi="Times New Roman" w:cs="Times New Roman"/>
      <w:sz w:val="22"/>
      <w:szCs w:val="20"/>
    </w:rPr>
  </w:style>
  <w:style w:type="paragraph" w:customStyle="1" w:styleId="PR4">
    <w:name w:val="PR4"/>
    <w:basedOn w:val="Normal"/>
    <w:rsid w:val="00466578"/>
    <w:pPr>
      <w:numPr>
        <w:ilvl w:val="7"/>
        <w:numId w:val="5"/>
      </w:numPr>
      <w:suppressAutoHyphens/>
      <w:jc w:val="both"/>
      <w:outlineLvl w:val="5"/>
    </w:pPr>
    <w:rPr>
      <w:rFonts w:ascii="Times New Roman" w:eastAsia="Times New Roman" w:hAnsi="Times New Roman" w:cs="Times New Roman"/>
      <w:sz w:val="22"/>
      <w:szCs w:val="20"/>
    </w:rPr>
  </w:style>
  <w:style w:type="paragraph" w:customStyle="1" w:styleId="PR5">
    <w:name w:val="PR5"/>
    <w:basedOn w:val="Normal"/>
    <w:rsid w:val="00466578"/>
    <w:pPr>
      <w:numPr>
        <w:ilvl w:val="8"/>
        <w:numId w:val="5"/>
      </w:numPr>
      <w:suppressAutoHyphens/>
      <w:jc w:val="both"/>
      <w:outlineLvl w:val="6"/>
    </w:pPr>
    <w:rPr>
      <w:rFonts w:ascii="Times New Roman" w:eastAsia="Times New Roman" w:hAnsi="Times New Roman" w:cs="Times New Roman"/>
      <w:sz w:val="22"/>
      <w:szCs w:val="20"/>
    </w:rPr>
  </w:style>
  <w:style w:type="paragraph" w:customStyle="1" w:styleId="EOS">
    <w:name w:val="EOS"/>
    <w:basedOn w:val="Normal"/>
    <w:rsid w:val="00466578"/>
    <w:pPr>
      <w:suppressAutoHyphens/>
      <w:spacing w:before="480"/>
      <w:jc w:val="both"/>
    </w:pPr>
    <w:rPr>
      <w:rFonts w:ascii="Times New Roman" w:eastAsia="Times New Roman" w:hAnsi="Times New Roman" w:cs="Times New Roman"/>
      <w:sz w:val="22"/>
      <w:szCs w:val="20"/>
    </w:rPr>
  </w:style>
  <w:style w:type="paragraph" w:customStyle="1" w:styleId="CMT">
    <w:name w:val="CMT"/>
    <w:basedOn w:val="Normal"/>
    <w:link w:val="CMTChar"/>
    <w:rsid w:val="00466578"/>
    <w:pPr>
      <w:suppressAutoHyphens/>
      <w:spacing w:before="240"/>
      <w:jc w:val="both"/>
    </w:pPr>
    <w:rPr>
      <w:rFonts w:ascii="Times New Roman" w:eastAsia="Times New Roman" w:hAnsi="Times New Roman" w:cs="Times New Roman"/>
      <w:i/>
      <w:vanish/>
      <w:color w:val="FF0000"/>
      <w:sz w:val="22"/>
      <w:szCs w:val="20"/>
    </w:rPr>
  </w:style>
  <w:style w:type="character" w:customStyle="1" w:styleId="SI">
    <w:name w:val="SI"/>
    <w:rsid w:val="00466578"/>
    <w:rPr>
      <w:color w:val="00FF00"/>
    </w:rPr>
  </w:style>
  <w:style w:type="character" w:customStyle="1" w:styleId="IP">
    <w:name w:val="IP"/>
    <w:rsid w:val="00466578"/>
    <w:rPr>
      <w:color w:val="000000"/>
    </w:rPr>
  </w:style>
  <w:style w:type="paragraph" w:customStyle="1" w:styleId="HDR">
    <w:name w:val="HDR"/>
    <w:basedOn w:val="Normal"/>
    <w:rsid w:val="00177466"/>
    <w:pPr>
      <w:tabs>
        <w:tab w:val="center" w:pos="4608"/>
        <w:tab w:val="right" w:pos="9360"/>
      </w:tabs>
      <w:suppressAutoHyphens/>
      <w:jc w:val="both"/>
    </w:pPr>
    <w:rPr>
      <w:rFonts w:ascii="Times New Roman" w:eastAsia="Times New Roman" w:hAnsi="Times New Roman" w:cs="Times New Roman"/>
      <w:sz w:val="22"/>
      <w:szCs w:val="20"/>
    </w:rPr>
  </w:style>
  <w:style w:type="paragraph" w:customStyle="1" w:styleId="FTR">
    <w:name w:val="FTR"/>
    <w:basedOn w:val="Normal"/>
    <w:rsid w:val="00177466"/>
    <w:pPr>
      <w:tabs>
        <w:tab w:val="right" w:pos="9360"/>
      </w:tabs>
      <w:suppressAutoHyphens/>
      <w:jc w:val="both"/>
    </w:pPr>
    <w:rPr>
      <w:rFonts w:ascii="Times New Roman" w:eastAsia="Times New Roman" w:hAnsi="Times New Roman" w:cs="Times New Roman"/>
      <w:sz w:val="22"/>
      <w:szCs w:val="20"/>
    </w:rPr>
  </w:style>
  <w:style w:type="paragraph" w:customStyle="1" w:styleId="SCT">
    <w:name w:val="SCT"/>
    <w:basedOn w:val="Normal"/>
    <w:next w:val="PRT"/>
    <w:rsid w:val="00177466"/>
    <w:pPr>
      <w:suppressAutoHyphens/>
      <w:spacing w:before="240"/>
      <w:jc w:val="both"/>
    </w:pPr>
    <w:rPr>
      <w:rFonts w:ascii="Times New Roman" w:eastAsia="Times New Roman" w:hAnsi="Times New Roman" w:cs="Times New Roman"/>
      <w:sz w:val="22"/>
      <w:szCs w:val="20"/>
    </w:rPr>
  </w:style>
  <w:style w:type="paragraph" w:customStyle="1" w:styleId="TB1">
    <w:name w:val="TB1"/>
    <w:basedOn w:val="Normal"/>
    <w:next w:val="PR1"/>
    <w:rsid w:val="00177466"/>
    <w:pPr>
      <w:suppressAutoHyphens/>
      <w:spacing w:before="240"/>
      <w:ind w:left="288"/>
      <w:jc w:val="both"/>
    </w:pPr>
    <w:rPr>
      <w:rFonts w:ascii="Times New Roman" w:eastAsia="Times New Roman" w:hAnsi="Times New Roman" w:cs="Times New Roman"/>
      <w:sz w:val="22"/>
      <w:szCs w:val="20"/>
    </w:rPr>
  </w:style>
  <w:style w:type="paragraph" w:customStyle="1" w:styleId="TB2">
    <w:name w:val="TB2"/>
    <w:basedOn w:val="Normal"/>
    <w:next w:val="PR2"/>
    <w:rsid w:val="00177466"/>
    <w:pPr>
      <w:suppressAutoHyphens/>
      <w:spacing w:before="240"/>
      <w:ind w:left="864"/>
      <w:jc w:val="both"/>
    </w:pPr>
    <w:rPr>
      <w:rFonts w:ascii="Times New Roman" w:eastAsia="Times New Roman" w:hAnsi="Times New Roman" w:cs="Times New Roman"/>
      <w:sz w:val="22"/>
      <w:szCs w:val="20"/>
    </w:rPr>
  </w:style>
  <w:style w:type="paragraph" w:customStyle="1" w:styleId="TB3">
    <w:name w:val="TB3"/>
    <w:basedOn w:val="Normal"/>
    <w:next w:val="PR3"/>
    <w:rsid w:val="00177466"/>
    <w:pPr>
      <w:suppressAutoHyphens/>
      <w:spacing w:before="240"/>
      <w:ind w:left="1440"/>
      <w:jc w:val="both"/>
    </w:pPr>
    <w:rPr>
      <w:rFonts w:ascii="Times New Roman" w:eastAsia="Times New Roman" w:hAnsi="Times New Roman" w:cs="Times New Roman"/>
      <w:sz w:val="22"/>
      <w:szCs w:val="20"/>
    </w:rPr>
  </w:style>
  <w:style w:type="paragraph" w:customStyle="1" w:styleId="TB4">
    <w:name w:val="TB4"/>
    <w:basedOn w:val="Normal"/>
    <w:next w:val="PR4"/>
    <w:rsid w:val="00177466"/>
    <w:pPr>
      <w:suppressAutoHyphens/>
      <w:spacing w:before="240"/>
      <w:ind w:left="2016"/>
      <w:jc w:val="both"/>
    </w:pPr>
    <w:rPr>
      <w:rFonts w:ascii="Times New Roman" w:eastAsia="Times New Roman" w:hAnsi="Times New Roman" w:cs="Times New Roman"/>
      <w:sz w:val="22"/>
      <w:szCs w:val="20"/>
    </w:rPr>
  </w:style>
  <w:style w:type="paragraph" w:customStyle="1" w:styleId="TB5">
    <w:name w:val="TB5"/>
    <w:basedOn w:val="Normal"/>
    <w:next w:val="PR5"/>
    <w:rsid w:val="00177466"/>
    <w:pPr>
      <w:suppressAutoHyphens/>
      <w:spacing w:before="240"/>
      <w:ind w:left="2592"/>
      <w:jc w:val="both"/>
    </w:pPr>
    <w:rPr>
      <w:rFonts w:ascii="Times New Roman" w:eastAsia="Times New Roman" w:hAnsi="Times New Roman" w:cs="Times New Roman"/>
      <w:sz w:val="22"/>
      <w:szCs w:val="20"/>
    </w:rPr>
  </w:style>
  <w:style w:type="paragraph" w:customStyle="1" w:styleId="TF1">
    <w:name w:val="TF1"/>
    <w:basedOn w:val="Normal"/>
    <w:next w:val="TB1"/>
    <w:rsid w:val="00177466"/>
    <w:pPr>
      <w:suppressAutoHyphens/>
      <w:spacing w:before="240"/>
      <w:ind w:left="288"/>
      <w:jc w:val="both"/>
    </w:pPr>
    <w:rPr>
      <w:rFonts w:ascii="Times New Roman" w:eastAsia="Times New Roman" w:hAnsi="Times New Roman" w:cs="Times New Roman"/>
      <w:sz w:val="22"/>
      <w:szCs w:val="20"/>
    </w:rPr>
  </w:style>
  <w:style w:type="paragraph" w:customStyle="1" w:styleId="TF2">
    <w:name w:val="TF2"/>
    <w:basedOn w:val="Normal"/>
    <w:next w:val="TB2"/>
    <w:rsid w:val="00177466"/>
    <w:pPr>
      <w:suppressAutoHyphens/>
      <w:spacing w:before="240"/>
      <w:ind w:left="864"/>
      <w:jc w:val="both"/>
    </w:pPr>
    <w:rPr>
      <w:rFonts w:ascii="Times New Roman" w:eastAsia="Times New Roman" w:hAnsi="Times New Roman" w:cs="Times New Roman"/>
      <w:sz w:val="22"/>
      <w:szCs w:val="20"/>
    </w:rPr>
  </w:style>
  <w:style w:type="paragraph" w:customStyle="1" w:styleId="TF3">
    <w:name w:val="TF3"/>
    <w:basedOn w:val="Normal"/>
    <w:next w:val="TB3"/>
    <w:rsid w:val="00177466"/>
    <w:pPr>
      <w:suppressAutoHyphens/>
      <w:spacing w:before="240"/>
      <w:ind w:left="1440"/>
      <w:jc w:val="both"/>
    </w:pPr>
    <w:rPr>
      <w:rFonts w:ascii="Times New Roman" w:eastAsia="Times New Roman" w:hAnsi="Times New Roman" w:cs="Times New Roman"/>
      <w:sz w:val="22"/>
      <w:szCs w:val="20"/>
    </w:rPr>
  </w:style>
  <w:style w:type="paragraph" w:customStyle="1" w:styleId="TF4">
    <w:name w:val="TF4"/>
    <w:basedOn w:val="Normal"/>
    <w:next w:val="TB4"/>
    <w:rsid w:val="00177466"/>
    <w:pPr>
      <w:suppressAutoHyphens/>
      <w:spacing w:before="240"/>
      <w:ind w:left="2016"/>
      <w:jc w:val="both"/>
    </w:pPr>
    <w:rPr>
      <w:rFonts w:ascii="Times New Roman" w:eastAsia="Times New Roman" w:hAnsi="Times New Roman" w:cs="Times New Roman"/>
      <w:sz w:val="22"/>
      <w:szCs w:val="20"/>
    </w:rPr>
  </w:style>
  <w:style w:type="paragraph" w:customStyle="1" w:styleId="TF5">
    <w:name w:val="TF5"/>
    <w:basedOn w:val="Normal"/>
    <w:next w:val="TB5"/>
    <w:rsid w:val="00177466"/>
    <w:pPr>
      <w:suppressAutoHyphens/>
      <w:spacing w:before="240"/>
      <w:ind w:left="2592"/>
      <w:jc w:val="both"/>
    </w:pPr>
    <w:rPr>
      <w:rFonts w:ascii="Times New Roman" w:eastAsia="Times New Roman" w:hAnsi="Times New Roman" w:cs="Times New Roman"/>
      <w:sz w:val="22"/>
      <w:szCs w:val="20"/>
    </w:rPr>
  </w:style>
  <w:style w:type="paragraph" w:customStyle="1" w:styleId="TCH">
    <w:name w:val="TCH"/>
    <w:basedOn w:val="Normal"/>
    <w:rsid w:val="00177466"/>
    <w:pPr>
      <w:suppressAutoHyphens/>
    </w:pPr>
    <w:rPr>
      <w:rFonts w:ascii="Times New Roman" w:eastAsia="Times New Roman" w:hAnsi="Times New Roman" w:cs="Times New Roman"/>
      <w:sz w:val="22"/>
      <w:szCs w:val="20"/>
    </w:rPr>
  </w:style>
  <w:style w:type="paragraph" w:customStyle="1" w:styleId="TCE">
    <w:name w:val="TCE"/>
    <w:basedOn w:val="Normal"/>
    <w:rsid w:val="00177466"/>
    <w:pPr>
      <w:suppressAutoHyphens/>
      <w:ind w:left="144" w:hanging="144"/>
    </w:pPr>
    <w:rPr>
      <w:rFonts w:ascii="Times New Roman" w:eastAsia="Times New Roman" w:hAnsi="Times New Roman" w:cs="Times New Roman"/>
      <w:sz w:val="22"/>
      <w:szCs w:val="20"/>
    </w:rPr>
  </w:style>
  <w:style w:type="paragraph" w:customStyle="1" w:styleId="ANT">
    <w:name w:val="ANT"/>
    <w:basedOn w:val="Normal"/>
    <w:rsid w:val="00177466"/>
    <w:pPr>
      <w:suppressAutoHyphens/>
      <w:spacing w:before="240"/>
      <w:jc w:val="both"/>
    </w:pPr>
    <w:rPr>
      <w:rFonts w:ascii="Times New Roman" w:eastAsia="Times New Roman" w:hAnsi="Times New Roman" w:cs="Times New Roman"/>
      <w:vanish/>
      <w:color w:val="800080"/>
      <w:sz w:val="22"/>
      <w:szCs w:val="20"/>
      <w:u w:val="single"/>
    </w:rPr>
  </w:style>
  <w:style w:type="character" w:customStyle="1" w:styleId="CPR">
    <w:name w:val="CPR"/>
    <w:uiPriority w:val="99"/>
    <w:rsid w:val="00177466"/>
    <w:rPr>
      <w:rFonts w:cs="Times New Roman"/>
    </w:rPr>
  </w:style>
  <w:style w:type="character" w:customStyle="1" w:styleId="SPN">
    <w:name w:val="SPN"/>
    <w:rsid w:val="00177466"/>
    <w:rPr>
      <w:rFonts w:cs="Times New Roman"/>
    </w:rPr>
  </w:style>
  <w:style w:type="character" w:customStyle="1" w:styleId="SPD">
    <w:name w:val="SPD"/>
    <w:rsid w:val="00177466"/>
    <w:rPr>
      <w:rFonts w:cs="Times New Roman"/>
    </w:rPr>
  </w:style>
  <w:style w:type="character" w:customStyle="1" w:styleId="NUM">
    <w:name w:val="NUM"/>
    <w:rsid w:val="00177466"/>
    <w:rPr>
      <w:rFonts w:cs="Times New Roman"/>
    </w:rPr>
  </w:style>
  <w:style w:type="character" w:customStyle="1" w:styleId="NAM">
    <w:name w:val="NAM"/>
    <w:rsid w:val="00177466"/>
    <w:rPr>
      <w:rFonts w:cs="Times New Roman"/>
    </w:rPr>
  </w:style>
  <w:style w:type="paragraph" w:customStyle="1" w:styleId="RJUST">
    <w:name w:val="RJUST"/>
    <w:basedOn w:val="Normal"/>
    <w:rsid w:val="00177466"/>
    <w:pPr>
      <w:jc w:val="right"/>
    </w:pPr>
    <w:rPr>
      <w:rFonts w:ascii="Times New Roman" w:eastAsia="Times New Roman" w:hAnsi="Times New Roman" w:cs="Times New Roman"/>
      <w:sz w:val="22"/>
      <w:szCs w:val="20"/>
    </w:rPr>
  </w:style>
  <w:style w:type="character" w:customStyle="1" w:styleId="SAhyperlink">
    <w:name w:val="SAhyperlink"/>
    <w:rsid w:val="00177466"/>
    <w:rPr>
      <w:rFonts w:cs="Times New Roman"/>
      <w:color w:val="E36C0A"/>
      <w:u w:val="single"/>
    </w:rPr>
  </w:style>
  <w:style w:type="paragraph" w:customStyle="1" w:styleId="TIP">
    <w:name w:val="TIP"/>
    <w:basedOn w:val="Normal"/>
    <w:link w:val="TIPChar"/>
    <w:rsid w:val="00177466"/>
    <w:pPr>
      <w:pBdr>
        <w:top w:val="single" w:sz="4" w:space="3" w:color="auto"/>
        <w:left w:val="single" w:sz="4" w:space="4" w:color="auto"/>
        <w:bottom w:val="single" w:sz="4" w:space="3" w:color="auto"/>
        <w:right w:val="single" w:sz="4" w:space="4" w:color="auto"/>
      </w:pBdr>
      <w:spacing w:before="240"/>
    </w:pPr>
    <w:rPr>
      <w:rFonts w:ascii="Times New Roman" w:eastAsia="Times New Roman" w:hAnsi="Times New Roman" w:cs="Times New Roman"/>
      <w:color w:val="B30838"/>
      <w:sz w:val="22"/>
      <w:szCs w:val="20"/>
      <w:lang w:val="x-none" w:eastAsia="x-none"/>
    </w:rPr>
  </w:style>
  <w:style w:type="character" w:customStyle="1" w:styleId="CMTChar">
    <w:name w:val="CMT Char"/>
    <w:link w:val="CMT"/>
    <w:rsid w:val="00177466"/>
    <w:rPr>
      <w:rFonts w:ascii="Times New Roman" w:eastAsia="Times New Roman" w:hAnsi="Times New Roman" w:cs="Times New Roman"/>
      <w:i/>
      <w:vanish/>
      <w:color w:val="FF0000"/>
      <w:sz w:val="22"/>
      <w:szCs w:val="20"/>
    </w:rPr>
  </w:style>
  <w:style w:type="character" w:customStyle="1" w:styleId="TIPChar">
    <w:name w:val="TIP Char"/>
    <w:link w:val="TIP"/>
    <w:rsid w:val="00177466"/>
    <w:rPr>
      <w:rFonts w:ascii="Times New Roman" w:eastAsia="Times New Roman" w:hAnsi="Times New Roman" w:cs="Times New Roman"/>
      <w:color w:val="B30838"/>
      <w:sz w:val="22"/>
      <w:szCs w:val="20"/>
      <w:lang w:val="x-none" w:eastAsia="x-none"/>
    </w:rPr>
  </w:style>
  <w:style w:type="character" w:customStyle="1" w:styleId="UnresolvedMention4">
    <w:name w:val="Unresolved Mention4"/>
    <w:basedOn w:val="DefaultParagraphFont"/>
    <w:uiPriority w:val="99"/>
    <w:semiHidden/>
    <w:unhideWhenUsed/>
    <w:rsid w:val="0007058B"/>
    <w:rPr>
      <w:color w:val="605E5C"/>
      <w:shd w:val="clear" w:color="auto" w:fill="E1DFDD"/>
    </w:rPr>
  </w:style>
  <w:style w:type="paragraph" w:customStyle="1" w:styleId="CSILevel0">
    <w:name w:val="CSILevel0"/>
    <w:basedOn w:val="Normal"/>
    <w:uiPriority w:val="99"/>
    <w:rsid w:val="00A95CD7"/>
    <w:pPr>
      <w:keepNext/>
      <w:widowControl w:val="0"/>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80"/>
      <w:jc w:val="center"/>
    </w:pPr>
    <w:rPr>
      <w:rFonts w:ascii="Arial" w:eastAsiaTheme="minorEastAsia" w:hAnsi="Arial" w:cs="Arial"/>
      <w:b/>
      <w:bCs/>
      <w:sz w:val="20"/>
      <w:szCs w:val="20"/>
    </w:rPr>
  </w:style>
  <w:style w:type="character" w:customStyle="1" w:styleId="Choice">
    <w:name w:val="Choice"/>
    <w:basedOn w:val="DefaultParagraphFont"/>
    <w:uiPriority w:val="99"/>
    <w:rsid w:val="00A95CD7"/>
    <w:rPr>
      <w:rFonts w:cs="Times New Roman"/>
      <w:color w:val="0000FF"/>
    </w:rPr>
  </w:style>
  <w:style w:type="paragraph" w:customStyle="1" w:styleId="CSILevel1N">
    <w:name w:val="CSILevel1N"/>
    <w:basedOn w:val="Normal"/>
    <w:uiPriority w:val="99"/>
    <w:rsid w:val="00A95CD7"/>
    <w:pPr>
      <w:keepNext/>
      <w:widowControl w:val="0"/>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80"/>
    </w:pPr>
    <w:rPr>
      <w:rFonts w:ascii="Arial" w:eastAsiaTheme="minorEastAsia" w:hAnsi="Arial" w:cs="Arial"/>
      <w:b/>
      <w:bCs/>
      <w:sz w:val="20"/>
      <w:szCs w:val="20"/>
    </w:rPr>
  </w:style>
  <w:style w:type="character" w:customStyle="1" w:styleId="Global">
    <w:name w:val="Global"/>
    <w:basedOn w:val="DefaultParagraphFont"/>
    <w:uiPriority w:val="99"/>
    <w:rsid w:val="00A95CD7"/>
    <w:rPr>
      <w:rFonts w:cs="Times New Roman"/>
      <w:color w:val="008000"/>
    </w:rPr>
  </w:style>
  <w:style w:type="paragraph" w:customStyle="1" w:styleId="CSILevel2N">
    <w:name w:val="CSILevel2N"/>
    <w:basedOn w:val="Normal"/>
    <w:uiPriority w:val="99"/>
    <w:rsid w:val="00A95CD7"/>
    <w:pPr>
      <w:keepNext/>
      <w:widowControl w:val="0"/>
      <w:tabs>
        <w:tab w:val="left" w:pos="530"/>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s>
      <w:autoSpaceDE w:val="0"/>
      <w:autoSpaceDN w:val="0"/>
      <w:adjustRightInd w:val="0"/>
      <w:spacing w:before="80"/>
      <w:ind w:left="530" w:hanging="530"/>
    </w:pPr>
    <w:rPr>
      <w:rFonts w:ascii="Arial" w:eastAsiaTheme="minorEastAsia" w:hAnsi="Arial" w:cs="Arial"/>
      <w:b/>
      <w:bCs/>
      <w:sz w:val="20"/>
      <w:szCs w:val="20"/>
    </w:rPr>
  </w:style>
  <w:style w:type="paragraph" w:customStyle="1" w:styleId="CSILevel3N">
    <w:name w:val="CSILevel3N"/>
    <w:basedOn w:val="Normal"/>
    <w:uiPriority w:val="99"/>
    <w:rsid w:val="00A95CD7"/>
    <w:pPr>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80"/>
      <w:ind w:left="900" w:hanging="420"/>
    </w:pPr>
    <w:rPr>
      <w:rFonts w:ascii="Arial" w:eastAsiaTheme="minorEastAsia" w:hAnsi="Arial" w:cs="Arial"/>
      <w:sz w:val="20"/>
      <w:szCs w:val="20"/>
    </w:rPr>
  </w:style>
  <w:style w:type="paragraph" w:customStyle="1" w:styleId="CSILevel4N">
    <w:name w:val="CSILevel4N"/>
    <w:basedOn w:val="Normal"/>
    <w:uiPriority w:val="99"/>
    <w:rsid w:val="00A95CD7"/>
    <w:pPr>
      <w:tabs>
        <w:tab w:val="left" w:pos="1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10"/>
      <w:ind w:left="1360" w:hanging="460"/>
    </w:pPr>
    <w:rPr>
      <w:rFonts w:ascii="Arial" w:eastAsiaTheme="minorEastAsia" w:hAnsi="Arial" w:cs="Arial"/>
      <w:sz w:val="20"/>
      <w:szCs w:val="20"/>
    </w:rPr>
  </w:style>
  <w:style w:type="character" w:customStyle="1" w:styleId="FillInDelim">
    <w:name w:val="FillInDelim"/>
    <w:basedOn w:val="DefaultParagraphFont"/>
    <w:uiPriority w:val="99"/>
    <w:rsid w:val="00A95CD7"/>
    <w:rPr>
      <w:rFonts w:cs="Times New Roman"/>
      <w:color w:val="FF0000"/>
    </w:rPr>
  </w:style>
  <w:style w:type="paragraph" w:customStyle="1" w:styleId="CSILevel5N">
    <w:name w:val="CSILevel5N"/>
    <w:basedOn w:val="Normal"/>
    <w:uiPriority w:val="99"/>
    <w:rsid w:val="00E66A52"/>
    <w:pPr>
      <w:tabs>
        <w:tab w:val="left" w:pos="178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10"/>
      <w:ind w:left="1780" w:hanging="420"/>
    </w:pPr>
    <w:rPr>
      <w:rFonts w:ascii="Arial" w:eastAsiaTheme="minorEastAsia" w:hAnsi="Arial" w:cs="Arial"/>
      <w:sz w:val="20"/>
      <w:szCs w:val="20"/>
      <w:lang w:val="x-none"/>
    </w:rPr>
  </w:style>
  <w:style w:type="paragraph" w:customStyle="1" w:styleId="CSILevel6N">
    <w:name w:val="CSILevel6N"/>
    <w:basedOn w:val="Normal"/>
    <w:uiPriority w:val="99"/>
    <w:rsid w:val="00165892"/>
    <w:pPr>
      <w:tabs>
        <w:tab w:val="left" w:pos="223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10"/>
      <w:ind w:left="2230" w:hanging="450"/>
    </w:pPr>
    <w:rPr>
      <w:rFonts w:ascii="Arial" w:eastAsiaTheme="minorEastAsia" w:hAnsi="Arial" w:cs="Arial"/>
      <w:sz w:val="20"/>
      <w:szCs w:val="20"/>
      <w:lang w:val="x-none"/>
    </w:rPr>
  </w:style>
  <w:style w:type="paragraph" w:customStyle="1" w:styleId="PT">
    <w:name w:val="PT"/>
    <w:basedOn w:val="Normal"/>
    <w:rsid w:val="000668CA"/>
    <w:pPr>
      <w:jc w:val="both"/>
    </w:pPr>
    <w:rPr>
      <w:rFonts w:ascii="Courier" w:eastAsia="Times New Roman" w:hAnsi="Courier" w:cs="Times New Roman"/>
      <w:szCs w:val="20"/>
    </w:rPr>
  </w:style>
  <w:style w:type="paragraph" w:customStyle="1" w:styleId="AT">
    <w:name w:val="AT"/>
    <w:basedOn w:val="Normal"/>
    <w:rsid w:val="000668CA"/>
    <w:pPr>
      <w:tabs>
        <w:tab w:val="left" w:pos="1008"/>
      </w:tabs>
      <w:ind w:left="1008" w:hanging="1008"/>
      <w:jc w:val="both"/>
    </w:pPr>
    <w:rPr>
      <w:rFonts w:ascii="Courier" w:eastAsia="Times New Roman" w:hAnsi="Courier" w:cs="Times New Roman"/>
      <w:szCs w:val="20"/>
    </w:rPr>
  </w:style>
  <w:style w:type="paragraph" w:customStyle="1" w:styleId="P1">
    <w:name w:val="P1"/>
    <w:basedOn w:val="Normal"/>
    <w:rsid w:val="000668CA"/>
    <w:pPr>
      <w:tabs>
        <w:tab w:val="left" w:pos="1008"/>
      </w:tabs>
      <w:ind w:left="1008" w:hanging="576"/>
      <w:jc w:val="both"/>
    </w:pPr>
    <w:rPr>
      <w:rFonts w:ascii="Courier" w:eastAsia="Times New Roman" w:hAnsi="Courier" w:cs="Times New Roman"/>
      <w:szCs w:val="20"/>
    </w:rPr>
  </w:style>
  <w:style w:type="paragraph" w:customStyle="1" w:styleId="P2">
    <w:name w:val="P2"/>
    <w:basedOn w:val="Normal"/>
    <w:rsid w:val="000668CA"/>
    <w:pPr>
      <w:tabs>
        <w:tab w:val="left" w:pos="1584"/>
      </w:tabs>
      <w:ind w:left="1584" w:hanging="576"/>
      <w:jc w:val="both"/>
    </w:pPr>
    <w:rPr>
      <w:rFonts w:ascii="Courier" w:eastAsia="Times New Roman" w:hAnsi="Courier" w:cs="Times New Roman"/>
      <w:szCs w:val="20"/>
    </w:rPr>
  </w:style>
  <w:style w:type="paragraph" w:customStyle="1" w:styleId="L3">
    <w:name w:val="L3"/>
    <w:basedOn w:val="Normal"/>
    <w:rsid w:val="000668CA"/>
    <w:pPr>
      <w:tabs>
        <w:tab w:val="left" w:pos="2160"/>
      </w:tabs>
      <w:ind w:left="2160" w:hanging="576"/>
      <w:jc w:val="both"/>
    </w:pPr>
    <w:rPr>
      <w:rFonts w:ascii="Courier" w:eastAsia="Times New Roman" w:hAnsi="Courier" w:cs="Times New Roman"/>
      <w:szCs w:val="20"/>
    </w:rPr>
  </w:style>
  <w:style w:type="paragraph" w:customStyle="1" w:styleId="DIA001-StandardTemplateLevel0">
    <w:name w:val="DIA001 - Standard Template Level 0"/>
    <w:basedOn w:val="Normal"/>
    <w:qFormat/>
    <w:rsid w:val="000A37B8"/>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ascii="Arial" w:eastAsia="Arial" w:hAnsi="Arial" w:cs="Times New Roman"/>
      <w:b/>
      <w:bCs/>
      <w:sz w:val="20"/>
      <w:szCs w:val="20"/>
      <w:lang w:val="x-none" w:eastAsia="x-none"/>
    </w:rPr>
  </w:style>
  <w:style w:type="paragraph" w:customStyle="1" w:styleId="DIA001-StandardTemplateLevel1N">
    <w:name w:val="DIA001 - Standard Template Level 1N"/>
    <w:basedOn w:val="Normal"/>
    <w:qFormat/>
    <w:rsid w:val="000A37B8"/>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ascii="Arial" w:eastAsia="Arial" w:hAnsi="Arial" w:cs="Times New Roman"/>
      <w:b/>
      <w:bCs/>
      <w:sz w:val="20"/>
      <w:szCs w:val="20"/>
      <w:lang w:val="x-none" w:eastAsia="x-none"/>
    </w:rPr>
  </w:style>
  <w:style w:type="paragraph" w:customStyle="1" w:styleId="DIA001-StandardTemplateLevel2N">
    <w:name w:val="DIA001 - Standard Template Level 2N"/>
    <w:basedOn w:val="Normal"/>
    <w:qFormat/>
    <w:rsid w:val="000A37B8"/>
    <w:pPr>
      <w:keepNext/>
      <w:tabs>
        <w:tab w:val="left" w:pos="530"/>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s>
      <w:spacing w:before="80"/>
      <w:ind w:left="530" w:hanging="530"/>
    </w:pPr>
    <w:rPr>
      <w:rFonts w:ascii="Arial" w:eastAsia="Arial" w:hAnsi="Arial" w:cs="Times New Roman"/>
      <w:b/>
      <w:bCs/>
      <w:sz w:val="20"/>
      <w:szCs w:val="20"/>
      <w:lang w:val="x-none" w:eastAsia="x-none"/>
    </w:rPr>
  </w:style>
  <w:style w:type="paragraph" w:customStyle="1" w:styleId="DIA001-StandardTemplateLevel3N">
    <w:name w:val="DIA001 - Standard Template Level 3N"/>
    <w:basedOn w:val="Normal"/>
    <w:qFormat/>
    <w:rsid w:val="000A37B8"/>
    <w:pPr>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ind w:left="900" w:hanging="420"/>
    </w:pPr>
    <w:rPr>
      <w:rFonts w:ascii="Arial" w:eastAsia="Arial" w:hAnsi="Arial" w:cs="Times New Roman"/>
      <w:sz w:val="20"/>
      <w:szCs w:val="20"/>
      <w:lang w:val="x-none" w:eastAsia="x-none"/>
    </w:rPr>
  </w:style>
  <w:style w:type="paragraph" w:customStyle="1" w:styleId="DIA001-StandardTemplateLevel4N">
    <w:name w:val="DIA001 - Standard Template Level 4N"/>
    <w:basedOn w:val="Normal"/>
    <w:qFormat/>
    <w:rsid w:val="000A37B8"/>
    <w:pPr>
      <w:tabs>
        <w:tab w:val="left" w:pos="1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360" w:hanging="460"/>
    </w:pPr>
    <w:rPr>
      <w:rFonts w:ascii="Arial" w:eastAsia="Arial" w:hAnsi="Arial" w:cs="Times New Roman"/>
      <w:sz w:val="20"/>
      <w:szCs w:val="20"/>
      <w:lang w:val="x-none" w:eastAsia="x-none"/>
    </w:rPr>
  </w:style>
  <w:style w:type="numbering" w:customStyle="1" w:styleId="Style1">
    <w:name w:val="Style1"/>
    <w:uiPriority w:val="99"/>
    <w:rsid w:val="00700734"/>
    <w:pPr>
      <w:numPr>
        <w:numId w:val="6"/>
      </w:numPr>
    </w:pPr>
  </w:style>
  <w:style w:type="paragraph" w:styleId="TOCHeading">
    <w:name w:val="TOC Heading"/>
    <w:basedOn w:val="Heading1"/>
    <w:next w:val="Normal"/>
    <w:uiPriority w:val="39"/>
    <w:unhideWhenUsed/>
    <w:qFormat/>
    <w:rsid w:val="009F2F78"/>
    <w:pPr>
      <w:spacing w:line="259" w:lineRule="auto"/>
      <w:outlineLvl w:val="9"/>
    </w:pPr>
  </w:style>
  <w:style w:type="paragraph" w:styleId="TOC3">
    <w:name w:val="toc 3"/>
    <w:basedOn w:val="Normal"/>
    <w:next w:val="Normal"/>
    <w:autoRedefine/>
    <w:uiPriority w:val="39"/>
    <w:unhideWhenUsed/>
    <w:rsid w:val="009F2F78"/>
    <w:pPr>
      <w:spacing w:after="100"/>
      <w:ind w:left="480"/>
    </w:pPr>
  </w:style>
  <w:style w:type="paragraph" w:styleId="TOC4">
    <w:name w:val="toc 4"/>
    <w:basedOn w:val="Normal"/>
    <w:next w:val="Normal"/>
    <w:autoRedefine/>
    <w:uiPriority w:val="39"/>
    <w:unhideWhenUsed/>
    <w:rsid w:val="009F2F78"/>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9F2F78"/>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9F2F78"/>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9F2F78"/>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9F2F78"/>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9F2F78"/>
    <w:pPr>
      <w:spacing w:after="100" w:line="259" w:lineRule="auto"/>
      <w:ind w:left="1760"/>
    </w:pPr>
    <w:rPr>
      <w:rFonts w:asciiTheme="minorHAnsi" w:eastAsiaTheme="minorEastAsia" w:hAnsiTheme="minorHAnsi"/>
      <w:sz w:val="22"/>
      <w:szCs w:val="22"/>
    </w:rPr>
  </w:style>
  <w:style w:type="character" w:customStyle="1" w:styleId="UnresolvedMention5">
    <w:name w:val="Unresolved Mention5"/>
    <w:basedOn w:val="DefaultParagraphFont"/>
    <w:uiPriority w:val="99"/>
    <w:semiHidden/>
    <w:unhideWhenUsed/>
    <w:rsid w:val="009F2F78"/>
    <w:rPr>
      <w:color w:val="605E5C"/>
      <w:shd w:val="clear" w:color="auto" w:fill="E1DFDD"/>
    </w:rPr>
  </w:style>
  <w:style w:type="character" w:customStyle="1" w:styleId="3-11Char">
    <w:name w:val="3-1.1 Char"/>
    <w:link w:val="3-11"/>
    <w:locked/>
    <w:rsid w:val="00664E77"/>
    <w:rPr>
      <w:rFonts w:ascii="Arial" w:hAnsi="Arial" w:cs="Arial"/>
      <w:b/>
      <w:lang w:val="x-none" w:eastAsia="x-none"/>
    </w:rPr>
  </w:style>
  <w:style w:type="paragraph" w:customStyle="1" w:styleId="3-11">
    <w:name w:val="3-1.1"/>
    <w:basedOn w:val="Normal"/>
    <w:link w:val="3-11Char"/>
    <w:qFormat/>
    <w:rsid w:val="00664E77"/>
    <w:pPr>
      <w:suppressAutoHyphens/>
      <w:spacing w:after="120" w:line="276" w:lineRule="auto"/>
      <w:ind w:left="360" w:hanging="360"/>
    </w:pPr>
    <w:rPr>
      <w:rFonts w:ascii="Arial" w:hAnsi="Arial" w:cs="Arial"/>
      <w:b/>
      <w:lang w:val="x-none" w:eastAsia="x-none"/>
    </w:rPr>
  </w:style>
  <w:style w:type="character" w:customStyle="1" w:styleId="4-AChar">
    <w:name w:val="4-A Char"/>
    <w:link w:val="4-A"/>
    <w:locked/>
    <w:rsid w:val="00664E77"/>
    <w:rPr>
      <w:rFonts w:ascii="Arial" w:hAnsi="Arial" w:cs="Arial"/>
      <w:lang w:val="x-none" w:eastAsia="x-none"/>
    </w:rPr>
  </w:style>
  <w:style w:type="paragraph" w:customStyle="1" w:styleId="4-A">
    <w:name w:val="4-A"/>
    <w:basedOn w:val="Normal"/>
    <w:link w:val="4-AChar"/>
    <w:qFormat/>
    <w:rsid w:val="00664E77"/>
    <w:pPr>
      <w:suppressAutoHyphens/>
      <w:spacing w:after="120" w:line="276" w:lineRule="auto"/>
      <w:ind w:left="720" w:hanging="360"/>
    </w:pPr>
    <w:rPr>
      <w:rFonts w:ascii="Arial" w:hAnsi="Arial" w:cs="Arial"/>
      <w:lang w:val="x-none" w:eastAsia="x-none"/>
    </w:rPr>
  </w:style>
  <w:style w:type="character" w:customStyle="1" w:styleId="5-1Char">
    <w:name w:val="5-1 Char"/>
    <w:link w:val="5-1"/>
    <w:locked/>
    <w:rsid w:val="00664E77"/>
    <w:rPr>
      <w:rFonts w:ascii="Arial" w:hAnsi="Arial" w:cs="Arial"/>
      <w:lang w:val="x-none" w:eastAsia="x-none"/>
    </w:rPr>
  </w:style>
  <w:style w:type="paragraph" w:customStyle="1" w:styleId="5-1">
    <w:name w:val="5-1"/>
    <w:basedOn w:val="Normal"/>
    <w:link w:val="5-1Char"/>
    <w:qFormat/>
    <w:rsid w:val="00664E77"/>
    <w:pPr>
      <w:suppressAutoHyphens/>
      <w:spacing w:after="120" w:line="276" w:lineRule="auto"/>
      <w:ind w:left="1080" w:hanging="360"/>
    </w:pPr>
    <w:rPr>
      <w:rFonts w:ascii="Arial" w:hAnsi="Arial" w:cs="Arial"/>
      <w:lang w:val="x-none" w:eastAsia="x-none"/>
    </w:rPr>
  </w:style>
  <w:style w:type="character" w:customStyle="1" w:styleId="UnresolvedMention6">
    <w:name w:val="Unresolved Mention6"/>
    <w:basedOn w:val="DefaultParagraphFont"/>
    <w:uiPriority w:val="99"/>
    <w:semiHidden/>
    <w:unhideWhenUsed/>
    <w:rsid w:val="005215DD"/>
    <w:rPr>
      <w:color w:val="605E5C"/>
      <w:shd w:val="clear" w:color="auto" w:fill="E1DFDD"/>
    </w:rPr>
  </w:style>
  <w:style w:type="paragraph" w:customStyle="1" w:styleId="Section">
    <w:name w:val="Section"/>
    <w:basedOn w:val="Normal"/>
    <w:link w:val="SectionChar"/>
    <w:rsid w:val="0056095C"/>
    <w:pPr>
      <w:spacing w:line="259" w:lineRule="auto"/>
    </w:pPr>
    <w:rPr>
      <w:rFonts w:ascii="Arial" w:eastAsia="Calibri" w:hAnsi="Arial" w:cs="Arial"/>
      <w:sz w:val="22"/>
      <w:szCs w:val="22"/>
    </w:rPr>
  </w:style>
  <w:style w:type="character" w:customStyle="1" w:styleId="SectionChar">
    <w:name w:val="Section Char"/>
    <w:link w:val="Section"/>
    <w:rsid w:val="0056095C"/>
    <w:rPr>
      <w:rFonts w:ascii="Arial" w:eastAsia="Calibri" w:hAnsi="Arial" w:cs="Arial"/>
      <w:sz w:val="22"/>
      <w:szCs w:val="22"/>
    </w:rPr>
  </w:style>
  <w:style w:type="paragraph" w:customStyle="1" w:styleId="Normal0">
    <w:name w:val="[Normal]"/>
    <w:rsid w:val="006B4F37"/>
    <w:rPr>
      <w:rFonts w:ascii="Arial" w:eastAsia="Arial" w:hAnsi="Arial" w:cs="Times New Roman"/>
      <w:lang w:val="x-none" w:eastAsia="x-none"/>
    </w:rPr>
  </w:style>
  <w:style w:type="character" w:customStyle="1" w:styleId="Keyword">
    <w:name w:val="Keyword"/>
    <w:basedOn w:val="DefaultParagraphFont"/>
    <w:rsid w:val="006B4F37"/>
    <w:rPr>
      <w:rFonts w:ascii="Arial" w:eastAsia="Arial" w:hAnsi="Arial" w:cs="Arial"/>
      <w:color w:val="000000"/>
      <w:sz w:val="20"/>
      <w:szCs w:val="20"/>
    </w:rPr>
  </w:style>
  <w:style w:type="character" w:customStyle="1" w:styleId="Normal1">
    <w:name w:val="Normal1"/>
    <w:basedOn w:val="DefaultParagraphFont"/>
    <w:rsid w:val="006B4F37"/>
    <w:rPr>
      <w:rFonts w:ascii="Arial" w:eastAsia="Arial" w:hAnsi="Arial" w:cs="Arial"/>
      <w:color w:val="000000"/>
      <w:sz w:val="20"/>
      <w:szCs w:val="20"/>
    </w:rPr>
  </w:style>
  <w:style w:type="character" w:styleId="UnresolvedMention">
    <w:name w:val="Unresolved Mention"/>
    <w:basedOn w:val="DefaultParagraphFont"/>
    <w:uiPriority w:val="99"/>
    <w:semiHidden/>
    <w:unhideWhenUsed/>
    <w:rsid w:val="003D70B2"/>
    <w:rPr>
      <w:color w:val="605E5C"/>
      <w:shd w:val="clear" w:color="auto" w:fill="E1DFDD"/>
    </w:rPr>
  </w:style>
  <w:style w:type="table" w:customStyle="1" w:styleId="TableGrid3">
    <w:name w:val="Table Grid3"/>
    <w:basedOn w:val="TableNormal"/>
    <w:next w:val="TableGrid"/>
    <w:uiPriority w:val="59"/>
    <w:rsid w:val="000E4C1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744">
      <w:bodyDiv w:val="1"/>
      <w:marLeft w:val="0"/>
      <w:marRight w:val="0"/>
      <w:marTop w:val="0"/>
      <w:marBottom w:val="0"/>
      <w:divBdr>
        <w:top w:val="none" w:sz="0" w:space="0" w:color="auto"/>
        <w:left w:val="none" w:sz="0" w:space="0" w:color="auto"/>
        <w:bottom w:val="none" w:sz="0" w:space="0" w:color="auto"/>
        <w:right w:val="none" w:sz="0" w:space="0" w:color="auto"/>
      </w:divBdr>
      <w:divsChild>
        <w:div w:id="489104679">
          <w:marLeft w:val="0"/>
          <w:marRight w:val="0"/>
          <w:marTop w:val="0"/>
          <w:marBottom w:val="0"/>
          <w:divBdr>
            <w:top w:val="none" w:sz="0" w:space="0" w:color="auto"/>
            <w:left w:val="none" w:sz="0" w:space="0" w:color="auto"/>
            <w:bottom w:val="none" w:sz="0" w:space="0" w:color="auto"/>
            <w:right w:val="none" w:sz="0" w:space="0" w:color="auto"/>
          </w:divBdr>
        </w:div>
        <w:div w:id="296373127">
          <w:marLeft w:val="0"/>
          <w:marRight w:val="0"/>
          <w:marTop w:val="0"/>
          <w:marBottom w:val="0"/>
          <w:divBdr>
            <w:top w:val="none" w:sz="0" w:space="0" w:color="auto"/>
            <w:left w:val="none" w:sz="0" w:space="0" w:color="auto"/>
            <w:bottom w:val="none" w:sz="0" w:space="0" w:color="auto"/>
            <w:right w:val="none" w:sz="0" w:space="0" w:color="auto"/>
          </w:divBdr>
        </w:div>
        <w:div w:id="937103729">
          <w:marLeft w:val="0"/>
          <w:marRight w:val="0"/>
          <w:marTop w:val="0"/>
          <w:marBottom w:val="0"/>
          <w:divBdr>
            <w:top w:val="none" w:sz="0" w:space="0" w:color="auto"/>
            <w:left w:val="none" w:sz="0" w:space="0" w:color="auto"/>
            <w:bottom w:val="none" w:sz="0" w:space="0" w:color="auto"/>
            <w:right w:val="none" w:sz="0" w:space="0" w:color="auto"/>
          </w:divBdr>
        </w:div>
        <w:div w:id="2102020485">
          <w:marLeft w:val="0"/>
          <w:marRight w:val="0"/>
          <w:marTop w:val="0"/>
          <w:marBottom w:val="0"/>
          <w:divBdr>
            <w:top w:val="none" w:sz="0" w:space="0" w:color="auto"/>
            <w:left w:val="none" w:sz="0" w:space="0" w:color="auto"/>
            <w:bottom w:val="none" w:sz="0" w:space="0" w:color="auto"/>
            <w:right w:val="none" w:sz="0" w:space="0" w:color="auto"/>
          </w:divBdr>
        </w:div>
        <w:div w:id="685598781">
          <w:marLeft w:val="0"/>
          <w:marRight w:val="0"/>
          <w:marTop w:val="0"/>
          <w:marBottom w:val="0"/>
          <w:divBdr>
            <w:top w:val="none" w:sz="0" w:space="0" w:color="auto"/>
            <w:left w:val="none" w:sz="0" w:space="0" w:color="auto"/>
            <w:bottom w:val="none" w:sz="0" w:space="0" w:color="auto"/>
            <w:right w:val="none" w:sz="0" w:space="0" w:color="auto"/>
          </w:divBdr>
        </w:div>
        <w:div w:id="875118633">
          <w:marLeft w:val="0"/>
          <w:marRight w:val="0"/>
          <w:marTop w:val="0"/>
          <w:marBottom w:val="0"/>
          <w:divBdr>
            <w:top w:val="none" w:sz="0" w:space="0" w:color="auto"/>
            <w:left w:val="none" w:sz="0" w:space="0" w:color="auto"/>
            <w:bottom w:val="none" w:sz="0" w:space="0" w:color="auto"/>
            <w:right w:val="none" w:sz="0" w:space="0" w:color="auto"/>
          </w:divBdr>
        </w:div>
        <w:div w:id="1617637050">
          <w:marLeft w:val="0"/>
          <w:marRight w:val="0"/>
          <w:marTop w:val="0"/>
          <w:marBottom w:val="0"/>
          <w:divBdr>
            <w:top w:val="none" w:sz="0" w:space="0" w:color="auto"/>
            <w:left w:val="none" w:sz="0" w:space="0" w:color="auto"/>
            <w:bottom w:val="none" w:sz="0" w:space="0" w:color="auto"/>
            <w:right w:val="none" w:sz="0" w:space="0" w:color="auto"/>
          </w:divBdr>
          <w:divsChild>
            <w:div w:id="1419055625">
              <w:marLeft w:val="0"/>
              <w:marRight w:val="0"/>
              <w:marTop w:val="0"/>
              <w:marBottom w:val="0"/>
              <w:divBdr>
                <w:top w:val="none" w:sz="0" w:space="0" w:color="auto"/>
                <w:left w:val="none" w:sz="0" w:space="0" w:color="auto"/>
                <w:bottom w:val="none" w:sz="0" w:space="0" w:color="auto"/>
                <w:right w:val="none" w:sz="0" w:space="0" w:color="auto"/>
              </w:divBdr>
            </w:div>
          </w:divsChild>
        </w:div>
        <w:div w:id="1828520238">
          <w:marLeft w:val="0"/>
          <w:marRight w:val="0"/>
          <w:marTop w:val="0"/>
          <w:marBottom w:val="0"/>
          <w:divBdr>
            <w:top w:val="none" w:sz="0" w:space="0" w:color="auto"/>
            <w:left w:val="none" w:sz="0" w:space="0" w:color="auto"/>
            <w:bottom w:val="none" w:sz="0" w:space="0" w:color="auto"/>
            <w:right w:val="none" w:sz="0" w:space="0" w:color="auto"/>
          </w:divBdr>
        </w:div>
        <w:div w:id="645016752">
          <w:marLeft w:val="0"/>
          <w:marRight w:val="0"/>
          <w:marTop w:val="0"/>
          <w:marBottom w:val="0"/>
          <w:divBdr>
            <w:top w:val="none" w:sz="0" w:space="0" w:color="auto"/>
            <w:left w:val="none" w:sz="0" w:space="0" w:color="auto"/>
            <w:bottom w:val="none" w:sz="0" w:space="0" w:color="auto"/>
            <w:right w:val="none" w:sz="0" w:space="0" w:color="auto"/>
          </w:divBdr>
        </w:div>
        <w:div w:id="612398151">
          <w:marLeft w:val="0"/>
          <w:marRight w:val="0"/>
          <w:marTop w:val="0"/>
          <w:marBottom w:val="0"/>
          <w:divBdr>
            <w:top w:val="none" w:sz="0" w:space="0" w:color="auto"/>
            <w:left w:val="none" w:sz="0" w:space="0" w:color="auto"/>
            <w:bottom w:val="none" w:sz="0" w:space="0" w:color="auto"/>
            <w:right w:val="none" w:sz="0" w:space="0" w:color="auto"/>
          </w:divBdr>
          <w:divsChild>
            <w:div w:id="14106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2447">
      <w:bodyDiv w:val="1"/>
      <w:marLeft w:val="0"/>
      <w:marRight w:val="0"/>
      <w:marTop w:val="0"/>
      <w:marBottom w:val="0"/>
      <w:divBdr>
        <w:top w:val="none" w:sz="0" w:space="0" w:color="auto"/>
        <w:left w:val="none" w:sz="0" w:space="0" w:color="auto"/>
        <w:bottom w:val="none" w:sz="0" w:space="0" w:color="auto"/>
        <w:right w:val="none" w:sz="0" w:space="0" w:color="auto"/>
      </w:divBdr>
    </w:div>
    <w:div w:id="47463165">
      <w:bodyDiv w:val="1"/>
      <w:marLeft w:val="0"/>
      <w:marRight w:val="0"/>
      <w:marTop w:val="0"/>
      <w:marBottom w:val="0"/>
      <w:divBdr>
        <w:top w:val="none" w:sz="0" w:space="0" w:color="auto"/>
        <w:left w:val="none" w:sz="0" w:space="0" w:color="auto"/>
        <w:bottom w:val="none" w:sz="0" w:space="0" w:color="auto"/>
        <w:right w:val="none" w:sz="0" w:space="0" w:color="auto"/>
      </w:divBdr>
    </w:div>
    <w:div w:id="60031244">
      <w:bodyDiv w:val="1"/>
      <w:marLeft w:val="0"/>
      <w:marRight w:val="0"/>
      <w:marTop w:val="0"/>
      <w:marBottom w:val="0"/>
      <w:divBdr>
        <w:top w:val="none" w:sz="0" w:space="0" w:color="auto"/>
        <w:left w:val="none" w:sz="0" w:space="0" w:color="auto"/>
        <w:bottom w:val="none" w:sz="0" w:space="0" w:color="auto"/>
        <w:right w:val="none" w:sz="0" w:space="0" w:color="auto"/>
      </w:divBdr>
    </w:div>
    <w:div w:id="81026117">
      <w:bodyDiv w:val="1"/>
      <w:marLeft w:val="0"/>
      <w:marRight w:val="0"/>
      <w:marTop w:val="0"/>
      <w:marBottom w:val="0"/>
      <w:divBdr>
        <w:top w:val="none" w:sz="0" w:space="0" w:color="auto"/>
        <w:left w:val="none" w:sz="0" w:space="0" w:color="auto"/>
        <w:bottom w:val="none" w:sz="0" w:space="0" w:color="auto"/>
        <w:right w:val="none" w:sz="0" w:space="0" w:color="auto"/>
      </w:divBdr>
    </w:div>
    <w:div w:id="119107031">
      <w:bodyDiv w:val="1"/>
      <w:marLeft w:val="0"/>
      <w:marRight w:val="0"/>
      <w:marTop w:val="0"/>
      <w:marBottom w:val="0"/>
      <w:divBdr>
        <w:top w:val="none" w:sz="0" w:space="0" w:color="auto"/>
        <w:left w:val="none" w:sz="0" w:space="0" w:color="auto"/>
        <w:bottom w:val="none" w:sz="0" w:space="0" w:color="auto"/>
        <w:right w:val="none" w:sz="0" w:space="0" w:color="auto"/>
      </w:divBdr>
    </w:div>
    <w:div w:id="154416223">
      <w:bodyDiv w:val="1"/>
      <w:marLeft w:val="0"/>
      <w:marRight w:val="0"/>
      <w:marTop w:val="0"/>
      <w:marBottom w:val="0"/>
      <w:divBdr>
        <w:top w:val="none" w:sz="0" w:space="0" w:color="auto"/>
        <w:left w:val="none" w:sz="0" w:space="0" w:color="auto"/>
        <w:bottom w:val="none" w:sz="0" w:space="0" w:color="auto"/>
        <w:right w:val="none" w:sz="0" w:space="0" w:color="auto"/>
      </w:divBdr>
      <w:divsChild>
        <w:div w:id="307168481">
          <w:marLeft w:val="0"/>
          <w:marRight w:val="0"/>
          <w:marTop w:val="0"/>
          <w:marBottom w:val="0"/>
          <w:divBdr>
            <w:top w:val="none" w:sz="0" w:space="0" w:color="auto"/>
            <w:left w:val="none" w:sz="0" w:space="0" w:color="auto"/>
            <w:bottom w:val="none" w:sz="0" w:space="0" w:color="auto"/>
            <w:right w:val="none" w:sz="0" w:space="0" w:color="auto"/>
          </w:divBdr>
          <w:divsChild>
            <w:div w:id="67846108">
              <w:marLeft w:val="0"/>
              <w:marRight w:val="0"/>
              <w:marTop w:val="0"/>
              <w:marBottom w:val="0"/>
              <w:divBdr>
                <w:top w:val="none" w:sz="0" w:space="0" w:color="auto"/>
                <w:left w:val="none" w:sz="0" w:space="0" w:color="auto"/>
                <w:bottom w:val="none" w:sz="0" w:space="0" w:color="auto"/>
                <w:right w:val="none" w:sz="0" w:space="0" w:color="auto"/>
              </w:divBdr>
            </w:div>
            <w:div w:id="2057315454">
              <w:marLeft w:val="0"/>
              <w:marRight w:val="0"/>
              <w:marTop w:val="0"/>
              <w:marBottom w:val="0"/>
              <w:divBdr>
                <w:top w:val="none" w:sz="0" w:space="0" w:color="auto"/>
                <w:left w:val="none" w:sz="0" w:space="0" w:color="auto"/>
                <w:bottom w:val="none" w:sz="0" w:space="0" w:color="auto"/>
                <w:right w:val="none" w:sz="0" w:space="0" w:color="auto"/>
              </w:divBdr>
            </w:div>
            <w:div w:id="1052115526">
              <w:marLeft w:val="0"/>
              <w:marRight w:val="0"/>
              <w:marTop w:val="0"/>
              <w:marBottom w:val="0"/>
              <w:divBdr>
                <w:top w:val="none" w:sz="0" w:space="0" w:color="auto"/>
                <w:left w:val="none" w:sz="0" w:space="0" w:color="auto"/>
                <w:bottom w:val="none" w:sz="0" w:space="0" w:color="auto"/>
                <w:right w:val="none" w:sz="0" w:space="0" w:color="auto"/>
              </w:divBdr>
            </w:div>
            <w:div w:id="1111702923">
              <w:marLeft w:val="0"/>
              <w:marRight w:val="0"/>
              <w:marTop w:val="0"/>
              <w:marBottom w:val="0"/>
              <w:divBdr>
                <w:top w:val="none" w:sz="0" w:space="0" w:color="auto"/>
                <w:left w:val="none" w:sz="0" w:space="0" w:color="auto"/>
                <w:bottom w:val="none" w:sz="0" w:space="0" w:color="auto"/>
                <w:right w:val="none" w:sz="0" w:space="0" w:color="auto"/>
              </w:divBdr>
            </w:div>
            <w:div w:id="308098889">
              <w:marLeft w:val="0"/>
              <w:marRight w:val="0"/>
              <w:marTop w:val="0"/>
              <w:marBottom w:val="0"/>
              <w:divBdr>
                <w:top w:val="none" w:sz="0" w:space="0" w:color="auto"/>
                <w:left w:val="none" w:sz="0" w:space="0" w:color="auto"/>
                <w:bottom w:val="none" w:sz="0" w:space="0" w:color="auto"/>
                <w:right w:val="none" w:sz="0" w:space="0" w:color="auto"/>
              </w:divBdr>
            </w:div>
            <w:div w:id="70666705">
              <w:marLeft w:val="0"/>
              <w:marRight w:val="0"/>
              <w:marTop w:val="0"/>
              <w:marBottom w:val="0"/>
              <w:divBdr>
                <w:top w:val="none" w:sz="0" w:space="0" w:color="auto"/>
                <w:left w:val="none" w:sz="0" w:space="0" w:color="auto"/>
                <w:bottom w:val="none" w:sz="0" w:space="0" w:color="auto"/>
                <w:right w:val="none" w:sz="0" w:space="0" w:color="auto"/>
              </w:divBdr>
            </w:div>
            <w:div w:id="1852723398">
              <w:marLeft w:val="0"/>
              <w:marRight w:val="0"/>
              <w:marTop w:val="0"/>
              <w:marBottom w:val="0"/>
              <w:divBdr>
                <w:top w:val="none" w:sz="0" w:space="0" w:color="auto"/>
                <w:left w:val="none" w:sz="0" w:space="0" w:color="auto"/>
                <w:bottom w:val="none" w:sz="0" w:space="0" w:color="auto"/>
                <w:right w:val="none" w:sz="0" w:space="0" w:color="auto"/>
              </w:divBdr>
            </w:div>
            <w:div w:id="1390378591">
              <w:marLeft w:val="0"/>
              <w:marRight w:val="0"/>
              <w:marTop w:val="0"/>
              <w:marBottom w:val="0"/>
              <w:divBdr>
                <w:top w:val="none" w:sz="0" w:space="0" w:color="auto"/>
                <w:left w:val="none" w:sz="0" w:space="0" w:color="auto"/>
                <w:bottom w:val="none" w:sz="0" w:space="0" w:color="auto"/>
                <w:right w:val="none" w:sz="0" w:space="0" w:color="auto"/>
              </w:divBdr>
            </w:div>
            <w:div w:id="513030422">
              <w:marLeft w:val="0"/>
              <w:marRight w:val="0"/>
              <w:marTop w:val="0"/>
              <w:marBottom w:val="0"/>
              <w:divBdr>
                <w:top w:val="none" w:sz="0" w:space="0" w:color="auto"/>
                <w:left w:val="none" w:sz="0" w:space="0" w:color="auto"/>
                <w:bottom w:val="none" w:sz="0" w:space="0" w:color="auto"/>
                <w:right w:val="none" w:sz="0" w:space="0" w:color="auto"/>
              </w:divBdr>
            </w:div>
            <w:div w:id="401149205">
              <w:marLeft w:val="0"/>
              <w:marRight w:val="0"/>
              <w:marTop w:val="0"/>
              <w:marBottom w:val="0"/>
              <w:divBdr>
                <w:top w:val="none" w:sz="0" w:space="0" w:color="auto"/>
                <w:left w:val="none" w:sz="0" w:space="0" w:color="auto"/>
                <w:bottom w:val="none" w:sz="0" w:space="0" w:color="auto"/>
                <w:right w:val="none" w:sz="0" w:space="0" w:color="auto"/>
              </w:divBdr>
            </w:div>
            <w:div w:id="1619215206">
              <w:marLeft w:val="0"/>
              <w:marRight w:val="0"/>
              <w:marTop w:val="0"/>
              <w:marBottom w:val="0"/>
              <w:divBdr>
                <w:top w:val="none" w:sz="0" w:space="0" w:color="auto"/>
                <w:left w:val="none" w:sz="0" w:space="0" w:color="auto"/>
                <w:bottom w:val="none" w:sz="0" w:space="0" w:color="auto"/>
                <w:right w:val="none" w:sz="0" w:space="0" w:color="auto"/>
              </w:divBdr>
            </w:div>
            <w:div w:id="883447145">
              <w:marLeft w:val="0"/>
              <w:marRight w:val="0"/>
              <w:marTop w:val="0"/>
              <w:marBottom w:val="0"/>
              <w:divBdr>
                <w:top w:val="none" w:sz="0" w:space="0" w:color="auto"/>
                <w:left w:val="none" w:sz="0" w:space="0" w:color="auto"/>
                <w:bottom w:val="none" w:sz="0" w:space="0" w:color="auto"/>
                <w:right w:val="none" w:sz="0" w:space="0" w:color="auto"/>
              </w:divBdr>
            </w:div>
            <w:div w:id="1262448729">
              <w:marLeft w:val="0"/>
              <w:marRight w:val="0"/>
              <w:marTop w:val="0"/>
              <w:marBottom w:val="0"/>
              <w:divBdr>
                <w:top w:val="none" w:sz="0" w:space="0" w:color="auto"/>
                <w:left w:val="none" w:sz="0" w:space="0" w:color="auto"/>
                <w:bottom w:val="none" w:sz="0" w:space="0" w:color="auto"/>
                <w:right w:val="none" w:sz="0" w:space="0" w:color="auto"/>
              </w:divBdr>
            </w:div>
            <w:div w:id="640885313">
              <w:marLeft w:val="0"/>
              <w:marRight w:val="0"/>
              <w:marTop w:val="0"/>
              <w:marBottom w:val="0"/>
              <w:divBdr>
                <w:top w:val="none" w:sz="0" w:space="0" w:color="auto"/>
                <w:left w:val="none" w:sz="0" w:space="0" w:color="auto"/>
                <w:bottom w:val="none" w:sz="0" w:space="0" w:color="auto"/>
                <w:right w:val="none" w:sz="0" w:space="0" w:color="auto"/>
              </w:divBdr>
            </w:div>
            <w:div w:id="950360352">
              <w:marLeft w:val="0"/>
              <w:marRight w:val="0"/>
              <w:marTop w:val="0"/>
              <w:marBottom w:val="0"/>
              <w:divBdr>
                <w:top w:val="none" w:sz="0" w:space="0" w:color="auto"/>
                <w:left w:val="none" w:sz="0" w:space="0" w:color="auto"/>
                <w:bottom w:val="none" w:sz="0" w:space="0" w:color="auto"/>
                <w:right w:val="none" w:sz="0" w:space="0" w:color="auto"/>
              </w:divBdr>
            </w:div>
            <w:div w:id="1164278299">
              <w:marLeft w:val="0"/>
              <w:marRight w:val="0"/>
              <w:marTop w:val="0"/>
              <w:marBottom w:val="0"/>
              <w:divBdr>
                <w:top w:val="none" w:sz="0" w:space="0" w:color="auto"/>
                <w:left w:val="none" w:sz="0" w:space="0" w:color="auto"/>
                <w:bottom w:val="none" w:sz="0" w:space="0" w:color="auto"/>
                <w:right w:val="none" w:sz="0" w:space="0" w:color="auto"/>
              </w:divBdr>
            </w:div>
            <w:div w:id="47850076">
              <w:marLeft w:val="0"/>
              <w:marRight w:val="0"/>
              <w:marTop w:val="0"/>
              <w:marBottom w:val="0"/>
              <w:divBdr>
                <w:top w:val="none" w:sz="0" w:space="0" w:color="auto"/>
                <w:left w:val="none" w:sz="0" w:space="0" w:color="auto"/>
                <w:bottom w:val="none" w:sz="0" w:space="0" w:color="auto"/>
                <w:right w:val="none" w:sz="0" w:space="0" w:color="auto"/>
              </w:divBdr>
            </w:div>
            <w:div w:id="795637528">
              <w:marLeft w:val="0"/>
              <w:marRight w:val="0"/>
              <w:marTop w:val="0"/>
              <w:marBottom w:val="0"/>
              <w:divBdr>
                <w:top w:val="none" w:sz="0" w:space="0" w:color="auto"/>
                <w:left w:val="none" w:sz="0" w:space="0" w:color="auto"/>
                <w:bottom w:val="none" w:sz="0" w:space="0" w:color="auto"/>
                <w:right w:val="none" w:sz="0" w:space="0" w:color="auto"/>
              </w:divBdr>
            </w:div>
          </w:divsChild>
        </w:div>
        <w:div w:id="606547546">
          <w:marLeft w:val="0"/>
          <w:marRight w:val="0"/>
          <w:marTop w:val="0"/>
          <w:marBottom w:val="0"/>
          <w:divBdr>
            <w:top w:val="none" w:sz="0" w:space="0" w:color="auto"/>
            <w:left w:val="none" w:sz="0" w:space="0" w:color="auto"/>
            <w:bottom w:val="none" w:sz="0" w:space="0" w:color="auto"/>
            <w:right w:val="none" w:sz="0" w:space="0" w:color="auto"/>
          </w:divBdr>
        </w:div>
        <w:div w:id="903876750">
          <w:marLeft w:val="0"/>
          <w:marRight w:val="0"/>
          <w:marTop w:val="0"/>
          <w:marBottom w:val="0"/>
          <w:divBdr>
            <w:top w:val="none" w:sz="0" w:space="0" w:color="auto"/>
            <w:left w:val="none" w:sz="0" w:space="0" w:color="auto"/>
            <w:bottom w:val="none" w:sz="0" w:space="0" w:color="auto"/>
            <w:right w:val="none" w:sz="0" w:space="0" w:color="auto"/>
          </w:divBdr>
        </w:div>
        <w:div w:id="505095732">
          <w:marLeft w:val="0"/>
          <w:marRight w:val="0"/>
          <w:marTop w:val="0"/>
          <w:marBottom w:val="0"/>
          <w:divBdr>
            <w:top w:val="none" w:sz="0" w:space="0" w:color="auto"/>
            <w:left w:val="none" w:sz="0" w:space="0" w:color="auto"/>
            <w:bottom w:val="none" w:sz="0" w:space="0" w:color="auto"/>
            <w:right w:val="none" w:sz="0" w:space="0" w:color="auto"/>
          </w:divBdr>
        </w:div>
        <w:div w:id="825709857">
          <w:marLeft w:val="0"/>
          <w:marRight w:val="0"/>
          <w:marTop w:val="0"/>
          <w:marBottom w:val="0"/>
          <w:divBdr>
            <w:top w:val="none" w:sz="0" w:space="0" w:color="auto"/>
            <w:left w:val="none" w:sz="0" w:space="0" w:color="auto"/>
            <w:bottom w:val="none" w:sz="0" w:space="0" w:color="auto"/>
            <w:right w:val="none" w:sz="0" w:space="0" w:color="auto"/>
          </w:divBdr>
        </w:div>
        <w:div w:id="93523814">
          <w:marLeft w:val="0"/>
          <w:marRight w:val="0"/>
          <w:marTop w:val="0"/>
          <w:marBottom w:val="0"/>
          <w:divBdr>
            <w:top w:val="none" w:sz="0" w:space="0" w:color="auto"/>
            <w:left w:val="none" w:sz="0" w:space="0" w:color="auto"/>
            <w:bottom w:val="none" w:sz="0" w:space="0" w:color="auto"/>
            <w:right w:val="none" w:sz="0" w:space="0" w:color="auto"/>
          </w:divBdr>
        </w:div>
        <w:div w:id="1048726085">
          <w:marLeft w:val="0"/>
          <w:marRight w:val="0"/>
          <w:marTop w:val="0"/>
          <w:marBottom w:val="0"/>
          <w:divBdr>
            <w:top w:val="none" w:sz="0" w:space="0" w:color="auto"/>
            <w:left w:val="none" w:sz="0" w:space="0" w:color="auto"/>
            <w:bottom w:val="none" w:sz="0" w:space="0" w:color="auto"/>
            <w:right w:val="none" w:sz="0" w:space="0" w:color="auto"/>
          </w:divBdr>
        </w:div>
        <w:div w:id="1418399578">
          <w:marLeft w:val="0"/>
          <w:marRight w:val="0"/>
          <w:marTop w:val="0"/>
          <w:marBottom w:val="0"/>
          <w:divBdr>
            <w:top w:val="none" w:sz="0" w:space="0" w:color="auto"/>
            <w:left w:val="none" w:sz="0" w:space="0" w:color="auto"/>
            <w:bottom w:val="none" w:sz="0" w:space="0" w:color="auto"/>
            <w:right w:val="none" w:sz="0" w:space="0" w:color="auto"/>
          </w:divBdr>
        </w:div>
        <w:div w:id="85931764">
          <w:marLeft w:val="0"/>
          <w:marRight w:val="0"/>
          <w:marTop w:val="0"/>
          <w:marBottom w:val="0"/>
          <w:divBdr>
            <w:top w:val="none" w:sz="0" w:space="0" w:color="auto"/>
            <w:left w:val="none" w:sz="0" w:space="0" w:color="auto"/>
            <w:bottom w:val="none" w:sz="0" w:space="0" w:color="auto"/>
            <w:right w:val="none" w:sz="0" w:space="0" w:color="auto"/>
          </w:divBdr>
        </w:div>
        <w:div w:id="1061055179">
          <w:marLeft w:val="0"/>
          <w:marRight w:val="0"/>
          <w:marTop w:val="0"/>
          <w:marBottom w:val="0"/>
          <w:divBdr>
            <w:top w:val="none" w:sz="0" w:space="0" w:color="auto"/>
            <w:left w:val="none" w:sz="0" w:space="0" w:color="auto"/>
            <w:bottom w:val="none" w:sz="0" w:space="0" w:color="auto"/>
            <w:right w:val="none" w:sz="0" w:space="0" w:color="auto"/>
          </w:divBdr>
        </w:div>
        <w:div w:id="299310190">
          <w:marLeft w:val="0"/>
          <w:marRight w:val="0"/>
          <w:marTop w:val="0"/>
          <w:marBottom w:val="0"/>
          <w:divBdr>
            <w:top w:val="none" w:sz="0" w:space="0" w:color="auto"/>
            <w:left w:val="none" w:sz="0" w:space="0" w:color="auto"/>
            <w:bottom w:val="none" w:sz="0" w:space="0" w:color="auto"/>
            <w:right w:val="none" w:sz="0" w:space="0" w:color="auto"/>
          </w:divBdr>
        </w:div>
        <w:div w:id="826090872">
          <w:marLeft w:val="0"/>
          <w:marRight w:val="0"/>
          <w:marTop w:val="0"/>
          <w:marBottom w:val="0"/>
          <w:divBdr>
            <w:top w:val="none" w:sz="0" w:space="0" w:color="auto"/>
            <w:left w:val="none" w:sz="0" w:space="0" w:color="auto"/>
            <w:bottom w:val="none" w:sz="0" w:space="0" w:color="auto"/>
            <w:right w:val="none" w:sz="0" w:space="0" w:color="auto"/>
          </w:divBdr>
        </w:div>
        <w:div w:id="1876844209">
          <w:marLeft w:val="0"/>
          <w:marRight w:val="0"/>
          <w:marTop w:val="0"/>
          <w:marBottom w:val="0"/>
          <w:divBdr>
            <w:top w:val="none" w:sz="0" w:space="0" w:color="auto"/>
            <w:left w:val="none" w:sz="0" w:space="0" w:color="auto"/>
            <w:bottom w:val="none" w:sz="0" w:space="0" w:color="auto"/>
            <w:right w:val="none" w:sz="0" w:space="0" w:color="auto"/>
          </w:divBdr>
        </w:div>
        <w:div w:id="1288506038">
          <w:marLeft w:val="0"/>
          <w:marRight w:val="0"/>
          <w:marTop w:val="0"/>
          <w:marBottom w:val="0"/>
          <w:divBdr>
            <w:top w:val="none" w:sz="0" w:space="0" w:color="auto"/>
            <w:left w:val="none" w:sz="0" w:space="0" w:color="auto"/>
            <w:bottom w:val="none" w:sz="0" w:space="0" w:color="auto"/>
            <w:right w:val="none" w:sz="0" w:space="0" w:color="auto"/>
          </w:divBdr>
        </w:div>
        <w:div w:id="1960061113">
          <w:marLeft w:val="0"/>
          <w:marRight w:val="0"/>
          <w:marTop w:val="0"/>
          <w:marBottom w:val="0"/>
          <w:divBdr>
            <w:top w:val="none" w:sz="0" w:space="0" w:color="auto"/>
            <w:left w:val="none" w:sz="0" w:space="0" w:color="auto"/>
            <w:bottom w:val="none" w:sz="0" w:space="0" w:color="auto"/>
            <w:right w:val="none" w:sz="0" w:space="0" w:color="auto"/>
          </w:divBdr>
        </w:div>
        <w:div w:id="1446390519">
          <w:marLeft w:val="0"/>
          <w:marRight w:val="0"/>
          <w:marTop w:val="0"/>
          <w:marBottom w:val="0"/>
          <w:divBdr>
            <w:top w:val="none" w:sz="0" w:space="0" w:color="auto"/>
            <w:left w:val="none" w:sz="0" w:space="0" w:color="auto"/>
            <w:bottom w:val="none" w:sz="0" w:space="0" w:color="auto"/>
            <w:right w:val="none" w:sz="0" w:space="0" w:color="auto"/>
          </w:divBdr>
        </w:div>
        <w:div w:id="1836531580">
          <w:marLeft w:val="0"/>
          <w:marRight w:val="0"/>
          <w:marTop w:val="0"/>
          <w:marBottom w:val="0"/>
          <w:divBdr>
            <w:top w:val="none" w:sz="0" w:space="0" w:color="auto"/>
            <w:left w:val="none" w:sz="0" w:space="0" w:color="auto"/>
            <w:bottom w:val="none" w:sz="0" w:space="0" w:color="auto"/>
            <w:right w:val="none" w:sz="0" w:space="0" w:color="auto"/>
          </w:divBdr>
        </w:div>
        <w:div w:id="395974746">
          <w:marLeft w:val="0"/>
          <w:marRight w:val="0"/>
          <w:marTop w:val="0"/>
          <w:marBottom w:val="0"/>
          <w:divBdr>
            <w:top w:val="none" w:sz="0" w:space="0" w:color="auto"/>
            <w:left w:val="none" w:sz="0" w:space="0" w:color="auto"/>
            <w:bottom w:val="none" w:sz="0" w:space="0" w:color="auto"/>
            <w:right w:val="none" w:sz="0" w:space="0" w:color="auto"/>
          </w:divBdr>
        </w:div>
        <w:div w:id="1269896595">
          <w:marLeft w:val="0"/>
          <w:marRight w:val="0"/>
          <w:marTop w:val="0"/>
          <w:marBottom w:val="0"/>
          <w:divBdr>
            <w:top w:val="none" w:sz="0" w:space="0" w:color="auto"/>
            <w:left w:val="none" w:sz="0" w:space="0" w:color="auto"/>
            <w:bottom w:val="none" w:sz="0" w:space="0" w:color="auto"/>
            <w:right w:val="none" w:sz="0" w:space="0" w:color="auto"/>
          </w:divBdr>
        </w:div>
        <w:div w:id="843013940">
          <w:marLeft w:val="0"/>
          <w:marRight w:val="0"/>
          <w:marTop w:val="0"/>
          <w:marBottom w:val="0"/>
          <w:divBdr>
            <w:top w:val="none" w:sz="0" w:space="0" w:color="auto"/>
            <w:left w:val="none" w:sz="0" w:space="0" w:color="auto"/>
            <w:bottom w:val="none" w:sz="0" w:space="0" w:color="auto"/>
            <w:right w:val="none" w:sz="0" w:space="0" w:color="auto"/>
          </w:divBdr>
        </w:div>
        <w:div w:id="1931507000">
          <w:marLeft w:val="0"/>
          <w:marRight w:val="0"/>
          <w:marTop w:val="0"/>
          <w:marBottom w:val="0"/>
          <w:divBdr>
            <w:top w:val="none" w:sz="0" w:space="0" w:color="auto"/>
            <w:left w:val="none" w:sz="0" w:space="0" w:color="auto"/>
            <w:bottom w:val="none" w:sz="0" w:space="0" w:color="auto"/>
            <w:right w:val="none" w:sz="0" w:space="0" w:color="auto"/>
          </w:divBdr>
        </w:div>
        <w:div w:id="2137487214">
          <w:marLeft w:val="0"/>
          <w:marRight w:val="0"/>
          <w:marTop w:val="0"/>
          <w:marBottom w:val="0"/>
          <w:divBdr>
            <w:top w:val="none" w:sz="0" w:space="0" w:color="auto"/>
            <w:left w:val="none" w:sz="0" w:space="0" w:color="auto"/>
            <w:bottom w:val="none" w:sz="0" w:space="0" w:color="auto"/>
            <w:right w:val="none" w:sz="0" w:space="0" w:color="auto"/>
          </w:divBdr>
        </w:div>
        <w:div w:id="1818910011">
          <w:marLeft w:val="0"/>
          <w:marRight w:val="0"/>
          <w:marTop w:val="0"/>
          <w:marBottom w:val="0"/>
          <w:divBdr>
            <w:top w:val="none" w:sz="0" w:space="0" w:color="auto"/>
            <w:left w:val="none" w:sz="0" w:space="0" w:color="auto"/>
            <w:bottom w:val="none" w:sz="0" w:space="0" w:color="auto"/>
            <w:right w:val="none" w:sz="0" w:space="0" w:color="auto"/>
          </w:divBdr>
        </w:div>
        <w:div w:id="1001741364">
          <w:marLeft w:val="0"/>
          <w:marRight w:val="0"/>
          <w:marTop w:val="0"/>
          <w:marBottom w:val="0"/>
          <w:divBdr>
            <w:top w:val="none" w:sz="0" w:space="0" w:color="auto"/>
            <w:left w:val="none" w:sz="0" w:space="0" w:color="auto"/>
            <w:bottom w:val="none" w:sz="0" w:space="0" w:color="auto"/>
            <w:right w:val="none" w:sz="0" w:space="0" w:color="auto"/>
          </w:divBdr>
        </w:div>
        <w:div w:id="1351301488">
          <w:marLeft w:val="0"/>
          <w:marRight w:val="0"/>
          <w:marTop w:val="0"/>
          <w:marBottom w:val="0"/>
          <w:divBdr>
            <w:top w:val="none" w:sz="0" w:space="0" w:color="auto"/>
            <w:left w:val="none" w:sz="0" w:space="0" w:color="auto"/>
            <w:bottom w:val="none" w:sz="0" w:space="0" w:color="auto"/>
            <w:right w:val="none" w:sz="0" w:space="0" w:color="auto"/>
          </w:divBdr>
        </w:div>
        <w:div w:id="199243660">
          <w:marLeft w:val="0"/>
          <w:marRight w:val="0"/>
          <w:marTop w:val="0"/>
          <w:marBottom w:val="0"/>
          <w:divBdr>
            <w:top w:val="none" w:sz="0" w:space="0" w:color="auto"/>
            <w:left w:val="none" w:sz="0" w:space="0" w:color="auto"/>
            <w:bottom w:val="none" w:sz="0" w:space="0" w:color="auto"/>
            <w:right w:val="none" w:sz="0" w:space="0" w:color="auto"/>
          </w:divBdr>
        </w:div>
        <w:div w:id="457528477">
          <w:marLeft w:val="0"/>
          <w:marRight w:val="0"/>
          <w:marTop w:val="0"/>
          <w:marBottom w:val="0"/>
          <w:divBdr>
            <w:top w:val="none" w:sz="0" w:space="0" w:color="auto"/>
            <w:left w:val="none" w:sz="0" w:space="0" w:color="auto"/>
            <w:bottom w:val="none" w:sz="0" w:space="0" w:color="auto"/>
            <w:right w:val="none" w:sz="0" w:space="0" w:color="auto"/>
          </w:divBdr>
        </w:div>
        <w:div w:id="1054738787">
          <w:marLeft w:val="0"/>
          <w:marRight w:val="0"/>
          <w:marTop w:val="0"/>
          <w:marBottom w:val="0"/>
          <w:divBdr>
            <w:top w:val="none" w:sz="0" w:space="0" w:color="auto"/>
            <w:left w:val="none" w:sz="0" w:space="0" w:color="auto"/>
            <w:bottom w:val="none" w:sz="0" w:space="0" w:color="auto"/>
            <w:right w:val="none" w:sz="0" w:space="0" w:color="auto"/>
          </w:divBdr>
        </w:div>
        <w:div w:id="451246996">
          <w:marLeft w:val="0"/>
          <w:marRight w:val="0"/>
          <w:marTop w:val="0"/>
          <w:marBottom w:val="0"/>
          <w:divBdr>
            <w:top w:val="none" w:sz="0" w:space="0" w:color="auto"/>
            <w:left w:val="none" w:sz="0" w:space="0" w:color="auto"/>
            <w:bottom w:val="none" w:sz="0" w:space="0" w:color="auto"/>
            <w:right w:val="none" w:sz="0" w:space="0" w:color="auto"/>
          </w:divBdr>
        </w:div>
        <w:div w:id="267126224">
          <w:marLeft w:val="0"/>
          <w:marRight w:val="0"/>
          <w:marTop w:val="0"/>
          <w:marBottom w:val="0"/>
          <w:divBdr>
            <w:top w:val="none" w:sz="0" w:space="0" w:color="auto"/>
            <w:left w:val="none" w:sz="0" w:space="0" w:color="auto"/>
            <w:bottom w:val="none" w:sz="0" w:space="0" w:color="auto"/>
            <w:right w:val="none" w:sz="0" w:space="0" w:color="auto"/>
          </w:divBdr>
        </w:div>
        <w:div w:id="283582539">
          <w:marLeft w:val="0"/>
          <w:marRight w:val="0"/>
          <w:marTop w:val="0"/>
          <w:marBottom w:val="0"/>
          <w:divBdr>
            <w:top w:val="none" w:sz="0" w:space="0" w:color="auto"/>
            <w:left w:val="none" w:sz="0" w:space="0" w:color="auto"/>
            <w:bottom w:val="none" w:sz="0" w:space="0" w:color="auto"/>
            <w:right w:val="none" w:sz="0" w:space="0" w:color="auto"/>
          </w:divBdr>
        </w:div>
        <w:div w:id="1663239769">
          <w:marLeft w:val="0"/>
          <w:marRight w:val="0"/>
          <w:marTop w:val="0"/>
          <w:marBottom w:val="0"/>
          <w:divBdr>
            <w:top w:val="none" w:sz="0" w:space="0" w:color="auto"/>
            <w:left w:val="none" w:sz="0" w:space="0" w:color="auto"/>
            <w:bottom w:val="none" w:sz="0" w:space="0" w:color="auto"/>
            <w:right w:val="none" w:sz="0" w:space="0" w:color="auto"/>
          </w:divBdr>
        </w:div>
        <w:div w:id="72051981">
          <w:marLeft w:val="0"/>
          <w:marRight w:val="0"/>
          <w:marTop w:val="0"/>
          <w:marBottom w:val="0"/>
          <w:divBdr>
            <w:top w:val="none" w:sz="0" w:space="0" w:color="auto"/>
            <w:left w:val="none" w:sz="0" w:space="0" w:color="auto"/>
            <w:bottom w:val="none" w:sz="0" w:space="0" w:color="auto"/>
            <w:right w:val="none" w:sz="0" w:space="0" w:color="auto"/>
          </w:divBdr>
        </w:div>
        <w:div w:id="677384757">
          <w:marLeft w:val="0"/>
          <w:marRight w:val="0"/>
          <w:marTop w:val="0"/>
          <w:marBottom w:val="0"/>
          <w:divBdr>
            <w:top w:val="none" w:sz="0" w:space="0" w:color="auto"/>
            <w:left w:val="none" w:sz="0" w:space="0" w:color="auto"/>
            <w:bottom w:val="none" w:sz="0" w:space="0" w:color="auto"/>
            <w:right w:val="none" w:sz="0" w:space="0" w:color="auto"/>
          </w:divBdr>
        </w:div>
        <w:div w:id="2056539615">
          <w:marLeft w:val="0"/>
          <w:marRight w:val="0"/>
          <w:marTop w:val="0"/>
          <w:marBottom w:val="0"/>
          <w:divBdr>
            <w:top w:val="none" w:sz="0" w:space="0" w:color="auto"/>
            <w:left w:val="none" w:sz="0" w:space="0" w:color="auto"/>
            <w:bottom w:val="none" w:sz="0" w:space="0" w:color="auto"/>
            <w:right w:val="none" w:sz="0" w:space="0" w:color="auto"/>
          </w:divBdr>
        </w:div>
        <w:div w:id="20056504">
          <w:marLeft w:val="0"/>
          <w:marRight w:val="0"/>
          <w:marTop w:val="0"/>
          <w:marBottom w:val="0"/>
          <w:divBdr>
            <w:top w:val="none" w:sz="0" w:space="0" w:color="auto"/>
            <w:left w:val="none" w:sz="0" w:space="0" w:color="auto"/>
            <w:bottom w:val="none" w:sz="0" w:space="0" w:color="auto"/>
            <w:right w:val="none" w:sz="0" w:space="0" w:color="auto"/>
          </w:divBdr>
        </w:div>
        <w:div w:id="1664968700">
          <w:marLeft w:val="0"/>
          <w:marRight w:val="0"/>
          <w:marTop w:val="0"/>
          <w:marBottom w:val="0"/>
          <w:divBdr>
            <w:top w:val="none" w:sz="0" w:space="0" w:color="auto"/>
            <w:left w:val="none" w:sz="0" w:space="0" w:color="auto"/>
            <w:bottom w:val="none" w:sz="0" w:space="0" w:color="auto"/>
            <w:right w:val="none" w:sz="0" w:space="0" w:color="auto"/>
          </w:divBdr>
        </w:div>
        <w:div w:id="1368338900">
          <w:marLeft w:val="0"/>
          <w:marRight w:val="0"/>
          <w:marTop w:val="0"/>
          <w:marBottom w:val="0"/>
          <w:divBdr>
            <w:top w:val="none" w:sz="0" w:space="0" w:color="auto"/>
            <w:left w:val="none" w:sz="0" w:space="0" w:color="auto"/>
            <w:bottom w:val="none" w:sz="0" w:space="0" w:color="auto"/>
            <w:right w:val="none" w:sz="0" w:space="0" w:color="auto"/>
          </w:divBdr>
        </w:div>
        <w:div w:id="574366470">
          <w:marLeft w:val="0"/>
          <w:marRight w:val="0"/>
          <w:marTop w:val="0"/>
          <w:marBottom w:val="0"/>
          <w:divBdr>
            <w:top w:val="none" w:sz="0" w:space="0" w:color="auto"/>
            <w:left w:val="none" w:sz="0" w:space="0" w:color="auto"/>
            <w:bottom w:val="none" w:sz="0" w:space="0" w:color="auto"/>
            <w:right w:val="none" w:sz="0" w:space="0" w:color="auto"/>
          </w:divBdr>
        </w:div>
        <w:div w:id="786000976">
          <w:marLeft w:val="0"/>
          <w:marRight w:val="0"/>
          <w:marTop w:val="0"/>
          <w:marBottom w:val="0"/>
          <w:divBdr>
            <w:top w:val="none" w:sz="0" w:space="0" w:color="auto"/>
            <w:left w:val="none" w:sz="0" w:space="0" w:color="auto"/>
            <w:bottom w:val="none" w:sz="0" w:space="0" w:color="auto"/>
            <w:right w:val="none" w:sz="0" w:space="0" w:color="auto"/>
          </w:divBdr>
        </w:div>
        <w:div w:id="1616715880">
          <w:marLeft w:val="0"/>
          <w:marRight w:val="0"/>
          <w:marTop w:val="0"/>
          <w:marBottom w:val="0"/>
          <w:divBdr>
            <w:top w:val="none" w:sz="0" w:space="0" w:color="auto"/>
            <w:left w:val="none" w:sz="0" w:space="0" w:color="auto"/>
            <w:bottom w:val="none" w:sz="0" w:space="0" w:color="auto"/>
            <w:right w:val="none" w:sz="0" w:space="0" w:color="auto"/>
          </w:divBdr>
        </w:div>
        <w:div w:id="1424885757">
          <w:marLeft w:val="0"/>
          <w:marRight w:val="0"/>
          <w:marTop w:val="0"/>
          <w:marBottom w:val="0"/>
          <w:divBdr>
            <w:top w:val="none" w:sz="0" w:space="0" w:color="auto"/>
            <w:left w:val="none" w:sz="0" w:space="0" w:color="auto"/>
            <w:bottom w:val="none" w:sz="0" w:space="0" w:color="auto"/>
            <w:right w:val="none" w:sz="0" w:space="0" w:color="auto"/>
          </w:divBdr>
        </w:div>
        <w:div w:id="2002002520">
          <w:marLeft w:val="0"/>
          <w:marRight w:val="0"/>
          <w:marTop w:val="0"/>
          <w:marBottom w:val="0"/>
          <w:divBdr>
            <w:top w:val="none" w:sz="0" w:space="0" w:color="auto"/>
            <w:left w:val="none" w:sz="0" w:space="0" w:color="auto"/>
            <w:bottom w:val="none" w:sz="0" w:space="0" w:color="auto"/>
            <w:right w:val="none" w:sz="0" w:space="0" w:color="auto"/>
          </w:divBdr>
        </w:div>
        <w:div w:id="746458108">
          <w:marLeft w:val="0"/>
          <w:marRight w:val="0"/>
          <w:marTop w:val="0"/>
          <w:marBottom w:val="0"/>
          <w:divBdr>
            <w:top w:val="none" w:sz="0" w:space="0" w:color="auto"/>
            <w:left w:val="none" w:sz="0" w:space="0" w:color="auto"/>
            <w:bottom w:val="none" w:sz="0" w:space="0" w:color="auto"/>
            <w:right w:val="none" w:sz="0" w:space="0" w:color="auto"/>
          </w:divBdr>
        </w:div>
        <w:div w:id="1198197472">
          <w:marLeft w:val="0"/>
          <w:marRight w:val="0"/>
          <w:marTop w:val="0"/>
          <w:marBottom w:val="0"/>
          <w:divBdr>
            <w:top w:val="none" w:sz="0" w:space="0" w:color="auto"/>
            <w:left w:val="none" w:sz="0" w:space="0" w:color="auto"/>
            <w:bottom w:val="none" w:sz="0" w:space="0" w:color="auto"/>
            <w:right w:val="none" w:sz="0" w:space="0" w:color="auto"/>
          </w:divBdr>
        </w:div>
        <w:div w:id="1191332290">
          <w:marLeft w:val="0"/>
          <w:marRight w:val="0"/>
          <w:marTop w:val="0"/>
          <w:marBottom w:val="0"/>
          <w:divBdr>
            <w:top w:val="none" w:sz="0" w:space="0" w:color="auto"/>
            <w:left w:val="none" w:sz="0" w:space="0" w:color="auto"/>
            <w:bottom w:val="none" w:sz="0" w:space="0" w:color="auto"/>
            <w:right w:val="none" w:sz="0" w:space="0" w:color="auto"/>
          </w:divBdr>
        </w:div>
        <w:div w:id="1004743854">
          <w:marLeft w:val="0"/>
          <w:marRight w:val="0"/>
          <w:marTop w:val="0"/>
          <w:marBottom w:val="0"/>
          <w:divBdr>
            <w:top w:val="none" w:sz="0" w:space="0" w:color="auto"/>
            <w:left w:val="none" w:sz="0" w:space="0" w:color="auto"/>
            <w:bottom w:val="none" w:sz="0" w:space="0" w:color="auto"/>
            <w:right w:val="none" w:sz="0" w:space="0" w:color="auto"/>
          </w:divBdr>
        </w:div>
        <w:div w:id="400757901">
          <w:marLeft w:val="0"/>
          <w:marRight w:val="0"/>
          <w:marTop w:val="0"/>
          <w:marBottom w:val="0"/>
          <w:divBdr>
            <w:top w:val="none" w:sz="0" w:space="0" w:color="auto"/>
            <w:left w:val="none" w:sz="0" w:space="0" w:color="auto"/>
            <w:bottom w:val="none" w:sz="0" w:space="0" w:color="auto"/>
            <w:right w:val="none" w:sz="0" w:space="0" w:color="auto"/>
          </w:divBdr>
        </w:div>
        <w:div w:id="19674122">
          <w:marLeft w:val="0"/>
          <w:marRight w:val="0"/>
          <w:marTop w:val="0"/>
          <w:marBottom w:val="0"/>
          <w:divBdr>
            <w:top w:val="none" w:sz="0" w:space="0" w:color="auto"/>
            <w:left w:val="none" w:sz="0" w:space="0" w:color="auto"/>
            <w:bottom w:val="none" w:sz="0" w:space="0" w:color="auto"/>
            <w:right w:val="none" w:sz="0" w:space="0" w:color="auto"/>
          </w:divBdr>
        </w:div>
        <w:div w:id="147866386">
          <w:marLeft w:val="0"/>
          <w:marRight w:val="0"/>
          <w:marTop w:val="0"/>
          <w:marBottom w:val="0"/>
          <w:divBdr>
            <w:top w:val="none" w:sz="0" w:space="0" w:color="auto"/>
            <w:left w:val="none" w:sz="0" w:space="0" w:color="auto"/>
            <w:bottom w:val="none" w:sz="0" w:space="0" w:color="auto"/>
            <w:right w:val="none" w:sz="0" w:space="0" w:color="auto"/>
          </w:divBdr>
        </w:div>
        <w:div w:id="762845787">
          <w:marLeft w:val="0"/>
          <w:marRight w:val="0"/>
          <w:marTop w:val="0"/>
          <w:marBottom w:val="0"/>
          <w:divBdr>
            <w:top w:val="none" w:sz="0" w:space="0" w:color="auto"/>
            <w:left w:val="none" w:sz="0" w:space="0" w:color="auto"/>
            <w:bottom w:val="none" w:sz="0" w:space="0" w:color="auto"/>
            <w:right w:val="none" w:sz="0" w:space="0" w:color="auto"/>
          </w:divBdr>
        </w:div>
        <w:div w:id="367336446">
          <w:marLeft w:val="0"/>
          <w:marRight w:val="0"/>
          <w:marTop w:val="0"/>
          <w:marBottom w:val="0"/>
          <w:divBdr>
            <w:top w:val="none" w:sz="0" w:space="0" w:color="auto"/>
            <w:left w:val="none" w:sz="0" w:space="0" w:color="auto"/>
            <w:bottom w:val="none" w:sz="0" w:space="0" w:color="auto"/>
            <w:right w:val="none" w:sz="0" w:space="0" w:color="auto"/>
          </w:divBdr>
        </w:div>
        <w:div w:id="1958104412">
          <w:marLeft w:val="0"/>
          <w:marRight w:val="0"/>
          <w:marTop w:val="0"/>
          <w:marBottom w:val="0"/>
          <w:divBdr>
            <w:top w:val="none" w:sz="0" w:space="0" w:color="auto"/>
            <w:left w:val="none" w:sz="0" w:space="0" w:color="auto"/>
            <w:bottom w:val="none" w:sz="0" w:space="0" w:color="auto"/>
            <w:right w:val="none" w:sz="0" w:space="0" w:color="auto"/>
          </w:divBdr>
        </w:div>
        <w:div w:id="1645505144">
          <w:marLeft w:val="0"/>
          <w:marRight w:val="0"/>
          <w:marTop w:val="0"/>
          <w:marBottom w:val="0"/>
          <w:divBdr>
            <w:top w:val="none" w:sz="0" w:space="0" w:color="auto"/>
            <w:left w:val="none" w:sz="0" w:space="0" w:color="auto"/>
            <w:bottom w:val="none" w:sz="0" w:space="0" w:color="auto"/>
            <w:right w:val="none" w:sz="0" w:space="0" w:color="auto"/>
          </w:divBdr>
        </w:div>
        <w:div w:id="560210591">
          <w:marLeft w:val="0"/>
          <w:marRight w:val="0"/>
          <w:marTop w:val="0"/>
          <w:marBottom w:val="0"/>
          <w:divBdr>
            <w:top w:val="none" w:sz="0" w:space="0" w:color="auto"/>
            <w:left w:val="none" w:sz="0" w:space="0" w:color="auto"/>
            <w:bottom w:val="none" w:sz="0" w:space="0" w:color="auto"/>
            <w:right w:val="none" w:sz="0" w:space="0" w:color="auto"/>
          </w:divBdr>
        </w:div>
        <w:div w:id="1362173555">
          <w:marLeft w:val="0"/>
          <w:marRight w:val="0"/>
          <w:marTop w:val="0"/>
          <w:marBottom w:val="0"/>
          <w:divBdr>
            <w:top w:val="none" w:sz="0" w:space="0" w:color="auto"/>
            <w:left w:val="none" w:sz="0" w:space="0" w:color="auto"/>
            <w:bottom w:val="none" w:sz="0" w:space="0" w:color="auto"/>
            <w:right w:val="none" w:sz="0" w:space="0" w:color="auto"/>
          </w:divBdr>
        </w:div>
        <w:div w:id="1044057983">
          <w:marLeft w:val="0"/>
          <w:marRight w:val="0"/>
          <w:marTop w:val="0"/>
          <w:marBottom w:val="0"/>
          <w:divBdr>
            <w:top w:val="none" w:sz="0" w:space="0" w:color="auto"/>
            <w:left w:val="none" w:sz="0" w:space="0" w:color="auto"/>
            <w:bottom w:val="none" w:sz="0" w:space="0" w:color="auto"/>
            <w:right w:val="none" w:sz="0" w:space="0" w:color="auto"/>
          </w:divBdr>
        </w:div>
        <w:div w:id="2001805647">
          <w:marLeft w:val="0"/>
          <w:marRight w:val="0"/>
          <w:marTop w:val="0"/>
          <w:marBottom w:val="0"/>
          <w:divBdr>
            <w:top w:val="none" w:sz="0" w:space="0" w:color="auto"/>
            <w:left w:val="none" w:sz="0" w:space="0" w:color="auto"/>
            <w:bottom w:val="none" w:sz="0" w:space="0" w:color="auto"/>
            <w:right w:val="none" w:sz="0" w:space="0" w:color="auto"/>
          </w:divBdr>
        </w:div>
        <w:div w:id="1447312932">
          <w:marLeft w:val="0"/>
          <w:marRight w:val="0"/>
          <w:marTop w:val="0"/>
          <w:marBottom w:val="0"/>
          <w:divBdr>
            <w:top w:val="none" w:sz="0" w:space="0" w:color="auto"/>
            <w:left w:val="none" w:sz="0" w:space="0" w:color="auto"/>
            <w:bottom w:val="none" w:sz="0" w:space="0" w:color="auto"/>
            <w:right w:val="none" w:sz="0" w:space="0" w:color="auto"/>
          </w:divBdr>
        </w:div>
        <w:div w:id="292372587">
          <w:marLeft w:val="0"/>
          <w:marRight w:val="0"/>
          <w:marTop w:val="0"/>
          <w:marBottom w:val="0"/>
          <w:divBdr>
            <w:top w:val="none" w:sz="0" w:space="0" w:color="auto"/>
            <w:left w:val="none" w:sz="0" w:space="0" w:color="auto"/>
            <w:bottom w:val="none" w:sz="0" w:space="0" w:color="auto"/>
            <w:right w:val="none" w:sz="0" w:space="0" w:color="auto"/>
          </w:divBdr>
        </w:div>
        <w:div w:id="1496259875">
          <w:marLeft w:val="0"/>
          <w:marRight w:val="0"/>
          <w:marTop w:val="0"/>
          <w:marBottom w:val="0"/>
          <w:divBdr>
            <w:top w:val="none" w:sz="0" w:space="0" w:color="auto"/>
            <w:left w:val="none" w:sz="0" w:space="0" w:color="auto"/>
            <w:bottom w:val="none" w:sz="0" w:space="0" w:color="auto"/>
            <w:right w:val="none" w:sz="0" w:space="0" w:color="auto"/>
          </w:divBdr>
        </w:div>
        <w:div w:id="1556430130">
          <w:marLeft w:val="0"/>
          <w:marRight w:val="0"/>
          <w:marTop w:val="0"/>
          <w:marBottom w:val="0"/>
          <w:divBdr>
            <w:top w:val="none" w:sz="0" w:space="0" w:color="auto"/>
            <w:left w:val="none" w:sz="0" w:space="0" w:color="auto"/>
            <w:bottom w:val="none" w:sz="0" w:space="0" w:color="auto"/>
            <w:right w:val="none" w:sz="0" w:space="0" w:color="auto"/>
          </w:divBdr>
        </w:div>
        <w:div w:id="840630330">
          <w:marLeft w:val="0"/>
          <w:marRight w:val="0"/>
          <w:marTop w:val="0"/>
          <w:marBottom w:val="0"/>
          <w:divBdr>
            <w:top w:val="none" w:sz="0" w:space="0" w:color="auto"/>
            <w:left w:val="none" w:sz="0" w:space="0" w:color="auto"/>
            <w:bottom w:val="none" w:sz="0" w:space="0" w:color="auto"/>
            <w:right w:val="none" w:sz="0" w:space="0" w:color="auto"/>
          </w:divBdr>
        </w:div>
        <w:div w:id="1268349725">
          <w:marLeft w:val="0"/>
          <w:marRight w:val="0"/>
          <w:marTop w:val="0"/>
          <w:marBottom w:val="0"/>
          <w:divBdr>
            <w:top w:val="none" w:sz="0" w:space="0" w:color="auto"/>
            <w:left w:val="none" w:sz="0" w:space="0" w:color="auto"/>
            <w:bottom w:val="none" w:sz="0" w:space="0" w:color="auto"/>
            <w:right w:val="none" w:sz="0" w:space="0" w:color="auto"/>
          </w:divBdr>
        </w:div>
        <w:div w:id="1114403599">
          <w:marLeft w:val="0"/>
          <w:marRight w:val="0"/>
          <w:marTop w:val="0"/>
          <w:marBottom w:val="0"/>
          <w:divBdr>
            <w:top w:val="none" w:sz="0" w:space="0" w:color="auto"/>
            <w:left w:val="none" w:sz="0" w:space="0" w:color="auto"/>
            <w:bottom w:val="none" w:sz="0" w:space="0" w:color="auto"/>
            <w:right w:val="none" w:sz="0" w:space="0" w:color="auto"/>
          </w:divBdr>
        </w:div>
        <w:div w:id="978341308">
          <w:marLeft w:val="0"/>
          <w:marRight w:val="0"/>
          <w:marTop w:val="0"/>
          <w:marBottom w:val="0"/>
          <w:divBdr>
            <w:top w:val="none" w:sz="0" w:space="0" w:color="auto"/>
            <w:left w:val="none" w:sz="0" w:space="0" w:color="auto"/>
            <w:bottom w:val="none" w:sz="0" w:space="0" w:color="auto"/>
            <w:right w:val="none" w:sz="0" w:space="0" w:color="auto"/>
          </w:divBdr>
        </w:div>
        <w:div w:id="830873689">
          <w:marLeft w:val="0"/>
          <w:marRight w:val="0"/>
          <w:marTop w:val="0"/>
          <w:marBottom w:val="0"/>
          <w:divBdr>
            <w:top w:val="none" w:sz="0" w:space="0" w:color="auto"/>
            <w:left w:val="none" w:sz="0" w:space="0" w:color="auto"/>
            <w:bottom w:val="none" w:sz="0" w:space="0" w:color="auto"/>
            <w:right w:val="none" w:sz="0" w:space="0" w:color="auto"/>
          </w:divBdr>
        </w:div>
        <w:div w:id="154994740">
          <w:marLeft w:val="0"/>
          <w:marRight w:val="0"/>
          <w:marTop w:val="0"/>
          <w:marBottom w:val="0"/>
          <w:divBdr>
            <w:top w:val="none" w:sz="0" w:space="0" w:color="auto"/>
            <w:left w:val="none" w:sz="0" w:space="0" w:color="auto"/>
            <w:bottom w:val="none" w:sz="0" w:space="0" w:color="auto"/>
            <w:right w:val="none" w:sz="0" w:space="0" w:color="auto"/>
          </w:divBdr>
        </w:div>
        <w:div w:id="991329323">
          <w:marLeft w:val="0"/>
          <w:marRight w:val="0"/>
          <w:marTop w:val="0"/>
          <w:marBottom w:val="0"/>
          <w:divBdr>
            <w:top w:val="none" w:sz="0" w:space="0" w:color="auto"/>
            <w:left w:val="none" w:sz="0" w:space="0" w:color="auto"/>
            <w:bottom w:val="none" w:sz="0" w:space="0" w:color="auto"/>
            <w:right w:val="none" w:sz="0" w:space="0" w:color="auto"/>
          </w:divBdr>
        </w:div>
        <w:div w:id="672605915">
          <w:marLeft w:val="0"/>
          <w:marRight w:val="0"/>
          <w:marTop w:val="0"/>
          <w:marBottom w:val="0"/>
          <w:divBdr>
            <w:top w:val="none" w:sz="0" w:space="0" w:color="auto"/>
            <w:left w:val="none" w:sz="0" w:space="0" w:color="auto"/>
            <w:bottom w:val="none" w:sz="0" w:space="0" w:color="auto"/>
            <w:right w:val="none" w:sz="0" w:space="0" w:color="auto"/>
          </w:divBdr>
        </w:div>
        <w:div w:id="1111514156">
          <w:marLeft w:val="0"/>
          <w:marRight w:val="0"/>
          <w:marTop w:val="0"/>
          <w:marBottom w:val="0"/>
          <w:divBdr>
            <w:top w:val="none" w:sz="0" w:space="0" w:color="auto"/>
            <w:left w:val="none" w:sz="0" w:space="0" w:color="auto"/>
            <w:bottom w:val="none" w:sz="0" w:space="0" w:color="auto"/>
            <w:right w:val="none" w:sz="0" w:space="0" w:color="auto"/>
          </w:divBdr>
        </w:div>
        <w:div w:id="544610547">
          <w:marLeft w:val="0"/>
          <w:marRight w:val="0"/>
          <w:marTop w:val="0"/>
          <w:marBottom w:val="0"/>
          <w:divBdr>
            <w:top w:val="none" w:sz="0" w:space="0" w:color="auto"/>
            <w:left w:val="none" w:sz="0" w:space="0" w:color="auto"/>
            <w:bottom w:val="none" w:sz="0" w:space="0" w:color="auto"/>
            <w:right w:val="none" w:sz="0" w:space="0" w:color="auto"/>
          </w:divBdr>
        </w:div>
        <w:div w:id="953949696">
          <w:marLeft w:val="0"/>
          <w:marRight w:val="0"/>
          <w:marTop w:val="0"/>
          <w:marBottom w:val="0"/>
          <w:divBdr>
            <w:top w:val="none" w:sz="0" w:space="0" w:color="auto"/>
            <w:left w:val="none" w:sz="0" w:space="0" w:color="auto"/>
            <w:bottom w:val="none" w:sz="0" w:space="0" w:color="auto"/>
            <w:right w:val="none" w:sz="0" w:space="0" w:color="auto"/>
          </w:divBdr>
        </w:div>
        <w:div w:id="5251207">
          <w:marLeft w:val="0"/>
          <w:marRight w:val="0"/>
          <w:marTop w:val="0"/>
          <w:marBottom w:val="0"/>
          <w:divBdr>
            <w:top w:val="none" w:sz="0" w:space="0" w:color="auto"/>
            <w:left w:val="none" w:sz="0" w:space="0" w:color="auto"/>
            <w:bottom w:val="none" w:sz="0" w:space="0" w:color="auto"/>
            <w:right w:val="none" w:sz="0" w:space="0" w:color="auto"/>
          </w:divBdr>
        </w:div>
        <w:div w:id="1545212521">
          <w:marLeft w:val="0"/>
          <w:marRight w:val="0"/>
          <w:marTop w:val="0"/>
          <w:marBottom w:val="0"/>
          <w:divBdr>
            <w:top w:val="none" w:sz="0" w:space="0" w:color="auto"/>
            <w:left w:val="none" w:sz="0" w:space="0" w:color="auto"/>
            <w:bottom w:val="none" w:sz="0" w:space="0" w:color="auto"/>
            <w:right w:val="none" w:sz="0" w:space="0" w:color="auto"/>
          </w:divBdr>
        </w:div>
        <w:div w:id="1219512222">
          <w:marLeft w:val="0"/>
          <w:marRight w:val="0"/>
          <w:marTop w:val="0"/>
          <w:marBottom w:val="0"/>
          <w:divBdr>
            <w:top w:val="none" w:sz="0" w:space="0" w:color="auto"/>
            <w:left w:val="none" w:sz="0" w:space="0" w:color="auto"/>
            <w:bottom w:val="none" w:sz="0" w:space="0" w:color="auto"/>
            <w:right w:val="none" w:sz="0" w:space="0" w:color="auto"/>
          </w:divBdr>
        </w:div>
        <w:div w:id="477191778">
          <w:marLeft w:val="0"/>
          <w:marRight w:val="0"/>
          <w:marTop w:val="0"/>
          <w:marBottom w:val="0"/>
          <w:divBdr>
            <w:top w:val="none" w:sz="0" w:space="0" w:color="auto"/>
            <w:left w:val="none" w:sz="0" w:space="0" w:color="auto"/>
            <w:bottom w:val="none" w:sz="0" w:space="0" w:color="auto"/>
            <w:right w:val="none" w:sz="0" w:space="0" w:color="auto"/>
          </w:divBdr>
        </w:div>
        <w:div w:id="182936406">
          <w:marLeft w:val="0"/>
          <w:marRight w:val="0"/>
          <w:marTop w:val="0"/>
          <w:marBottom w:val="0"/>
          <w:divBdr>
            <w:top w:val="none" w:sz="0" w:space="0" w:color="auto"/>
            <w:left w:val="none" w:sz="0" w:space="0" w:color="auto"/>
            <w:bottom w:val="none" w:sz="0" w:space="0" w:color="auto"/>
            <w:right w:val="none" w:sz="0" w:space="0" w:color="auto"/>
          </w:divBdr>
        </w:div>
        <w:div w:id="92482656">
          <w:marLeft w:val="0"/>
          <w:marRight w:val="0"/>
          <w:marTop w:val="0"/>
          <w:marBottom w:val="0"/>
          <w:divBdr>
            <w:top w:val="none" w:sz="0" w:space="0" w:color="auto"/>
            <w:left w:val="none" w:sz="0" w:space="0" w:color="auto"/>
            <w:bottom w:val="none" w:sz="0" w:space="0" w:color="auto"/>
            <w:right w:val="none" w:sz="0" w:space="0" w:color="auto"/>
          </w:divBdr>
        </w:div>
        <w:div w:id="1738280761">
          <w:marLeft w:val="0"/>
          <w:marRight w:val="0"/>
          <w:marTop w:val="0"/>
          <w:marBottom w:val="0"/>
          <w:divBdr>
            <w:top w:val="none" w:sz="0" w:space="0" w:color="auto"/>
            <w:left w:val="none" w:sz="0" w:space="0" w:color="auto"/>
            <w:bottom w:val="none" w:sz="0" w:space="0" w:color="auto"/>
            <w:right w:val="none" w:sz="0" w:space="0" w:color="auto"/>
          </w:divBdr>
        </w:div>
        <w:div w:id="2124435">
          <w:marLeft w:val="0"/>
          <w:marRight w:val="0"/>
          <w:marTop w:val="0"/>
          <w:marBottom w:val="0"/>
          <w:divBdr>
            <w:top w:val="none" w:sz="0" w:space="0" w:color="auto"/>
            <w:left w:val="none" w:sz="0" w:space="0" w:color="auto"/>
            <w:bottom w:val="none" w:sz="0" w:space="0" w:color="auto"/>
            <w:right w:val="none" w:sz="0" w:space="0" w:color="auto"/>
          </w:divBdr>
        </w:div>
        <w:div w:id="1054891469">
          <w:marLeft w:val="0"/>
          <w:marRight w:val="0"/>
          <w:marTop w:val="0"/>
          <w:marBottom w:val="0"/>
          <w:divBdr>
            <w:top w:val="none" w:sz="0" w:space="0" w:color="auto"/>
            <w:left w:val="none" w:sz="0" w:space="0" w:color="auto"/>
            <w:bottom w:val="none" w:sz="0" w:space="0" w:color="auto"/>
            <w:right w:val="none" w:sz="0" w:space="0" w:color="auto"/>
          </w:divBdr>
        </w:div>
        <w:div w:id="453014234">
          <w:marLeft w:val="0"/>
          <w:marRight w:val="0"/>
          <w:marTop w:val="0"/>
          <w:marBottom w:val="0"/>
          <w:divBdr>
            <w:top w:val="none" w:sz="0" w:space="0" w:color="auto"/>
            <w:left w:val="none" w:sz="0" w:space="0" w:color="auto"/>
            <w:bottom w:val="none" w:sz="0" w:space="0" w:color="auto"/>
            <w:right w:val="none" w:sz="0" w:space="0" w:color="auto"/>
          </w:divBdr>
        </w:div>
        <w:div w:id="796604603">
          <w:marLeft w:val="0"/>
          <w:marRight w:val="0"/>
          <w:marTop w:val="0"/>
          <w:marBottom w:val="0"/>
          <w:divBdr>
            <w:top w:val="none" w:sz="0" w:space="0" w:color="auto"/>
            <w:left w:val="none" w:sz="0" w:space="0" w:color="auto"/>
            <w:bottom w:val="none" w:sz="0" w:space="0" w:color="auto"/>
            <w:right w:val="none" w:sz="0" w:space="0" w:color="auto"/>
          </w:divBdr>
        </w:div>
        <w:div w:id="2044750064">
          <w:marLeft w:val="0"/>
          <w:marRight w:val="0"/>
          <w:marTop w:val="0"/>
          <w:marBottom w:val="0"/>
          <w:divBdr>
            <w:top w:val="none" w:sz="0" w:space="0" w:color="auto"/>
            <w:left w:val="none" w:sz="0" w:space="0" w:color="auto"/>
            <w:bottom w:val="none" w:sz="0" w:space="0" w:color="auto"/>
            <w:right w:val="none" w:sz="0" w:space="0" w:color="auto"/>
          </w:divBdr>
        </w:div>
        <w:div w:id="1509753681">
          <w:marLeft w:val="0"/>
          <w:marRight w:val="0"/>
          <w:marTop w:val="0"/>
          <w:marBottom w:val="0"/>
          <w:divBdr>
            <w:top w:val="none" w:sz="0" w:space="0" w:color="auto"/>
            <w:left w:val="none" w:sz="0" w:space="0" w:color="auto"/>
            <w:bottom w:val="none" w:sz="0" w:space="0" w:color="auto"/>
            <w:right w:val="none" w:sz="0" w:space="0" w:color="auto"/>
          </w:divBdr>
        </w:div>
        <w:div w:id="1412117635">
          <w:marLeft w:val="0"/>
          <w:marRight w:val="0"/>
          <w:marTop w:val="0"/>
          <w:marBottom w:val="0"/>
          <w:divBdr>
            <w:top w:val="none" w:sz="0" w:space="0" w:color="auto"/>
            <w:left w:val="none" w:sz="0" w:space="0" w:color="auto"/>
            <w:bottom w:val="none" w:sz="0" w:space="0" w:color="auto"/>
            <w:right w:val="none" w:sz="0" w:space="0" w:color="auto"/>
          </w:divBdr>
        </w:div>
        <w:div w:id="360278631">
          <w:marLeft w:val="0"/>
          <w:marRight w:val="0"/>
          <w:marTop w:val="0"/>
          <w:marBottom w:val="0"/>
          <w:divBdr>
            <w:top w:val="none" w:sz="0" w:space="0" w:color="auto"/>
            <w:left w:val="none" w:sz="0" w:space="0" w:color="auto"/>
            <w:bottom w:val="none" w:sz="0" w:space="0" w:color="auto"/>
            <w:right w:val="none" w:sz="0" w:space="0" w:color="auto"/>
          </w:divBdr>
        </w:div>
        <w:div w:id="563611820">
          <w:marLeft w:val="0"/>
          <w:marRight w:val="0"/>
          <w:marTop w:val="0"/>
          <w:marBottom w:val="0"/>
          <w:divBdr>
            <w:top w:val="none" w:sz="0" w:space="0" w:color="auto"/>
            <w:left w:val="none" w:sz="0" w:space="0" w:color="auto"/>
            <w:bottom w:val="none" w:sz="0" w:space="0" w:color="auto"/>
            <w:right w:val="none" w:sz="0" w:space="0" w:color="auto"/>
          </w:divBdr>
        </w:div>
        <w:div w:id="714043073">
          <w:marLeft w:val="0"/>
          <w:marRight w:val="0"/>
          <w:marTop w:val="0"/>
          <w:marBottom w:val="0"/>
          <w:divBdr>
            <w:top w:val="none" w:sz="0" w:space="0" w:color="auto"/>
            <w:left w:val="none" w:sz="0" w:space="0" w:color="auto"/>
            <w:bottom w:val="none" w:sz="0" w:space="0" w:color="auto"/>
            <w:right w:val="none" w:sz="0" w:space="0" w:color="auto"/>
          </w:divBdr>
        </w:div>
        <w:div w:id="288433825">
          <w:marLeft w:val="0"/>
          <w:marRight w:val="0"/>
          <w:marTop w:val="0"/>
          <w:marBottom w:val="0"/>
          <w:divBdr>
            <w:top w:val="none" w:sz="0" w:space="0" w:color="auto"/>
            <w:left w:val="none" w:sz="0" w:space="0" w:color="auto"/>
            <w:bottom w:val="none" w:sz="0" w:space="0" w:color="auto"/>
            <w:right w:val="none" w:sz="0" w:space="0" w:color="auto"/>
          </w:divBdr>
        </w:div>
        <w:div w:id="324477318">
          <w:marLeft w:val="0"/>
          <w:marRight w:val="0"/>
          <w:marTop w:val="0"/>
          <w:marBottom w:val="0"/>
          <w:divBdr>
            <w:top w:val="none" w:sz="0" w:space="0" w:color="auto"/>
            <w:left w:val="none" w:sz="0" w:space="0" w:color="auto"/>
            <w:bottom w:val="none" w:sz="0" w:space="0" w:color="auto"/>
            <w:right w:val="none" w:sz="0" w:space="0" w:color="auto"/>
          </w:divBdr>
        </w:div>
        <w:div w:id="577863451">
          <w:marLeft w:val="0"/>
          <w:marRight w:val="0"/>
          <w:marTop w:val="0"/>
          <w:marBottom w:val="0"/>
          <w:divBdr>
            <w:top w:val="none" w:sz="0" w:space="0" w:color="auto"/>
            <w:left w:val="none" w:sz="0" w:space="0" w:color="auto"/>
            <w:bottom w:val="none" w:sz="0" w:space="0" w:color="auto"/>
            <w:right w:val="none" w:sz="0" w:space="0" w:color="auto"/>
          </w:divBdr>
        </w:div>
        <w:div w:id="1267811308">
          <w:marLeft w:val="0"/>
          <w:marRight w:val="0"/>
          <w:marTop w:val="0"/>
          <w:marBottom w:val="0"/>
          <w:divBdr>
            <w:top w:val="none" w:sz="0" w:space="0" w:color="auto"/>
            <w:left w:val="none" w:sz="0" w:space="0" w:color="auto"/>
            <w:bottom w:val="none" w:sz="0" w:space="0" w:color="auto"/>
            <w:right w:val="none" w:sz="0" w:space="0" w:color="auto"/>
          </w:divBdr>
        </w:div>
        <w:div w:id="1567034869">
          <w:marLeft w:val="0"/>
          <w:marRight w:val="0"/>
          <w:marTop w:val="0"/>
          <w:marBottom w:val="0"/>
          <w:divBdr>
            <w:top w:val="none" w:sz="0" w:space="0" w:color="auto"/>
            <w:left w:val="none" w:sz="0" w:space="0" w:color="auto"/>
            <w:bottom w:val="none" w:sz="0" w:space="0" w:color="auto"/>
            <w:right w:val="none" w:sz="0" w:space="0" w:color="auto"/>
          </w:divBdr>
        </w:div>
        <w:div w:id="48264674">
          <w:marLeft w:val="0"/>
          <w:marRight w:val="0"/>
          <w:marTop w:val="0"/>
          <w:marBottom w:val="0"/>
          <w:divBdr>
            <w:top w:val="none" w:sz="0" w:space="0" w:color="auto"/>
            <w:left w:val="none" w:sz="0" w:space="0" w:color="auto"/>
            <w:bottom w:val="none" w:sz="0" w:space="0" w:color="auto"/>
            <w:right w:val="none" w:sz="0" w:space="0" w:color="auto"/>
          </w:divBdr>
        </w:div>
        <w:div w:id="240795302">
          <w:marLeft w:val="0"/>
          <w:marRight w:val="0"/>
          <w:marTop w:val="0"/>
          <w:marBottom w:val="0"/>
          <w:divBdr>
            <w:top w:val="none" w:sz="0" w:space="0" w:color="auto"/>
            <w:left w:val="none" w:sz="0" w:space="0" w:color="auto"/>
            <w:bottom w:val="none" w:sz="0" w:space="0" w:color="auto"/>
            <w:right w:val="none" w:sz="0" w:space="0" w:color="auto"/>
          </w:divBdr>
        </w:div>
        <w:div w:id="2135319733">
          <w:marLeft w:val="0"/>
          <w:marRight w:val="0"/>
          <w:marTop w:val="0"/>
          <w:marBottom w:val="0"/>
          <w:divBdr>
            <w:top w:val="none" w:sz="0" w:space="0" w:color="auto"/>
            <w:left w:val="none" w:sz="0" w:space="0" w:color="auto"/>
            <w:bottom w:val="none" w:sz="0" w:space="0" w:color="auto"/>
            <w:right w:val="none" w:sz="0" w:space="0" w:color="auto"/>
          </w:divBdr>
        </w:div>
        <w:div w:id="305358973">
          <w:marLeft w:val="0"/>
          <w:marRight w:val="0"/>
          <w:marTop w:val="0"/>
          <w:marBottom w:val="0"/>
          <w:divBdr>
            <w:top w:val="none" w:sz="0" w:space="0" w:color="auto"/>
            <w:left w:val="none" w:sz="0" w:space="0" w:color="auto"/>
            <w:bottom w:val="none" w:sz="0" w:space="0" w:color="auto"/>
            <w:right w:val="none" w:sz="0" w:space="0" w:color="auto"/>
          </w:divBdr>
        </w:div>
        <w:div w:id="724837906">
          <w:marLeft w:val="0"/>
          <w:marRight w:val="0"/>
          <w:marTop w:val="0"/>
          <w:marBottom w:val="0"/>
          <w:divBdr>
            <w:top w:val="none" w:sz="0" w:space="0" w:color="auto"/>
            <w:left w:val="none" w:sz="0" w:space="0" w:color="auto"/>
            <w:bottom w:val="none" w:sz="0" w:space="0" w:color="auto"/>
            <w:right w:val="none" w:sz="0" w:space="0" w:color="auto"/>
          </w:divBdr>
        </w:div>
        <w:div w:id="254168700">
          <w:marLeft w:val="0"/>
          <w:marRight w:val="0"/>
          <w:marTop w:val="0"/>
          <w:marBottom w:val="0"/>
          <w:divBdr>
            <w:top w:val="none" w:sz="0" w:space="0" w:color="auto"/>
            <w:left w:val="none" w:sz="0" w:space="0" w:color="auto"/>
            <w:bottom w:val="none" w:sz="0" w:space="0" w:color="auto"/>
            <w:right w:val="none" w:sz="0" w:space="0" w:color="auto"/>
          </w:divBdr>
        </w:div>
        <w:div w:id="2088722872">
          <w:marLeft w:val="0"/>
          <w:marRight w:val="0"/>
          <w:marTop w:val="0"/>
          <w:marBottom w:val="0"/>
          <w:divBdr>
            <w:top w:val="none" w:sz="0" w:space="0" w:color="auto"/>
            <w:left w:val="none" w:sz="0" w:space="0" w:color="auto"/>
            <w:bottom w:val="none" w:sz="0" w:space="0" w:color="auto"/>
            <w:right w:val="none" w:sz="0" w:space="0" w:color="auto"/>
          </w:divBdr>
        </w:div>
        <w:div w:id="1848664996">
          <w:marLeft w:val="0"/>
          <w:marRight w:val="0"/>
          <w:marTop w:val="0"/>
          <w:marBottom w:val="0"/>
          <w:divBdr>
            <w:top w:val="none" w:sz="0" w:space="0" w:color="auto"/>
            <w:left w:val="none" w:sz="0" w:space="0" w:color="auto"/>
            <w:bottom w:val="none" w:sz="0" w:space="0" w:color="auto"/>
            <w:right w:val="none" w:sz="0" w:space="0" w:color="auto"/>
          </w:divBdr>
        </w:div>
        <w:div w:id="700321139">
          <w:marLeft w:val="0"/>
          <w:marRight w:val="0"/>
          <w:marTop w:val="0"/>
          <w:marBottom w:val="0"/>
          <w:divBdr>
            <w:top w:val="none" w:sz="0" w:space="0" w:color="auto"/>
            <w:left w:val="none" w:sz="0" w:space="0" w:color="auto"/>
            <w:bottom w:val="none" w:sz="0" w:space="0" w:color="auto"/>
            <w:right w:val="none" w:sz="0" w:space="0" w:color="auto"/>
          </w:divBdr>
        </w:div>
        <w:div w:id="87387539">
          <w:marLeft w:val="0"/>
          <w:marRight w:val="0"/>
          <w:marTop w:val="0"/>
          <w:marBottom w:val="0"/>
          <w:divBdr>
            <w:top w:val="none" w:sz="0" w:space="0" w:color="auto"/>
            <w:left w:val="none" w:sz="0" w:space="0" w:color="auto"/>
            <w:bottom w:val="none" w:sz="0" w:space="0" w:color="auto"/>
            <w:right w:val="none" w:sz="0" w:space="0" w:color="auto"/>
          </w:divBdr>
        </w:div>
        <w:div w:id="1069645378">
          <w:marLeft w:val="0"/>
          <w:marRight w:val="0"/>
          <w:marTop w:val="0"/>
          <w:marBottom w:val="0"/>
          <w:divBdr>
            <w:top w:val="none" w:sz="0" w:space="0" w:color="auto"/>
            <w:left w:val="none" w:sz="0" w:space="0" w:color="auto"/>
            <w:bottom w:val="none" w:sz="0" w:space="0" w:color="auto"/>
            <w:right w:val="none" w:sz="0" w:space="0" w:color="auto"/>
          </w:divBdr>
        </w:div>
        <w:div w:id="1407917268">
          <w:marLeft w:val="0"/>
          <w:marRight w:val="0"/>
          <w:marTop w:val="0"/>
          <w:marBottom w:val="0"/>
          <w:divBdr>
            <w:top w:val="none" w:sz="0" w:space="0" w:color="auto"/>
            <w:left w:val="none" w:sz="0" w:space="0" w:color="auto"/>
            <w:bottom w:val="none" w:sz="0" w:space="0" w:color="auto"/>
            <w:right w:val="none" w:sz="0" w:space="0" w:color="auto"/>
          </w:divBdr>
        </w:div>
        <w:div w:id="2125465030">
          <w:marLeft w:val="0"/>
          <w:marRight w:val="0"/>
          <w:marTop w:val="0"/>
          <w:marBottom w:val="0"/>
          <w:divBdr>
            <w:top w:val="none" w:sz="0" w:space="0" w:color="auto"/>
            <w:left w:val="none" w:sz="0" w:space="0" w:color="auto"/>
            <w:bottom w:val="none" w:sz="0" w:space="0" w:color="auto"/>
            <w:right w:val="none" w:sz="0" w:space="0" w:color="auto"/>
          </w:divBdr>
        </w:div>
        <w:div w:id="194511514">
          <w:marLeft w:val="0"/>
          <w:marRight w:val="0"/>
          <w:marTop w:val="0"/>
          <w:marBottom w:val="0"/>
          <w:divBdr>
            <w:top w:val="none" w:sz="0" w:space="0" w:color="auto"/>
            <w:left w:val="none" w:sz="0" w:space="0" w:color="auto"/>
            <w:bottom w:val="none" w:sz="0" w:space="0" w:color="auto"/>
            <w:right w:val="none" w:sz="0" w:space="0" w:color="auto"/>
          </w:divBdr>
        </w:div>
        <w:div w:id="1436098808">
          <w:marLeft w:val="0"/>
          <w:marRight w:val="0"/>
          <w:marTop w:val="0"/>
          <w:marBottom w:val="0"/>
          <w:divBdr>
            <w:top w:val="none" w:sz="0" w:space="0" w:color="auto"/>
            <w:left w:val="none" w:sz="0" w:space="0" w:color="auto"/>
            <w:bottom w:val="none" w:sz="0" w:space="0" w:color="auto"/>
            <w:right w:val="none" w:sz="0" w:space="0" w:color="auto"/>
          </w:divBdr>
        </w:div>
        <w:div w:id="1321077775">
          <w:marLeft w:val="0"/>
          <w:marRight w:val="0"/>
          <w:marTop w:val="0"/>
          <w:marBottom w:val="0"/>
          <w:divBdr>
            <w:top w:val="none" w:sz="0" w:space="0" w:color="auto"/>
            <w:left w:val="none" w:sz="0" w:space="0" w:color="auto"/>
            <w:bottom w:val="none" w:sz="0" w:space="0" w:color="auto"/>
            <w:right w:val="none" w:sz="0" w:space="0" w:color="auto"/>
          </w:divBdr>
        </w:div>
        <w:div w:id="941377286">
          <w:marLeft w:val="0"/>
          <w:marRight w:val="0"/>
          <w:marTop w:val="0"/>
          <w:marBottom w:val="0"/>
          <w:divBdr>
            <w:top w:val="none" w:sz="0" w:space="0" w:color="auto"/>
            <w:left w:val="none" w:sz="0" w:space="0" w:color="auto"/>
            <w:bottom w:val="none" w:sz="0" w:space="0" w:color="auto"/>
            <w:right w:val="none" w:sz="0" w:space="0" w:color="auto"/>
          </w:divBdr>
        </w:div>
        <w:div w:id="1347823327">
          <w:marLeft w:val="0"/>
          <w:marRight w:val="0"/>
          <w:marTop w:val="0"/>
          <w:marBottom w:val="0"/>
          <w:divBdr>
            <w:top w:val="none" w:sz="0" w:space="0" w:color="auto"/>
            <w:left w:val="none" w:sz="0" w:space="0" w:color="auto"/>
            <w:bottom w:val="none" w:sz="0" w:space="0" w:color="auto"/>
            <w:right w:val="none" w:sz="0" w:space="0" w:color="auto"/>
          </w:divBdr>
        </w:div>
        <w:div w:id="999114793">
          <w:marLeft w:val="0"/>
          <w:marRight w:val="0"/>
          <w:marTop w:val="0"/>
          <w:marBottom w:val="0"/>
          <w:divBdr>
            <w:top w:val="none" w:sz="0" w:space="0" w:color="auto"/>
            <w:left w:val="none" w:sz="0" w:space="0" w:color="auto"/>
            <w:bottom w:val="none" w:sz="0" w:space="0" w:color="auto"/>
            <w:right w:val="none" w:sz="0" w:space="0" w:color="auto"/>
          </w:divBdr>
        </w:div>
        <w:div w:id="2103453371">
          <w:marLeft w:val="0"/>
          <w:marRight w:val="0"/>
          <w:marTop w:val="0"/>
          <w:marBottom w:val="0"/>
          <w:divBdr>
            <w:top w:val="none" w:sz="0" w:space="0" w:color="auto"/>
            <w:left w:val="none" w:sz="0" w:space="0" w:color="auto"/>
            <w:bottom w:val="none" w:sz="0" w:space="0" w:color="auto"/>
            <w:right w:val="none" w:sz="0" w:space="0" w:color="auto"/>
          </w:divBdr>
        </w:div>
        <w:div w:id="1415973555">
          <w:marLeft w:val="0"/>
          <w:marRight w:val="0"/>
          <w:marTop w:val="0"/>
          <w:marBottom w:val="0"/>
          <w:divBdr>
            <w:top w:val="none" w:sz="0" w:space="0" w:color="auto"/>
            <w:left w:val="none" w:sz="0" w:space="0" w:color="auto"/>
            <w:bottom w:val="none" w:sz="0" w:space="0" w:color="auto"/>
            <w:right w:val="none" w:sz="0" w:space="0" w:color="auto"/>
          </w:divBdr>
        </w:div>
        <w:div w:id="1889875062">
          <w:marLeft w:val="0"/>
          <w:marRight w:val="0"/>
          <w:marTop w:val="0"/>
          <w:marBottom w:val="0"/>
          <w:divBdr>
            <w:top w:val="none" w:sz="0" w:space="0" w:color="auto"/>
            <w:left w:val="none" w:sz="0" w:space="0" w:color="auto"/>
            <w:bottom w:val="none" w:sz="0" w:space="0" w:color="auto"/>
            <w:right w:val="none" w:sz="0" w:space="0" w:color="auto"/>
          </w:divBdr>
        </w:div>
        <w:div w:id="970791591">
          <w:marLeft w:val="0"/>
          <w:marRight w:val="0"/>
          <w:marTop w:val="0"/>
          <w:marBottom w:val="0"/>
          <w:divBdr>
            <w:top w:val="none" w:sz="0" w:space="0" w:color="auto"/>
            <w:left w:val="none" w:sz="0" w:space="0" w:color="auto"/>
            <w:bottom w:val="none" w:sz="0" w:space="0" w:color="auto"/>
            <w:right w:val="none" w:sz="0" w:space="0" w:color="auto"/>
          </w:divBdr>
        </w:div>
        <w:div w:id="347172860">
          <w:marLeft w:val="0"/>
          <w:marRight w:val="0"/>
          <w:marTop w:val="0"/>
          <w:marBottom w:val="0"/>
          <w:divBdr>
            <w:top w:val="none" w:sz="0" w:space="0" w:color="auto"/>
            <w:left w:val="none" w:sz="0" w:space="0" w:color="auto"/>
            <w:bottom w:val="none" w:sz="0" w:space="0" w:color="auto"/>
            <w:right w:val="none" w:sz="0" w:space="0" w:color="auto"/>
          </w:divBdr>
        </w:div>
        <w:div w:id="1225681401">
          <w:marLeft w:val="0"/>
          <w:marRight w:val="0"/>
          <w:marTop w:val="0"/>
          <w:marBottom w:val="0"/>
          <w:divBdr>
            <w:top w:val="none" w:sz="0" w:space="0" w:color="auto"/>
            <w:left w:val="none" w:sz="0" w:space="0" w:color="auto"/>
            <w:bottom w:val="none" w:sz="0" w:space="0" w:color="auto"/>
            <w:right w:val="none" w:sz="0" w:space="0" w:color="auto"/>
          </w:divBdr>
        </w:div>
        <w:div w:id="800810601">
          <w:marLeft w:val="0"/>
          <w:marRight w:val="0"/>
          <w:marTop w:val="0"/>
          <w:marBottom w:val="0"/>
          <w:divBdr>
            <w:top w:val="none" w:sz="0" w:space="0" w:color="auto"/>
            <w:left w:val="none" w:sz="0" w:space="0" w:color="auto"/>
            <w:bottom w:val="none" w:sz="0" w:space="0" w:color="auto"/>
            <w:right w:val="none" w:sz="0" w:space="0" w:color="auto"/>
          </w:divBdr>
        </w:div>
        <w:div w:id="2076538103">
          <w:marLeft w:val="0"/>
          <w:marRight w:val="0"/>
          <w:marTop w:val="0"/>
          <w:marBottom w:val="0"/>
          <w:divBdr>
            <w:top w:val="none" w:sz="0" w:space="0" w:color="auto"/>
            <w:left w:val="none" w:sz="0" w:space="0" w:color="auto"/>
            <w:bottom w:val="none" w:sz="0" w:space="0" w:color="auto"/>
            <w:right w:val="none" w:sz="0" w:space="0" w:color="auto"/>
          </w:divBdr>
        </w:div>
        <w:div w:id="1300957850">
          <w:marLeft w:val="0"/>
          <w:marRight w:val="0"/>
          <w:marTop w:val="0"/>
          <w:marBottom w:val="0"/>
          <w:divBdr>
            <w:top w:val="none" w:sz="0" w:space="0" w:color="auto"/>
            <w:left w:val="none" w:sz="0" w:space="0" w:color="auto"/>
            <w:bottom w:val="none" w:sz="0" w:space="0" w:color="auto"/>
            <w:right w:val="none" w:sz="0" w:space="0" w:color="auto"/>
          </w:divBdr>
        </w:div>
        <w:div w:id="1013847373">
          <w:marLeft w:val="0"/>
          <w:marRight w:val="0"/>
          <w:marTop w:val="0"/>
          <w:marBottom w:val="0"/>
          <w:divBdr>
            <w:top w:val="none" w:sz="0" w:space="0" w:color="auto"/>
            <w:left w:val="none" w:sz="0" w:space="0" w:color="auto"/>
            <w:bottom w:val="none" w:sz="0" w:space="0" w:color="auto"/>
            <w:right w:val="none" w:sz="0" w:space="0" w:color="auto"/>
          </w:divBdr>
        </w:div>
        <w:div w:id="750470340">
          <w:marLeft w:val="0"/>
          <w:marRight w:val="0"/>
          <w:marTop w:val="0"/>
          <w:marBottom w:val="0"/>
          <w:divBdr>
            <w:top w:val="none" w:sz="0" w:space="0" w:color="auto"/>
            <w:left w:val="none" w:sz="0" w:space="0" w:color="auto"/>
            <w:bottom w:val="none" w:sz="0" w:space="0" w:color="auto"/>
            <w:right w:val="none" w:sz="0" w:space="0" w:color="auto"/>
          </w:divBdr>
        </w:div>
        <w:div w:id="787429074">
          <w:marLeft w:val="0"/>
          <w:marRight w:val="0"/>
          <w:marTop w:val="0"/>
          <w:marBottom w:val="0"/>
          <w:divBdr>
            <w:top w:val="none" w:sz="0" w:space="0" w:color="auto"/>
            <w:left w:val="none" w:sz="0" w:space="0" w:color="auto"/>
            <w:bottom w:val="none" w:sz="0" w:space="0" w:color="auto"/>
            <w:right w:val="none" w:sz="0" w:space="0" w:color="auto"/>
          </w:divBdr>
        </w:div>
        <w:div w:id="488179963">
          <w:marLeft w:val="0"/>
          <w:marRight w:val="0"/>
          <w:marTop w:val="0"/>
          <w:marBottom w:val="0"/>
          <w:divBdr>
            <w:top w:val="none" w:sz="0" w:space="0" w:color="auto"/>
            <w:left w:val="none" w:sz="0" w:space="0" w:color="auto"/>
            <w:bottom w:val="none" w:sz="0" w:space="0" w:color="auto"/>
            <w:right w:val="none" w:sz="0" w:space="0" w:color="auto"/>
          </w:divBdr>
        </w:div>
        <w:div w:id="471794804">
          <w:marLeft w:val="0"/>
          <w:marRight w:val="0"/>
          <w:marTop w:val="0"/>
          <w:marBottom w:val="0"/>
          <w:divBdr>
            <w:top w:val="none" w:sz="0" w:space="0" w:color="auto"/>
            <w:left w:val="none" w:sz="0" w:space="0" w:color="auto"/>
            <w:bottom w:val="none" w:sz="0" w:space="0" w:color="auto"/>
            <w:right w:val="none" w:sz="0" w:space="0" w:color="auto"/>
          </w:divBdr>
        </w:div>
        <w:div w:id="1657568077">
          <w:marLeft w:val="0"/>
          <w:marRight w:val="0"/>
          <w:marTop w:val="0"/>
          <w:marBottom w:val="0"/>
          <w:divBdr>
            <w:top w:val="none" w:sz="0" w:space="0" w:color="auto"/>
            <w:left w:val="none" w:sz="0" w:space="0" w:color="auto"/>
            <w:bottom w:val="none" w:sz="0" w:space="0" w:color="auto"/>
            <w:right w:val="none" w:sz="0" w:space="0" w:color="auto"/>
          </w:divBdr>
        </w:div>
        <w:div w:id="2011105920">
          <w:marLeft w:val="0"/>
          <w:marRight w:val="0"/>
          <w:marTop w:val="0"/>
          <w:marBottom w:val="0"/>
          <w:divBdr>
            <w:top w:val="none" w:sz="0" w:space="0" w:color="auto"/>
            <w:left w:val="none" w:sz="0" w:space="0" w:color="auto"/>
            <w:bottom w:val="none" w:sz="0" w:space="0" w:color="auto"/>
            <w:right w:val="none" w:sz="0" w:space="0" w:color="auto"/>
          </w:divBdr>
        </w:div>
        <w:div w:id="1788574607">
          <w:marLeft w:val="0"/>
          <w:marRight w:val="0"/>
          <w:marTop w:val="0"/>
          <w:marBottom w:val="0"/>
          <w:divBdr>
            <w:top w:val="none" w:sz="0" w:space="0" w:color="auto"/>
            <w:left w:val="none" w:sz="0" w:space="0" w:color="auto"/>
            <w:bottom w:val="none" w:sz="0" w:space="0" w:color="auto"/>
            <w:right w:val="none" w:sz="0" w:space="0" w:color="auto"/>
          </w:divBdr>
        </w:div>
        <w:div w:id="1052190201">
          <w:marLeft w:val="0"/>
          <w:marRight w:val="0"/>
          <w:marTop w:val="0"/>
          <w:marBottom w:val="0"/>
          <w:divBdr>
            <w:top w:val="none" w:sz="0" w:space="0" w:color="auto"/>
            <w:left w:val="none" w:sz="0" w:space="0" w:color="auto"/>
            <w:bottom w:val="none" w:sz="0" w:space="0" w:color="auto"/>
            <w:right w:val="none" w:sz="0" w:space="0" w:color="auto"/>
          </w:divBdr>
        </w:div>
        <w:div w:id="1408843856">
          <w:marLeft w:val="0"/>
          <w:marRight w:val="0"/>
          <w:marTop w:val="0"/>
          <w:marBottom w:val="0"/>
          <w:divBdr>
            <w:top w:val="none" w:sz="0" w:space="0" w:color="auto"/>
            <w:left w:val="none" w:sz="0" w:space="0" w:color="auto"/>
            <w:bottom w:val="none" w:sz="0" w:space="0" w:color="auto"/>
            <w:right w:val="none" w:sz="0" w:space="0" w:color="auto"/>
          </w:divBdr>
        </w:div>
        <w:div w:id="1624195451">
          <w:marLeft w:val="0"/>
          <w:marRight w:val="0"/>
          <w:marTop w:val="0"/>
          <w:marBottom w:val="0"/>
          <w:divBdr>
            <w:top w:val="none" w:sz="0" w:space="0" w:color="auto"/>
            <w:left w:val="none" w:sz="0" w:space="0" w:color="auto"/>
            <w:bottom w:val="none" w:sz="0" w:space="0" w:color="auto"/>
            <w:right w:val="none" w:sz="0" w:space="0" w:color="auto"/>
          </w:divBdr>
        </w:div>
        <w:div w:id="480928794">
          <w:marLeft w:val="0"/>
          <w:marRight w:val="0"/>
          <w:marTop w:val="0"/>
          <w:marBottom w:val="0"/>
          <w:divBdr>
            <w:top w:val="none" w:sz="0" w:space="0" w:color="auto"/>
            <w:left w:val="none" w:sz="0" w:space="0" w:color="auto"/>
            <w:bottom w:val="none" w:sz="0" w:space="0" w:color="auto"/>
            <w:right w:val="none" w:sz="0" w:space="0" w:color="auto"/>
          </w:divBdr>
        </w:div>
        <w:div w:id="1749573934">
          <w:marLeft w:val="0"/>
          <w:marRight w:val="0"/>
          <w:marTop w:val="0"/>
          <w:marBottom w:val="0"/>
          <w:divBdr>
            <w:top w:val="none" w:sz="0" w:space="0" w:color="auto"/>
            <w:left w:val="none" w:sz="0" w:space="0" w:color="auto"/>
            <w:bottom w:val="none" w:sz="0" w:space="0" w:color="auto"/>
            <w:right w:val="none" w:sz="0" w:space="0" w:color="auto"/>
          </w:divBdr>
        </w:div>
        <w:div w:id="1491284867">
          <w:marLeft w:val="0"/>
          <w:marRight w:val="0"/>
          <w:marTop w:val="0"/>
          <w:marBottom w:val="0"/>
          <w:divBdr>
            <w:top w:val="none" w:sz="0" w:space="0" w:color="auto"/>
            <w:left w:val="none" w:sz="0" w:space="0" w:color="auto"/>
            <w:bottom w:val="none" w:sz="0" w:space="0" w:color="auto"/>
            <w:right w:val="none" w:sz="0" w:space="0" w:color="auto"/>
          </w:divBdr>
        </w:div>
        <w:div w:id="852956796">
          <w:marLeft w:val="0"/>
          <w:marRight w:val="0"/>
          <w:marTop w:val="0"/>
          <w:marBottom w:val="0"/>
          <w:divBdr>
            <w:top w:val="none" w:sz="0" w:space="0" w:color="auto"/>
            <w:left w:val="none" w:sz="0" w:space="0" w:color="auto"/>
            <w:bottom w:val="none" w:sz="0" w:space="0" w:color="auto"/>
            <w:right w:val="none" w:sz="0" w:space="0" w:color="auto"/>
          </w:divBdr>
        </w:div>
        <w:div w:id="840395368">
          <w:marLeft w:val="0"/>
          <w:marRight w:val="0"/>
          <w:marTop w:val="0"/>
          <w:marBottom w:val="0"/>
          <w:divBdr>
            <w:top w:val="none" w:sz="0" w:space="0" w:color="auto"/>
            <w:left w:val="none" w:sz="0" w:space="0" w:color="auto"/>
            <w:bottom w:val="none" w:sz="0" w:space="0" w:color="auto"/>
            <w:right w:val="none" w:sz="0" w:space="0" w:color="auto"/>
          </w:divBdr>
        </w:div>
        <w:div w:id="998340351">
          <w:marLeft w:val="0"/>
          <w:marRight w:val="0"/>
          <w:marTop w:val="0"/>
          <w:marBottom w:val="0"/>
          <w:divBdr>
            <w:top w:val="none" w:sz="0" w:space="0" w:color="auto"/>
            <w:left w:val="none" w:sz="0" w:space="0" w:color="auto"/>
            <w:bottom w:val="none" w:sz="0" w:space="0" w:color="auto"/>
            <w:right w:val="none" w:sz="0" w:space="0" w:color="auto"/>
          </w:divBdr>
        </w:div>
        <w:div w:id="1086265968">
          <w:marLeft w:val="0"/>
          <w:marRight w:val="0"/>
          <w:marTop w:val="0"/>
          <w:marBottom w:val="0"/>
          <w:divBdr>
            <w:top w:val="none" w:sz="0" w:space="0" w:color="auto"/>
            <w:left w:val="none" w:sz="0" w:space="0" w:color="auto"/>
            <w:bottom w:val="none" w:sz="0" w:space="0" w:color="auto"/>
            <w:right w:val="none" w:sz="0" w:space="0" w:color="auto"/>
          </w:divBdr>
        </w:div>
        <w:div w:id="1519855876">
          <w:marLeft w:val="0"/>
          <w:marRight w:val="0"/>
          <w:marTop w:val="0"/>
          <w:marBottom w:val="0"/>
          <w:divBdr>
            <w:top w:val="none" w:sz="0" w:space="0" w:color="auto"/>
            <w:left w:val="none" w:sz="0" w:space="0" w:color="auto"/>
            <w:bottom w:val="none" w:sz="0" w:space="0" w:color="auto"/>
            <w:right w:val="none" w:sz="0" w:space="0" w:color="auto"/>
          </w:divBdr>
        </w:div>
        <w:div w:id="36854012">
          <w:marLeft w:val="0"/>
          <w:marRight w:val="0"/>
          <w:marTop w:val="0"/>
          <w:marBottom w:val="0"/>
          <w:divBdr>
            <w:top w:val="none" w:sz="0" w:space="0" w:color="auto"/>
            <w:left w:val="none" w:sz="0" w:space="0" w:color="auto"/>
            <w:bottom w:val="none" w:sz="0" w:space="0" w:color="auto"/>
            <w:right w:val="none" w:sz="0" w:space="0" w:color="auto"/>
          </w:divBdr>
        </w:div>
        <w:div w:id="1608805219">
          <w:marLeft w:val="0"/>
          <w:marRight w:val="0"/>
          <w:marTop w:val="0"/>
          <w:marBottom w:val="0"/>
          <w:divBdr>
            <w:top w:val="none" w:sz="0" w:space="0" w:color="auto"/>
            <w:left w:val="none" w:sz="0" w:space="0" w:color="auto"/>
            <w:bottom w:val="none" w:sz="0" w:space="0" w:color="auto"/>
            <w:right w:val="none" w:sz="0" w:space="0" w:color="auto"/>
          </w:divBdr>
        </w:div>
        <w:div w:id="1749306249">
          <w:marLeft w:val="0"/>
          <w:marRight w:val="0"/>
          <w:marTop w:val="0"/>
          <w:marBottom w:val="0"/>
          <w:divBdr>
            <w:top w:val="none" w:sz="0" w:space="0" w:color="auto"/>
            <w:left w:val="none" w:sz="0" w:space="0" w:color="auto"/>
            <w:bottom w:val="none" w:sz="0" w:space="0" w:color="auto"/>
            <w:right w:val="none" w:sz="0" w:space="0" w:color="auto"/>
          </w:divBdr>
        </w:div>
        <w:div w:id="1399550748">
          <w:marLeft w:val="0"/>
          <w:marRight w:val="0"/>
          <w:marTop w:val="0"/>
          <w:marBottom w:val="0"/>
          <w:divBdr>
            <w:top w:val="none" w:sz="0" w:space="0" w:color="auto"/>
            <w:left w:val="none" w:sz="0" w:space="0" w:color="auto"/>
            <w:bottom w:val="none" w:sz="0" w:space="0" w:color="auto"/>
            <w:right w:val="none" w:sz="0" w:space="0" w:color="auto"/>
          </w:divBdr>
        </w:div>
        <w:div w:id="451560771">
          <w:marLeft w:val="0"/>
          <w:marRight w:val="0"/>
          <w:marTop w:val="0"/>
          <w:marBottom w:val="0"/>
          <w:divBdr>
            <w:top w:val="none" w:sz="0" w:space="0" w:color="auto"/>
            <w:left w:val="none" w:sz="0" w:space="0" w:color="auto"/>
            <w:bottom w:val="none" w:sz="0" w:space="0" w:color="auto"/>
            <w:right w:val="none" w:sz="0" w:space="0" w:color="auto"/>
          </w:divBdr>
        </w:div>
        <w:div w:id="651328800">
          <w:marLeft w:val="0"/>
          <w:marRight w:val="0"/>
          <w:marTop w:val="0"/>
          <w:marBottom w:val="0"/>
          <w:divBdr>
            <w:top w:val="none" w:sz="0" w:space="0" w:color="auto"/>
            <w:left w:val="none" w:sz="0" w:space="0" w:color="auto"/>
            <w:bottom w:val="none" w:sz="0" w:space="0" w:color="auto"/>
            <w:right w:val="none" w:sz="0" w:space="0" w:color="auto"/>
          </w:divBdr>
        </w:div>
        <w:div w:id="1533034499">
          <w:marLeft w:val="0"/>
          <w:marRight w:val="0"/>
          <w:marTop w:val="0"/>
          <w:marBottom w:val="0"/>
          <w:divBdr>
            <w:top w:val="none" w:sz="0" w:space="0" w:color="auto"/>
            <w:left w:val="none" w:sz="0" w:space="0" w:color="auto"/>
            <w:bottom w:val="none" w:sz="0" w:space="0" w:color="auto"/>
            <w:right w:val="none" w:sz="0" w:space="0" w:color="auto"/>
          </w:divBdr>
        </w:div>
        <w:div w:id="1203789556">
          <w:marLeft w:val="0"/>
          <w:marRight w:val="0"/>
          <w:marTop w:val="0"/>
          <w:marBottom w:val="0"/>
          <w:divBdr>
            <w:top w:val="none" w:sz="0" w:space="0" w:color="auto"/>
            <w:left w:val="none" w:sz="0" w:space="0" w:color="auto"/>
            <w:bottom w:val="none" w:sz="0" w:space="0" w:color="auto"/>
            <w:right w:val="none" w:sz="0" w:space="0" w:color="auto"/>
          </w:divBdr>
        </w:div>
        <w:div w:id="1798331808">
          <w:marLeft w:val="0"/>
          <w:marRight w:val="0"/>
          <w:marTop w:val="0"/>
          <w:marBottom w:val="0"/>
          <w:divBdr>
            <w:top w:val="none" w:sz="0" w:space="0" w:color="auto"/>
            <w:left w:val="none" w:sz="0" w:space="0" w:color="auto"/>
            <w:bottom w:val="none" w:sz="0" w:space="0" w:color="auto"/>
            <w:right w:val="none" w:sz="0" w:space="0" w:color="auto"/>
          </w:divBdr>
        </w:div>
        <w:div w:id="1683362552">
          <w:marLeft w:val="0"/>
          <w:marRight w:val="0"/>
          <w:marTop w:val="0"/>
          <w:marBottom w:val="0"/>
          <w:divBdr>
            <w:top w:val="none" w:sz="0" w:space="0" w:color="auto"/>
            <w:left w:val="none" w:sz="0" w:space="0" w:color="auto"/>
            <w:bottom w:val="none" w:sz="0" w:space="0" w:color="auto"/>
            <w:right w:val="none" w:sz="0" w:space="0" w:color="auto"/>
          </w:divBdr>
        </w:div>
        <w:div w:id="1204486730">
          <w:marLeft w:val="0"/>
          <w:marRight w:val="0"/>
          <w:marTop w:val="0"/>
          <w:marBottom w:val="0"/>
          <w:divBdr>
            <w:top w:val="none" w:sz="0" w:space="0" w:color="auto"/>
            <w:left w:val="none" w:sz="0" w:space="0" w:color="auto"/>
            <w:bottom w:val="none" w:sz="0" w:space="0" w:color="auto"/>
            <w:right w:val="none" w:sz="0" w:space="0" w:color="auto"/>
          </w:divBdr>
        </w:div>
        <w:div w:id="1491828153">
          <w:marLeft w:val="0"/>
          <w:marRight w:val="0"/>
          <w:marTop w:val="0"/>
          <w:marBottom w:val="0"/>
          <w:divBdr>
            <w:top w:val="none" w:sz="0" w:space="0" w:color="auto"/>
            <w:left w:val="none" w:sz="0" w:space="0" w:color="auto"/>
            <w:bottom w:val="none" w:sz="0" w:space="0" w:color="auto"/>
            <w:right w:val="none" w:sz="0" w:space="0" w:color="auto"/>
          </w:divBdr>
        </w:div>
        <w:div w:id="1638997825">
          <w:marLeft w:val="0"/>
          <w:marRight w:val="0"/>
          <w:marTop w:val="0"/>
          <w:marBottom w:val="0"/>
          <w:divBdr>
            <w:top w:val="none" w:sz="0" w:space="0" w:color="auto"/>
            <w:left w:val="none" w:sz="0" w:space="0" w:color="auto"/>
            <w:bottom w:val="none" w:sz="0" w:space="0" w:color="auto"/>
            <w:right w:val="none" w:sz="0" w:space="0" w:color="auto"/>
          </w:divBdr>
        </w:div>
        <w:div w:id="598951236">
          <w:marLeft w:val="0"/>
          <w:marRight w:val="0"/>
          <w:marTop w:val="0"/>
          <w:marBottom w:val="0"/>
          <w:divBdr>
            <w:top w:val="none" w:sz="0" w:space="0" w:color="auto"/>
            <w:left w:val="none" w:sz="0" w:space="0" w:color="auto"/>
            <w:bottom w:val="none" w:sz="0" w:space="0" w:color="auto"/>
            <w:right w:val="none" w:sz="0" w:space="0" w:color="auto"/>
          </w:divBdr>
        </w:div>
        <w:div w:id="1824661713">
          <w:marLeft w:val="0"/>
          <w:marRight w:val="0"/>
          <w:marTop w:val="0"/>
          <w:marBottom w:val="0"/>
          <w:divBdr>
            <w:top w:val="none" w:sz="0" w:space="0" w:color="auto"/>
            <w:left w:val="none" w:sz="0" w:space="0" w:color="auto"/>
            <w:bottom w:val="none" w:sz="0" w:space="0" w:color="auto"/>
            <w:right w:val="none" w:sz="0" w:space="0" w:color="auto"/>
          </w:divBdr>
        </w:div>
        <w:div w:id="280495575">
          <w:marLeft w:val="0"/>
          <w:marRight w:val="0"/>
          <w:marTop w:val="0"/>
          <w:marBottom w:val="0"/>
          <w:divBdr>
            <w:top w:val="none" w:sz="0" w:space="0" w:color="auto"/>
            <w:left w:val="none" w:sz="0" w:space="0" w:color="auto"/>
            <w:bottom w:val="none" w:sz="0" w:space="0" w:color="auto"/>
            <w:right w:val="none" w:sz="0" w:space="0" w:color="auto"/>
          </w:divBdr>
        </w:div>
        <w:div w:id="446898254">
          <w:marLeft w:val="0"/>
          <w:marRight w:val="0"/>
          <w:marTop w:val="0"/>
          <w:marBottom w:val="0"/>
          <w:divBdr>
            <w:top w:val="none" w:sz="0" w:space="0" w:color="auto"/>
            <w:left w:val="none" w:sz="0" w:space="0" w:color="auto"/>
            <w:bottom w:val="none" w:sz="0" w:space="0" w:color="auto"/>
            <w:right w:val="none" w:sz="0" w:space="0" w:color="auto"/>
          </w:divBdr>
        </w:div>
        <w:div w:id="1738552945">
          <w:marLeft w:val="0"/>
          <w:marRight w:val="0"/>
          <w:marTop w:val="0"/>
          <w:marBottom w:val="0"/>
          <w:divBdr>
            <w:top w:val="none" w:sz="0" w:space="0" w:color="auto"/>
            <w:left w:val="none" w:sz="0" w:space="0" w:color="auto"/>
            <w:bottom w:val="none" w:sz="0" w:space="0" w:color="auto"/>
            <w:right w:val="none" w:sz="0" w:space="0" w:color="auto"/>
          </w:divBdr>
        </w:div>
        <w:div w:id="547257716">
          <w:marLeft w:val="0"/>
          <w:marRight w:val="0"/>
          <w:marTop w:val="0"/>
          <w:marBottom w:val="0"/>
          <w:divBdr>
            <w:top w:val="none" w:sz="0" w:space="0" w:color="auto"/>
            <w:left w:val="none" w:sz="0" w:space="0" w:color="auto"/>
            <w:bottom w:val="none" w:sz="0" w:space="0" w:color="auto"/>
            <w:right w:val="none" w:sz="0" w:space="0" w:color="auto"/>
          </w:divBdr>
        </w:div>
        <w:div w:id="162203755">
          <w:marLeft w:val="0"/>
          <w:marRight w:val="0"/>
          <w:marTop w:val="0"/>
          <w:marBottom w:val="0"/>
          <w:divBdr>
            <w:top w:val="none" w:sz="0" w:space="0" w:color="auto"/>
            <w:left w:val="none" w:sz="0" w:space="0" w:color="auto"/>
            <w:bottom w:val="none" w:sz="0" w:space="0" w:color="auto"/>
            <w:right w:val="none" w:sz="0" w:space="0" w:color="auto"/>
          </w:divBdr>
        </w:div>
        <w:div w:id="40836183">
          <w:marLeft w:val="0"/>
          <w:marRight w:val="0"/>
          <w:marTop w:val="0"/>
          <w:marBottom w:val="0"/>
          <w:divBdr>
            <w:top w:val="none" w:sz="0" w:space="0" w:color="auto"/>
            <w:left w:val="none" w:sz="0" w:space="0" w:color="auto"/>
            <w:bottom w:val="none" w:sz="0" w:space="0" w:color="auto"/>
            <w:right w:val="none" w:sz="0" w:space="0" w:color="auto"/>
          </w:divBdr>
        </w:div>
        <w:div w:id="1042629526">
          <w:marLeft w:val="0"/>
          <w:marRight w:val="0"/>
          <w:marTop w:val="0"/>
          <w:marBottom w:val="0"/>
          <w:divBdr>
            <w:top w:val="none" w:sz="0" w:space="0" w:color="auto"/>
            <w:left w:val="none" w:sz="0" w:space="0" w:color="auto"/>
            <w:bottom w:val="none" w:sz="0" w:space="0" w:color="auto"/>
            <w:right w:val="none" w:sz="0" w:space="0" w:color="auto"/>
          </w:divBdr>
        </w:div>
        <w:div w:id="1840653415">
          <w:marLeft w:val="0"/>
          <w:marRight w:val="0"/>
          <w:marTop w:val="0"/>
          <w:marBottom w:val="0"/>
          <w:divBdr>
            <w:top w:val="none" w:sz="0" w:space="0" w:color="auto"/>
            <w:left w:val="none" w:sz="0" w:space="0" w:color="auto"/>
            <w:bottom w:val="none" w:sz="0" w:space="0" w:color="auto"/>
            <w:right w:val="none" w:sz="0" w:space="0" w:color="auto"/>
          </w:divBdr>
        </w:div>
        <w:div w:id="118691114">
          <w:marLeft w:val="0"/>
          <w:marRight w:val="0"/>
          <w:marTop w:val="0"/>
          <w:marBottom w:val="0"/>
          <w:divBdr>
            <w:top w:val="none" w:sz="0" w:space="0" w:color="auto"/>
            <w:left w:val="none" w:sz="0" w:space="0" w:color="auto"/>
            <w:bottom w:val="none" w:sz="0" w:space="0" w:color="auto"/>
            <w:right w:val="none" w:sz="0" w:space="0" w:color="auto"/>
          </w:divBdr>
        </w:div>
        <w:div w:id="186678024">
          <w:marLeft w:val="0"/>
          <w:marRight w:val="0"/>
          <w:marTop w:val="0"/>
          <w:marBottom w:val="0"/>
          <w:divBdr>
            <w:top w:val="none" w:sz="0" w:space="0" w:color="auto"/>
            <w:left w:val="none" w:sz="0" w:space="0" w:color="auto"/>
            <w:bottom w:val="none" w:sz="0" w:space="0" w:color="auto"/>
            <w:right w:val="none" w:sz="0" w:space="0" w:color="auto"/>
          </w:divBdr>
        </w:div>
        <w:div w:id="338043207">
          <w:marLeft w:val="0"/>
          <w:marRight w:val="0"/>
          <w:marTop w:val="0"/>
          <w:marBottom w:val="0"/>
          <w:divBdr>
            <w:top w:val="none" w:sz="0" w:space="0" w:color="auto"/>
            <w:left w:val="none" w:sz="0" w:space="0" w:color="auto"/>
            <w:bottom w:val="none" w:sz="0" w:space="0" w:color="auto"/>
            <w:right w:val="none" w:sz="0" w:space="0" w:color="auto"/>
          </w:divBdr>
        </w:div>
        <w:div w:id="772434330">
          <w:marLeft w:val="0"/>
          <w:marRight w:val="0"/>
          <w:marTop w:val="0"/>
          <w:marBottom w:val="0"/>
          <w:divBdr>
            <w:top w:val="none" w:sz="0" w:space="0" w:color="auto"/>
            <w:left w:val="none" w:sz="0" w:space="0" w:color="auto"/>
            <w:bottom w:val="none" w:sz="0" w:space="0" w:color="auto"/>
            <w:right w:val="none" w:sz="0" w:space="0" w:color="auto"/>
          </w:divBdr>
        </w:div>
        <w:div w:id="1592082977">
          <w:marLeft w:val="0"/>
          <w:marRight w:val="0"/>
          <w:marTop w:val="0"/>
          <w:marBottom w:val="0"/>
          <w:divBdr>
            <w:top w:val="none" w:sz="0" w:space="0" w:color="auto"/>
            <w:left w:val="none" w:sz="0" w:space="0" w:color="auto"/>
            <w:bottom w:val="none" w:sz="0" w:space="0" w:color="auto"/>
            <w:right w:val="none" w:sz="0" w:space="0" w:color="auto"/>
          </w:divBdr>
        </w:div>
        <w:div w:id="2140957262">
          <w:marLeft w:val="0"/>
          <w:marRight w:val="0"/>
          <w:marTop w:val="0"/>
          <w:marBottom w:val="0"/>
          <w:divBdr>
            <w:top w:val="none" w:sz="0" w:space="0" w:color="auto"/>
            <w:left w:val="none" w:sz="0" w:space="0" w:color="auto"/>
            <w:bottom w:val="none" w:sz="0" w:space="0" w:color="auto"/>
            <w:right w:val="none" w:sz="0" w:space="0" w:color="auto"/>
          </w:divBdr>
        </w:div>
        <w:div w:id="1736195542">
          <w:marLeft w:val="0"/>
          <w:marRight w:val="0"/>
          <w:marTop w:val="0"/>
          <w:marBottom w:val="0"/>
          <w:divBdr>
            <w:top w:val="none" w:sz="0" w:space="0" w:color="auto"/>
            <w:left w:val="none" w:sz="0" w:space="0" w:color="auto"/>
            <w:bottom w:val="none" w:sz="0" w:space="0" w:color="auto"/>
            <w:right w:val="none" w:sz="0" w:space="0" w:color="auto"/>
          </w:divBdr>
        </w:div>
        <w:div w:id="1391228469">
          <w:marLeft w:val="0"/>
          <w:marRight w:val="0"/>
          <w:marTop w:val="0"/>
          <w:marBottom w:val="0"/>
          <w:divBdr>
            <w:top w:val="none" w:sz="0" w:space="0" w:color="auto"/>
            <w:left w:val="none" w:sz="0" w:space="0" w:color="auto"/>
            <w:bottom w:val="none" w:sz="0" w:space="0" w:color="auto"/>
            <w:right w:val="none" w:sz="0" w:space="0" w:color="auto"/>
          </w:divBdr>
        </w:div>
        <w:div w:id="218980495">
          <w:marLeft w:val="0"/>
          <w:marRight w:val="0"/>
          <w:marTop w:val="0"/>
          <w:marBottom w:val="0"/>
          <w:divBdr>
            <w:top w:val="none" w:sz="0" w:space="0" w:color="auto"/>
            <w:left w:val="none" w:sz="0" w:space="0" w:color="auto"/>
            <w:bottom w:val="none" w:sz="0" w:space="0" w:color="auto"/>
            <w:right w:val="none" w:sz="0" w:space="0" w:color="auto"/>
          </w:divBdr>
        </w:div>
        <w:div w:id="2067027973">
          <w:marLeft w:val="0"/>
          <w:marRight w:val="0"/>
          <w:marTop w:val="0"/>
          <w:marBottom w:val="0"/>
          <w:divBdr>
            <w:top w:val="none" w:sz="0" w:space="0" w:color="auto"/>
            <w:left w:val="none" w:sz="0" w:space="0" w:color="auto"/>
            <w:bottom w:val="none" w:sz="0" w:space="0" w:color="auto"/>
            <w:right w:val="none" w:sz="0" w:space="0" w:color="auto"/>
          </w:divBdr>
        </w:div>
        <w:div w:id="1603759826">
          <w:marLeft w:val="0"/>
          <w:marRight w:val="0"/>
          <w:marTop w:val="0"/>
          <w:marBottom w:val="0"/>
          <w:divBdr>
            <w:top w:val="none" w:sz="0" w:space="0" w:color="auto"/>
            <w:left w:val="none" w:sz="0" w:space="0" w:color="auto"/>
            <w:bottom w:val="none" w:sz="0" w:space="0" w:color="auto"/>
            <w:right w:val="none" w:sz="0" w:space="0" w:color="auto"/>
          </w:divBdr>
        </w:div>
        <w:div w:id="407926448">
          <w:marLeft w:val="0"/>
          <w:marRight w:val="0"/>
          <w:marTop w:val="0"/>
          <w:marBottom w:val="0"/>
          <w:divBdr>
            <w:top w:val="none" w:sz="0" w:space="0" w:color="auto"/>
            <w:left w:val="none" w:sz="0" w:space="0" w:color="auto"/>
            <w:bottom w:val="none" w:sz="0" w:space="0" w:color="auto"/>
            <w:right w:val="none" w:sz="0" w:space="0" w:color="auto"/>
          </w:divBdr>
        </w:div>
        <w:div w:id="1742367338">
          <w:marLeft w:val="0"/>
          <w:marRight w:val="0"/>
          <w:marTop w:val="0"/>
          <w:marBottom w:val="0"/>
          <w:divBdr>
            <w:top w:val="none" w:sz="0" w:space="0" w:color="auto"/>
            <w:left w:val="none" w:sz="0" w:space="0" w:color="auto"/>
            <w:bottom w:val="none" w:sz="0" w:space="0" w:color="auto"/>
            <w:right w:val="none" w:sz="0" w:space="0" w:color="auto"/>
          </w:divBdr>
        </w:div>
        <w:div w:id="2142377834">
          <w:marLeft w:val="0"/>
          <w:marRight w:val="0"/>
          <w:marTop w:val="0"/>
          <w:marBottom w:val="0"/>
          <w:divBdr>
            <w:top w:val="none" w:sz="0" w:space="0" w:color="auto"/>
            <w:left w:val="none" w:sz="0" w:space="0" w:color="auto"/>
            <w:bottom w:val="none" w:sz="0" w:space="0" w:color="auto"/>
            <w:right w:val="none" w:sz="0" w:space="0" w:color="auto"/>
          </w:divBdr>
        </w:div>
        <w:div w:id="1046183113">
          <w:marLeft w:val="0"/>
          <w:marRight w:val="0"/>
          <w:marTop w:val="0"/>
          <w:marBottom w:val="0"/>
          <w:divBdr>
            <w:top w:val="none" w:sz="0" w:space="0" w:color="auto"/>
            <w:left w:val="none" w:sz="0" w:space="0" w:color="auto"/>
            <w:bottom w:val="none" w:sz="0" w:space="0" w:color="auto"/>
            <w:right w:val="none" w:sz="0" w:space="0" w:color="auto"/>
          </w:divBdr>
        </w:div>
        <w:div w:id="1683626041">
          <w:marLeft w:val="0"/>
          <w:marRight w:val="0"/>
          <w:marTop w:val="0"/>
          <w:marBottom w:val="0"/>
          <w:divBdr>
            <w:top w:val="none" w:sz="0" w:space="0" w:color="auto"/>
            <w:left w:val="none" w:sz="0" w:space="0" w:color="auto"/>
            <w:bottom w:val="none" w:sz="0" w:space="0" w:color="auto"/>
            <w:right w:val="none" w:sz="0" w:space="0" w:color="auto"/>
          </w:divBdr>
        </w:div>
        <w:div w:id="1055854903">
          <w:marLeft w:val="0"/>
          <w:marRight w:val="0"/>
          <w:marTop w:val="0"/>
          <w:marBottom w:val="0"/>
          <w:divBdr>
            <w:top w:val="none" w:sz="0" w:space="0" w:color="auto"/>
            <w:left w:val="none" w:sz="0" w:space="0" w:color="auto"/>
            <w:bottom w:val="none" w:sz="0" w:space="0" w:color="auto"/>
            <w:right w:val="none" w:sz="0" w:space="0" w:color="auto"/>
          </w:divBdr>
        </w:div>
        <w:div w:id="2027825501">
          <w:marLeft w:val="0"/>
          <w:marRight w:val="0"/>
          <w:marTop w:val="0"/>
          <w:marBottom w:val="0"/>
          <w:divBdr>
            <w:top w:val="none" w:sz="0" w:space="0" w:color="auto"/>
            <w:left w:val="none" w:sz="0" w:space="0" w:color="auto"/>
            <w:bottom w:val="none" w:sz="0" w:space="0" w:color="auto"/>
            <w:right w:val="none" w:sz="0" w:space="0" w:color="auto"/>
          </w:divBdr>
        </w:div>
        <w:div w:id="1462916966">
          <w:marLeft w:val="0"/>
          <w:marRight w:val="0"/>
          <w:marTop w:val="0"/>
          <w:marBottom w:val="0"/>
          <w:divBdr>
            <w:top w:val="none" w:sz="0" w:space="0" w:color="auto"/>
            <w:left w:val="none" w:sz="0" w:space="0" w:color="auto"/>
            <w:bottom w:val="none" w:sz="0" w:space="0" w:color="auto"/>
            <w:right w:val="none" w:sz="0" w:space="0" w:color="auto"/>
          </w:divBdr>
        </w:div>
        <w:div w:id="376442313">
          <w:marLeft w:val="0"/>
          <w:marRight w:val="0"/>
          <w:marTop w:val="0"/>
          <w:marBottom w:val="0"/>
          <w:divBdr>
            <w:top w:val="none" w:sz="0" w:space="0" w:color="auto"/>
            <w:left w:val="none" w:sz="0" w:space="0" w:color="auto"/>
            <w:bottom w:val="none" w:sz="0" w:space="0" w:color="auto"/>
            <w:right w:val="none" w:sz="0" w:space="0" w:color="auto"/>
          </w:divBdr>
        </w:div>
        <w:div w:id="1937638131">
          <w:marLeft w:val="0"/>
          <w:marRight w:val="0"/>
          <w:marTop w:val="0"/>
          <w:marBottom w:val="0"/>
          <w:divBdr>
            <w:top w:val="none" w:sz="0" w:space="0" w:color="auto"/>
            <w:left w:val="none" w:sz="0" w:space="0" w:color="auto"/>
            <w:bottom w:val="none" w:sz="0" w:space="0" w:color="auto"/>
            <w:right w:val="none" w:sz="0" w:space="0" w:color="auto"/>
          </w:divBdr>
        </w:div>
        <w:div w:id="975795188">
          <w:marLeft w:val="0"/>
          <w:marRight w:val="0"/>
          <w:marTop w:val="0"/>
          <w:marBottom w:val="0"/>
          <w:divBdr>
            <w:top w:val="none" w:sz="0" w:space="0" w:color="auto"/>
            <w:left w:val="none" w:sz="0" w:space="0" w:color="auto"/>
            <w:bottom w:val="none" w:sz="0" w:space="0" w:color="auto"/>
            <w:right w:val="none" w:sz="0" w:space="0" w:color="auto"/>
          </w:divBdr>
        </w:div>
        <w:div w:id="146483322">
          <w:marLeft w:val="0"/>
          <w:marRight w:val="0"/>
          <w:marTop w:val="0"/>
          <w:marBottom w:val="0"/>
          <w:divBdr>
            <w:top w:val="none" w:sz="0" w:space="0" w:color="auto"/>
            <w:left w:val="none" w:sz="0" w:space="0" w:color="auto"/>
            <w:bottom w:val="none" w:sz="0" w:space="0" w:color="auto"/>
            <w:right w:val="none" w:sz="0" w:space="0" w:color="auto"/>
          </w:divBdr>
        </w:div>
        <w:div w:id="1483080235">
          <w:marLeft w:val="0"/>
          <w:marRight w:val="0"/>
          <w:marTop w:val="0"/>
          <w:marBottom w:val="0"/>
          <w:divBdr>
            <w:top w:val="none" w:sz="0" w:space="0" w:color="auto"/>
            <w:left w:val="none" w:sz="0" w:space="0" w:color="auto"/>
            <w:bottom w:val="none" w:sz="0" w:space="0" w:color="auto"/>
            <w:right w:val="none" w:sz="0" w:space="0" w:color="auto"/>
          </w:divBdr>
        </w:div>
        <w:div w:id="660936112">
          <w:marLeft w:val="0"/>
          <w:marRight w:val="0"/>
          <w:marTop w:val="0"/>
          <w:marBottom w:val="0"/>
          <w:divBdr>
            <w:top w:val="none" w:sz="0" w:space="0" w:color="auto"/>
            <w:left w:val="none" w:sz="0" w:space="0" w:color="auto"/>
            <w:bottom w:val="none" w:sz="0" w:space="0" w:color="auto"/>
            <w:right w:val="none" w:sz="0" w:space="0" w:color="auto"/>
          </w:divBdr>
        </w:div>
      </w:divsChild>
    </w:div>
    <w:div w:id="166021676">
      <w:bodyDiv w:val="1"/>
      <w:marLeft w:val="0"/>
      <w:marRight w:val="0"/>
      <w:marTop w:val="0"/>
      <w:marBottom w:val="0"/>
      <w:divBdr>
        <w:top w:val="none" w:sz="0" w:space="0" w:color="auto"/>
        <w:left w:val="none" w:sz="0" w:space="0" w:color="auto"/>
        <w:bottom w:val="none" w:sz="0" w:space="0" w:color="auto"/>
        <w:right w:val="none" w:sz="0" w:space="0" w:color="auto"/>
      </w:divBdr>
      <w:divsChild>
        <w:div w:id="1083187750">
          <w:marLeft w:val="0"/>
          <w:marRight w:val="0"/>
          <w:marTop w:val="240"/>
          <w:marBottom w:val="240"/>
          <w:divBdr>
            <w:top w:val="single" w:sz="6" w:space="0" w:color="E8E8E8"/>
            <w:left w:val="single" w:sz="6" w:space="0" w:color="E8E8E8"/>
            <w:bottom w:val="single" w:sz="6" w:space="0" w:color="E8E8E8"/>
            <w:right w:val="single" w:sz="6" w:space="0" w:color="E8E8E8"/>
          </w:divBdr>
          <w:divsChild>
            <w:div w:id="2131969454">
              <w:marLeft w:val="0"/>
              <w:marRight w:val="0"/>
              <w:marTop w:val="0"/>
              <w:marBottom w:val="0"/>
              <w:divBdr>
                <w:top w:val="none" w:sz="0" w:space="0" w:color="auto"/>
                <w:left w:val="none" w:sz="0" w:space="0" w:color="auto"/>
                <w:bottom w:val="none" w:sz="0" w:space="0" w:color="auto"/>
                <w:right w:val="none" w:sz="0" w:space="0" w:color="auto"/>
              </w:divBdr>
              <w:divsChild>
                <w:div w:id="19543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4166">
          <w:marLeft w:val="0"/>
          <w:marRight w:val="0"/>
          <w:marTop w:val="240"/>
          <w:marBottom w:val="240"/>
          <w:divBdr>
            <w:top w:val="single" w:sz="6" w:space="0" w:color="E8E8E8"/>
            <w:left w:val="single" w:sz="6" w:space="0" w:color="E8E8E8"/>
            <w:bottom w:val="single" w:sz="6" w:space="0" w:color="E8E8E8"/>
            <w:right w:val="single" w:sz="6" w:space="0" w:color="E8E8E8"/>
          </w:divBdr>
          <w:divsChild>
            <w:div w:id="376198210">
              <w:marLeft w:val="0"/>
              <w:marRight w:val="0"/>
              <w:marTop w:val="0"/>
              <w:marBottom w:val="0"/>
              <w:divBdr>
                <w:top w:val="none" w:sz="0" w:space="0" w:color="auto"/>
                <w:left w:val="none" w:sz="0" w:space="0" w:color="auto"/>
                <w:bottom w:val="none" w:sz="0" w:space="0" w:color="auto"/>
                <w:right w:val="none" w:sz="0" w:space="0" w:color="auto"/>
              </w:divBdr>
            </w:div>
            <w:div w:id="2009748486">
              <w:marLeft w:val="0"/>
              <w:marRight w:val="0"/>
              <w:marTop w:val="0"/>
              <w:marBottom w:val="0"/>
              <w:divBdr>
                <w:top w:val="none" w:sz="0" w:space="0" w:color="auto"/>
                <w:left w:val="none" w:sz="0" w:space="0" w:color="auto"/>
                <w:bottom w:val="none" w:sz="0" w:space="0" w:color="auto"/>
                <w:right w:val="none" w:sz="0" w:space="0" w:color="auto"/>
              </w:divBdr>
              <w:divsChild>
                <w:div w:id="10643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1395">
          <w:marLeft w:val="0"/>
          <w:marRight w:val="0"/>
          <w:marTop w:val="240"/>
          <w:marBottom w:val="240"/>
          <w:divBdr>
            <w:top w:val="single" w:sz="6" w:space="0" w:color="E8E8E8"/>
            <w:left w:val="single" w:sz="6" w:space="0" w:color="E8E8E8"/>
            <w:bottom w:val="single" w:sz="6" w:space="0" w:color="E8E8E8"/>
            <w:right w:val="single" w:sz="6" w:space="0" w:color="E8E8E8"/>
          </w:divBdr>
          <w:divsChild>
            <w:div w:id="2142728034">
              <w:marLeft w:val="0"/>
              <w:marRight w:val="0"/>
              <w:marTop w:val="0"/>
              <w:marBottom w:val="0"/>
              <w:divBdr>
                <w:top w:val="none" w:sz="0" w:space="0" w:color="auto"/>
                <w:left w:val="none" w:sz="0" w:space="0" w:color="auto"/>
                <w:bottom w:val="none" w:sz="0" w:space="0" w:color="auto"/>
                <w:right w:val="none" w:sz="0" w:space="0" w:color="auto"/>
              </w:divBdr>
            </w:div>
            <w:div w:id="456723842">
              <w:marLeft w:val="0"/>
              <w:marRight w:val="0"/>
              <w:marTop w:val="0"/>
              <w:marBottom w:val="0"/>
              <w:divBdr>
                <w:top w:val="none" w:sz="0" w:space="0" w:color="auto"/>
                <w:left w:val="none" w:sz="0" w:space="0" w:color="auto"/>
                <w:bottom w:val="none" w:sz="0" w:space="0" w:color="auto"/>
                <w:right w:val="none" w:sz="0" w:space="0" w:color="auto"/>
              </w:divBdr>
              <w:divsChild>
                <w:div w:id="8721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3461">
      <w:bodyDiv w:val="1"/>
      <w:marLeft w:val="0"/>
      <w:marRight w:val="0"/>
      <w:marTop w:val="0"/>
      <w:marBottom w:val="0"/>
      <w:divBdr>
        <w:top w:val="none" w:sz="0" w:space="0" w:color="auto"/>
        <w:left w:val="none" w:sz="0" w:space="0" w:color="auto"/>
        <w:bottom w:val="none" w:sz="0" w:space="0" w:color="auto"/>
        <w:right w:val="none" w:sz="0" w:space="0" w:color="auto"/>
      </w:divBdr>
    </w:div>
    <w:div w:id="255748325">
      <w:bodyDiv w:val="1"/>
      <w:marLeft w:val="0"/>
      <w:marRight w:val="0"/>
      <w:marTop w:val="0"/>
      <w:marBottom w:val="0"/>
      <w:divBdr>
        <w:top w:val="none" w:sz="0" w:space="0" w:color="auto"/>
        <w:left w:val="none" w:sz="0" w:space="0" w:color="auto"/>
        <w:bottom w:val="none" w:sz="0" w:space="0" w:color="auto"/>
        <w:right w:val="none" w:sz="0" w:space="0" w:color="auto"/>
      </w:divBdr>
    </w:div>
    <w:div w:id="290284675">
      <w:bodyDiv w:val="1"/>
      <w:marLeft w:val="0"/>
      <w:marRight w:val="0"/>
      <w:marTop w:val="0"/>
      <w:marBottom w:val="0"/>
      <w:divBdr>
        <w:top w:val="none" w:sz="0" w:space="0" w:color="auto"/>
        <w:left w:val="none" w:sz="0" w:space="0" w:color="auto"/>
        <w:bottom w:val="none" w:sz="0" w:space="0" w:color="auto"/>
        <w:right w:val="none" w:sz="0" w:space="0" w:color="auto"/>
      </w:divBdr>
    </w:div>
    <w:div w:id="298849888">
      <w:bodyDiv w:val="1"/>
      <w:marLeft w:val="0"/>
      <w:marRight w:val="0"/>
      <w:marTop w:val="0"/>
      <w:marBottom w:val="0"/>
      <w:divBdr>
        <w:top w:val="none" w:sz="0" w:space="0" w:color="auto"/>
        <w:left w:val="none" w:sz="0" w:space="0" w:color="auto"/>
        <w:bottom w:val="none" w:sz="0" w:space="0" w:color="auto"/>
        <w:right w:val="none" w:sz="0" w:space="0" w:color="auto"/>
      </w:divBdr>
    </w:div>
    <w:div w:id="325593654">
      <w:bodyDiv w:val="1"/>
      <w:marLeft w:val="0"/>
      <w:marRight w:val="0"/>
      <w:marTop w:val="0"/>
      <w:marBottom w:val="0"/>
      <w:divBdr>
        <w:top w:val="none" w:sz="0" w:space="0" w:color="auto"/>
        <w:left w:val="none" w:sz="0" w:space="0" w:color="auto"/>
        <w:bottom w:val="none" w:sz="0" w:space="0" w:color="auto"/>
        <w:right w:val="none" w:sz="0" w:space="0" w:color="auto"/>
      </w:divBdr>
    </w:div>
    <w:div w:id="479003671">
      <w:bodyDiv w:val="1"/>
      <w:marLeft w:val="0"/>
      <w:marRight w:val="0"/>
      <w:marTop w:val="0"/>
      <w:marBottom w:val="0"/>
      <w:divBdr>
        <w:top w:val="none" w:sz="0" w:space="0" w:color="auto"/>
        <w:left w:val="none" w:sz="0" w:space="0" w:color="auto"/>
        <w:bottom w:val="none" w:sz="0" w:space="0" w:color="auto"/>
        <w:right w:val="none" w:sz="0" w:space="0" w:color="auto"/>
      </w:divBdr>
    </w:div>
    <w:div w:id="503013463">
      <w:bodyDiv w:val="1"/>
      <w:marLeft w:val="0"/>
      <w:marRight w:val="0"/>
      <w:marTop w:val="0"/>
      <w:marBottom w:val="0"/>
      <w:divBdr>
        <w:top w:val="none" w:sz="0" w:space="0" w:color="auto"/>
        <w:left w:val="none" w:sz="0" w:space="0" w:color="auto"/>
        <w:bottom w:val="none" w:sz="0" w:space="0" w:color="auto"/>
        <w:right w:val="none" w:sz="0" w:space="0" w:color="auto"/>
      </w:divBdr>
    </w:div>
    <w:div w:id="520633909">
      <w:bodyDiv w:val="1"/>
      <w:marLeft w:val="0"/>
      <w:marRight w:val="0"/>
      <w:marTop w:val="0"/>
      <w:marBottom w:val="0"/>
      <w:divBdr>
        <w:top w:val="none" w:sz="0" w:space="0" w:color="auto"/>
        <w:left w:val="none" w:sz="0" w:space="0" w:color="auto"/>
        <w:bottom w:val="none" w:sz="0" w:space="0" w:color="auto"/>
        <w:right w:val="none" w:sz="0" w:space="0" w:color="auto"/>
      </w:divBdr>
    </w:div>
    <w:div w:id="526023137">
      <w:bodyDiv w:val="1"/>
      <w:marLeft w:val="0"/>
      <w:marRight w:val="0"/>
      <w:marTop w:val="0"/>
      <w:marBottom w:val="0"/>
      <w:divBdr>
        <w:top w:val="none" w:sz="0" w:space="0" w:color="auto"/>
        <w:left w:val="none" w:sz="0" w:space="0" w:color="auto"/>
        <w:bottom w:val="none" w:sz="0" w:space="0" w:color="auto"/>
        <w:right w:val="none" w:sz="0" w:space="0" w:color="auto"/>
      </w:divBdr>
    </w:div>
    <w:div w:id="576550598">
      <w:bodyDiv w:val="1"/>
      <w:marLeft w:val="0"/>
      <w:marRight w:val="0"/>
      <w:marTop w:val="0"/>
      <w:marBottom w:val="0"/>
      <w:divBdr>
        <w:top w:val="none" w:sz="0" w:space="0" w:color="auto"/>
        <w:left w:val="none" w:sz="0" w:space="0" w:color="auto"/>
        <w:bottom w:val="none" w:sz="0" w:space="0" w:color="auto"/>
        <w:right w:val="none" w:sz="0" w:space="0" w:color="auto"/>
      </w:divBdr>
    </w:div>
    <w:div w:id="597058246">
      <w:bodyDiv w:val="1"/>
      <w:marLeft w:val="0"/>
      <w:marRight w:val="0"/>
      <w:marTop w:val="0"/>
      <w:marBottom w:val="0"/>
      <w:divBdr>
        <w:top w:val="none" w:sz="0" w:space="0" w:color="auto"/>
        <w:left w:val="none" w:sz="0" w:space="0" w:color="auto"/>
        <w:bottom w:val="none" w:sz="0" w:space="0" w:color="auto"/>
        <w:right w:val="none" w:sz="0" w:space="0" w:color="auto"/>
      </w:divBdr>
    </w:div>
    <w:div w:id="632096723">
      <w:bodyDiv w:val="1"/>
      <w:marLeft w:val="0"/>
      <w:marRight w:val="0"/>
      <w:marTop w:val="0"/>
      <w:marBottom w:val="0"/>
      <w:divBdr>
        <w:top w:val="none" w:sz="0" w:space="0" w:color="auto"/>
        <w:left w:val="none" w:sz="0" w:space="0" w:color="auto"/>
        <w:bottom w:val="none" w:sz="0" w:space="0" w:color="auto"/>
        <w:right w:val="none" w:sz="0" w:space="0" w:color="auto"/>
      </w:divBdr>
    </w:div>
    <w:div w:id="646714562">
      <w:bodyDiv w:val="1"/>
      <w:marLeft w:val="0"/>
      <w:marRight w:val="0"/>
      <w:marTop w:val="0"/>
      <w:marBottom w:val="0"/>
      <w:divBdr>
        <w:top w:val="none" w:sz="0" w:space="0" w:color="auto"/>
        <w:left w:val="none" w:sz="0" w:space="0" w:color="auto"/>
        <w:bottom w:val="none" w:sz="0" w:space="0" w:color="auto"/>
        <w:right w:val="none" w:sz="0" w:space="0" w:color="auto"/>
      </w:divBdr>
    </w:div>
    <w:div w:id="732124255">
      <w:bodyDiv w:val="1"/>
      <w:marLeft w:val="0"/>
      <w:marRight w:val="0"/>
      <w:marTop w:val="0"/>
      <w:marBottom w:val="0"/>
      <w:divBdr>
        <w:top w:val="none" w:sz="0" w:space="0" w:color="auto"/>
        <w:left w:val="none" w:sz="0" w:space="0" w:color="auto"/>
        <w:bottom w:val="none" w:sz="0" w:space="0" w:color="auto"/>
        <w:right w:val="none" w:sz="0" w:space="0" w:color="auto"/>
      </w:divBdr>
    </w:div>
    <w:div w:id="732780116">
      <w:bodyDiv w:val="1"/>
      <w:marLeft w:val="0"/>
      <w:marRight w:val="0"/>
      <w:marTop w:val="0"/>
      <w:marBottom w:val="0"/>
      <w:divBdr>
        <w:top w:val="none" w:sz="0" w:space="0" w:color="auto"/>
        <w:left w:val="none" w:sz="0" w:space="0" w:color="auto"/>
        <w:bottom w:val="none" w:sz="0" w:space="0" w:color="auto"/>
        <w:right w:val="none" w:sz="0" w:space="0" w:color="auto"/>
      </w:divBdr>
    </w:div>
    <w:div w:id="772096576">
      <w:bodyDiv w:val="1"/>
      <w:marLeft w:val="0"/>
      <w:marRight w:val="0"/>
      <w:marTop w:val="0"/>
      <w:marBottom w:val="0"/>
      <w:divBdr>
        <w:top w:val="none" w:sz="0" w:space="0" w:color="auto"/>
        <w:left w:val="none" w:sz="0" w:space="0" w:color="auto"/>
        <w:bottom w:val="none" w:sz="0" w:space="0" w:color="auto"/>
        <w:right w:val="none" w:sz="0" w:space="0" w:color="auto"/>
      </w:divBdr>
      <w:divsChild>
        <w:div w:id="776487596">
          <w:marLeft w:val="0"/>
          <w:marRight w:val="0"/>
          <w:marTop w:val="0"/>
          <w:marBottom w:val="0"/>
          <w:divBdr>
            <w:top w:val="none" w:sz="0" w:space="0" w:color="auto"/>
            <w:left w:val="none" w:sz="0" w:space="0" w:color="auto"/>
            <w:bottom w:val="none" w:sz="0" w:space="0" w:color="auto"/>
            <w:right w:val="none" w:sz="0" w:space="0" w:color="auto"/>
          </w:divBdr>
        </w:div>
      </w:divsChild>
    </w:div>
    <w:div w:id="876039676">
      <w:bodyDiv w:val="1"/>
      <w:marLeft w:val="0"/>
      <w:marRight w:val="0"/>
      <w:marTop w:val="0"/>
      <w:marBottom w:val="0"/>
      <w:divBdr>
        <w:top w:val="none" w:sz="0" w:space="0" w:color="auto"/>
        <w:left w:val="none" w:sz="0" w:space="0" w:color="auto"/>
        <w:bottom w:val="none" w:sz="0" w:space="0" w:color="auto"/>
        <w:right w:val="none" w:sz="0" w:space="0" w:color="auto"/>
      </w:divBdr>
    </w:div>
    <w:div w:id="924067587">
      <w:bodyDiv w:val="1"/>
      <w:marLeft w:val="0"/>
      <w:marRight w:val="0"/>
      <w:marTop w:val="0"/>
      <w:marBottom w:val="0"/>
      <w:divBdr>
        <w:top w:val="none" w:sz="0" w:space="0" w:color="auto"/>
        <w:left w:val="none" w:sz="0" w:space="0" w:color="auto"/>
        <w:bottom w:val="none" w:sz="0" w:space="0" w:color="auto"/>
        <w:right w:val="none" w:sz="0" w:space="0" w:color="auto"/>
      </w:divBdr>
    </w:div>
    <w:div w:id="955596537">
      <w:bodyDiv w:val="1"/>
      <w:marLeft w:val="0"/>
      <w:marRight w:val="0"/>
      <w:marTop w:val="0"/>
      <w:marBottom w:val="0"/>
      <w:divBdr>
        <w:top w:val="none" w:sz="0" w:space="0" w:color="auto"/>
        <w:left w:val="none" w:sz="0" w:space="0" w:color="auto"/>
        <w:bottom w:val="none" w:sz="0" w:space="0" w:color="auto"/>
        <w:right w:val="none" w:sz="0" w:space="0" w:color="auto"/>
      </w:divBdr>
    </w:div>
    <w:div w:id="970863324">
      <w:bodyDiv w:val="1"/>
      <w:marLeft w:val="0"/>
      <w:marRight w:val="0"/>
      <w:marTop w:val="0"/>
      <w:marBottom w:val="0"/>
      <w:divBdr>
        <w:top w:val="none" w:sz="0" w:space="0" w:color="auto"/>
        <w:left w:val="none" w:sz="0" w:space="0" w:color="auto"/>
        <w:bottom w:val="none" w:sz="0" w:space="0" w:color="auto"/>
        <w:right w:val="none" w:sz="0" w:space="0" w:color="auto"/>
      </w:divBdr>
    </w:div>
    <w:div w:id="988556187">
      <w:bodyDiv w:val="1"/>
      <w:marLeft w:val="0"/>
      <w:marRight w:val="0"/>
      <w:marTop w:val="0"/>
      <w:marBottom w:val="0"/>
      <w:divBdr>
        <w:top w:val="none" w:sz="0" w:space="0" w:color="auto"/>
        <w:left w:val="none" w:sz="0" w:space="0" w:color="auto"/>
        <w:bottom w:val="none" w:sz="0" w:space="0" w:color="auto"/>
        <w:right w:val="none" w:sz="0" w:space="0" w:color="auto"/>
      </w:divBdr>
      <w:divsChild>
        <w:div w:id="1168977741">
          <w:marLeft w:val="0"/>
          <w:marRight w:val="0"/>
          <w:marTop w:val="0"/>
          <w:marBottom w:val="0"/>
          <w:divBdr>
            <w:top w:val="none" w:sz="0" w:space="0" w:color="auto"/>
            <w:left w:val="none" w:sz="0" w:space="0" w:color="auto"/>
            <w:bottom w:val="none" w:sz="0" w:space="0" w:color="auto"/>
            <w:right w:val="none" w:sz="0" w:space="0" w:color="auto"/>
          </w:divBdr>
          <w:divsChild>
            <w:div w:id="317223988">
              <w:marLeft w:val="0"/>
              <w:marRight w:val="0"/>
              <w:marTop w:val="0"/>
              <w:marBottom w:val="0"/>
              <w:divBdr>
                <w:top w:val="none" w:sz="0" w:space="0" w:color="auto"/>
                <w:left w:val="none" w:sz="0" w:space="0" w:color="auto"/>
                <w:bottom w:val="none" w:sz="0" w:space="0" w:color="auto"/>
                <w:right w:val="none" w:sz="0" w:space="0" w:color="auto"/>
              </w:divBdr>
            </w:div>
          </w:divsChild>
        </w:div>
        <w:div w:id="1763527105">
          <w:marLeft w:val="0"/>
          <w:marRight w:val="0"/>
          <w:marTop w:val="0"/>
          <w:marBottom w:val="0"/>
          <w:divBdr>
            <w:top w:val="none" w:sz="0" w:space="0" w:color="auto"/>
            <w:left w:val="none" w:sz="0" w:space="0" w:color="auto"/>
            <w:bottom w:val="none" w:sz="0" w:space="0" w:color="auto"/>
            <w:right w:val="none" w:sz="0" w:space="0" w:color="auto"/>
          </w:divBdr>
        </w:div>
        <w:div w:id="423114310">
          <w:marLeft w:val="0"/>
          <w:marRight w:val="0"/>
          <w:marTop w:val="0"/>
          <w:marBottom w:val="0"/>
          <w:divBdr>
            <w:top w:val="none" w:sz="0" w:space="0" w:color="auto"/>
            <w:left w:val="none" w:sz="0" w:space="0" w:color="auto"/>
            <w:bottom w:val="none" w:sz="0" w:space="0" w:color="auto"/>
            <w:right w:val="none" w:sz="0" w:space="0" w:color="auto"/>
          </w:divBdr>
          <w:divsChild>
            <w:div w:id="4803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8776">
      <w:bodyDiv w:val="1"/>
      <w:marLeft w:val="0"/>
      <w:marRight w:val="0"/>
      <w:marTop w:val="0"/>
      <w:marBottom w:val="0"/>
      <w:divBdr>
        <w:top w:val="none" w:sz="0" w:space="0" w:color="auto"/>
        <w:left w:val="none" w:sz="0" w:space="0" w:color="auto"/>
        <w:bottom w:val="none" w:sz="0" w:space="0" w:color="auto"/>
        <w:right w:val="none" w:sz="0" w:space="0" w:color="auto"/>
      </w:divBdr>
    </w:div>
    <w:div w:id="1031372481">
      <w:bodyDiv w:val="1"/>
      <w:marLeft w:val="0"/>
      <w:marRight w:val="0"/>
      <w:marTop w:val="0"/>
      <w:marBottom w:val="0"/>
      <w:divBdr>
        <w:top w:val="none" w:sz="0" w:space="0" w:color="auto"/>
        <w:left w:val="none" w:sz="0" w:space="0" w:color="auto"/>
        <w:bottom w:val="none" w:sz="0" w:space="0" w:color="auto"/>
        <w:right w:val="none" w:sz="0" w:space="0" w:color="auto"/>
      </w:divBdr>
    </w:div>
    <w:div w:id="1042706731">
      <w:bodyDiv w:val="1"/>
      <w:marLeft w:val="0"/>
      <w:marRight w:val="0"/>
      <w:marTop w:val="0"/>
      <w:marBottom w:val="0"/>
      <w:divBdr>
        <w:top w:val="none" w:sz="0" w:space="0" w:color="auto"/>
        <w:left w:val="none" w:sz="0" w:space="0" w:color="auto"/>
        <w:bottom w:val="none" w:sz="0" w:space="0" w:color="auto"/>
        <w:right w:val="none" w:sz="0" w:space="0" w:color="auto"/>
      </w:divBdr>
    </w:div>
    <w:div w:id="1087460371">
      <w:bodyDiv w:val="1"/>
      <w:marLeft w:val="0"/>
      <w:marRight w:val="0"/>
      <w:marTop w:val="0"/>
      <w:marBottom w:val="0"/>
      <w:divBdr>
        <w:top w:val="none" w:sz="0" w:space="0" w:color="auto"/>
        <w:left w:val="none" w:sz="0" w:space="0" w:color="auto"/>
        <w:bottom w:val="none" w:sz="0" w:space="0" w:color="auto"/>
        <w:right w:val="none" w:sz="0" w:space="0" w:color="auto"/>
      </w:divBdr>
      <w:divsChild>
        <w:div w:id="854731517">
          <w:marLeft w:val="0"/>
          <w:marRight w:val="0"/>
          <w:marTop w:val="0"/>
          <w:marBottom w:val="0"/>
          <w:divBdr>
            <w:top w:val="none" w:sz="0" w:space="0" w:color="auto"/>
            <w:left w:val="none" w:sz="0" w:space="0" w:color="auto"/>
            <w:bottom w:val="none" w:sz="0" w:space="0" w:color="auto"/>
            <w:right w:val="none" w:sz="0" w:space="0" w:color="auto"/>
          </w:divBdr>
          <w:divsChild>
            <w:div w:id="194078047">
              <w:marLeft w:val="0"/>
              <w:marRight w:val="0"/>
              <w:marTop w:val="0"/>
              <w:marBottom w:val="0"/>
              <w:divBdr>
                <w:top w:val="none" w:sz="0" w:space="0" w:color="auto"/>
                <w:left w:val="none" w:sz="0" w:space="0" w:color="auto"/>
                <w:bottom w:val="none" w:sz="0" w:space="0" w:color="auto"/>
                <w:right w:val="none" w:sz="0" w:space="0" w:color="auto"/>
              </w:divBdr>
            </w:div>
          </w:divsChild>
        </w:div>
        <w:div w:id="1931162443">
          <w:marLeft w:val="0"/>
          <w:marRight w:val="0"/>
          <w:marTop w:val="0"/>
          <w:marBottom w:val="0"/>
          <w:divBdr>
            <w:top w:val="none" w:sz="0" w:space="0" w:color="auto"/>
            <w:left w:val="none" w:sz="0" w:space="0" w:color="auto"/>
            <w:bottom w:val="none" w:sz="0" w:space="0" w:color="auto"/>
            <w:right w:val="none" w:sz="0" w:space="0" w:color="auto"/>
          </w:divBdr>
        </w:div>
        <w:div w:id="1180697005">
          <w:marLeft w:val="0"/>
          <w:marRight w:val="0"/>
          <w:marTop w:val="0"/>
          <w:marBottom w:val="0"/>
          <w:divBdr>
            <w:top w:val="none" w:sz="0" w:space="0" w:color="auto"/>
            <w:left w:val="none" w:sz="0" w:space="0" w:color="auto"/>
            <w:bottom w:val="none" w:sz="0" w:space="0" w:color="auto"/>
            <w:right w:val="none" w:sz="0" w:space="0" w:color="auto"/>
          </w:divBdr>
          <w:divsChild>
            <w:div w:id="41525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764989">
      <w:bodyDiv w:val="1"/>
      <w:marLeft w:val="0"/>
      <w:marRight w:val="0"/>
      <w:marTop w:val="0"/>
      <w:marBottom w:val="0"/>
      <w:divBdr>
        <w:top w:val="none" w:sz="0" w:space="0" w:color="auto"/>
        <w:left w:val="none" w:sz="0" w:space="0" w:color="auto"/>
        <w:bottom w:val="none" w:sz="0" w:space="0" w:color="auto"/>
        <w:right w:val="none" w:sz="0" w:space="0" w:color="auto"/>
      </w:divBdr>
    </w:div>
    <w:div w:id="1131483553">
      <w:bodyDiv w:val="1"/>
      <w:marLeft w:val="0"/>
      <w:marRight w:val="0"/>
      <w:marTop w:val="0"/>
      <w:marBottom w:val="0"/>
      <w:divBdr>
        <w:top w:val="none" w:sz="0" w:space="0" w:color="auto"/>
        <w:left w:val="none" w:sz="0" w:space="0" w:color="auto"/>
        <w:bottom w:val="none" w:sz="0" w:space="0" w:color="auto"/>
        <w:right w:val="none" w:sz="0" w:space="0" w:color="auto"/>
      </w:divBdr>
    </w:div>
    <w:div w:id="1137915365">
      <w:bodyDiv w:val="1"/>
      <w:marLeft w:val="0"/>
      <w:marRight w:val="0"/>
      <w:marTop w:val="0"/>
      <w:marBottom w:val="0"/>
      <w:divBdr>
        <w:top w:val="none" w:sz="0" w:space="0" w:color="auto"/>
        <w:left w:val="none" w:sz="0" w:space="0" w:color="auto"/>
        <w:bottom w:val="none" w:sz="0" w:space="0" w:color="auto"/>
        <w:right w:val="none" w:sz="0" w:space="0" w:color="auto"/>
      </w:divBdr>
    </w:div>
    <w:div w:id="1148322570">
      <w:bodyDiv w:val="1"/>
      <w:marLeft w:val="0"/>
      <w:marRight w:val="0"/>
      <w:marTop w:val="0"/>
      <w:marBottom w:val="0"/>
      <w:divBdr>
        <w:top w:val="none" w:sz="0" w:space="0" w:color="auto"/>
        <w:left w:val="none" w:sz="0" w:space="0" w:color="auto"/>
        <w:bottom w:val="none" w:sz="0" w:space="0" w:color="auto"/>
        <w:right w:val="none" w:sz="0" w:space="0" w:color="auto"/>
      </w:divBdr>
    </w:div>
    <w:div w:id="1206140510">
      <w:bodyDiv w:val="1"/>
      <w:marLeft w:val="0"/>
      <w:marRight w:val="0"/>
      <w:marTop w:val="0"/>
      <w:marBottom w:val="0"/>
      <w:divBdr>
        <w:top w:val="none" w:sz="0" w:space="0" w:color="auto"/>
        <w:left w:val="none" w:sz="0" w:space="0" w:color="auto"/>
        <w:bottom w:val="none" w:sz="0" w:space="0" w:color="auto"/>
        <w:right w:val="none" w:sz="0" w:space="0" w:color="auto"/>
      </w:divBdr>
      <w:divsChild>
        <w:div w:id="1536851566">
          <w:marLeft w:val="0"/>
          <w:marRight w:val="0"/>
          <w:marTop w:val="0"/>
          <w:marBottom w:val="0"/>
          <w:divBdr>
            <w:top w:val="none" w:sz="0" w:space="0" w:color="auto"/>
            <w:left w:val="none" w:sz="0" w:space="0" w:color="auto"/>
            <w:bottom w:val="none" w:sz="0" w:space="0" w:color="auto"/>
            <w:right w:val="none" w:sz="0" w:space="0" w:color="auto"/>
          </w:divBdr>
          <w:divsChild>
            <w:div w:id="1835952636">
              <w:marLeft w:val="0"/>
              <w:marRight w:val="0"/>
              <w:marTop w:val="0"/>
              <w:marBottom w:val="0"/>
              <w:divBdr>
                <w:top w:val="none" w:sz="0" w:space="0" w:color="auto"/>
                <w:left w:val="none" w:sz="0" w:space="0" w:color="auto"/>
                <w:bottom w:val="none" w:sz="0" w:space="0" w:color="auto"/>
                <w:right w:val="none" w:sz="0" w:space="0" w:color="auto"/>
              </w:divBdr>
            </w:div>
          </w:divsChild>
        </w:div>
        <w:div w:id="789516106">
          <w:marLeft w:val="0"/>
          <w:marRight w:val="0"/>
          <w:marTop w:val="0"/>
          <w:marBottom w:val="0"/>
          <w:divBdr>
            <w:top w:val="none" w:sz="0" w:space="0" w:color="auto"/>
            <w:left w:val="none" w:sz="0" w:space="0" w:color="auto"/>
            <w:bottom w:val="none" w:sz="0" w:space="0" w:color="auto"/>
            <w:right w:val="none" w:sz="0" w:space="0" w:color="auto"/>
          </w:divBdr>
        </w:div>
        <w:div w:id="18750397">
          <w:marLeft w:val="0"/>
          <w:marRight w:val="0"/>
          <w:marTop w:val="0"/>
          <w:marBottom w:val="0"/>
          <w:divBdr>
            <w:top w:val="none" w:sz="0" w:space="0" w:color="auto"/>
            <w:left w:val="none" w:sz="0" w:space="0" w:color="auto"/>
            <w:bottom w:val="none" w:sz="0" w:space="0" w:color="auto"/>
            <w:right w:val="none" w:sz="0" w:space="0" w:color="auto"/>
          </w:divBdr>
        </w:div>
        <w:div w:id="1642534388">
          <w:marLeft w:val="0"/>
          <w:marRight w:val="0"/>
          <w:marTop w:val="0"/>
          <w:marBottom w:val="0"/>
          <w:divBdr>
            <w:top w:val="none" w:sz="0" w:space="0" w:color="auto"/>
            <w:left w:val="none" w:sz="0" w:space="0" w:color="auto"/>
            <w:bottom w:val="none" w:sz="0" w:space="0" w:color="auto"/>
            <w:right w:val="none" w:sz="0" w:space="0" w:color="auto"/>
          </w:divBdr>
        </w:div>
        <w:div w:id="421682628">
          <w:marLeft w:val="0"/>
          <w:marRight w:val="0"/>
          <w:marTop w:val="0"/>
          <w:marBottom w:val="0"/>
          <w:divBdr>
            <w:top w:val="none" w:sz="0" w:space="0" w:color="auto"/>
            <w:left w:val="none" w:sz="0" w:space="0" w:color="auto"/>
            <w:bottom w:val="none" w:sz="0" w:space="0" w:color="auto"/>
            <w:right w:val="none" w:sz="0" w:space="0" w:color="auto"/>
          </w:divBdr>
          <w:divsChild>
            <w:div w:id="2171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7259">
      <w:bodyDiv w:val="1"/>
      <w:marLeft w:val="0"/>
      <w:marRight w:val="0"/>
      <w:marTop w:val="0"/>
      <w:marBottom w:val="0"/>
      <w:divBdr>
        <w:top w:val="none" w:sz="0" w:space="0" w:color="auto"/>
        <w:left w:val="none" w:sz="0" w:space="0" w:color="auto"/>
        <w:bottom w:val="none" w:sz="0" w:space="0" w:color="auto"/>
        <w:right w:val="none" w:sz="0" w:space="0" w:color="auto"/>
      </w:divBdr>
    </w:div>
    <w:div w:id="1258247625">
      <w:bodyDiv w:val="1"/>
      <w:marLeft w:val="0"/>
      <w:marRight w:val="0"/>
      <w:marTop w:val="0"/>
      <w:marBottom w:val="0"/>
      <w:divBdr>
        <w:top w:val="none" w:sz="0" w:space="0" w:color="auto"/>
        <w:left w:val="none" w:sz="0" w:space="0" w:color="auto"/>
        <w:bottom w:val="none" w:sz="0" w:space="0" w:color="auto"/>
        <w:right w:val="none" w:sz="0" w:space="0" w:color="auto"/>
      </w:divBdr>
    </w:div>
    <w:div w:id="1286886128">
      <w:bodyDiv w:val="1"/>
      <w:marLeft w:val="0"/>
      <w:marRight w:val="0"/>
      <w:marTop w:val="0"/>
      <w:marBottom w:val="0"/>
      <w:divBdr>
        <w:top w:val="none" w:sz="0" w:space="0" w:color="auto"/>
        <w:left w:val="none" w:sz="0" w:space="0" w:color="auto"/>
        <w:bottom w:val="none" w:sz="0" w:space="0" w:color="auto"/>
        <w:right w:val="none" w:sz="0" w:space="0" w:color="auto"/>
      </w:divBdr>
    </w:div>
    <w:div w:id="1337341832">
      <w:bodyDiv w:val="1"/>
      <w:marLeft w:val="0"/>
      <w:marRight w:val="0"/>
      <w:marTop w:val="0"/>
      <w:marBottom w:val="0"/>
      <w:divBdr>
        <w:top w:val="none" w:sz="0" w:space="0" w:color="auto"/>
        <w:left w:val="none" w:sz="0" w:space="0" w:color="auto"/>
        <w:bottom w:val="none" w:sz="0" w:space="0" w:color="auto"/>
        <w:right w:val="none" w:sz="0" w:space="0" w:color="auto"/>
      </w:divBdr>
    </w:div>
    <w:div w:id="1349064275">
      <w:bodyDiv w:val="1"/>
      <w:marLeft w:val="0"/>
      <w:marRight w:val="0"/>
      <w:marTop w:val="0"/>
      <w:marBottom w:val="0"/>
      <w:divBdr>
        <w:top w:val="none" w:sz="0" w:space="0" w:color="auto"/>
        <w:left w:val="none" w:sz="0" w:space="0" w:color="auto"/>
        <w:bottom w:val="none" w:sz="0" w:space="0" w:color="auto"/>
        <w:right w:val="none" w:sz="0" w:space="0" w:color="auto"/>
      </w:divBdr>
    </w:div>
    <w:div w:id="1354573471">
      <w:bodyDiv w:val="1"/>
      <w:marLeft w:val="0"/>
      <w:marRight w:val="0"/>
      <w:marTop w:val="0"/>
      <w:marBottom w:val="0"/>
      <w:divBdr>
        <w:top w:val="none" w:sz="0" w:space="0" w:color="auto"/>
        <w:left w:val="none" w:sz="0" w:space="0" w:color="auto"/>
        <w:bottom w:val="none" w:sz="0" w:space="0" w:color="auto"/>
        <w:right w:val="none" w:sz="0" w:space="0" w:color="auto"/>
      </w:divBdr>
    </w:div>
    <w:div w:id="1444693576">
      <w:bodyDiv w:val="1"/>
      <w:marLeft w:val="0"/>
      <w:marRight w:val="0"/>
      <w:marTop w:val="0"/>
      <w:marBottom w:val="0"/>
      <w:divBdr>
        <w:top w:val="none" w:sz="0" w:space="0" w:color="auto"/>
        <w:left w:val="none" w:sz="0" w:space="0" w:color="auto"/>
        <w:bottom w:val="none" w:sz="0" w:space="0" w:color="auto"/>
        <w:right w:val="none" w:sz="0" w:space="0" w:color="auto"/>
      </w:divBdr>
      <w:divsChild>
        <w:div w:id="1260483236">
          <w:marLeft w:val="0"/>
          <w:marRight w:val="0"/>
          <w:marTop w:val="0"/>
          <w:marBottom w:val="0"/>
          <w:divBdr>
            <w:top w:val="none" w:sz="0" w:space="0" w:color="auto"/>
            <w:left w:val="none" w:sz="0" w:space="0" w:color="auto"/>
            <w:bottom w:val="none" w:sz="0" w:space="0" w:color="auto"/>
            <w:right w:val="none" w:sz="0" w:space="0" w:color="auto"/>
          </w:divBdr>
          <w:divsChild>
            <w:div w:id="1302342310">
              <w:marLeft w:val="0"/>
              <w:marRight w:val="0"/>
              <w:marTop w:val="0"/>
              <w:marBottom w:val="0"/>
              <w:divBdr>
                <w:top w:val="none" w:sz="0" w:space="0" w:color="auto"/>
                <w:left w:val="none" w:sz="0" w:space="0" w:color="auto"/>
                <w:bottom w:val="none" w:sz="0" w:space="0" w:color="auto"/>
                <w:right w:val="none" w:sz="0" w:space="0" w:color="auto"/>
              </w:divBdr>
            </w:div>
          </w:divsChild>
        </w:div>
        <w:div w:id="581766273">
          <w:marLeft w:val="0"/>
          <w:marRight w:val="0"/>
          <w:marTop w:val="0"/>
          <w:marBottom w:val="0"/>
          <w:divBdr>
            <w:top w:val="none" w:sz="0" w:space="0" w:color="auto"/>
            <w:left w:val="none" w:sz="0" w:space="0" w:color="auto"/>
            <w:bottom w:val="none" w:sz="0" w:space="0" w:color="auto"/>
            <w:right w:val="none" w:sz="0" w:space="0" w:color="auto"/>
          </w:divBdr>
        </w:div>
        <w:div w:id="1629894319">
          <w:marLeft w:val="0"/>
          <w:marRight w:val="0"/>
          <w:marTop w:val="0"/>
          <w:marBottom w:val="0"/>
          <w:divBdr>
            <w:top w:val="none" w:sz="0" w:space="0" w:color="auto"/>
            <w:left w:val="none" w:sz="0" w:space="0" w:color="auto"/>
            <w:bottom w:val="none" w:sz="0" w:space="0" w:color="auto"/>
            <w:right w:val="none" w:sz="0" w:space="0" w:color="auto"/>
          </w:divBdr>
        </w:div>
        <w:div w:id="970861794">
          <w:marLeft w:val="0"/>
          <w:marRight w:val="0"/>
          <w:marTop w:val="0"/>
          <w:marBottom w:val="0"/>
          <w:divBdr>
            <w:top w:val="none" w:sz="0" w:space="0" w:color="auto"/>
            <w:left w:val="none" w:sz="0" w:space="0" w:color="auto"/>
            <w:bottom w:val="none" w:sz="0" w:space="0" w:color="auto"/>
            <w:right w:val="none" w:sz="0" w:space="0" w:color="auto"/>
          </w:divBdr>
        </w:div>
        <w:div w:id="27217129">
          <w:marLeft w:val="0"/>
          <w:marRight w:val="0"/>
          <w:marTop w:val="0"/>
          <w:marBottom w:val="0"/>
          <w:divBdr>
            <w:top w:val="none" w:sz="0" w:space="0" w:color="auto"/>
            <w:left w:val="none" w:sz="0" w:space="0" w:color="auto"/>
            <w:bottom w:val="none" w:sz="0" w:space="0" w:color="auto"/>
            <w:right w:val="none" w:sz="0" w:space="0" w:color="auto"/>
          </w:divBdr>
        </w:div>
        <w:div w:id="1196577586">
          <w:marLeft w:val="0"/>
          <w:marRight w:val="0"/>
          <w:marTop w:val="0"/>
          <w:marBottom w:val="0"/>
          <w:divBdr>
            <w:top w:val="none" w:sz="0" w:space="0" w:color="auto"/>
            <w:left w:val="none" w:sz="0" w:space="0" w:color="auto"/>
            <w:bottom w:val="none" w:sz="0" w:space="0" w:color="auto"/>
            <w:right w:val="none" w:sz="0" w:space="0" w:color="auto"/>
          </w:divBdr>
        </w:div>
        <w:div w:id="1633638197">
          <w:marLeft w:val="0"/>
          <w:marRight w:val="0"/>
          <w:marTop w:val="0"/>
          <w:marBottom w:val="0"/>
          <w:divBdr>
            <w:top w:val="none" w:sz="0" w:space="0" w:color="auto"/>
            <w:left w:val="none" w:sz="0" w:space="0" w:color="auto"/>
            <w:bottom w:val="none" w:sz="0" w:space="0" w:color="auto"/>
            <w:right w:val="none" w:sz="0" w:space="0" w:color="auto"/>
          </w:divBdr>
        </w:div>
        <w:div w:id="810176603">
          <w:marLeft w:val="0"/>
          <w:marRight w:val="0"/>
          <w:marTop w:val="0"/>
          <w:marBottom w:val="0"/>
          <w:divBdr>
            <w:top w:val="none" w:sz="0" w:space="0" w:color="auto"/>
            <w:left w:val="none" w:sz="0" w:space="0" w:color="auto"/>
            <w:bottom w:val="none" w:sz="0" w:space="0" w:color="auto"/>
            <w:right w:val="none" w:sz="0" w:space="0" w:color="auto"/>
          </w:divBdr>
        </w:div>
        <w:div w:id="875776862">
          <w:marLeft w:val="0"/>
          <w:marRight w:val="0"/>
          <w:marTop w:val="0"/>
          <w:marBottom w:val="0"/>
          <w:divBdr>
            <w:top w:val="none" w:sz="0" w:space="0" w:color="auto"/>
            <w:left w:val="none" w:sz="0" w:space="0" w:color="auto"/>
            <w:bottom w:val="none" w:sz="0" w:space="0" w:color="auto"/>
            <w:right w:val="none" w:sz="0" w:space="0" w:color="auto"/>
          </w:divBdr>
        </w:div>
        <w:div w:id="1612469061">
          <w:marLeft w:val="0"/>
          <w:marRight w:val="0"/>
          <w:marTop w:val="0"/>
          <w:marBottom w:val="0"/>
          <w:divBdr>
            <w:top w:val="none" w:sz="0" w:space="0" w:color="auto"/>
            <w:left w:val="none" w:sz="0" w:space="0" w:color="auto"/>
            <w:bottom w:val="none" w:sz="0" w:space="0" w:color="auto"/>
            <w:right w:val="none" w:sz="0" w:space="0" w:color="auto"/>
          </w:divBdr>
        </w:div>
        <w:div w:id="450368513">
          <w:marLeft w:val="0"/>
          <w:marRight w:val="0"/>
          <w:marTop w:val="0"/>
          <w:marBottom w:val="0"/>
          <w:divBdr>
            <w:top w:val="none" w:sz="0" w:space="0" w:color="auto"/>
            <w:left w:val="none" w:sz="0" w:space="0" w:color="auto"/>
            <w:bottom w:val="none" w:sz="0" w:space="0" w:color="auto"/>
            <w:right w:val="none" w:sz="0" w:space="0" w:color="auto"/>
          </w:divBdr>
        </w:div>
        <w:div w:id="2072075559">
          <w:marLeft w:val="0"/>
          <w:marRight w:val="0"/>
          <w:marTop w:val="0"/>
          <w:marBottom w:val="0"/>
          <w:divBdr>
            <w:top w:val="none" w:sz="0" w:space="0" w:color="auto"/>
            <w:left w:val="none" w:sz="0" w:space="0" w:color="auto"/>
            <w:bottom w:val="none" w:sz="0" w:space="0" w:color="auto"/>
            <w:right w:val="none" w:sz="0" w:space="0" w:color="auto"/>
          </w:divBdr>
          <w:divsChild>
            <w:div w:id="1126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18806">
      <w:bodyDiv w:val="1"/>
      <w:marLeft w:val="0"/>
      <w:marRight w:val="0"/>
      <w:marTop w:val="0"/>
      <w:marBottom w:val="0"/>
      <w:divBdr>
        <w:top w:val="none" w:sz="0" w:space="0" w:color="auto"/>
        <w:left w:val="none" w:sz="0" w:space="0" w:color="auto"/>
        <w:bottom w:val="none" w:sz="0" w:space="0" w:color="auto"/>
        <w:right w:val="none" w:sz="0" w:space="0" w:color="auto"/>
      </w:divBdr>
    </w:div>
    <w:div w:id="1465270721">
      <w:bodyDiv w:val="1"/>
      <w:marLeft w:val="0"/>
      <w:marRight w:val="0"/>
      <w:marTop w:val="0"/>
      <w:marBottom w:val="0"/>
      <w:divBdr>
        <w:top w:val="none" w:sz="0" w:space="0" w:color="auto"/>
        <w:left w:val="none" w:sz="0" w:space="0" w:color="auto"/>
        <w:bottom w:val="none" w:sz="0" w:space="0" w:color="auto"/>
        <w:right w:val="none" w:sz="0" w:space="0" w:color="auto"/>
      </w:divBdr>
    </w:div>
    <w:div w:id="1467160779">
      <w:bodyDiv w:val="1"/>
      <w:marLeft w:val="0"/>
      <w:marRight w:val="0"/>
      <w:marTop w:val="0"/>
      <w:marBottom w:val="0"/>
      <w:divBdr>
        <w:top w:val="none" w:sz="0" w:space="0" w:color="auto"/>
        <w:left w:val="none" w:sz="0" w:space="0" w:color="auto"/>
        <w:bottom w:val="none" w:sz="0" w:space="0" w:color="auto"/>
        <w:right w:val="none" w:sz="0" w:space="0" w:color="auto"/>
      </w:divBdr>
    </w:div>
    <w:div w:id="1515150701">
      <w:bodyDiv w:val="1"/>
      <w:marLeft w:val="0"/>
      <w:marRight w:val="0"/>
      <w:marTop w:val="0"/>
      <w:marBottom w:val="0"/>
      <w:divBdr>
        <w:top w:val="none" w:sz="0" w:space="0" w:color="auto"/>
        <w:left w:val="none" w:sz="0" w:space="0" w:color="auto"/>
        <w:bottom w:val="none" w:sz="0" w:space="0" w:color="auto"/>
        <w:right w:val="none" w:sz="0" w:space="0" w:color="auto"/>
      </w:divBdr>
    </w:div>
    <w:div w:id="1524978034">
      <w:bodyDiv w:val="1"/>
      <w:marLeft w:val="0"/>
      <w:marRight w:val="0"/>
      <w:marTop w:val="0"/>
      <w:marBottom w:val="0"/>
      <w:divBdr>
        <w:top w:val="none" w:sz="0" w:space="0" w:color="auto"/>
        <w:left w:val="none" w:sz="0" w:space="0" w:color="auto"/>
        <w:bottom w:val="none" w:sz="0" w:space="0" w:color="auto"/>
        <w:right w:val="none" w:sz="0" w:space="0" w:color="auto"/>
      </w:divBdr>
    </w:div>
    <w:div w:id="1546061880">
      <w:bodyDiv w:val="1"/>
      <w:marLeft w:val="0"/>
      <w:marRight w:val="0"/>
      <w:marTop w:val="0"/>
      <w:marBottom w:val="0"/>
      <w:divBdr>
        <w:top w:val="none" w:sz="0" w:space="0" w:color="auto"/>
        <w:left w:val="none" w:sz="0" w:space="0" w:color="auto"/>
        <w:bottom w:val="none" w:sz="0" w:space="0" w:color="auto"/>
        <w:right w:val="none" w:sz="0" w:space="0" w:color="auto"/>
      </w:divBdr>
    </w:div>
    <w:div w:id="1566641985">
      <w:bodyDiv w:val="1"/>
      <w:marLeft w:val="0"/>
      <w:marRight w:val="0"/>
      <w:marTop w:val="0"/>
      <w:marBottom w:val="0"/>
      <w:divBdr>
        <w:top w:val="none" w:sz="0" w:space="0" w:color="auto"/>
        <w:left w:val="none" w:sz="0" w:space="0" w:color="auto"/>
        <w:bottom w:val="none" w:sz="0" w:space="0" w:color="auto"/>
        <w:right w:val="none" w:sz="0" w:space="0" w:color="auto"/>
      </w:divBdr>
    </w:div>
    <w:div w:id="1584871541">
      <w:bodyDiv w:val="1"/>
      <w:marLeft w:val="0"/>
      <w:marRight w:val="0"/>
      <w:marTop w:val="0"/>
      <w:marBottom w:val="0"/>
      <w:divBdr>
        <w:top w:val="none" w:sz="0" w:space="0" w:color="auto"/>
        <w:left w:val="none" w:sz="0" w:space="0" w:color="auto"/>
        <w:bottom w:val="none" w:sz="0" w:space="0" w:color="auto"/>
        <w:right w:val="none" w:sz="0" w:space="0" w:color="auto"/>
      </w:divBdr>
      <w:divsChild>
        <w:div w:id="2094549698">
          <w:marLeft w:val="0"/>
          <w:marRight w:val="0"/>
          <w:marTop w:val="0"/>
          <w:marBottom w:val="0"/>
          <w:divBdr>
            <w:top w:val="none" w:sz="0" w:space="0" w:color="auto"/>
            <w:left w:val="none" w:sz="0" w:space="0" w:color="auto"/>
            <w:bottom w:val="none" w:sz="0" w:space="0" w:color="auto"/>
            <w:right w:val="none" w:sz="0" w:space="0" w:color="auto"/>
          </w:divBdr>
          <w:divsChild>
            <w:div w:id="1037700966">
              <w:marLeft w:val="0"/>
              <w:marRight w:val="0"/>
              <w:marTop w:val="0"/>
              <w:marBottom w:val="0"/>
              <w:divBdr>
                <w:top w:val="none" w:sz="0" w:space="0" w:color="auto"/>
                <w:left w:val="none" w:sz="0" w:space="0" w:color="auto"/>
                <w:bottom w:val="none" w:sz="0" w:space="0" w:color="auto"/>
                <w:right w:val="none" w:sz="0" w:space="0" w:color="auto"/>
              </w:divBdr>
            </w:div>
            <w:div w:id="1005128080">
              <w:marLeft w:val="0"/>
              <w:marRight w:val="0"/>
              <w:marTop w:val="0"/>
              <w:marBottom w:val="0"/>
              <w:divBdr>
                <w:top w:val="none" w:sz="0" w:space="0" w:color="auto"/>
                <w:left w:val="none" w:sz="0" w:space="0" w:color="auto"/>
                <w:bottom w:val="none" w:sz="0" w:space="0" w:color="auto"/>
                <w:right w:val="none" w:sz="0" w:space="0" w:color="auto"/>
              </w:divBdr>
            </w:div>
            <w:div w:id="1725716959">
              <w:marLeft w:val="0"/>
              <w:marRight w:val="0"/>
              <w:marTop w:val="0"/>
              <w:marBottom w:val="0"/>
              <w:divBdr>
                <w:top w:val="none" w:sz="0" w:space="0" w:color="auto"/>
                <w:left w:val="none" w:sz="0" w:space="0" w:color="auto"/>
                <w:bottom w:val="none" w:sz="0" w:space="0" w:color="auto"/>
                <w:right w:val="none" w:sz="0" w:space="0" w:color="auto"/>
              </w:divBdr>
            </w:div>
            <w:div w:id="1588540233">
              <w:marLeft w:val="0"/>
              <w:marRight w:val="0"/>
              <w:marTop w:val="0"/>
              <w:marBottom w:val="0"/>
              <w:divBdr>
                <w:top w:val="none" w:sz="0" w:space="0" w:color="auto"/>
                <w:left w:val="none" w:sz="0" w:space="0" w:color="auto"/>
                <w:bottom w:val="none" w:sz="0" w:space="0" w:color="auto"/>
                <w:right w:val="none" w:sz="0" w:space="0" w:color="auto"/>
              </w:divBdr>
            </w:div>
            <w:div w:id="354039565">
              <w:marLeft w:val="0"/>
              <w:marRight w:val="0"/>
              <w:marTop w:val="0"/>
              <w:marBottom w:val="0"/>
              <w:divBdr>
                <w:top w:val="none" w:sz="0" w:space="0" w:color="auto"/>
                <w:left w:val="none" w:sz="0" w:space="0" w:color="auto"/>
                <w:bottom w:val="none" w:sz="0" w:space="0" w:color="auto"/>
                <w:right w:val="none" w:sz="0" w:space="0" w:color="auto"/>
              </w:divBdr>
            </w:div>
            <w:div w:id="113797483">
              <w:marLeft w:val="0"/>
              <w:marRight w:val="0"/>
              <w:marTop w:val="0"/>
              <w:marBottom w:val="0"/>
              <w:divBdr>
                <w:top w:val="none" w:sz="0" w:space="0" w:color="auto"/>
                <w:left w:val="none" w:sz="0" w:space="0" w:color="auto"/>
                <w:bottom w:val="none" w:sz="0" w:space="0" w:color="auto"/>
                <w:right w:val="none" w:sz="0" w:space="0" w:color="auto"/>
              </w:divBdr>
            </w:div>
            <w:div w:id="1599097734">
              <w:marLeft w:val="0"/>
              <w:marRight w:val="0"/>
              <w:marTop w:val="0"/>
              <w:marBottom w:val="0"/>
              <w:divBdr>
                <w:top w:val="none" w:sz="0" w:space="0" w:color="auto"/>
                <w:left w:val="none" w:sz="0" w:space="0" w:color="auto"/>
                <w:bottom w:val="none" w:sz="0" w:space="0" w:color="auto"/>
                <w:right w:val="none" w:sz="0" w:space="0" w:color="auto"/>
              </w:divBdr>
            </w:div>
            <w:div w:id="2037658917">
              <w:marLeft w:val="0"/>
              <w:marRight w:val="0"/>
              <w:marTop w:val="0"/>
              <w:marBottom w:val="0"/>
              <w:divBdr>
                <w:top w:val="none" w:sz="0" w:space="0" w:color="auto"/>
                <w:left w:val="none" w:sz="0" w:space="0" w:color="auto"/>
                <w:bottom w:val="none" w:sz="0" w:space="0" w:color="auto"/>
                <w:right w:val="none" w:sz="0" w:space="0" w:color="auto"/>
              </w:divBdr>
            </w:div>
            <w:div w:id="1571188576">
              <w:marLeft w:val="0"/>
              <w:marRight w:val="0"/>
              <w:marTop w:val="0"/>
              <w:marBottom w:val="0"/>
              <w:divBdr>
                <w:top w:val="none" w:sz="0" w:space="0" w:color="auto"/>
                <w:left w:val="none" w:sz="0" w:space="0" w:color="auto"/>
                <w:bottom w:val="none" w:sz="0" w:space="0" w:color="auto"/>
                <w:right w:val="none" w:sz="0" w:space="0" w:color="auto"/>
              </w:divBdr>
            </w:div>
            <w:div w:id="1798835000">
              <w:marLeft w:val="0"/>
              <w:marRight w:val="0"/>
              <w:marTop w:val="0"/>
              <w:marBottom w:val="0"/>
              <w:divBdr>
                <w:top w:val="none" w:sz="0" w:space="0" w:color="auto"/>
                <w:left w:val="none" w:sz="0" w:space="0" w:color="auto"/>
                <w:bottom w:val="none" w:sz="0" w:space="0" w:color="auto"/>
                <w:right w:val="none" w:sz="0" w:space="0" w:color="auto"/>
              </w:divBdr>
            </w:div>
            <w:div w:id="1587686938">
              <w:marLeft w:val="0"/>
              <w:marRight w:val="0"/>
              <w:marTop w:val="0"/>
              <w:marBottom w:val="0"/>
              <w:divBdr>
                <w:top w:val="none" w:sz="0" w:space="0" w:color="auto"/>
                <w:left w:val="none" w:sz="0" w:space="0" w:color="auto"/>
                <w:bottom w:val="none" w:sz="0" w:space="0" w:color="auto"/>
                <w:right w:val="none" w:sz="0" w:space="0" w:color="auto"/>
              </w:divBdr>
            </w:div>
            <w:div w:id="1050836848">
              <w:marLeft w:val="0"/>
              <w:marRight w:val="0"/>
              <w:marTop w:val="0"/>
              <w:marBottom w:val="0"/>
              <w:divBdr>
                <w:top w:val="none" w:sz="0" w:space="0" w:color="auto"/>
                <w:left w:val="none" w:sz="0" w:space="0" w:color="auto"/>
                <w:bottom w:val="none" w:sz="0" w:space="0" w:color="auto"/>
                <w:right w:val="none" w:sz="0" w:space="0" w:color="auto"/>
              </w:divBdr>
            </w:div>
            <w:div w:id="309792987">
              <w:marLeft w:val="0"/>
              <w:marRight w:val="0"/>
              <w:marTop w:val="0"/>
              <w:marBottom w:val="0"/>
              <w:divBdr>
                <w:top w:val="none" w:sz="0" w:space="0" w:color="auto"/>
                <w:left w:val="none" w:sz="0" w:space="0" w:color="auto"/>
                <w:bottom w:val="none" w:sz="0" w:space="0" w:color="auto"/>
                <w:right w:val="none" w:sz="0" w:space="0" w:color="auto"/>
              </w:divBdr>
            </w:div>
            <w:div w:id="958679040">
              <w:marLeft w:val="0"/>
              <w:marRight w:val="0"/>
              <w:marTop w:val="0"/>
              <w:marBottom w:val="0"/>
              <w:divBdr>
                <w:top w:val="none" w:sz="0" w:space="0" w:color="auto"/>
                <w:left w:val="none" w:sz="0" w:space="0" w:color="auto"/>
                <w:bottom w:val="none" w:sz="0" w:space="0" w:color="auto"/>
                <w:right w:val="none" w:sz="0" w:space="0" w:color="auto"/>
              </w:divBdr>
            </w:div>
            <w:div w:id="1332560202">
              <w:marLeft w:val="0"/>
              <w:marRight w:val="0"/>
              <w:marTop w:val="0"/>
              <w:marBottom w:val="0"/>
              <w:divBdr>
                <w:top w:val="none" w:sz="0" w:space="0" w:color="auto"/>
                <w:left w:val="none" w:sz="0" w:space="0" w:color="auto"/>
                <w:bottom w:val="none" w:sz="0" w:space="0" w:color="auto"/>
                <w:right w:val="none" w:sz="0" w:space="0" w:color="auto"/>
              </w:divBdr>
            </w:div>
            <w:div w:id="1292790352">
              <w:marLeft w:val="0"/>
              <w:marRight w:val="0"/>
              <w:marTop w:val="0"/>
              <w:marBottom w:val="0"/>
              <w:divBdr>
                <w:top w:val="none" w:sz="0" w:space="0" w:color="auto"/>
                <w:left w:val="none" w:sz="0" w:space="0" w:color="auto"/>
                <w:bottom w:val="none" w:sz="0" w:space="0" w:color="auto"/>
                <w:right w:val="none" w:sz="0" w:space="0" w:color="auto"/>
              </w:divBdr>
            </w:div>
            <w:div w:id="720785207">
              <w:marLeft w:val="0"/>
              <w:marRight w:val="0"/>
              <w:marTop w:val="0"/>
              <w:marBottom w:val="0"/>
              <w:divBdr>
                <w:top w:val="none" w:sz="0" w:space="0" w:color="auto"/>
                <w:left w:val="none" w:sz="0" w:space="0" w:color="auto"/>
                <w:bottom w:val="none" w:sz="0" w:space="0" w:color="auto"/>
                <w:right w:val="none" w:sz="0" w:space="0" w:color="auto"/>
              </w:divBdr>
            </w:div>
            <w:div w:id="577905563">
              <w:marLeft w:val="0"/>
              <w:marRight w:val="0"/>
              <w:marTop w:val="0"/>
              <w:marBottom w:val="0"/>
              <w:divBdr>
                <w:top w:val="none" w:sz="0" w:space="0" w:color="auto"/>
                <w:left w:val="none" w:sz="0" w:space="0" w:color="auto"/>
                <w:bottom w:val="none" w:sz="0" w:space="0" w:color="auto"/>
                <w:right w:val="none" w:sz="0" w:space="0" w:color="auto"/>
              </w:divBdr>
            </w:div>
          </w:divsChild>
        </w:div>
        <w:div w:id="116488475">
          <w:marLeft w:val="0"/>
          <w:marRight w:val="0"/>
          <w:marTop w:val="0"/>
          <w:marBottom w:val="0"/>
          <w:divBdr>
            <w:top w:val="none" w:sz="0" w:space="0" w:color="auto"/>
            <w:left w:val="none" w:sz="0" w:space="0" w:color="auto"/>
            <w:bottom w:val="none" w:sz="0" w:space="0" w:color="auto"/>
            <w:right w:val="none" w:sz="0" w:space="0" w:color="auto"/>
          </w:divBdr>
        </w:div>
        <w:div w:id="961617547">
          <w:marLeft w:val="0"/>
          <w:marRight w:val="0"/>
          <w:marTop w:val="0"/>
          <w:marBottom w:val="0"/>
          <w:divBdr>
            <w:top w:val="none" w:sz="0" w:space="0" w:color="auto"/>
            <w:left w:val="none" w:sz="0" w:space="0" w:color="auto"/>
            <w:bottom w:val="none" w:sz="0" w:space="0" w:color="auto"/>
            <w:right w:val="none" w:sz="0" w:space="0" w:color="auto"/>
          </w:divBdr>
        </w:div>
        <w:div w:id="1399744660">
          <w:marLeft w:val="0"/>
          <w:marRight w:val="0"/>
          <w:marTop w:val="0"/>
          <w:marBottom w:val="0"/>
          <w:divBdr>
            <w:top w:val="none" w:sz="0" w:space="0" w:color="auto"/>
            <w:left w:val="none" w:sz="0" w:space="0" w:color="auto"/>
            <w:bottom w:val="none" w:sz="0" w:space="0" w:color="auto"/>
            <w:right w:val="none" w:sz="0" w:space="0" w:color="auto"/>
          </w:divBdr>
        </w:div>
        <w:div w:id="483014827">
          <w:marLeft w:val="0"/>
          <w:marRight w:val="0"/>
          <w:marTop w:val="0"/>
          <w:marBottom w:val="0"/>
          <w:divBdr>
            <w:top w:val="none" w:sz="0" w:space="0" w:color="auto"/>
            <w:left w:val="none" w:sz="0" w:space="0" w:color="auto"/>
            <w:bottom w:val="none" w:sz="0" w:space="0" w:color="auto"/>
            <w:right w:val="none" w:sz="0" w:space="0" w:color="auto"/>
          </w:divBdr>
        </w:div>
        <w:div w:id="528880825">
          <w:marLeft w:val="0"/>
          <w:marRight w:val="0"/>
          <w:marTop w:val="0"/>
          <w:marBottom w:val="0"/>
          <w:divBdr>
            <w:top w:val="none" w:sz="0" w:space="0" w:color="auto"/>
            <w:left w:val="none" w:sz="0" w:space="0" w:color="auto"/>
            <w:bottom w:val="none" w:sz="0" w:space="0" w:color="auto"/>
            <w:right w:val="none" w:sz="0" w:space="0" w:color="auto"/>
          </w:divBdr>
        </w:div>
        <w:div w:id="478615439">
          <w:marLeft w:val="0"/>
          <w:marRight w:val="0"/>
          <w:marTop w:val="0"/>
          <w:marBottom w:val="0"/>
          <w:divBdr>
            <w:top w:val="none" w:sz="0" w:space="0" w:color="auto"/>
            <w:left w:val="none" w:sz="0" w:space="0" w:color="auto"/>
            <w:bottom w:val="none" w:sz="0" w:space="0" w:color="auto"/>
            <w:right w:val="none" w:sz="0" w:space="0" w:color="auto"/>
          </w:divBdr>
        </w:div>
        <w:div w:id="1361862146">
          <w:marLeft w:val="0"/>
          <w:marRight w:val="0"/>
          <w:marTop w:val="0"/>
          <w:marBottom w:val="0"/>
          <w:divBdr>
            <w:top w:val="none" w:sz="0" w:space="0" w:color="auto"/>
            <w:left w:val="none" w:sz="0" w:space="0" w:color="auto"/>
            <w:bottom w:val="none" w:sz="0" w:space="0" w:color="auto"/>
            <w:right w:val="none" w:sz="0" w:space="0" w:color="auto"/>
          </w:divBdr>
        </w:div>
        <w:div w:id="390154148">
          <w:marLeft w:val="0"/>
          <w:marRight w:val="0"/>
          <w:marTop w:val="0"/>
          <w:marBottom w:val="0"/>
          <w:divBdr>
            <w:top w:val="none" w:sz="0" w:space="0" w:color="auto"/>
            <w:left w:val="none" w:sz="0" w:space="0" w:color="auto"/>
            <w:bottom w:val="none" w:sz="0" w:space="0" w:color="auto"/>
            <w:right w:val="none" w:sz="0" w:space="0" w:color="auto"/>
          </w:divBdr>
        </w:div>
        <w:div w:id="101920245">
          <w:marLeft w:val="0"/>
          <w:marRight w:val="0"/>
          <w:marTop w:val="0"/>
          <w:marBottom w:val="0"/>
          <w:divBdr>
            <w:top w:val="none" w:sz="0" w:space="0" w:color="auto"/>
            <w:left w:val="none" w:sz="0" w:space="0" w:color="auto"/>
            <w:bottom w:val="none" w:sz="0" w:space="0" w:color="auto"/>
            <w:right w:val="none" w:sz="0" w:space="0" w:color="auto"/>
          </w:divBdr>
        </w:div>
        <w:div w:id="514272172">
          <w:marLeft w:val="0"/>
          <w:marRight w:val="0"/>
          <w:marTop w:val="0"/>
          <w:marBottom w:val="0"/>
          <w:divBdr>
            <w:top w:val="none" w:sz="0" w:space="0" w:color="auto"/>
            <w:left w:val="none" w:sz="0" w:space="0" w:color="auto"/>
            <w:bottom w:val="none" w:sz="0" w:space="0" w:color="auto"/>
            <w:right w:val="none" w:sz="0" w:space="0" w:color="auto"/>
          </w:divBdr>
        </w:div>
        <w:div w:id="1773816058">
          <w:marLeft w:val="0"/>
          <w:marRight w:val="0"/>
          <w:marTop w:val="0"/>
          <w:marBottom w:val="0"/>
          <w:divBdr>
            <w:top w:val="none" w:sz="0" w:space="0" w:color="auto"/>
            <w:left w:val="none" w:sz="0" w:space="0" w:color="auto"/>
            <w:bottom w:val="none" w:sz="0" w:space="0" w:color="auto"/>
            <w:right w:val="none" w:sz="0" w:space="0" w:color="auto"/>
          </w:divBdr>
        </w:div>
        <w:div w:id="947660615">
          <w:marLeft w:val="0"/>
          <w:marRight w:val="0"/>
          <w:marTop w:val="0"/>
          <w:marBottom w:val="0"/>
          <w:divBdr>
            <w:top w:val="none" w:sz="0" w:space="0" w:color="auto"/>
            <w:left w:val="none" w:sz="0" w:space="0" w:color="auto"/>
            <w:bottom w:val="none" w:sz="0" w:space="0" w:color="auto"/>
            <w:right w:val="none" w:sz="0" w:space="0" w:color="auto"/>
          </w:divBdr>
        </w:div>
        <w:div w:id="1655641737">
          <w:marLeft w:val="0"/>
          <w:marRight w:val="0"/>
          <w:marTop w:val="0"/>
          <w:marBottom w:val="0"/>
          <w:divBdr>
            <w:top w:val="none" w:sz="0" w:space="0" w:color="auto"/>
            <w:left w:val="none" w:sz="0" w:space="0" w:color="auto"/>
            <w:bottom w:val="none" w:sz="0" w:space="0" w:color="auto"/>
            <w:right w:val="none" w:sz="0" w:space="0" w:color="auto"/>
          </w:divBdr>
        </w:div>
        <w:div w:id="30495767">
          <w:marLeft w:val="0"/>
          <w:marRight w:val="0"/>
          <w:marTop w:val="0"/>
          <w:marBottom w:val="0"/>
          <w:divBdr>
            <w:top w:val="none" w:sz="0" w:space="0" w:color="auto"/>
            <w:left w:val="none" w:sz="0" w:space="0" w:color="auto"/>
            <w:bottom w:val="none" w:sz="0" w:space="0" w:color="auto"/>
            <w:right w:val="none" w:sz="0" w:space="0" w:color="auto"/>
          </w:divBdr>
        </w:div>
        <w:div w:id="136075486">
          <w:marLeft w:val="0"/>
          <w:marRight w:val="0"/>
          <w:marTop w:val="0"/>
          <w:marBottom w:val="0"/>
          <w:divBdr>
            <w:top w:val="none" w:sz="0" w:space="0" w:color="auto"/>
            <w:left w:val="none" w:sz="0" w:space="0" w:color="auto"/>
            <w:bottom w:val="none" w:sz="0" w:space="0" w:color="auto"/>
            <w:right w:val="none" w:sz="0" w:space="0" w:color="auto"/>
          </w:divBdr>
        </w:div>
        <w:div w:id="1531071535">
          <w:marLeft w:val="0"/>
          <w:marRight w:val="0"/>
          <w:marTop w:val="0"/>
          <w:marBottom w:val="0"/>
          <w:divBdr>
            <w:top w:val="none" w:sz="0" w:space="0" w:color="auto"/>
            <w:left w:val="none" w:sz="0" w:space="0" w:color="auto"/>
            <w:bottom w:val="none" w:sz="0" w:space="0" w:color="auto"/>
            <w:right w:val="none" w:sz="0" w:space="0" w:color="auto"/>
          </w:divBdr>
        </w:div>
        <w:div w:id="1389037679">
          <w:marLeft w:val="0"/>
          <w:marRight w:val="0"/>
          <w:marTop w:val="0"/>
          <w:marBottom w:val="0"/>
          <w:divBdr>
            <w:top w:val="none" w:sz="0" w:space="0" w:color="auto"/>
            <w:left w:val="none" w:sz="0" w:space="0" w:color="auto"/>
            <w:bottom w:val="none" w:sz="0" w:space="0" w:color="auto"/>
            <w:right w:val="none" w:sz="0" w:space="0" w:color="auto"/>
          </w:divBdr>
        </w:div>
        <w:div w:id="651327299">
          <w:marLeft w:val="0"/>
          <w:marRight w:val="0"/>
          <w:marTop w:val="0"/>
          <w:marBottom w:val="0"/>
          <w:divBdr>
            <w:top w:val="none" w:sz="0" w:space="0" w:color="auto"/>
            <w:left w:val="none" w:sz="0" w:space="0" w:color="auto"/>
            <w:bottom w:val="none" w:sz="0" w:space="0" w:color="auto"/>
            <w:right w:val="none" w:sz="0" w:space="0" w:color="auto"/>
          </w:divBdr>
        </w:div>
        <w:div w:id="1944222866">
          <w:marLeft w:val="0"/>
          <w:marRight w:val="0"/>
          <w:marTop w:val="0"/>
          <w:marBottom w:val="0"/>
          <w:divBdr>
            <w:top w:val="none" w:sz="0" w:space="0" w:color="auto"/>
            <w:left w:val="none" w:sz="0" w:space="0" w:color="auto"/>
            <w:bottom w:val="none" w:sz="0" w:space="0" w:color="auto"/>
            <w:right w:val="none" w:sz="0" w:space="0" w:color="auto"/>
          </w:divBdr>
        </w:div>
        <w:div w:id="411317277">
          <w:marLeft w:val="0"/>
          <w:marRight w:val="0"/>
          <w:marTop w:val="0"/>
          <w:marBottom w:val="0"/>
          <w:divBdr>
            <w:top w:val="none" w:sz="0" w:space="0" w:color="auto"/>
            <w:left w:val="none" w:sz="0" w:space="0" w:color="auto"/>
            <w:bottom w:val="none" w:sz="0" w:space="0" w:color="auto"/>
            <w:right w:val="none" w:sz="0" w:space="0" w:color="auto"/>
          </w:divBdr>
        </w:div>
        <w:div w:id="1419979485">
          <w:marLeft w:val="0"/>
          <w:marRight w:val="0"/>
          <w:marTop w:val="0"/>
          <w:marBottom w:val="0"/>
          <w:divBdr>
            <w:top w:val="none" w:sz="0" w:space="0" w:color="auto"/>
            <w:left w:val="none" w:sz="0" w:space="0" w:color="auto"/>
            <w:bottom w:val="none" w:sz="0" w:space="0" w:color="auto"/>
            <w:right w:val="none" w:sz="0" w:space="0" w:color="auto"/>
          </w:divBdr>
        </w:div>
        <w:div w:id="1900365277">
          <w:marLeft w:val="0"/>
          <w:marRight w:val="0"/>
          <w:marTop w:val="0"/>
          <w:marBottom w:val="0"/>
          <w:divBdr>
            <w:top w:val="none" w:sz="0" w:space="0" w:color="auto"/>
            <w:left w:val="none" w:sz="0" w:space="0" w:color="auto"/>
            <w:bottom w:val="none" w:sz="0" w:space="0" w:color="auto"/>
            <w:right w:val="none" w:sz="0" w:space="0" w:color="auto"/>
          </w:divBdr>
        </w:div>
        <w:div w:id="1533348328">
          <w:marLeft w:val="0"/>
          <w:marRight w:val="0"/>
          <w:marTop w:val="0"/>
          <w:marBottom w:val="0"/>
          <w:divBdr>
            <w:top w:val="none" w:sz="0" w:space="0" w:color="auto"/>
            <w:left w:val="none" w:sz="0" w:space="0" w:color="auto"/>
            <w:bottom w:val="none" w:sz="0" w:space="0" w:color="auto"/>
            <w:right w:val="none" w:sz="0" w:space="0" w:color="auto"/>
          </w:divBdr>
        </w:div>
        <w:div w:id="87970667">
          <w:marLeft w:val="0"/>
          <w:marRight w:val="0"/>
          <w:marTop w:val="0"/>
          <w:marBottom w:val="0"/>
          <w:divBdr>
            <w:top w:val="none" w:sz="0" w:space="0" w:color="auto"/>
            <w:left w:val="none" w:sz="0" w:space="0" w:color="auto"/>
            <w:bottom w:val="none" w:sz="0" w:space="0" w:color="auto"/>
            <w:right w:val="none" w:sz="0" w:space="0" w:color="auto"/>
          </w:divBdr>
        </w:div>
        <w:div w:id="1264607759">
          <w:marLeft w:val="0"/>
          <w:marRight w:val="0"/>
          <w:marTop w:val="0"/>
          <w:marBottom w:val="0"/>
          <w:divBdr>
            <w:top w:val="none" w:sz="0" w:space="0" w:color="auto"/>
            <w:left w:val="none" w:sz="0" w:space="0" w:color="auto"/>
            <w:bottom w:val="none" w:sz="0" w:space="0" w:color="auto"/>
            <w:right w:val="none" w:sz="0" w:space="0" w:color="auto"/>
          </w:divBdr>
        </w:div>
        <w:div w:id="1939557127">
          <w:marLeft w:val="0"/>
          <w:marRight w:val="0"/>
          <w:marTop w:val="0"/>
          <w:marBottom w:val="0"/>
          <w:divBdr>
            <w:top w:val="none" w:sz="0" w:space="0" w:color="auto"/>
            <w:left w:val="none" w:sz="0" w:space="0" w:color="auto"/>
            <w:bottom w:val="none" w:sz="0" w:space="0" w:color="auto"/>
            <w:right w:val="none" w:sz="0" w:space="0" w:color="auto"/>
          </w:divBdr>
        </w:div>
        <w:div w:id="1570727148">
          <w:marLeft w:val="0"/>
          <w:marRight w:val="0"/>
          <w:marTop w:val="0"/>
          <w:marBottom w:val="0"/>
          <w:divBdr>
            <w:top w:val="none" w:sz="0" w:space="0" w:color="auto"/>
            <w:left w:val="none" w:sz="0" w:space="0" w:color="auto"/>
            <w:bottom w:val="none" w:sz="0" w:space="0" w:color="auto"/>
            <w:right w:val="none" w:sz="0" w:space="0" w:color="auto"/>
          </w:divBdr>
        </w:div>
        <w:div w:id="1735161917">
          <w:marLeft w:val="0"/>
          <w:marRight w:val="0"/>
          <w:marTop w:val="0"/>
          <w:marBottom w:val="0"/>
          <w:divBdr>
            <w:top w:val="none" w:sz="0" w:space="0" w:color="auto"/>
            <w:left w:val="none" w:sz="0" w:space="0" w:color="auto"/>
            <w:bottom w:val="none" w:sz="0" w:space="0" w:color="auto"/>
            <w:right w:val="none" w:sz="0" w:space="0" w:color="auto"/>
          </w:divBdr>
        </w:div>
        <w:div w:id="1648781657">
          <w:marLeft w:val="0"/>
          <w:marRight w:val="0"/>
          <w:marTop w:val="0"/>
          <w:marBottom w:val="0"/>
          <w:divBdr>
            <w:top w:val="none" w:sz="0" w:space="0" w:color="auto"/>
            <w:left w:val="none" w:sz="0" w:space="0" w:color="auto"/>
            <w:bottom w:val="none" w:sz="0" w:space="0" w:color="auto"/>
            <w:right w:val="none" w:sz="0" w:space="0" w:color="auto"/>
          </w:divBdr>
        </w:div>
        <w:div w:id="456529756">
          <w:marLeft w:val="0"/>
          <w:marRight w:val="0"/>
          <w:marTop w:val="0"/>
          <w:marBottom w:val="0"/>
          <w:divBdr>
            <w:top w:val="none" w:sz="0" w:space="0" w:color="auto"/>
            <w:left w:val="none" w:sz="0" w:space="0" w:color="auto"/>
            <w:bottom w:val="none" w:sz="0" w:space="0" w:color="auto"/>
            <w:right w:val="none" w:sz="0" w:space="0" w:color="auto"/>
          </w:divBdr>
        </w:div>
        <w:div w:id="699235306">
          <w:marLeft w:val="0"/>
          <w:marRight w:val="0"/>
          <w:marTop w:val="0"/>
          <w:marBottom w:val="0"/>
          <w:divBdr>
            <w:top w:val="none" w:sz="0" w:space="0" w:color="auto"/>
            <w:left w:val="none" w:sz="0" w:space="0" w:color="auto"/>
            <w:bottom w:val="none" w:sz="0" w:space="0" w:color="auto"/>
            <w:right w:val="none" w:sz="0" w:space="0" w:color="auto"/>
          </w:divBdr>
        </w:div>
        <w:div w:id="2085027904">
          <w:marLeft w:val="0"/>
          <w:marRight w:val="0"/>
          <w:marTop w:val="0"/>
          <w:marBottom w:val="0"/>
          <w:divBdr>
            <w:top w:val="none" w:sz="0" w:space="0" w:color="auto"/>
            <w:left w:val="none" w:sz="0" w:space="0" w:color="auto"/>
            <w:bottom w:val="none" w:sz="0" w:space="0" w:color="auto"/>
            <w:right w:val="none" w:sz="0" w:space="0" w:color="auto"/>
          </w:divBdr>
        </w:div>
        <w:div w:id="825517798">
          <w:marLeft w:val="0"/>
          <w:marRight w:val="0"/>
          <w:marTop w:val="0"/>
          <w:marBottom w:val="0"/>
          <w:divBdr>
            <w:top w:val="none" w:sz="0" w:space="0" w:color="auto"/>
            <w:left w:val="none" w:sz="0" w:space="0" w:color="auto"/>
            <w:bottom w:val="none" w:sz="0" w:space="0" w:color="auto"/>
            <w:right w:val="none" w:sz="0" w:space="0" w:color="auto"/>
          </w:divBdr>
        </w:div>
        <w:div w:id="727218007">
          <w:marLeft w:val="0"/>
          <w:marRight w:val="0"/>
          <w:marTop w:val="0"/>
          <w:marBottom w:val="0"/>
          <w:divBdr>
            <w:top w:val="none" w:sz="0" w:space="0" w:color="auto"/>
            <w:left w:val="none" w:sz="0" w:space="0" w:color="auto"/>
            <w:bottom w:val="none" w:sz="0" w:space="0" w:color="auto"/>
            <w:right w:val="none" w:sz="0" w:space="0" w:color="auto"/>
          </w:divBdr>
        </w:div>
        <w:div w:id="1606381780">
          <w:marLeft w:val="0"/>
          <w:marRight w:val="0"/>
          <w:marTop w:val="0"/>
          <w:marBottom w:val="0"/>
          <w:divBdr>
            <w:top w:val="none" w:sz="0" w:space="0" w:color="auto"/>
            <w:left w:val="none" w:sz="0" w:space="0" w:color="auto"/>
            <w:bottom w:val="none" w:sz="0" w:space="0" w:color="auto"/>
            <w:right w:val="none" w:sz="0" w:space="0" w:color="auto"/>
          </w:divBdr>
        </w:div>
        <w:div w:id="335957620">
          <w:marLeft w:val="0"/>
          <w:marRight w:val="0"/>
          <w:marTop w:val="0"/>
          <w:marBottom w:val="0"/>
          <w:divBdr>
            <w:top w:val="none" w:sz="0" w:space="0" w:color="auto"/>
            <w:left w:val="none" w:sz="0" w:space="0" w:color="auto"/>
            <w:bottom w:val="none" w:sz="0" w:space="0" w:color="auto"/>
            <w:right w:val="none" w:sz="0" w:space="0" w:color="auto"/>
          </w:divBdr>
        </w:div>
        <w:div w:id="1646815213">
          <w:marLeft w:val="0"/>
          <w:marRight w:val="0"/>
          <w:marTop w:val="0"/>
          <w:marBottom w:val="0"/>
          <w:divBdr>
            <w:top w:val="none" w:sz="0" w:space="0" w:color="auto"/>
            <w:left w:val="none" w:sz="0" w:space="0" w:color="auto"/>
            <w:bottom w:val="none" w:sz="0" w:space="0" w:color="auto"/>
            <w:right w:val="none" w:sz="0" w:space="0" w:color="auto"/>
          </w:divBdr>
        </w:div>
        <w:div w:id="231276789">
          <w:marLeft w:val="0"/>
          <w:marRight w:val="0"/>
          <w:marTop w:val="0"/>
          <w:marBottom w:val="0"/>
          <w:divBdr>
            <w:top w:val="none" w:sz="0" w:space="0" w:color="auto"/>
            <w:left w:val="none" w:sz="0" w:space="0" w:color="auto"/>
            <w:bottom w:val="none" w:sz="0" w:space="0" w:color="auto"/>
            <w:right w:val="none" w:sz="0" w:space="0" w:color="auto"/>
          </w:divBdr>
        </w:div>
        <w:div w:id="1351831511">
          <w:marLeft w:val="0"/>
          <w:marRight w:val="0"/>
          <w:marTop w:val="0"/>
          <w:marBottom w:val="0"/>
          <w:divBdr>
            <w:top w:val="none" w:sz="0" w:space="0" w:color="auto"/>
            <w:left w:val="none" w:sz="0" w:space="0" w:color="auto"/>
            <w:bottom w:val="none" w:sz="0" w:space="0" w:color="auto"/>
            <w:right w:val="none" w:sz="0" w:space="0" w:color="auto"/>
          </w:divBdr>
        </w:div>
        <w:div w:id="147018743">
          <w:marLeft w:val="0"/>
          <w:marRight w:val="0"/>
          <w:marTop w:val="0"/>
          <w:marBottom w:val="0"/>
          <w:divBdr>
            <w:top w:val="none" w:sz="0" w:space="0" w:color="auto"/>
            <w:left w:val="none" w:sz="0" w:space="0" w:color="auto"/>
            <w:bottom w:val="none" w:sz="0" w:space="0" w:color="auto"/>
            <w:right w:val="none" w:sz="0" w:space="0" w:color="auto"/>
          </w:divBdr>
        </w:div>
        <w:div w:id="1518735746">
          <w:marLeft w:val="0"/>
          <w:marRight w:val="0"/>
          <w:marTop w:val="0"/>
          <w:marBottom w:val="0"/>
          <w:divBdr>
            <w:top w:val="none" w:sz="0" w:space="0" w:color="auto"/>
            <w:left w:val="none" w:sz="0" w:space="0" w:color="auto"/>
            <w:bottom w:val="none" w:sz="0" w:space="0" w:color="auto"/>
            <w:right w:val="none" w:sz="0" w:space="0" w:color="auto"/>
          </w:divBdr>
        </w:div>
        <w:div w:id="760756765">
          <w:marLeft w:val="0"/>
          <w:marRight w:val="0"/>
          <w:marTop w:val="0"/>
          <w:marBottom w:val="0"/>
          <w:divBdr>
            <w:top w:val="none" w:sz="0" w:space="0" w:color="auto"/>
            <w:left w:val="none" w:sz="0" w:space="0" w:color="auto"/>
            <w:bottom w:val="none" w:sz="0" w:space="0" w:color="auto"/>
            <w:right w:val="none" w:sz="0" w:space="0" w:color="auto"/>
          </w:divBdr>
        </w:div>
        <w:div w:id="2133396256">
          <w:marLeft w:val="0"/>
          <w:marRight w:val="0"/>
          <w:marTop w:val="0"/>
          <w:marBottom w:val="0"/>
          <w:divBdr>
            <w:top w:val="none" w:sz="0" w:space="0" w:color="auto"/>
            <w:left w:val="none" w:sz="0" w:space="0" w:color="auto"/>
            <w:bottom w:val="none" w:sz="0" w:space="0" w:color="auto"/>
            <w:right w:val="none" w:sz="0" w:space="0" w:color="auto"/>
          </w:divBdr>
        </w:div>
        <w:div w:id="1427457048">
          <w:marLeft w:val="0"/>
          <w:marRight w:val="0"/>
          <w:marTop w:val="0"/>
          <w:marBottom w:val="0"/>
          <w:divBdr>
            <w:top w:val="none" w:sz="0" w:space="0" w:color="auto"/>
            <w:left w:val="none" w:sz="0" w:space="0" w:color="auto"/>
            <w:bottom w:val="none" w:sz="0" w:space="0" w:color="auto"/>
            <w:right w:val="none" w:sz="0" w:space="0" w:color="auto"/>
          </w:divBdr>
        </w:div>
        <w:div w:id="1800563833">
          <w:marLeft w:val="0"/>
          <w:marRight w:val="0"/>
          <w:marTop w:val="0"/>
          <w:marBottom w:val="0"/>
          <w:divBdr>
            <w:top w:val="none" w:sz="0" w:space="0" w:color="auto"/>
            <w:left w:val="none" w:sz="0" w:space="0" w:color="auto"/>
            <w:bottom w:val="none" w:sz="0" w:space="0" w:color="auto"/>
            <w:right w:val="none" w:sz="0" w:space="0" w:color="auto"/>
          </w:divBdr>
        </w:div>
        <w:div w:id="272051820">
          <w:marLeft w:val="0"/>
          <w:marRight w:val="0"/>
          <w:marTop w:val="0"/>
          <w:marBottom w:val="0"/>
          <w:divBdr>
            <w:top w:val="none" w:sz="0" w:space="0" w:color="auto"/>
            <w:left w:val="none" w:sz="0" w:space="0" w:color="auto"/>
            <w:bottom w:val="none" w:sz="0" w:space="0" w:color="auto"/>
            <w:right w:val="none" w:sz="0" w:space="0" w:color="auto"/>
          </w:divBdr>
        </w:div>
        <w:div w:id="1980065521">
          <w:marLeft w:val="0"/>
          <w:marRight w:val="0"/>
          <w:marTop w:val="0"/>
          <w:marBottom w:val="0"/>
          <w:divBdr>
            <w:top w:val="none" w:sz="0" w:space="0" w:color="auto"/>
            <w:left w:val="none" w:sz="0" w:space="0" w:color="auto"/>
            <w:bottom w:val="none" w:sz="0" w:space="0" w:color="auto"/>
            <w:right w:val="none" w:sz="0" w:space="0" w:color="auto"/>
          </w:divBdr>
        </w:div>
        <w:div w:id="1236357352">
          <w:marLeft w:val="0"/>
          <w:marRight w:val="0"/>
          <w:marTop w:val="0"/>
          <w:marBottom w:val="0"/>
          <w:divBdr>
            <w:top w:val="none" w:sz="0" w:space="0" w:color="auto"/>
            <w:left w:val="none" w:sz="0" w:space="0" w:color="auto"/>
            <w:bottom w:val="none" w:sz="0" w:space="0" w:color="auto"/>
            <w:right w:val="none" w:sz="0" w:space="0" w:color="auto"/>
          </w:divBdr>
        </w:div>
        <w:div w:id="1665739352">
          <w:marLeft w:val="0"/>
          <w:marRight w:val="0"/>
          <w:marTop w:val="0"/>
          <w:marBottom w:val="0"/>
          <w:divBdr>
            <w:top w:val="none" w:sz="0" w:space="0" w:color="auto"/>
            <w:left w:val="none" w:sz="0" w:space="0" w:color="auto"/>
            <w:bottom w:val="none" w:sz="0" w:space="0" w:color="auto"/>
            <w:right w:val="none" w:sz="0" w:space="0" w:color="auto"/>
          </w:divBdr>
        </w:div>
        <w:div w:id="85229289">
          <w:marLeft w:val="0"/>
          <w:marRight w:val="0"/>
          <w:marTop w:val="0"/>
          <w:marBottom w:val="0"/>
          <w:divBdr>
            <w:top w:val="none" w:sz="0" w:space="0" w:color="auto"/>
            <w:left w:val="none" w:sz="0" w:space="0" w:color="auto"/>
            <w:bottom w:val="none" w:sz="0" w:space="0" w:color="auto"/>
            <w:right w:val="none" w:sz="0" w:space="0" w:color="auto"/>
          </w:divBdr>
        </w:div>
        <w:div w:id="1546454231">
          <w:marLeft w:val="0"/>
          <w:marRight w:val="0"/>
          <w:marTop w:val="0"/>
          <w:marBottom w:val="0"/>
          <w:divBdr>
            <w:top w:val="none" w:sz="0" w:space="0" w:color="auto"/>
            <w:left w:val="none" w:sz="0" w:space="0" w:color="auto"/>
            <w:bottom w:val="none" w:sz="0" w:space="0" w:color="auto"/>
            <w:right w:val="none" w:sz="0" w:space="0" w:color="auto"/>
          </w:divBdr>
        </w:div>
        <w:div w:id="733432643">
          <w:marLeft w:val="0"/>
          <w:marRight w:val="0"/>
          <w:marTop w:val="0"/>
          <w:marBottom w:val="0"/>
          <w:divBdr>
            <w:top w:val="none" w:sz="0" w:space="0" w:color="auto"/>
            <w:left w:val="none" w:sz="0" w:space="0" w:color="auto"/>
            <w:bottom w:val="none" w:sz="0" w:space="0" w:color="auto"/>
            <w:right w:val="none" w:sz="0" w:space="0" w:color="auto"/>
          </w:divBdr>
        </w:div>
        <w:div w:id="1492719362">
          <w:marLeft w:val="0"/>
          <w:marRight w:val="0"/>
          <w:marTop w:val="0"/>
          <w:marBottom w:val="0"/>
          <w:divBdr>
            <w:top w:val="none" w:sz="0" w:space="0" w:color="auto"/>
            <w:left w:val="none" w:sz="0" w:space="0" w:color="auto"/>
            <w:bottom w:val="none" w:sz="0" w:space="0" w:color="auto"/>
            <w:right w:val="none" w:sz="0" w:space="0" w:color="auto"/>
          </w:divBdr>
        </w:div>
        <w:div w:id="962733701">
          <w:marLeft w:val="0"/>
          <w:marRight w:val="0"/>
          <w:marTop w:val="0"/>
          <w:marBottom w:val="0"/>
          <w:divBdr>
            <w:top w:val="none" w:sz="0" w:space="0" w:color="auto"/>
            <w:left w:val="none" w:sz="0" w:space="0" w:color="auto"/>
            <w:bottom w:val="none" w:sz="0" w:space="0" w:color="auto"/>
            <w:right w:val="none" w:sz="0" w:space="0" w:color="auto"/>
          </w:divBdr>
        </w:div>
        <w:div w:id="1470825484">
          <w:marLeft w:val="0"/>
          <w:marRight w:val="0"/>
          <w:marTop w:val="0"/>
          <w:marBottom w:val="0"/>
          <w:divBdr>
            <w:top w:val="none" w:sz="0" w:space="0" w:color="auto"/>
            <w:left w:val="none" w:sz="0" w:space="0" w:color="auto"/>
            <w:bottom w:val="none" w:sz="0" w:space="0" w:color="auto"/>
            <w:right w:val="none" w:sz="0" w:space="0" w:color="auto"/>
          </w:divBdr>
        </w:div>
        <w:div w:id="1226144103">
          <w:marLeft w:val="0"/>
          <w:marRight w:val="0"/>
          <w:marTop w:val="0"/>
          <w:marBottom w:val="0"/>
          <w:divBdr>
            <w:top w:val="none" w:sz="0" w:space="0" w:color="auto"/>
            <w:left w:val="none" w:sz="0" w:space="0" w:color="auto"/>
            <w:bottom w:val="none" w:sz="0" w:space="0" w:color="auto"/>
            <w:right w:val="none" w:sz="0" w:space="0" w:color="auto"/>
          </w:divBdr>
        </w:div>
        <w:div w:id="171771542">
          <w:marLeft w:val="0"/>
          <w:marRight w:val="0"/>
          <w:marTop w:val="0"/>
          <w:marBottom w:val="0"/>
          <w:divBdr>
            <w:top w:val="none" w:sz="0" w:space="0" w:color="auto"/>
            <w:left w:val="none" w:sz="0" w:space="0" w:color="auto"/>
            <w:bottom w:val="none" w:sz="0" w:space="0" w:color="auto"/>
            <w:right w:val="none" w:sz="0" w:space="0" w:color="auto"/>
          </w:divBdr>
        </w:div>
        <w:div w:id="964046492">
          <w:marLeft w:val="0"/>
          <w:marRight w:val="0"/>
          <w:marTop w:val="0"/>
          <w:marBottom w:val="0"/>
          <w:divBdr>
            <w:top w:val="none" w:sz="0" w:space="0" w:color="auto"/>
            <w:left w:val="none" w:sz="0" w:space="0" w:color="auto"/>
            <w:bottom w:val="none" w:sz="0" w:space="0" w:color="auto"/>
            <w:right w:val="none" w:sz="0" w:space="0" w:color="auto"/>
          </w:divBdr>
        </w:div>
        <w:div w:id="439178448">
          <w:marLeft w:val="0"/>
          <w:marRight w:val="0"/>
          <w:marTop w:val="0"/>
          <w:marBottom w:val="0"/>
          <w:divBdr>
            <w:top w:val="none" w:sz="0" w:space="0" w:color="auto"/>
            <w:left w:val="none" w:sz="0" w:space="0" w:color="auto"/>
            <w:bottom w:val="none" w:sz="0" w:space="0" w:color="auto"/>
            <w:right w:val="none" w:sz="0" w:space="0" w:color="auto"/>
          </w:divBdr>
        </w:div>
        <w:div w:id="1486048691">
          <w:marLeft w:val="0"/>
          <w:marRight w:val="0"/>
          <w:marTop w:val="0"/>
          <w:marBottom w:val="0"/>
          <w:divBdr>
            <w:top w:val="none" w:sz="0" w:space="0" w:color="auto"/>
            <w:left w:val="none" w:sz="0" w:space="0" w:color="auto"/>
            <w:bottom w:val="none" w:sz="0" w:space="0" w:color="auto"/>
            <w:right w:val="none" w:sz="0" w:space="0" w:color="auto"/>
          </w:divBdr>
        </w:div>
        <w:div w:id="1874077295">
          <w:marLeft w:val="0"/>
          <w:marRight w:val="0"/>
          <w:marTop w:val="0"/>
          <w:marBottom w:val="0"/>
          <w:divBdr>
            <w:top w:val="none" w:sz="0" w:space="0" w:color="auto"/>
            <w:left w:val="none" w:sz="0" w:space="0" w:color="auto"/>
            <w:bottom w:val="none" w:sz="0" w:space="0" w:color="auto"/>
            <w:right w:val="none" w:sz="0" w:space="0" w:color="auto"/>
          </w:divBdr>
        </w:div>
        <w:div w:id="291326167">
          <w:marLeft w:val="0"/>
          <w:marRight w:val="0"/>
          <w:marTop w:val="0"/>
          <w:marBottom w:val="0"/>
          <w:divBdr>
            <w:top w:val="none" w:sz="0" w:space="0" w:color="auto"/>
            <w:left w:val="none" w:sz="0" w:space="0" w:color="auto"/>
            <w:bottom w:val="none" w:sz="0" w:space="0" w:color="auto"/>
            <w:right w:val="none" w:sz="0" w:space="0" w:color="auto"/>
          </w:divBdr>
        </w:div>
        <w:div w:id="1999916381">
          <w:marLeft w:val="0"/>
          <w:marRight w:val="0"/>
          <w:marTop w:val="0"/>
          <w:marBottom w:val="0"/>
          <w:divBdr>
            <w:top w:val="none" w:sz="0" w:space="0" w:color="auto"/>
            <w:left w:val="none" w:sz="0" w:space="0" w:color="auto"/>
            <w:bottom w:val="none" w:sz="0" w:space="0" w:color="auto"/>
            <w:right w:val="none" w:sz="0" w:space="0" w:color="auto"/>
          </w:divBdr>
        </w:div>
        <w:div w:id="110368578">
          <w:marLeft w:val="0"/>
          <w:marRight w:val="0"/>
          <w:marTop w:val="0"/>
          <w:marBottom w:val="0"/>
          <w:divBdr>
            <w:top w:val="none" w:sz="0" w:space="0" w:color="auto"/>
            <w:left w:val="none" w:sz="0" w:space="0" w:color="auto"/>
            <w:bottom w:val="none" w:sz="0" w:space="0" w:color="auto"/>
            <w:right w:val="none" w:sz="0" w:space="0" w:color="auto"/>
          </w:divBdr>
        </w:div>
        <w:div w:id="1513301233">
          <w:marLeft w:val="0"/>
          <w:marRight w:val="0"/>
          <w:marTop w:val="0"/>
          <w:marBottom w:val="0"/>
          <w:divBdr>
            <w:top w:val="none" w:sz="0" w:space="0" w:color="auto"/>
            <w:left w:val="none" w:sz="0" w:space="0" w:color="auto"/>
            <w:bottom w:val="none" w:sz="0" w:space="0" w:color="auto"/>
            <w:right w:val="none" w:sz="0" w:space="0" w:color="auto"/>
          </w:divBdr>
        </w:div>
        <w:div w:id="1032998254">
          <w:marLeft w:val="0"/>
          <w:marRight w:val="0"/>
          <w:marTop w:val="0"/>
          <w:marBottom w:val="0"/>
          <w:divBdr>
            <w:top w:val="none" w:sz="0" w:space="0" w:color="auto"/>
            <w:left w:val="none" w:sz="0" w:space="0" w:color="auto"/>
            <w:bottom w:val="none" w:sz="0" w:space="0" w:color="auto"/>
            <w:right w:val="none" w:sz="0" w:space="0" w:color="auto"/>
          </w:divBdr>
        </w:div>
        <w:div w:id="543954494">
          <w:marLeft w:val="0"/>
          <w:marRight w:val="0"/>
          <w:marTop w:val="0"/>
          <w:marBottom w:val="0"/>
          <w:divBdr>
            <w:top w:val="none" w:sz="0" w:space="0" w:color="auto"/>
            <w:left w:val="none" w:sz="0" w:space="0" w:color="auto"/>
            <w:bottom w:val="none" w:sz="0" w:space="0" w:color="auto"/>
            <w:right w:val="none" w:sz="0" w:space="0" w:color="auto"/>
          </w:divBdr>
        </w:div>
        <w:div w:id="1335186070">
          <w:marLeft w:val="0"/>
          <w:marRight w:val="0"/>
          <w:marTop w:val="0"/>
          <w:marBottom w:val="0"/>
          <w:divBdr>
            <w:top w:val="none" w:sz="0" w:space="0" w:color="auto"/>
            <w:left w:val="none" w:sz="0" w:space="0" w:color="auto"/>
            <w:bottom w:val="none" w:sz="0" w:space="0" w:color="auto"/>
            <w:right w:val="none" w:sz="0" w:space="0" w:color="auto"/>
          </w:divBdr>
        </w:div>
        <w:div w:id="1975521284">
          <w:marLeft w:val="0"/>
          <w:marRight w:val="0"/>
          <w:marTop w:val="0"/>
          <w:marBottom w:val="0"/>
          <w:divBdr>
            <w:top w:val="none" w:sz="0" w:space="0" w:color="auto"/>
            <w:left w:val="none" w:sz="0" w:space="0" w:color="auto"/>
            <w:bottom w:val="none" w:sz="0" w:space="0" w:color="auto"/>
            <w:right w:val="none" w:sz="0" w:space="0" w:color="auto"/>
          </w:divBdr>
        </w:div>
        <w:div w:id="1901399838">
          <w:marLeft w:val="0"/>
          <w:marRight w:val="0"/>
          <w:marTop w:val="0"/>
          <w:marBottom w:val="0"/>
          <w:divBdr>
            <w:top w:val="none" w:sz="0" w:space="0" w:color="auto"/>
            <w:left w:val="none" w:sz="0" w:space="0" w:color="auto"/>
            <w:bottom w:val="none" w:sz="0" w:space="0" w:color="auto"/>
            <w:right w:val="none" w:sz="0" w:space="0" w:color="auto"/>
          </w:divBdr>
        </w:div>
        <w:div w:id="152765761">
          <w:marLeft w:val="0"/>
          <w:marRight w:val="0"/>
          <w:marTop w:val="0"/>
          <w:marBottom w:val="0"/>
          <w:divBdr>
            <w:top w:val="none" w:sz="0" w:space="0" w:color="auto"/>
            <w:left w:val="none" w:sz="0" w:space="0" w:color="auto"/>
            <w:bottom w:val="none" w:sz="0" w:space="0" w:color="auto"/>
            <w:right w:val="none" w:sz="0" w:space="0" w:color="auto"/>
          </w:divBdr>
        </w:div>
        <w:div w:id="280570513">
          <w:marLeft w:val="0"/>
          <w:marRight w:val="0"/>
          <w:marTop w:val="0"/>
          <w:marBottom w:val="0"/>
          <w:divBdr>
            <w:top w:val="none" w:sz="0" w:space="0" w:color="auto"/>
            <w:left w:val="none" w:sz="0" w:space="0" w:color="auto"/>
            <w:bottom w:val="none" w:sz="0" w:space="0" w:color="auto"/>
            <w:right w:val="none" w:sz="0" w:space="0" w:color="auto"/>
          </w:divBdr>
        </w:div>
        <w:div w:id="436101883">
          <w:marLeft w:val="0"/>
          <w:marRight w:val="0"/>
          <w:marTop w:val="0"/>
          <w:marBottom w:val="0"/>
          <w:divBdr>
            <w:top w:val="none" w:sz="0" w:space="0" w:color="auto"/>
            <w:left w:val="none" w:sz="0" w:space="0" w:color="auto"/>
            <w:bottom w:val="none" w:sz="0" w:space="0" w:color="auto"/>
            <w:right w:val="none" w:sz="0" w:space="0" w:color="auto"/>
          </w:divBdr>
        </w:div>
        <w:div w:id="1364404247">
          <w:marLeft w:val="0"/>
          <w:marRight w:val="0"/>
          <w:marTop w:val="0"/>
          <w:marBottom w:val="0"/>
          <w:divBdr>
            <w:top w:val="none" w:sz="0" w:space="0" w:color="auto"/>
            <w:left w:val="none" w:sz="0" w:space="0" w:color="auto"/>
            <w:bottom w:val="none" w:sz="0" w:space="0" w:color="auto"/>
            <w:right w:val="none" w:sz="0" w:space="0" w:color="auto"/>
          </w:divBdr>
        </w:div>
        <w:div w:id="2098163187">
          <w:marLeft w:val="0"/>
          <w:marRight w:val="0"/>
          <w:marTop w:val="0"/>
          <w:marBottom w:val="0"/>
          <w:divBdr>
            <w:top w:val="none" w:sz="0" w:space="0" w:color="auto"/>
            <w:left w:val="none" w:sz="0" w:space="0" w:color="auto"/>
            <w:bottom w:val="none" w:sz="0" w:space="0" w:color="auto"/>
            <w:right w:val="none" w:sz="0" w:space="0" w:color="auto"/>
          </w:divBdr>
        </w:div>
        <w:div w:id="722366683">
          <w:marLeft w:val="0"/>
          <w:marRight w:val="0"/>
          <w:marTop w:val="0"/>
          <w:marBottom w:val="0"/>
          <w:divBdr>
            <w:top w:val="none" w:sz="0" w:space="0" w:color="auto"/>
            <w:left w:val="none" w:sz="0" w:space="0" w:color="auto"/>
            <w:bottom w:val="none" w:sz="0" w:space="0" w:color="auto"/>
            <w:right w:val="none" w:sz="0" w:space="0" w:color="auto"/>
          </w:divBdr>
        </w:div>
        <w:div w:id="469250472">
          <w:marLeft w:val="0"/>
          <w:marRight w:val="0"/>
          <w:marTop w:val="0"/>
          <w:marBottom w:val="0"/>
          <w:divBdr>
            <w:top w:val="none" w:sz="0" w:space="0" w:color="auto"/>
            <w:left w:val="none" w:sz="0" w:space="0" w:color="auto"/>
            <w:bottom w:val="none" w:sz="0" w:space="0" w:color="auto"/>
            <w:right w:val="none" w:sz="0" w:space="0" w:color="auto"/>
          </w:divBdr>
        </w:div>
        <w:div w:id="15159549">
          <w:marLeft w:val="0"/>
          <w:marRight w:val="0"/>
          <w:marTop w:val="0"/>
          <w:marBottom w:val="0"/>
          <w:divBdr>
            <w:top w:val="none" w:sz="0" w:space="0" w:color="auto"/>
            <w:left w:val="none" w:sz="0" w:space="0" w:color="auto"/>
            <w:bottom w:val="none" w:sz="0" w:space="0" w:color="auto"/>
            <w:right w:val="none" w:sz="0" w:space="0" w:color="auto"/>
          </w:divBdr>
        </w:div>
        <w:div w:id="125783494">
          <w:marLeft w:val="0"/>
          <w:marRight w:val="0"/>
          <w:marTop w:val="0"/>
          <w:marBottom w:val="0"/>
          <w:divBdr>
            <w:top w:val="none" w:sz="0" w:space="0" w:color="auto"/>
            <w:left w:val="none" w:sz="0" w:space="0" w:color="auto"/>
            <w:bottom w:val="none" w:sz="0" w:space="0" w:color="auto"/>
            <w:right w:val="none" w:sz="0" w:space="0" w:color="auto"/>
          </w:divBdr>
        </w:div>
        <w:div w:id="1148941042">
          <w:marLeft w:val="0"/>
          <w:marRight w:val="0"/>
          <w:marTop w:val="0"/>
          <w:marBottom w:val="0"/>
          <w:divBdr>
            <w:top w:val="none" w:sz="0" w:space="0" w:color="auto"/>
            <w:left w:val="none" w:sz="0" w:space="0" w:color="auto"/>
            <w:bottom w:val="none" w:sz="0" w:space="0" w:color="auto"/>
            <w:right w:val="none" w:sz="0" w:space="0" w:color="auto"/>
          </w:divBdr>
        </w:div>
        <w:div w:id="1463621403">
          <w:marLeft w:val="0"/>
          <w:marRight w:val="0"/>
          <w:marTop w:val="0"/>
          <w:marBottom w:val="0"/>
          <w:divBdr>
            <w:top w:val="none" w:sz="0" w:space="0" w:color="auto"/>
            <w:left w:val="none" w:sz="0" w:space="0" w:color="auto"/>
            <w:bottom w:val="none" w:sz="0" w:space="0" w:color="auto"/>
            <w:right w:val="none" w:sz="0" w:space="0" w:color="auto"/>
          </w:divBdr>
        </w:div>
        <w:div w:id="1751729224">
          <w:marLeft w:val="0"/>
          <w:marRight w:val="0"/>
          <w:marTop w:val="0"/>
          <w:marBottom w:val="0"/>
          <w:divBdr>
            <w:top w:val="none" w:sz="0" w:space="0" w:color="auto"/>
            <w:left w:val="none" w:sz="0" w:space="0" w:color="auto"/>
            <w:bottom w:val="none" w:sz="0" w:space="0" w:color="auto"/>
            <w:right w:val="none" w:sz="0" w:space="0" w:color="auto"/>
          </w:divBdr>
        </w:div>
        <w:div w:id="537939732">
          <w:marLeft w:val="0"/>
          <w:marRight w:val="0"/>
          <w:marTop w:val="0"/>
          <w:marBottom w:val="0"/>
          <w:divBdr>
            <w:top w:val="none" w:sz="0" w:space="0" w:color="auto"/>
            <w:left w:val="none" w:sz="0" w:space="0" w:color="auto"/>
            <w:bottom w:val="none" w:sz="0" w:space="0" w:color="auto"/>
            <w:right w:val="none" w:sz="0" w:space="0" w:color="auto"/>
          </w:divBdr>
        </w:div>
        <w:div w:id="1642542757">
          <w:marLeft w:val="0"/>
          <w:marRight w:val="0"/>
          <w:marTop w:val="0"/>
          <w:marBottom w:val="0"/>
          <w:divBdr>
            <w:top w:val="none" w:sz="0" w:space="0" w:color="auto"/>
            <w:left w:val="none" w:sz="0" w:space="0" w:color="auto"/>
            <w:bottom w:val="none" w:sz="0" w:space="0" w:color="auto"/>
            <w:right w:val="none" w:sz="0" w:space="0" w:color="auto"/>
          </w:divBdr>
        </w:div>
        <w:div w:id="1660690446">
          <w:marLeft w:val="0"/>
          <w:marRight w:val="0"/>
          <w:marTop w:val="0"/>
          <w:marBottom w:val="0"/>
          <w:divBdr>
            <w:top w:val="none" w:sz="0" w:space="0" w:color="auto"/>
            <w:left w:val="none" w:sz="0" w:space="0" w:color="auto"/>
            <w:bottom w:val="none" w:sz="0" w:space="0" w:color="auto"/>
            <w:right w:val="none" w:sz="0" w:space="0" w:color="auto"/>
          </w:divBdr>
        </w:div>
        <w:div w:id="1148666510">
          <w:marLeft w:val="0"/>
          <w:marRight w:val="0"/>
          <w:marTop w:val="0"/>
          <w:marBottom w:val="0"/>
          <w:divBdr>
            <w:top w:val="none" w:sz="0" w:space="0" w:color="auto"/>
            <w:left w:val="none" w:sz="0" w:space="0" w:color="auto"/>
            <w:bottom w:val="none" w:sz="0" w:space="0" w:color="auto"/>
            <w:right w:val="none" w:sz="0" w:space="0" w:color="auto"/>
          </w:divBdr>
        </w:div>
        <w:div w:id="1759475765">
          <w:marLeft w:val="0"/>
          <w:marRight w:val="0"/>
          <w:marTop w:val="0"/>
          <w:marBottom w:val="0"/>
          <w:divBdr>
            <w:top w:val="none" w:sz="0" w:space="0" w:color="auto"/>
            <w:left w:val="none" w:sz="0" w:space="0" w:color="auto"/>
            <w:bottom w:val="none" w:sz="0" w:space="0" w:color="auto"/>
            <w:right w:val="none" w:sz="0" w:space="0" w:color="auto"/>
          </w:divBdr>
        </w:div>
        <w:div w:id="624777413">
          <w:marLeft w:val="0"/>
          <w:marRight w:val="0"/>
          <w:marTop w:val="0"/>
          <w:marBottom w:val="0"/>
          <w:divBdr>
            <w:top w:val="none" w:sz="0" w:space="0" w:color="auto"/>
            <w:left w:val="none" w:sz="0" w:space="0" w:color="auto"/>
            <w:bottom w:val="none" w:sz="0" w:space="0" w:color="auto"/>
            <w:right w:val="none" w:sz="0" w:space="0" w:color="auto"/>
          </w:divBdr>
        </w:div>
        <w:div w:id="509679487">
          <w:marLeft w:val="0"/>
          <w:marRight w:val="0"/>
          <w:marTop w:val="0"/>
          <w:marBottom w:val="0"/>
          <w:divBdr>
            <w:top w:val="none" w:sz="0" w:space="0" w:color="auto"/>
            <w:left w:val="none" w:sz="0" w:space="0" w:color="auto"/>
            <w:bottom w:val="none" w:sz="0" w:space="0" w:color="auto"/>
            <w:right w:val="none" w:sz="0" w:space="0" w:color="auto"/>
          </w:divBdr>
        </w:div>
        <w:div w:id="1988701098">
          <w:marLeft w:val="0"/>
          <w:marRight w:val="0"/>
          <w:marTop w:val="0"/>
          <w:marBottom w:val="0"/>
          <w:divBdr>
            <w:top w:val="none" w:sz="0" w:space="0" w:color="auto"/>
            <w:left w:val="none" w:sz="0" w:space="0" w:color="auto"/>
            <w:bottom w:val="none" w:sz="0" w:space="0" w:color="auto"/>
            <w:right w:val="none" w:sz="0" w:space="0" w:color="auto"/>
          </w:divBdr>
        </w:div>
        <w:div w:id="1052654790">
          <w:marLeft w:val="0"/>
          <w:marRight w:val="0"/>
          <w:marTop w:val="0"/>
          <w:marBottom w:val="0"/>
          <w:divBdr>
            <w:top w:val="none" w:sz="0" w:space="0" w:color="auto"/>
            <w:left w:val="none" w:sz="0" w:space="0" w:color="auto"/>
            <w:bottom w:val="none" w:sz="0" w:space="0" w:color="auto"/>
            <w:right w:val="none" w:sz="0" w:space="0" w:color="auto"/>
          </w:divBdr>
        </w:div>
        <w:div w:id="312561316">
          <w:marLeft w:val="0"/>
          <w:marRight w:val="0"/>
          <w:marTop w:val="0"/>
          <w:marBottom w:val="0"/>
          <w:divBdr>
            <w:top w:val="none" w:sz="0" w:space="0" w:color="auto"/>
            <w:left w:val="none" w:sz="0" w:space="0" w:color="auto"/>
            <w:bottom w:val="none" w:sz="0" w:space="0" w:color="auto"/>
            <w:right w:val="none" w:sz="0" w:space="0" w:color="auto"/>
          </w:divBdr>
        </w:div>
        <w:div w:id="266162014">
          <w:marLeft w:val="0"/>
          <w:marRight w:val="0"/>
          <w:marTop w:val="0"/>
          <w:marBottom w:val="0"/>
          <w:divBdr>
            <w:top w:val="none" w:sz="0" w:space="0" w:color="auto"/>
            <w:left w:val="none" w:sz="0" w:space="0" w:color="auto"/>
            <w:bottom w:val="none" w:sz="0" w:space="0" w:color="auto"/>
            <w:right w:val="none" w:sz="0" w:space="0" w:color="auto"/>
          </w:divBdr>
        </w:div>
        <w:div w:id="2050563820">
          <w:marLeft w:val="0"/>
          <w:marRight w:val="0"/>
          <w:marTop w:val="0"/>
          <w:marBottom w:val="0"/>
          <w:divBdr>
            <w:top w:val="none" w:sz="0" w:space="0" w:color="auto"/>
            <w:left w:val="none" w:sz="0" w:space="0" w:color="auto"/>
            <w:bottom w:val="none" w:sz="0" w:space="0" w:color="auto"/>
            <w:right w:val="none" w:sz="0" w:space="0" w:color="auto"/>
          </w:divBdr>
        </w:div>
        <w:div w:id="1551107709">
          <w:marLeft w:val="0"/>
          <w:marRight w:val="0"/>
          <w:marTop w:val="0"/>
          <w:marBottom w:val="0"/>
          <w:divBdr>
            <w:top w:val="none" w:sz="0" w:space="0" w:color="auto"/>
            <w:left w:val="none" w:sz="0" w:space="0" w:color="auto"/>
            <w:bottom w:val="none" w:sz="0" w:space="0" w:color="auto"/>
            <w:right w:val="none" w:sz="0" w:space="0" w:color="auto"/>
          </w:divBdr>
        </w:div>
        <w:div w:id="2038196446">
          <w:marLeft w:val="0"/>
          <w:marRight w:val="0"/>
          <w:marTop w:val="0"/>
          <w:marBottom w:val="0"/>
          <w:divBdr>
            <w:top w:val="none" w:sz="0" w:space="0" w:color="auto"/>
            <w:left w:val="none" w:sz="0" w:space="0" w:color="auto"/>
            <w:bottom w:val="none" w:sz="0" w:space="0" w:color="auto"/>
            <w:right w:val="none" w:sz="0" w:space="0" w:color="auto"/>
          </w:divBdr>
        </w:div>
        <w:div w:id="898131611">
          <w:marLeft w:val="0"/>
          <w:marRight w:val="0"/>
          <w:marTop w:val="0"/>
          <w:marBottom w:val="0"/>
          <w:divBdr>
            <w:top w:val="none" w:sz="0" w:space="0" w:color="auto"/>
            <w:left w:val="none" w:sz="0" w:space="0" w:color="auto"/>
            <w:bottom w:val="none" w:sz="0" w:space="0" w:color="auto"/>
            <w:right w:val="none" w:sz="0" w:space="0" w:color="auto"/>
          </w:divBdr>
        </w:div>
        <w:div w:id="1996489941">
          <w:marLeft w:val="0"/>
          <w:marRight w:val="0"/>
          <w:marTop w:val="0"/>
          <w:marBottom w:val="0"/>
          <w:divBdr>
            <w:top w:val="none" w:sz="0" w:space="0" w:color="auto"/>
            <w:left w:val="none" w:sz="0" w:space="0" w:color="auto"/>
            <w:bottom w:val="none" w:sz="0" w:space="0" w:color="auto"/>
            <w:right w:val="none" w:sz="0" w:space="0" w:color="auto"/>
          </w:divBdr>
        </w:div>
        <w:div w:id="1702433010">
          <w:marLeft w:val="0"/>
          <w:marRight w:val="0"/>
          <w:marTop w:val="0"/>
          <w:marBottom w:val="0"/>
          <w:divBdr>
            <w:top w:val="none" w:sz="0" w:space="0" w:color="auto"/>
            <w:left w:val="none" w:sz="0" w:space="0" w:color="auto"/>
            <w:bottom w:val="none" w:sz="0" w:space="0" w:color="auto"/>
            <w:right w:val="none" w:sz="0" w:space="0" w:color="auto"/>
          </w:divBdr>
        </w:div>
        <w:div w:id="791675648">
          <w:marLeft w:val="0"/>
          <w:marRight w:val="0"/>
          <w:marTop w:val="0"/>
          <w:marBottom w:val="0"/>
          <w:divBdr>
            <w:top w:val="none" w:sz="0" w:space="0" w:color="auto"/>
            <w:left w:val="none" w:sz="0" w:space="0" w:color="auto"/>
            <w:bottom w:val="none" w:sz="0" w:space="0" w:color="auto"/>
            <w:right w:val="none" w:sz="0" w:space="0" w:color="auto"/>
          </w:divBdr>
        </w:div>
        <w:div w:id="442924431">
          <w:marLeft w:val="0"/>
          <w:marRight w:val="0"/>
          <w:marTop w:val="0"/>
          <w:marBottom w:val="0"/>
          <w:divBdr>
            <w:top w:val="none" w:sz="0" w:space="0" w:color="auto"/>
            <w:left w:val="none" w:sz="0" w:space="0" w:color="auto"/>
            <w:bottom w:val="none" w:sz="0" w:space="0" w:color="auto"/>
            <w:right w:val="none" w:sz="0" w:space="0" w:color="auto"/>
          </w:divBdr>
        </w:div>
        <w:div w:id="2066642479">
          <w:marLeft w:val="0"/>
          <w:marRight w:val="0"/>
          <w:marTop w:val="0"/>
          <w:marBottom w:val="0"/>
          <w:divBdr>
            <w:top w:val="none" w:sz="0" w:space="0" w:color="auto"/>
            <w:left w:val="none" w:sz="0" w:space="0" w:color="auto"/>
            <w:bottom w:val="none" w:sz="0" w:space="0" w:color="auto"/>
            <w:right w:val="none" w:sz="0" w:space="0" w:color="auto"/>
          </w:divBdr>
        </w:div>
        <w:div w:id="188640266">
          <w:marLeft w:val="0"/>
          <w:marRight w:val="0"/>
          <w:marTop w:val="0"/>
          <w:marBottom w:val="0"/>
          <w:divBdr>
            <w:top w:val="none" w:sz="0" w:space="0" w:color="auto"/>
            <w:left w:val="none" w:sz="0" w:space="0" w:color="auto"/>
            <w:bottom w:val="none" w:sz="0" w:space="0" w:color="auto"/>
            <w:right w:val="none" w:sz="0" w:space="0" w:color="auto"/>
          </w:divBdr>
        </w:div>
        <w:div w:id="1463188521">
          <w:marLeft w:val="0"/>
          <w:marRight w:val="0"/>
          <w:marTop w:val="0"/>
          <w:marBottom w:val="0"/>
          <w:divBdr>
            <w:top w:val="none" w:sz="0" w:space="0" w:color="auto"/>
            <w:left w:val="none" w:sz="0" w:space="0" w:color="auto"/>
            <w:bottom w:val="none" w:sz="0" w:space="0" w:color="auto"/>
            <w:right w:val="none" w:sz="0" w:space="0" w:color="auto"/>
          </w:divBdr>
        </w:div>
        <w:div w:id="1362512149">
          <w:marLeft w:val="0"/>
          <w:marRight w:val="0"/>
          <w:marTop w:val="0"/>
          <w:marBottom w:val="0"/>
          <w:divBdr>
            <w:top w:val="none" w:sz="0" w:space="0" w:color="auto"/>
            <w:left w:val="none" w:sz="0" w:space="0" w:color="auto"/>
            <w:bottom w:val="none" w:sz="0" w:space="0" w:color="auto"/>
            <w:right w:val="none" w:sz="0" w:space="0" w:color="auto"/>
          </w:divBdr>
        </w:div>
        <w:div w:id="1319265850">
          <w:marLeft w:val="0"/>
          <w:marRight w:val="0"/>
          <w:marTop w:val="0"/>
          <w:marBottom w:val="0"/>
          <w:divBdr>
            <w:top w:val="none" w:sz="0" w:space="0" w:color="auto"/>
            <w:left w:val="none" w:sz="0" w:space="0" w:color="auto"/>
            <w:bottom w:val="none" w:sz="0" w:space="0" w:color="auto"/>
            <w:right w:val="none" w:sz="0" w:space="0" w:color="auto"/>
          </w:divBdr>
        </w:div>
        <w:div w:id="1622882822">
          <w:marLeft w:val="0"/>
          <w:marRight w:val="0"/>
          <w:marTop w:val="0"/>
          <w:marBottom w:val="0"/>
          <w:divBdr>
            <w:top w:val="none" w:sz="0" w:space="0" w:color="auto"/>
            <w:left w:val="none" w:sz="0" w:space="0" w:color="auto"/>
            <w:bottom w:val="none" w:sz="0" w:space="0" w:color="auto"/>
            <w:right w:val="none" w:sz="0" w:space="0" w:color="auto"/>
          </w:divBdr>
        </w:div>
        <w:div w:id="346761218">
          <w:marLeft w:val="0"/>
          <w:marRight w:val="0"/>
          <w:marTop w:val="0"/>
          <w:marBottom w:val="0"/>
          <w:divBdr>
            <w:top w:val="none" w:sz="0" w:space="0" w:color="auto"/>
            <w:left w:val="none" w:sz="0" w:space="0" w:color="auto"/>
            <w:bottom w:val="none" w:sz="0" w:space="0" w:color="auto"/>
            <w:right w:val="none" w:sz="0" w:space="0" w:color="auto"/>
          </w:divBdr>
        </w:div>
        <w:div w:id="1704289264">
          <w:marLeft w:val="0"/>
          <w:marRight w:val="0"/>
          <w:marTop w:val="0"/>
          <w:marBottom w:val="0"/>
          <w:divBdr>
            <w:top w:val="none" w:sz="0" w:space="0" w:color="auto"/>
            <w:left w:val="none" w:sz="0" w:space="0" w:color="auto"/>
            <w:bottom w:val="none" w:sz="0" w:space="0" w:color="auto"/>
            <w:right w:val="none" w:sz="0" w:space="0" w:color="auto"/>
          </w:divBdr>
        </w:div>
        <w:div w:id="339745987">
          <w:marLeft w:val="0"/>
          <w:marRight w:val="0"/>
          <w:marTop w:val="0"/>
          <w:marBottom w:val="0"/>
          <w:divBdr>
            <w:top w:val="none" w:sz="0" w:space="0" w:color="auto"/>
            <w:left w:val="none" w:sz="0" w:space="0" w:color="auto"/>
            <w:bottom w:val="none" w:sz="0" w:space="0" w:color="auto"/>
            <w:right w:val="none" w:sz="0" w:space="0" w:color="auto"/>
          </w:divBdr>
        </w:div>
        <w:div w:id="2098401367">
          <w:marLeft w:val="0"/>
          <w:marRight w:val="0"/>
          <w:marTop w:val="0"/>
          <w:marBottom w:val="0"/>
          <w:divBdr>
            <w:top w:val="none" w:sz="0" w:space="0" w:color="auto"/>
            <w:left w:val="none" w:sz="0" w:space="0" w:color="auto"/>
            <w:bottom w:val="none" w:sz="0" w:space="0" w:color="auto"/>
            <w:right w:val="none" w:sz="0" w:space="0" w:color="auto"/>
          </w:divBdr>
        </w:div>
        <w:div w:id="2033413075">
          <w:marLeft w:val="0"/>
          <w:marRight w:val="0"/>
          <w:marTop w:val="0"/>
          <w:marBottom w:val="0"/>
          <w:divBdr>
            <w:top w:val="none" w:sz="0" w:space="0" w:color="auto"/>
            <w:left w:val="none" w:sz="0" w:space="0" w:color="auto"/>
            <w:bottom w:val="none" w:sz="0" w:space="0" w:color="auto"/>
            <w:right w:val="none" w:sz="0" w:space="0" w:color="auto"/>
          </w:divBdr>
        </w:div>
        <w:div w:id="925846504">
          <w:marLeft w:val="0"/>
          <w:marRight w:val="0"/>
          <w:marTop w:val="0"/>
          <w:marBottom w:val="0"/>
          <w:divBdr>
            <w:top w:val="none" w:sz="0" w:space="0" w:color="auto"/>
            <w:left w:val="none" w:sz="0" w:space="0" w:color="auto"/>
            <w:bottom w:val="none" w:sz="0" w:space="0" w:color="auto"/>
            <w:right w:val="none" w:sz="0" w:space="0" w:color="auto"/>
          </w:divBdr>
        </w:div>
        <w:div w:id="667756592">
          <w:marLeft w:val="0"/>
          <w:marRight w:val="0"/>
          <w:marTop w:val="0"/>
          <w:marBottom w:val="0"/>
          <w:divBdr>
            <w:top w:val="none" w:sz="0" w:space="0" w:color="auto"/>
            <w:left w:val="none" w:sz="0" w:space="0" w:color="auto"/>
            <w:bottom w:val="none" w:sz="0" w:space="0" w:color="auto"/>
            <w:right w:val="none" w:sz="0" w:space="0" w:color="auto"/>
          </w:divBdr>
        </w:div>
        <w:div w:id="1128352115">
          <w:marLeft w:val="0"/>
          <w:marRight w:val="0"/>
          <w:marTop w:val="0"/>
          <w:marBottom w:val="0"/>
          <w:divBdr>
            <w:top w:val="none" w:sz="0" w:space="0" w:color="auto"/>
            <w:left w:val="none" w:sz="0" w:space="0" w:color="auto"/>
            <w:bottom w:val="none" w:sz="0" w:space="0" w:color="auto"/>
            <w:right w:val="none" w:sz="0" w:space="0" w:color="auto"/>
          </w:divBdr>
        </w:div>
        <w:div w:id="1488548092">
          <w:marLeft w:val="0"/>
          <w:marRight w:val="0"/>
          <w:marTop w:val="0"/>
          <w:marBottom w:val="0"/>
          <w:divBdr>
            <w:top w:val="none" w:sz="0" w:space="0" w:color="auto"/>
            <w:left w:val="none" w:sz="0" w:space="0" w:color="auto"/>
            <w:bottom w:val="none" w:sz="0" w:space="0" w:color="auto"/>
            <w:right w:val="none" w:sz="0" w:space="0" w:color="auto"/>
          </w:divBdr>
        </w:div>
        <w:div w:id="406923383">
          <w:marLeft w:val="0"/>
          <w:marRight w:val="0"/>
          <w:marTop w:val="0"/>
          <w:marBottom w:val="0"/>
          <w:divBdr>
            <w:top w:val="none" w:sz="0" w:space="0" w:color="auto"/>
            <w:left w:val="none" w:sz="0" w:space="0" w:color="auto"/>
            <w:bottom w:val="none" w:sz="0" w:space="0" w:color="auto"/>
            <w:right w:val="none" w:sz="0" w:space="0" w:color="auto"/>
          </w:divBdr>
        </w:div>
        <w:div w:id="1861315023">
          <w:marLeft w:val="0"/>
          <w:marRight w:val="0"/>
          <w:marTop w:val="0"/>
          <w:marBottom w:val="0"/>
          <w:divBdr>
            <w:top w:val="none" w:sz="0" w:space="0" w:color="auto"/>
            <w:left w:val="none" w:sz="0" w:space="0" w:color="auto"/>
            <w:bottom w:val="none" w:sz="0" w:space="0" w:color="auto"/>
            <w:right w:val="none" w:sz="0" w:space="0" w:color="auto"/>
          </w:divBdr>
        </w:div>
        <w:div w:id="1437821540">
          <w:marLeft w:val="0"/>
          <w:marRight w:val="0"/>
          <w:marTop w:val="0"/>
          <w:marBottom w:val="0"/>
          <w:divBdr>
            <w:top w:val="none" w:sz="0" w:space="0" w:color="auto"/>
            <w:left w:val="none" w:sz="0" w:space="0" w:color="auto"/>
            <w:bottom w:val="none" w:sz="0" w:space="0" w:color="auto"/>
            <w:right w:val="none" w:sz="0" w:space="0" w:color="auto"/>
          </w:divBdr>
        </w:div>
        <w:div w:id="726800344">
          <w:marLeft w:val="0"/>
          <w:marRight w:val="0"/>
          <w:marTop w:val="0"/>
          <w:marBottom w:val="0"/>
          <w:divBdr>
            <w:top w:val="none" w:sz="0" w:space="0" w:color="auto"/>
            <w:left w:val="none" w:sz="0" w:space="0" w:color="auto"/>
            <w:bottom w:val="none" w:sz="0" w:space="0" w:color="auto"/>
            <w:right w:val="none" w:sz="0" w:space="0" w:color="auto"/>
          </w:divBdr>
        </w:div>
        <w:div w:id="913704291">
          <w:marLeft w:val="0"/>
          <w:marRight w:val="0"/>
          <w:marTop w:val="0"/>
          <w:marBottom w:val="0"/>
          <w:divBdr>
            <w:top w:val="none" w:sz="0" w:space="0" w:color="auto"/>
            <w:left w:val="none" w:sz="0" w:space="0" w:color="auto"/>
            <w:bottom w:val="none" w:sz="0" w:space="0" w:color="auto"/>
            <w:right w:val="none" w:sz="0" w:space="0" w:color="auto"/>
          </w:divBdr>
        </w:div>
        <w:div w:id="831485296">
          <w:marLeft w:val="0"/>
          <w:marRight w:val="0"/>
          <w:marTop w:val="0"/>
          <w:marBottom w:val="0"/>
          <w:divBdr>
            <w:top w:val="none" w:sz="0" w:space="0" w:color="auto"/>
            <w:left w:val="none" w:sz="0" w:space="0" w:color="auto"/>
            <w:bottom w:val="none" w:sz="0" w:space="0" w:color="auto"/>
            <w:right w:val="none" w:sz="0" w:space="0" w:color="auto"/>
          </w:divBdr>
        </w:div>
        <w:div w:id="1893883425">
          <w:marLeft w:val="0"/>
          <w:marRight w:val="0"/>
          <w:marTop w:val="0"/>
          <w:marBottom w:val="0"/>
          <w:divBdr>
            <w:top w:val="none" w:sz="0" w:space="0" w:color="auto"/>
            <w:left w:val="none" w:sz="0" w:space="0" w:color="auto"/>
            <w:bottom w:val="none" w:sz="0" w:space="0" w:color="auto"/>
            <w:right w:val="none" w:sz="0" w:space="0" w:color="auto"/>
          </w:divBdr>
        </w:div>
        <w:div w:id="1088113416">
          <w:marLeft w:val="0"/>
          <w:marRight w:val="0"/>
          <w:marTop w:val="0"/>
          <w:marBottom w:val="0"/>
          <w:divBdr>
            <w:top w:val="none" w:sz="0" w:space="0" w:color="auto"/>
            <w:left w:val="none" w:sz="0" w:space="0" w:color="auto"/>
            <w:bottom w:val="none" w:sz="0" w:space="0" w:color="auto"/>
            <w:right w:val="none" w:sz="0" w:space="0" w:color="auto"/>
          </w:divBdr>
        </w:div>
        <w:div w:id="2138789050">
          <w:marLeft w:val="0"/>
          <w:marRight w:val="0"/>
          <w:marTop w:val="0"/>
          <w:marBottom w:val="0"/>
          <w:divBdr>
            <w:top w:val="none" w:sz="0" w:space="0" w:color="auto"/>
            <w:left w:val="none" w:sz="0" w:space="0" w:color="auto"/>
            <w:bottom w:val="none" w:sz="0" w:space="0" w:color="auto"/>
            <w:right w:val="none" w:sz="0" w:space="0" w:color="auto"/>
          </w:divBdr>
        </w:div>
        <w:div w:id="296956833">
          <w:marLeft w:val="0"/>
          <w:marRight w:val="0"/>
          <w:marTop w:val="0"/>
          <w:marBottom w:val="0"/>
          <w:divBdr>
            <w:top w:val="none" w:sz="0" w:space="0" w:color="auto"/>
            <w:left w:val="none" w:sz="0" w:space="0" w:color="auto"/>
            <w:bottom w:val="none" w:sz="0" w:space="0" w:color="auto"/>
            <w:right w:val="none" w:sz="0" w:space="0" w:color="auto"/>
          </w:divBdr>
        </w:div>
        <w:div w:id="1275332453">
          <w:marLeft w:val="0"/>
          <w:marRight w:val="0"/>
          <w:marTop w:val="0"/>
          <w:marBottom w:val="0"/>
          <w:divBdr>
            <w:top w:val="none" w:sz="0" w:space="0" w:color="auto"/>
            <w:left w:val="none" w:sz="0" w:space="0" w:color="auto"/>
            <w:bottom w:val="none" w:sz="0" w:space="0" w:color="auto"/>
            <w:right w:val="none" w:sz="0" w:space="0" w:color="auto"/>
          </w:divBdr>
        </w:div>
        <w:div w:id="659626894">
          <w:marLeft w:val="0"/>
          <w:marRight w:val="0"/>
          <w:marTop w:val="0"/>
          <w:marBottom w:val="0"/>
          <w:divBdr>
            <w:top w:val="none" w:sz="0" w:space="0" w:color="auto"/>
            <w:left w:val="none" w:sz="0" w:space="0" w:color="auto"/>
            <w:bottom w:val="none" w:sz="0" w:space="0" w:color="auto"/>
            <w:right w:val="none" w:sz="0" w:space="0" w:color="auto"/>
          </w:divBdr>
        </w:div>
        <w:div w:id="640842268">
          <w:marLeft w:val="0"/>
          <w:marRight w:val="0"/>
          <w:marTop w:val="0"/>
          <w:marBottom w:val="0"/>
          <w:divBdr>
            <w:top w:val="none" w:sz="0" w:space="0" w:color="auto"/>
            <w:left w:val="none" w:sz="0" w:space="0" w:color="auto"/>
            <w:bottom w:val="none" w:sz="0" w:space="0" w:color="auto"/>
            <w:right w:val="none" w:sz="0" w:space="0" w:color="auto"/>
          </w:divBdr>
        </w:div>
        <w:div w:id="1137139544">
          <w:marLeft w:val="0"/>
          <w:marRight w:val="0"/>
          <w:marTop w:val="0"/>
          <w:marBottom w:val="0"/>
          <w:divBdr>
            <w:top w:val="none" w:sz="0" w:space="0" w:color="auto"/>
            <w:left w:val="none" w:sz="0" w:space="0" w:color="auto"/>
            <w:bottom w:val="none" w:sz="0" w:space="0" w:color="auto"/>
            <w:right w:val="none" w:sz="0" w:space="0" w:color="auto"/>
          </w:divBdr>
        </w:div>
        <w:div w:id="1330912543">
          <w:marLeft w:val="0"/>
          <w:marRight w:val="0"/>
          <w:marTop w:val="0"/>
          <w:marBottom w:val="0"/>
          <w:divBdr>
            <w:top w:val="none" w:sz="0" w:space="0" w:color="auto"/>
            <w:left w:val="none" w:sz="0" w:space="0" w:color="auto"/>
            <w:bottom w:val="none" w:sz="0" w:space="0" w:color="auto"/>
            <w:right w:val="none" w:sz="0" w:space="0" w:color="auto"/>
          </w:divBdr>
        </w:div>
        <w:div w:id="898520366">
          <w:marLeft w:val="0"/>
          <w:marRight w:val="0"/>
          <w:marTop w:val="0"/>
          <w:marBottom w:val="0"/>
          <w:divBdr>
            <w:top w:val="none" w:sz="0" w:space="0" w:color="auto"/>
            <w:left w:val="none" w:sz="0" w:space="0" w:color="auto"/>
            <w:bottom w:val="none" w:sz="0" w:space="0" w:color="auto"/>
            <w:right w:val="none" w:sz="0" w:space="0" w:color="auto"/>
          </w:divBdr>
        </w:div>
        <w:div w:id="1522402016">
          <w:marLeft w:val="0"/>
          <w:marRight w:val="0"/>
          <w:marTop w:val="0"/>
          <w:marBottom w:val="0"/>
          <w:divBdr>
            <w:top w:val="none" w:sz="0" w:space="0" w:color="auto"/>
            <w:left w:val="none" w:sz="0" w:space="0" w:color="auto"/>
            <w:bottom w:val="none" w:sz="0" w:space="0" w:color="auto"/>
            <w:right w:val="none" w:sz="0" w:space="0" w:color="auto"/>
          </w:divBdr>
        </w:div>
        <w:div w:id="1564678864">
          <w:marLeft w:val="0"/>
          <w:marRight w:val="0"/>
          <w:marTop w:val="0"/>
          <w:marBottom w:val="0"/>
          <w:divBdr>
            <w:top w:val="none" w:sz="0" w:space="0" w:color="auto"/>
            <w:left w:val="none" w:sz="0" w:space="0" w:color="auto"/>
            <w:bottom w:val="none" w:sz="0" w:space="0" w:color="auto"/>
            <w:right w:val="none" w:sz="0" w:space="0" w:color="auto"/>
          </w:divBdr>
        </w:div>
        <w:div w:id="740181440">
          <w:marLeft w:val="0"/>
          <w:marRight w:val="0"/>
          <w:marTop w:val="0"/>
          <w:marBottom w:val="0"/>
          <w:divBdr>
            <w:top w:val="none" w:sz="0" w:space="0" w:color="auto"/>
            <w:left w:val="none" w:sz="0" w:space="0" w:color="auto"/>
            <w:bottom w:val="none" w:sz="0" w:space="0" w:color="auto"/>
            <w:right w:val="none" w:sz="0" w:space="0" w:color="auto"/>
          </w:divBdr>
        </w:div>
        <w:div w:id="2019456706">
          <w:marLeft w:val="0"/>
          <w:marRight w:val="0"/>
          <w:marTop w:val="0"/>
          <w:marBottom w:val="0"/>
          <w:divBdr>
            <w:top w:val="none" w:sz="0" w:space="0" w:color="auto"/>
            <w:left w:val="none" w:sz="0" w:space="0" w:color="auto"/>
            <w:bottom w:val="none" w:sz="0" w:space="0" w:color="auto"/>
            <w:right w:val="none" w:sz="0" w:space="0" w:color="auto"/>
          </w:divBdr>
        </w:div>
        <w:div w:id="299578195">
          <w:marLeft w:val="0"/>
          <w:marRight w:val="0"/>
          <w:marTop w:val="0"/>
          <w:marBottom w:val="0"/>
          <w:divBdr>
            <w:top w:val="none" w:sz="0" w:space="0" w:color="auto"/>
            <w:left w:val="none" w:sz="0" w:space="0" w:color="auto"/>
            <w:bottom w:val="none" w:sz="0" w:space="0" w:color="auto"/>
            <w:right w:val="none" w:sz="0" w:space="0" w:color="auto"/>
          </w:divBdr>
        </w:div>
        <w:div w:id="204875726">
          <w:marLeft w:val="0"/>
          <w:marRight w:val="0"/>
          <w:marTop w:val="0"/>
          <w:marBottom w:val="0"/>
          <w:divBdr>
            <w:top w:val="none" w:sz="0" w:space="0" w:color="auto"/>
            <w:left w:val="none" w:sz="0" w:space="0" w:color="auto"/>
            <w:bottom w:val="none" w:sz="0" w:space="0" w:color="auto"/>
            <w:right w:val="none" w:sz="0" w:space="0" w:color="auto"/>
          </w:divBdr>
        </w:div>
        <w:div w:id="479661207">
          <w:marLeft w:val="0"/>
          <w:marRight w:val="0"/>
          <w:marTop w:val="0"/>
          <w:marBottom w:val="0"/>
          <w:divBdr>
            <w:top w:val="none" w:sz="0" w:space="0" w:color="auto"/>
            <w:left w:val="none" w:sz="0" w:space="0" w:color="auto"/>
            <w:bottom w:val="none" w:sz="0" w:space="0" w:color="auto"/>
            <w:right w:val="none" w:sz="0" w:space="0" w:color="auto"/>
          </w:divBdr>
        </w:div>
        <w:div w:id="2131165360">
          <w:marLeft w:val="0"/>
          <w:marRight w:val="0"/>
          <w:marTop w:val="0"/>
          <w:marBottom w:val="0"/>
          <w:divBdr>
            <w:top w:val="none" w:sz="0" w:space="0" w:color="auto"/>
            <w:left w:val="none" w:sz="0" w:space="0" w:color="auto"/>
            <w:bottom w:val="none" w:sz="0" w:space="0" w:color="auto"/>
            <w:right w:val="none" w:sz="0" w:space="0" w:color="auto"/>
          </w:divBdr>
        </w:div>
        <w:div w:id="1528172924">
          <w:marLeft w:val="0"/>
          <w:marRight w:val="0"/>
          <w:marTop w:val="0"/>
          <w:marBottom w:val="0"/>
          <w:divBdr>
            <w:top w:val="none" w:sz="0" w:space="0" w:color="auto"/>
            <w:left w:val="none" w:sz="0" w:space="0" w:color="auto"/>
            <w:bottom w:val="none" w:sz="0" w:space="0" w:color="auto"/>
            <w:right w:val="none" w:sz="0" w:space="0" w:color="auto"/>
          </w:divBdr>
        </w:div>
        <w:div w:id="1132018942">
          <w:marLeft w:val="0"/>
          <w:marRight w:val="0"/>
          <w:marTop w:val="0"/>
          <w:marBottom w:val="0"/>
          <w:divBdr>
            <w:top w:val="none" w:sz="0" w:space="0" w:color="auto"/>
            <w:left w:val="none" w:sz="0" w:space="0" w:color="auto"/>
            <w:bottom w:val="none" w:sz="0" w:space="0" w:color="auto"/>
            <w:right w:val="none" w:sz="0" w:space="0" w:color="auto"/>
          </w:divBdr>
        </w:div>
        <w:div w:id="1791588074">
          <w:marLeft w:val="0"/>
          <w:marRight w:val="0"/>
          <w:marTop w:val="0"/>
          <w:marBottom w:val="0"/>
          <w:divBdr>
            <w:top w:val="none" w:sz="0" w:space="0" w:color="auto"/>
            <w:left w:val="none" w:sz="0" w:space="0" w:color="auto"/>
            <w:bottom w:val="none" w:sz="0" w:space="0" w:color="auto"/>
            <w:right w:val="none" w:sz="0" w:space="0" w:color="auto"/>
          </w:divBdr>
        </w:div>
        <w:div w:id="513301813">
          <w:marLeft w:val="0"/>
          <w:marRight w:val="0"/>
          <w:marTop w:val="0"/>
          <w:marBottom w:val="0"/>
          <w:divBdr>
            <w:top w:val="none" w:sz="0" w:space="0" w:color="auto"/>
            <w:left w:val="none" w:sz="0" w:space="0" w:color="auto"/>
            <w:bottom w:val="none" w:sz="0" w:space="0" w:color="auto"/>
            <w:right w:val="none" w:sz="0" w:space="0" w:color="auto"/>
          </w:divBdr>
        </w:div>
        <w:div w:id="1343506326">
          <w:marLeft w:val="0"/>
          <w:marRight w:val="0"/>
          <w:marTop w:val="0"/>
          <w:marBottom w:val="0"/>
          <w:divBdr>
            <w:top w:val="none" w:sz="0" w:space="0" w:color="auto"/>
            <w:left w:val="none" w:sz="0" w:space="0" w:color="auto"/>
            <w:bottom w:val="none" w:sz="0" w:space="0" w:color="auto"/>
            <w:right w:val="none" w:sz="0" w:space="0" w:color="auto"/>
          </w:divBdr>
        </w:div>
        <w:div w:id="1975333593">
          <w:marLeft w:val="0"/>
          <w:marRight w:val="0"/>
          <w:marTop w:val="0"/>
          <w:marBottom w:val="0"/>
          <w:divBdr>
            <w:top w:val="none" w:sz="0" w:space="0" w:color="auto"/>
            <w:left w:val="none" w:sz="0" w:space="0" w:color="auto"/>
            <w:bottom w:val="none" w:sz="0" w:space="0" w:color="auto"/>
            <w:right w:val="none" w:sz="0" w:space="0" w:color="auto"/>
          </w:divBdr>
        </w:div>
        <w:div w:id="1189176752">
          <w:marLeft w:val="0"/>
          <w:marRight w:val="0"/>
          <w:marTop w:val="0"/>
          <w:marBottom w:val="0"/>
          <w:divBdr>
            <w:top w:val="none" w:sz="0" w:space="0" w:color="auto"/>
            <w:left w:val="none" w:sz="0" w:space="0" w:color="auto"/>
            <w:bottom w:val="none" w:sz="0" w:space="0" w:color="auto"/>
            <w:right w:val="none" w:sz="0" w:space="0" w:color="auto"/>
          </w:divBdr>
        </w:div>
        <w:div w:id="1055351020">
          <w:marLeft w:val="0"/>
          <w:marRight w:val="0"/>
          <w:marTop w:val="0"/>
          <w:marBottom w:val="0"/>
          <w:divBdr>
            <w:top w:val="none" w:sz="0" w:space="0" w:color="auto"/>
            <w:left w:val="none" w:sz="0" w:space="0" w:color="auto"/>
            <w:bottom w:val="none" w:sz="0" w:space="0" w:color="auto"/>
            <w:right w:val="none" w:sz="0" w:space="0" w:color="auto"/>
          </w:divBdr>
        </w:div>
        <w:div w:id="1371107188">
          <w:marLeft w:val="0"/>
          <w:marRight w:val="0"/>
          <w:marTop w:val="0"/>
          <w:marBottom w:val="0"/>
          <w:divBdr>
            <w:top w:val="none" w:sz="0" w:space="0" w:color="auto"/>
            <w:left w:val="none" w:sz="0" w:space="0" w:color="auto"/>
            <w:bottom w:val="none" w:sz="0" w:space="0" w:color="auto"/>
            <w:right w:val="none" w:sz="0" w:space="0" w:color="auto"/>
          </w:divBdr>
        </w:div>
        <w:div w:id="1270704343">
          <w:marLeft w:val="0"/>
          <w:marRight w:val="0"/>
          <w:marTop w:val="0"/>
          <w:marBottom w:val="0"/>
          <w:divBdr>
            <w:top w:val="none" w:sz="0" w:space="0" w:color="auto"/>
            <w:left w:val="none" w:sz="0" w:space="0" w:color="auto"/>
            <w:bottom w:val="none" w:sz="0" w:space="0" w:color="auto"/>
            <w:right w:val="none" w:sz="0" w:space="0" w:color="auto"/>
          </w:divBdr>
        </w:div>
        <w:div w:id="483006386">
          <w:marLeft w:val="0"/>
          <w:marRight w:val="0"/>
          <w:marTop w:val="0"/>
          <w:marBottom w:val="0"/>
          <w:divBdr>
            <w:top w:val="none" w:sz="0" w:space="0" w:color="auto"/>
            <w:left w:val="none" w:sz="0" w:space="0" w:color="auto"/>
            <w:bottom w:val="none" w:sz="0" w:space="0" w:color="auto"/>
            <w:right w:val="none" w:sz="0" w:space="0" w:color="auto"/>
          </w:divBdr>
        </w:div>
        <w:div w:id="109517464">
          <w:marLeft w:val="0"/>
          <w:marRight w:val="0"/>
          <w:marTop w:val="0"/>
          <w:marBottom w:val="0"/>
          <w:divBdr>
            <w:top w:val="none" w:sz="0" w:space="0" w:color="auto"/>
            <w:left w:val="none" w:sz="0" w:space="0" w:color="auto"/>
            <w:bottom w:val="none" w:sz="0" w:space="0" w:color="auto"/>
            <w:right w:val="none" w:sz="0" w:space="0" w:color="auto"/>
          </w:divBdr>
        </w:div>
        <w:div w:id="1257902715">
          <w:marLeft w:val="0"/>
          <w:marRight w:val="0"/>
          <w:marTop w:val="0"/>
          <w:marBottom w:val="0"/>
          <w:divBdr>
            <w:top w:val="none" w:sz="0" w:space="0" w:color="auto"/>
            <w:left w:val="none" w:sz="0" w:space="0" w:color="auto"/>
            <w:bottom w:val="none" w:sz="0" w:space="0" w:color="auto"/>
            <w:right w:val="none" w:sz="0" w:space="0" w:color="auto"/>
          </w:divBdr>
        </w:div>
        <w:div w:id="11616465">
          <w:marLeft w:val="0"/>
          <w:marRight w:val="0"/>
          <w:marTop w:val="0"/>
          <w:marBottom w:val="0"/>
          <w:divBdr>
            <w:top w:val="none" w:sz="0" w:space="0" w:color="auto"/>
            <w:left w:val="none" w:sz="0" w:space="0" w:color="auto"/>
            <w:bottom w:val="none" w:sz="0" w:space="0" w:color="auto"/>
            <w:right w:val="none" w:sz="0" w:space="0" w:color="auto"/>
          </w:divBdr>
        </w:div>
        <w:div w:id="947202494">
          <w:marLeft w:val="0"/>
          <w:marRight w:val="0"/>
          <w:marTop w:val="0"/>
          <w:marBottom w:val="0"/>
          <w:divBdr>
            <w:top w:val="none" w:sz="0" w:space="0" w:color="auto"/>
            <w:left w:val="none" w:sz="0" w:space="0" w:color="auto"/>
            <w:bottom w:val="none" w:sz="0" w:space="0" w:color="auto"/>
            <w:right w:val="none" w:sz="0" w:space="0" w:color="auto"/>
          </w:divBdr>
        </w:div>
        <w:div w:id="1712337492">
          <w:marLeft w:val="0"/>
          <w:marRight w:val="0"/>
          <w:marTop w:val="0"/>
          <w:marBottom w:val="0"/>
          <w:divBdr>
            <w:top w:val="none" w:sz="0" w:space="0" w:color="auto"/>
            <w:left w:val="none" w:sz="0" w:space="0" w:color="auto"/>
            <w:bottom w:val="none" w:sz="0" w:space="0" w:color="auto"/>
            <w:right w:val="none" w:sz="0" w:space="0" w:color="auto"/>
          </w:divBdr>
        </w:div>
        <w:div w:id="1656182143">
          <w:marLeft w:val="0"/>
          <w:marRight w:val="0"/>
          <w:marTop w:val="0"/>
          <w:marBottom w:val="0"/>
          <w:divBdr>
            <w:top w:val="none" w:sz="0" w:space="0" w:color="auto"/>
            <w:left w:val="none" w:sz="0" w:space="0" w:color="auto"/>
            <w:bottom w:val="none" w:sz="0" w:space="0" w:color="auto"/>
            <w:right w:val="none" w:sz="0" w:space="0" w:color="auto"/>
          </w:divBdr>
        </w:div>
        <w:div w:id="201210981">
          <w:marLeft w:val="0"/>
          <w:marRight w:val="0"/>
          <w:marTop w:val="0"/>
          <w:marBottom w:val="0"/>
          <w:divBdr>
            <w:top w:val="none" w:sz="0" w:space="0" w:color="auto"/>
            <w:left w:val="none" w:sz="0" w:space="0" w:color="auto"/>
            <w:bottom w:val="none" w:sz="0" w:space="0" w:color="auto"/>
            <w:right w:val="none" w:sz="0" w:space="0" w:color="auto"/>
          </w:divBdr>
        </w:div>
        <w:div w:id="1996303096">
          <w:marLeft w:val="0"/>
          <w:marRight w:val="0"/>
          <w:marTop w:val="0"/>
          <w:marBottom w:val="0"/>
          <w:divBdr>
            <w:top w:val="none" w:sz="0" w:space="0" w:color="auto"/>
            <w:left w:val="none" w:sz="0" w:space="0" w:color="auto"/>
            <w:bottom w:val="none" w:sz="0" w:space="0" w:color="auto"/>
            <w:right w:val="none" w:sz="0" w:space="0" w:color="auto"/>
          </w:divBdr>
        </w:div>
        <w:div w:id="40519925">
          <w:marLeft w:val="0"/>
          <w:marRight w:val="0"/>
          <w:marTop w:val="0"/>
          <w:marBottom w:val="0"/>
          <w:divBdr>
            <w:top w:val="none" w:sz="0" w:space="0" w:color="auto"/>
            <w:left w:val="none" w:sz="0" w:space="0" w:color="auto"/>
            <w:bottom w:val="none" w:sz="0" w:space="0" w:color="auto"/>
            <w:right w:val="none" w:sz="0" w:space="0" w:color="auto"/>
          </w:divBdr>
        </w:div>
        <w:div w:id="228730217">
          <w:marLeft w:val="0"/>
          <w:marRight w:val="0"/>
          <w:marTop w:val="0"/>
          <w:marBottom w:val="0"/>
          <w:divBdr>
            <w:top w:val="none" w:sz="0" w:space="0" w:color="auto"/>
            <w:left w:val="none" w:sz="0" w:space="0" w:color="auto"/>
            <w:bottom w:val="none" w:sz="0" w:space="0" w:color="auto"/>
            <w:right w:val="none" w:sz="0" w:space="0" w:color="auto"/>
          </w:divBdr>
        </w:div>
        <w:div w:id="1077046818">
          <w:marLeft w:val="0"/>
          <w:marRight w:val="0"/>
          <w:marTop w:val="0"/>
          <w:marBottom w:val="0"/>
          <w:divBdr>
            <w:top w:val="none" w:sz="0" w:space="0" w:color="auto"/>
            <w:left w:val="none" w:sz="0" w:space="0" w:color="auto"/>
            <w:bottom w:val="none" w:sz="0" w:space="0" w:color="auto"/>
            <w:right w:val="none" w:sz="0" w:space="0" w:color="auto"/>
          </w:divBdr>
        </w:div>
        <w:div w:id="1103305121">
          <w:marLeft w:val="0"/>
          <w:marRight w:val="0"/>
          <w:marTop w:val="0"/>
          <w:marBottom w:val="0"/>
          <w:divBdr>
            <w:top w:val="none" w:sz="0" w:space="0" w:color="auto"/>
            <w:left w:val="none" w:sz="0" w:space="0" w:color="auto"/>
            <w:bottom w:val="none" w:sz="0" w:space="0" w:color="auto"/>
            <w:right w:val="none" w:sz="0" w:space="0" w:color="auto"/>
          </w:divBdr>
        </w:div>
        <w:div w:id="931746032">
          <w:marLeft w:val="0"/>
          <w:marRight w:val="0"/>
          <w:marTop w:val="0"/>
          <w:marBottom w:val="0"/>
          <w:divBdr>
            <w:top w:val="none" w:sz="0" w:space="0" w:color="auto"/>
            <w:left w:val="none" w:sz="0" w:space="0" w:color="auto"/>
            <w:bottom w:val="none" w:sz="0" w:space="0" w:color="auto"/>
            <w:right w:val="none" w:sz="0" w:space="0" w:color="auto"/>
          </w:divBdr>
        </w:div>
        <w:div w:id="596331059">
          <w:marLeft w:val="0"/>
          <w:marRight w:val="0"/>
          <w:marTop w:val="0"/>
          <w:marBottom w:val="0"/>
          <w:divBdr>
            <w:top w:val="none" w:sz="0" w:space="0" w:color="auto"/>
            <w:left w:val="none" w:sz="0" w:space="0" w:color="auto"/>
            <w:bottom w:val="none" w:sz="0" w:space="0" w:color="auto"/>
            <w:right w:val="none" w:sz="0" w:space="0" w:color="auto"/>
          </w:divBdr>
        </w:div>
        <w:div w:id="499858152">
          <w:marLeft w:val="0"/>
          <w:marRight w:val="0"/>
          <w:marTop w:val="0"/>
          <w:marBottom w:val="0"/>
          <w:divBdr>
            <w:top w:val="none" w:sz="0" w:space="0" w:color="auto"/>
            <w:left w:val="none" w:sz="0" w:space="0" w:color="auto"/>
            <w:bottom w:val="none" w:sz="0" w:space="0" w:color="auto"/>
            <w:right w:val="none" w:sz="0" w:space="0" w:color="auto"/>
          </w:divBdr>
        </w:div>
        <w:div w:id="2086563424">
          <w:marLeft w:val="0"/>
          <w:marRight w:val="0"/>
          <w:marTop w:val="0"/>
          <w:marBottom w:val="0"/>
          <w:divBdr>
            <w:top w:val="none" w:sz="0" w:space="0" w:color="auto"/>
            <w:left w:val="none" w:sz="0" w:space="0" w:color="auto"/>
            <w:bottom w:val="none" w:sz="0" w:space="0" w:color="auto"/>
            <w:right w:val="none" w:sz="0" w:space="0" w:color="auto"/>
          </w:divBdr>
        </w:div>
        <w:div w:id="15351355">
          <w:marLeft w:val="0"/>
          <w:marRight w:val="0"/>
          <w:marTop w:val="0"/>
          <w:marBottom w:val="0"/>
          <w:divBdr>
            <w:top w:val="none" w:sz="0" w:space="0" w:color="auto"/>
            <w:left w:val="none" w:sz="0" w:space="0" w:color="auto"/>
            <w:bottom w:val="none" w:sz="0" w:space="0" w:color="auto"/>
            <w:right w:val="none" w:sz="0" w:space="0" w:color="auto"/>
          </w:divBdr>
        </w:div>
        <w:div w:id="106317207">
          <w:marLeft w:val="0"/>
          <w:marRight w:val="0"/>
          <w:marTop w:val="0"/>
          <w:marBottom w:val="0"/>
          <w:divBdr>
            <w:top w:val="none" w:sz="0" w:space="0" w:color="auto"/>
            <w:left w:val="none" w:sz="0" w:space="0" w:color="auto"/>
            <w:bottom w:val="none" w:sz="0" w:space="0" w:color="auto"/>
            <w:right w:val="none" w:sz="0" w:space="0" w:color="auto"/>
          </w:divBdr>
        </w:div>
        <w:div w:id="1139109208">
          <w:marLeft w:val="0"/>
          <w:marRight w:val="0"/>
          <w:marTop w:val="0"/>
          <w:marBottom w:val="0"/>
          <w:divBdr>
            <w:top w:val="none" w:sz="0" w:space="0" w:color="auto"/>
            <w:left w:val="none" w:sz="0" w:space="0" w:color="auto"/>
            <w:bottom w:val="none" w:sz="0" w:space="0" w:color="auto"/>
            <w:right w:val="none" w:sz="0" w:space="0" w:color="auto"/>
          </w:divBdr>
        </w:div>
        <w:div w:id="1896700177">
          <w:marLeft w:val="0"/>
          <w:marRight w:val="0"/>
          <w:marTop w:val="0"/>
          <w:marBottom w:val="0"/>
          <w:divBdr>
            <w:top w:val="none" w:sz="0" w:space="0" w:color="auto"/>
            <w:left w:val="none" w:sz="0" w:space="0" w:color="auto"/>
            <w:bottom w:val="none" w:sz="0" w:space="0" w:color="auto"/>
            <w:right w:val="none" w:sz="0" w:space="0" w:color="auto"/>
          </w:divBdr>
        </w:div>
        <w:div w:id="187761855">
          <w:marLeft w:val="0"/>
          <w:marRight w:val="0"/>
          <w:marTop w:val="0"/>
          <w:marBottom w:val="0"/>
          <w:divBdr>
            <w:top w:val="none" w:sz="0" w:space="0" w:color="auto"/>
            <w:left w:val="none" w:sz="0" w:space="0" w:color="auto"/>
            <w:bottom w:val="none" w:sz="0" w:space="0" w:color="auto"/>
            <w:right w:val="none" w:sz="0" w:space="0" w:color="auto"/>
          </w:divBdr>
        </w:div>
        <w:div w:id="762803480">
          <w:marLeft w:val="0"/>
          <w:marRight w:val="0"/>
          <w:marTop w:val="0"/>
          <w:marBottom w:val="0"/>
          <w:divBdr>
            <w:top w:val="none" w:sz="0" w:space="0" w:color="auto"/>
            <w:left w:val="none" w:sz="0" w:space="0" w:color="auto"/>
            <w:bottom w:val="none" w:sz="0" w:space="0" w:color="auto"/>
            <w:right w:val="none" w:sz="0" w:space="0" w:color="auto"/>
          </w:divBdr>
        </w:div>
        <w:div w:id="1312910127">
          <w:marLeft w:val="0"/>
          <w:marRight w:val="0"/>
          <w:marTop w:val="0"/>
          <w:marBottom w:val="0"/>
          <w:divBdr>
            <w:top w:val="none" w:sz="0" w:space="0" w:color="auto"/>
            <w:left w:val="none" w:sz="0" w:space="0" w:color="auto"/>
            <w:bottom w:val="none" w:sz="0" w:space="0" w:color="auto"/>
            <w:right w:val="none" w:sz="0" w:space="0" w:color="auto"/>
          </w:divBdr>
        </w:div>
        <w:div w:id="405761498">
          <w:marLeft w:val="0"/>
          <w:marRight w:val="0"/>
          <w:marTop w:val="0"/>
          <w:marBottom w:val="0"/>
          <w:divBdr>
            <w:top w:val="none" w:sz="0" w:space="0" w:color="auto"/>
            <w:left w:val="none" w:sz="0" w:space="0" w:color="auto"/>
            <w:bottom w:val="none" w:sz="0" w:space="0" w:color="auto"/>
            <w:right w:val="none" w:sz="0" w:space="0" w:color="auto"/>
          </w:divBdr>
        </w:div>
        <w:div w:id="1533417148">
          <w:marLeft w:val="0"/>
          <w:marRight w:val="0"/>
          <w:marTop w:val="0"/>
          <w:marBottom w:val="0"/>
          <w:divBdr>
            <w:top w:val="none" w:sz="0" w:space="0" w:color="auto"/>
            <w:left w:val="none" w:sz="0" w:space="0" w:color="auto"/>
            <w:bottom w:val="none" w:sz="0" w:space="0" w:color="auto"/>
            <w:right w:val="none" w:sz="0" w:space="0" w:color="auto"/>
          </w:divBdr>
        </w:div>
        <w:div w:id="996687069">
          <w:marLeft w:val="0"/>
          <w:marRight w:val="0"/>
          <w:marTop w:val="0"/>
          <w:marBottom w:val="0"/>
          <w:divBdr>
            <w:top w:val="none" w:sz="0" w:space="0" w:color="auto"/>
            <w:left w:val="none" w:sz="0" w:space="0" w:color="auto"/>
            <w:bottom w:val="none" w:sz="0" w:space="0" w:color="auto"/>
            <w:right w:val="none" w:sz="0" w:space="0" w:color="auto"/>
          </w:divBdr>
        </w:div>
        <w:div w:id="147357683">
          <w:marLeft w:val="0"/>
          <w:marRight w:val="0"/>
          <w:marTop w:val="0"/>
          <w:marBottom w:val="0"/>
          <w:divBdr>
            <w:top w:val="none" w:sz="0" w:space="0" w:color="auto"/>
            <w:left w:val="none" w:sz="0" w:space="0" w:color="auto"/>
            <w:bottom w:val="none" w:sz="0" w:space="0" w:color="auto"/>
            <w:right w:val="none" w:sz="0" w:space="0" w:color="auto"/>
          </w:divBdr>
        </w:div>
        <w:div w:id="1300190745">
          <w:marLeft w:val="0"/>
          <w:marRight w:val="0"/>
          <w:marTop w:val="0"/>
          <w:marBottom w:val="0"/>
          <w:divBdr>
            <w:top w:val="none" w:sz="0" w:space="0" w:color="auto"/>
            <w:left w:val="none" w:sz="0" w:space="0" w:color="auto"/>
            <w:bottom w:val="none" w:sz="0" w:space="0" w:color="auto"/>
            <w:right w:val="none" w:sz="0" w:space="0" w:color="auto"/>
          </w:divBdr>
        </w:div>
        <w:div w:id="268200082">
          <w:marLeft w:val="0"/>
          <w:marRight w:val="0"/>
          <w:marTop w:val="0"/>
          <w:marBottom w:val="0"/>
          <w:divBdr>
            <w:top w:val="none" w:sz="0" w:space="0" w:color="auto"/>
            <w:left w:val="none" w:sz="0" w:space="0" w:color="auto"/>
            <w:bottom w:val="none" w:sz="0" w:space="0" w:color="auto"/>
            <w:right w:val="none" w:sz="0" w:space="0" w:color="auto"/>
          </w:divBdr>
        </w:div>
        <w:div w:id="1226334566">
          <w:marLeft w:val="0"/>
          <w:marRight w:val="0"/>
          <w:marTop w:val="0"/>
          <w:marBottom w:val="0"/>
          <w:divBdr>
            <w:top w:val="none" w:sz="0" w:space="0" w:color="auto"/>
            <w:left w:val="none" w:sz="0" w:space="0" w:color="auto"/>
            <w:bottom w:val="none" w:sz="0" w:space="0" w:color="auto"/>
            <w:right w:val="none" w:sz="0" w:space="0" w:color="auto"/>
          </w:divBdr>
        </w:div>
        <w:div w:id="980043044">
          <w:marLeft w:val="0"/>
          <w:marRight w:val="0"/>
          <w:marTop w:val="0"/>
          <w:marBottom w:val="0"/>
          <w:divBdr>
            <w:top w:val="none" w:sz="0" w:space="0" w:color="auto"/>
            <w:left w:val="none" w:sz="0" w:space="0" w:color="auto"/>
            <w:bottom w:val="none" w:sz="0" w:space="0" w:color="auto"/>
            <w:right w:val="none" w:sz="0" w:space="0" w:color="auto"/>
          </w:divBdr>
        </w:div>
        <w:div w:id="353965628">
          <w:marLeft w:val="0"/>
          <w:marRight w:val="0"/>
          <w:marTop w:val="0"/>
          <w:marBottom w:val="0"/>
          <w:divBdr>
            <w:top w:val="none" w:sz="0" w:space="0" w:color="auto"/>
            <w:left w:val="none" w:sz="0" w:space="0" w:color="auto"/>
            <w:bottom w:val="none" w:sz="0" w:space="0" w:color="auto"/>
            <w:right w:val="none" w:sz="0" w:space="0" w:color="auto"/>
          </w:divBdr>
        </w:div>
        <w:div w:id="484516039">
          <w:marLeft w:val="0"/>
          <w:marRight w:val="0"/>
          <w:marTop w:val="0"/>
          <w:marBottom w:val="0"/>
          <w:divBdr>
            <w:top w:val="none" w:sz="0" w:space="0" w:color="auto"/>
            <w:left w:val="none" w:sz="0" w:space="0" w:color="auto"/>
            <w:bottom w:val="none" w:sz="0" w:space="0" w:color="auto"/>
            <w:right w:val="none" w:sz="0" w:space="0" w:color="auto"/>
          </w:divBdr>
        </w:div>
        <w:div w:id="1902787046">
          <w:marLeft w:val="0"/>
          <w:marRight w:val="0"/>
          <w:marTop w:val="0"/>
          <w:marBottom w:val="0"/>
          <w:divBdr>
            <w:top w:val="none" w:sz="0" w:space="0" w:color="auto"/>
            <w:left w:val="none" w:sz="0" w:space="0" w:color="auto"/>
            <w:bottom w:val="none" w:sz="0" w:space="0" w:color="auto"/>
            <w:right w:val="none" w:sz="0" w:space="0" w:color="auto"/>
          </w:divBdr>
        </w:div>
        <w:div w:id="1345784606">
          <w:marLeft w:val="0"/>
          <w:marRight w:val="0"/>
          <w:marTop w:val="0"/>
          <w:marBottom w:val="0"/>
          <w:divBdr>
            <w:top w:val="none" w:sz="0" w:space="0" w:color="auto"/>
            <w:left w:val="none" w:sz="0" w:space="0" w:color="auto"/>
            <w:bottom w:val="none" w:sz="0" w:space="0" w:color="auto"/>
            <w:right w:val="none" w:sz="0" w:space="0" w:color="auto"/>
          </w:divBdr>
        </w:div>
        <w:div w:id="87582475">
          <w:marLeft w:val="0"/>
          <w:marRight w:val="0"/>
          <w:marTop w:val="0"/>
          <w:marBottom w:val="0"/>
          <w:divBdr>
            <w:top w:val="none" w:sz="0" w:space="0" w:color="auto"/>
            <w:left w:val="none" w:sz="0" w:space="0" w:color="auto"/>
            <w:bottom w:val="none" w:sz="0" w:space="0" w:color="auto"/>
            <w:right w:val="none" w:sz="0" w:space="0" w:color="auto"/>
          </w:divBdr>
        </w:div>
        <w:div w:id="640035697">
          <w:marLeft w:val="0"/>
          <w:marRight w:val="0"/>
          <w:marTop w:val="0"/>
          <w:marBottom w:val="0"/>
          <w:divBdr>
            <w:top w:val="none" w:sz="0" w:space="0" w:color="auto"/>
            <w:left w:val="none" w:sz="0" w:space="0" w:color="auto"/>
            <w:bottom w:val="none" w:sz="0" w:space="0" w:color="auto"/>
            <w:right w:val="none" w:sz="0" w:space="0" w:color="auto"/>
          </w:divBdr>
        </w:div>
        <w:div w:id="766535029">
          <w:marLeft w:val="0"/>
          <w:marRight w:val="0"/>
          <w:marTop w:val="0"/>
          <w:marBottom w:val="0"/>
          <w:divBdr>
            <w:top w:val="none" w:sz="0" w:space="0" w:color="auto"/>
            <w:left w:val="none" w:sz="0" w:space="0" w:color="auto"/>
            <w:bottom w:val="none" w:sz="0" w:space="0" w:color="auto"/>
            <w:right w:val="none" w:sz="0" w:space="0" w:color="auto"/>
          </w:divBdr>
        </w:div>
      </w:divsChild>
    </w:div>
    <w:div w:id="1620801223">
      <w:bodyDiv w:val="1"/>
      <w:marLeft w:val="0"/>
      <w:marRight w:val="0"/>
      <w:marTop w:val="0"/>
      <w:marBottom w:val="0"/>
      <w:divBdr>
        <w:top w:val="none" w:sz="0" w:space="0" w:color="auto"/>
        <w:left w:val="none" w:sz="0" w:space="0" w:color="auto"/>
        <w:bottom w:val="none" w:sz="0" w:space="0" w:color="auto"/>
        <w:right w:val="none" w:sz="0" w:space="0" w:color="auto"/>
      </w:divBdr>
      <w:divsChild>
        <w:div w:id="476192574">
          <w:marLeft w:val="0"/>
          <w:marRight w:val="0"/>
          <w:marTop w:val="0"/>
          <w:marBottom w:val="0"/>
          <w:divBdr>
            <w:top w:val="none" w:sz="0" w:space="0" w:color="auto"/>
            <w:left w:val="none" w:sz="0" w:space="0" w:color="auto"/>
            <w:bottom w:val="none" w:sz="0" w:space="0" w:color="auto"/>
            <w:right w:val="none" w:sz="0" w:space="0" w:color="auto"/>
          </w:divBdr>
          <w:divsChild>
            <w:div w:id="810177692">
              <w:marLeft w:val="0"/>
              <w:marRight w:val="0"/>
              <w:marTop w:val="0"/>
              <w:marBottom w:val="0"/>
              <w:divBdr>
                <w:top w:val="none" w:sz="0" w:space="0" w:color="auto"/>
                <w:left w:val="none" w:sz="0" w:space="0" w:color="auto"/>
                <w:bottom w:val="none" w:sz="0" w:space="0" w:color="auto"/>
                <w:right w:val="none" w:sz="0" w:space="0" w:color="auto"/>
              </w:divBdr>
            </w:div>
          </w:divsChild>
        </w:div>
        <w:div w:id="1928732967">
          <w:marLeft w:val="0"/>
          <w:marRight w:val="0"/>
          <w:marTop w:val="0"/>
          <w:marBottom w:val="0"/>
          <w:divBdr>
            <w:top w:val="none" w:sz="0" w:space="0" w:color="auto"/>
            <w:left w:val="none" w:sz="0" w:space="0" w:color="auto"/>
            <w:bottom w:val="none" w:sz="0" w:space="0" w:color="auto"/>
            <w:right w:val="none" w:sz="0" w:space="0" w:color="auto"/>
          </w:divBdr>
          <w:divsChild>
            <w:div w:id="101819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50689">
      <w:bodyDiv w:val="1"/>
      <w:marLeft w:val="0"/>
      <w:marRight w:val="0"/>
      <w:marTop w:val="0"/>
      <w:marBottom w:val="0"/>
      <w:divBdr>
        <w:top w:val="none" w:sz="0" w:space="0" w:color="auto"/>
        <w:left w:val="none" w:sz="0" w:space="0" w:color="auto"/>
        <w:bottom w:val="none" w:sz="0" w:space="0" w:color="auto"/>
        <w:right w:val="none" w:sz="0" w:space="0" w:color="auto"/>
      </w:divBdr>
    </w:div>
    <w:div w:id="1638803514">
      <w:bodyDiv w:val="1"/>
      <w:marLeft w:val="0"/>
      <w:marRight w:val="0"/>
      <w:marTop w:val="0"/>
      <w:marBottom w:val="0"/>
      <w:divBdr>
        <w:top w:val="none" w:sz="0" w:space="0" w:color="auto"/>
        <w:left w:val="none" w:sz="0" w:space="0" w:color="auto"/>
        <w:bottom w:val="none" w:sz="0" w:space="0" w:color="auto"/>
        <w:right w:val="none" w:sz="0" w:space="0" w:color="auto"/>
      </w:divBdr>
    </w:div>
    <w:div w:id="1710952575">
      <w:bodyDiv w:val="1"/>
      <w:marLeft w:val="0"/>
      <w:marRight w:val="0"/>
      <w:marTop w:val="0"/>
      <w:marBottom w:val="0"/>
      <w:divBdr>
        <w:top w:val="none" w:sz="0" w:space="0" w:color="auto"/>
        <w:left w:val="none" w:sz="0" w:space="0" w:color="auto"/>
        <w:bottom w:val="none" w:sz="0" w:space="0" w:color="auto"/>
        <w:right w:val="none" w:sz="0" w:space="0" w:color="auto"/>
      </w:divBdr>
      <w:divsChild>
        <w:div w:id="1578591616">
          <w:marLeft w:val="0"/>
          <w:marRight w:val="0"/>
          <w:marTop w:val="0"/>
          <w:marBottom w:val="0"/>
          <w:divBdr>
            <w:top w:val="none" w:sz="0" w:space="0" w:color="auto"/>
            <w:left w:val="none" w:sz="0" w:space="0" w:color="auto"/>
            <w:bottom w:val="none" w:sz="0" w:space="0" w:color="auto"/>
            <w:right w:val="none" w:sz="0" w:space="0" w:color="auto"/>
          </w:divBdr>
          <w:divsChild>
            <w:div w:id="977878573">
              <w:marLeft w:val="0"/>
              <w:marRight w:val="0"/>
              <w:marTop w:val="0"/>
              <w:marBottom w:val="0"/>
              <w:divBdr>
                <w:top w:val="none" w:sz="0" w:space="0" w:color="auto"/>
                <w:left w:val="none" w:sz="0" w:space="0" w:color="auto"/>
                <w:bottom w:val="none" w:sz="0" w:space="0" w:color="auto"/>
                <w:right w:val="none" w:sz="0" w:space="0" w:color="auto"/>
              </w:divBdr>
            </w:div>
          </w:divsChild>
        </w:div>
        <w:div w:id="360130412">
          <w:marLeft w:val="0"/>
          <w:marRight w:val="0"/>
          <w:marTop w:val="0"/>
          <w:marBottom w:val="0"/>
          <w:divBdr>
            <w:top w:val="none" w:sz="0" w:space="0" w:color="auto"/>
            <w:left w:val="none" w:sz="0" w:space="0" w:color="auto"/>
            <w:bottom w:val="none" w:sz="0" w:space="0" w:color="auto"/>
            <w:right w:val="none" w:sz="0" w:space="0" w:color="auto"/>
          </w:divBdr>
        </w:div>
        <w:div w:id="1196699204">
          <w:marLeft w:val="0"/>
          <w:marRight w:val="0"/>
          <w:marTop w:val="0"/>
          <w:marBottom w:val="0"/>
          <w:divBdr>
            <w:top w:val="none" w:sz="0" w:space="0" w:color="auto"/>
            <w:left w:val="none" w:sz="0" w:space="0" w:color="auto"/>
            <w:bottom w:val="none" w:sz="0" w:space="0" w:color="auto"/>
            <w:right w:val="none" w:sz="0" w:space="0" w:color="auto"/>
          </w:divBdr>
        </w:div>
        <w:div w:id="743725817">
          <w:marLeft w:val="0"/>
          <w:marRight w:val="0"/>
          <w:marTop w:val="0"/>
          <w:marBottom w:val="0"/>
          <w:divBdr>
            <w:top w:val="none" w:sz="0" w:space="0" w:color="auto"/>
            <w:left w:val="none" w:sz="0" w:space="0" w:color="auto"/>
            <w:bottom w:val="none" w:sz="0" w:space="0" w:color="auto"/>
            <w:right w:val="none" w:sz="0" w:space="0" w:color="auto"/>
          </w:divBdr>
        </w:div>
        <w:div w:id="579489007">
          <w:marLeft w:val="0"/>
          <w:marRight w:val="0"/>
          <w:marTop w:val="0"/>
          <w:marBottom w:val="0"/>
          <w:divBdr>
            <w:top w:val="none" w:sz="0" w:space="0" w:color="auto"/>
            <w:left w:val="none" w:sz="0" w:space="0" w:color="auto"/>
            <w:bottom w:val="none" w:sz="0" w:space="0" w:color="auto"/>
            <w:right w:val="none" w:sz="0" w:space="0" w:color="auto"/>
          </w:divBdr>
        </w:div>
        <w:div w:id="2050453231">
          <w:marLeft w:val="0"/>
          <w:marRight w:val="0"/>
          <w:marTop w:val="0"/>
          <w:marBottom w:val="0"/>
          <w:divBdr>
            <w:top w:val="none" w:sz="0" w:space="0" w:color="auto"/>
            <w:left w:val="none" w:sz="0" w:space="0" w:color="auto"/>
            <w:bottom w:val="none" w:sz="0" w:space="0" w:color="auto"/>
            <w:right w:val="none" w:sz="0" w:space="0" w:color="auto"/>
          </w:divBdr>
        </w:div>
        <w:div w:id="698046606">
          <w:marLeft w:val="0"/>
          <w:marRight w:val="0"/>
          <w:marTop w:val="0"/>
          <w:marBottom w:val="0"/>
          <w:divBdr>
            <w:top w:val="none" w:sz="0" w:space="0" w:color="auto"/>
            <w:left w:val="none" w:sz="0" w:space="0" w:color="auto"/>
            <w:bottom w:val="none" w:sz="0" w:space="0" w:color="auto"/>
            <w:right w:val="none" w:sz="0" w:space="0" w:color="auto"/>
          </w:divBdr>
        </w:div>
        <w:div w:id="754089699">
          <w:marLeft w:val="0"/>
          <w:marRight w:val="0"/>
          <w:marTop w:val="0"/>
          <w:marBottom w:val="0"/>
          <w:divBdr>
            <w:top w:val="none" w:sz="0" w:space="0" w:color="auto"/>
            <w:left w:val="none" w:sz="0" w:space="0" w:color="auto"/>
            <w:bottom w:val="none" w:sz="0" w:space="0" w:color="auto"/>
            <w:right w:val="none" w:sz="0" w:space="0" w:color="auto"/>
          </w:divBdr>
        </w:div>
        <w:div w:id="1075200439">
          <w:marLeft w:val="0"/>
          <w:marRight w:val="0"/>
          <w:marTop w:val="0"/>
          <w:marBottom w:val="0"/>
          <w:divBdr>
            <w:top w:val="none" w:sz="0" w:space="0" w:color="auto"/>
            <w:left w:val="none" w:sz="0" w:space="0" w:color="auto"/>
            <w:bottom w:val="none" w:sz="0" w:space="0" w:color="auto"/>
            <w:right w:val="none" w:sz="0" w:space="0" w:color="auto"/>
          </w:divBdr>
        </w:div>
        <w:div w:id="1135030254">
          <w:marLeft w:val="0"/>
          <w:marRight w:val="0"/>
          <w:marTop w:val="0"/>
          <w:marBottom w:val="0"/>
          <w:divBdr>
            <w:top w:val="none" w:sz="0" w:space="0" w:color="auto"/>
            <w:left w:val="none" w:sz="0" w:space="0" w:color="auto"/>
            <w:bottom w:val="none" w:sz="0" w:space="0" w:color="auto"/>
            <w:right w:val="none" w:sz="0" w:space="0" w:color="auto"/>
          </w:divBdr>
        </w:div>
        <w:div w:id="1868908862">
          <w:marLeft w:val="0"/>
          <w:marRight w:val="0"/>
          <w:marTop w:val="0"/>
          <w:marBottom w:val="0"/>
          <w:divBdr>
            <w:top w:val="none" w:sz="0" w:space="0" w:color="auto"/>
            <w:left w:val="none" w:sz="0" w:space="0" w:color="auto"/>
            <w:bottom w:val="none" w:sz="0" w:space="0" w:color="auto"/>
            <w:right w:val="none" w:sz="0" w:space="0" w:color="auto"/>
          </w:divBdr>
          <w:divsChild>
            <w:div w:id="12753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826927">
      <w:bodyDiv w:val="1"/>
      <w:marLeft w:val="0"/>
      <w:marRight w:val="0"/>
      <w:marTop w:val="0"/>
      <w:marBottom w:val="0"/>
      <w:divBdr>
        <w:top w:val="none" w:sz="0" w:space="0" w:color="auto"/>
        <w:left w:val="none" w:sz="0" w:space="0" w:color="auto"/>
        <w:bottom w:val="none" w:sz="0" w:space="0" w:color="auto"/>
        <w:right w:val="none" w:sz="0" w:space="0" w:color="auto"/>
      </w:divBdr>
    </w:div>
    <w:div w:id="1892037816">
      <w:bodyDiv w:val="1"/>
      <w:marLeft w:val="0"/>
      <w:marRight w:val="0"/>
      <w:marTop w:val="0"/>
      <w:marBottom w:val="0"/>
      <w:divBdr>
        <w:top w:val="none" w:sz="0" w:space="0" w:color="auto"/>
        <w:left w:val="none" w:sz="0" w:space="0" w:color="auto"/>
        <w:bottom w:val="none" w:sz="0" w:space="0" w:color="auto"/>
        <w:right w:val="none" w:sz="0" w:space="0" w:color="auto"/>
      </w:divBdr>
    </w:div>
    <w:div w:id="1918319586">
      <w:bodyDiv w:val="1"/>
      <w:marLeft w:val="0"/>
      <w:marRight w:val="0"/>
      <w:marTop w:val="0"/>
      <w:marBottom w:val="0"/>
      <w:divBdr>
        <w:top w:val="none" w:sz="0" w:space="0" w:color="auto"/>
        <w:left w:val="none" w:sz="0" w:space="0" w:color="auto"/>
        <w:bottom w:val="none" w:sz="0" w:space="0" w:color="auto"/>
        <w:right w:val="none" w:sz="0" w:space="0" w:color="auto"/>
      </w:divBdr>
    </w:div>
    <w:div w:id="1944410400">
      <w:bodyDiv w:val="1"/>
      <w:marLeft w:val="0"/>
      <w:marRight w:val="0"/>
      <w:marTop w:val="0"/>
      <w:marBottom w:val="0"/>
      <w:divBdr>
        <w:top w:val="none" w:sz="0" w:space="0" w:color="auto"/>
        <w:left w:val="none" w:sz="0" w:space="0" w:color="auto"/>
        <w:bottom w:val="none" w:sz="0" w:space="0" w:color="auto"/>
        <w:right w:val="none" w:sz="0" w:space="0" w:color="auto"/>
      </w:divBdr>
    </w:div>
    <w:div w:id="1976059902">
      <w:bodyDiv w:val="1"/>
      <w:marLeft w:val="0"/>
      <w:marRight w:val="0"/>
      <w:marTop w:val="0"/>
      <w:marBottom w:val="0"/>
      <w:divBdr>
        <w:top w:val="none" w:sz="0" w:space="0" w:color="auto"/>
        <w:left w:val="none" w:sz="0" w:space="0" w:color="auto"/>
        <w:bottom w:val="none" w:sz="0" w:space="0" w:color="auto"/>
        <w:right w:val="none" w:sz="0" w:space="0" w:color="auto"/>
      </w:divBdr>
    </w:div>
    <w:div w:id="2004501764">
      <w:bodyDiv w:val="1"/>
      <w:marLeft w:val="0"/>
      <w:marRight w:val="0"/>
      <w:marTop w:val="0"/>
      <w:marBottom w:val="0"/>
      <w:divBdr>
        <w:top w:val="none" w:sz="0" w:space="0" w:color="auto"/>
        <w:left w:val="none" w:sz="0" w:space="0" w:color="auto"/>
        <w:bottom w:val="none" w:sz="0" w:space="0" w:color="auto"/>
        <w:right w:val="none" w:sz="0" w:space="0" w:color="auto"/>
      </w:divBdr>
    </w:div>
    <w:div w:id="2017147889">
      <w:bodyDiv w:val="1"/>
      <w:marLeft w:val="0"/>
      <w:marRight w:val="0"/>
      <w:marTop w:val="0"/>
      <w:marBottom w:val="0"/>
      <w:divBdr>
        <w:top w:val="none" w:sz="0" w:space="0" w:color="auto"/>
        <w:left w:val="none" w:sz="0" w:space="0" w:color="auto"/>
        <w:bottom w:val="none" w:sz="0" w:space="0" w:color="auto"/>
        <w:right w:val="none" w:sz="0" w:space="0" w:color="auto"/>
      </w:divBdr>
    </w:div>
    <w:div w:id="2058773817">
      <w:bodyDiv w:val="1"/>
      <w:marLeft w:val="0"/>
      <w:marRight w:val="0"/>
      <w:marTop w:val="0"/>
      <w:marBottom w:val="0"/>
      <w:divBdr>
        <w:top w:val="none" w:sz="0" w:space="0" w:color="auto"/>
        <w:left w:val="none" w:sz="0" w:space="0" w:color="auto"/>
        <w:bottom w:val="none" w:sz="0" w:space="0" w:color="auto"/>
        <w:right w:val="none" w:sz="0" w:space="0" w:color="auto"/>
      </w:divBdr>
    </w:div>
    <w:div w:id="2081176155">
      <w:bodyDiv w:val="1"/>
      <w:marLeft w:val="0"/>
      <w:marRight w:val="0"/>
      <w:marTop w:val="0"/>
      <w:marBottom w:val="0"/>
      <w:divBdr>
        <w:top w:val="none" w:sz="0" w:space="0" w:color="auto"/>
        <w:left w:val="none" w:sz="0" w:space="0" w:color="auto"/>
        <w:bottom w:val="none" w:sz="0" w:space="0" w:color="auto"/>
        <w:right w:val="none" w:sz="0" w:space="0" w:color="auto"/>
      </w:divBdr>
    </w:div>
    <w:div w:id="2114587752">
      <w:bodyDiv w:val="1"/>
      <w:marLeft w:val="0"/>
      <w:marRight w:val="0"/>
      <w:marTop w:val="0"/>
      <w:marBottom w:val="0"/>
      <w:divBdr>
        <w:top w:val="none" w:sz="0" w:space="0" w:color="auto"/>
        <w:left w:val="none" w:sz="0" w:space="0" w:color="auto"/>
        <w:bottom w:val="none" w:sz="0" w:space="0" w:color="auto"/>
        <w:right w:val="none" w:sz="0" w:space="0" w:color="auto"/>
      </w:divBdr>
    </w:div>
    <w:div w:id="213963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cdc.org/procurement/" TargetMode="External"/><Relationship Id="rId18" Type="http://schemas.openxmlformats.org/officeDocument/2006/relationships/hyperlink" Target="http://www.hud.gov/offices/fheo/section3/Section3.pdf"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jcanada@kcdc.org%20." TargetMode="External"/><Relationship Id="rId7" Type="http://schemas.openxmlformats.org/officeDocument/2006/relationships/endnotes" Target="endnotes.xml"/><Relationship Id="rId12" Type="http://schemas.openxmlformats.org/officeDocument/2006/relationships/hyperlink" Target="mailto:procurementinfo@kcdc.org" TargetMode="External"/><Relationship Id="rId17" Type="http://schemas.openxmlformats.org/officeDocument/2006/relationships/hyperlink" Target="mailto:procurementinfo@kcdc.org"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purchasinginfo@kcdc.org" TargetMode="External"/><Relationship Id="rId20" Type="http://schemas.openxmlformats.org/officeDocument/2006/relationships/hyperlink" Target="http://www.cityofknoxville.org/engineering/stormwater/npdes.as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curementinfo@kcdc.org"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kcdc.org" TargetMode="External"/><Relationship Id="rId23" Type="http://schemas.openxmlformats.org/officeDocument/2006/relationships/hyperlink" Target="http://www.kcdc.org" TargetMode="External"/><Relationship Id="rId28" Type="http://schemas.openxmlformats.org/officeDocument/2006/relationships/header" Target="header1.xml"/><Relationship Id="rId10" Type="http://schemas.openxmlformats.org/officeDocument/2006/relationships/hyperlink" Target="mailto:procurementinfo@kcdc.org" TargetMode="External"/><Relationship Id="rId19" Type="http://schemas.openxmlformats.org/officeDocument/2006/relationships/hyperlink" Target="mailto:windie.wilson@knoxcac.org" TargetMode="External"/><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https://www.kcdc.org/procurement/" TargetMode="External"/><Relationship Id="rId22" Type="http://schemas.openxmlformats.org/officeDocument/2006/relationships/hyperlink" Target="http://www.kcdc.org"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D100F-17C7-47F0-8095-076BE4FE3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29</Pages>
  <Words>8648</Words>
  <Characters>49298</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McKee, Terry</cp:lastModifiedBy>
  <cp:revision>62</cp:revision>
  <cp:lastPrinted>2020-11-03T14:44:00Z</cp:lastPrinted>
  <dcterms:created xsi:type="dcterms:W3CDTF">2020-10-07T15:17:00Z</dcterms:created>
  <dcterms:modified xsi:type="dcterms:W3CDTF">2020-11-03T15:23:00Z</dcterms:modified>
</cp:coreProperties>
</file>