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7D53D0">
        <w:rPr>
          <w:rFonts w:ascii="Times New Roman" w:hAnsi="Times New Roman" w:cs="Times New Roman"/>
          <w:b/>
          <w:sz w:val="48"/>
          <w:szCs w:val="48"/>
        </w:rPr>
        <w:t>4</w:t>
      </w:r>
      <w:r w:rsidR="00522C9E">
        <w:rPr>
          <w:rFonts w:ascii="Times New Roman" w:hAnsi="Times New Roman" w:cs="Times New Roman"/>
          <w:b/>
          <w:sz w:val="48"/>
          <w:szCs w:val="48"/>
        </w:rPr>
        <w:t>4</w:t>
      </w:r>
    </w:p>
    <w:p w:rsidR="00513B1E" w:rsidRPr="00ED73A8" w:rsidRDefault="00EE182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Roll up Door/Ticket Office</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FA5904">
        <w:rPr>
          <w:rFonts w:ascii="Times New Roman" w:hAnsi="Times New Roman" w:cs="Times New Roman"/>
          <w:b/>
          <w:sz w:val="48"/>
          <w:szCs w:val="48"/>
        </w:rPr>
        <w:t>September 2</w:t>
      </w:r>
      <w:r w:rsidR="00E479FD">
        <w:rPr>
          <w:rFonts w:ascii="Times New Roman" w:hAnsi="Times New Roman" w:cs="Times New Roman"/>
          <w:b/>
          <w:sz w:val="48"/>
          <w:szCs w:val="48"/>
        </w:rPr>
        <w:t>8</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EE182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AD68ED">
              <w:rPr>
                <w:rFonts w:ascii="Times New Roman" w:hAnsi="Times New Roman" w:cs="Times New Roman"/>
                <w:sz w:val="24"/>
                <w:szCs w:val="24"/>
              </w:rPr>
              <w:t>43</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C52F28" w:rsidRDefault="0032482F">
            <w:pPr>
              <w:rPr>
                <w:rFonts w:ascii="Times New Roman" w:hAnsi="Times New Roman" w:cs="Times New Roman"/>
                <w:sz w:val="24"/>
                <w:szCs w:val="24"/>
              </w:rPr>
            </w:pPr>
            <w:r w:rsidRPr="00C52F28">
              <w:rPr>
                <w:rFonts w:ascii="Times New Roman" w:hAnsi="Times New Roman" w:cs="Times New Roman"/>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AD68ED" w:rsidP="00AD68ED">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October 1</w:t>
            </w:r>
            <w:r>
              <w:rPr>
                <w:rFonts w:ascii="Times New Roman" w:hAnsi="Times New Roman" w:cs="Times New Roman"/>
                <w:b/>
                <w:sz w:val="24"/>
                <w:szCs w:val="24"/>
              </w:rPr>
              <w:t>2</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375644" w:rsidRDefault="00E12841" w:rsidP="00375644">
      <w:pPr>
        <w:pStyle w:val="Title"/>
        <w:jc w:val="left"/>
        <w:rPr>
          <w:sz w:val="24"/>
          <w:u w:val="single"/>
        </w:rPr>
      </w:pPr>
      <w:r>
        <w:rPr>
          <w:sz w:val="24"/>
          <w:u w:val="single"/>
        </w:rPr>
        <w:t>SCOPE OF WORK</w:t>
      </w:r>
    </w:p>
    <w:p w:rsidR="00EA6E5A" w:rsidRDefault="00EA6E5A" w:rsidP="00375644">
      <w:pPr>
        <w:pStyle w:val="Title"/>
        <w:jc w:val="left"/>
        <w:rPr>
          <w:sz w:val="24"/>
          <w:u w:val="single"/>
        </w:rPr>
      </w:pPr>
    </w:p>
    <w:p w:rsidR="00EA6E5A" w:rsidRDefault="00E12841" w:rsidP="004F65D3">
      <w:pPr>
        <w:pStyle w:val="Title"/>
        <w:jc w:val="left"/>
        <w:rPr>
          <w:b w:val="0"/>
          <w:sz w:val="24"/>
        </w:rPr>
      </w:pPr>
      <w:r w:rsidRPr="00E12841">
        <w:rPr>
          <w:b w:val="0"/>
          <w:sz w:val="24"/>
        </w:rPr>
        <w:t>Furnish and install</w:t>
      </w:r>
      <w:r>
        <w:rPr>
          <w:b w:val="0"/>
          <w:sz w:val="24"/>
        </w:rPr>
        <w:t xml:space="preserve"> one (1) new </w:t>
      </w:r>
      <w:r w:rsidR="00442E0D">
        <w:rPr>
          <w:b w:val="0"/>
          <w:sz w:val="24"/>
        </w:rPr>
        <w:t xml:space="preserve">640 series rolling fire counter door. Door width </w:t>
      </w:r>
      <w:proofErr w:type="gramStart"/>
      <w:r w:rsidR="00442E0D">
        <w:rPr>
          <w:b w:val="0"/>
          <w:sz w:val="24"/>
        </w:rPr>
        <w:t>8 foot</w:t>
      </w:r>
      <w:proofErr w:type="gramEnd"/>
      <w:r w:rsidR="00442E0D">
        <w:rPr>
          <w:b w:val="0"/>
          <w:sz w:val="24"/>
        </w:rPr>
        <w:t xml:space="preserve"> x 4 foot door height, opening width of 8 foot and an opening height</w:t>
      </w:r>
      <w:r w:rsidR="00EA6E5A">
        <w:rPr>
          <w:b w:val="0"/>
          <w:sz w:val="24"/>
        </w:rPr>
        <w:t xml:space="preserve"> of</w:t>
      </w:r>
      <w:r w:rsidR="00442E0D">
        <w:rPr>
          <w:b w:val="0"/>
          <w:sz w:val="24"/>
        </w:rPr>
        <w:t xml:space="preserve"> 4 foot.  Hand crank, inter face mounting and block jamb.  Door standard features to include curtain slats galvanized painted steel. </w:t>
      </w:r>
      <w:proofErr w:type="spellStart"/>
      <w:r w:rsidR="00442E0D">
        <w:rPr>
          <w:b w:val="0"/>
          <w:sz w:val="24"/>
        </w:rPr>
        <w:t>Endlocks</w:t>
      </w:r>
      <w:proofErr w:type="spellEnd"/>
      <w:r w:rsidR="00442E0D">
        <w:rPr>
          <w:b w:val="0"/>
          <w:sz w:val="24"/>
        </w:rPr>
        <w:t xml:space="preserve"> to be attached to the slats to maintain curtain alignment.  Guides to be roll-formed shapes of painted steel. </w:t>
      </w:r>
    </w:p>
    <w:p w:rsidR="00EA6E5A" w:rsidRDefault="00EA6E5A" w:rsidP="004F65D3">
      <w:pPr>
        <w:pStyle w:val="Title"/>
        <w:jc w:val="left"/>
        <w:rPr>
          <w:b w:val="0"/>
          <w:sz w:val="24"/>
        </w:rPr>
      </w:pPr>
    </w:p>
    <w:p w:rsidR="00EA6E5A" w:rsidRDefault="00442E0D" w:rsidP="004F65D3">
      <w:pPr>
        <w:pStyle w:val="Title"/>
        <w:jc w:val="left"/>
        <w:rPr>
          <w:b w:val="0"/>
          <w:sz w:val="24"/>
        </w:rPr>
      </w:pPr>
      <w:r>
        <w:rPr>
          <w:b w:val="0"/>
          <w:sz w:val="24"/>
        </w:rPr>
        <w:t xml:space="preserve">Brackets to be steel plate to support the curtain, counterbalance and hood. Counterbalance will be helical torsion springs housed in a steel pipe barrel with a deflection limited to .03 inch per foot of span (width).  Hood to be galvanized painted steel with thermally controlled internal flame baffle. </w:t>
      </w:r>
    </w:p>
    <w:p w:rsidR="00EA6E5A" w:rsidRDefault="00EA6E5A" w:rsidP="004F65D3">
      <w:pPr>
        <w:pStyle w:val="Title"/>
        <w:jc w:val="left"/>
        <w:rPr>
          <w:b w:val="0"/>
          <w:sz w:val="24"/>
        </w:rPr>
      </w:pPr>
    </w:p>
    <w:p w:rsidR="00375644" w:rsidRDefault="00442E0D" w:rsidP="004F65D3">
      <w:pPr>
        <w:pStyle w:val="Title"/>
        <w:jc w:val="left"/>
        <w:rPr>
          <w:b w:val="0"/>
          <w:sz w:val="24"/>
        </w:rPr>
      </w:pPr>
      <w:r>
        <w:rPr>
          <w:b w:val="0"/>
          <w:sz w:val="24"/>
        </w:rPr>
        <w:t xml:space="preserve">Curtain and hood to be galvanized steel per ASTM A 525 standards and to be receive a rust inhibitive, roll-coating process including </w:t>
      </w:r>
      <w:proofErr w:type="spellStart"/>
      <w:r>
        <w:rPr>
          <w:b w:val="0"/>
          <w:sz w:val="24"/>
        </w:rPr>
        <w:t>bonderizing</w:t>
      </w:r>
      <w:proofErr w:type="spellEnd"/>
      <w:r>
        <w:rPr>
          <w:b w:val="0"/>
          <w:sz w:val="24"/>
        </w:rPr>
        <w:t xml:space="preserve"> baked on prime paint to be .2 mils thick, and baked on polyester top coat to be .6 mils thick.  </w:t>
      </w:r>
      <w:r w:rsidR="00EA6E5A">
        <w:rPr>
          <w:b w:val="0"/>
          <w:sz w:val="24"/>
        </w:rPr>
        <w:t>Automatic close to be thermally controlled by fusible links at 165 degrees.</w:t>
      </w:r>
    </w:p>
    <w:p w:rsidR="00EA6E5A" w:rsidRDefault="00EA6E5A" w:rsidP="004F65D3">
      <w:pPr>
        <w:pStyle w:val="Title"/>
        <w:jc w:val="left"/>
        <w:rPr>
          <w:b w:val="0"/>
          <w:sz w:val="24"/>
        </w:rPr>
      </w:pPr>
    </w:p>
    <w:p w:rsidR="00EA6E5A" w:rsidRDefault="00EA6E5A" w:rsidP="004F65D3">
      <w:pPr>
        <w:pStyle w:val="Title"/>
        <w:jc w:val="left"/>
        <w:rPr>
          <w:b w:val="0"/>
          <w:sz w:val="24"/>
        </w:rPr>
      </w:pPr>
      <w:r>
        <w:rPr>
          <w:b w:val="0"/>
          <w:sz w:val="24"/>
        </w:rPr>
        <w:t>Rolling fire counter doors to bear three (3) hour label for location, as listed and to be manufactured in strict accordance with the requirements of UL listed procedure of FM approved procedures and to bear their label.</w:t>
      </w:r>
    </w:p>
    <w:p w:rsidR="00EA6E5A" w:rsidRDefault="00EA6E5A" w:rsidP="004F65D3">
      <w:pPr>
        <w:pStyle w:val="Title"/>
        <w:jc w:val="left"/>
        <w:rPr>
          <w:b w:val="0"/>
          <w:sz w:val="24"/>
        </w:rPr>
      </w:pPr>
    </w:p>
    <w:p w:rsidR="00EA6E5A" w:rsidRPr="00E12841" w:rsidRDefault="00EA6E5A" w:rsidP="004F65D3">
      <w:pPr>
        <w:pStyle w:val="Title"/>
        <w:jc w:val="left"/>
        <w:rPr>
          <w:b w:val="0"/>
          <w:sz w:val="24"/>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375644" w:rsidRPr="00990ABD" w:rsidRDefault="00EA6E5A" w:rsidP="00375644">
      <w:pPr>
        <w:pStyle w:val="NoSpacing"/>
        <w:jc w:val="center"/>
        <w:rPr>
          <w:b/>
        </w:rPr>
      </w:pPr>
      <w:r>
        <w:rPr>
          <w:b/>
          <w:sz w:val="28"/>
          <w:szCs w:val="28"/>
        </w:rPr>
        <w:t>Roll up door/Ticket Office</w:t>
      </w:r>
    </w:p>
    <w:p w:rsidR="00375644" w:rsidRDefault="00375644" w:rsidP="00375644">
      <w:pPr>
        <w:pStyle w:val="NoSpacing"/>
        <w:jc w:val="center"/>
        <w:rPr>
          <w:b/>
        </w:rPr>
      </w:pPr>
      <w:r w:rsidRPr="00990ABD">
        <w:rPr>
          <w:b/>
        </w:rPr>
        <w:t xml:space="preserve">IFB </w:t>
      </w:r>
      <w:r>
        <w:rPr>
          <w:b/>
        </w:rPr>
        <w:t>18-B00</w:t>
      </w:r>
      <w:r w:rsidR="00BE3522">
        <w:rPr>
          <w:b/>
        </w:rPr>
        <w:t>4</w:t>
      </w:r>
      <w:r w:rsidR="00E12841">
        <w:rPr>
          <w:b/>
        </w:rPr>
        <w:t>4</w:t>
      </w:r>
    </w:p>
    <w:p w:rsidR="00EA6E5A" w:rsidRPr="00990ABD" w:rsidRDefault="00EA6E5A" w:rsidP="00375644">
      <w:pPr>
        <w:pStyle w:val="NoSpacing"/>
        <w:jc w:val="center"/>
        <w:rPr>
          <w:b/>
        </w:rPr>
      </w:pPr>
    </w:p>
    <w:p w:rsidR="00EA6E5A"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PROJECT NO.: 18-B00</w:t>
      </w:r>
      <w:r w:rsidR="00BE3522">
        <w:rPr>
          <w:rFonts w:ascii="Times New Roman" w:hAnsi="Times New Roman" w:cs="Times New Roman"/>
          <w:b/>
          <w:bCs/>
          <w:color w:val="000000"/>
          <w:sz w:val="24"/>
          <w:szCs w:val="24"/>
        </w:rPr>
        <w:t>4</w:t>
      </w:r>
      <w:r w:rsidR="00EA6E5A">
        <w:rPr>
          <w:rFonts w:ascii="Times New Roman" w:hAnsi="Times New Roman" w:cs="Times New Roman"/>
          <w:b/>
          <w:bCs/>
          <w:color w:val="000000"/>
          <w:sz w:val="24"/>
          <w:szCs w:val="24"/>
        </w:rPr>
        <w:t>4 Roll up door/Ticket Office</w:t>
      </w: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EA6E5A">
        <w:rPr>
          <w:rFonts w:ascii="Times New Roman" w:hAnsi="Times New Roman" w:cs="Times New Roman"/>
          <w:b/>
          <w:bCs/>
          <w:color w:val="000000"/>
          <w:sz w:val="24"/>
          <w:szCs w:val="24"/>
        </w:rPr>
        <w:t>Thursda</w:t>
      </w:r>
      <w:r w:rsidR="00BE3522">
        <w:rPr>
          <w:rFonts w:ascii="Times New Roman" w:hAnsi="Times New Roman" w:cs="Times New Roman"/>
          <w:b/>
          <w:bCs/>
          <w:color w:val="000000"/>
          <w:sz w:val="24"/>
          <w:szCs w:val="24"/>
        </w:rPr>
        <w:t>y</w:t>
      </w:r>
      <w:r w:rsidRPr="00375644">
        <w:rPr>
          <w:rFonts w:ascii="Times New Roman" w:hAnsi="Times New Roman" w:cs="Times New Roman"/>
          <w:b/>
          <w:bCs/>
          <w:color w:val="000000"/>
          <w:sz w:val="24"/>
          <w:szCs w:val="24"/>
        </w:rPr>
        <w:t xml:space="preserve">, </w:t>
      </w:r>
      <w:r w:rsidR="00BE3522">
        <w:rPr>
          <w:rFonts w:ascii="Times New Roman" w:hAnsi="Times New Roman" w:cs="Times New Roman"/>
          <w:b/>
          <w:bCs/>
          <w:color w:val="000000"/>
          <w:sz w:val="24"/>
          <w:szCs w:val="24"/>
        </w:rPr>
        <w:t>October 1</w:t>
      </w:r>
      <w:r w:rsidR="00EA6E5A">
        <w:rPr>
          <w:rFonts w:ascii="Times New Roman" w:hAnsi="Times New Roman" w:cs="Times New Roman"/>
          <w:b/>
          <w:bCs/>
          <w:color w:val="000000"/>
          <w:sz w:val="24"/>
          <w:szCs w:val="24"/>
        </w:rPr>
        <w:t>2</w:t>
      </w:r>
      <w:r w:rsidRPr="00375644">
        <w:rPr>
          <w:rFonts w:ascii="Times New Roman" w:hAnsi="Times New Roman" w:cs="Times New Roman"/>
          <w:b/>
          <w:bCs/>
          <w:color w:val="000000"/>
          <w:sz w:val="24"/>
          <w:szCs w:val="24"/>
        </w:rPr>
        <w:t>, 2017</w:t>
      </w:r>
    </w:p>
    <w:p w:rsidR="000E4277" w:rsidRPr="00990ABD" w:rsidRDefault="000E4277" w:rsidP="006B1A1F">
      <w:pPr>
        <w:pStyle w:val="NoSpacing"/>
      </w:pPr>
    </w:p>
    <w:tbl>
      <w:tblPr>
        <w:tblStyle w:val="TableGrid"/>
        <w:tblW w:w="8905" w:type="dxa"/>
        <w:tblLook w:val="04A0" w:firstRow="1" w:lastRow="0" w:firstColumn="1" w:lastColumn="0" w:noHBand="0" w:noVBand="1"/>
      </w:tblPr>
      <w:tblGrid>
        <w:gridCol w:w="696"/>
        <w:gridCol w:w="3889"/>
        <w:gridCol w:w="681"/>
        <w:gridCol w:w="670"/>
        <w:gridCol w:w="1433"/>
        <w:gridCol w:w="1536"/>
      </w:tblGrid>
      <w:tr w:rsidR="00375644" w:rsidRPr="00810102" w:rsidTr="005800D9">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5800D9">
        <w:tc>
          <w:tcPr>
            <w:tcW w:w="696" w:type="dxa"/>
          </w:tcPr>
          <w:p w:rsidR="00375644" w:rsidRPr="00AC6D95" w:rsidRDefault="00375644" w:rsidP="004F65D3">
            <w:pPr>
              <w:pStyle w:val="NoSpacing"/>
              <w:jc w:val="center"/>
            </w:pPr>
            <w:r w:rsidRPr="00AC6D95">
              <w:t>1.</w:t>
            </w:r>
          </w:p>
        </w:tc>
        <w:tc>
          <w:tcPr>
            <w:tcW w:w="3889" w:type="dxa"/>
          </w:tcPr>
          <w:p w:rsidR="00375644" w:rsidRPr="00EA6E5A" w:rsidRDefault="00EA6E5A" w:rsidP="004F65D3">
            <w:pPr>
              <w:pStyle w:val="NoSpacing"/>
            </w:pPr>
            <w:r w:rsidRPr="00EA6E5A">
              <w:t>Furnish and install one (1) new 640 series rolling fire</w:t>
            </w:r>
            <w:r w:rsidRPr="00EA6E5A">
              <w:t xml:space="preserve"> counter door or approved equal.</w:t>
            </w:r>
          </w:p>
        </w:tc>
        <w:tc>
          <w:tcPr>
            <w:tcW w:w="681" w:type="dxa"/>
          </w:tcPr>
          <w:p w:rsidR="00375644" w:rsidRPr="00AC6D95" w:rsidRDefault="00EA6E5A" w:rsidP="004F65D3">
            <w:pPr>
              <w:pStyle w:val="NoSpacing"/>
              <w:jc w:val="center"/>
            </w:pPr>
            <w:r>
              <w:t>1</w:t>
            </w:r>
          </w:p>
        </w:tc>
        <w:tc>
          <w:tcPr>
            <w:tcW w:w="670" w:type="dxa"/>
          </w:tcPr>
          <w:p w:rsidR="00375644" w:rsidRPr="00AC6D95" w:rsidRDefault="00AC6D95" w:rsidP="004F65D3">
            <w:pPr>
              <w:pStyle w:val="NoSpacing"/>
              <w:jc w:val="center"/>
            </w:pPr>
            <w:proofErr w:type="spellStart"/>
            <w:r w:rsidRPr="00AC6D95">
              <w:t>ea</w:t>
            </w:r>
            <w:proofErr w:type="spellEnd"/>
          </w:p>
        </w:tc>
        <w:tc>
          <w:tcPr>
            <w:tcW w:w="1433" w:type="dxa"/>
          </w:tcPr>
          <w:p w:rsidR="00375644" w:rsidRPr="00AC6D95" w:rsidRDefault="00AC6D95" w:rsidP="004F65D3">
            <w:pPr>
              <w:pStyle w:val="NoSpacing"/>
              <w:jc w:val="center"/>
            </w:pPr>
            <w:r w:rsidRPr="00AC6D95">
              <w:t>$_________</w:t>
            </w:r>
          </w:p>
        </w:tc>
        <w:tc>
          <w:tcPr>
            <w:tcW w:w="1536" w:type="dxa"/>
          </w:tcPr>
          <w:p w:rsidR="00375644" w:rsidRPr="00AC6D95" w:rsidRDefault="00AC6D95" w:rsidP="004F65D3">
            <w:pPr>
              <w:pStyle w:val="NoSpacing"/>
              <w:jc w:val="center"/>
            </w:pPr>
            <w:r w:rsidRPr="00AC6D95">
              <w:t>$_________</w:t>
            </w:r>
          </w:p>
        </w:tc>
      </w:tr>
      <w:tr w:rsidR="00AC6D95" w:rsidRPr="00810102" w:rsidTr="005800D9">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shipping costs, </w:t>
      </w:r>
      <w:r>
        <w:rPr>
          <w:rFonts w:ascii="Times New Roman" w:hAnsi="Times New Roman" w:cs="Times New Roman"/>
          <w:sz w:val="24"/>
          <w:szCs w:val="24"/>
        </w:rPr>
        <w:t xml:space="preserve">sales tax </w:t>
      </w:r>
      <w:r w:rsidRPr="00375644">
        <w:rPr>
          <w:rFonts w:ascii="Times New Roman" w:hAnsi="Times New Roman" w:cs="Times New Roman"/>
          <w:sz w:val="24"/>
          <w:szCs w:val="24"/>
        </w:rPr>
        <w:t>including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432A6B" w:rsidP="007A6F92">
      <w:pPr>
        <w:jc w:val="both"/>
        <w:rPr>
          <w:rFonts w:ascii="Times New Roman" w:hAnsi="Times New Roman" w:cs="Times New Roman"/>
          <w:sz w:val="24"/>
          <w:szCs w:val="24"/>
        </w:rPr>
      </w:pPr>
      <w:r w:rsidRPr="008107C9">
        <w:rPr>
          <w:rFonts w:ascii="Times New Roman" w:hAnsi="Times New Roman" w:cs="Times New Roman"/>
          <w:sz w:val="24"/>
          <w:szCs w:val="24"/>
        </w:rPr>
        <w:t>Award will be made in whole</w:t>
      </w:r>
      <w:r>
        <w:rPr>
          <w:rFonts w:ascii="Times New Roman" w:hAnsi="Times New Roman" w:cs="Times New Roman"/>
          <w:sz w:val="24"/>
          <w:szCs w:val="24"/>
        </w:rPr>
        <w:t xml:space="preserve"> and </w:t>
      </w:r>
      <w:r w:rsidR="007A6F92" w:rsidRPr="00375644">
        <w:rPr>
          <w:rFonts w:ascii="Times New Roman" w:hAnsi="Times New Roman" w:cs="Times New Roman"/>
          <w:sz w:val="24"/>
          <w:szCs w:val="24"/>
        </w:rPr>
        <w:t xml:space="preserve">will be made </w:t>
      </w:r>
      <w:r w:rsidR="007A6F92">
        <w:rPr>
          <w:rFonts w:ascii="Times New Roman" w:hAnsi="Times New Roman" w:cs="Times New Roman"/>
          <w:sz w:val="24"/>
          <w:szCs w:val="24"/>
        </w:rPr>
        <w:t xml:space="preserve">on technical pricing and/or in </w:t>
      </w:r>
      <w:r w:rsidR="007A6F92" w:rsidRPr="00375644">
        <w:rPr>
          <w:rFonts w:ascii="Times New Roman" w:hAnsi="Times New Roman" w:cs="Times New Roman"/>
          <w:sz w:val="24"/>
          <w:szCs w:val="24"/>
        </w:rPr>
        <w:t>the best interest of the City.</w:t>
      </w:r>
      <w:r w:rsidR="007A6F92">
        <w:rPr>
          <w:rFonts w:ascii="Times New Roman" w:hAnsi="Times New Roman" w:cs="Times New Roman"/>
          <w:sz w:val="24"/>
          <w:szCs w:val="24"/>
        </w:rPr>
        <w:t xml:space="preserve">  Delivery shall be thirty (30) days after receipt of Purchase Order.</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375644" w:rsidRPr="00375644" w:rsidRDefault="00375644" w:rsidP="00375644">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0649E3">
        <w:rPr>
          <w:b/>
        </w:rPr>
        <w:t>4</w:t>
      </w:r>
      <w:r w:rsidR="00EA6E5A">
        <w:rPr>
          <w:b/>
        </w:rPr>
        <w:t>4</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Pr="002D28D4" w:rsidRDefault="009A101C" w:rsidP="002D28D4">
      <w:pPr>
        <w:spacing w:after="0" w:line="240" w:lineRule="auto"/>
        <w:jc w:val="center"/>
        <w:rPr>
          <w:rFonts w:ascii="Times New Roman" w:hAnsi="Times New Roman" w:cs="Times New Roman"/>
          <w:sz w:val="24"/>
          <w:szCs w:val="24"/>
        </w:rPr>
      </w:pPr>
    </w:p>
    <w:sectPr w:rsidR="009A101C"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2D" w:rsidRDefault="00EE182D" w:rsidP="009A101C">
      <w:pPr>
        <w:spacing w:after="0" w:line="240" w:lineRule="auto"/>
      </w:pPr>
      <w:r>
        <w:separator/>
      </w:r>
    </w:p>
  </w:endnote>
  <w:endnote w:type="continuationSeparator" w:id="0">
    <w:p w:rsidR="00EE182D" w:rsidRDefault="00EE182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2D" w:rsidRDefault="00EE182D">
    <w:pPr>
      <w:pStyle w:val="Footer"/>
    </w:pPr>
    <w:r>
      <w:t>IFB 18-</w:t>
    </w:r>
    <w:r w:rsidR="0006647F">
      <w:t>B</w:t>
    </w:r>
    <w:r>
      <w:t>004</w:t>
    </w:r>
    <w:r w:rsidR="0006647F">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EE182D" w:rsidRDefault="00EE182D" w:rsidP="00D16DE4">
        <w:pPr>
          <w:pStyle w:val="Footer"/>
        </w:pPr>
        <w:r>
          <w:t>IFB 18-</w:t>
        </w:r>
        <w:r w:rsidR="00442E0D">
          <w:t>B</w:t>
        </w:r>
        <w:r>
          <w:t>004</w:t>
        </w:r>
        <w:r w:rsidR="00442E0D">
          <w:t>4</w:t>
        </w:r>
        <w:r>
          <w:t xml:space="preserve">                                                             </w:t>
        </w:r>
        <w:r>
          <w:fldChar w:fldCharType="begin"/>
        </w:r>
        <w:r>
          <w:instrText xml:space="preserve"> PAGE   \* MERGEFORMAT </w:instrText>
        </w:r>
        <w:r>
          <w:fldChar w:fldCharType="separate"/>
        </w:r>
        <w:r w:rsidR="00E479FD">
          <w:rPr>
            <w:noProof/>
          </w:rPr>
          <w:t>20</w:t>
        </w:r>
        <w:r>
          <w:rPr>
            <w:noProof/>
          </w:rPr>
          <w:fldChar w:fldCharType="end"/>
        </w:r>
      </w:p>
    </w:sdtContent>
  </w:sdt>
  <w:p w:rsidR="00EE182D" w:rsidRDefault="00EE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2D" w:rsidRDefault="00EE182D" w:rsidP="009A101C">
      <w:pPr>
        <w:spacing w:after="0" w:line="240" w:lineRule="auto"/>
      </w:pPr>
      <w:r>
        <w:separator/>
      </w:r>
    </w:p>
  </w:footnote>
  <w:footnote w:type="continuationSeparator" w:id="0">
    <w:p w:rsidR="00EE182D" w:rsidRDefault="00EE182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1"/>
    </w:lvlOverride>
  </w:num>
  <w:num w:numId="24">
    <w:abstractNumId w:val="23"/>
  </w:num>
  <w:num w:numId="25">
    <w:abstractNumId w:val="5"/>
  </w:num>
  <w:num w:numId="26">
    <w:abstractNumId w:val="14"/>
  </w:num>
  <w:num w:numId="27">
    <w:abstractNumId w:val="9"/>
  </w:num>
  <w:num w:numId="28">
    <w:abstractNumId w:val="4"/>
  </w:num>
  <w:num w:numId="29">
    <w:abstractNumId w:val="18"/>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49E3"/>
    <w:rsid w:val="0006647F"/>
    <w:rsid w:val="00071DBB"/>
    <w:rsid w:val="000943F4"/>
    <w:rsid w:val="000A5EF4"/>
    <w:rsid w:val="000E281F"/>
    <w:rsid w:val="000E4277"/>
    <w:rsid w:val="000F2977"/>
    <w:rsid w:val="00146AB7"/>
    <w:rsid w:val="00172721"/>
    <w:rsid w:val="001808D2"/>
    <w:rsid w:val="001A5C8A"/>
    <w:rsid w:val="001B316E"/>
    <w:rsid w:val="001C5F0F"/>
    <w:rsid w:val="001D5257"/>
    <w:rsid w:val="001F6279"/>
    <w:rsid w:val="002261C4"/>
    <w:rsid w:val="00230E74"/>
    <w:rsid w:val="00242041"/>
    <w:rsid w:val="00286F03"/>
    <w:rsid w:val="002D079D"/>
    <w:rsid w:val="002D28D4"/>
    <w:rsid w:val="002D5C76"/>
    <w:rsid w:val="0032482F"/>
    <w:rsid w:val="00342840"/>
    <w:rsid w:val="003477E5"/>
    <w:rsid w:val="00351C40"/>
    <w:rsid w:val="00360771"/>
    <w:rsid w:val="00375644"/>
    <w:rsid w:val="00383EA1"/>
    <w:rsid w:val="00393297"/>
    <w:rsid w:val="003D0AE1"/>
    <w:rsid w:val="003E1CFB"/>
    <w:rsid w:val="00432A6B"/>
    <w:rsid w:val="00442E0D"/>
    <w:rsid w:val="00450D38"/>
    <w:rsid w:val="0046413C"/>
    <w:rsid w:val="00474A84"/>
    <w:rsid w:val="004826ED"/>
    <w:rsid w:val="004F4CCA"/>
    <w:rsid w:val="004F65D3"/>
    <w:rsid w:val="00513B1E"/>
    <w:rsid w:val="00515247"/>
    <w:rsid w:val="00522C9E"/>
    <w:rsid w:val="00547E70"/>
    <w:rsid w:val="005619F1"/>
    <w:rsid w:val="005800D9"/>
    <w:rsid w:val="0058526A"/>
    <w:rsid w:val="005871F5"/>
    <w:rsid w:val="005A5FB6"/>
    <w:rsid w:val="006244D3"/>
    <w:rsid w:val="00646A56"/>
    <w:rsid w:val="006655B9"/>
    <w:rsid w:val="006840E5"/>
    <w:rsid w:val="006B1A1F"/>
    <w:rsid w:val="00701AD7"/>
    <w:rsid w:val="00734A67"/>
    <w:rsid w:val="007475F8"/>
    <w:rsid w:val="0076185D"/>
    <w:rsid w:val="00771BE3"/>
    <w:rsid w:val="007A10E5"/>
    <w:rsid w:val="007A6F92"/>
    <w:rsid w:val="007C0EEE"/>
    <w:rsid w:val="007D53D0"/>
    <w:rsid w:val="007E1A0E"/>
    <w:rsid w:val="007E71C5"/>
    <w:rsid w:val="00836548"/>
    <w:rsid w:val="0084175D"/>
    <w:rsid w:val="008817CC"/>
    <w:rsid w:val="00890F5B"/>
    <w:rsid w:val="00955790"/>
    <w:rsid w:val="00983096"/>
    <w:rsid w:val="0099669C"/>
    <w:rsid w:val="00996E0F"/>
    <w:rsid w:val="009A101C"/>
    <w:rsid w:val="009A4F3A"/>
    <w:rsid w:val="009C0637"/>
    <w:rsid w:val="00A44807"/>
    <w:rsid w:val="00A60667"/>
    <w:rsid w:val="00A923F8"/>
    <w:rsid w:val="00AC21C8"/>
    <w:rsid w:val="00AC6D95"/>
    <w:rsid w:val="00AD68ED"/>
    <w:rsid w:val="00AD722D"/>
    <w:rsid w:val="00B04B33"/>
    <w:rsid w:val="00B146FD"/>
    <w:rsid w:val="00B3595B"/>
    <w:rsid w:val="00B36FA7"/>
    <w:rsid w:val="00B412D0"/>
    <w:rsid w:val="00B85811"/>
    <w:rsid w:val="00B974AF"/>
    <w:rsid w:val="00BC3778"/>
    <w:rsid w:val="00BC6AA8"/>
    <w:rsid w:val="00BE3522"/>
    <w:rsid w:val="00BF135D"/>
    <w:rsid w:val="00BF1A09"/>
    <w:rsid w:val="00C10E20"/>
    <w:rsid w:val="00C14D0E"/>
    <w:rsid w:val="00C35636"/>
    <w:rsid w:val="00C52F28"/>
    <w:rsid w:val="00C94D86"/>
    <w:rsid w:val="00CB74B1"/>
    <w:rsid w:val="00CC731A"/>
    <w:rsid w:val="00CF3A69"/>
    <w:rsid w:val="00D16DE4"/>
    <w:rsid w:val="00D37D6B"/>
    <w:rsid w:val="00D42425"/>
    <w:rsid w:val="00D46062"/>
    <w:rsid w:val="00D56312"/>
    <w:rsid w:val="00D82521"/>
    <w:rsid w:val="00DE72E2"/>
    <w:rsid w:val="00E12841"/>
    <w:rsid w:val="00E20502"/>
    <w:rsid w:val="00E20A3D"/>
    <w:rsid w:val="00E21309"/>
    <w:rsid w:val="00E32D8C"/>
    <w:rsid w:val="00E479FD"/>
    <w:rsid w:val="00E932D9"/>
    <w:rsid w:val="00EA6E5A"/>
    <w:rsid w:val="00ED73A8"/>
    <w:rsid w:val="00EE182D"/>
    <w:rsid w:val="00F326D3"/>
    <w:rsid w:val="00F52D30"/>
    <w:rsid w:val="00F52E6F"/>
    <w:rsid w:val="00FA55EC"/>
    <w:rsid w:val="00FA58CA"/>
    <w:rsid w:val="00FA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167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03CE-BF06-4928-BF3A-1E64749F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9251</Words>
  <Characters>52731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2017-08-29T15:36:00Z</cp:lastPrinted>
  <dcterms:created xsi:type="dcterms:W3CDTF">2017-09-28T15:09:00Z</dcterms:created>
  <dcterms:modified xsi:type="dcterms:W3CDTF">2017-09-28T15:30:00Z</dcterms:modified>
</cp:coreProperties>
</file>