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36736"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pStyle w:val="Heading1"/>
                            </w:pPr>
                            <w:r>
                              <w:t>THE UNIVERSITY OF ALABAMA IN HUNTSVILLE</w:t>
                            </w:r>
                          </w:p>
                          <w:p w:rsidR="00D839C7" w:rsidRDefault="00D839C7">
                            <w:pPr>
                              <w:pStyle w:val="BodyText"/>
                            </w:pPr>
                            <w:r>
                              <w:t>PROCUREMENT SERVICES</w:t>
                            </w:r>
                          </w:p>
                          <w:p w:rsidR="00D839C7" w:rsidRDefault="00D839C7">
                            <w:pPr>
                              <w:pStyle w:val="BodyText"/>
                            </w:pPr>
                            <w:r>
                              <w:t>301 SPARKMAN DRIVE</w:t>
                            </w:r>
                          </w:p>
                          <w:p w:rsidR="00D839C7" w:rsidRDefault="00D839C7">
                            <w:pPr>
                              <w:jc w:val="right"/>
                              <w:rPr>
                                <w:rFonts w:ascii="Arial" w:hAnsi="Arial"/>
                                <w:b/>
                                <w:sz w:val="16"/>
                              </w:rPr>
                            </w:pPr>
                            <w:r>
                              <w:rPr>
                                <w:rFonts w:ascii="Arial" w:hAnsi="Arial"/>
                                <w:b/>
                                <w:sz w:val="16"/>
                              </w:rPr>
                              <w:t>HUNTSVILLE, ALABAMA  35899</w:t>
                            </w:r>
                          </w:p>
                          <w:p w:rsidR="00D839C7" w:rsidRDefault="00D839C7">
                            <w:pPr>
                              <w:jc w:val="right"/>
                              <w:rPr>
                                <w:rFonts w:ascii="Arial" w:hAnsi="Arial"/>
                                <w:b/>
                                <w:sz w:val="16"/>
                              </w:rPr>
                            </w:pPr>
                            <w:r>
                              <w:rPr>
                                <w:rFonts w:ascii="Arial" w:hAnsi="Arial"/>
                                <w:b/>
                                <w:sz w:val="16"/>
                              </w:rPr>
                              <w:t>PHONE (256) 824-6484</w:t>
                            </w:r>
                          </w:p>
                          <w:p w:rsidR="00D839C7" w:rsidRDefault="00D839C7">
                            <w:pPr>
                              <w:jc w:val="right"/>
                              <w:rPr>
                                <w:rFonts w:ascii="Arial" w:hAnsi="Arial"/>
                                <w:b/>
                                <w:sz w:val="16"/>
                              </w:rPr>
                            </w:pPr>
                          </w:p>
                          <w:p w:rsidR="00D839C7" w:rsidRDefault="00D839C7">
                            <w:pPr>
                              <w:jc w:val="right"/>
                              <w:rPr>
                                <w:rFonts w:ascii="Arial" w:hAnsi="Arial"/>
                                <w:b/>
                                <w:sz w:val="16"/>
                              </w:rPr>
                            </w:pPr>
                          </w:p>
                          <w:p w:rsidR="00D839C7" w:rsidRDefault="00D839C7">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D839C7" w:rsidRDefault="00D839C7">
                      <w:pPr>
                        <w:pStyle w:val="Heading1"/>
                      </w:pPr>
                      <w:r>
                        <w:t>THE UNIVERSITY OF ALABAMA IN HUNTSVILLE</w:t>
                      </w:r>
                    </w:p>
                    <w:p w:rsidR="00D839C7" w:rsidRDefault="00D839C7">
                      <w:pPr>
                        <w:pStyle w:val="BodyText"/>
                      </w:pPr>
                      <w:r>
                        <w:t>PROCUREMENT SERVICES</w:t>
                      </w:r>
                    </w:p>
                    <w:p w:rsidR="00D839C7" w:rsidRDefault="00D839C7">
                      <w:pPr>
                        <w:pStyle w:val="BodyText"/>
                      </w:pPr>
                      <w:r>
                        <w:t>301 SPARKMAN DRIVE</w:t>
                      </w:r>
                    </w:p>
                    <w:p w:rsidR="00D839C7" w:rsidRDefault="00D839C7">
                      <w:pPr>
                        <w:jc w:val="right"/>
                        <w:rPr>
                          <w:rFonts w:ascii="Arial" w:hAnsi="Arial"/>
                          <w:b/>
                          <w:sz w:val="16"/>
                        </w:rPr>
                      </w:pPr>
                      <w:r>
                        <w:rPr>
                          <w:rFonts w:ascii="Arial" w:hAnsi="Arial"/>
                          <w:b/>
                          <w:sz w:val="16"/>
                        </w:rPr>
                        <w:t>HUNTSVILLE, ALABAMA  35899</w:t>
                      </w:r>
                    </w:p>
                    <w:p w:rsidR="00D839C7" w:rsidRDefault="00D839C7">
                      <w:pPr>
                        <w:jc w:val="right"/>
                        <w:rPr>
                          <w:rFonts w:ascii="Arial" w:hAnsi="Arial"/>
                          <w:b/>
                          <w:sz w:val="16"/>
                        </w:rPr>
                      </w:pPr>
                      <w:r>
                        <w:rPr>
                          <w:rFonts w:ascii="Arial" w:hAnsi="Arial"/>
                          <w:b/>
                          <w:sz w:val="16"/>
                        </w:rPr>
                        <w:t>PHONE (256) 824-6484</w:t>
                      </w:r>
                    </w:p>
                    <w:p w:rsidR="00D839C7" w:rsidRDefault="00D839C7">
                      <w:pPr>
                        <w:jc w:val="right"/>
                        <w:rPr>
                          <w:rFonts w:ascii="Arial" w:hAnsi="Arial"/>
                          <w:b/>
                          <w:sz w:val="16"/>
                        </w:rPr>
                      </w:pPr>
                    </w:p>
                    <w:p w:rsidR="00D839C7" w:rsidRDefault="00D839C7">
                      <w:pPr>
                        <w:jc w:val="right"/>
                        <w:rPr>
                          <w:rFonts w:ascii="Arial" w:hAnsi="Arial"/>
                          <w:b/>
                          <w:sz w:val="16"/>
                        </w:rPr>
                      </w:pPr>
                    </w:p>
                    <w:p w:rsidR="00D839C7" w:rsidRDefault="00D839C7">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7696"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336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48FA4" id="Line 1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49024"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rPr>
                                <w:rFonts w:ascii="Arial" w:hAnsi="Arial"/>
                                <w:sz w:val="20"/>
                              </w:rPr>
                            </w:pPr>
                            <w:r>
                              <w:rPr>
                                <w:rFonts w:ascii="Arial" w:hAnsi="Arial"/>
                                <w:sz w:val="20"/>
                              </w:rPr>
                              <w:t>BID NUMBER</w:t>
                            </w:r>
                            <w:r>
                              <w:rPr>
                                <w:rFonts w:ascii="Arial" w:hAnsi="Arial"/>
                                <w:sz w:val="20"/>
                              </w:rPr>
                              <w:tab/>
                            </w:r>
                          </w:p>
                          <w:p w:rsidR="00D839C7" w:rsidRPr="00F84A6C" w:rsidRDefault="00D839C7">
                            <w:pPr>
                              <w:rPr>
                                <w:rFonts w:ascii="Arial" w:hAnsi="Arial"/>
                                <w:b/>
                                <w:szCs w:val="24"/>
                              </w:rPr>
                            </w:pPr>
                            <w:r w:rsidRPr="00C53769">
                              <w:rPr>
                                <w:rFonts w:ascii="Arial" w:hAnsi="Arial"/>
                                <w:b/>
                                <w:szCs w:val="24"/>
                              </w:rPr>
                              <w:t>B00</w:t>
                            </w:r>
                            <w:r w:rsidR="00A26353">
                              <w:rPr>
                                <w:rFonts w:ascii="Arial" w:hAnsi="Arial"/>
                                <w:b/>
                                <w:szCs w:val="24"/>
                              </w:rPr>
                              <w:t>2561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D839C7" w:rsidRDefault="00D839C7">
                      <w:pPr>
                        <w:rPr>
                          <w:rFonts w:ascii="Arial" w:hAnsi="Arial"/>
                          <w:sz w:val="20"/>
                        </w:rPr>
                      </w:pPr>
                      <w:r>
                        <w:rPr>
                          <w:rFonts w:ascii="Arial" w:hAnsi="Arial"/>
                          <w:sz w:val="20"/>
                        </w:rPr>
                        <w:t>BID NUMBER</w:t>
                      </w:r>
                      <w:r>
                        <w:rPr>
                          <w:rFonts w:ascii="Arial" w:hAnsi="Arial"/>
                          <w:sz w:val="20"/>
                        </w:rPr>
                        <w:tab/>
                      </w:r>
                    </w:p>
                    <w:p w:rsidR="00D839C7" w:rsidRPr="00F84A6C" w:rsidRDefault="00D839C7">
                      <w:pPr>
                        <w:rPr>
                          <w:rFonts w:ascii="Arial" w:hAnsi="Arial"/>
                          <w:b/>
                          <w:szCs w:val="24"/>
                        </w:rPr>
                      </w:pPr>
                      <w:r w:rsidRPr="00C53769">
                        <w:rPr>
                          <w:rFonts w:ascii="Arial" w:hAnsi="Arial"/>
                          <w:b/>
                          <w:szCs w:val="24"/>
                        </w:rPr>
                        <w:t>B00</w:t>
                      </w:r>
                      <w:r w:rsidR="00A26353">
                        <w:rPr>
                          <w:rFonts w:ascii="Arial" w:hAnsi="Arial"/>
                          <w:b/>
                          <w:szCs w:val="24"/>
                        </w:rPr>
                        <w:t>2561</w:t>
                      </w:r>
                    </w:p>
                  </w:txbxContent>
                </v:textbox>
              </v:shape>
            </w:pict>
          </mc:Fallback>
        </mc:AlternateContent>
      </w:r>
      <w:r w:rsidR="0074062C">
        <w:rPr>
          <w:noProof/>
        </w:rPr>
        <mc:AlternateContent>
          <mc:Choice Requires="wps">
            <w:drawing>
              <wp:anchor distT="0" distB="0" distL="114300" distR="114300" simplePos="0" relativeHeight="251646976"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rPr>
                                <w:rFonts w:ascii="Arial" w:hAnsi="Arial"/>
                                <w:sz w:val="20"/>
                              </w:rPr>
                            </w:pPr>
                            <w:r>
                              <w:rPr>
                                <w:rFonts w:ascii="Arial" w:hAnsi="Arial"/>
                                <w:sz w:val="20"/>
                              </w:rPr>
                              <w:t>DATE</w:t>
                            </w:r>
                          </w:p>
                          <w:p w:rsidR="00D839C7" w:rsidRDefault="00D839C7">
                            <w:pPr>
                              <w:rPr>
                                <w:rFonts w:ascii="Arial" w:hAnsi="Arial"/>
                                <w:sz w:val="20"/>
                              </w:rPr>
                            </w:pPr>
                            <w:r>
                              <w:rPr>
                                <w:rFonts w:ascii="Arial" w:hAnsi="Arial"/>
                                <w:sz w:val="20"/>
                              </w:rPr>
                              <w:t>06</w:t>
                            </w:r>
                            <w:r w:rsidRPr="00C53769">
                              <w:rPr>
                                <w:rFonts w:ascii="Arial" w:hAnsi="Arial"/>
                                <w:sz w:val="20"/>
                              </w:rPr>
                              <w:t>/</w:t>
                            </w:r>
                            <w:r>
                              <w:rPr>
                                <w:rFonts w:ascii="Arial" w:hAnsi="Arial"/>
                                <w:sz w:val="20"/>
                              </w:rPr>
                              <w:t>07</w:t>
                            </w:r>
                            <w:r w:rsidRPr="00C53769">
                              <w:rPr>
                                <w:rFonts w:ascii="Arial" w:hAnsi="Arial"/>
                                <w:sz w:val="20"/>
                              </w:rPr>
                              <w:t>/201</w:t>
                            </w:r>
                            <w:r>
                              <w:rPr>
                                <w:rFonts w:ascii="Arial" w:hAnsi="Arial"/>
                                <w:sz w:val="20"/>
                              </w:rPr>
                              <w:t>8</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D839C7" w:rsidRDefault="00D839C7">
                      <w:pPr>
                        <w:rPr>
                          <w:rFonts w:ascii="Arial" w:hAnsi="Arial"/>
                          <w:sz w:val="20"/>
                        </w:rPr>
                      </w:pPr>
                      <w:r>
                        <w:rPr>
                          <w:rFonts w:ascii="Arial" w:hAnsi="Arial"/>
                          <w:sz w:val="20"/>
                        </w:rPr>
                        <w:t>DATE</w:t>
                      </w:r>
                    </w:p>
                    <w:p w:rsidR="00D839C7" w:rsidRDefault="00D839C7">
                      <w:pPr>
                        <w:rPr>
                          <w:rFonts w:ascii="Arial" w:hAnsi="Arial"/>
                          <w:sz w:val="20"/>
                        </w:rPr>
                      </w:pPr>
                      <w:r>
                        <w:rPr>
                          <w:rFonts w:ascii="Arial" w:hAnsi="Arial"/>
                          <w:sz w:val="20"/>
                        </w:rPr>
                        <w:t>06</w:t>
                      </w:r>
                      <w:r w:rsidRPr="00C53769">
                        <w:rPr>
                          <w:rFonts w:ascii="Arial" w:hAnsi="Arial"/>
                          <w:sz w:val="20"/>
                        </w:rPr>
                        <w:t>/</w:t>
                      </w:r>
                      <w:r>
                        <w:rPr>
                          <w:rFonts w:ascii="Arial" w:hAnsi="Arial"/>
                          <w:sz w:val="20"/>
                        </w:rPr>
                        <w:t>07</w:t>
                      </w:r>
                      <w:r w:rsidRPr="00C53769">
                        <w:rPr>
                          <w:rFonts w:ascii="Arial" w:hAnsi="Arial"/>
                          <w:sz w:val="20"/>
                        </w:rPr>
                        <w:t>/201</w:t>
                      </w:r>
                      <w:r>
                        <w:rPr>
                          <w:rFonts w:ascii="Arial" w:hAnsi="Arial"/>
                          <w:sz w:val="20"/>
                        </w:rPr>
                        <w:t>8</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0832"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1850D" id="Line 6"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44928"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28D40" id="Line 9"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4288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872DD" id="Line 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38784"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BA809" id="Line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1072"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rsidP="004D37DE">
                            <w:pPr>
                              <w:jc w:val="center"/>
                            </w:pPr>
                            <w:r>
                              <w:t>06</w:t>
                            </w:r>
                            <w:r w:rsidRPr="00C53769">
                              <w:t>/</w:t>
                            </w:r>
                            <w:r>
                              <w:t>22/</w:t>
                            </w:r>
                            <w:r w:rsidRPr="00C53769">
                              <w:t>201</w:t>
                            </w:r>
                            <w:r>
                              <w:t>8</w:t>
                            </w:r>
                          </w:p>
                          <w:p w:rsidR="00D839C7" w:rsidRDefault="00811731" w:rsidP="004D37DE">
                            <w:pPr>
                              <w:jc w:val="center"/>
                            </w:pPr>
                            <w:r>
                              <w:t>2</w:t>
                            </w:r>
                            <w:r w:rsidR="00D839C7">
                              <w:t>:</w:t>
                            </w:r>
                            <w:r>
                              <w:t>0</w:t>
                            </w:r>
                            <w:r w:rsidR="00D839C7">
                              <w:t>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D839C7" w:rsidRDefault="00D839C7" w:rsidP="004D37DE">
                      <w:pPr>
                        <w:jc w:val="center"/>
                      </w:pPr>
                      <w:r>
                        <w:t>06</w:t>
                      </w:r>
                      <w:r w:rsidRPr="00C53769">
                        <w:t>/</w:t>
                      </w:r>
                      <w:r>
                        <w:t>22/</w:t>
                      </w:r>
                      <w:r w:rsidRPr="00C53769">
                        <w:t>201</w:t>
                      </w:r>
                      <w:r>
                        <w:t>8</w:t>
                      </w:r>
                    </w:p>
                    <w:p w:rsidR="00D839C7" w:rsidRDefault="00811731" w:rsidP="004D37DE">
                      <w:pPr>
                        <w:jc w:val="center"/>
                      </w:pPr>
                      <w:r>
                        <w:t>2</w:t>
                      </w:r>
                      <w:r w:rsidR="00D839C7">
                        <w:t>:</w:t>
                      </w:r>
                      <w:r>
                        <w:t>0</w:t>
                      </w:r>
                      <w:r w:rsidR="00D839C7">
                        <w:t>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3120" behindDoc="0" locked="0" layoutInCell="1" allowOverlap="1" wp14:anchorId="0659CE84" wp14:editId="3E5452B4">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rsidR="00D839C7" w:rsidRPr="004D37DE" w:rsidRDefault="00D839C7">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2.85pt;margin-top:10.3pt;width:22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D839C7" w:rsidRPr="004D37DE" w:rsidRDefault="00D839C7">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312"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098C5" id="Line 1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5168"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D839C7" w:rsidRDefault="00D839C7">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5408"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D839C7" w:rsidRPr="00904800" w:rsidRDefault="00D839C7"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D839C7" w:rsidRPr="00904800" w:rsidRDefault="00D839C7"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D839C7" w:rsidRPr="00904800" w:rsidRDefault="00D839C7"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D839C7" w:rsidRPr="00904800" w:rsidRDefault="00D839C7"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216"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rsidP="009B3D86">
                            <w:pPr>
                              <w:rPr>
                                <w:rFonts w:ascii="Arial" w:hAnsi="Arial" w:cs="Arial"/>
                                <w:b/>
                                <w:sz w:val="28"/>
                                <w:szCs w:val="28"/>
                              </w:rPr>
                            </w:pPr>
                          </w:p>
                          <w:p w:rsidR="00D839C7" w:rsidRDefault="00D839C7"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D839C7" w:rsidRDefault="00D839C7" w:rsidP="009B3D86">
                      <w:pPr>
                        <w:rPr>
                          <w:rFonts w:ascii="Arial" w:hAnsi="Arial" w:cs="Arial"/>
                          <w:b/>
                          <w:sz w:val="28"/>
                          <w:szCs w:val="28"/>
                        </w:rPr>
                      </w:pPr>
                    </w:p>
                    <w:p w:rsidR="00D839C7" w:rsidRDefault="00D839C7"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264"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D839C7" w:rsidRDefault="00D839C7">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7360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rPr>
                                      <w:rFonts w:ascii="Arial" w:hAnsi="Arial"/>
                                      <w:b/>
                                      <w:color w:val="FFFFFF"/>
                                      <w:sz w:val="22"/>
                                    </w:rPr>
                                  </w:pPr>
                                </w:p>
                                <w:p w:rsidR="00D839C7" w:rsidRDefault="00D839C7">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D839C7" w:rsidRDefault="00D839C7">
                            <w:pPr>
                              <w:rPr>
                                <w:rFonts w:ascii="Arial" w:hAnsi="Arial"/>
                                <w:b/>
                                <w:color w:val="FFFFFF"/>
                                <w:sz w:val="22"/>
                              </w:rPr>
                            </w:pPr>
                          </w:p>
                          <w:p w:rsidR="00D839C7" w:rsidRDefault="00D839C7">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71552"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19EC0" id="Line 3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9504"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C024F" id="Rectangle 35" o:spid="_x0000_s1026" style="position:absolute;margin-left:309.6pt;margin-top:358.5pt;width:223.2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9C6F16" w:rsidRPr="009C6F16">
              <w:rPr>
                <w:rFonts w:ascii="Arial" w:hAnsi="Arial" w:cs="Arial"/>
                <w:b/>
                <w:sz w:val="20"/>
              </w:rPr>
              <w:t>PNEUMATIC</w:t>
            </w:r>
            <w:r w:rsidR="009C6F16">
              <w:rPr>
                <w:rFonts w:ascii="Arial" w:hAnsi="Arial" w:cs="Arial"/>
                <w:b/>
                <w:sz w:val="20"/>
              </w:rPr>
              <w:t xml:space="preserve"> </w:t>
            </w:r>
            <w:r w:rsidR="005E0AD3">
              <w:rPr>
                <w:rFonts w:ascii="Arial" w:hAnsi="Arial" w:cs="Arial"/>
                <w:b/>
                <w:sz w:val="20"/>
              </w:rPr>
              <w:t>LOAD BANK</w:t>
            </w:r>
            <w:r w:rsidR="00C62794">
              <w:rPr>
                <w:rFonts w:ascii="Arial" w:hAnsi="Arial" w:cs="Arial"/>
                <w:b/>
                <w:sz w:val="20"/>
              </w:rPr>
              <w:t xml:space="preserve"> </w:t>
            </w:r>
            <w:r w:rsidRPr="008B674A">
              <w:rPr>
                <w:rFonts w:ascii="Arial" w:hAnsi="Arial" w:cs="Arial"/>
                <w:sz w:val="20"/>
              </w:rPr>
              <w:t>AS PER THE SPECIFICATIONS.</w:t>
            </w:r>
          </w:p>
          <w:p w:rsidR="00A65EF4" w:rsidRPr="008B674A" w:rsidRDefault="00A65EF4" w:rsidP="00A65EF4">
            <w:pPr>
              <w:rPr>
                <w:rFonts w:ascii="Arial" w:hAnsi="Arial" w:cs="Arial"/>
                <w:sz w:val="20"/>
              </w:rPr>
            </w:pPr>
          </w:p>
          <w:p w:rsidR="00A71EE4" w:rsidRPr="00F639F3" w:rsidRDefault="00A71EE4" w:rsidP="00A71EE4">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480622" w:rsidRDefault="00480622" w:rsidP="00480622">
            <w:pPr>
              <w:rPr>
                <w:rFonts w:ascii="Arial" w:hAnsi="Arial"/>
                <w:sz w:val="20"/>
              </w:rPr>
            </w:pPr>
            <w:r>
              <w:rPr>
                <w:rFonts w:ascii="Arial" w:hAnsi="Arial"/>
                <w:sz w:val="20"/>
              </w:rPr>
              <w:t>AWARD: BID AWARDS WILL BE POSTED ONLINE ON VENDOR REGISTRY (CLICK ON CLOSED SOLICITATIONS).</w:t>
            </w: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pStyle w:val="BodyText2"/>
                                  </w:pPr>
                                  <w:r>
                                    <w:t>SHOULD A PURCHASE ORDER BE ISSUED, THE FOREGOING AND THE TERMS AND CONDITIONS ON THE ATTACHED SHEET SHALL BE APPLICABLE AND BINDING UPON THE VENDOR.</w:t>
                                  </w:r>
                                </w:p>
                                <w:p w:rsidR="00D839C7" w:rsidRDefault="00D839C7">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D839C7" w:rsidRDefault="00D839C7">
                            <w:pPr>
                              <w:pStyle w:val="BodyText2"/>
                            </w:pPr>
                            <w:r>
                              <w:t>SHOULD A PURCHASE ORDER BE ISSUED, THE FOREGOING AND THE TERMS AND CONDITIONS ON THE ATTACHED SHEET SHALL BE APPLICABLE AND BINDING UPON THE VENDOR.</w:t>
                            </w:r>
                          </w:p>
                          <w:p w:rsidR="00D839C7" w:rsidRDefault="00D839C7">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75648"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1760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B24E93" w:rsidRPr="00E863A2">
        <w:rPr>
          <w:rFonts w:cs="Arial"/>
          <w:b/>
          <w:sz w:val="22"/>
          <w:szCs w:val="22"/>
        </w:rPr>
        <w:t>Pneumatic</w:t>
      </w:r>
      <w:r w:rsidR="00B24E93">
        <w:rPr>
          <w:rFonts w:cs="Arial"/>
          <w:b/>
          <w:sz w:val="22"/>
          <w:szCs w:val="22"/>
        </w:rPr>
        <w:t xml:space="preserve"> </w:t>
      </w:r>
      <w:r w:rsidR="005E0AD3">
        <w:rPr>
          <w:rFonts w:cs="Arial"/>
          <w:b/>
          <w:sz w:val="22"/>
          <w:szCs w:val="22"/>
        </w:rPr>
        <w:t>Load Bank</w:t>
      </w:r>
      <w:r w:rsidR="008A4E41" w:rsidRPr="008A4E41">
        <w:rPr>
          <w:rFonts w:cs="Arial"/>
          <w:b/>
          <w:sz w:val="22"/>
          <w:szCs w:val="22"/>
        </w:rPr>
        <w:t xml:space="preserve"> (B00</w:t>
      </w:r>
      <w:r w:rsidR="008F24F9">
        <w:rPr>
          <w:rFonts w:cs="Arial"/>
          <w:b/>
          <w:sz w:val="22"/>
          <w:szCs w:val="22"/>
        </w:rPr>
        <w:t>2561</w:t>
      </w:r>
      <w:bookmarkStart w:id="0" w:name="_GoBack"/>
      <w:bookmarkEnd w:id="0"/>
      <w:r w:rsidR="008A4E41" w:rsidRPr="008A4E41">
        <w:rPr>
          <w:rFonts w:cs="Arial"/>
          <w:b/>
          <w:sz w:val="22"/>
          <w:szCs w:val="22"/>
        </w:rPr>
        <w:t>)</w:t>
      </w:r>
      <w:r w:rsidR="008A4E41">
        <w:rPr>
          <w:rFonts w:cs="Arial"/>
          <w:b/>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A7709B" w:rsidRDefault="00A7709B" w:rsidP="00E7119B">
      <w:pPr>
        <w:pStyle w:val="BodyText2"/>
        <w:rPr>
          <w:rFonts w:cs="Arial"/>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p>
    <w:p w:rsidR="00847508" w:rsidRDefault="0084750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Pr="000A78D2">
        <w:rPr>
          <w:rFonts w:cs="Arial"/>
          <w:b/>
          <w:sz w:val="22"/>
          <w:szCs w:val="22"/>
        </w:rPr>
        <w:t xml:space="preserve">PAMELA HURLEY VIA EMAIL </w:t>
      </w:r>
      <w:hyperlink r:id="rId10" w:history="1">
        <w:r w:rsidRPr="000A78D2">
          <w:rPr>
            <w:rStyle w:val="Hyperlink"/>
            <w:rFonts w:eastAsiaTheme="minorEastAsia" w:cs="Arial"/>
            <w:sz w:val="22"/>
            <w:szCs w:val="22"/>
          </w:rPr>
          <w:t>pkh0002@uah.edu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665618" w:rsidRDefault="00665618"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5E0AD3" w:rsidRDefault="005E0AD3" w:rsidP="005E0AD3">
      <w:pPr>
        <w:jc w:val="center"/>
        <w:rPr>
          <w:b/>
        </w:rPr>
      </w:pPr>
    </w:p>
    <w:p w:rsidR="005E0AD3" w:rsidRDefault="005E0AD3" w:rsidP="005E0AD3">
      <w:pPr>
        <w:jc w:val="center"/>
        <w:rPr>
          <w:b/>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jc w:val="center"/>
        <w:rPr>
          <w:rFonts w:ascii="Arial" w:hAnsi="Arial" w:cs="Arial"/>
          <w:sz w:val="18"/>
          <w:szCs w:val="18"/>
        </w:rPr>
      </w:pPr>
    </w:p>
    <w:p w:rsidR="00DF69C6" w:rsidRDefault="00DF69C6" w:rsidP="00D839C7">
      <w:pPr>
        <w:jc w:val="center"/>
        <w:rPr>
          <w:rFonts w:ascii="Arial" w:hAnsi="Arial" w:cs="Arial"/>
          <w:sz w:val="18"/>
          <w:szCs w:val="18"/>
        </w:rPr>
      </w:pPr>
    </w:p>
    <w:p w:rsidR="00D839C7" w:rsidRPr="00E863A2" w:rsidRDefault="00D839C7" w:rsidP="00D839C7">
      <w:pPr>
        <w:jc w:val="center"/>
        <w:rPr>
          <w:rFonts w:ascii="Arial" w:hAnsi="Arial" w:cs="Arial"/>
          <w:b/>
          <w:sz w:val="22"/>
          <w:szCs w:val="22"/>
        </w:rPr>
      </w:pPr>
      <w:r w:rsidRPr="00E863A2">
        <w:rPr>
          <w:rFonts w:ascii="Arial" w:hAnsi="Arial" w:cs="Arial"/>
          <w:b/>
          <w:sz w:val="22"/>
          <w:szCs w:val="22"/>
        </w:rPr>
        <w:t>Pneumatic Load Bank Requirements</w:t>
      </w:r>
    </w:p>
    <w:p w:rsidR="00DF69C6" w:rsidRPr="00D839C7" w:rsidRDefault="00DF69C6" w:rsidP="00D839C7">
      <w:pPr>
        <w:jc w:val="center"/>
        <w:rPr>
          <w:rFonts w:ascii="Arial" w:hAnsi="Arial" w:cs="Arial"/>
          <w:sz w:val="18"/>
          <w:szCs w:val="18"/>
        </w:rPr>
      </w:pPr>
    </w:p>
    <w:tbl>
      <w:tblPr>
        <w:tblStyle w:val="TableGrid"/>
        <w:tblW w:w="10170" w:type="dxa"/>
        <w:tblInd w:w="198" w:type="dxa"/>
        <w:tblLook w:val="04A0" w:firstRow="1" w:lastRow="0" w:firstColumn="1" w:lastColumn="0" w:noHBand="0" w:noVBand="1"/>
      </w:tblPr>
      <w:tblGrid>
        <w:gridCol w:w="1467"/>
        <w:gridCol w:w="6589"/>
        <w:gridCol w:w="1087"/>
        <w:gridCol w:w="1027"/>
      </w:tblGrid>
      <w:tr w:rsidR="00D839C7" w:rsidRPr="00D839C7" w:rsidTr="00311272">
        <w:trPr>
          <w:trHeight w:val="375"/>
        </w:trPr>
        <w:tc>
          <w:tcPr>
            <w:tcW w:w="1269" w:type="dxa"/>
            <w:noWrap/>
            <w:hideMark/>
          </w:tcPr>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Requirement Type</w:t>
            </w:r>
          </w:p>
        </w:tc>
        <w:tc>
          <w:tcPr>
            <w:tcW w:w="6787" w:type="dxa"/>
            <w:hideMark/>
          </w:tcPr>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Requirement Details</w:t>
            </w:r>
          </w:p>
        </w:tc>
        <w:tc>
          <w:tcPr>
            <w:tcW w:w="1087" w:type="dxa"/>
            <w:noWrap/>
            <w:hideMark/>
          </w:tcPr>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Threshold</w:t>
            </w:r>
          </w:p>
        </w:tc>
        <w:tc>
          <w:tcPr>
            <w:tcW w:w="1027" w:type="dxa"/>
            <w:noWrap/>
            <w:hideMark/>
          </w:tcPr>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Objective</w:t>
            </w:r>
          </w:p>
        </w:tc>
      </w:tr>
      <w:tr w:rsidR="00D839C7" w:rsidRPr="00D839C7" w:rsidTr="00311272">
        <w:trPr>
          <w:trHeight w:val="300"/>
        </w:trPr>
        <w:tc>
          <w:tcPr>
            <w:tcW w:w="1269" w:type="dxa"/>
            <w:vMerge w:val="restart"/>
            <w:noWrap/>
            <w:hideMark/>
          </w:tcPr>
          <w:p w:rsidR="00D839C7" w:rsidRPr="00D839C7" w:rsidRDefault="00D839C7" w:rsidP="00D839C7">
            <w:pPr>
              <w:jc w:val="center"/>
              <w:rPr>
                <w:rFonts w:ascii="Arial" w:hAnsi="Arial" w:cs="Arial"/>
                <w:b/>
                <w:bCs/>
                <w:sz w:val="18"/>
                <w:szCs w:val="18"/>
              </w:rPr>
            </w:pPr>
          </w:p>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Aircraft Performance</w:t>
            </w:r>
          </w:p>
        </w:tc>
        <w:tc>
          <w:tcPr>
            <w:tcW w:w="6787" w:type="dxa"/>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The load bank shall be capable of continually accepting 60 lb/min at 45 psi =O 80 psi =T psi at a maximum of 302°F =O 600°F=T° at sea-level</w:t>
            </w:r>
          </w:p>
        </w:tc>
        <w:tc>
          <w:tcPr>
            <w:tcW w:w="1087" w:type="dxa"/>
            <w:noWrap/>
          </w:tcPr>
          <w:p w:rsidR="00D839C7" w:rsidRPr="00D839C7" w:rsidRDefault="00D839C7" w:rsidP="00D839C7">
            <w:pPr>
              <w:jc w:val="center"/>
              <w:rPr>
                <w:rFonts w:ascii="Arial" w:hAnsi="Arial" w:cs="Arial"/>
                <w:sz w:val="18"/>
                <w:szCs w:val="18"/>
              </w:rPr>
            </w:pPr>
          </w:p>
        </w:tc>
        <w:tc>
          <w:tcPr>
            <w:tcW w:w="1027" w:type="dxa"/>
            <w:shd w:val="clear" w:color="auto" w:fill="auto"/>
            <w:noWrap/>
          </w:tcPr>
          <w:p w:rsidR="00D839C7" w:rsidRPr="00D839C7" w:rsidRDefault="00D839C7" w:rsidP="00D839C7">
            <w:pPr>
              <w:jc w:val="center"/>
              <w:rPr>
                <w:rFonts w:ascii="Arial" w:hAnsi="Arial" w:cs="Arial"/>
                <w:sz w:val="18"/>
                <w:szCs w:val="18"/>
              </w:rPr>
            </w:pPr>
          </w:p>
        </w:tc>
      </w:tr>
      <w:tr w:rsidR="00D839C7" w:rsidRPr="00D839C7" w:rsidTr="00311272">
        <w:trPr>
          <w:trHeight w:val="300"/>
        </w:trPr>
        <w:tc>
          <w:tcPr>
            <w:tcW w:w="1269" w:type="dxa"/>
            <w:vMerge/>
            <w:hideMark/>
          </w:tcPr>
          <w:p w:rsidR="00D839C7" w:rsidRPr="00D839C7" w:rsidRDefault="00D839C7" w:rsidP="00D839C7">
            <w:pPr>
              <w:jc w:val="center"/>
              <w:rPr>
                <w:rFonts w:ascii="Arial" w:hAnsi="Arial" w:cs="Arial"/>
                <w:b/>
                <w:bCs/>
                <w:sz w:val="18"/>
                <w:szCs w:val="18"/>
              </w:rPr>
            </w:pPr>
          </w:p>
        </w:tc>
        <w:tc>
          <w:tcPr>
            <w:tcW w:w="6787" w:type="dxa"/>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The load bank shall be capable of controlling the flow rate 0 to 100%</w:t>
            </w:r>
          </w:p>
        </w:tc>
        <w:tc>
          <w:tcPr>
            <w:tcW w:w="1087" w:type="dxa"/>
            <w:shd w:val="clear" w:color="auto" w:fill="auto"/>
            <w:noWrap/>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p w:rsidR="00D839C7" w:rsidRPr="00D839C7" w:rsidRDefault="00D839C7" w:rsidP="00D839C7">
            <w:pPr>
              <w:jc w:val="center"/>
              <w:rPr>
                <w:rFonts w:ascii="Arial" w:hAnsi="Arial" w:cs="Arial"/>
                <w:sz w:val="18"/>
                <w:szCs w:val="18"/>
              </w:rPr>
            </w:pPr>
          </w:p>
        </w:tc>
        <w:tc>
          <w:tcPr>
            <w:tcW w:w="1027" w:type="dxa"/>
            <w:noWrap/>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r>
      <w:tr w:rsidR="00D839C7" w:rsidRPr="00D839C7" w:rsidTr="00311272">
        <w:trPr>
          <w:trHeight w:val="300"/>
        </w:trPr>
        <w:tc>
          <w:tcPr>
            <w:tcW w:w="1269" w:type="dxa"/>
          </w:tcPr>
          <w:p w:rsidR="00D839C7" w:rsidRPr="00D839C7" w:rsidRDefault="00D839C7" w:rsidP="00D839C7">
            <w:pPr>
              <w:jc w:val="center"/>
              <w:rPr>
                <w:rFonts w:ascii="Arial" w:hAnsi="Arial" w:cs="Arial"/>
                <w:b/>
                <w:bCs/>
                <w:sz w:val="18"/>
                <w:szCs w:val="18"/>
              </w:rPr>
            </w:pPr>
          </w:p>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Aircraft Interface</w:t>
            </w:r>
          </w:p>
        </w:tc>
        <w:tc>
          <w:tcPr>
            <w:tcW w:w="6787" w:type="dxa"/>
          </w:tcPr>
          <w:p w:rsidR="00D839C7" w:rsidRPr="00D839C7" w:rsidRDefault="00D839C7" w:rsidP="00D839C7">
            <w:pPr>
              <w:jc w:val="center"/>
              <w:rPr>
                <w:rFonts w:ascii="Arial" w:hAnsi="Arial" w:cs="Arial"/>
                <w:sz w:val="18"/>
                <w:szCs w:val="18"/>
              </w:rPr>
            </w:pPr>
            <w:r w:rsidRPr="00D839C7">
              <w:rPr>
                <w:rFonts w:ascii="Arial" w:hAnsi="Arial" w:cs="Arial"/>
                <w:color w:val="222222"/>
                <w:sz w:val="18"/>
                <w:szCs w:val="18"/>
                <w:shd w:val="clear" w:color="auto" w:fill="FFFFFF"/>
              </w:rPr>
              <w:t>The test cart shall be equipped with an air start nipple, valve, pneumatic (NSN: 4730-01-096-5376, CAGE 00624, P/N NH1004209-10 or equivalent) for the 3.5 inch pneumatic quick disconnect.</w:t>
            </w:r>
            <w:r w:rsidRPr="00D839C7">
              <w:rPr>
                <w:rFonts w:ascii="Arial" w:hAnsi="Arial" w:cs="Arial"/>
                <w:sz w:val="18"/>
                <w:szCs w:val="18"/>
              </w:rPr>
              <w:t>)</w:t>
            </w:r>
          </w:p>
        </w:tc>
        <w:tc>
          <w:tcPr>
            <w:tcW w:w="1087" w:type="dxa"/>
            <w:shd w:val="clear" w:color="auto" w:fill="auto"/>
            <w:noWrap/>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p w:rsidR="00D839C7" w:rsidRPr="00D839C7" w:rsidRDefault="00D839C7" w:rsidP="00D839C7">
            <w:pPr>
              <w:jc w:val="center"/>
              <w:rPr>
                <w:rFonts w:ascii="Arial" w:hAnsi="Arial" w:cs="Arial"/>
                <w:sz w:val="18"/>
                <w:szCs w:val="18"/>
              </w:rPr>
            </w:pPr>
          </w:p>
        </w:tc>
        <w:tc>
          <w:tcPr>
            <w:tcW w:w="1027" w:type="dxa"/>
            <w:noWrap/>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r>
      <w:tr w:rsidR="00D839C7" w:rsidRPr="00D839C7" w:rsidTr="00311272">
        <w:trPr>
          <w:trHeight w:val="300"/>
        </w:trPr>
        <w:tc>
          <w:tcPr>
            <w:tcW w:w="1269" w:type="dxa"/>
            <w:vMerge w:val="restart"/>
            <w:noWrap/>
            <w:hideMark/>
          </w:tcPr>
          <w:p w:rsidR="00D839C7" w:rsidRPr="00D839C7" w:rsidRDefault="00D839C7" w:rsidP="00D839C7">
            <w:pPr>
              <w:jc w:val="center"/>
              <w:rPr>
                <w:rFonts w:ascii="Arial" w:hAnsi="Arial" w:cs="Arial"/>
                <w:b/>
                <w:bCs/>
                <w:sz w:val="18"/>
                <w:szCs w:val="18"/>
              </w:rPr>
            </w:pPr>
          </w:p>
          <w:p w:rsidR="00D839C7" w:rsidRPr="00D839C7" w:rsidRDefault="00D839C7" w:rsidP="00D839C7">
            <w:pPr>
              <w:jc w:val="center"/>
              <w:rPr>
                <w:rFonts w:ascii="Arial" w:hAnsi="Arial" w:cs="Arial"/>
                <w:b/>
                <w:bCs/>
                <w:sz w:val="18"/>
                <w:szCs w:val="18"/>
              </w:rPr>
            </w:pPr>
          </w:p>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Telemetry Points</w:t>
            </w:r>
          </w:p>
        </w:tc>
        <w:tc>
          <w:tcPr>
            <w:tcW w:w="6787" w:type="dxa"/>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The load bank shall be capable of having its flow rate monitored via external equipment</w:t>
            </w:r>
          </w:p>
        </w:tc>
        <w:tc>
          <w:tcPr>
            <w:tcW w:w="1087" w:type="dxa"/>
            <w:noWrap/>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c>
          <w:tcPr>
            <w:tcW w:w="1027" w:type="dxa"/>
            <w:noWrap/>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r>
      <w:tr w:rsidR="00D839C7" w:rsidRPr="00D839C7" w:rsidTr="00311272">
        <w:trPr>
          <w:trHeight w:val="300"/>
        </w:trPr>
        <w:tc>
          <w:tcPr>
            <w:tcW w:w="1269" w:type="dxa"/>
            <w:vMerge/>
            <w:hideMark/>
          </w:tcPr>
          <w:p w:rsidR="00D839C7" w:rsidRPr="00D839C7" w:rsidRDefault="00D839C7" w:rsidP="00D839C7">
            <w:pPr>
              <w:jc w:val="center"/>
              <w:rPr>
                <w:rFonts w:ascii="Arial" w:hAnsi="Arial" w:cs="Arial"/>
                <w:b/>
                <w:bCs/>
                <w:sz w:val="18"/>
                <w:szCs w:val="18"/>
              </w:rPr>
            </w:pPr>
          </w:p>
        </w:tc>
        <w:tc>
          <w:tcPr>
            <w:tcW w:w="6787" w:type="dxa"/>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The load bank shall be capable of having its pressure monitored via external equipment</w:t>
            </w:r>
          </w:p>
        </w:tc>
        <w:tc>
          <w:tcPr>
            <w:tcW w:w="1087" w:type="dxa"/>
            <w:noWrap/>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c>
          <w:tcPr>
            <w:tcW w:w="1027" w:type="dxa"/>
            <w:noWrap/>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r>
      <w:tr w:rsidR="00D839C7" w:rsidRPr="00D839C7" w:rsidTr="00311272">
        <w:trPr>
          <w:trHeight w:val="600"/>
        </w:trPr>
        <w:tc>
          <w:tcPr>
            <w:tcW w:w="1269" w:type="dxa"/>
            <w:vMerge/>
            <w:hideMark/>
          </w:tcPr>
          <w:p w:rsidR="00D839C7" w:rsidRPr="00D839C7" w:rsidRDefault="00D839C7" w:rsidP="00D839C7">
            <w:pPr>
              <w:jc w:val="center"/>
              <w:rPr>
                <w:rFonts w:ascii="Arial" w:hAnsi="Arial" w:cs="Arial"/>
                <w:b/>
                <w:bCs/>
                <w:sz w:val="18"/>
                <w:szCs w:val="18"/>
              </w:rPr>
            </w:pPr>
          </w:p>
        </w:tc>
        <w:tc>
          <w:tcPr>
            <w:tcW w:w="6787" w:type="dxa"/>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The load bank shall be capable of having the temperature of the air in the hose at the load bank monitored via external equipment</w:t>
            </w:r>
          </w:p>
        </w:tc>
        <w:tc>
          <w:tcPr>
            <w:tcW w:w="1087" w:type="dxa"/>
            <w:noWrap/>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c>
          <w:tcPr>
            <w:tcW w:w="1027" w:type="dxa"/>
            <w:noWrap/>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r>
      <w:tr w:rsidR="00D839C7" w:rsidRPr="00D839C7" w:rsidTr="00311272">
        <w:trPr>
          <w:trHeight w:val="300"/>
        </w:trPr>
        <w:tc>
          <w:tcPr>
            <w:tcW w:w="1269" w:type="dxa"/>
            <w:noWrap/>
          </w:tcPr>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Displayed Data</w:t>
            </w:r>
          </w:p>
        </w:tc>
        <w:tc>
          <w:tcPr>
            <w:tcW w:w="6787" w:type="dxa"/>
            <w:shd w:val="clear" w:color="auto" w:fill="auto"/>
          </w:tcPr>
          <w:p w:rsidR="00D839C7" w:rsidRPr="00D839C7" w:rsidRDefault="00D839C7" w:rsidP="00D839C7">
            <w:pPr>
              <w:jc w:val="center"/>
              <w:rPr>
                <w:rFonts w:ascii="Arial" w:hAnsi="Arial" w:cs="Arial"/>
                <w:sz w:val="18"/>
                <w:szCs w:val="18"/>
              </w:rPr>
            </w:pPr>
            <w:r w:rsidRPr="00D839C7">
              <w:rPr>
                <w:rFonts w:ascii="Arial" w:hAnsi="Arial" w:cs="Arial"/>
                <w:sz w:val="18"/>
                <w:szCs w:val="18"/>
              </w:rPr>
              <w:t>The load bank shall display the flow rate, psi, and air temperature</w:t>
            </w:r>
          </w:p>
        </w:tc>
        <w:tc>
          <w:tcPr>
            <w:tcW w:w="1087" w:type="dxa"/>
            <w:noWrap/>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c>
          <w:tcPr>
            <w:tcW w:w="1027" w:type="dxa"/>
            <w:noWrap/>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r>
      <w:tr w:rsidR="00D839C7" w:rsidRPr="00D839C7" w:rsidTr="00311272">
        <w:trPr>
          <w:trHeight w:val="300"/>
        </w:trPr>
        <w:tc>
          <w:tcPr>
            <w:tcW w:w="1269" w:type="dxa"/>
            <w:noWrap/>
            <w:hideMark/>
          </w:tcPr>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Mobility</w:t>
            </w:r>
          </w:p>
        </w:tc>
        <w:tc>
          <w:tcPr>
            <w:tcW w:w="6787" w:type="dxa"/>
            <w:shd w:val="clear" w:color="auto" w:fill="auto"/>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The load bank shall not need permanent installation (have wheels)</w:t>
            </w:r>
          </w:p>
        </w:tc>
        <w:tc>
          <w:tcPr>
            <w:tcW w:w="1087" w:type="dxa"/>
            <w:noWrap/>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c>
          <w:tcPr>
            <w:tcW w:w="1027" w:type="dxa"/>
            <w:noWrap/>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r>
      <w:tr w:rsidR="00D839C7" w:rsidRPr="00D839C7" w:rsidTr="00311272">
        <w:trPr>
          <w:trHeight w:val="300"/>
        </w:trPr>
        <w:tc>
          <w:tcPr>
            <w:tcW w:w="1269" w:type="dxa"/>
            <w:noWrap/>
            <w:hideMark/>
          </w:tcPr>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Control Power</w:t>
            </w:r>
          </w:p>
        </w:tc>
        <w:tc>
          <w:tcPr>
            <w:tcW w:w="6787" w:type="dxa"/>
            <w:hideMark/>
          </w:tcPr>
          <w:p w:rsidR="00D839C7" w:rsidRPr="00D839C7" w:rsidRDefault="00D839C7" w:rsidP="00D839C7">
            <w:pPr>
              <w:jc w:val="center"/>
              <w:rPr>
                <w:rFonts w:ascii="Arial" w:hAnsi="Arial" w:cs="Arial"/>
                <w:sz w:val="18"/>
                <w:szCs w:val="18"/>
              </w:rPr>
            </w:pPr>
            <w:r w:rsidRPr="00D839C7">
              <w:rPr>
                <w:rFonts w:ascii="Arial" w:hAnsi="Arial" w:cs="Arial"/>
                <w:sz w:val="18"/>
                <w:szCs w:val="18"/>
              </w:rPr>
              <w:t>The load bank shall operate with 120Vac at 60 Hz power input with a NEMA-5-15P plug</w:t>
            </w:r>
          </w:p>
        </w:tc>
        <w:tc>
          <w:tcPr>
            <w:tcW w:w="1087" w:type="dxa"/>
            <w:shd w:val="clear" w:color="auto" w:fill="auto"/>
            <w:noWrap/>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c>
          <w:tcPr>
            <w:tcW w:w="1027" w:type="dxa"/>
            <w:shd w:val="clear" w:color="auto" w:fill="auto"/>
            <w:noWrap/>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r>
      <w:tr w:rsidR="00D839C7" w:rsidRPr="00D839C7" w:rsidTr="00311272">
        <w:trPr>
          <w:trHeight w:val="300"/>
        </w:trPr>
        <w:tc>
          <w:tcPr>
            <w:tcW w:w="1269" w:type="dxa"/>
            <w:noWrap/>
          </w:tcPr>
          <w:p w:rsidR="00D839C7" w:rsidRPr="00D839C7" w:rsidRDefault="00D839C7" w:rsidP="00D839C7">
            <w:pPr>
              <w:jc w:val="center"/>
              <w:rPr>
                <w:rFonts w:ascii="Arial" w:hAnsi="Arial" w:cs="Arial"/>
                <w:b/>
                <w:bCs/>
                <w:sz w:val="18"/>
                <w:szCs w:val="18"/>
              </w:rPr>
            </w:pPr>
            <w:r w:rsidRPr="00D839C7">
              <w:rPr>
                <w:rFonts w:ascii="Arial" w:hAnsi="Arial" w:cs="Arial"/>
                <w:b/>
                <w:bCs/>
                <w:sz w:val="18"/>
                <w:szCs w:val="18"/>
              </w:rPr>
              <w:t>Environmental</w:t>
            </w:r>
          </w:p>
        </w:tc>
        <w:tc>
          <w:tcPr>
            <w:tcW w:w="6787" w:type="dxa"/>
          </w:tcPr>
          <w:p w:rsidR="00D839C7" w:rsidRPr="00D839C7" w:rsidRDefault="00D839C7" w:rsidP="00D839C7">
            <w:pPr>
              <w:jc w:val="center"/>
              <w:rPr>
                <w:rFonts w:ascii="Arial" w:hAnsi="Arial" w:cs="Arial"/>
                <w:sz w:val="18"/>
                <w:szCs w:val="18"/>
              </w:rPr>
            </w:pPr>
            <w:r w:rsidRPr="00D839C7">
              <w:rPr>
                <w:rFonts w:ascii="Arial" w:hAnsi="Arial" w:cs="Arial"/>
                <w:sz w:val="18"/>
                <w:szCs w:val="18"/>
              </w:rPr>
              <w:t>The load bank shall operate when the ambient air temperature is between 32°F-100°F.</w:t>
            </w:r>
          </w:p>
        </w:tc>
        <w:tc>
          <w:tcPr>
            <w:tcW w:w="1087" w:type="dxa"/>
            <w:shd w:val="clear" w:color="auto" w:fill="auto"/>
            <w:noWrap/>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c>
          <w:tcPr>
            <w:tcW w:w="1027" w:type="dxa"/>
            <w:shd w:val="clear" w:color="auto" w:fill="auto"/>
            <w:noWrap/>
          </w:tcPr>
          <w:p w:rsidR="00D839C7" w:rsidRPr="00D839C7" w:rsidRDefault="00D839C7" w:rsidP="00D839C7">
            <w:pPr>
              <w:jc w:val="center"/>
              <w:rPr>
                <w:rFonts w:ascii="Arial" w:hAnsi="Arial" w:cs="Arial"/>
                <w:sz w:val="18"/>
                <w:szCs w:val="18"/>
              </w:rPr>
            </w:pPr>
            <w:r w:rsidRPr="00D839C7">
              <w:rPr>
                <w:rFonts w:ascii="Arial" w:hAnsi="Arial" w:cs="Arial"/>
                <w:sz w:val="18"/>
                <w:szCs w:val="18"/>
              </w:rPr>
              <w:t>T=O</w:t>
            </w:r>
          </w:p>
        </w:tc>
      </w:tr>
    </w:tbl>
    <w:p w:rsidR="00D839C7" w:rsidRPr="00D839C7" w:rsidRDefault="00D839C7" w:rsidP="00D839C7">
      <w:pPr>
        <w:pStyle w:val="ListParagraph"/>
        <w:shd w:val="clear" w:color="auto" w:fill="FFFFFF"/>
        <w:spacing w:after="160" w:line="235" w:lineRule="atLeast"/>
        <w:rPr>
          <w:rFonts w:ascii="Arial" w:hAnsi="Arial" w:cs="Arial"/>
          <w:color w:val="000000"/>
          <w:sz w:val="18"/>
          <w:szCs w:val="18"/>
        </w:rPr>
      </w:pPr>
    </w:p>
    <w:p w:rsidR="00D839C7" w:rsidRDefault="00D839C7" w:rsidP="00D839C7">
      <w:pPr>
        <w:pStyle w:val="ListParagraph"/>
      </w:pPr>
    </w:p>
    <w:p w:rsidR="005E0AD3" w:rsidRPr="005E0AD3" w:rsidRDefault="005E0AD3" w:rsidP="005E0AD3">
      <w:pPr>
        <w:shd w:val="clear" w:color="auto" w:fill="FFFFFF"/>
        <w:rPr>
          <w:rFonts w:ascii="Arial" w:hAnsi="Arial" w:cs="Arial"/>
          <w:color w:val="000000"/>
          <w:sz w:val="18"/>
          <w:szCs w:val="18"/>
        </w:rPr>
      </w:pPr>
    </w:p>
    <w:p w:rsidR="005E0AD3" w:rsidRDefault="005E0AD3" w:rsidP="00417586">
      <w:pPr>
        <w:pStyle w:val="Default"/>
        <w:spacing w:line="276" w:lineRule="auto"/>
        <w:jc w:val="center"/>
        <w:rPr>
          <w:b/>
          <w:sz w:val="18"/>
          <w:szCs w:val="18"/>
        </w:rPr>
      </w:pPr>
    </w:p>
    <w:p w:rsidR="00E863A2" w:rsidRPr="005E0AD3" w:rsidRDefault="00E863A2" w:rsidP="00417586">
      <w:pPr>
        <w:pStyle w:val="Default"/>
        <w:spacing w:line="276" w:lineRule="auto"/>
        <w:jc w:val="center"/>
        <w:rPr>
          <w:b/>
          <w:sz w:val="18"/>
          <w:szCs w:val="18"/>
        </w:rPr>
      </w:pPr>
    </w:p>
    <w:p w:rsidR="005E0AD3" w:rsidRPr="005E0AD3" w:rsidRDefault="005E0AD3" w:rsidP="00417586">
      <w:pPr>
        <w:pStyle w:val="Default"/>
        <w:spacing w:line="276" w:lineRule="auto"/>
        <w:jc w:val="center"/>
        <w:rPr>
          <w:b/>
          <w:sz w:val="18"/>
          <w:szCs w:val="18"/>
        </w:rPr>
      </w:pPr>
    </w:p>
    <w:p w:rsidR="00417586" w:rsidRDefault="003261A3" w:rsidP="00417586">
      <w:pPr>
        <w:pStyle w:val="Default"/>
        <w:spacing w:line="276" w:lineRule="auto"/>
        <w:jc w:val="center"/>
        <w:rPr>
          <w:b/>
          <w:sz w:val="20"/>
          <w:szCs w:val="20"/>
        </w:rPr>
      </w:pPr>
      <w:r>
        <w:rPr>
          <w:b/>
          <w:sz w:val="20"/>
          <w:szCs w:val="20"/>
        </w:rPr>
        <w:t xml:space="preserve">      </w:t>
      </w:r>
    </w:p>
    <w:tbl>
      <w:tblPr>
        <w:tblW w:w="14436" w:type="dxa"/>
        <w:tblInd w:w="378" w:type="dxa"/>
        <w:tblLook w:val="04A0" w:firstRow="1" w:lastRow="0" w:firstColumn="1" w:lastColumn="0" w:noHBand="0" w:noVBand="1"/>
      </w:tblPr>
      <w:tblGrid>
        <w:gridCol w:w="995"/>
        <w:gridCol w:w="2695"/>
        <w:gridCol w:w="1170"/>
        <w:gridCol w:w="2610"/>
        <w:gridCol w:w="2522"/>
        <w:gridCol w:w="4444"/>
      </w:tblGrid>
      <w:tr w:rsidR="008B674A" w:rsidRPr="002B5EB5" w:rsidTr="00311272">
        <w:trPr>
          <w:gridAfter w:val="1"/>
          <w:wAfter w:w="4444" w:type="dxa"/>
          <w:trHeight w:val="324"/>
        </w:trPr>
        <w:tc>
          <w:tcPr>
            <w:tcW w:w="995" w:type="dxa"/>
            <w:tcBorders>
              <w:top w:val="single" w:sz="8" w:space="0" w:color="auto"/>
              <w:left w:val="single" w:sz="8" w:space="0" w:color="auto"/>
              <w:bottom w:val="single" w:sz="8" w:space="0" w:color="auto"/>
              <w:right w:val="single" w:sz="8" w:space="0" w:color="auto"/>
            </w:tcBorders>
            <w:shd w:val="clear" w:color="auto" w:fill="auto"/>
            <w:vAlign w:val="center"/>
          </w:tcPr>
          <w:p w:rsidR="008B674A" w:rsidRPr="008214D1" w:rsidRDefault="008B674A" w:rsidP="003F717A">
            <w:pPr>
              <w:rPr>
                <w:rFonts w:ascii="Arial" w:hAnsi="Arial" w:cs="Arial"/>
                <w:b/>
                <w:bCs/>
                <w:color w:val="000000"/>
                <w:sz w:val="20"/>
              </w:rPr>
            </w:pPr>
            <w:r>
              <w:rPr>
                <w:rFonts w:ascii="Arial" w:hAnsi="Arial" w:cs="Arial"/>
                <w:b/>
                <w:bCs/>
                <w:color w:val="000000"/>
                <w:sz w:val="20"/>
              </w:rPr>
              <w:t>Item</w:t>
            </w:r>
          </w:p>
        </w:tc>
        <w:tc>
          <w:tcPr>
            <w:tcW w:w="2695" w:type="dxa"/>
            <w:tcBorders>
              <w:top w:val="single" w:sz="8" w:space="0" w:color="auto"/>
              <w:left w:val="nil"/>
              <w:bottom w:val="single" w:sz="8" w:space="0" w:color="auto"/>
              <w:right w:val="single" w:sz="8" w:space="0" w:color="auto"/>
            </w:tcBorders>
            <w:shd w:val="clear" w:color="auto" w:fill="auto"/>
            <w:vAlign w:val="center"/>
            <w:hideMark/>
          </w:tcPr>
          <w:p w:rsidR="008B674A" w:rsidRPr="008214D1" w:rsidRDefault="008B674A" w:rsidP="003F717A">
            <w:pPr>
              <w:rPr>
                <w:rFonts w:ascii="Arial" w:hAnsi="Arial" w:cs="Arial"/>
                <w:b/>
                <w:bCs/>
                <w:color w:val="000000"/>
                <w:sz w:val="20"/>
              </w:rPr>
            </w:pPr>
            <w:r>
              <w:rPr>
                <w:rFonts w:ascii="Arial" w:hAnsi="Arial" w:cs="Arial"/>
                <w:b/>
                <w:bCs/>
                <w:color w:val="000000"/>
                <w:sz w:val="20"/>
              </w:rPr>
              <w:t>S</w:t>
            </w:r>
            <w:r w:rsidRPr="008214D1">
              <w:rPr>
                <w:rFonts w:ascii="Arial" w:hAnsi="Arial" w:cs="Arial"/>
                <w:b/>
                <w:bCs/>
                <w:color w:val="000000"/>
                <w:sz w:val="20"/>
              </w:rPr>
              <w:t>pecification</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8B674A" w:rsidRPr="0076331D" w:rsidRDefault="008B674A" w:rsidP="003F717A">
            <w:pPr>
              <w:jc w:val="center"/>
              <w:rPr>
                <w:rFonts w:ascii="Arial" w:hAnsi="Arial" w:cs="Arial"/>
                <w:b/>
                <w:bCs/>
                <w:color w:val="000000"/>
                <w:sz w:val="20"/>
              </w:rPr>
            </w:pPr>
            <w:r>
              <w:rPr>
                <w:rFonts w:ascii="Arial" w:hAnsi="Arial" w:cs="Arial"/>
                <w:b/>
                <w:sz w:val="20"/>
              </w:rPr>
              <w:t>Qty</w:t>
            </w:r>
          </w:p>
        </w:tc>
        <w:tc>
          <w:tcPr>
            <w:tcW w:w="2610" w:type="dxa"/>
            <w:tcBorders>
              <w:top w:val="single" w:sz="8" w:space="0" w:color="auto"/>
              <w:left w:val="nil"/>
              <w:bottom w:val="single" w:sz="8" w:space="0" w:color="auto"/>
              <w:right w:val="single" w:sz="8" w:space="0" w:color="auto"/>
            </w:tcBorders>
            <w:shd w:val="clear" w:color="auto" w:fill="auto"/>
            <w:noWrap/>
            <w:vAlign w:val="center"/>
            <w:hideMark/>
          </w:tcPr>
          <w:p w:rsidR="008B674A" w:rsidRPr="0076331D" w:rsidRDefault="008B674A" w:rsidP="003F717A">
            <w:pPr>
              <w:jc w:val="both"/>
              <w:rPr>
                <w:rFonts w:ascii="Arial" w:hAnsi="Arial" w:cs="Arial"/>
                <w:b/>
                <w:bCs/>
                <w:color w:val="000000"/>
                <w:sz w:val="20"/>
              </w:rPr>
            </w:pPr>
            <w:r>
              <w:rPr>
                <w:rFonts w:ascii="Arial" w:hAnsi="Arial" w:cs="Arial"/>
                <w:b/>
                <w:sz w:val="20"/>
              </w:rPr>
              <w:t>Unit Pricing</w:t>
            </w:r>
          </w:p>
        </w:tc>
        <w:tc>
          <w:tcPr>
            <w:tcW w:w="2522" w:type="dxa"/>
            <w:tcBorders>
              <w:top w:val="single" w:sz="8" w:space="0" w:color="auto"/>
              <w:left w:val="nil"/>
              <w:bottom w:val="single" w:sz="8" w:space="0" w:color="auto"/>
              <w:right w:val="single" w:sz="8" w:space="0" w:color="auto"/>
            </w:tcBorders>
            <w:vAlign w:val="center"/>
          </w:tcPr>
          <w:p w:rsidR="008B674A" w:rsidRDefault="008B674A" w:rsidP="003F717A">
            <w:pPr>
              <w:rPr>
                <w:rFonts w:ascii="Arial" w:hAnsi="Arial" w:cs="Arial"/>
                <w:b/>
                <w:sz w:val="20"/>
              </w:rPr>
            </w:pPr>
            <w:r>
              <w:rPr>
                <w:rFonts w:ascii="Arial" w:hAnsi="Arial" w:cs="Arial"/>
                <w:b/>
                <w:sz w:val="20"/>
              </w:rPr>
              <w:t>Extended Pricing</w:t>
            </w:r>
          </w:p>
        </w:tc>
      </w:tr>
      <w:tr w:rsidR="008B674A" w:rsidRPr="002B5EB5" w:rsidTr="00311272">
        <w:trPr>
          <w:gridAfter w:val="1"/>
          <w:wAfter w:w="4444" w:type="dxa"/>
          <w:trHeight w:val="457"/>
        </w:trPr>
        <w:tc>
          <w:tcPr>
            <w:tcW w:w="995" w:type="dxa"/>
            <w:tcBorders>
              <w:top w:val="single" w:sz="8" w:space="0" w:color="auto"/>
              <w:left w:val="single" w:sz="4" w:space="0" w:color="auto"/>
              <w:bottom w:val="single" w:sz="4" w:space="0" w:color="auto"/>
              <w:right w:val="single" w:sz="4" w:space="0" w:color="auto"/>
            </w:tcBorders>
            <w:shd w:val="clear" w:color="auto" w:fill="auto"/>
            <w:vAlign w:val="center"/>
          </w:tcPr>
          <w:p w:rsidR="008B674A" w:rsidRPr="003B4D1A" w:rsidRDefault="008B674A" w:rsidP="003F717A">
            <w:pPr>
              <w:rPr>
                <w:rFonts w:ascii="Arial" w:hAnsi="Arial" w:cs="Arial"/>
                <w:b/>
                <w:bCs/>
                <w:color w:val="000000"/>
                <w:sz w:val="20"/>
              </w:rPr>
            </w:pPr>
            <w:r w:rsidRPr="003B4D1A">
              <w:rPr>
                <w:rFonts w:ascii="Arial" w:hAnsi="Arial" w:cs="Arial"/>
                <w:b/>
                <w:bCs/>
                <w:color w:val="000000"/>
                <w:sz w:val="20"/>
              </w:rPr>
              <w:t>1</w:t>
            </w:r>
          </w:p>
        </w:tc>
        <w:tc>
          <w:tcPr>
            <w:tcW w:w="2695" w:type="dxa"/>
            <w:tcBorders>
              <w:top w:val="nil"/>
              <w:left w:val="single" w:sz="4" w:space="0" w:color="auto"/>
              <w:bottom w:val="single" w:sz="4" w:space="0" w:color="auto"/>
              <w:right w:val="single" w:sz="8" w:space="0" w:color="auto"/>
            </w:tcBorders>
            <w:shd w:val="clear" w:color="auto" w:fill="auto"/>
            <w:vAlign w:val="center"/>
          </w:tcPr>
          <w:p w:rsidR="008B674A" w:rsidRPr="00D839C7" w:rsidRDefault="00504FC6" w:rsidP="00763A81">
            <w:pPr>
              <w:rPr>
                <w:rFonts w:ascii="Arial" w:hAnsi="Arial" w:cs="Arial"/>
                <w:color w:val="000000"/>
                <w:sz w:val="20"/>
              </w:rPr>
            </w:pPr>
            <w:r w:rsidRPr="00763A81">
              <w:rPr>
                <w:rFonts w:ascii="Arial" w:hAnsi="Arial" w:cs="Arial"/>
                <w:sz w:val="20"/>
              </w:rPr>
              <w:t>Pneumatic Load Bank</w:t>
            </w:r>
          </w:p>
        </w:tc>
        <w:tc>
          <w:tcPr>
            <w:tcW w:w="1170" w:type="dxa"/>
            <w:tcBorders>
              <w:top w:val="single" w:sz="8" w:space="0" w:color="auto"/>
              <w:left w:val="nil"/>
              <w:bottom w:val="single" w:sz="4" w:space="0" w:color="auto"/>
              <w:right w:val="single" w:sz="8" w:space="0" w:color="auto"/>
            </w:tcBorders>
            <w:shd w:val="clear" w:color="auto" w:fill="auto"/>
            <w:noWrap/>
            <w:vAlign w:val="bottom"/>
          </w:tcPr>
          <w:p w:rsidR="008B674A" w:rsidRDefault="00D839C7" w:rsidP="003F717A">
            <w:pPr>
              <w:jc w:val="center"/>
              <w:rPr>
                <w:rFonts w:ascii="Calibri" w:hAnsi="Calibri"/>
                <w:b/>
                <w:bCs/>
                <w:color w:val="000000"/>
                <w:sz w:val="22"/>
                <w:szCs w:val="22"/>
              </w:rPr>
            </w:pPr>
            <w:r>
              <w:rPr>
                <w:rFonts w:ascii="Calibri" w:hAnsi="Calibri"/>
                <w:b/>
                <w:bCs/>
                <w:color w:val="000000"/>
                <w:sz w:val="22"/>
                <w:szCs w:val="22"/>
              </w:rPr>
              <w:t>2</w:t>
            </w:r>
          </w:p>
        </w:tc>
        <w:tc>
          <w:tcPr>
            <w:tcW w:w="2610" w:type="dxa"/>
            <w:tcBorders>
              <w:top w:val="nil"/>
              <w:left w:val="nil"/>
              <w:bottom w:val="single" w:sz="8" w:space="0" w:color="auto"/>
              <w:right w:val="single" w:sz="8" w:space="0" w:color="auto"/>
            </w:tcBorders>
            <w:shd w:val="clear" w:color="auto" w:fill="auto"/>
            <w:noWrap/>
            <w:vAlign w:val="bottom"/>
          </w:tcPr>
          <w:p w:rsidR="008B674A" w:rsidRPr="002B5EB5" w:rsidRDefault="008B674A" w:rsidP="003F717A">
            <w:pPr>
              <w:rPr>
                <w:rFonts w:ascii="Calibri" w:hAnsi="Calibri"/>
                <w:b/>
                <w:bCs/>
                <w:color w:val="000000"/>
                <w:sz w:val="22"/>
                <w:szCs w:val="22"/>
              </w:rPr>
            </w:pPr>
            <w:r w:rsidRPr="002B5EB5">
              <w:rPr>
                <w:rFonts w:ascii="Calibri" w:hAnsi="Calibri" w:cs="Arial"/>
                <w:b/>
                <w:bCs/>
                <w:color w:val="000000"/>
                <w:sz w:val="22"/>
                <w:szCs w:val="22"/>
              </w:rPr>
              <w:t>$____________________</w:t>
            </w:r>
          </w:p>
        </w:tc>
        <w:tc>
          <w:tcPr>
            <w:tcW w:w="2522" w:type="dxa"/>
            <w:tcBorders>
              <w:top w:val="nil"/>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8B674A" w:rsidRPr="002B5EB5" w:rsidTr="00311272">
        <w:trPr>
          <w:gridAfter w:val="1"/>
          <w:wAfter w:w="4444" w:type="dxa"/>
          <w:cantSplit/>
          <w:trHeight w:val="511"/>
        </w:trPr>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674A" w:rsidRDefault="008B674A" w:rsidP="003F717A">
            <w:pPr>
              <w:rPr>
                <w:rFonts w:ascii="Arial" w:hAnsi="Arial" w:cs="Arial"/>
                <w:b/>
                <w:color w:val="000000"/>
                <w:sz w:val="20"/>
              </w:rPr>
            </w:pPr>
            <w:r>
              <w:rPr>
                <w:rFonts w:ascii="Arial" w:hAnsi="Arial" w:cs="Arial"/>
                <w:b/>
                <w:color w:val="000000"/>
                <w:sz w:val="20"/>
              </w:rPr>
              <w:t>2</w:t>
            </w:r>
          </w:p>
        </w:tc>
        <w:tc>
          <w:tcPr>
            <w:tcW w:w="2695" w:type="dxa"/>
            <w:tcBorders>
              <w:top w:val="single" w:sz="4" w:space="0" w:color="auto"/>
              <w:left w:val="single" w:sz="4" w:space="0" w:color="auto"/>
              <w:bottom w:val="single" w:sz="4" w:space="0" w:color="auto"/>
              <w:right w:val="single" w:sz="8" w:space="0" w:color="auto"/>
            </w:tcBorders>
            <w:shd w:val="clear" w:color="auto" w:fill="auto"/>
            <w:vAlign w:val="center"/>
          </w:tcPr>
          <w:p w:rsidR="008B674A" w:rsidRPr="00763A81" w:rsidRDefault="00504FC6" w:rsidP="003261A3">
            <w:pPr>
              <w:rPr>
                <w:rFonts w:ascii="Arial" w:hAnsi="Arial" w:cs="Arial"/>
                <w:sz w:val="20"/>
              </w:rPr>
            </w:pPr>
            <w:r w:rsidRPr="006D1B64">
              <w:rPr>
                <w:rFonts w:ascii="Arial" w:hAnsi="Arial" w:cs="Arial"/>
                <w:sz w:val="20"/>
              </w:rPr>
              <w:t>Shipping</w:t>
            </w:r>
          </w:p>
        </w:tc>
        <w:tc>
          <w:tcPr>
            <w:tcW w:w="1170" w:type="dxa"/>
            <w:tcBorders>
              <w:top w:val="single" w:sz="8" w:space="0" w:color="auto"/>
              <w:left w:val="nil"/>
              <w:bottom w:val="single" w:sz="8" w:space="0" w:color="auto"/>
              <w:right w:val="single" w:sz="8" w:space="0" w:color="auto"/>
            </w:tcBorders>
            <w:shd w:val="clear" w:color="auto" w:fill="auto"/>
            <w:noWrap/>
            <w:vAlign w:val="bottom"/>
          </w:tcPr>
          <w:p w:rsidR="008B674A" w:rsidRDefault="006752D8" w:rsidP="003F717A">
            <w:pPr>
              <w:jc w:val="center"/>
              <w:rPr>
                <w:rFonts w:ascii="Calibri" w:hAnsi="Calibri"/>
                <w:b/>
                <w:bCs/>
                <w:color w:val="000000"/>
                <w:sz w:val="22"/>
                <w:szCs w:val="22"/>
              </w:rPr>
            </w:pPr>
            <w:r>
              <w:rPr>
                <w:rFonts w:ascii="Calibri" w:hAnsi="Calibri"/>
                <w:b/>
                <w:bCs/>
                <w:color w:val="000000"/>
                <w:sz w:val="22"/>
                <w:szCs w:val="22"/>
              </w:rPr>
              <w:t>1</w:t>
            </w:r>
          </w:p>
        </w:tc>
        <w:tc>
          <w:tcPr>
            <w:tcW w:w="2610" w:type="dxa"/>
            <w:tcBorders>
              <w:top w:val="single" w:sz="8" w:space="0" w:color="auto"/>
              <w:left w:val="nil"/>
              <w:bottom w:val="single" w:sz="8" w:space="0" w:color="auto"/>
              <w:right w:val="single" w:sz="8" w:space="0" w:color="auto"/>
            </w:tcBorders>
            <w:shd w:val="clear" w:color="auto" w:fill="auto"/>
            <w:noWrap/>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522" w:type="dxa"/>
            <w:tcBorders>
              <w:top w:val="single" w:sz="8" w:space="0" w:color="auto"/>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E863A2" w:rsidRPr="002B5EB5" w:rsidTr="00311272">
        <w:trPr>
          <w:cantSplit/>
          <w:trHeight w:val="520"/>
        </w:trPr>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63A2" w:rsidRDefault="00504FC6" w:rsidP="00E863A2">
            <w:pPr>
              <w:rPr>
                <w:rFonts w:ascii="Arial" w:hAnsi="Arial" w:cs="Arial"/>
                <w:b/>
                <w:color w:val="000000"/>
                <w:sz w:val="20"/>
              </w:rPr>
            </w:pPr>
            <w:r>
              <w:rPr>
                <w:rFonts w:ascii="Arial" w:hAnsi="Arial" w:cs="Arial"/>
                <w:b/>
                <w:color w:val="000000"/>
                <w:sz w:val="20"/>
              </w:rPr>
              <w:t>3</w:t>
            </w:r>
          </w:p>
        </w:tc>
        <w:tc>
          <w:tcPr>
            <w:tcW w:w="2695" w:type="dxa"/>
            <w:tcBorders>
              <w:top w:val="single" w:sz="4" w:space="0" w:color="auto"/>
              <w:left w:val="single" w:sz="4" w:space="0" w:color="auto"/>
              <w:bottom w:val="single" w:sz="4" w:space="0" w:color="auto"/>
              <w:right w:val="single" w:sz="8" w:space="0" w:color="auto"/>
            </w:tcBorders>
            <w:shd w:val="clear" w:color="auto" w:fill="auto"/>
            <w:vAlign w:val="center"/>
          </w:tcPr>
          <w:p w:rsidR="00E863A2" w:rsidRPr="006D1B64" w:rsidRDefault="00E863A2" w:rsidP="00E863A2">
            <w:pPr>
              <w:jc w:val="right"/>
              <w:rPr>
                <w:rFonts w:ascii="Arial" w:hAnsi="Arial" w:cs="Arial"/>
                <w:sz w:val="20"/>
              </w:rPr>
            </w:pPr>
            <w:r w:rsidRPr="006D1B64">
              <w:rPr>
                <w:rFonts w:ascii="Arial" w:hAnsi="Arial" w:cs="Arial"/>
                <w:sz w:val="20"/>
              </w:rPr>
              <w:t>Total</w:t>
            </w:r>
          </w:p>
        </w:tc>
        <w:tc>
          <w:tcPr>
            <w:tcW w:w="1170" w:type="dxa"/>
            <w:tcBorders>
              <w:top w:val="single" w:sz="8" w:space="0" w:color="auto"/>
              <w:left w:val="nil"/>
              <w:bottom w:val="single" w:sz="8" w:space="0" w:color="auto"/>
              <w:right w:val="single" w:sz="8" w:space="0" w:color="auto"/>
            </w:tcBorders>
            <w:shd w:val="clear" w:color="auto" w:fill="auto"/>
            <w:noWrap/>
            <w:vAlign w:val="bottom"/>
          </w:tcPr>
          <w:p w:rsidR="00E863A2" w:rsidRDefault="00E863A2" w:rsidP="00E863A2">
            <w:pPr>
              <w:jc w:val="center"/>
              <w:rPr>
                <w:rFonts w:ascii="Calibri" w:hAnsi="Calibri"/>
                <w:b/>
                <w:bCs/>
                <w:color w:val="000000"/>
                <w:sz w:val="22"/>
                <w:szCs w:val="22"/>
              </w:rPr>
            </w:pPr>
          </w:p>
        </w:tc>
        <w:tc>
          <w:tcPr>
            <w:tcW w:w="2610" w:type="dxa"/>
            <w:tcBorders>
              <w:top w:val="single" w:sz="8" w:space="0" w:color="auto"/>
              <w:left w:val="nil"/>
              <w:bottom w:val="single" w:sz="8" w:space="0" w:color="auto"/>
              <w:right w:val="single" w:sz="8" w:space="0" w:color="auto"/>
            </w:tcBorders>
            <w:shd w:val="clear" w:color="auto" w:fill="auto"/>
            <w:noWrap/>
            <w:vAlign w:val="bottom"/>
          </w:tcPr>
          <w:p w:rsidR="00E863A2" w:rsidRPr="002B5EB5" w:rsidRDefault="00E863A2" w:rsidP="00E863A2">
            <w:pPr>
              <w:rPr>
                <w:rFonts w:ascii="Calibri" w:hAnsi="Calibri" w:cs="Arial"/>
                <w:b/>
                <w:bCs/>
                <w:color w:val="000000"/>
                <w:sz w:val="22"/>
                <w:szCs w:val="22"/>
              </w:rPr>
            </w:pPr>
          </w:p>
        </w:tc>
        <w:tc>
          <w:tcPr>
            <w:tcW w:w="2522" w:type="dxa"/>
            <w:tcBorders>
              <w:top w:val="single" w:sz="8" w:space="0" w:color="auto"/>
              <w:left w:val="nil"/>
              <w:bottom w:val="single" w:sz="8" w:space="0" w:color="auto"/>
              <w:right w:val="single" w:sz="8" w:space="0" w:color="auto"/>
            </w:tcBorders>
            <w:vAlign w:val="bottom"/>
          </w:tcPr>
          <w:p w:rsidR="00E863A2" w:rsidRPr="002B5EB5" w:rsidRDefault="00E863A2" w:rsidP="00E863A2">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4444" w:type="dxa"/>
            <w:vAlign w:val="bottom"/>
          </w:tcPr>
          <w:p w:rsidR="00E863A2" w:rsidRPr="002B5EB5" w:rsidRDefault="00E863A2" w:rsidP="00E863A2">
            <w:pPr>
              <w:rPr>
                <w:rFonts w:ascii="Calibri" w:hAnsi="Calibri" w:cs="Arial"/>
                <w:b/>
                <w:bCs/>
                <w:color w:val="000000"/>
                <w:sz w:val="22"/>
                <w:szCs w:val="22"/>
              </w:rPr>
            </w:pPr>
          </w:p>
        </w:tc>
      </w:tr>
    </w:tbl>
    <w:p w:rsidR="008B674A" w:rsidRDefault="008B674A" w:rsidP="008B674A">
      <w:pPr>
        <w:pStyle w:val="Title"/>
        <w:rPr>
          <w:b w:val="0"/>
        </w:rPr>
      </w:pPr>
    </w:p>
    <w:p w:rsidR="008B674A" w:rsidRDefault="008B674A" w:rsidP="008B674A">
      <w:pPr>
        <w:rPr>
          <w:noProof/>
        </w:rPr>
      </w:pPr>
      <w:r>
        <w:rPr>
          <w:rFonts w:ascii="Arial" w:hAnsi="Arial" w:cs="Arial"/>
          <w:b/>
          <w:sz w:val="22"/>
          <w:szCs w:val="22"/>
        </w:rPr>
        <w:t xml:space="preserve">     </w:t>
      </w: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4C57F2" w:rsidRDefault="004C57F2" w:rsidP="004C57F2">
      <w:pPr>
        <w:pStyle w:val="Default"/>
        <w:pageBreakBefore/>
        <w:framePr w:wrap="auto" w:vAnchor="page" w:hAnchor="page" w:x="101" w:y="22976"/>
      </w:pPr>
    </w:p>
    <w:p w:rsidR="004C57F2" w:rsidRDefault="004C57F2" w:rsidP="004C57F2">
      <w:pPr>
        <w:pStyle w:val="Default"/>
        <w:framePr w:wrap="auto" w:vAnchor="page" w:hAnchor="page" w:x="101" w:y="22484"/>
      </w:pPr>
    </w:p>
    <w:p w:rsidR="004C57F2" w:rsidRDefault="004C57F2" w:rsidP="004C57F2">
      <w:pPr>
        <w:pStyle w:val="Default"/>
        <w:framePr w:wrap="auto" w:vAnchor="page" w:hAnchor="page" w:x="101" w:y="23924"/>
      </w:pPr>
    </w:p>
    <w:p w:rsidR="008B674A" w:rsidRDefault="008B674A" w:rsidP="002C2801">
      <w:pPr>
        <w:pStyle w:val="Title"/>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1"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lastRenderedPageBreak/>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2"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311272">
      <w:pgSz w:w="12240" w:h="15840"/>
      <w:pgMar w:top="720" w:right="810" w:bottom="720" w:left="540" w:header="14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9C7" w:rsidRDefault="00D839C7" w:rsidP="00624D92">
      <w:r>
        <w:separator/>
      </w:r>
    </w:p>
  </w:endnote>
  <w:endnote w:type="continuationSeparator" w:id="0">
    <w:p w:rsidR="00D839C7" w:rsidRDefault="00D839C7"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9C7" w:rsidRDefault="00D839C7" w:rsidP="00624D92">
      <w:r>
        <w:separator/>
      </w:r>
    </w:p>
  </w:footnote>
  <w:footnote w:type="continuationSeparator" w:id="0">
    <w:p w:rsidR="00D839C7" w:rsidRDefault="00D839C7"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355D4"/>
    <w:multiLevelType w:val="multilevel"/>
    <w:tmpl w:val="04090021"/>
    <w:numStyleLink w:val="Style1"/>
  </w:abstractNum>
  <w:abstractNum w:abstractNumId="2"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4"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8"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1"/>
  </w:num>
  <w:num w:numId="2">
    <w:abstractNumId w:val="17"/>
  </w:num>
  <w:num w:numId="3">
    <w:abstractNumId w:val="13"/>
  </w:num>
  <w:num w:numId="4">
    <w:abstractNumId w:val="11"/>
    <w:lvlOverride w:ilvl="0">
      <w:startOverride w:val="21"/>
    </w:lvlOverride>
  </w:num>
  <w:num w:numId="5">
    <w:abstractNumId w:val="3"/>
  </w:num>
  <w:num w:numId="6">
    <w:abstractNumId w:val="22"/>
  </w:num>
  <w:num w:numId="7">
    <w:abstractNumId w:val="14"/>
  </w:num>
  <w:num w:numId="8">
    <w:abstractNumId w:val="0"/>
  </w:num>
  <w:num w:numId="9">
    <w:abstractNumId w:val="16"/>
  </w:num>
  <w:num w:numId="10">
    <w:abstractNumId w:val="8"/>
  </w:num>
  <w:num w:numId="11">
    <w:abstractNumId w:val="21"/>
  </w:num>
  <w:num w:numId="12">
    <w:abstractNumId w:val="15"/>
  </w:num>
  <w:num w:numId="13">
    <w:abstractNumId w:val="5"/>
  </w:num>
  <w:num w:numId="14">
    <w:abstractNumId w:val="6"/>
  </w:num>
  <w:num w:numId="15">
    <w:abstractNumId w:val="20"/>
  </w:num>
  <w:num w:numId="16">
    <w:abstractNumId w:val="19"/>
  </w:num>
  <w:num w:numId="17">
    <w:abstractNumId w:val="4"/>
  </w:num>
  <w:num w:numId="18">
    <w:abstractNumId w:val="2"/>
  </w:num>
  <w:num w:numId="19">
    <w:abstractNumId w:val="18"/>
  </w:num>
  <w:num w:numId="20">
    <w:abstractNumId w:val="9"/>
  </w:num>
  <w:num w:numId="21">
    <w:abstractNumId w:val="12"/>
  </w:num>
  <w:num w:numId="22">
    <w:abstractNumId w:val="23"/>
  </w:num>
  <w:num w:numId="23">
    <w:abstractNumId w:val="10"/>
  </w:num>
  <w:num w:numId="24">
    <w:abstractNumId w:val="1"/>
  </w:num>
  <w:num w:numId="2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01631"/>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3BE1"/>
    <w:rsid w:val="00080A0D"/>
    <w:rsid w:val="0008480D"/>
    <w:rsid w:val="00085031"/>
    <w:rsid w:val="000857BE"/>
    <w:rsid w:val="00095730"/>
    <w:rsid w:val="00095CFE"/>
    <w:rsid w:val="0009697D"/>
    <w:rsid w:val="00097977"/>
    <w:rsid w:val="000A2192"/>
    <w:rsid w:val="000B2CCF"/>
    <w:rsid w:val="000B3E2B"/>
    <w:rsid w:val="000C3743"/>
    <w:rsid w:val="000C69CE"/>
    <w:rsid w:val="000C7292"/>
    <w:rsid w:val="000D15E6"/>
    <w:rsid w:val="000D2D2E"/>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50D8E"/>
    <w:rsid w:val="00155D81"/>
    <w:rsid w:val="001632FD"/>
    <w:rsid w:val="00165F99"/>
    <w:rsid w:val="00165FC6"/>
    <w:rsid w:val="00170572"/>
    <w:rsid w:val="001707C8"/>
    <w:rsid w:val="00174CF0"/>
    <w:rsid w:val="00175064"/>
    <w:rsid w:val="0017717F"/>
    <w:rsid w:val="00196614"/>
    <w:rsid w:val="001A17FD"/>
    <w:rsid w:val="001A2D24"/>
    <w:rsid w:val="001A53B5"/>
    <w:rsid w:val="001A6EFD"/>
    <w:rsid w:val="001A7457"/>
    <w:rsid w:val="001A789A"/>
    <w:rsid w:val="001B1912"/>
    <w:rsid w:val="001B7520"/>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41D1"/>
    <w:rsid w:val="0022697E"/>
    <w:rsid w:val="00227562"/>
    <w:rsid w:val="0023168B"/>
    <w:rsid w:val="00232F97"/>
    <w:rsid w:val="002359D6"/>
    <w:rsid w:val="00242D10"/>
    <w:rsid w:val="002436B7"/>
    <w:rsid w:val="00244594"/>
    <w:rsid w:val="002467A5"/>
    <w:rsid w:val="0025180B"/>
    <w:rsid w:val="00255EA7"/>
    <w:rsid w:val="0025723E"/>
    <w:rsid w:val="0025781E"/>
    <w:rsid w:val="00265C07"/>
    <w:rsid w:val="00266058"/>
    <w:rsid w:val="0026609F"/>
    <w:rsid w:val="00266776"/>
    <w:rsid w:val="00270894"/>
    <w:rsid w:val="00271529"/>
    <w:rsid w:val="00272BEA"/>
    <w:rsid w:val="00273467"/>
    <w:rsid w:val="00274AB4"/>
    <w:rsid w:val="002872F8"/>
    <w:rsid w:val="002879F8"/>
    <w:rsid w:val="0029177B"/>
    <w:rsid w:val="00297767"/>
    <w:rsid w:val="002A0500"/>
    <w:rsid w:val="002A0E53"/>
    <w:rsid w:val="002A1147"/>
    <w:rsid w:val="002A343C"/>
    <w:rsid w:val="002A4AF4"/>
    <w:rsid w:val="002B1697"/>
    <w:rsid w:val="002B5EB5"/>
    <w:rsid w:val="002C0CE0"/>
    <w:rsid w:val="002C2801"/>
    <w:rsid w:val="002C2951"/>
    <w:rsid w:val="002C53FE"/>
    <w:rsid w:val="002C7114"/>
    <w:rsid w:val="002D133E"/>
    <w:rsid w:val="002D3578"/>
    <w:rsid w:val="002D3ADB"/>
    <w:rsid w:val="002E0148"/>
    <w:rsid w:val="002F02F1"/>
    <w:rsid w:val="002F14F2"/>
    <w:rsid w:val="002F58A2"/>
    <w:rsid w:val="002F5BCE"/>
    <w:rsid w:val="002F602D"/>
    <w:rsid w:val="002F6B73"/>
    <w:rsid w:val="002F7DA2"/>
    <w:rsid w:val="00301AE1"/>
    <w:rsid w:val="00303BDE"/>
    <w:rsid w:val="00307D93"/>
    <w:rsid w:val="00311272"/>
    <w:rsid w:val="003261A3"/>
    <w:rsid w:val="00326294"/>
    <w:rsid w:val="00332768"/>
    <w:rsid w:val="003446BC"/>
    <w:rsid w:val="003447CF"/>
    <w:rsid w:val="00351173"/>
    <w:rsid w:val="003524E3"/>
    <w:rsid w:val="00353258"/>
    <w:rsid w:val="00356945"/>
    <w:rsid w:val="00365775"/>
    <w:rsid w:val="00365B2F"/>
    <w:rsid w:val="00365F7F"/>
    <w:rsid w:val="0036745F"/>
    <w:rsid w:val="003714B6"/>
    <w:rsid w:val="003763C3"/>
    <w:rsid w:val="00376A45"/>
    <w:rsid w:val="0038000D"/>
    <w:rsid w:val="0038100E"/>
    <w:rsid w:val="003817BD"/>
    <w:rsid w:val="003818E2"/>
    <w:rsid w:val="00381D6F"/>
    <w:rsid w:val="00382858"/>
    <w:rsid w:val="00386716"/>
    <w:rsid w:val="00386FA8"/>
    <w:rsid w:val="00387913"/>
    <w:rsid w:val="00387DB6"/>
    <w:rsid w:val="00396F61"/>
    <w:rsid w:val="003A03AB"/>
    <w:rsid w:val="003A2A71"/>
    <w:rsid w:val="003B169B"/>
    <w:rsid w:val="003B455B"/>
    <w:rsid w:val="003B4D1A"/>
    <w:rsid w:val="003C5CD7"/>
    <w:rsid w:val="003D00F1"/>
    <w:rsid w:val="003D1A63"/>
    <w:rsid w:val="003D36AE"/>
    <w:rsid w:val="003D58A4"/>
    <w:rsid w:val="003D6900"/>
    <w:rsid w:val="003E1ADC"/>
    <w:rsid w:val="003E3413"/>
    <w:rsid w:val="003E5394"/>
    <w:rsid w:val="003F2117"/>
    <w:rsid w:val="003F2A8A"/>
    <w:rsid w:val="003F4305"/>
    <w:rsid w:val="003F717A"/>
    <w:rsid w:val="0040040C"/>
    <w:rsid w:val="00401182"/>
    <w:rsid w:val="00403295"/>
    <w:rsid w:val="00411351"/>
    <w:rsid w:val="00412618"/>
    <w:rsid w:val="00412DDE"/>
    <w:rsid w:val="00413B7D"/>
    <w:rsid w:val="00417586"/>
    <w:rsid w:val="0042044D"/>
    <w:rsid w:val="004205EA"/>
    <w:rsid w:val="00420B4B"/>
    <w:rsid w:val="0042175F"/>
    <w:rsid w:val="00421FB2"/>
    <w:rsid w:val="00425733"/>
    <w:rsid w:val="00425B28"/>
    <w:rsid w:val="00431B1C"/>
    <w:rsid w:val="00440B05"/>
    <w:rsid w:val="00446116"/>
    <w:rsid w:val="00446449"/>
    <w:rsid w:val="00450E89"/>
    <w:rsid w:val="0045102A"/>
    <w:rsid w:val="0045509E"/>
    <w:rsid w:val="00455858"/>
    <w:rsid w:val="00460C62"/>
    <w:rsid w:val="00461C84"/>
    <w:rsid w:val="00462014"/>
    <w:rsid w:val="00462D71"/>
    <w:rsid w:val="00467CB7"/>
    <w:rsid w:val="00471C1A"/>
    <w:rsid w:val="00472FED"/>
    <w:rsid w:val="00473411"/>
    <w:rsid w:val="00473D4C"/>
    <w:rsid w:val="00475263"/>
    <w:rsid w:val="004771B9"/>
    <w:rsid w:val="00477D2C"/>
    <w:rsid w:val="00480622"/>
    <w:rsid w:val="00480D0D"/>
    <w:rsid w:val="00483328"/>
    <w:rsid w:val="0048337B"/>
    <w:rsid w:val="004A05AB"/>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E756F"/>
    <w:rsid w:val="00500472"/>
    <w:rsid w:val="00504FC6"/>
    <w:rsid w:val="005073AC"/>
    <w:rsid w:val="0051171E"/>
    <w:rsid w:val="005118D7"/>
    <w:rsid w:val="005133C4"/>
    <w:rsid w:val="00516025"/>
    <w:rsid w:val="005179AC"/>
    <w:rsid w:val="005244D5"/>
    <w:rsid w:val="00524718"/>
    <w:rsid w:val="005252C0"/>
    <w:rsid w:val="00531BE8"/>
    <w:rsid w:val="005414B2"/>
    <w:rsid w:val="00542CA8"/>
    <w:rsid w:val="00547841"/>
    <w:rsid w:val="00550FDA"/>
    <w:rsid w:val="0055406A"/>
    <w:rsid w:val="00562189"/>
    <w:rsid w:val="00562EAD"/>
    <w:rsid w:val="005649B6"/>
    <w:rsid w:val="00566AB7"/>
    <w:rsid w:val="0057311F"/>
    <w:rsid w:val="005749AD"/>
    <w:rsid w:val="00575218"/>
    <w:rsid w:val="00576549"/>
    <w:rsid w:val="00576FCD"/>
    <w:rsid w:val="00577F1C"/>
    <w:rsid w:val="005811F5"/>
    <w:rsid w:val="0058355C"/>
    <w:rsid w:val="00583B0F"/>
    <w:rsid w:val="0058694E"/>
    <w:rsid w:val="00591866"/>
    <w:rsid w:val="00594228"/>
    <w:rsid w:val="005A43EF"/>
    <w:rsid w:val="005A5F3C"/>
    <w:rsid w:val="005B022A"/>
    <w:rsid w:val="005B05C6"/>
    <w:rsid w:val="005B4F0F"/>
    <w:rsid w:val="005C026F"/>
    <w:rsid w:val="005C1E8F"/>
    <w:rsid w:val="005C28AD"/>
    <w:rsid w:val="005C2BFD"/>
    <w:rsid w:val="005C37FA"/>
    <w:rsid w:val="005D0556"/>
    <w:rsid w:val="005D1DAF"/>
    <w:rsid w:val="005D7271"/>
    <w:rsid w:val="005E0AD3"/>
    <w:rsid w:val="005E245B"/>
    <w:rsid w:val="005E4643"/>
    <w:rsid w:val="005E4C17"/>
    <w:rsid w:val="005E6312"/>
    <w:rsid w:val="005F2741"/>
    <w:rsid w:val="005F78F0"/>
    <w:rsid w:val="00610E68"/>
    <w:rsid w:val="00611C9A"/>
    <w:rsid w:val="00611CAE"/>
    <w:rsid w:val="00612ED8"/>
    <w:rsid w:val="00613A75"/>
    <w:rsid w:val="00614A29"/>
    <w:rsid w:val="00615A23"/>
    <w:rsid w:val="006213D4"/>
    <w:rsid w:val="00621BC3"/>
    <w:rsid w:val="00624D92"/>
    <w:rsid w:val="00626381"/>
    <w:rsid w:val="00627A03"/>
    <w:rsid w:val="00630DAB"/>
    <w:rsid w:val="00637B35"/>
    <w:rsid w:val="00640334"/>
    <w:rsid w:val="006424E7"/>
    <w:rsid w:val="00650468"/>
    <w:rsid w:val="0065093C"/>
    <w:rsid w:val="00665618"/>
    <w:rsid w:val="00672B6C"/>
    <w:rsid w:val="00673054"/>
    <w:rsid w:val="00674CBA"/>
    <w:rsid w:val="006752D8"/>
    <w:rsid w:val="00675E4E"/>
    <w:rsid w:val="00677BAE"/>
    <w:rsid w:val="006812EE"/>
    <w:rsid w:val="00691EB0"/>
    <w:rsid w:val="006941BF"/>
    <w:rsid w:val="00696012"/>
    <w:rsid w:val="006967C9"/>
    <w:rsid w:val="00696FB5"/>
    <w:rsid w:val="006970CC"/>
    <w:rsid w:val="00697232"/>
    <w:rsid w:val="00697D25"/>
    <w:rsid w:val="006B1FB7"/>
    <w:rsid w:val="006B6BBA"/>
    <w:rsid w:val="006C538F"/>
    <w:rsid w:val="006D18AE"/>
    <w:rsid w:val="006D1B64"/>
    <w:rsid w:val="006D2702"/>
    <w:rsid w:val="006D5930"/>
    <w:rsid w:val="006E1367"/>
    <w:rsid w:val="006E4A22"/>
    <w:rsid w:val="006E5C81"/>
    <w:rsid w:val="006E5DE2"/>
    <w:rsid w:val="006E7628"/>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331D"/>
    <w:rsid w:val="00763A81"/>
    <w:rsid w:val="007644B4"/>
    <w:rsid w:val="00766120"/>
    <w:rsid w:val="00774CA7"/>
    <w:rsid w:val="00774CB5"/>
    <w:rsid w:val="00775E6B"/>
    <w:rsid w:val="00777797"/>
    <w:rsid w:val="00777FE6"/>
    <w:rsid w:val="007847D3"/>
    <w:rsid w:val="0078493E"/>
    <w:rsid w:val="00785B68"/>
    <w:rsid w:val="00793787"/>
    <w:rsid w:val="007962D9"/>
    <w:rsid w:val="007A13FC"/>
    <w:rsid w:val="007B0290"/>
    <w:rsid w:val="007B371A"/>
    <w:rsid w:val="007C7282"/>
    <w:rsid w:val="007D04F0"/>
    <w:rsid w:val="007D59DE"/>
    <w:rsid w:val="007E6D51"/>
    <w:rsid w:val="007E6FD6"/>
    <w:rsid w:val="007E740C"/>
    <w:rsid w:val="00800C13"/>
    <w:rsid w:val="008015C7"/>
    <w:rsid w:val="00801BC0"/>
    <w:rsid w:val="00803805"/>
    <w:rsid w:val="0080478E"/>
    <w:rsid w:val="00805565"/>
    <w:rsid w:val="008064A6"/>
    <w:rsid w:val="00811731"/>
    <w:rsid w:val="008125B8"/>
    <w:rsid w:val="00814352"/>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1014"/>
    <w:rsid w:val="0087459D"/>
    <w:rsid w:val="00876A17"/>
    <w:rsid w:val="00886B4B"/>
    <w:rsid w:val="00887777"/>
    <w:rsid w:val="008919A8"/>
    <w:rsid w:val="0089580C"/>
    <w:rsid w:val="008A266F"/>
    <w:rsid w:val="008A2B65"/>
    <w:rsid w:val="008A4E41"/>
    <w:rsid w:val="008A56AD"/>
    <w:rsid w:val="008B0D0E"/>
    <w:rsid w:val="008B0FE0"/>
    <w:rsid w:val="008B2EBF"/>
    <w:rsid w:val="008B37C4"/>
    <w:rsid w:val="008B674A"/>
    <w:rsid w:val="008B6B45"/>
    <w:rsid w:val="008C7F51"/>
    <w:rsid w:val="008D1491"/>
    <w:rsid w:val="008D4BDC"/>
    <w:rsid w:val="008D4FCF"/>
    <w:rsid w:val="008D535B"/>
    <w:rsid w:val="008E3777"/>
    <w:rsid w:val="008E48D5"/>
    <w:rsid w:val="008E602F"/>
    <w:rsid w:val="008E65E4"/>
    <w:rsid w:val="008E6877"/>
    <w:rsid w:val="008E7B6D"/>
    <w:rsid w:val="008F0646"/>
    <w:rsid w:val="008F141D"/>
    <w:rsid w:val="008F24F9"/>
    <w:rsid w:val="008F3676"/>
    <w:rsid w:val="008F75DF"/>
    <w:rsid w:val="0090027D"/>
    <w:rsid w:val="009057F9"/>
    <w:rsid w:val="00906A9C"/>
    <w:rsid w:val="0090774E"/>
    <w:rsid w:val="0090795B"/>
    <w:rsid w:val="009103E5"/>
    <w:rsid w:val="0091607E"/>
    <w:rsid w:val="00924035"/>
    <w:rsid w:val="00925420"/>
    <w:rsid w:val="00926EF9"/>
    <w:rsid w:val="00933584"/>
    <w:rsid w:val="00933779"/>
    <w:rsid w:val="00933E25"/>
    <w:rsid w:val="00935475"/>
    <w:rsid w:val="009369C8"/>
    <w:rsid w:val="0094153D"/>
    <w:rsid w:val="00952007"/>
    <w:rsid w:val="00963568"/>
    <w:rsid w:val="00977C25"/>
    <w:rsid w:val="00980B29"/>
    <w:rsid w:val="00985CB5"/>
    <w:rsid w:val="0098778D"/>
    <w:rsid w:val="00987D91"/>
    <w:rsid w:val="009A19C2"/>
    <w:rsid w:val="009A206D"/>
    <w:rsid w:val="009A7C5B"/>
    <w:rsid w:val="009B09E7"/>
    <w:rsid w:val="009B1D67"/>
    <w:rsid w:val="009B2550"/>
    <w:rsid w:val="009B3D86"/>
    <w:rsid w:val="009B710A"/>
    <w:rsid w:val="009B7710"/>
    <w:rsid w:val="009C3BFF"/>
    <w:rsid w:val="009C51DA"/>
    <w:rsid w:val="009C6F16"/>
    <w:rsid w:val="009D29E1"/>
    <w:rsid w:val="009D2CBA"/>
    <w:rsid w:val="009D4A28"/>
    <w:rsid w:val="009D4B9F"/>
    <w:rsid w:val="009D5180"/>
    <w:rsid w:val="009E0525"/>
    <w:rsid w:val="009E3624"/>
    <w:rsid w:val="009E6DDC"/>
    <w:rsid w:val="009E74AA"/>
    <w:rsid w:val="009F015A"/>
    <w:rsid w:val="009F1701"/>
    <w:rsid w:val="009F2B1E"/>
    <w:rsid w:val="009F3612"/>
    <w:rsid w:val="009F623B"/>
    <w:rsid w:val="009F7244"/>
    <w:rsid w:val="00A0563B"/>
    <w:rsid w:val="00A10173"/>
    <w:rsid w:val="00A11FC3"/>
    <w:rsid w:val="00A12878"/>
    <w:rsid w:val="00A1708F"/>
    <w:rsid w:val="00A221F1"/>
    <w:rsid w:val="00A26353"/>
    <w:rsid w:val="00A32866"/>
    <w:rsid w:val="00A367A9"/>
    <w:rsid w:val="00A3797C"/>
    <w:rsid w:val="00A435AC"/>
    <w:rsid w:val="00A444F1"/>
    <w:rsid w:val="00A44A4F"/>
    <w:rsid w:val="00A46F3A"/>
    <w:rsid w:val="00A51BBB"/>
    <w:rsid w:val="00A54773"/>
    <w:rsid w:val="00A549F3"/>
    <w:rsid w:val="00A57B56"/>
    <w:rsid w:val="00A6110B"/>
    <w:rsid w:val="00A65EF4"/>
    <w:rsid w:val="00A66CC4"/>
    <w:rsid w:val="00A66CFD"/>
    <w:rsid w:val="00A71EE4"/>
    <w:rsid w:val="00A74E22"/>
    <w:rsid w:val="00A76B8F"/>
    <w:rsid w:val="00A7709B"/>
    <w:rsid w:val="00A841D0"/>
    <w:rsid w:val="00A90AD7"/>
    <w:rsid w:val="00A91493"/>
    <w:rsid w:val="00A928F4"/>
    <w:rsid w:val="00A94866"/>
    <w:rsid w:val="00A9798F"/>
    <w:rsid w:val="00AA1DCD"/>
    <w:rsid w:val="00AB1880"/>
    <w:rsid w:val="00AB3016"/>
    <w:rsid w:val="00AC189B"/>
    <w:rsid w:val="00AC2FDF"/>
    <w:rsid w:val="00AD0AB3"/>
    <w:rsid w:val="00AD0AF7"/>
    <w:rsid w:val="00AD410A"/>
    <w:rsid w:val="00AD6E87"/>
    <w:rsid w:val="00AF08BB"/>
    <w:rsid w:val="00AF3AA2"/>
    <w:rsid w:val="00AF5879"/>
    <w:rsid w:val="00AF5FC8"/>
    <w:rsid w:val="00B0196F"/>
    <w:rsid w:val="00B0321B"/>
    <w:rsid w:val="00B051EC"/>
    <w:rsid w:val="00B05E30"/>
    <w:rsid w:val="00B064F2"/>
    <w:rsid w:val="00B07F0F"/>
    <w:rsid w:val="00B127DE"/>
    <w:rsid w:val="00B14C5F"/>
    <w:rsid w:val="00B17E4E"/>
    <w:rsid w:val="00B23AC1"/>
    <w:rsid w:val="00B24E93"/>
    <w:rsid w:val="00B34394"/>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4696"/>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5BBD"/>
    <w:rsid w:val="00BE6810"/>
    <w:rsid w:val="00BE7D92"/>
    <w:rsid w:val="00BF4865"/>
    <w:rsid w:val="00BF72B5"/>
    <w:rsid w:val="00C006F7"/>
    <w:rsid w:val="00C018E3"/>
    <w:rsid w:val="00C02826"/>
    <w:rsid w:val="00C04C08"/>
    <w:rsid w:val="00C1284A"/>
    <w:rsid w:val="00C13DF8"/>
    <w:rsid w:val="00C324CA"/>
    <w:rsid w:val="00C35C3A"/>
    <w:rsid w:val="00C364D6"/>
    <w:rsid w:val="00C36D96"/>
    <w:rsid w:val="00C40E5E"/>
    <w:rsid w:val="00C429E3"/>
    <w:rsid w:val="00C42B37"/>
    <w:rsid w:val="00C4612D"/>
    <w:rsid w:val="00C51ED7"/>
    <w:rsid w:val="00C5346D"/>
    <w:rsid w:val="00C53769"/>
    <w:rsid w:val="00C57C45"/>
    <w:rsid w:val="00C60CFC"/>
    <w:rsid w:val="00C62794"/>
    <w:rsid w:val="00C64B8C"/>
    <w:rsid w:val="00C70393"/>
    <w:rsid w:val="00C75388"/>
    <w:rsid w:val="00C84F0F"/>
    <w:rsid w:val="00C8764E"/>
    <w:rsid w:val="00C95C42"/>
    <w:rsid w:val="00C9646C"/>
    <w:rsid w:val="00C96DF4"/>
    <w:rsid w:val="00CA2EA9"/>
    <w:rsid w:val="00CA31FF"/>
    <w:rsid w:val="00CB4220"/>
    <w:rsid w:val="00CC14C4"/>
    <w:rsid w:val="00CC2163"/>
    <w:rsid w:val="00CC3DCB"/>
    <w:rsid w:val="00CC522B"/>
    <w:rsid w:val="00CC67C1"/>
    <w:rsid w:val="00CD2900"/>
    <w:rsid w:val="00CD71C0"/>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31B10"/>
    <w:rsid w:val="00D4021E"/>
    <w:rsid w:val="00D41A2F"/>
    <w:rsid w:val="00D455AC"/>
    <w:rsid w:val="00D531B5"/>
    <w:rsid w:val="00D57118"/>
    <w:rsid w:val="00D57DAF"/>
    <w:rsid w:val="00D65514"/>
    <w:rsid w:val="00D71CDC"/>
    <w:rsid w:val="00D74BB8"/>
    <w:rsid w:val="00D76067"/>
    <w:rsid w:val="00D82E4F"/>
    <w:rsid w:val="00D839C7"/>
    <w:rsid w:val="00D90CE0"/>
    <w:rsid w:val="00D913A0"/>
    <w:rsid w:val="00D9401F"/>
    <w:rsid w:val="00DA7333"/>
    <w:rsid w:val="00DA7B08"/>
    <w:rsid w:val="00DB6A76"/>
    <w:rsid w:val="00DC430B"/>
    <w:rsid w:val="00DC5FC8"/>
    <w:rsid w:val="00DD2FD2"/>
    <w:rsid w:val="00DE2352"/>
    <w:rsid w:val="00DF2E27"/>
    <w:rsid w:val="00DF661E"/>
    <w:rsid w:val="00DF69C6"/>
    <w:rsid w:val="00DF6B7D"/>
    <w:rsid w:val="00E0451A"/>
    <w:rsid w:val="00E25A75"/>
    <w:rsid w:val="00E319D5"/>
    <w:rsid w:val="00E371FC"/>
    <w:rsid w:val="00E408BE"/>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63A2"/>
    <w:rsid w:val="00E86E27"/>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4B48"/>
    <w:rsid w:val="00ED76B2"/>
    <w:rsid w:val="00EE0E4C"/>
    <w:rsid w:val="00EE16C0"/>
    <w:rsid w:val="00EE5563"/>
    <w:rsid w:val="00EE75C6"/>
    <w:rsid w:val="00EF592F"/>
    <w:rsid w:val="00EF7F96"/>
    <w:rsid w:val="00F01496"/>
    <w:rsid w:val="00F05F46"/>
    <w:rsid w:val="00F068D4"/>
    <w:rsid w:val="00F10286"/>
    <w:rsid w:val="00F23BA1"/>
    <w:rsid w:val="00F3194A"/>
    <w:rsid w:val="00F32ECB"/>
    <w:rsid w:val="00F477C9"/>
    <w:rsid w:val="00F5090A"/>
    <w:rsid w:val="00F543BB"/>
    <w:rsid w:val="00F55C7A"/>
    <w:rsid w:val="00F61F2E"/>
    <w:rsid w:val="00F65BB1"/>
    <w:rsid w:val="00F735CF"/>
    <w:rsid w:val="00F774C5"/>
    <w:rsid w:val="00F8259E"/>
    <w:rsid w:val="00F83557"/>
    <w:rsid w:val="00F84A6C"/>
    <w:rsid w:val="00F9157C"/>
    <w:rsid w:val="00F960E2"/>
    <w:rsid w:val="00F97CB9"/>
    <w:rsid w:val="00F97ED3"/>
    <w:rsid w:val="00FA0CD0"/>
    <w:rsid w:val="00FA63BF"/>
    <w:rsid w:val="00FA7D1D"/>
    <w:rsid w:val="00FB2BCE"/>
    <w:rsid w:val="00FB46DA"/>
    <w:rsid w:val="00FB496C"/>
    <w:rsid w:val="00FB4BCA"/>
    <w:rsid w:val="00FC3505"/>
    <w:rsid w:val="00FC4715"/>
    <w:rsid w:val="00FC5A87"/>
    <w:rsid w:val="00FC63A2"/>
    <w:rsid w:val="00FC7889"/>
    <w:rsid w:val="00FD1226"/>
    <w:rsid w:val="00FD1FC8"/>
    <w:rsid w:val="00FD5682"/>
    <w:rsid w:val="00FD64C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0875F"/>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5">
    <w:name w:val="heading 5"/>
    <w:basedOn w:val="Normal"/>
    <w:next w:val="Normal"/>
    <w:link w:val="Heading5Char"/>
    <w:semiHidden/>
    <w:unhideWhenUsed/>
    <w:qFormat/>
    <w:rsid w:val="005E0A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 w:type="table" w:styleId="TableGrid">
    <w:name w:val="Table Grid"/>
    <w:basedOn w:val="TableNormal"/>
    <w:uiPriority w:val="39"/>
    <w:rsid w:val="005E0A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5E0AD3"/>
    <w:rPr>
      <w:rFonts w:asciiTheme="majorHAnsi" w:eastAsiaTheme="majorEastAsia" w:hAnsiTheme="majorHAnsi" w:cstheme="majorBidi"/>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everify"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h.edu/business-services"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mailto:pkh0002@uah.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08398-E825-4407-8605-4831FA15D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3343</Words>
  <Characters>19061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22360</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Keshia Askew</dc:creator>
  <cp:lastModifiedBy>Pamela Kay Hurley</cp:lastModifiedBy>
  <cp:revision>6</cp:revision>
  <cp:lastPrinted>2018-06-07T18:10:00Z</cp:lastPrinted>
  <dcterms:created xsi:type="dcterms:W3CDTF">2018-06-07T18:07:00Z</dcterms:created>
  <dcterms:modified xsi:type="dcterms:W3CDTF">2018-06-07T19:37:00Z</dcterms:modified>
</cp:coreProperties>
</file>