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006111A6">
        <w:rPr>
          <w:rFonts w:ascii="Times New Roman" w:hAnsi="Times New Roman" w:cs="Times New Roman"/>
          <w:b/>
          <w:sz w:val="48"/>
          <w:szCs w:val="48"/>
        </w:rPr>
        <w:t>20</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sidR="006863EC">
        <w:rPr>
          <w:rFonts w:ascii="Times New Roman" w:hAnsi="Times New Roman" w:cs="Times New Roman"/>
          <w:b/>
          <w:sz w:val="48"/>
          <w:szCs w:val="48"/>
        </w:rPr>
        <w:t>16</w:t>
      </w:r>
    </w:p>
    <w:p w:rsidR="00465975" w:rsidRPr="00F170FA" w:rsidRDefault="005360EA"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Generator Maintenance and Repair</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5360EA">
        <w:rPr>
          <w:rFonts w:ascii="Times New Roman" w:hAnsi="Times New Roman" w:cs="Times New Roman"/>
          <w:b/>
          <w:sz w:val="48"/>
          <w:szCs w:val="48"/>
        </w:rPr>
        <w:t>January 31, 2020</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14:anchorId="5E3A99B2" wp14:editId="09272326">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CD44B7"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Pr="00513B1E" w:rsidRDefault="00465975" w:rsidP="00465975">
      <w:pPr>
        <w:spacing w:after="0" w:line="240" w:lineRule="auto"/>
        <w:jc w:val="center"/>
        <w:rPr>
          <w:rFonts w:ascii="Times New Roman" w:hAnsi="Times New Roman" w:cs="Times New Roman"/>
          <w:b/>
          <w:sz w:val="24"/>
          <w:szCs w:val="24"/>
        </w:rPr>
      </w:pPr>
    </w:p>
    <w:p w:rsidR="00F50038" w:rsidRDefault="00F50038" w:rsidP="00F50038">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1312" behindDoc="0" locked="0" layoutInCell="1" allowOverlap="1" wp14:anchorId="37083125" wp14:editId="505232BB">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50038" w:rsidRPr="00E25672" w:rsidRDefault="00F50038" w:rsidP="00F50038">
      <w:pPr>
        <w:spacing w:after="0" w:line="240" w:lineRule="auto"/>
        <w:rPr>
          <w:rFonts w:ascii="Times New Roman" w:hAnsi="Times New Roman" w:cs="Times New Roman"/>
          <w:sz w:val="18"/>
          <w:szCs w:val="18"/>
        </w:rPr>
      </w:pPr>
    </w:p>
    <w:tbl>
      <w:tblPr>
        <w:tblStyle w:val="TableGrid"/>
        <w:tblW w:w="10795" w:type="dxa"/>
        <w:tblLook w:val="04A0" w:firstRow="1" w:lastRow="0" w:firstColumn="1" w:lastColumn="0" w:noHBand="0" w:noVBand="1"/>
      </w:tblPr>
      <w:tblGrid>
        <w:gridCol w:w="4135"/>
        <w:gridCol w:w="6660"/>
      </w:tblGrid>
      <w:tr w:rsidR="00F50038" w:rsidTr="0008300F">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08300F">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F50038" w:rsidTr="0008300F">
        <w:tc>
          <w:tcPr>
            <w:tcW w:w="10795" w:type="dxa"/>
            <w:gridSpan w:val="2"/>
            <w:tcBorders>
              <w:top w:val="single" w:sz="4" w:space="0" w:color="auto"/>
              <w:left w:val="single" w:sz="4" w:space="0" w:color="auto"/>
              <w:bottom w:val="single" w:sz="4" w:space="0" w:color="auto"/>
              <w:right w:val="single" w:sz="4" w:space="0" w:color="auto"/>
            </w:tcBorders>
          </w:tcPr>
          <w:p w:rsidR="00F50038" w:rsidRDefault="006111A6" w:rsidP="0008300F">
            <w:pPr>
              <w:rPr>
                <w:rFonts w:ascii="Times New Roman" w:hAnsi="Times New Roman" w:cs="Times New Roman"/>
                <w:sz w:val="24"/>
                <w:szCs w:val="24"/>
              </w:rPr>
            </w:pPr>
            <w:r>
              <w:rPr>
                <w:rFonts w:ascii="Times New Roman" w:hAnsi="Times New Roman" w:cs="Times New Roman"/>
                <w:sz w:val="24"/>
                <w:szCs w:val="24"/>
              </w:rPr>
              <w:t>RFP # 20</w:t>
            </w:r>
            <w:r w:rsidR="00F50038" w:rsidRPr="00C260BA">
              <w:rPr>
                <w:rFonts w:ascii="Times New Roman" w:hAnsi="Times New Roman" w:cs="Times New Roman"/>
                <w:sz w:val="24"/>
                <w:szCs w:val="24"/>
              </w:rPr>
              <w:t>-</w:t>
            </w:r>
            <w:r w:rsidR="000F3677">
              <w:rPr>
                <w:rFonts w:ascii="Times New Roman" w:hAnsi="Times New Roman" w:cs="Times New Roman"/>
                <w:sz w:val="24"/>
                <w:szCs w:val="24"/>
              </w:rPr>
              <w:t>R0016 Generator Maintenance and Repair</w:t>
            </w:r>
          </w:p>
          <w:p w:rsidR="00F50038" w:rsidRDefault="00F50038" w:rsidP="0008300F">
            <w:pPr>
              <w:rPr>
                <w:rFonts w:ascii="Times New Roman" w:hAnsi="Times New Roman" w:cs="Times New Roman"/>
                <w:sz w:val="24"/>
                <w:szCs w:val="24"/>
              </w:rPr>
            </w:pPr>
          </w:p>
        </w:tc>
      </w:tr>
      <w:tr w:rsidR="00F50038" w:rsidTr="0008300F">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08300F">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0F3677" w:rsidP="0008300F">
            <w:pPr>
              <w:rPr>
                <w:rFonts w:ascii="Times New Roman" w:hAnsi="Times New Roman" w:cs="Times New Roman"/>
                <w:sz w:val="24"/>
                <w:szCs w:val="24"/>
              </w:rPr>
            </w:pPr>
            <w:r>
              <w:rPr>
                <w:rFonts w:ascii="Times New Roman" w:hAnsi="Times New Roman" w:cs="Times New Roman"/>
                <w:sz w:val="24"/>
                <w:szCs w:val="24"/>
              </w:rPr>
              <w:t>Tina Causey</w:t>
            </w:r>
          </w:p>
          <w:p w:rsidR="00F50038" w:rsidRDefault="00F50038" w:rsidP="0008300F">
            <w:pPr>
              <w:rPr>
                <w:rFonts w:ascii="Times New Roman" w:hAnsi="Times New Roman" w:cs="Times New Roman"/>
                <w:sz w:val="24"/>
                <w:szCs w:val="24"/>
              </w:rPr>
            </w:pPr>
            <w:r>
              <w:rPr>
                <w:rFonts w:ascii="Times New Roman" w:hAnsi="Times New Roman" w:cs="Times New Roman"/>
                <w:sz w:val="24"/>
                <w:szCs w:val="24"/>
              </w:rPr>
              <w:t xml:space="preserve">Your Phone </w:t>
            </w:r>
            <w:r w:rsidR="000F3677">
              <w:rPr>
                <w:rFonts w:ascii="Times New Roman" w:hAnsi="Times New Roman" w:cs="Times New Roman"/>
                <w:sz w:val="24"/>
                <w:szCs w:val="24"/>
              </w:rPr>
              <w:t>843-918-2184</w:t>
            </w:r>
          </w:p>
          <w:p w:rsidR="00F50038" w:rsidRPr="00C260BA" w:rsidRDefault="000F3677" w:rsidP="0008300F">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50038" w:rsidTr="0008300F">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08300F">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08300F">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0F3677" w:rsidP="0008300F">
            <w:pPr>
              <w:rPr>
                <w:rFonts w:ascii="Times New Roman" w:hAnsi="Times New Roman" w:cs="Times New Roman"/>
                <w:b/>
                <w:sz w:val="24"/>
                <w:szCs w:val="24"/>
              </w:rPr>
            </w:pPr>
            <w:r>
              <w:rPr>
                <w:rFonts w:ascii="Times New Roman" w:hAnsi="Times New Roman" w:cs="Times New Roman"/>
                <w:b/>
                <w:sz w:val="24"/>
                <w:szCs w:val="24"/>
              </w:rPr>
              <w:t>N/A</w:t>
            </w:r>
          </w:p>
          <w:p w:rsidR="00F50038" w:rsidRPr="007B544B" w:rsidRDefault="00F50038" w:rsidP="0008300F">
            <w:pPr>
              <w:rPr>
                <w:rFonts w:ascii="Times New Roman" w:hAnsi="Times New Roman" w:cs="Times New Roman"/>
                <w:sz w:val="24"/>
                <w:szCs w:val="24"/>
                <w:u w:val="single"/>
              </w:rPr>
            </w:pPr>
          </w:p>
        </w:tc>
      </w:tr>
      <w:tr w:rsidR="00F50038" w:rsidTr="0008300F">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08300F">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hideMark/>
          </w:tcPr>
          <w:p w:rsidR="00F50038" w:rsidRPr="00C260BA" w:rsidRDefault="000F3677" w:rsidP="0008300F">
            <w:pPr>
              <w:rPr>
                <w:rFonts w:ascii="Times New Roman" w:hAnsi="Times New Roman" w:cs="Times New Roman"/>
                <w:b/>
                <w:sz w:val="24"/>
                <w:szCs w:val="24"/>
              </w:rPr>
            </w:pPr>
            <w:r>
              <w:rPr>
                <w:rFonts w:ascii="Times New Roman" w:hAnsi="Times New Roman" w:cs="Times New Roman"/>
                <w:b/>
                <w:sz w:val="24"/>
                <w:szCs w:val="24"/>
              </w:rPr>
              <w:t xml:space="preserve"> February 14, 2020 at 2:00PM</w:t>
            </w:r>
          </w:p>
        </w:tc>
      </w:tr>
      <w:tr w:rsidR="00F50038" w:rsidTr="0008300F">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08300F">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Pr="003342C5" w:rsidRDefault="00C31110" w:rsidP="0008300F">
            <w:pPr>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C31110" w:rsidP="00C31110">
            <w:pPr>
              <w:rPr>
                <w:rFonts w:ascii="Times New Roman" w:hAnsi="Times New Roman" w:cs="Times New Roman"/>
                <w:b/>
                <w:sz w:val="24"/>
                <w:szCs w:val="24"/>
              </w:rPr>
            </w:pPr>
            <w:r>
              <w:rPr>
                <w:rFonts w:ascii="Times New Roman" w:hAnsi="Times New Roman" w:cs="Times New Roman"/>
                <w:sz w:val="24"/>
                <w:szCs w:val="24"/>
              </w:rPr>
              <w:t>Myrtle Beach, SC 29577</w:t>
            </w:r>
          </w:p>
        </w:tc>
      </w:tr>
    </w:tbl>
    <w:p w:rsidR="00F50038" w:rsidRPr="00E25672" w:rsidRDefault="00F50038" w:rsidP="00F50038">
      <w:pPr>
        <w:spacing w:after="0" w:line="240" w:lineRule="auto"/>
        <w:rPr>
          <w:rFonts w:ascii="Times New Roman" w:hAnsi="Times New Roman" w:cs="Times New Roman"/>
          <w:sz w:val="18"/>
          <w:szCs w:val="18"/>
        </w:rPr>
      </w:pPr>
    </w:p>
    <w:p w:rsidR="00E25672" w:rsidRDefault="00E25672" w:rsidP="00E25672">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xml:space="preserve">:  Proposals for a </w:t>
      </w:r>
      <w:r w:rsidR="000D531C" w:rsidRPr="000D531C">
        <w:rPr>
          <w:rFonts w:ascii="Times New Roman" w:hAnsi="Times New Roman" w:cs="Times New Roman"/>
          <w:b/>
          <w:sz w:val="24"/>
          <w:szCs w:val="24"/>
          <w:u w:val="single"/>
        </w:rPr>
        <w:t>construction service</w:t>
      </w:r>
      <w:r w:rsidRPr="000D531C">
        <w:rPr>
          <w:rFonts w:ascii="Times New Roman" w:hAnsi="Times New Roman" w:cs="Times New Roman"/>
          <w:b/>
          <w:sz w:val="24"/>
          <w:szCs w:val="24"/>
          <w:u w:val="single"/>
        </w:rPr>
        <w:t xml:space="preserve"> only</w:t>
      </w:r>
      <w:r>
        <w:rPr>
          <w:rFonts w:ascii="Times New Roman" w:hAnsi="Times New Roman" w:cs="Times New Roman"/>
          <w:sz w:val="24"/>
          <w:szCs w:val="24"/>
        </w:rPr>
        <w:t xml:space="preserve"> that is </w:t>
      </w:r>
      <w:r w:rsidRPr="00FB5097">
        <w:rPr>
          <w:rFonts w:ascii="Times New Roman" w:hAnsi="Times New Roman" w:cs="Times New Roman"/>
          <w:sz w:val="24"/>
          <w:szCs w:val="24"/>
        </w:rPr>
        <w:t xml:space="preserve">$25,000.00 or greater must be accompanied by a bidder’s bond </w:t>
      </w:r>
      <w:r>
        <w:rPr>
          <w:rFonts w:ascii="Times New Roman" w:hAnsi="Times New Roman" w:cs="Times New Roman"/>
          <w:sz w:val="24"/>
          <w:szCs w:val="24"/>
        </w:rPr>
        <w:t xml:space="preserve">or cashier’s check </w:t>
      </w:r>
      <w:r w:rsidRPr="00FB5097">
        <w:rPr>
          <w:rFonts w:ascii="Times New Roman" w:hAnsi="Times New Roman" w:cs="Times New Roman"/>
          <w:sz w:val="24"/>
          <w:szCs w:val="24"/>
        </w:rPr>
        <w:t>in the amount of five percent (5%) of the total dollar amount of the proposal submitted, payable to the City of Myrtle Beach.</w:t>
      </w:r>
      <w:r>
        <w:rPr>
          <w:rFonts w:ascii="Times New Roman" w:hAnsi="Times New Roman" w:cs="Times New Roman"/>
          <w:sz w:val="24"/>
          <w:szCs w:val="24"/>
        </w:rPr>
        <w:t xml:space="preserve">  No other forms of security will be accepted.</w:t>
      </w:r>
    </w:p>
    <w:p w:rsidR="00E25672" w:rsidRPr="009E7BAD" w:rsidRDefault="00E25672" w:rsidP="00E25672">
      <w:pPr>
        <w:spacing w:after="0" w:line="240" w:lineRule="auto"/>
        <w:rPr>
          <w:rFonts w:ascii="Times New Roman" w:hAnsi="Times New Roman" w:cs="Times New Roman"/>
          <w:sz w:val="18"/>
          <w:szCs w:val="18"/>
        </w:rPr>
      </w:pPr>
    </w:p>
    <w:p w:rsidR="00E25672" w:rsidRPr="00FB5097" w:rsidRDefault="00E25672" w:rsidP="00E25672">
      <w:pPr>
        <w:spacing w:after="0" w:line="240" w:lineRule="auto"/>
        <w:rPr>
          <w:rFonts w:ascii="Times New Roman" w:hAnsi="Times New Roman" w:cs="Times New Roman"/>
          <w:sz w:val="24"/>
          <w:szCs w:val="24"/>
        </w:rPr>
      </w:pPr>
      <w:r w:rsidRPr="009E7BAD">
        <w:rPr>
          <w:rFonts w:ascii="Wingdings" w:hAnsi="Wingdings" w:cs="Times New Roman"/>
          <w:spacing w:val="20"/>
          <w:sz w:val="36"/>
          <w:szCs w:val="36"/>
        </w:rPr>
        <w:t></w:t>
      </w:r>
      <w:r w:rsidRPr="0084138B">
        <w:rPr>
          <w:rFonts w:ascii="Times New Roman" w:hAnsi="Times New Roman" w:cs="Times New Roman"/>
          <w:b/>
          <w:sz w:val="24"/>
          <w:szCs w:val="24"/>
          <w:u w:val="single"/>
        </w:rPr>
        <w:t>Public Disclosure</w:t>
      </w:r>
      <w:r>
        <w:rPr>
          <w:rFonts w:ascii="Times New Roman" w:hAnsi="Times New Roman" w:cs="Times New Roman"/>
          <w:sz w:val="24"/>
          <w:szCs w:val="24"/>
        </w:rPr>
        <w:t xml:space="preserve">:  If proposal contains proprietary, privileged, or confidential information,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MUST check box.  Failure to check box may be cause for public disclosure.  See Section 3.09 for further details.</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C27AD">
      <w:pPr>
        <w:pStyle w:val="ListParagraph"/>
        <w:numPr>
          <w:ilvl w:val="1"/>
          <w:numId w:val="2"/>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Document </w:t>
      </w:r>
      <w:r w:rsidR="00F50038">
        <w:rPr>
          <w:rFonts w:ascii="Times New Roman" w:hAnsi="Times New Roman" w:cs="Times New Roman"/>
          <w:sz w:val="24"/>
          <w:szCs w:val="24"/>
        </w:rPr>
        <w:t xml:space="preserve">and Content </w:t>
      </w:r>
      <w:r w:rsidRPr="006B0072">
        <w:rPr>
          <w:rFonts w:ascii="Times New Roman" w:hAnsi="Times New Roman" w:cs="Times New Roman"/>
          <w:sz w:val="24"/>
          <w:szCs w:val="24"/>
        </w:rPr>
        <w:t>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C94F42" w:rsidRPr="006B0072" w:rsidRDefault="00C94F42"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9.03</w:t>
      </w:r>
      <w:r>
        <w:rPr>
          <w:rFonts w:ascii="Times New Roman" w:hAnsi="Times New Roman" w:cs="Times New Roman"/>
          <w:sz w:val="24"/>
          <w:szCs w:val="24"/>
        </w:rPr>
        <w:tab/>
      </w:r>
      <w:r>
        <w:rPr>
          <w:rFonts w:ascii="Times New Roman" w:hAnsi="Times New Roman" w:cs="Times New Roman"/>
          <w:sz w:val="24"/>
          <w:szCs w:val="24"/>
        </w:rPr>
        <w:tab/>
        <w:t>Quantity Limits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Force Maj</w:t>
      </w:r>
      <w:r w:rsidR="006111A6">
        <w:rPr>
          <w:rFonts w:ascii="Times New Roman" w:hAnsi="Times New Roman" w:cs="Times New Roman"/>
          <w:sz w:val="24"/>
          <w:szCs w:val="24"/>
        </w:rPr>
        <w:t>e</w:t>
      </w:r>
      <w:r w:rsidRPr="006B0072">
        <w:rPr>
          <w:rFonts w:ascii="Times New Roman" w:hAnsi="Times New Roman" w:cs="Times New Roman"/>
          <w:sz w:val="24"/>
          <w:szCs w:val="24"/>
        </w:rPr>
        <w:t>ure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Discrimination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C27AD">
      <w:pPr>
        <w:pStyle w:val="ListParagraph"/>
        <w:numPr>
          <w:ilvl w:val="1"/>
          <w:numId w:val="2"/>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C27AD">
      <w:pPr>
        <w:pStyle w:val="ListParagraph"/>
        <w:numPr>
          <w:ilvl w:val="0"/>
          <w:numId w:val="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465975" w:rsidRPr="006B0072" w:rsidRDefault="00465975" w:rsidP="00465975">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submits a proposal to the City.</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scope</w:t>
      </w:r>
      <w:proofErr w:type="gramEnd"/>
      <w:r w:rsidRPr="006B0072">
        <w:rPr>
          <w:rFonts w:ascii="Times New Roman" w:hAnsi="Times New Roman" w:cs="Times New Roman"/>
          <w:sz w:val="24"/>
          <w:szCs w:val="24"/>
        </w:rPr>
        <w:t xml:space="preserve"> of work and/or specifications, a written offer, and signature page to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used for consideration in negotiations and/or contract development.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Addendum – a written change, addition, alteration, correction, or revision to a proposal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that</w:t>
      </w:r>
      <w:proofErr w:type="gramEnd"/>
      <w:r w:rsidRPr="006B0072">
        <w:rPr>
          <w:rFonts w:ascii="Times New Roman" w:hAnsi="Times New Roman" w:cs="Times New Roman"/>
          <w:color w:val="000000"/>
          <w:sz w:val="24"/>
          <w:szCs w:val="24"/>
          <w:shd w:val="clear" w:color="auto" w:fill="FFFFFF"/>
        </w:rPr>
        <w:t xml:space="preserve">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provide</w:t>
      </w:r>
      <w:proofErr w:type="gramEnd"/>
      <w:r w:rsidRPr="006B0072">
        <w:rPr>
          <w:rFonts w:ascii="Times New Roman" w:hAnsi="Times New Roman" w:cs="Times New Roman"/>
          <w:color w:val="000000"/>
          <w:sz w:val="24"/>
          <w:szCs w:val="24"/>
          <w:shd w:val="clear" w:color="auto" w:fill="FFFFFF"/>
        </w:rPr>
        <w:t xml:space="preserve"> the appropriate performance and payment bonds.</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which</w:t>
      </w:r>
      <w:proofErr w:type="gramEnd"/>
      <w:r w:rsidRPr="006B0072">
        <w:rPr>
          <w:rFonts w:ascii="Times New Roman" w:hAnsi="Times New Roman" w:cs="Times New Roman"/>
          <w:color w:val="000000"/>
          <w:sz w:val="24"/>
          <w:szCs w:val="24"/>
          <w:shd w:val="clear" w:color="auto" w:fill="FFFFFF"/>
        </w:rPr>
        <w:t xml:space="preserve">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withdraw</w:t>
      </w:r>
      <w:proofErr w:type="gramEnd"/>
      <w:r w:rsidRPr="006B0072">
        <w:rPr>
          <w:rFonts w:ascii="Times New Roman" w:hAnsi="Times New Roman" w:cs="Times New Roman"/>
          <w:color w:val="000000"/>
          <w:sz w:val="24"/>
          <w:szCs w:val="24"/>
          <w:shd w:val="clear" w:color="auto" w:fill="FFFFFF"/>
        </w:rPr>
        <w:t xml:space="preserve"> from the proposal, must be submitted with proposal package if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proofErr w:type="gramStart"/>
      <w:r w:rsidRPr="00484282">
        <w:rPr>
          <w:rFonts w:ascii="Times New Roman" w:hAnsi="Times New Roman" w:cs="Times New Roman"/>
          <w:sz w:val="24"/>
          <w:szCs w:val="24"/>
          <w:shd w:val="clear" w:color="auto" w:fill="FFFFFF"/>
        </w:rPr>
        <w:t>over</w:t>
      </w:r>
      <w:proofErr w:type="gramEnd"/>
      <w:r w:rsidRPr="00484282">
        <w:rPr>
          <w:rFonts w:ascii="Times New Roman" w:hAnsi="Times New Roman" w:cs="Times New Roman"/>
          <w:sz w:val="24"/>
          <w:szCs w:val="24"/>
          <w:shd w:val="clear" w:color="auto" w:fill="FFFFFF"/>
        </w:rPr>
        <w:t xml:space="preserve"> $25,000.00</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p>
    <w:p w:rsidR="00465975" w:rsidRPr="006B0072" w:rsidRDefault="00465975" w:rsidP="004659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valued</w:t>
      </w:r>
      <w:proofErr w:type="gramEnd"/>
      <w:r>
        <w:rPr>
          <w:rFonts w:ascii="Times New Roman" w:hAnsi="Times New Roman" w:cs="Times New Roman"/>
          <w:color w:val="000000"/>
          <w:sz w:val="24"/>
          <w:szCs w:val="24"/>
        </w:rPr>
        <w:t xml:space="preserve">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must</w:t>
      </w:r>
      <w:proofErr w:type="gramEnd"/>
      <w:r w:rsidRPr="006B0072">
        <w:rPr>
          <w:rFonts w:ascii="Times New Roman" w:hAnsi="Times New Roman" w:cs="Times New Roman"/>
          <w:color w:val="000000"/>
          <w:sz w:val="24"/>
          <w:szCs w:val="24"/>
        </w:rPr>
        <w:t xml:space="preserve"> be received within ten (10) calendar days from date/time of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notification</w:t>
      </w:r>
      <w:proofErr w:type="gramEnd"/>
      <w:r w:rsidRPr="006B0072">
        <w:rPr>
          <w:rFonts w:ascii="Times New Roman" w:hAnsi="Times New Roman" w:cs="Times New Roman"/>
          <w:color w:val="000000"/>
          <w:sz w:val="24"/>
          <w:szCs w:val="24"/>
        </w:rPr>
        <w:t xml:space="preserve"> of award.</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proofErr w:type="gramStart"/>
      <w:r w:rsidRPr="006B0072">
        <w:rPr>
          <w:color w:val="000000"/>
          <w:shd w:val="clear" w:color="auto" w:fill="FFFFFF"/>
        </w:rPr>
        <w:t>associated</w:t>
      </w:r>
      <w:proofErr w:type="gramEnd"/>
      <w:r w:rsidRPr="006B0072">
        <w:rPr>
          <w:color w:val="000000"/>
          <w:shd w:val="clear" w:color="auto" w:fill="FFFFFF"/>
        </w:rPr>
        <w:t xml:space="preserve"> with the project,</w:t>
      </w:r>
      <w:r>
        <w:rPr>
          <w:color w:val="000000"/>
          <w:shd w:val="clear" w:color="auto" w:fill="FFFFFF"/>
        </w:rPr>
        <w:t xml:space="preserve"> required for work valued </w:t>
      </w:r>
      <w:r w:rsidRPr="00484282">
        <w:rPr>
          <w:shd w:val="clear" w:color="auto" w:fill="FFFFFF"/>
        </w:rPr>
        <w:t xml:space="preserve">at $25,000.00 or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more</w:t>
      </w:r>
      <w:proofErr w:type="gramEnd"/>
      <w:r w:rsidRPr="006B0072">
        <w:rPr>
          <w:color w:val="000000"/>
          <w:shd w:val="clear" w:color="auto" w:fill="FFFFFF"/>
        </w:rPr>
        <w:t xml:space="preserve"> for construction and/or any type of service, must be received within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ten</w:t>
      </w:r>
      <w:proofErr w:type="gramEnd"/>
      <w:r w:rsidRPr="006B0072">
        <w:rPr>
          <w:color w:val="000000"/>
          <w:shd w:val="clear" w:color="auto" w:fill="FFFFFF"/>
        </w:rPr>
        <w:t xml:space="preserve"> (10) calendar days from date/time of notification of award. </w:t>
      </w:r>
    </w:p>
    <w:p w:rsidR="00465975" w:rsidRPr="006B0072" w:rsidRDefault="00465975" w:rsidP="00465975">
      <w:pPr>
        <w:pStyle w:val="NormalWeb"/>
        <w:shd w:val="clear" w:color="auto" w:fill="FFFFFF"/>
        <w:spacing w:before="0" w:beforeAutospacing="0" w:after="0" w:afterAutospacing="0"/>
        <w:ind w:left="720" w:firstLine="720"/>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guidance</w:t>
      </w:r>
      <w:proofErr w:type="gramEnd"/>
      <w:r w:rsidRPr="006B0072">
        <w:rPr>
          <w:rFonts w:ascii="Times New Roman" w:hAnsi="Times New Roman" w:cs="Times New Roman"/>
          <w:sz w:val="24"/>
          <w:szCs w:val="24"/>
        </w:rPr>
        <w:t xml:space="preserve"> in properly preparing an applicable proposal.  These directions have equal weight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purchasing division is binding; therefore no verbal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or verbal information from any other source shall be binding on the City.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discrepancies</w:t>
      </w:r>
      <w:proofErr w:type="gramEnd"/>
      <w:r w:rsidRPr="006B0072">
        <w:rPr>
          <w:rFonts w:ascii="Times New Roman" w:hAnsi="Times New Roman" w:cs="Times New Roman"/>
          <w:sz w:val="24"/>
          <w:szCs w:val="24"/>
        </w:rPr>
        <w:t xml:space="preserve">, inconsistencies or incompleteness before the opening of the proposal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and manner set forth herein is a waiver of right to do so upon opening of the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date</w:t>
      </w:r>
      <w:proofErr w:type="gramEnd"/>
      <w:r w:rsidRPr="006B0072">
        <w:rPr>
          <w:rFonts w:ascii="Times New Roman" w:hAnsi="Times New Roman" w:cs="Times New Roman"/>
          <w:sz w:val="24"/>
          <w:szCs w:val="24"/>
        </w:rPr>
        <w:t xml:space="preserv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proposal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posted</w:t>
      </w:r>
      <w:proofErr w:type="gramEnd"/>
      <w:r w:rsidRPr="006B0072">
        <w:rPr>
          <w:rFonts w:ascii="Times New Roman" w:hAnsi="Times New Roman" w:cs="Times New Roman"/>
          <w:sz w:val="24"/>
          <w:szCs w:val="24"/>
        </w:rPr>
        <w:t xml:space="preserve">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updates</w:t>
      </w:r>
      <w:proofErr w:type="gramEnd"/>
      <w:r w:rsidRPr="006B0072">
        <w:rPr>
          <w:rFonts w:ascii="Times New Roman" w:hAnsi="Times New Roman" w:cs="Times New Roman"/>
          <w:sz w:val="24"/>
          <w:szCs w:val="24"/>
        </w:rPr>
        <w:t xml:space="preserve">. These addenda shall then be considered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interpretations</w:t>
      </w:r>
      <w:proofErr w:type="gramEnd"/>
      <w:r w:rsidRPr="006B0072">
        <w:rPr>
          <w:rFonts w:ascii="Times New Roman" w:hAnsi="Times New Roman" w:cs="Times New Roman"/>
          <w:sz w:val="24"/>
          <w:szCs w:val="24"/>
        </w:rPr>
        <w:t xml:space="preserve">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through</w:t>
      </w:r>
      <w:proofErr w:type="gramEnd"/>
      <w:r w:rsidRPr="006B0072">
        <w:rPr>
          <w:rFonts w:ascii="Times New Roman" w:hAnsi="Times New Roman" w:cs="Times New Roman"/>
          <w:sz w:val="24"/>
          <w:szCs w:val="24"/>
        </w:rPr>
        <w:t xml:space="preserve"> Friday (excluding City holidays), from 8:00 AM to 5:00 PM.  Proposal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will contain all required documents and forms that are completed in their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entirety</w:t>
      </w:r>
      <w:proofErr w:type="gramEnd"/>
      <w:r w:rsidRPr="006B0072">
        <w:rPr>
          <w:rFonts w:ascii="Times New Roman" w:hAnsi="Times New Roman" w:cs="Times New Roman"/>
          <w:sz w:val="24"/>
          <w:szCs w:val="24"/>
        </w:rPr>
        <w:t xml:space="preserve">.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discretion</w:t>
      </w:r>
      <w:proofErr w:type="gramEnd"/>
      <w:r w:rsidRPr="006B0072">
        <w:rPr>
          <w:rFonts w:ascii="Times New Roman" w:hAnsi="Times New Roman" w:cs="Times New Roman"/>
          <w:sz w:val="24"/>
          <w:szCs w:val="24"/>
        </w:rPr>
        <w:t xml:space="preserve">)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initials</w:t>
      </w:r>
      <w:proofErr w:type="gramEnd"/>
      <w:r w:rsidRPr="006B0072">
        <w:rPr>
          <w:rFonts w:ascii="Times New Roman" w:hAnsi="Times New Roman" w:cs="Times New Roman"/>
          <w:sz w:val="24"/>
          <w:szCs w:val="24"/>
        </w:rPr>
        <w:t>,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responsive</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This form must be used in submitting a proposal and all pages of the proposal </w:t>
      </w:r>
    </w:p>
    <w:p w:rsidR="00025CD3"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 xml:space="preserve"> must be completely filled out in 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 xml:space="preserve">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w:t>
      </w:r>
    </w:p>
    <w:p w:rsidR="00025CD3"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accepted unless submitted on the forms furnished herein.  The format of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proposal documents shall not be altered in any way.  Written errors made on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prior to submission must be corrected by marking through the entry in </w:t>
      </w:r>
    </w:p>
    <w:p w:rsidR="00025CD3"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blue</w:t>
      </w:r>
      <w:proofErr w:type="gramEnd"/>
      <w:r w:rsidRPr="006B0072">
        <w:rPr>
          <w:rFonts w:ascii="Times New Roman" w:hAnsi="Times New Roman" w:cs="Times New Roman"/>
          <w:sz w:val="24"/>
          <w:szCs w:val="24"/>
        </w:rPr>
        <w:t xml:space="preserv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 xml:space="preserve">ink and making the correct entry adjacent to the written error and initialed by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the proposal and signature document constitute the proposal packet.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submitting</w:t>
      </w:r>
      <w:proofErr w:type="gramEnd"/>
      <w:r w:rsidRPr="006B0072">
        <w:rPr>
          <w:rFonts w:ascii="Times New Roman" w:hAnsi="Times New Roman" w:cs="Times New Roman"/>
          <w:sz w:val="24"/>
          <w:szCs w:val="24"/>
        </w:rPr>
        <w:t xml:space="preserve">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returned</w:t>
      </w:r>
      <w:proofErr w:type="gramEnd"/>
      <w:r w:rsidRPr="006B0072">
        <w:rPr>
          <w:rFonts w:ascii="Times New Roman" w:hAnsi="Times New Roman" w:cs="Times New Roman"/>
          <w:sz w:val="24"/>
          <w:szCs w:val="24"/>
        </w:rPr>
        <w:t xml:space="preserve">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this proposal request, submit one complete proposal package using the attached form(s),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marked</w:t>
      </w:r>
      <w:proofErr w:type="gramEnd"/>
      <w:r w:rsidRPr="006B0072">
        <w:rPr>
          <w:rFonts w:ascii="Times New Roman" w:hAnsi="Times New Roman" w:cs="Times New Roman"/>
          <w:sz w:val="24"/>
          <w:szCs w:val="24"/>
        </w:rPr>
        <w:t xml:space="preserve"> on the outside with the company name/address in the upper left-hand corner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number/name and time/date of opening in the lower left-hand corner.  This sealed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envelope</w:t>
      </w:r>
      <w:proofErr w:type="gramEnd"/>
      <w:r w:rsidRPr="006B0072">
        <w:rPr>
          <w:rFonts w:ascii="Times New Roman" w:hAnsi="Times New Roman" w:cs="Times New Roman"/>
          <w:sz w:val="24"/>
          <w:szCs w:val="24"/>
        </w:rPr>
        <w:t xml:space="preserve"> must be delivered to the procurement buyer.  If the required information is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clearly</w:t>
      </w:r>
      <w:proofErr w:type="gramEnd"/>
      <w:r w:rsidRPr="006B0072">
        <w:rPr>
          <w:rFonts w:ascii="Times New Roman" w:hAnsi="Times New Roman" w:cs="Times New Roman"/>
          <w:sz w:val="24"/>
          <w:szCs w:val="24"/>
        </w:rPr>
        <w:t xml:space="preserve"> stated on the outside of the envelope, the proposal is considered nonresponsive.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opening</w:t>
      </w:r>
      <w:proofErr w:type="gramEnd"/>
      <w:r w:rsidRPr="006B0072">
        <w:rPr>
          <w:rFonts w:ascii="Times New Roman" w:hAnsi="Times New Roman" w:cs="Times New Roman"/>
          <w:sz w:val="24"/>
          <w:szCs w:val="24"/>
        </w:rPr>
        <w:t xml:space="preserve"> date and time.  Proposals submitted after the date and time set for receipt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late, regardless of the degree of lateness or the reason related thereto,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accordance</w:t>
      </w:r>
      <w:proofErr w:type="gramEnd"/>
      <w:r w:rsidRPr="006B0072">
        <w:rPr>
          <w:rFonts w:ascii="Times New Roman" w:hAnsi="Times New Roman" w:cs="Times New Roman"/>
          <w:sz w:val="24"/>
          <w:szCs w:val="24"/>
        </w:rPr>
        <w:t xml:space="preserv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advertised</w:t>
      </w:r>
      <w:proofErr w:type="gramEnd"/>
      <w:r w:rsidRPr="006B0072">
        <w:rPr>
          <w:rFonts w:ascii="Times New Roman" w:hAnsi="Times New Roman" w:cs="Times New Roman"/>
          <w:sz w:val="24"/>
          <w:szCs w:val="24"/>
        </w:rPr>
        <w:t xml:space="preserve">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public</w:t>
      </w:r>
      <w:proofErr w:type="gramEnd"/>
      <w:r w:rsidRPr="006B0072">
        <w:rPr>
          <w:rFonts w:ascii="Times New Roman" w:hAnsi="Times New Roman" w:cs="Times New Roman"/>
          <w:sz w:val="24"/>
          <w:szCs w:val="24"/>
        </w:rPr>
        <w:t xml:space="preserve"> opening.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b/>
          <w:sz w:val="24"/>
          <w:szCs w:val="24"/>
        </w:rPr>
        <w:t>3.09</w:t>
      </w:r>
      <w:r w:rsidRPr="00F50038">
        <w:rPr>
          <w:rFonts w:ascii="Times New Roman" w:hAnsi="Times New Roman" w:cs="Times New Roman"/>
          <w:b/>
          <w:sz w:val="24"/>
          <w:szCs w:val="24"/>
        </w:rPr>
        <w:tab/>
      </w:r>
      <w:r w:rsidRPr="00F50038">
        <w:rPr>
          <w:rFonts w:ascii="Times New Roman" w:hAnsi="Times New Roman" w:cs="Times New Roman"/>
          <w:b/>
          <w:sz w:val="24"/>
          <w:szCs w:val="24"/>
          <w:u w:val="single"/>
        </w:rPr>
        <w:t>Document and Content Ownership.</w:t>
      </w:r>
      <w:r w:rsidRPr="00F50038">
        <w:rPr>
          <w:rFonts w:ascii="Times New Roman" w:hAnsi="Times New Roman" w:cs="Times New Roman"/>
          <w:sz w:val="24"/>
          <w:szCs w:val="24"/>
        </w:rPr>
        <w:t xml:space="preserve">  All documents, reports, proposals,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submittals</w:t>
      </w:r>
      <w:proofErr w:type="gramEnd"/>
      <w:r w:rsidRPr="00F50038">
        <w:rPr>
          <w:rFonts w:ascii="Times New Roman" w:hAnsi="Times New Roman" w:cs="Times New Roman"/>
          <w:sz w:val="24"/>
          <w:szCs w:val="24"/>
        </w:rPr>
        <w:t xml:space="preserve">, working papers or other material submitted to the City from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shall</w:t>
      </w:r>
      <w:proofErr w:type="gramEnd"/>
      <w:r w:rsidRPr="00F50038">
        <w:rPr>
          <w:rFonts w:ascii="Times New Roman" w:hAnsi="Times New Roman" w:cs="Times New Roman"/>
          <w:sz w:val="24"/>
          <w:szCs w:val="24"/>
        </w:rPr>
        <w:t xml:space="preserve"> become the sole and exclusive property of the City and in the public domain.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lastRenderedPageBreak/>
        <w:tab/>
        <w:t xml:space="preserve">However, as per the South Carolina State Procurement Code, </w:t>
      </w:r>
      <w:r w:rsidR="00D112F1">
        <w:rPr>
          <w:rFonts w:ascii="Times New Roman" w:hAnsi="Times New Roman" w:cs="Times New Roman"/>
          <w:sz w:val="24"/>
          <w:szCs w:val="24"/>
        </w:rPr>
        <w:t>Section 11-35-410,</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commercial/financial/price</w:t>
      </w:r>
      <w:proofErr w:type="gramEnd"/>
      <w:r w:rsidRPr="00F50038">
        <w:rPr>
          <w:rFonts w:ascii="Times New Roman" w:hAnsi="Times New Roman" w:cs="Times New Roman"/>
          <w:sz w:val="24"/>
          <w:szCs w:val="24"/>
        </w:rPr>
        <w:t xml:space="preserve"> information and design concepts, methods, procedures,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w:t>
      </w:r>
      <w:proofErr w:type="gramEnd"/>
      <w:r w:rsidRPr="00F50038">
        <w:rPr>
          <w:rFonts w:ascii="Times New Roman" w:hAnsi="Times New Roman" w:cs="Times New Roman"/>
          <w:sz w:val="24"/>
          <w:szCs w:val="24"/>
        </w:rPr>
        <w:t xml:space="preserve"> recommendations can be held privileged and confidential, provided that the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clearly marks that information as such.  This includes biographical data on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key</w:t>
      </w:r>
      <w:proofErr w:type="gramEnd"/>
      <w:r w:rsidRPr="00F50038">
        <w:rPr>
          <w:rFonts w:ascii="Times New Roman" w:hAnsi="Times New Roman" w:cs="Times New Roman"/>
          <w:sz w:val="24"/>
          <w:szCs w:val="24"/>
        </w:rPr>
        <w:t xml:space="preserve"> employees.  It will be the </w:t>
      </w:r>
      <w:proofErr w:type="spellStart"/>
      <w:r w:rsidRPr="00F50038">
        <w:rPr>
          <w:rFonts w:ascii="Times New Roman" w:hAnsi="Times New Roman" w:cs="Times New Roman"/>
          <w:sz w:val="24"/>
          <w:szCs w:val="24"/>
        </w:rPr>
        <w:t>Offeror’s</w:t>
      </w:r>
      <w:proofErr w:type="spellEnd"/>
      <w:r w:rsidRPr="00F50038">
        <w:rPr>
          <w:rFonts w:ascii="Times New Roman" w:hAnsi="Times New Roman" w:cs="Times New Roman"/>
          <w:sz w:val="24"/>
          <w:szCs w:val="24"/>
        </w:rPr>
        <w:t xml:space="preserve"> responsibility to label information as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proprietary</w:t>
      </w:r>
      <w:proofErr w:type="gramEnd"/>
      <w:r w:rsidRPr="00F50038">
        <w:rPr>
          <w:rFonts w:ascii="Times New Roman" w:hAnsi="Times New Roman" w:cs="Times New Roman"/>
          <w:sz w:val="24"/>
          <w:szCs w:val="24"/>
        </w:rPr>
        <w:t xml:space="preserve">.  Failure to clearly identify information as privileged, confidential,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and/or</w:t>
      </w:r>
      <w:proofErr w:type="gramEnd"/>
      <w:r w:rsidRPr="00F50038">
        <w:rPr>
          <w:rFonts w:ascii="Times New Roman" w:hAnsi="Times New Roman" w:cs="Times New Roman"/>
          <w:sz w:val="24"/>
          <w:szCs w:val="24"/>
        </w:rPr>
        <w:t xml:space="preserve"> proprietary may be cause for public disclosure.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shall not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copyright</w:t>
      </w:r>
      <w:proofErr w:type="gramEnd"/>
      <w:r w:rsidRPr="00F50038">
        <w:rPr>
          <w:rFonts w:ascii="Times New Roman" w:hAnsi="Times New Roman" w:cs="Times New Roman"/>
          <w:sz w:val="24"/>
          <w:szCs w:val="24"/>
        </w:rPr>
        <w:t xml:space="preserve">, or cause to be copyrighted, any portion of any of said documents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gramStart"/>
      <w:r w:rsidRPr="00F50038">
        <w:rPr>
          <w:rFonts w:ascii="Times New Roman" w:hAnsi="Times New Roman" w:cs="Times New Roman"/>
          <w:sz w:val="24"/>
          <w:szCs w:val="24"/>
        </w:rPr>
        <w:t>submitted</w:t>
      </w:r>
      <w:proofErr w:type="gramEnd"/>
      <w:r w:rsidRPr="00F50038">
        <w:rPr>
          <w:rFonts w:ascii="Times New Roman" w:hAnsi="Times New Roman" w:cs="Times New Roman"/>
          <w:sz w:val="24"/>
          <w:szCs w:val="24"/>
        </w:rPr>
        <w:t xml:space="preserve">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inform</w:t>
      </w:r>
      <w:proofErr w:type="gramEnd"/>
      <w:r w:rsidRPr="006B0072">
        <w:rPr>
          <w:rFonts w:ascii="Times New Roman" w:hAnsi="Times New Roman" w:cs="Times New Roman"/>
          <w:sz w:val="24"/>
          <w:szCs w:val="24"/>
        </w:rPr>
        <w:t xml:space="preserve"> themselves regarding plant and facilities for delivery of material and equipment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service to be performed as required by the proposal conditions.  No plea of ignorance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omission</w:t>
      </w:r>
      <w:proofErr w:type="gramEnd"/>
      <w:r w:rsidRPr="006B0072">
        <w:rPr>
          <w:rFonts w:ascii="Times New Roman" w:hAnsi="Times New Roman" w:cs="Times New Roman"/>
          <w:sz w:val="24"/>
          <w:szCs w:val="24"/>
        </w:rPr>
        <w:t xml:space="preserv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failure to fulfill in every detail the requirements of the contract documents, shall in no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way</w:t>
      </w:r>
      <w:proofErr w:type="gramEnd"/>
      <w:r w:rsidRPr="006B0072">
        <w:rPr>
          <w:rFonts w:ascii="Times New Roman" w:hAnsi="Times New Roman" w:cs="Times New Roman"/>
          <w:sz w:val="24"/>
          <w:szCs w:val="24"/>
        </w:rPr>
        <w:t xml:space="preserve">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mandatory</w:t>
      </w:r>
      <w:proofErr w:type="gramEnd"/>
      <w:r w:rsidRPr="00484282">
        <w:rPr>
          <w:rFonts w:ascii="Times New Roman" w:hAnsi="Times New Roman" w:cs="Times New Roman"/>
          <w:sz w:val="24"/>
          <w:szCs w:val="24"/>
        </w:rPr>
        <w:t xml:space="preserve">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previous</w:t>
      </w:r>
      <w:proofErr w:type="gramEnd"/>
      <w:r w:rsidRPr="000B23DF">
        <w:rPr>
          <w:rFonts w:ascii="Times New Roman" w:hAnsi="Times New Roman" w:cs="Times New Roman"/>
          <w:sz w:val="24"/>
          <w:szCs w:val="24"/>
        </w:rPr>
        <w:t xml:space="preserve">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3546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present</w:t>
      </w:r>
      <w:proofErr w:type="gramEnd"/>
      <w:r w:rsidRPr="00484282">
        <w:rPr>
          <w:rFonts w:ascii="Times New Roman" w:hAnsi="Times New Roman" w:cs="Times New Roman"/>
          <w:sz w:val="24"/>
          <w:szCs w:val="24"/>
        </w:rPr>
        <w:t xml:space="preserve"> at the sign-in location with the Buyer at the start of the </w:t>
      </w:r>
      <w:r w:rsidR="00435462">
        <w:rPr>
          <w:rFonts w:ascii="Times New Roman" w:hAnsi="Times New Roman" w:cs="Times New Roman"/>
          <w:sz w:val="24"/>
          <w:szCs w:val="24"/>
        </w:rPr>
        <w:t xml:space="preserve">scheduled </w:t>
      </w:r>
      <w:r w:rsidRPr="00484282">
        <w:rPr>
          <w:rFonts w:ascii="Times New Roman" w:hAnsi="Times New Roman" w:cs="Times New Roman"/>
          <w:sz w:val="24"/>
          <w:szCs w:val="24"/>
        </w:rPr>
        <w:t>meeting</w:t>
      </w:r>
      <w:r w:rsidR="00435462">
        <w:rPr>
          <w:rFonts w:ascii="Times New Roman" w:hAnsi="Times New Roman" w:cs="Times New Roman"/>
          <w:sz w:val="24"/>
          <w:szCs w:val="24"/>
        </w:rPr>
        <w:t xml:space="preserve"> time</w:t>
      </w:r>
      <w:r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The official start of each pre-proposal meeting will be determined by the Buyer with an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announcement</w:t>
      </w:r>
      <w:proofErr w:type="gramEnd"/>
      <w:r w:rsidR="00465975" w:rsidRPr="00484282">
        <w:rPr>
          <w:rFonts w:ascii="Times New Roman" w:hAnsi="Times New Roman" w:cs="Times New Roman"/>
          <w:sz w:val="24"/>
          <w:szCs w:val="24"/>
        </w:rPr>
        <w:t xml:space="preserve"> of the time and the final closing for </w:t>
      </w:r>
      <w:proofErr w:type="spellStart"/>
      <w:r w:rsidR="00465975" w:rsidRPr="00484282">
        <w:rPr>
          <w:rFonts w:ascii="Times New Roman" w:hAnsi="Times New Roman" w:cs="Times New Roman"/>
          <w:sz w:val="24"/>
          <w:szCs w:val="24"/>
        </w:rPr>
        <w:t>Offerors</w:t>
      </w:r>
      <w:proofErr w:type="spellEnd"/>
      <w:r w:rsidR="00465975" w:rsidRPr="00484282">
        <w:rPr>
          <w:rFonts w:ascii="Times New Roman" w:hAnsi="Times New Roman" w:cs="Times New Roman"/>
          <w:sz w:val="24"/>
          <w:szCs w:val="24"/>
        </w:rPr>
        <w:t xml:space="preserve"> to sign-in.  Any </w:t>
      </w:r>
      <w:proofErr w:type="spellStart"/>
      <w:r w:rsidR="00465975" w:rsidRPr="00484282">
        <w:rPr>
          <w:rFonts w:ascii="Times New Roman" w:hAnsi="Times New Roman" w:cs="Times New Roman"/>
          <w:sz w:val="24"/>
          <w:szCs w:val="24"/>
        </w:rPr>
        <w:t>Offeror</w:t>
      </w:r>
      <w:proofErr w:type="spellEnd"/>
      <w:r w:rsidR="00465975"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arriving</w:t>
      </w:r>
      <w:proofErr w:type="gramEnd"/>
      <w:r w:rsidR="00465975" w:rsidRPr="00484282">
        <w:rPr>
          <w:rFonts w:ascii="Times New Roman" w:hAnsi="Times New Roman" w:cs="Times New Roman"/>
          <w:sz w:val="24"/>
          <w:szCs w:val="24"/>
        </w:rPr>
        <w:t xml:space="preserve"> after the declared time announcement and closing of sign-in shall not be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admitted</w:t>
      </w:r>
      <w:proofErr w:type="gramEnd"/>
      <w:r w:rsidR="00465975" w:rsidRPr="00484282">
        <w:rPr>
          <w:rFonts w:ascii="Times New Roman" w:hAnsi="Times New Roman" w:cs="Times New Roman"/>
          <w:sz w:val="24"/>
          <w:szCs w:val="24"/>
        </w:rPr>
        <w:t xml:space="preserve"> to the pre-proposal meeting, and any proposals received shall be considered </w:t>
      </w:r>
    </w:p>
    <w:p w:rsidR="00465975" w:rsidRPr="0048428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465975" w:rsidRPr="00484282">
        <w:rPr>
          <w:rFonts w:ascii="Times New Roman" w:hAnsi="Times New Roman" w:cs="Times New Roman"/>
          <w:sz w:val="24"/>
          <w:szCs w:val="24"/>
        </w:rPr>
        <w:t>non-responsive</w:t>
      </w:r>
      <w:proofErr w:type="gramEnd"/>
      <w:r w:rsidR="00465975" w:rsidRPr="0048428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evidence</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special</w:t>
      </w:r>
      <w:proofErr w:type="gramEnd"/>
      <w:r w:rsidRPr="006B0072">
        <w:rPr>
          <w:rFonts w:ascii="Times New Roman" w:hAnsi="Times New Roman" w:cs="Times New Roman"/>
          <w:sz w:val="24"/>
          <w:szCs w:val="24"/>
        </w:rPr>
        <w:t xml:space="preserve">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cases</w:t>
      </w:r>
      <w:proofErr w:type="gramEnd"/>
      <w:r w:rsidRPr="006B0072">
        <w:rPr>
          <w:rFonts w:ascii="Times New Roman" w:hAnsi="Times New Roman" w:cs="Times New Roman"/>
          <w:sz w:val="24"/>
          <w:szCs w:val="24"/>
        </w:rPr>
        <w:t xml:space="preserve"> where a firm proposal cannot be made, consideration shall still be given to all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contains</w:t>
      </w:r>
      <w:proofErr w:type="gramEnd"/>
      <w:r w:rsidRPr="006B0072">
        <w:rPr>
          <w:rFonts w:ascii="Times New Roman" w:hAnsi="Times New Roman" w:cs="Times New Roman"/>
          <w:sz w:val="24"/>
          <w:szCs w:val="24"/>
        </w:rPr>
        <w:t xml:space="preserve">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cost of material(s) is/are increased through no act on the part of the contractor other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than</w:t>
      </w:r>
      <w:proofErr w:type="gramEnd"/>
      <w:r w:rsidRPr="006B0072">
        <w:rPr>
          <w:rFonts w:ascii="Times New Roman" w:hAnsi="Times New Roman" w:cs="Times New Roman"/>
          <w:sz w:val="24"/>
          <w:szCs w:val="24"/>
        </w:rPr>
        <w:t xml:space="preserve"> to comply with any prevailing rise in the market price(s) of material(s) used,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the contractor’s responsibility to notify the City of Myrtle Beach Purchasing Office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writing</w:t>
      </w:r>
      <w:proofErr w:type="gramEnd"/>
      <w:r w:rsidRPr="006B0072">
        <w:rPr>
          <w:rFonts w:ascii="Times New Roman" w:hAnsi="Times New Roman" w:cs="Times New Roman"/>
          <w:sz w:val="24"/>
          <w:szCs w:val="24"/>
        </w:rPr>
        <w:t xml:space="preserve"> of the price increase(s) and the effective date of the increase(s).  Price(s) shall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increased</w:t>
      </w:r>
      <w:proofErr w:type="gramEnd"/>
      <w:r w:rsidRPr="006B0072">
        <w:rPr>
          <w:rFonts w:ascii="Times New Roman" w:hAnsi="Times New Roman" w:cs="Times New Roman"/>
          <w:sz w:val="24"/>
          <w:szCs w:val="24"/>
        </w:rPr>
        <w:t xml:space="preserve"> only to the point of absorbing additional cost(s) of material(s) paid for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At any time during the term of the contract, the City may request that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substantiate price increase(s).  If during the term of the contract, the cost of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the contractor is reduced, then the contractor shall reduce the contract price(s) and notify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reasonableness</w:t>
      </w:r>
      <w:proofErr w:type="gramEnd"/>
      <w:r w:rsidRPr="006B0072">
        <w:rPr>
          <w:rFonts w:ascii="Times New Roman" w:hAnsi="Times New Roman" w:cs="Times New Roman"/>
          <w:sz w:val="24"/>
          <w:szCs w:val="24"/>
        </w:rPr>
        <w:t xml:space="preserve">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comparison</w:t>
      </w:r>
      <w:proofErr w:type="gramEnd"/>
      <w:r w:rsidRPr="006B0072">
        <w:rPr>
          <w:rFonts w:ascii="Times New Roman" w:hAnsi="Times New Roman" w:cs="Times New Roman"/>
          <w:sz w:val="24"/>
          <w:szCs w:val="24"/>
        </w:rPr>
        <w:t xml:space="preserve"> with other offers submitted.  Price realism shall be established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w:t>
      </w:r>
      <w:proofErr w:type="gramEnd"/>
      <w:r w:rsidRPr="006B0072">
        <w:rPr>
          <w:rFonts w:ascii="Times New Roman" w:hAnsi="Times New Roman" w:cs="Times New Roman"/>
          <w:sz w:val="24"/>
          <w:szCs w:val="24"/>
        </w:rPr>
        <w:t xml:space="preserve">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poses</w:t>
      </w:r>
      <w:proofErr w:type="gramEnd"/>
      <w:r w:rsidRPr="006B0072">
        <w:rPr>
          <w:rFonts w:ascii="Times New Roman" w:hAnsi="Times New Roman" w:cs="Times New Roman"/>
          <w:sz w:val="24"/>
          <w:szCs w:val="24"/>
        </w:rPr>
        <w:t xml:space="preserve">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unacceptable</w:t>
      </w:r>
      <w:proofErr w:type="gramEnd"/>
      <w:r w:rsidRPr="006B0072">
        <w:rPr>
          <w:rFonts w:ascii="Times New Roman" w:hAnsi="Times New Roman" w:cs="Times New Roman"/>
          <w:sz w:val="24"/>
          <w:szCs w:val="24"/>
        </w:rPr>
        <w:t xml:space="preserv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6.01</w:t>
      </w:r>
      <w:r>
        <w:rPr>
          <w:rFonts w:ascii="Times New Roman" w:hAnsi="Times New Roman" w:cs="Times New Roman"/>
          <w:b/>
          <w:sz w:val="24"/>
          <w:szCs w:val="24"/>
        </w:rPr>
        <w:tab/>
      </w:r>
      <w:r>
        <w:rPr>
          <w:rFonts w:ascii="Times New Roman" w:hAnsi="Times New Roman" w:cs="Times New Roman"/>
          <w:b/>
          <w:sz w:val="24"/>
          <w:szCs w:val="24"/>
          <w:u w:val="single"/>
        </w:rPr>
        <w:t>Sales Tax/Federal Tax.</w:t>
      </w:r>
      <w:r>
        <w:rPr>
          <w:rFonts w:ascii="Times New Roman" w:hAnsi="Times New Roman" w:cs="Times New Roman"/>
          <w:sz w:val="24"/>
          <w:szCs w:val="24"/>
        </w:rPr>
        <w:t xml:space="preserve">  The City of Myrtle Beach pays South Carolina State Sales Tax.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The City is exempt from Federal Excise Tax and shall issue exemption certificates if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required</w:t>
      </w:r>
      <w:proofErr w:type="gramEnd"/>
      <w:r>
        <w:rPr>
          <w:rFonts w:ascii="Times New Roman" w:hAnsi="Times New Roman" w:cs="Times New Roman"/>
          <w:sz w:val="24"/>
          <w:szCs w:val="24"/>
        </w:rPr>
        <w:t xml:space="preserve">.  All prices should be quoted without tax applied.  Tax will be applied at the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of invoicing according to the current state sales tax rate.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nature</w:t>
      </w:r>
      <w:proofErr w:type="gramEnd"/>
      <w:r w:rsidRPr="006B0072">
        <w:rPr>
          <w:rFonts w:ascii="Times New Roman" w:hAnsi="Times New Roman" w:cs="Times New Roman"/>
          <w:sz w:val="24"/>
          <w:szCs w:val="24"/>
        </w:rPr>
        <w:t xml:space="preserv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taxes</w:t>
      </w:r>
      <w:proofErr w:type="gramEnd"/>
      <w:r w:rsidRPr="006B0072">
        <w:rPr>
          <w:rFonts w:ascii="Times New Roman" w:hAnsi="Times New Roman" w:cs="Times New Roman"/>
          <w:sz w:val="24"/>
          <w:szCs w:val="24"/>
        </w:rPr>
        <w:t xml:space="preserve">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w:t>
      </w:r>
      <w:proofErr w:type="gramEnd"/>
      <w:r w:rsidRPr="006B0072">
        <w:rPr>
          <w:rFonts w:ascii="Times New Roman" w:hAnsi="Times New Roman" w:cs="Times New Roman"/>
          <w:sz w:val="24"/>
          <w:szCs w:val="24"/>
        </w:rPr>
        <w:t xml:space="preserve">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as</w:t>
      </w:r>
      <w:proofErr w:type="gramEnd"/>
      <w:r w:rsidRPr="006B0072">
        <w:rPr>
          <w:rFonts w:ascii="Times New Roman" w:hAnsi="Times New Roman" w:cs="Times New Roman"/>
          <w:sz w:val="24"/>
          <w:szCs w:val="24"/>
        </w:rPr>
        <w:t xml:space="preserve">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applicable</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the item(s) indicated must be provided with the proposal documents.  Failure to submit </w:t>
      </w:r>
    </w:p>
    <w:p w:rsidR="00465975"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this</w:t>
      </w:r>
      <w:proofErr w:type="gramEnd"/>
      <w:r w:rsidRPr="006B0072">
        <w:rPr>
          <w:rFonts w:ascii="Times New Roman" w:hAnsi="Times New Roman" w:cs="Times New Roman"/>
          <w:sz w:val="24"/>
          <w:szCs w:val="24"/>
        </w:rPr>
        <w:t xml:space="preserve"> form upon request may result in rejection of proposal.</w:t>
      </w:r>
    </w:p>
    <w:p w:rsidR="00F50038" w:rsidRPr="006B0072" w:rsidRDefault="00F50038"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equal</w:t>
      </w:r>
      <w:proofErr w:type="gramEnd"/>
      <w:r w:rsidRPr="006B0072">
        <w:rPr>
          <w:rFonts w:ascii="Times New Roman" w:hAnsi="Times New Roman" w:cs="Times New Roman"/>
          <w:sz w:val="24"/>
          <w:szCs w:val="24"/>
        </w:rPr>
        <w:t xml:space="preserve">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proposal unless approved by the purchasing manager or purchasing manager’s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determine the quality of the item(s) they are proposing.  Unless otherwise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 xml:space="preserve"> defects or signs of deterioration are noted which, in the City’s opinion, are due to faulty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workmanship</w:t>
      </w:r>
      <w:proofErr w:type="gramEnd"/>
      <w:r w:rsidRPr="006B0072">
        <w:rPr>
          <w:rFonts w:ascii="Times New Roman" w:hAnsi="Times New Roman" w:cs="Times New Roman"/>
          <w:sz w:val="24"/>
          <w:szCs w:val="24"/>
        </w:rPr>
        <w:t xml:space="preserve">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as detailed in the specifications, shall supersede terms and conditions, as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in the general instructions.  No verbal agreement or conversation with any officer,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agent</w:t>
      </w:r>
      <w:proofErr w:type="gramEnd"/>
      <w:r w:rsidRPr="006B0072">
        <w:rPr>
          <w:rFonts w:ascii="Times New Roman" w:hAnsi="Times New Roman" w:cs="Times New Roman"/>
          <w:sz w:val="24"/>
          <w:szCs w:val="24"/>
        </w:rPr>
        <w: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equipment offered is standard new equipment, latest model or regular stock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parts regularly used for the type of equipment offered; also that no attachment or part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standard</w:t>
      </w:r>
      <w:proofErr w:type="gramEnd"/>
      <w:r w:rsidRPr="006B0072">
        <w:rPr>
          <w:rFonts w:ascii="Times New Roman" w:hAnsi="Times New Roman" w:cs="Times New Roman"/>
          <w:sz w:val="24"/>
          <w:szCs w:val="24"/>
        </w:rPr>
        <w:t xml:space="preserve">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submitted in writing with this proposal.  Complete specifications should be attached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any substitutions offered, or when amplifications are desirable or necessary.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absence</w:t>
      </w:r>
      <w:proofErr w:type="gramEnd"/>
      <w:r w:rsidRPr="006B0072">
        <w:rPr>
          <w:rFonts w:ascii="Times New Roman" w:hAnsi="Times New Roman" w:cs="Times New Roman"/>
          <w:sz w:val="24"/>
          <w:szCs w:val="24"/>
        </w:rPr>
        <w:t xml:space="preserve"> of a specification deviation statement and accompanying specifications shall hold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Default="00465975" w:rsidP="00465975">
      <w:pPr>
        <w:spacing w:after="0" w:line="240" w:lineRule="auto"/>
        <w:ind w:left="720" w:firstLine="720"/>
        <w:jc w:val="both"/>
        <w:rPr>
          <w:rFonts w:ascii="Times New Roman" w:hAnsi="Times New Roman" w:cs="Times New Roman"/>
          <w:sz w:val="24"/>
          <w:szCs w:val="24"/>
        </w:rPr>
      </w:pPr>
    </w:p>
    <w:p w:rsidR="00435462" w:rsidRPr="006B0072" w:rsidRDefault="00435462"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w:t>
      </w:r>
      <w:proofErr w:type="gramEnd"/>
      <w:r w:rsidRPr="006B0072">
        <w:rPr>
          <w:rFonts w:ascii="Times New Roman" w:hAnsi="Times New Roman" w:cs="Times New Roman"/>
          <w:sz w:val="24"/>
          <w:szCs w:val="24"/>
        </w:rPr>
        <w:t xml:space="preserve">;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identical</w:t>
      </w:r>
      <w:proofErr w:type="gramEnd"/>
      <w:r w:rsidRPr="006B0072">
        <w:rPr>
          <w:rFonts w:ascii="Times New Roman" w:hAnsi="Times New Roman" w:cs="Times New Roman"/>
          <w:sz w:val="24"/>
          <w:szCs w:val="24"/>
        </w:rPr>
        <w:t xml:space="preserve">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separately</w:t>
      </w:r>
      <w:proofErr w:type="gramEnd"/>
      <w:r w:rsidRPr="006B0072">
        <w:rPr>
          <w:rFonts w:ascii="Times New Roman" w:hAnsi="Times New Roman" w:cs="Times New Roman"/>
          <w:sz w:val="24"/>
          <w:szCs w:val="24"/>
        </w:rPr>
        <w:t xml:space="preserve">.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proponent</w:t>
      </w:r>
      <w:proofErr w:type="gramEnd"/>
      <w:r w:rsidRPr="006B0072">
        <w:rPr>
          <w:rFonts w:ascii="Times New Roman" w:hAnsi="Times New Roman" w:cs="Times New Roman"/>
          <w:sz w:val="24"/>
          <w:szCs w:val="24"/>
        </w:rPr>
        <w:t xml:space="preserve">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reference</w:t>
      </w:r>
      <w:proofErr w:type="gramEnd"/>
      <w:r w:rsidRPr="006B0072">
        <w:rPr>
          <w:rFonts w:ascii="Times New Roman" w:hAnsi="Times New Roman" w:cs="Times New Roman"/>
          <w:sz w:val="24"/>
          <w:szCs w:val="24"/>
        </w:rPr>
        <w:t xml:space="preserv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readily</w:t>
      </w:r>
      <w:proofErr w:type="gramEnd"/>
      <w:r w:rsidRPr="006B0072">
        <w:rPr>
          <w:rFonts w:ascii="Times New Roman" w:hAnsi="Times New Roman" w:cs="Times New Roman"/>
          <w:sz w:val="24"/>
          <w:szCs w:val="24"/>
        </w:rPr>
        <w:t xml:space="preserve"> available to the purchasing buyer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on the basis of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furnished</w:t>
      </w:r>
      <w:proofErr w:type="gramEnd"/>
      <w:r w:rsidRPr="006B0072">
        <w:rPr>
          <w:rFonts w:ascii="Times New Roman" w:hAnsi="Times New Roman" w:cs="Times New Roman"/>
          <w:sz w:val="24"/>
          <w:szCs w:val="24"/>
        </w:rPr>
        <w:t xml:space="preserve">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locating</w:t>
      </w:r>
      <w:proofErr w:type="gramEnd"/>
      <w:r w:rsidRPr="006B0072">
        <w:rPr>
          <w:rFonts w:ascii="Times New Roman" w:hAnsi="Times New Roman" w:cs="Times New Roman"/>
          <w:sz w:val="24"/>
          <w:szCs w:val="24"/>
        </w:rPr>
        <w:t xml:space="preserve">, obtaining, or researching any information that is not provided.  An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w:t>
      </w:r>
      <w:proofErr w:type="gramEnd"/>
      <w:r w:rsidRPr="006B0072">
        <w:rPr>
          <w:rFonts w:ascii="Times New Roman" w:hAnsi="Times New Roman" w:cs="Times New Roman"/>
          <w:sz w:val="24"/>
          <w:szCs w:val="24"/>
        </w:rPr>
        <w:t xml:space="preserve">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additional</w:t>
      </w:r>
      <w:proofErr w:type="gramEnd"/>
      <w:r w:rsidRPr="006B0072">
        <w:rPr>
          <w:rFonts w:ascii="Times New Roman" w:hAnsi="Times New Roman" w:cs="Times New Roman"/>
          <w:sz w:val="24"/>
          <w:szCs w:val="24"/>
        </w:rPr>
        <w:t xml:space="preserve"> work shall be allowed or paid for unless such extra or additional work is ordered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writing by the purchasing division and with the price for such established and agreed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upon</w:t>
      </w:r>
      <w:proofErr w:type="gramEnd"/>
      <w:r w:rsidRPr="006B0072">
        <w:rPr>
          <w:rFonts w:ascii="Times New Roman" w:hAnsi="Times New Roman" w:cs="Times New Roman"/>
          <w:sz w:val="24"/>
          <w:szCs w:val="24"/>
        </w:rPr>
        <w:t xml:space="preserve">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invalidating</w:t>
      </w:r>
      <w:proofErr w:type="gramEnd"/>
      <w:r w:rsidRPr="006B0072">
        <w:rPr>
          <w:rFonts w:ascii="Times New Roman" w:hAnsi="Times New Roman" w:cs="Times New Roman"/>
          <w:sz w:val="24"/>
          <w:szCs w:val="24"/>
        </w:rPr>
        <w:t xml:space="preserve"> the contract, to make additions to or deductions from the items or work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covered</w:t>
      </w:r>
      <w:proofErr w:type="gramEnd"/>
      <w:r w:rsidRPr="006B0072">
        <w:rPr>
          <w:rFonts w:ascii="Times New Roman" w:hAnsi="Times New Roman" w:cs="Times New Roman"/>
          <w:sz w:val="24"/>
          <w:szCs w:val="24"/>
        </w:rPr>
        <w:t xml:space="preserve"> by the specifications.  In case such deductions or additions are made, an equitable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w:t>
      </w:r>
      <w:proofErr w:type="gramEnd"/>
      <w:r w:rsidRPr="006B0072">
        <w:rPr>
          <w:rFonts w:ascii="Times New Roman" w:hAnsi="Times New Roman" w:cs="Times New Roman"/>
          <w:sz w:val="24"/>
          <w:szCs w:val="24"/>
        </w:rPr>
        <w:t xml:space="preserve"> adjustment shall be made between the City and the contractor.  Any such adjustments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price shall be made in writing.</w:t>
      </w:r>
    </w:p>
    <w:p w:rsidR="00C94F42" w:rsidRPr="006B0072" w:rsidRDefault="00C94F42" w:rsidP="00465975">
      <w:pPr>
        <w:spacing w:after="0" w:line="240" w:lineRule="auto"/>
        <w:ind w:firstLine="720"/>
        <w:jc w:val="both"/>
        <w:rPr>
          <w:rFonts w:ascii="Times New Roman" w:hAnsi="Times New Roman" w:cs="Times New Roman"/>
          <w:sz w:val="24"/>
          <w:szCs w:val="24"/>
        </w:rPr>
      </w:pPr>
    </w:p>
    <w:p w:rsidR="00C94F42" w:rsidRDefault="00C94F42" w:rsidP="00C94F42">
      <w:pPr>
        <w:spacing w:after="0" w:line="240" w:lineRule="auto"/>
        <w:ind w:firstLine="720"/>
        <w:jc w:val="both"/>
        <w:rPr>
          <w:rFonts w:ascii="Times New Roman" w:hAnsi="Times New Roman" w:cs="Times New Roman"/>
          <w:sz w:val="24"/>
          <w:szCs w:val="24"/>
        </w:rPr>
      </w:pPr>
      <w:r w:rsidRPr="00C5241E">
        <w:rPr>
          <w:rFonts w:ascii="Times New Roman" w:hAnsi="Times New Roman" w:cs="Times New Roman"/>
          <w:b/>
          <w:sz w:val="24"/>
          <w:szCs w:val="24"/>
        </w:rPr>
        <w:t>9.03</w:t>
      </w:r>
      <w:r w:rsidRPr="00C5241E">
        <w:rPr>
          <w:rFonts w:ascii="Times New Roman" w:hAnsi="Times New Roman" w:cs="Times New Roman"/>
          <w:b/>
          <w:sz w:val="24"/>
          <w:szCs w:val="24"/>
        </w:rPr>
        <w:tab/>
      </w:r>
      <w:r w:rsidRPr="00C5241E">
        <w:rPr>
          <w:rFonts w:ascii="Times New Roman" w:hAnsi="Times New Roman" w:cs="Times New Roman"/>
          <w:b/>
          <w:sz w:val="24"/>
          <w:szCs w:val="24"/>
          <w:u w:val="single"/>
        </w:rPr>
        <w:t>Quantity Limits.</w:t>
      </w:r>
      <w:r>
        <w:rPr>
          <w:rFonts w:ascii="Times New Roman" w:hAnsi="Times New Roman" w:cs="Times New Roman"/>
          <w:sz w:val="24"/>
          <w:szCs w:val="24"/>
        </w:rPr>
        <w:t xml:space="preserve">  At the time of award, if required, the City reserves the right to set a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maximum</w:t>
      </w:r>
      <w:proofErr w:type="gramEnd"/>
      <w:r>
        <w:rPr>
          <w:rFonts w:ascii="Times New Roman" w:hAnsi="Times New Roman" w:cs="Times New Roman"/>
          <w:sz w:val="24"/>
          <w:szCs w:val="24"/>
        </w:rPr>
        <w:t xml:space="preserve"> dollar limit that may be expended on the project or requirement.  Contract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quantities</w:t>
      </w:r>
      <w:proofErr w:type="gramEnd"/>
      <w:r>
        <w:rPr>
          <w:rFonts w:ascii="Times New Roman" w:hAnsi="Times New Roman" w:cs="Times New Roman"/>
          <w:sz w:val="24"/>
          <w:szCs w:val="24"/>
        </w:rPr>
        <w:t xml:space="preserve"> of any and/or all items may be increased, decreased, or eliminated to adjust the</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contract</w:t>
      </w:r>
      <w:proofErr w:type="gramEnd"/>
      <w:r>
        <w:rPr>
          <w:rFonts w:ascii="Times New Roman" w:hAnsi="Times New Roman" w:cs="Times New Roman"/>
          <w:sz w:val="24"/>
          <w:szCs w:val="24"/>
        </w:rPr>
        <w:t xml:space="preserve"> amount to coincide with the amount of service-related work or supply items to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bring</w:t>
      </w:r>
      <w:proofErr w:type="gramEnd"/>
      <w:r>
        <w:rPr>
          <w:rFonts w:ascii="Times New Roman" w:hAnsi="Times New Roman" w:cs="Times New Roman"/>
          <w:sz w:val="24"/>
          <w:szCs w:val="24"/>
        </w:rPr>
        <w:t xml:space="preserve"> the contract value to within the established limit.  All quantities are estimated and the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City reserves the right to increase, decrease, or eliminate the contract quantities in any </w:t>
      </w:r>
    </w:p>
    <w:p w:rsidR="00C94F42" w:rsidRPr="006B007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amount</w:t>
      </w:r>
      <w:proofErr w:type="gramEnd"/>
      <w:r w:rsidRPr="006B0072">
        <w:rPr>
          <w:rFonts w:ascii="Times New Roman" w:hAnsi="Times New Roman" w:cs="Times New Roman"/>
          <w:sz w:val="24"/>
          <w:szCs w:val="24"/>
        </w:rPr>
        <w:t xml:space="preserve">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w:t>
      </w:r>
      <w:proofErr w:type="gramEnd"/>
      <w:r w:rsidRPr="006B0072">
        <w:rPr>
          <w:rFonts w:ascii="Times New Roman" w:hAnsi="Times New Roman" w:cs="Times New Roman"/>
          <w:sz w:val="24"/>
          <w:szCs w:val="24"/>
        </w:rPr>
        <w:t xml:space="preserve">,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at</w:t>
      </w:r>
      <w:proofErr w:type="gramEnd"/>
      <w:r w:rsidRPr="00484282">
        <w:rPr>
          <w:rFonts w:ascii="Times New Roman" w:hAnsi="Times New Roman" w:cs="Times New Roman"/>
          <w:sz w:val="24"/>
          <w:szCs w:val="24"/>
        </w:rPr>
        <w:t xml:space="preserve">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company</w:t>
      </w:r>
      <w:proofErr w:type="gramEnd"/>
      <w:r w:rsidRPr="006B0072">
        <w:rPr>
          <w:rFonts w:ascii="Times New Roman" w:hAnsi="Times New Roman" w:cs="Times New Roman"/>
          <w:sz w:val="24"/>
          <w:szCs w:val="24"/>
        </w:rPr>
        <w:t xml:space="preserve">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received</w:t>
      </w:r>
      <w:proofErr w:type="gramEnd"/>
      <w:r w:rsidRPr="006B0072">
        <w:rPr>
          <w:rFonts w:ascii="Times New Roman" w:hAnsi="Times New Roman" w:cs="Times New Roman"/>
          <w:sz w:val="24"/>
          <w:szCs w:val="24"/>
        </w:rPr>
        <w:t xml:space="preserve">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items</w:t>
      </w:r>
      <w:proofErr w:type="gramEnd"/>
      <w:r w:rsidRPr="006B0072">
        <w:rPr>
          <w:rFonts w:ascii="Times New Roman" w:hAnsi="Times New Roman" w:cs="Times New Roman"/>
          <w:sz w:val="24"/>
          <w:szCs w:val="24"/>
        </w:rPr>
        <w:t xml:space="preserve">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show</w:t>
      </w:r>
      <w:proofErr w:type="gramEnd"/>
      <w:r w:rsidRPr="006B0072">
        <w:rPr>
          <w:rFonts w:ascii="Times New Roman" w:hAnsi="Times New Roman" w:cs="Times New Roman"/>
          <w:sz w:val="24"/>
          <w:szCs w:val="24"/>
        </w:rPr>
        <w:t xml:space="preserve"> delivery date for each item separately.  If only a single delivery date is shown,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assumed to mean that all items included in the proposal can and will be delivered on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before</w:t>
      </w:r>
      <w:proofErr w:type="gramEnd"/>
      <w:r w:rsidRPr="006B0072">
        <w:rPr>
          <w:rFonts w:ascii="Times New Roman" w:hAnsi="Times New Roman" w:cs="Times New Roman"/>
          <w:sz w:val="24"/>
          <w:szCs w:val="24"/>
        </w:rPr>
        <w:t xml:space="preserv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between</w:t>
      </w:r>
      <w:proofErr w:type="gramEnd"/>
      <w:r w:rsidRPr="006B0072">
        <w:rPr>
          <w:rFonts w:ascii="Times New Roman" w:hAnsi="Times New Roman" w:cs="Times New Roman"/>
          <w:sz w:val="24"/>
          <w:szCs w:val="24"/>
        </w:rPr>
        <w:t xml:space="preserve"> the proposal opening and the placing of the order does not exceed the number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stipulated in the proposal.  The right is reserved to reject any proposal on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time indicated is considered sufficient to delay the operation for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commodity</w:t>
      </w:r>
      <w:proofErr w:type="gramEnd"/>
      <w:r w:rsidRPr="006B0072">
        <w:rPr>
          <w:rFonts w:ascii="Times New Roman" w:hAnsi="Times New Roman" w:cs="Times New Roman"/>
          <w:sz w:val="24"/>
          <w:szCs w:val="24"/>
        </w:rPr>
        <w:t xml:space="preserve">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claims</w:t>
      </w:r>
      <w:proofErr w:type="gramEnd"/>
      <w:r w:rsidRPr="006B0072">
        <w:rPr>
          <w:rFonts w:ascii="Times New Roman" w:hAnsi="Times New Roman" w:cs="Times New Roman"/>
          <w:sz w:val="24"/>
          <w:szCs w:val="24"/>
        </w:rPr>
        <w:t xml:space="preserve"> against carriers for missing or damaged items.</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 xml:space="preserve"> must include all delivery costs, including but not limited to, loading and unloading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transportation charge(s) and fuel surcharge(s).  The City of Myrtle Beach shall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submitted</w:t>
      </w:r>
      <w:proofErr w:type="gramEnd"/>
      <w:r w:rsidRPr="006B0072">
        <w:rPr>
          <w:rFonts w:ascii="Times New Roman" w:hAnsi="Times New Roman" w:cs="Times New Roman"/>
          <w:sz w:val="24"/>
          <w:szCs w:val="24"/>
        </w:rPr>
        <w:t xml:space="preserve">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comply</w:t>
      </w:r>
      <w:proofErr w:type="gramEnd"/>
      <w:r w:rsidRPr="006B0072">
        <w:rPr>
          <w:rFonts w:ascii="Times New Roman" w:hAnsi="Times New Roman" w:cs="Times New Roman"/>
          <w:sz w:val="24"/>
          <w:szCs w:val="24"/>
        </w:rPr>
        <w:t xml:space="preserve">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materials</w:t>
      </w:r>
      <w:proofErr w:type="gramEnd"/>
      <w:r w:rsidRPr="006B0072">
        <w:rPr>
          <w:rFonts w:ascii="Times New Roman" w:hAnsi="Times New Roman" w:cs="Times New Roman"/>
          <w:sz w:val="24"/>
          <w:szCs w:val="24"/>
        </w:rPr>
        <w:t xml:space="preserve">,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having</w:t>
      </w:r>
      <w:proofErr w:type="gramEnd"/>
      <w:r w:rsidRPr="006B0072">
        <w:rPr>
          <w:rFonts w:ascii="Times New Roman" w:hAnsi="Times New Roman" w:cs="Times New Roman"/>
          <w:sz w:val="24"/>
          <w:szCs w:val="24"/>
        </w:rPr>
        <w:t xml:space="preserve">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use</w:t>
      </w:r>
      <w:proofErr w:type="gramEnd"/>
      <w:r w:rsidRPr="006B0072">
        <w:rPr>
          <w:rFonts w:ascii="Times New Roman" w:hAnsi="Times New Roman" w:cs="Times New Roman"/>
          <w:sz w:val="24"/>
          <w:szCs w:val="24"/>
        </w:rPr>
        <w:t>.  The following criteria shall be used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format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addenda</w:t>
      </w:r>
      <w:proofErr w:type="gramEnd"/>
      <w:r w:rsidRPr="006B0072">
        <w:rPr>
          <w:rFonts w:ascii="Times New Roman" w:hAnsi="Times New Roman" w:cs="Times New Roman"/>
          <w:sz w:val="24"/>
          <w:szCs w:val="24"/>
        </w:rPr>
        <w:t xml:space="preserve">,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to accept the contract terms unless substantive changes are made without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reject an award.  The procurement office is the sole point of contact for the issuance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certificates</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notification</w:t>
      </w:r>
      <w:proofErr w:type="gramEnd"/>
      <w:r w:rsidRPr="006B0072">
        <w:rPr>
          <w:rFonts w:ascii="Times New Roman" w:hAnsi="Times New Roman" w:cs="Times New Roman"/>
          <w:sz w:val="24"/>
          <w:szCs w:val="24"/>
        </w:rPr>
        <w:t xml:space="preserve">,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from date of issuance of Notice to Proceed through </w:t>
      </w:r>
      <w:r>
        <w:rPr>
          <w:rFonts w:ascii="Times New Roman" w:hAnsi="Times New Roman" w:cs="Times New Roman"/>
          <w:sz w:val="24"/>
          <w:szCs w:val="24"/>
        </w:rPr>
        <w:t>ninety (90) 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  Any such adjustment will be made in writing through the Purchasing Office.</w:t>
      </w:r>
    </w:p>
    <w:p w:rsidR="00C94F42" w:rsidRPr="006B0072" w:rsidRDefault="00C94F4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contract with the City of Myrtle Beach in form and content acceptable to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ten (10) City business days after notice of acceptance of the proposal,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revoked, and all obligations of the City in connection with the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canceled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F50038" w:rsidRPr="006B0072" w:rsidRDefault="00F50038"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business</w:t>
      </w:r>
      <w:proofErr w:type="gramEnd"/>
      <w:r w:rsidRPr="006B0072">
        <w:rPr>
          <w:rFonts w:ascii="Times New Roman" w:hAnsi="Times New Roman" w:cs="Times New Roman"/>
          <w:sz w:val="24"/>
          <w:szCs w:val="24"/>
        </w:rPr>
        <w:t xml:space="preserve">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further</w:t>
      </w:r>
      <w:proofErr w:type="gramEnd"/>
      <w:r w:rsidRPr="006B0072">
        <w:rPr>
          <w:rFonts w:ascii="Times New Roman" w:hAnsi="Times New Roman" w:cs="Times New Roman"/>
          <w:sz w:val="24"/>
          <w:szCs w:val="24"/>
        </w:rPr>
        <w:t xml:space="preserve">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w:t>
      </w:r>
      <w:proofErr w:type="gramEnd"/>
      <w:r w:rsidRPr="006B0072">
        <w:rPr>
          <w:rFonts w:ascii="Times New Roman" w:hAnsi="Times New Roman" w:cs="Times New Roman"/>
          <w:sz w:val="24"/>
          <w:szCs w:val="24"/>
        </w:rPr>
        <w:t xml:space="preserve"> least one hundred twenty (120) calendar days from the deadline for receipt of submittal,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until such time as established in the proposal.  The successful proposal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subject</w:t>
      </w:r>
      <w:proofErr w:type="gramEnd"/>
      <w:r w:rsidRPr="006B0072">
        <w:rPr>
          <w:rFonts w:ascii="Times New Roman" w:hAnsi="Times New Roman" w:cs="Times New Roman"/>
          <w:sz w:val="24"/>
          <w:szCs w:val="24"/>
        </w:rPr>
        <w:t xml:space="preserve"> to future price escalation or changes of terms if accepted during the one hundred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twenty</w:t>
      </w:r>
      <w:proofErr w:type="gramEnd"/>
      <w:r w:rsidRPr="006B0072">
        <w:rPr>
          <w:rFonts w:ascii="Times New Roman" w:hAnsi="Times New Roman" w:cs="Times New Roman"/>
          <w:sz w:val="24"/>
          <w:szCs w:val="24"/>
        </w:rPr>
        <w:t xml:space="preserve"> (120) day period, or the specified proposal time.  Price decreases or changes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responsibilities or obligations under the contract to any other person or entity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prior</w:t>
      </w:r>
      <w:proofErr w:type="gramEnd"/>
      <w:r w:rsidRPr="006B0072">
        <w:rPr>
          <w:rFonts w:ascii="Times New Roman" w:hAnsi="Times New Roman" w:cs="Times New Roman"/>
          <w:sz w:val="24"/>
          <w:szCs w:val="24"/>
        </w:rPr>
        <w:t xml:space="preserve">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narcotics</w:t>
      </w:r>
      <w:proofErr w:type="gramEnd"/>
      <w:r w:rsidRPr="006B0072">
        <w:rPr>
          <w:rFonts w:ascii="Times New Roman" w:hAnsi="Times New Roman" w:cs="Times New Roman"/>
          <w:sz w:val="24"/>
          <w:szCs w:val="24"/>
        </w:rPr>
        <w:t xml:space="preserve"> in the workplace are strictly prohibited.  The manufacture, possession, use,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distribution</w:t>
      </w:r>
      <w:proofErr w:type="gramEnd"/>
      <w:r w:rsidRPr="006B0072">
        <w:rPr>
          <w:rFonts w:ascii="Times New Roman" w:hAnsi="Times New Roman" w:cs="Times New Roman"/>
          <w:sz w:val="24"/>
          <w:szCs w:val="24"/>
        </w:rPr>
        <w:t xml:space="preserve"> of a controlled substance of any kind while working on City property is subject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insure that a drug-free workplace is provided in the performance of any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contracts</w:t>
      </w:r>
      <w:proofErr w:type="gramEnd"/>
      <w:r w:rsidRPr="006B0072">
        <w:rPr>
          <w:rFonts w:ascii="Times New Roman" w:hAnsi="Times New Roman" w:cs="Times New Roman"/>
          <w:sz w:val="24"/>
          <w:szCs w:val="24"/>
        </w:rPr>
        <w:t xml:space="preserve">.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their subcontractors shall comply with the City’s Drug-Free Workplace Policy.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indirectly</w:t>
      </w:r>
      <w:proofErr w:type="gramEnd"/>
      <w:r w:rsidRPr="006B0072">
        <w:rPr>
          <w:rFonts w:ascii="Times New Roman" w:hAnsi="Times New Roman" w:cs="Times New Roman"/>
          <w:sz w:val="24"/>
          <w:szCs w:val="24"/>
        </w:rPr>
        <w:t xml:space="preserve">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regard</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contained</w:t>
      </w:r>
      <w:proofErr w:type="gramEnd"/>
      <w:r w:rsidRPr="006B0072">
        <w:rPr>
          <w:rFonts w:ascii="Times New Roman" w:hAnsi="Times New Roman" w:cs="Times New Roman"/>
          <w:sz w:val="24"/>
          <w:szCs w:val="24"/>
        </w:rPr>
        <w:t xml:space="preserve">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responsibility</w:t>
      </w:r>
      <w:proofErr w:type="gramEnd"/>
      <w:r w:rsidRPr="006B0072">
        <w:rPr>
          <w:rFonts w:ascii="Times New Roman" w:hAnsi="Times New Roman" w:cs="Times New Roman"/>
          <w:sz w:val="24"/>
          <w:szCs w:val="24"/>
        </w:rPr>
        <w:t xml:space="preserve">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manufacturer</w:t>
      </w:r>
      <w:proofErr w:type="gramEnd"/>
      <w:r w:rsidRPr="006B0072">
        <w:rPr>
          <w:rFonts w:ascii="Times New Roman" w:hAnsi="Times New Roman" w:cs="Times New Roman"/>
          <w:sz w:val="24"/>
          <w:szCs w:val="24"/>
        </w:rPr>
        <w:t xml:space="preserve">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xml:space="preserv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consent</w:t>
      </w:r>
      <w:proofErr w:type="gramEnd"/>
      <w:r w:rsidRPr="006B0072">
        <w:rPr>
          <w:rFonts w:ascii="Times New Roman" w:hAnsi="Times New Roman" w:cs="Times New Roman"/>
          <w:sz w:val="24"/>
          <w:szCs w:val="24"/>
        </w:rPr>
        <w:t xml:space="preserve">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software</w:t>
      </w:r>
      <w:proofErr w:type="gramEnd"/>
      <w:r w:rsidRPr="006B0072">
        <w:rPr>
          <w:rFonts w:ascii="Times New Roman" w:hAnsi="Times New Roman" w:cs="Times New Roman"/>
          <w:sz w:val="24"/>
          <w:szCs w:val="24"/>
        </w:rPr>
        <w:t xml:space="preserv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within</w:t>
      </w:r>
      <w:proofErr w:type="gramEnd"/>
      <w:r w:rsidRPr="006B0072">
        <w:rPr>
          <w:color w:val="000000"/>
        </w:rPr>
        <w:t xml:space="preserve">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pay</w:t>
      </w:r>
      <w:proofErr w:type="gramEnd"/>
      <w:r w:rsidRPr="006B0072">
        <w:rPr>
          <w:color w:val="000000"/>
        </w:rPr>
        <w:t xml:space="preserve"> to the City of Myrtle Beach liquidated damages of $__________ per calendar day</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delay.</w:t>
      </w:r>
      <w:bookmarkStart w:id="0" w:name="wp1141229"/>
      <w:bookmarkEnd w:id="0"/>
      <w:r w:rsidRPr="006B0072">
        <w:rPr>
          <w:color w:val="000000"/>
        </w:rPr>
        <w:t xml:space="preserve">  If the City terminates the contract, in whole or in part, the contractor is liable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for</w:t>
      </w:r>
      <w:proofErr w:type="gramEnd"/>
      <w:r w:rsidRPr="006B0072">
        <w:rPr>
          <w:color w:val="000000"/>
        </w:rPr>
        <w:t xml:space="preserve">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damages</w:t>
      </w:r>
      <w:proofErr w:type="gramEnd"/>
      <w:r w:rsidRPr="006B0072">
        <w:rPr>
          <w:color w:val="000000"/>
        </w:rPr>
        <w:t xml:space="preserve"> are in addition to excess costs of repurchase due to contract termination.</w:t>
      </w:r>
      <w:bookmarkStart w:id="1" w:name="wp1141230"/>
      <w:bookmarkEnd w:id="1"/>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Force Maj</w:t>
      </w:r>
      <w:r w:rsidR="006111A6">
        <w:rPr>
          <w:rFonts w:ascii="Times New Roman" w:hAnsi="Times New Roman" w:cs="Times New Roman"/>
          <w:b/>
          <w:sz w:val="24"/>
          <w:szCs w:val="24"/>
          <w:u w:val="single"/>
        </w:rPr>
        <w:t>e</w:t>
      </w:r>
      <w:r w:rsidRPr="006B0072">
        <w:rPr>
          <w:rFonts w:ascii="Times New Roman" w:hAnsi="Times New Roman" w:cs="Times New Roman"/>
          <w:b/>
          <w:sz w:val="24"/>
          <w:szCs w:val="24"/>
          <w:u w:val="single"/>
        </w:rPr>
        <w:t>ure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be held responsible for failure to perform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responsibilities</w:t>
      </w:r>
      <w:proofErr w:type="gramEnd"/>
      <w:r w:rsidRPr="006B0072">
        <w:rPr>
          <w:rFonts w:ascii="Times New Roman" w:hAnsi="Times New Roman" w:cs="Times New Roman"/>
          <w:sz w:val="24"/>
          <w:szCs w:val="24"/>
        </w:rPr>
        <w:t xml:space="preserve"> imposed by this proposal due to legal strikes, fires, riots, rebellions, and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acts</w:t>
      </w:r>
      <w:proofErr w:type="gramEnd"/>
      <w:r w:rsidRPr="006B0072">
        <w:rPr>
          <w:rFonts w:ascii="Times New Roman" w:hAnsi="Times New Roman" w:cs="Times New Roman"/>
          <w:sz w:val="24"/>
          <w:szCs w:val="24"/>
        </w:rPr>
        <w:t xml:space="preserve"> of God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unless otherwise specified in the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liabilities</w:t>
      </w:r>
      <w:proofErr w:type="gramEnd"/>
      <w:r w:rsidRPr="006B0072">
        <w:rPr>
          <w:rFonts w:ascii="Times New Roman" w:hAnsi="Times New Roman" w:cs="Times New Roman"/>
          <w:sz w:val="24"/>
          <w:szCs w:val="24"/>
        </w:rPr>
        <w:t xml:space="preserve">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extend</w:t>
      </w:r>
      <w:proofErr w:type="gramEnd"/>
      <w:r w:rsidRPr="006B0072">
        <w:rPr>
          <w:rFonts w:ascii="Times New Roman" w:hAnsi="Times New Roman" w:cs="Times New Roman"/>
          <w:sz w:val="24"/>
          <w:szCs w:val="24"/>
        </w:rPr>
        <w:t xml:space="preserve">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incurred</w:t>
      </w:r>
      <w:proofErr w:type="gramEnd"/>
      <w:r w:rsidRPr="006B0072">
        <w:rPr>
          <w:rFonts w:ascii="Times New Roman" w:hAnsi="Times New Roman" w:cs="Times New Roman"/>
          <w:sz w:val="24"/>
          <w:szCs w:val="24"/>
        </w:rPr>
        <w:t xml:space="preserve"> by the City in response to such claims.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14.02</w:t>
      </w:r>
      <w:proofErr w:type="gramStart"/>
      <w:r w:rsidRPr="006B0072">
        <w:rPr>
          <w:rFonts w:ascii="Times New Roman" w:hAnsi="Times New Roman" w:cs="Times New Roman"/>
          <w:b/>
          <w:sz w:val="24"/>
          <w:szCs w:val="24"/>
        </w:rPr>
        <w:t xml:space="preserve">.  </w:t>
      </w:r>
      <w:r w:rsidRPr="006B0072">
        <w:rPr>
          <w:rFonts w:ascii="Times New Roman" w:hAnsi="Times New Roman" w:cs="Times New Roman"/>
          <w:b/>
          <w:sz w:val="24"/>
          <w:szCs w:val="24"/>
          <w:u w:val="single"/>
        </w:rPr>
        <w:t>Failure</w:t>
      </w:r>
      <w:proofErr w:type="gramEnd"/>
      <w:r w:rsidRPr="006B0072">
        <w:rPr>
          <w:rFonts w:ascii="Times New Roman" w:hAnsi="Times New Roman" w:cs="Times New Roman"/>
          <w:b/>
          <w:sz w:val="24"/>
          <w:szCs w:val="24"/>
          <w:u w:val="single"/>
        </w:rPr>
        <w:t xml:space="preserv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directives</w:t>
      </w:r>
      <w:proofErr w:type="gramEnd"/>
      <w:r w:rsidRPr="006B0072">
        <w:rPr>
          <w:rFonts w:ascii="Times New Roman" w:hAnsi="Times New Roman" w:cs="Times New Roman"/>
          <w:sz w:val="24"/>
          <w:szCs w:val="24"/>
        </w:rPr>
        <w:t xml:space="preserve">,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executive</w:t>
      </w:r>
      <w:proofErr w:type="gramEnd"/>
      <w:r w:rsidRPr="006B0072">
        <w:rPr>
          <w:rFonts w:ascii="Times New Roman" w:hAnsi="Times New Roman" w:cs="Times New Roman"/>
          <w:sz w:val="24"/>
          <w:szCs w:val="24"/>
        </w:rPr>
        <w:t xml:space="preser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month</w:t>
      </w:r>
      <w:proofErr w:type="gramEnd"/>
      <w:r w:rsidRPr="006B0072">
        <w:rPr>
          <w:rFonts w:ascii="Times New Roman" w:hAnsi="Times New Roman" w:cs="Times New Roman"/>
          <w:sz w:val="24"/>
          <w:szCs w:val="24"/>
        </w:rPr>
        <w:t xml:space="preserve"> period exceeding fifteen thousand dollars ($15,000.00) must agree to the following:</w:t>
      </w:r>
    </w:p>
    <w:p w:rsidR="00465975" w:rsidRPr="006B0072" w:rsidRDefault="00465975" w:rsidP="004C27AD">
      <w:pPr>
        <w:pStyle w:val="ListParagraph"/>
        <w:numPr>
          <w:ilvl w:val="0"/>
          <w:numId w:val="3"/>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employment</w:t>
      </w:r>
      <w:proofErr w:type="gramEnd"/>
      <w:r w:rsidRPr="006B0072">
        <w:rPr>
          <w:rFonts w:ascii="Times New Roman" w:hAnsi="Times New Roman" w:cs="Times New Roman"/>
          <w:sz w:val="24"/>
          <w:szCs w:val="24"/>
        </w:rPr>
        <w:t xml:space="preserve">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requirements</w:t>
      </w:r>
      <w:proofErr w:type="gramEnd"/>
      <w:r w:rsidRPr="006B0072">
        <w:rPr>
          <w:rFonts w:ascii="Times New Roman" w:hAnsi="Times New Roman" w:cs="Times New Roman"/>
          <w:sz w:val="24"/>
          <w:szCs w:val="24"/>
        </w:rPr>
        <w:t xml:space="preserve"> are at least as strict as those in South Carolina.</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Discrimination.</w:t>
      </w:r>
      <w:r w:rsidRPr="006B0072">
        <w:rPr>
          <w:rFonts w:ascii="Times New Roman" w:hAnsi="Times New Roman" w:cs="Times New Roman"/>
          <w:b/>
          <w:sz w:val="24"/>
          <w:szCs w:val="24"/>
        </w:rPr>
        <w:t xml:space="preserve">  </w:t>
      </w:r>
      <w:r w:rsidRPr="006B0072">
        <w:rPr>
          <w:rFonts w:ascii="Times New Roman" w:hAnsi="Times New Roman" w:cs="Times New Roman"/>
          <w:sz w:val="24"/>
          <w:szCs w:val="24"/>
        </w:rPr>
        <w:t xml:space="preserve">During the performance of this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not to discriminate against any employee or applicant for employment because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race</w:t>
      </w:r>
      <w:proofErr w:type="gramEnd"/>
      <w:r w:rsidRPr="006B0072">
        <w:rPr>
          <w:rFonts w:ascii="Times New Roman" w:hAnsi="Times New Roman" w:cs="Times New Roman"/>
          <w:sz w:val="24"/>
          <w:szCs w:val="24"/>
        </w:rPr>
        <w:t xml:space="preserve">, religion, color, sex, orientation, age, disability, or national origin; however, some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may be a bona fide occupational qualification reasonably necessary for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completion</w:t>
      </w:r>
      <w:proofErr w:type="gramEnd"/>
      <w:r w:rsidRPr="006B0072">
        <w:rPr>
          <w:rFonts w:ascii="Times New Roman" w:hAnsi="Times New Roman" w:cs="Times New Roman"/>
          <w:sz w:val="24"/>
          <w:szCs w:val="24"/>
        </w:rPr>
        <w:t xml:space="preserve"> of this proposal.  Furthermore,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that this non-discriminatory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shall be incorporated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all contracts entered into with suppliers,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all labor organizations furnishing skilled, unskilled, and craft union </w:t>
      </w:r>
    </w:p>
    <w:p w:rsidR="00465975" w:rsidRPr="006B0072" w:rsidRDefault="00465975" w:rsidP="00465975">
      <w:pPr>
        <w:spacing w:after="0" w:line="240" w:lineRule="auto"/>
        <w:ind w:firstLine="720"/>
        <w:jc w:val="both"/>
        <w:rPr>
          <w:rFonts w:ascii="Times New Roman" w:hAnsi="Times New Roman" w:cs="Times New Roman"/>
          <w:b/>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skilled</w:t>
      </w:r>
      <w:proofErr w:type="gramEnd"/>
      <w:r w:rsidRPr="006B0072">
        <w:rPr>
          <w:rFonts w:ascii="Times New Roman" w:hAnsi="Times New Roman" w:cs="Times New Roman"/>
          <w:sz w:val="24"/>
          <w:szCs w:val="24"/>
        </w:rPr>
        <w:t xml:space="preserve">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regulations</w:t>
      </w:r>
      <w:proofErr w:type="gramEnd"/>
      <w:r w:rsidRPr="006B0072">
        <w:rPr>
          <w:rFonts w:ascii="Times New Roman" w:hAnsi="Times New Roman" w:cs="Times New Roman"/>
          <w:sz w:val="24"/>
          <w:szCs w:val="24"/>
        </w:rPr>
        <w:t xml:space="preserve">,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Representation.</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assign a competent account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acceptable</w:t>
      </w:r>
      <w:proofErr w:type="gramEnd"/>
      <w:r w:rsidRPr="006B0072">
        <w:rPr>
          <w:rFonts w:ascii="Times New Roman" w:hAnsi="Times New Roman" w:cs="Times New Roman"/>
          <w:sz w:val="24"/>
          <w:szCs w:val="24"/>
        </w:rPr>
        <w:t xml:space="preserv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contracted</w:t>
      </w:r>
      <w:proofErr w:type="gramEnd"/>
      <w:r w:rsidRPr="006B0072">
        <w:rPr>
          <w:rFonts w:ascii="Times New Roman" w:hAnsi="Times New Roman" w:cs="Times New Roman"/>
          <w:sz w:val="24"/>
          <w:szCs w:val="24"/>
        </w:rPr>
        <w:t xml:space="preserve"> services to the City.  The account representative shall maintain accurate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records, correspondence, and accounts relating all parts of the proposal.  Records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kept in accordance with sound, generally accepted accounting principles.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acceptable to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acceptance</w:t>
      </w:r>
      <w:proofErr w:type="gramEnd"/>
      <w:r w:rsidRPr="006B0072">
        <w:rPr>
          <w:rFonts w:ascii="Times New Roman" w:hAnsi="Times New Roman" w:cs="Times New Roman"/>
          <w:sz w:val="24"/>
          <w:szCs w:val="24"/>
        </w:rPr>
        <w:t xml:space="preserve"> by the City, payments shall be made to the contractor within thirty (30) calendar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of receipt of invoice.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proposals</w:t>
      </w:r>
      <w:proofErr w:type="gramEnd"/>
      <w:r w:rsidRPr="006B0072">
        <w:rPr>
          <w:rFonts w:ascii="Times New Roman" w:hAnsi="Times New Roman" w:cs="Times New Roman"/>
          <w:sz w:val="24"/>
          <w:szCs w:val="24"/>
        </w:rPr>
        <w:t xml:space="preserve">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whenever</w:t>
      </w:r>
      <w:proofErr w:type="gramEnd"/>
      <w:r w:rsidRPr="006B0072">
        <w:rPr>
          <w:rFonts w:ascii="Times New Roman" w:hAnsi="Times New Roman" w:cs="Times New Roman"/>
          <w:sz w:val="24"/>
          <w:szCs w:val="24"/>
        </w:rPr>
        <w:t xml:space="preserve">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also</w:t>
      </w:r>
      <w:proofErr w:type="gramEnd"/>
      <w:r w:rsidRPr="006B0072">
        <w:rPr>
          <w:rFonts w:ascii="Times New Roman" w:hAnsi="Times New Roman" w:cs="Times New Roman"/>
          <w:sz w:val="24"/>
          <w:szCs w:val="24"/>
        </w:rPr>
        <w:t xml:space="preserve">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necessary</w:t>
      </w:r>
      <w:proofErr w:type="gramEnd"/>
      <w:r w:rsidRPr="006B0072">
        <w:rPr>
          <w:rFonts w:ascii="Times New Roman" w:hAnsi="Times New Roman" w:cs="Times New Roman"/>
          <w:sz w:val="24"/>
          <w:szCs w:val="24"/>
        </w:rPr>
        <w:t xml:space="preserve">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statements</w:t>
      </w:r>
      <w:proofErr w:type="gramEnd"/>
      <w:r w:rsidRPr="006B0072">
        <w:rPr>
          <w:rFonts w:ascii="Times New Roman" w:hAnsi="Times New Roman" w:cs="Times New Roman"/>
          <w:sz w:val="24"/>
          <w:szCs w:val="24"/>
        </w:rPr>
        <w:t xml:space="preserve">,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fails</w:t>
      </w:r>
      <w:proofErr w:type="gramEnd"/>
      <w:r w:rsidRPr="006B0072">
        <w:rPr>
          <w:rFonts w:ascii="Times New Roman" w:hAnsi="Times New Roman" w:cs="Times New Roman"/>
          <w:sz w:val="24"/>
          <w:szCs w:val="24"/>
        </w:rPr>
        <w:t xml:space="preserve">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disqualify</w:t>
      </w:r>
      <w:proofErr w:type="gramEnd"/>
      <w:r w:rsidRPr="006B0072">
        <w:rPr>
          <w:rFonts w:ascii="Times New Roman" w:hAnsi="Times New Roman" w:cs="Times New Roman"/>
          <w:sz w:val="24"/>
          <w:szCs w:val="24"/>
        </w:rPr>
        <w:t xml:space="preserve">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collusion</w:t>
      </w:r>
      <w:proofErr w:type="gramEnd"/>
      <w:r w:rsidRPr="006B0072">
        <w:rPr>
          <w:rFonts w:ascii="Times New Roman" w:hAnsi="Times New Roman" w:cs="Times New Roman"/>
          <w:sz w:val="24"/>
          <w:szCs w:val="24"/>
        </w:rPr>
        <w:t xml:space="preserve">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attempts</w:t>
      </w:r>
      <w:proofErr w:type="gramEnd"/>
      <w:r w:rsidRPr="006B0072">
        <w:rPr>
          <w:rFonts w:ascii="Times New Roman" w:hAnsi="Times New Roman" w:cs="Times New Roman"/>
          <w:sz w:val="24"/>
          <w:szCs w:val="24"/>
        </w:rPr>
        <w:t xml:space="preserve">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offeror’s</w:t>
      </w:r>
      <w:proofErr w:type="spellEnd"/>
      <w:proofErr w:type="gram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w:t>
      </w:r>
      <w:proofErr w:type="spellEnd"/>
      <w:proofErr w:type="gram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resulted</w:t>
      </w:r>
      <w:proofErr w:type="gramEnd"/>
      <w:r w:rsidRPr="006B0072">
        <w:rPr>
          <w:rFonts w:ascii="Times New Roman" w:hAnsi="Times New Roman" w:cs="Times New Roman"/>
          <w:sz w:val="24"/>
          <w:szCs w:val="24"/>
        </w:rPr>
        <w:t xml:space="preserve">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opened.  No modifications, clarifications, or explanations of any proposals shall </w:t>
      </w:r>
    </w:p>
    <w:p w:rsidR="00C94F42"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allowed after the date and time of closing.</w:t>
      </w:r>
    </w:p>
    <w:p w:rsidR="00025CD3" w:rsidRPr="00435462" w:rsidRDefault="00025CD3" w:rsidP="00435462">
      <w:pPr>
        <w:spacing w:after="0" w:line="240" w:lineRule="auto"/>
        <w:ind w:firstLine="720"/>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lastRenderedPageBreak/>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five</w:t>
      </w:r>
      <w:proofErr w:type="gramEnd"/>
      <w:r w:rsidRPr="00484282">
        <w:rPr>
          <w:rFonts w:ascii="Times New Roman" w:hAnsi="Times New Roman" w:cs="Times New Roman"/>
          <w:sz w:val="24"/>
          <w:szCs w:val="24"/>
        </w:rPr>
        <w:t xml:space="preser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its</w:t>
      </w:r>
      <w:proofErr w:type="gramEnd"/>
      <w:r w:rsidRPr="00484282">
        <w:rPr>
          <w:rFonts w:ascii="Times New Roman" w:hAnsi="Times New Roman" w:cs="Times New Roman"/>
          <w:sz w:val="24"/>
          <w:szCs w:val="24"/>
        </w:rPr>
        <w:t xml:space="preserve">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unless</w:t>
      </w:r>
      <w:proofErr w:type="gramEnd"/>
      <w:r w:rsidRPr="00484282">
        <w:rPr>
          <w:rFonts w:ascii="Times New Roman" w:hAnsi="Times New Roman" w:cs="Times New Roman"/>
          <w:sz w:val="24"/>
          <w:szCs w:val="24"/>
        </w:rPr>
        <w:t xml:space="preserve">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F50038" w:rsidRPr="00484282" w:rsidRDefault="00F50038"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cannot be resolved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informal</w:t>
      </w:r>
      <w:proofErr w:type="gramEnd"/>
      <w:r w:rsidRPr="00484282">
        <w:rPr>
          <w:rFonts w:ascii="Times New Roman" w:hAnsi="Times New Roman" w:cs="Times New Roman"/>
          <w:sz w:val="24"/>
          <w:szCs w:val="24"/>
        </w:rPr>
        <w:t xml:space="preserve">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any</w:t>
      </w:r>
      <w:proofErr w:type="gramEnd"/>
      <w:r w:rsidRPr="00484282">
        <w:rPr>
          <w:rFonts w:ascii="Times New Roman" w:hAnsi="Times New Roman" w:cs="Times New Roman"/>
          <w:sz w:val="24"/>
          <w:szCs w:val="24"/>
        </w:rPr>
        <w:t xml:space="preserve">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materials</w:t>
      </w:r>
      <w:proofErr w:type="gramEnd"/>
      <w:r w:rsidRPr="00484282">
        <w:rPr>
          <w:rFonts w:ascii="Times New Roman" w:hAnsi="Times New Roman" w:cs="Times New Roman"/>
          <w:sz w:val="24"/>
          <w:szCs w:val="24"/>
        </w:rPr>
        <w:t>,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equipment</w:t>
      </w:r>
      <w:proofErr w:type="gramEnd"/>
      <w:r w:rsidRPr="00484282">
        <w:rPr>
          <w:rFonts w:ascii="Times New Roman" w:hAnsi="Times New Roman" w:cs="Times New Roman"/>
          <w:sz w:val="24"/>
          <w:szCs w:val="24"/>
        </w:rPr>
        <w: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acquisition</w:t>
      </w:r>
      <w:proofErr w:type="gramEnd"/>
      <w:r w:rsidRPr="00484282">
        <w:rPr>
          <w:rFonts w:ascii="Times New Roman" w:hAnsi="Times New Roman" w:cs="Times New Roman"/>
          <w:sz w:val="24"/>
          <w:szCs w:val="24"/>
        </w:rPr>
        <w:t xml:space="preserve">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based</w:t>
      </w:r>
      <w:proofErr w:type="gramEnd"/>
      <w:r w:rsidRPr="00484282">
        <w:rPr>
          <w:rFonts w:ascii="Times New Roman" w:hAnsi="Times New Roman" w:cs="Times New Roman"/>
          <w:sz w:val="24"/>
          <w:szCs w:val="24"/>
        </w:rPr>
        <w:t xml:space="preserve">,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addressed</w:t>
      </w:r>
      <w:proofErr w:type="gramEnd"/>
      <w:r w:rsidRPr="00484282">
        <w:rPr>
          <w:rFonts w:ascii="Times New Roman" w:hAnsi="Times New Roman" w:cs="Times New Roman"/>
          <w:sz w:val="24"/>
          <w:szCs w:val="24"/>
        </w:rPr>
        <w:t xml:space="preserve">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Myrtle Beach.  The administrative fee will be calculated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lowest</w:t>
      </w:r>
      <w:proofErr w:type="gramEnd"/>
      <w:r w:rsidRPr="00484282">
        <w:rPr>
          <w:rFonts w:ascii="Times New Roman" w:hAnsi="Times New Roman" w:cs="Times New Roman"/>
          <w:sz w:val="24"/>
          <w:szCs w:val="24"/>
        </w:rPr>
        <w:t xml:space="preserve">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is</w:t>
      </w:r>
      <w:proofErr w:type="gramEnd"/>
      <w:r w:rsidRPr="00484282">
        <w:rPr>
          <w:rFonts w:ascii="Times New Roman" w:hAnsi="Times New Roman" w:cs="Times New Roman"/>
          <w:sz w:val="24"/>
          <w:szCs w:val="24"/>
        </w:rPr>
        <w:t xml:space="preserve">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by</w:t>
      </w:r>
      <w:proofErr w:type="gramEnd"/>
      <w:r w:rsidRPr="00484282">
        <w:rPr>
          <w:rFonts w:ascii="Times New Roman" w:hAnsi="Times New Roman" w:cs="Times New Roman"/>
          <w:sz w:val="24"/>
          <w:szCs w:val="24"/>
        </w:rPr>
        <w:t xml:space="preserve">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calendar</w:t>
      </w:r>
      <w:proofErr w:type="gramEnd"/>
      <w:r w:rsidRPr="00484282">
        <w:rPr>
          <w:rFonts w:ascii="Times New Roman" w:hAnsi="Times New Roman" w:cs="Times New Roman"/>
          <w:sz w:val="24"/>
          <w:szCs w:val="24"/>
        </w:rPr>
        <w:t xml:space="preserve">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considered</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been</w:t>
      </w:r>
      <w:proofErr w:type="gramEnd"/>
      <w:r w:rsidRPr="00484282">
        <w:rPr>
          <w:rFonts w:ascii="Times New Roman" w:hAnsi="Times New Roman" w:cs="Times New Roman"/>
          <w:sz w:val="24"/>
          <w:szCs w:val="24"/>
        </w:rPr>
        <w:t xml:space="preserve">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documents</w:t>
      </w:r>
      <w:proofErr w:type="gramEnd"/>
      <w:r w:rsidRPr="00484282">
        <w:rPr>
          <w:rFonts w:ascii="Times New Roman" w:hAnsi="Times New Roman" w:cs="Times New Roman"/>
          <w:sz w:val="24"/>
          <w:szCs w:val="24"/>
        </w:rPr>
        <w:t>,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deliver</w:t>
      </w:r>
      <w:proofErr w:type="gramEnd"/>
      <w:r w:rsidRPr="00484282">
        <w:rPr>
          <w:rFonts w:ascii="Times New Roman" w:hAnsi="Times New Roman" w:cs="Times New Roman"/>
          <w:sz w:val="24"/>
          <w:szCs w:val="24"/>
        </w:rPr>
        <w:t xml:space="preserve">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associated</w:t>
      </w:r>
      <w:proofErr w:type="gramEnd"/>
      <w:r w:rsidRPr="00484282">
        <w:rPr>
          <w:rFonts w:ascii="Times New Roman" w:hAnsi="Times New Roman" w:cs="Times New Roman"/>
          <w:sz w:val="24"/>
          <w:szCs w:val="24"/>
        </w:rPr>
        <w:t xml:space="preserve">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during</w:t>
      </w:r>
      <w:proofErr w:type="gramEnd"/>
      <w:r w:rsidRPr="00484282">
        <w:rPr>
          <w:rFonts w:ascii="Times New Roman" w:hAnsi="Times New Roman" w:cs="Times New Roman"/>
          <w:sz w:val="24"/>
          <w:szCs w:val="24"/>
        </w:rPr>
        <w:t xml:space="preserve">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w:t>
      </w:r>
      <w:proofErr w:type="gramEnd"/>
      <w:r w:rsidRPr="00484282">
        <w:rPr>
          <w:rFonts w:ascii="Times New Roman" w:hAnsi="Times New Roman" w:cs="Times New Roman"/>
          <w:sz w:val="24"/>
          <w:szCs w:val="24"/>
        </w:rPr>
        <w:t xml:space="preserve">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pendency</w:t>
      </w:r>
      <w:proofErr w:type="gramEnd"/>
      <w:r w:rsidRPr="00484282">
        <w:rPr>
          <w:rFonts w:ascii="Times New Roman" w:hAnsi="Times New Roman" w:cs="Times New Roman"/>
          <w:sz w:val="24"/>
          <w:szCs w:val="24"/>
        </w:rPr>
        <w:t xml:space="preserve">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request</w:t>
      </w:r>
      <w:proofErr w:type="gramEnd"/>
      <w:r w:rsidRPr="00484282">
        <w:rPr>
          <w:rFonts w:ascii="Times New Roman" w:hAnsi="Times New Roman" w:cs="Times New Roman"/>
          <w:sz w:val="24"/>
          <w:szCs w:val="24"/>
        </w:rPr>
        <w:t xml:space="preserve">,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otherwise</w:t>
      </w:r>
      <w:proofErr w:type="gramEnd"/>
      <w:r w:rsidRPr="00484282">
        <w:rPr>
          <w:rFonts w:ascii="Times New Roman" w:hAnsi="Times New Roman" w:cs="Times New Roman"/>
          <w:sz w:val="24"/>
          <w:szCs w:val="24"/>
        </w:rPr>
        <w:t xml:space="preserv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submitted</w:t>
      </w:r>
      <w:proofErr w:type="gramEnd"/>
      <w:r w:rsidRPr="00484282">
        <w:rPr>
          <w:rFonts w:ascii="Times New Roman" w:hAnsi="Times New Roman" w:cs="Times New Roman"/>
          <w:sz w:val="24"/>
          <w:szCs w:val="24"/>
        </w:rPr>
        <w:t xml:space="preserve">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specifically</w:t>
      </w:r>
      <w:proofErr w:type="gramEnd"/>
      <w:r w:rsidRPr="00484282">
        <w:rPr>
          <w:rFonts w:ascii="Times New Roman" w:hAnsi="Times New Roman" w:cs="Times New Roman"/>
          <w:sz w:val="24"/>
          <w:szCs w:val="24"/>
        </w:rPr>
        <w:t xml:space="preserve">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indicating</w:t>
      </w:r>
      <w:proofErr w:type="gramEnd"/>
      <w:r w:rsidRPr="00484282">
        <w:rPr>
          <w:rFonts w:ascii="Times New Roman" w:hAnsi="Times New Roman" w:cs="Times New Roman"/>
          <w:sz w:val="24"/>
          <w:szCs w:val="24"/>
        </w:rPr>
        <w:t xml:space="preserve">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following</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are</w:t>
      </w:r>
      <w:proofErr w:type="gramEnd"/>
      <w:r w:rsidRPr="00484282">
        <w:rPr>
          <w:rFonts w:ascii="Times New Roman" w:hAnsi="Times New Roman" w:cs="Times New Roman"/>
          <w:sz w:val="24"/>
          <w:szCs w:val="24"/>
        </w:rPr>
        <w:t xml:space="preserv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set</w:t>
      </w:r>
      <w:proofErr w:type="gramEnd"/>
      <w:r w:rsidRPr="00484282">
        <w:rPr>
          <w:rFonts w:ascii="Times New Roman" w:hAnsi="Times New Roman" w:cs="Times New Roman"/>
          <w:sz w:val="24"/>
          <w:szCs w:val="24"/>
        </w:rPr>
        <w:t xml:space="preserve">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engaging</w:t>
      </w:r>
      <w:proofErr w:type="gramEnd"/>
      <w:r w:rsidRPr="00484282">
        <w:rPr>
          <w:rFonts w:ascii="Times New Roman" w:hAnsi="Times New Roman" w:cs="Times New Roman"/>
          <w:sz w:val="24"/>
          <w:szCs w:val="24"/>
        </w:rPr>
        <w:t xml:space="preserve">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ten</w:t>
      </w:r>
      <w:proofErr w:type="gramEnd"/>
      <w:r w:rsidRPr="00484282">
        <w:rPr>
          <w:rFonts w:ascii="Times New Roman" w:hAnsi="Times New Roman" w:cs="Times New Roman"/>
          <w:sz w:val="24"/>
          <w:szCs w:val="24"/>
        </w:rPr>
        <w:t xml:space="preserve">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protest</w:t>
      </w:r>
      <w:proofErr w:type="gramEnd"/>
      <w:r w:rsidRPr="00484282">
        <w:rPr>
          <w:rFonts w:ascii="Times New Roman" w:hAnsi="Times New Roman" w:cs="Times New Roman"/>
          <w:sz w:val="24"/>
          <w:szCs w:val="24"/>
        </w:rPr>
        <w:t xml:space="preserve">,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protest decision shall be mailed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receipt</w:t>
      </w:r>
      <w:proofErr w:type="gramEnd"/>
      <w:r w:rsidRPr="00484282">
        <w:rPr>
          <w:rFonts w:ascii="Times New Roman" w:hAnsi="Times New Roman" w:cs="Times New Roman"/>
          <w:sz w:val="24"/>
          <w:szCs w:val="24"/>
        </w:rPr>
        <w:t xml:space="preserve">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decision</w:t>
      </w:r>
      <w:proofErr w:type="gramEnd"/>
      <w:r w:rsidRPr="00484282">
        <w:rPr>
          <w:rFonts w:ascii="Times New Roman" w:hAnsi="Times New Roman" w:cs="Times New Roman"/>
          <w:sz w:val="24"/>
          <w:szCs w:val="24"/>
        </w:rPr>
        <w:t xml:space="preserve">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time</w:t>
      </w:r>
      <w:proofErr w:type="gramEnd"/>
      <w:r w:rsidRPr="00484282">
        <w:rPr>
          <w:rFonts w:ascii="Times New Roman" w:hAnsi="Times New Roman" w:cs="Times New Roman"/>
          <w:sz w:val="24"/>
          <w:szCs w:val="24"/>
        </w:rPr>
        <w:t xml:space="preserv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circumstances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point</w:t>
      </w:r>
      <w:proofErr w:type="gramEnd"/>
      <w:r w:rsidRPr="006B0072">
        <w:rPr>
          <w:rFonts w:ascii="Times New Roman" w:hAnsi="Times New Roman" w:cs="Times New Roman"/>
          <w:sz w:val="24"/>
          <w:szCs w:val="24"/>
        </w:rPr>
        <w:t xml:space="preserve">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available</w:t>
      </w:r>
      <w:proofErr w:type="gramEnd"/>
      <w:r w:rsidRPr="006B0072">
        <w:rPr>
          <w:rFonts w:ascii="Times New Roman" w:hAnsi="Times New Roman" w:cs="Times New Roman"/>
          <w:sz w:val="24"/>
          <w:szCs w:val="24"/>
        </w:rPr>
        <w:t xml:space="preserv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increase(s)</w:t>
      </w:r>
      <w:proofErr w:type="gramEnd"/>
      <w:r w:rsidRPr="006B0072">
        <w:rPr>
          <w:rFonts w:ascii="Times New Roman" w:hAnsi="Times New Roman" w:cs="Times New Roman"/>
          <w:sz w:val="24"/>
          <w:szCs w:val="24"/>
        </w:rPr>
        <w:t xml:space="preserve">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notice</w:t>
      </w:r>
      <w:proofErr w:type="gramEnd"/>
      <w:r w:rsidRPr="006B0072">
        <w:rPr>
          <w:rFonts w:ascii="Times New Roman" w:hAnsi="Times New Roman" w:cs="Times New Roman"/>
          <w:sz w:val="24"/>
          <w:szCs w:val="24"/>
        </w:rPr>
        <w:t xml:space="preserv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right</w:t>
      </w:r>
      <w:proofErr w:type="gramEnd"/>
      <w:r w:rsidRPr="006B0072">
        <w:rPr>
          <w:rFonts w:ascii="Times New Roman" w:hAnsi="Times New Roman" w:cs="Times New Roman"/>
          <w:sz w:val="24"/>
          <w:szCs w:val="24"/>
        </w:rPr>
        <w:t xml:space="preserve">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w:t>
      </w:r>
      <w:proofErr w:type="gramEnd"/>
      <w:r w:rsidRPr="006B0072">
        <w:rPr>
          <w:rFonts w:ascii="Times New Roman" w:hAnsi="Times New Roman" w:cs="Times New Roman"/>
          <w:sz w:val="24"/>
          <w:szCs w:val="24"/>
        </w:rPr>
        <w:t xml:space="preserve">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t>
      </w:r>
      <w:proofErr w:type="gramEnd"/>
      <w:r w:rsidRPr="006B0072">
        <w:rPr>
          <w:rFonts w:ascii="Times New Roman" w:hAnsi="Times New Roman" w:cs="Times New Roman"/>
          <w:sz w:val="24"/>
          <w:szCs w:val="24"/>
        </w:rPr>
        <w:t xml:space="preserve"> costs shall be allowed for a termination for convenience.  No damages shall be </w:t>
      </w:r>
    </w:p>
    <w:p w:rsidR="00465975"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allowed</w:t>
      </w:r>
      <w:proofErr w:type="gramEnd"/>
      <w:r w:rsidRPr="006B0072">
        <w:rPr>
          <w:rFonts w:ascii="Times New Roman" w:hAnsi="Times New Roman" w:cs="Times New Roman"/>
          <w:sz w:val="24"/>
          <w:szCs w:val="24"/>
        </w:rPr>
        <w:t xml:space="preserve"> for a termination of convenience.</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termination</w:t>
      </w:r>
      <w:proofErr w:type="gramEnd"/>
      <w:r w:rsidRPr="006B0072">
        <w:rPr>
          <w:rFonts w:ascii="Times New Roman" w:hAnsi="Times New Roman" w:cs="Times New Roman"/>
          <w:sz w:val="24"/>
          <w:szCs w:val="24"/>
        </w:rPr>
        <w:t xml:space="preserve"> is in the City’s best interest.  Any such termination shall be communicated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w:t>
      </w:r>
      <w:proofErr w:type="gramEnd"/>
      <w:r w:rsidRPr="006B0072">
        <w:rPr>
          <w:rFonts w:ascii="Times New Roman" w:hAnsi="Times New Roman" w:cs="Times New Roman"/>
          <w:sz w:val="24"/>
          <w:szCs w:val="24"/>
        </w:rPr>
        <w:t xml:space="preserve">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w:t>
      </w:r>
      <w:proofErr w:type="gramEnd"/>
      <w:r w:rsidRPr="006B0072">
        <w:rPr>
          <w:rFonts w:ascii="Times New Roman" w:hAnsi="Times New Roman" w:cs="Times New Roman"/>
          <w:sz w:val="24"/>
          <w:szCs w:val="24"/>
        </w:rPr>
        <w:t xml:space="preserve">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costs of legal action instituted by the City to collect such fees, costs, claims,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damages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elect</w:t>
      </w:r>
      <w:proofErr w:type="gramEnd"/>
      <w:r w:rsidRPr="006B0072">
        <w:rPr>
          <w:rFonts w:ascii="Times New Roman" w:hAnsi="Times New Roman" w:cs="Times New Roman"/>
          <w:sz w:val="24"/>
          <w:szCs w:val="24"/>
        </w:rPr>
        <w:t xml:space="preserve">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demonstrates</w:t>
      </w:r>
      <w:proofErr w:type="gramEnd"/>
      <w:r w:rsidRPr="006B0072">
        <w:rPr>
          <w:rFonts w:ascii="Times New Roman" w:hAnsi="Times New Roman" w:cs="Times New Roman"/>
          <w:sz w:val="24"/>
          <w:szCs w:val="24"/>
        </w:rPr>
        <w:t xml:space="preserve">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negotiates</w:t>
      </w:r>
      <w:proofErr w:type="gramEnd"/>
      <w:r w:rsidRPr="006B0072">
        <w:rPr>
          <w:rFonts w:ascii="Times New Roman" w:hAnsi="Times New Roman" w:cs="Times New Roman"/>
          <w:sz w:val="24"/>
          <w:szCs w:val="24"/>
        </w:rPr>
        <w:t xml:space="preserve">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address</w:t>
      </w:r>
      <w:proofErr w:type="gramEnd"/>
      <w:r w:rsidRPr="006B0072">
        <w:rPr>
          <w:rFonts w:ascii="Times New Roman" w:hAnsi="Times New Roman" w:cs="Times New Roman"/>
          <w:sz w:val="24"/>
          <w:szCs w:val="24"/>
        </w:rPr>
        <w:t xml:space="preserve">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should</w:t>
      </w:r>
      <w:proofErr w:type="gramEnd"/>
      <w:r w:rsidRPr="006B0072">
        <w:rPr>
          <w:rFonts w:ascii="Times New Roman" w:hAnsi="Times New Roman" w:cs="Times New Roman"/>
          <w:sz w:val="24"/>
          <w:szCs w:val="24"/>
        </w:rPr>
        <w:t xml:space="preserve">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warrant</w:t>
      </w:r>
      <w:proofErr w:type="gramEnd"/>
      <w:r w:rsidRPr="006B0072">
        <w:rPr>
          <w:rFonts w:ascii="Times New Roman" w:hAnsi="Times New Roman" w:cs="Times New Roman"/>
          <w:sz w:val="24"/>
          <w:szCs w:val="24"/>
        </w:rPr>
        <w:t xml:space="preserve">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stated</w:t>
      </w:r>
      <w:proofErr w:type="gramEnd"/>
      <w:r w:rsidRPr="006B0072">
        <w:rPr>
          <w:rFonts w:ascii="Times New Roman" w:hAnsi="Times New Roman" w:cs="Times New Roman"/>
          <w:sz w:val="24"/>
          <w:szCs w:val="24"/>
        </w:rPr>
        <w:t xml:space="preserve">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lastRenderedPageBreak/>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without</w:t>
      </w:r>
      <w:proofErr w:type="gramEnd"/>
      <w:r w:rsidRPr="006B0072">
        <w:rPr>
          <w:rFonts w:ascii="Times New Roman" w:hAnsi="Times New Roman" w:cs="Times New Roman"/>
          <w:sz w:val="24"/>
          <w:szCs w:val="24"/>
        </w:rPr>
        <w:t xml:space="preserve">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inducements</w:t>
      </w:r>
      <w:proofErr w:type="gramEnd"/>
      <w:r w:rsidRPr="006B0072">
        <w:rPr>
          <w:rFonts w:ascii="Times New Roman" w:hAnsi="Times New Roman" w:cs="Times New Roman"/>
          <w:sz w:val="24"/>
          <w:szCs w:val="24"/>
        </w:rPr>
        <w:t xml:space="preserve">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connection</w:t>
      </w:r>
      <w:proofErr w:type="gramEnd"/>
      <w:r w:rsidRPr="006B0072">
        <w:rPr>
          <w:rFonts w:ascii="Times New Roman" w:hAnsi="Times New Roman" w:cs="Times New Roman"/>
          <w:sz w:val="24"/>
          <w:szCs w:val="24"/>
        </w:rPr>
        <w:t xml:space="preserve">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have</w:t>
      </w:r>
      <w:proofErr w:type="gramEnd"/>
      <w:r w:rsidRPr="006B0072">
        <w:rPr>
          <w:rFonts w:ascii="Times New Roman" w:hAnsi="Times New Roman" w:cs="Times New Roman"/>
          <w:sz w:val="24"/>
          <w:szCs w:val="24"/>
        </w:rPr>
        <w:t xml:space="preser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procurement</w:t>
      </w:r>
      <w:proofErr w:type="gramEnd"/>
      <w:r w:rsidRPr="006B0072">
        <w:rPr>
          <w:rFonts w:ascii="Times New Roman" w:hAnsi="Times New Roman" w:cs="Times New Roman"/>
          <w:sz w:val="24"/>
          <w:szCs w:val="24"/>
        </w:rPr>
        <w:t xml:space="preserve">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services</w:t>
      </w:r>
      <w:proofErr w:type="gramEnd"/>
      <w:r w:rsidRPr="006B0072">
        <w:rPr>
          <w:rFonts w:ascii="Times New Roman" w:hAnsi="Times New Roman" w:cs="Times New Roman"/>
          <w:sz w:val="24"/>
          <w:szCs w:val="24"/>
        </w:rPr>
        <w:t xml:space="preserve">,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consideration</w:t>
      </w:r>
      <w:proofErr w:type="gramEnd"/>
      <w:r w:rsidRPr="006B0072">
        <w:rPr>
          <w:rFonts w:ascii="Times New Roman" w:hAnsi="Times New Roman" w:cs="Times New Roman"/>
          <w:sz w:val="24"/>
          <w:szCs w:val="24"/>
        </w:rPr>
        <w:t xml:space="preserve">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consulting</w:t>
      </w:r>
      <w:proofErr w:type="gramEnd"/>
      <w:r w:rsidRPr="006B0072">
        <w:rPr>
          <w:rFonts w:ascii="Times New Roman" w:hAnsi="Times New Roman" w:cs="Times New Roman"/>
          <w:sz w:val="24"/>
          <w:szCs w:val="24"/>
        </w:rPr>
        <w:t xml:space="preserve">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understands</w:t>
      </w:r>
      <w:proofErr w:type="gramEnd"/>
      <w:r w:rsidRPr="006B0072">
        <w:rPr>
          <w:rFonts w:ascii="Times New Roman" w:hAnsi="Times New Roman" w:cs="Times New Roman"/>
          <w:sz w:val="24"/>
          <w:szCs w:val="24"/>
        </w:rPr>
        <w:t xml:space="preserve">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fully</w:t>
      </w:r>
      <w:proofErr w:type="gramEnd"/>
      <w:r w:rsidRPr="006B0072">
        <w:rPr>
          <w:rFonts w:ascii="Times New Roman" w:hAnsi="Times New Roman" w:cs="Times New Roman"/>
          <w:sz w:val="24"/>
          <w:szCs w:val="24"/>
        </w:rPr>
        <w:t xml:space="preserve">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are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35462" w:rsidRDefault="00435462" w:rsidP="00465975"/>
    <w:p w:rsidR="00F50038" w:rsidRPr="000B23DF" w:rsidRDefault="00F50038" w:rsidP="000B23DF">
      <w:pPr>
        <w:spacing w:after="0" w:line="240" w:lineRule="auto"/>
        <w:rPr>
          <w:rFonts w:ascii="Times New Roman" w:hAnsi="Times New Roman" w:cs="Times New Roman"/>
          <w:sz w:val="24"/>
          <w:szCs w:val="24"/>
        </w:rPr>
      </w:pPr>
    </w:p>
    <w:p w:rsidR="00B10120" w:rsidRDefault="00B10120" w:rsidP="00B10120">
      <w:pPr>
        <w:pStyle w:val="NoSpacing"/>
        <w:ind w:firstLine="720"/>
      </w:pPr>
      <w:r w:rsidRPr="00BE2C5C">
        <w:rPr>
          <w:b/>
        </w:rPr>
        <w:lastRenderedPageBreak/>
        <w:t>INTENT</w:t>
      </w:r>
    </w:p>
    <w:p w:rsidR="00B10120" w:rsidRPr="00D15E62" w:rsidRDefault="00E76118" w:rsidP="00B10120">
      <w:pPr>
        <w:pStyle w:val="NoSpacing"/>
        <w:ind w:left="720"/>
      </w:pPr>
      <w:r>
        <w:t>The City seeks to contract to provide all goods and services for on-site preventive maintenance</w:t>
      </w:r>
      <w:r w:rsidR="000D531C">
        <w:t xml:space="preserve"> and repair</w:t>
      </w:r>
      <w:r>
        <w:t xml:space="preserve"> by certified trained technicians for generators to include, not limited to </w:t>
      </w:r>
      <w:r w:rsidR="000D531C">
        <w:t>attachment A</w:t>
      </w:r>
      <w:r>
        <w:t xml:space="preserve">. </w:t>
      </w:r>
      <w:r w:rsidR="00B10120" w:rsidRPr="00D15E62">
        <w:t xml:space="preserve">It is the intent of this contract to enter into a five (5) year agreement to provide the </w:t>
      </w:r>
      <w:r w:rsidR="00B10120">
        <w:t>City of Myrtle Beach</w:t>
      </w:r>
      <w:r w:rsidR="00B10120" w:rsidRPr="00D15E62">
        <w:t xml:space="preserve"> with </w:t>
      </w:r>
      <w:r w:rsidR="00B10120">
        <w:t xml:space="preserve">preventive </w:t>
      </w:r>
      <w:r w:rsidR="00B10120" w:rsidRPr="00D15E62">
        <w:t>maintenance and repairs of the standby emergency generator</w:t>
      </w:r>
      <w:r w:rsidR="00B10120">
        <w:t>s and transfer switches.</w:t>
      </w:r>
    </w:p>
    <w:p w:rsidR="00B10120" w:rsidRPr="00BB1913" w:rsidRDefault="00B10120" w:rsidP="00B10120">
      <w:pPr>
        <w:pStyle w:val="NoSpacing"/>
        <w:rPr>
          <w:b/>
        </w:rPr>
      </w:pPr>
    </w:p>
    <w:p w:rsidR="00B10120" w:rsidRDefault="00B10120" w:rsidP="00B10120">
      <w:pPr>
        <w:pStyle w:val="NoSpacing"/>
        <w:rPr>
          <w:b/>
          <w:snapToGrid w:val="0"/>
        </w:rPr>
      </w:pPr>
      <w:r>
        <w:rPr>
          <w:b/>
          <w:snapToGrid w:val="0"/>
        </w:rPr>
        <w:tab/>
      </w:r>
      <w:r w:rsidRPr="000301CD">
        <w:rPr>
          <w:b/>
          <w:snapToGrid w:val="0"/>
        </w:rPr>
        <w:t>TERM OF CONTRACT</w:t>
      </w:r>
    </w:p>
    <w:p w:rsidR="00B10120" w:rsidRDefault="00B10120" w:rsidP="00B10120">
      <w:pPr>
        <w:pStyle w:val="NoSpacing"/>
        <w:ind w:left="1440" w:hanging="720"/>
        <w:rPr>
          <w:snapToGrid w:val="0"/>
        </w:rPr>
      </w:pPr>
      <w:r w:rsidRPr="00DB2408">
        <w:rPr>
          <w:snapToGrid w:val="0"/>
        </w:rPr>
        <w:t xml:space="preserve">The term of the </w:t>
      </w:r>
      <w:r>
        <w:rPr>
          <w:snapToGrid w:val="0"/>
        </w:rPr>
        <w:t>contract</w:t>
      </w:r>
      <w:r w:rsidRPr="00DB2408">
        <w:rPr>
          <w:snapToGrid w:val="0"/>
        </w:rPr>
        <w:t xml:space="preserve"> shall be for a period </w:t>
      </w:r>
      <w:r>
        <w:rPr>
          <w:snapToGrid w:val="0"/>
        </w:rPr>
        <w:t xml:space="preserve">one (1) base year with an option to renew </w:t>
      </w:r>
    </w:p>
    <w:p w:rsidR="00B10120" w:rsidRDefault="00B10120" w:rsidP="00B10120">
      <w:pPr>
        <w:pStyle w:val="NoSpacing"/>
        <w:ind w:left="1440" w:hanging="720"/>
        <w:rPr>
          <w:snapToGrid w:val="0"/>
        </w:rPr>
      </w:pPr>
      <w:proofErr w:type="gramStart"/>
      <w:r>
        <w:rPr>
          <w:snapToGrid w:val="0"/>
        </w:rPr>
        <w:t>for</w:t>
      </w:r>
      <w:proofErr w:type="gramEnd"/>
      <w:r>
        <w:rPr>
          <w:snapToGrid w:val="0"/>
        </w:rPr>
        <w:t xml:space="preserve"> four(4) additional one (1) year periods. Upon successful completion of the base year contract </w:t>
      </w:r>
    </w:p>
    <w:p w:rsidR="00B10120" w:rsidRDefault="00B10120" w:rsidP="00B10120">
      <w:pPr>
        <w:pStyle w:val="NoSpacing"/>
        <w:ind w:left="1440" w:hanging="720"/>
        <w:rPr>
          <w:snapToGrid w:val="0"/>
        </w:rPr>
      </w:pPr>
      <w:proofErr w:type="gramStart"/>
      <w:r>
        <w:rPr>
          <w:snapToGrid w:val="0"/>
        </w:rPr>
        <w:t>term</w:t>
      </w:r>
      <w:proofErr w:type="gramEnd"/>
      <w:r>
        <w:rPr>
          <w:snapToGrid w:val="0"/>
        </w:rPr>
        <w:t xml:space="preserve">, renewal of the contract may be considered provided both parties agree, the terms and </w:t>
      </w:r>
    </w:p>
    <w:p w:rsidR="00B10120" w:rsidRDefault="00B10120" w:rsidP="00B10120">
      <w:pPr>
        <w:pStyle w:val="NoSpacing"/>
        <w:ind w:left="1440" w:hanging="720"/>
        <w:rPr>
          <w:snapToGrid w:val="0"/>
        </w:rPr>
      </w:pPr>
      <w:proofErr w:type="gramStart"/>
      <w:r>
        <w:rPr>
          <w:snapToGrid w:val="0"/>
        </w:rPr>
        <w:t>conditions</w:t>
      </w:r>
      <w:proofErr w:type="gramEnd"/>
      <w:r>
        <w:rPr>
          <w:snapToGrid w:val="0"/>
        </w:rPr>
        <w:t xml:space="preserve"> remain the same, and renewal is in the best interest of the City. Should the contract </w:t>
      </w:r>
      <w:proofErr w:type="gramStart"/>
      <w:r>
        <w:rPr>
          <w:snapToGrid w:val="0"/>
        </w:rPr>
        <w:t>be</w:t>
      </w:r>
      <w:proofErr w:type="gramEnd"/>
      <w:r>
        <w:rPr>
          <w:snapToGrid w:val="0"/>
        </w:rPr>
        <w:t xml:space="preserve"> </w:t>
      </w:r>
    </w:p>
    <w:p w:rsidR="00B10120" w:rsidRDefault="00B10120" w:rsidP="00B10120">
      <w:pPr>
        <w:pStyle w:val="NoSpacing"/>
        <w:ind w:left="1440" w:hanging="720"/>
        <w:rPr>
          <w:snapToGrid w:val="0"/>
        </w:rPr>
      </w:pPr>
      <w:proofErr w:type="gramStart"/>
      <w:r>
        <w:rPr>
          <w:snapToGrid w:val="0"/>
        </w:rPr>
        <w:t>renewed</w:t>
      </w:r>
      <w:proofErr w:type="gramEnd"/>
      <w:r>
        <w:rPr>
          <w:snapToGrid w:val="0"/>
        </w:rPr>
        <w:t>, the renewal shall be documented by contract and/or purchase order.</w:t>
      </w:r>
    </w:p>
    <w:p w:rsidR="00B10120" w:rsidRPr="00DB2408" w:rsidRDefault="00B10120" w:rsidP="00B10120">
      <w:pPr>
        <w:pStyle w:val="NoSpacing"/>
        <w:rPr>
          <w:snapToGrid w:val="0"/>
        </w:rPr>
      </w:pPr>
    </w:p>
    <w:p w:rsidR="00E76118" w:rsidRDefault="00B10120" w:rsidP="00E76118">
      <w:pPr>
        <w:pStyle w:val="NoSpacing"/>
        <w:rPr>
          <w:b/>
        </w:rPr>
      </w:pPr>
      <w:r>
        <w:rPr>
          <w:b/>
        </w:rPr>
        <w:tab/>
      </w:r>
      <w:r w:rsidR="00E76118">
        <w:rPr>
          <w:b/>
        </w:rPr>
        <w:t>PROPOSAL QUALIFICATION</w:t>
      </w:r>
    </w:p>
    <w:p w:rsidR="00E76118" w:rsidRPr="00E76118" w:rsidRDefault="000E6610" w:rsidP="00E76118">
      <w:pPr>
        <w:pStyle w:val="NoSpacing"/>
        <w:ind w:left="720"/>
        <w:rPr>
          <w:b/>
        </w:rPr>
      </w:pPr>
      <w:r>
        <w:t>Minimum of 5 years of experience in providing multiple options for emergency and standby generators.</w:t>
      </w:r>
      <w:r w:rsidR="00E76118" w:rsidRPr="00E76118">
        <w:rPr>
          <w:kern w:val="2"/>
        </w:rPr>
        <w:t xml:space="preserve">  </w:t>
      </w:r>
      <w:r w:rsidR="00E76118" w:rsidRPr="00E76118">
        <w:rPr>
          <w:snapToGrid w:val="0"/>
        </w:rPr>
        <w:t xml:space="preserve">Service technicians shall be fully qualified to work on the listed equipment and employed by the successful bidder on the effective date of the contract. </w:t>
      </w:r>
      <w:r w:rsidR="00E76118">
        <w:rPr>
          <w:snapToGrid w:val="0"/>
        </w:rPr>
        <w:t>Contractor</w:t>
      </w:r>
      <w:r w:rsidR="00E76118" w:rsidRPr="00E76118">
        <w:rPr>
          <w:snapToGrid w:val="0"/>
        </w:rPr>
        <w:t xml:space="preserve"> shall be able to verify that service personnel have had training with a minimum of one year of "hands on" experience working on the listed equipment.</w:t>
      </w:r>
      <w:r w:rsidR="00CF5A95">
        <w:rPr>
          <w:snapToGrid w:val="0"/>
        </w:rPr>
        <w:t xml:space="preserve"> (</w:t>
      </w:r>
      <w:proofErr w:type="gramStart"/>
      <w:r w:rsidR="00CF5A95">
        <w:rPr>
          <w:snapToGrid w:val="0"/>
        </w:rPr>
        <w:t>see</w:t>
      </w:r>
      <w:proofErr w:type="gramEnd"/>
      <w:r w:rsidR="00CF5A95">
        <w:rPr>
          <w:snapToGrid w:val="0"/>
        </w:rPr>
        <w:t xml:space="preserve"> attachment A).</w:t>
      </w:r>
    </w:p>
    <w:p w:rsidR="00E76118" w:rsidRDefault="00E76118" w:rsidP="00E76118">
      <w:pPr>
        <w:pStyle w:val="NoSpacing"/>
        <w:ind w:firstLine="720"/>
        <w:rPr>
          <w:b/>
        </w:rPr>
      </w:pPr>
    </w:p>
    <w:p w:rsidR="00B10120" w:rsidRDefault="00E76118" w:rsidP="00E76118">
      <w:pPr>
        <w:pStyle w:val="NoSpacing"/>
        <w:ind w:firstLine="720"/>
        <w:rPr>
          <w:b/>
        </w:rPr>
      </w:pPr>
      <w:r>
        <w:rPr>
          <w:b/>
        </w:rPr>
        <w:t>PROPOSAL</w:t>
      </w:r>
      <w:r w:rsidR="00B10120">
        <w:rPr>
          <w:b/>
        </w:rPr>
        <w:t xml:space="preserve"> PRICES</w:t>
      </w:r>
    </w:p>
    <w:p w:rsidR="00B10120" w:rsidRPr="00BE2C5C" w:rsidRDefault="00A55CFE" w:rsidP="00B10120">
      <w:pPr>
        <w:pStyle w:val="NoSpacing"/>
        <w:ind w:left="720"/>
        <w:rPr>
          <w:b/>
        </w:rPr>
      </w:pPr>
      <w:r>
        <w:t>Proposal</w:t>
      </w:r>
      <w:r w:rsidR="00B10120" w:rsidRPr="00E65927">
        <w:t xml:space="preserve"> </w:t>
      </w:r>
      <w:r w:rsidR="00B10120">
        <w:t xml:space="preserve">prices are to include all applicable costs, </w:t>
      </w:r>
      <w:r w:rsidR="00B10120" w:rsidRPr="00BE2C5C">
        <w:rPr>
          <w:b/>
        </w:rPr>
        <w:t>including</w:t>
      </w:r>
      <w:r w:rsidR="00B10120">
        <w:t xml:space="preserve"> but not limited to: supplies, tools, equipment, labor, supervision, truck charges, mileage, </w:t>
      </w:r>
      <w:r w:rsidR="00B10120" w:rsidRPr="00BE2C5C">
        <w:rPr>
          <w:b/>
        </w:rPr>
        <w:t>travel time</w:t>
      </w:r>
      <w:r w:rsidR="00B10120">
        <w:t xml:space="preserve">, per diem, fuel, fuel surcharges, energy surcharges, hazardous material handling fees, environmental impact fees, and waste disposal fees. All license, fees, and taxes applicable must be included in the bid prices. </w:t>
      </w:r>
      <w:r w:rsidR="00B10120" w:rsidRPr="00BE2C5C">
        <w:rPr>
          <w:b/>
        </w:rPr>
        <w:t>No service charges or incidental expenses of any kind will be allowed.</w:t>
      </w:r>
    </w:p>
    <w:p w:rsidR="00B10120" w:rsidRDefault="00B10120" w:rsidP="00B10120">
      <w:pPr>
        <w:pStyle w:val="NoSpacing"/>
      </w:pPr>
    </w:p>
    <w:p w:rsidR="00B10120" w:rsidRPr="00815006" w:rsidRDefault="00B10120" w:rsidP="00B10120">
      <w:pPr>
        <w:pStyle w:val="NoSpacing"/>
        <w:rPr>
          <w:b/>
        </w:rPr>
      </w:pPr>
      <w:r>
        <w:rPr>
          <w:b/>
        </w:rPr>
        <w:tab/>
      </w:r>
      <w:r w:rsidRPr="00815006">
        <w:rPr>
          <w:b/>
        </w:rPr>
        <w:t>PRICE INCREASES</w:t>
      </w:r>
    </w:p>
    <w:p w:rsidR="00B10120" w:rsidRDefault="00A55CFE" w:rsidP="00B10120">
      <w:pPr>
        <w:pStyle w:val="NoSpacing"/>
        <w:ind w:left="720"/>
      </w:pPr>
      <w:r>
        <w:t>Proposal</w:t>
      </w:r>
      <w:r w:rsidR="00B10120" w:rsidRPr="00815006">
        <w:t xml:space="preserve"> </w:t>
      </w:r>
      <w:r w:rsidR="00B10120">
        <w:t xml:space="preserve">prices shall remain firm for the entire term of the annual purchase order. Price </w:t>
      </w:r>
    </w:p>
    <w:p w:rsidR="00B10120" w:rsidRDefault="00B10120" w:rsidP="00B10120">
      <w:pPr>
        <w:pStyle w:val="NoSpacing"/>
        <w:ind w:left="720"/>
      </w:pPr>
      <w:proofErr w:type="gramStart"/>
      <w:r>
        <w:t>increases(</w:t>
      </w:r>
      <w:proofErr w:type="gramEnd"/>
      <w:r>
        <w:t xml:space="preserve">s), if needed, may be considered at the beginning of the renewal term, should the annual purchase order be renewed. </w:t>
      </w:r>
    </w:p>
    <w:p w:rsidR="00B10120" w:rsidRDefault="00B10120" w:rsidP="00B10120">
      <w:pPr>
        <w:pStyle w:val="NoSpacing"/>
        <w:ind w:left="1440" w:hanging="720"/>
      </w:pPr>
    </w:p>
    <w:p w:rsidR="00B10120" w:rsidRPr="005006C0" w:rsidRDefault="00B10120" w:rsidP="00B10120">
      <w:pPr>
        <w:pStyle w:val="NoSpacing"/>
        <w:rPr>
          <w:b/>
        </w:rPr>
      </w:pPr>
      <w:r>
        <w:tab/>
      </w:r>
      <w:r w:rsidRPr="005006C0">
        <w:rPr>
          <w:b/>
        </w:rPr>
        <w:t>REQUIREMENTS</w:t>
      </w:r>
    </w:p>
    <w:p w:rsidR="00B10120" w:rsidRDefault="00B10120" w:rsidP="00B10120">
      <w:pPr>
        <w:pStyle w:val="NoSpacing"/>
        <w:ind w:left="720"/>
      </w:pPr>
      <w:r w:rsidRPr="00BE2C5C">
        <w:t xml:space="preserve">Contractor must employ certified mechanics and must submit a current list of employees who would service </w:t>
      </w:r>
      <w:r>
        <w:t>the City’s</w:t>
      </w:r>
      <w:r w:rsidRPr="00BE2C5C">
        <w:t xml:space="preserve"> </w:t>
      </w:r>
      <w:r>
        <w:t>generators and transfer switches</w:t>
      </w:r>
      <w:r w:rsidRPr="00BE2C5C">
        <w:t xml:space="preserve"> with their </w:t>
      </w:r>
      <w:r w:rsidR="00CF5A95">
        <w:t>proposal</w:t>
      </w:r>
      <w:r w:rsidRPr="00BE2C5C">
        <w:t xml:space="preserve">.  This list must contain the </w:t>
      </w:r>
      <w:proofErr w:type="gramStart"/>
      <w:r w:rsidRPr="00BE2C5C">
        <w:t>employees</w:t>
      </w:r>
      <w:proofErr w:type="gramEnd"/>
      <w:r w:rsidRPr="00BE2C5C">
        <w:t xml:space="preserve"> name, level of certification and dates of certification.  </w:t>
      </w:r>
    </w:p>
    <w:p w:rsidR="00B10120" w:rsidRPr="00BE2C5C" w:rsidRDefault="00B10120" w:rsidP="00B10120">
      <w:pPr>
        <w:keepLines/>
        <w:spacing w:before="120" w:after="0" w:line="240" w:lineRule="auto"/>
        <w:rPr>
          <w:rFonts w:ascii="Times New Roman" w:hAnsi="Times New Roman" w:cs="Times New Roman"/>
          <w:sz w:val="24"/>
          <w:szCs w:val="24"/>
        </w:rPr>
      </w:pPr>
      <w:r>
        <w:rPr>
          <w:rFonts w:ascii="Times New Roman" w:hAnsi="Times New Roman" w:cs="Times New Roman"/>
          <w:b/>
          <w:bCs/>
          <w:sz w:val="24"/>
          <w:szCs w:val="24"/>
        </w:rPr>
        <w:tab/>
      </w:r>
      <w:r w:rsidRPr="00BE2C5C">
        <w:rPr>
          <w:rFonts w:ascii="Times New Roman" w:hAnsi="Times New Roman" w:cs="Times New Roman"/>
          <w:b/>
          <w:bCs/>
          <w:sz w:val="24"/>
          <w:szCs w:val="24"/>
        </w:rPr>
        <w:t>SITE VISITS</w:t>
      </w:r>
    </w:p>
    <w:p w:rsidR="00B10120" w:rsidRDefault="00B10120" w:rsidP="00B10120">
      <w:pPr>
        <w:pStyle w:val="NoSpacing"/>
        <w:ind w:firstLine="720"/>
      </w:pPr>
      <w:r w:rsidRPr="00BE2C5C">
        <w:t xml:space="preserve">Each bidder shall inform himself fully of the conditions relating to the contract and is </w:t>
      </w:r>
    </w:p>
    <w:p w:rsidR="00B10120" w:rsidRDefault="00B10120" w:rsidP="00B10120">
      <w:pPr>
        <w:pStyle w:val="NoSpacing"/>
        <w:ind w:firstLine="720"/>
      </w:pPr>
      <w:proofErr w:type="gramStart"/>
      <w:r w:rsidRPr="00BE2C5C">
        <w:t>encouraged</w:t>
      </w:r>
      <w:proofErr w:type="gramEnd"/>
      <w:r w:rsidRPr="00BE2C5C">
        <w:t xml:space="preserve"> to visit </w:t>
      </w:r>
      <w:r>
        <w:t>each</w:t>
      </w:r>
      <w:r w:rsidRPr="00BE2C5C">
        <w:t xml:space="preserve"> site.  Bidders visiting the site shall contact Mr. </w:t>
      </w:r>
      <w:r>
        <w:t>Jay Hood at 843-655-</w:t>
      </w:r>
    </w:p>
    <w:p w:rsidR="00B10120" w:rsidRPr="00BE2C5C" w:rsidRDefault="00B10120" w:rsidP="00B10120">
      <w:pPr>
        <w:pStyle w:val="NoSpacing"/>
        <w:ind w:firstLine="720"/>
      </w:pPr>
      <w:r>
        <w:t>1854.</w:t>
      </w:r>
      <w:r w:rsidRPr="00BE2C5C">
        <w:t xml:space="preserve"> </w:t>
      </w:r>
    </w:p>
    <w:p w:rsidR="00B10120" w:rsidRDefault="00B10120" w:rsidP="00B10120">
      <w:pPr>
        <w:pStyle w:val="NoSpacing"/>
      </w:pPr>
      <w:r w:rsidRPr="008816C5">
        <w:tab/>
      </w:r>
    </w:p>
    <w:p w:rsidR="00B10120" w:rsidRPr="00B10120" w:rsidRDefault="00B10120" w:rsidP="00B10120">
      <w:pPr>
        <w:pStyle w:val="NoSpacing"/>
        <w:ind w:firstLine="720"/>
        <w:rPr>
          <w:b/>
        </w:rPr>
      </w:pPr>
      <w:r w:rsidRPr="00B10120">
        <w:rPr>
          <w:b/>
        </w:rPr>
        <w:t>WORK HOURS</w:t>
      </w:r>
    </w:p>
    <w:p w:rsidR="00B10120" w:rsidRDefault="00B10120" w:rsidP="00B10120">
      <w:pPr>
        <w:pStyle w:val="NoSpacing"/>
        <w:ind w:left="720"/>
      </w:pPr>
      <w:r w:rsidRPr="008816C5">
        <w:t xml:space="preserve">Work must be performed between the hours of 7:00 AM to </w:t>
      </w:r>
      <w:r>
        <w:t>5</w:t>
      </w:r>
      <w:r w:rsidRPr="008816C5">
        <w:t xml:space="preserve">:00 PM, Monday through Friday.  No work is to be performed outside of these hours without authorization from the </w:t>
      </w:r>
      <w:r>
        <w:t xml:space="preserve">Facility </w:t>
      </w:r>
      <w:r>
        <w:lastRenderedPageBreak/>
        <w:t>Maintenance Manager Jay Hood</w:t>
      </w:r>
      <w:r w:rsidRPr="008816C5">
        <w:t>.  The Contractor shall notify 24 hours in advance prior to scheduled service date.</w:t>
      </w:r>
    </w:p>
    <w:p w:rsidR="00E528DE" w:rsidRDefault="00E528DE" w:rsidP="00B10120">
      <w:pPr>
        <w:pStyle w:val="NoSpacing"/>
      </w:pPr>
    </w:p>
    <w:p w:rsidR="00B10120" w:rsidRPr="005006C0" w:rsidRDefault="00B10120" w:rsidP="00B10120">
      <w:pPr>
        <w:pStyle w:val="NoSpacing"/>
        <w:rPr>
          <w:b/>
        </w:rPr>
      </w:pPr>
      <w:r>
        <w:tab/>
      </w:r>
      <w:r w:rsidRPr="005006C0">
        <w:rPr>
          <w:b/>
        </w:rPr>
        <w:t>EMERGENCY SERVICE</w:t>
      </w:r>
    </w:p>
    <w:p w:rsidR="00B10120" w:rsidRDefault="00B10120" w:rsidP="00B10120">
      <w:pPr>
        <w:pStyle w:val="NoSpacing"/>
        <w:ind w:left="720"/>
      </w:pPr>
      <w:r w:rsidRPr="008816C5">
        <w:t>The Contractor shall provide as required emergency service to perform repairs to the generator units during any time of the day, 365 days per year.  The Contractor shall also respond to all emergency service calls within four hours of request.</w:t>
      </w:r>
    </w:p>
    <w:p w:rsidR="00B10120" w:rsidRDefault="00B10120" w:rsidP="00B10120">
      <w:pPr>
        <w:pStyle w:val="NoSpacing"/>
        <w:ind w:left="720"/>
      </w:pPr>
    </w:p>
    <w:p w:rsidR="00B10120" w:rsidRDefault="00B10120" w:rsidP="00B10120">
      <w:pPr>
        <w:pStyle w:val="NoSpacing"/>
        <w:ind w:left="720"/>
      </w:pPr>
      <w:r>
        <w:t>Emergency Working Hours – Weekday hours after 5:00PM, all day Saturday, all day Sunday and all City holidays.</w:t>
      </w:r>
    </w:p>
    <w:p w:rsidR="00A55CFE" w:rsidRDefault="00B10120" w:rsidP="00B10120">
      <w:pPr>
        <w:pStyle w:val="NoSpacing"/>
      </w:pPr>
      <w:r>
        <w:tab/>
      </w:r>
    </w:p>
    <w:p w:rsidR="00B10120" w:rsidRPr="005006C0" w:rsidRDefault="00B10120" w:rsidP="00A55CFE">
      <w:pPr>
        <w:pStyle w:val="NoSpacing"/>
        <w:ind w:firstLine="720"/>
        <w:rPr>
          <w:b/>
        </w:rPr>
      </w:pPr>
      <w:r w:rsidRPr="005006C0">
        <w:rPr>
          <w:b/>
        </w:rPr>
        <w:t>TELEPHONE SERVICE</w:t>
      </w:r>
    </w:p>
    <w:p w:rsidR="00B10120" w:rsidRDefault="00B10120" w:rsidP="00B10120">
      <w:pPr>
        <w:pStyle w:val="NoSpacing"/>
        <w:ind w:left="720"/>
      </w:pPr>
      <w:r w:rsidRPr="008816C5">
        <w:t>The Contractor shall maintain a continuous telephone service where he can be reached 24 hours a day, seven days each week, Sundays and Holidays included.  Answering machines are not acceptable.</w:t>
      </w:r>
    </w:p>
    <w:p w:rsidR="00B10120" w:rsidRDefault="00B10120" w:rsidP="00B10120">
      <w:pPr>
        <w:pStyle w:val="NoSpacing"/>
        <w:ind w:left="720"/>
      </w:pPr>
    </w:p>
    <w:p w:rsidR="00B10120" w:rsidRPr="00B026DC" w:rsidRDefault="00B10120" w:rsidP="00B10120">
      <w:pPr>
        <w:pStyle w:val="NoSpacing"/>
        <w:rPr>
          <w:b/>
        </w:rPr>
      </w:pPr>
      <w:r>
        <w:tab/>
      </w:r>
      <w:r w:rsidRPr="00B026DC">
        <w:rPr>
          <w:b/>
        </w:rPr>
        <w:t xml:space="preserve">ADDITION / DELETIONS </w:t>
      </w:r>
    </w:p>
    <w:p w:rsidR="00B10120" w:rsidRDefault="00B10120" w:rsidP="00B10120">
      <w:pPr>
        <w:pStyle w:val="NoSpacing"/>
        <w:ind w:left="720"/>
      </w:pPr>
      <w:r>
        <w:t>During the term of the contract, the City shall reserve the right to add new and or delete existing equipment to or from the contract if when the need arises. Such addition and deletions shall in no way affect, vitiate or make void the contract or any part thereof, except that which is necessarily affected by such additions or deletions.</w:t>
      </w:r>
    </w:p>
    <w:p w:rsidR="00B10120" w:rsidRDefault="00B10120" w:rsidP="00B10120">
      <w:pPr>
        <w:pStyle w:val="NoSpacing"/>
        <w:ind w:left="720"/>
      </w:pPr>
    </w:p>
    <w:p w:rsidR="00B10120" w:rsidRDefault="00B10120" w:rsidP="00B10120">
      <w:pPr>
        <w:pStyle w:val="NoSpacing"/>
        <w:ind w:left="720"/>
      </w:pPr>
      <w:r>
        <w:t xml:space="preserve">Maintenance costs for any added equipment shall be at the </w:t>
      </w:r>
      <w:r w:rsidR="00A55CFE">
        <w:t>proposal</w:t>
      </w:r>
      <w:r>
        <w:t xml:space="preserve"> price established as a result of the </w:t>
      </w:r>
      <w:r w:rsidR="00A55CFE">
        <w:t xml:space="preserve">proposal </w:t>
      </w:r>
      <w:r>
        <w:t xml:space="preserve">for similar equipment or determined through negotiation between the City and Contractor when a </w:t>
      </w:r>
      <w:r w:rsidR="00A55CFE">
        <w:t>proposal</w:t>
      </w:r>
      <w:r>
        <w:t xml:space="preserve"> price has not been established for similar equipment.</w:t>
      </w:r>
    </w:p>
    <w:p w:rsidR="00B10120" w:rsidRDefault="00B10120" w:rsidP="00B10120">
      <w:pPr>
        <w:pStyle w:val="NoSpacing"/>
        <w:ind w:left="720"/>
      </w:pPr>
    </w:p>
    <w:p w:rsidR="00B10120" w:rsidRDefault="00B10120" w:rsidP="00B10120">
      <w:pPr>
        <w:pStyle w:val="NoSpacing"/>
        <w:ind w:left="720"/>
      </w:pPr>
      <w:r>
        <w:t xml:space="preserve">Repair service hourly labor rates for any added equipment shall be at the hourly labor rate bid prices established as a result of this </w:t>
      </w:r>
      <w:r w:rsidR="00E528DE">
        <w:t>proposal</w:t>
      </w:r>
      <w:r>
        <w:t xml:space="preserve"> unless the equipment to be added is of a substantially different type configuration than any of the equipment specified, ten, the cost for repair(s) shall be established through negotiation between the City and Contractor.</w:t>
      </w:r>
    </w:p>
    <w:p w:rsidR="00B10120" w:rsidRDefault="00B10120" w:rsidP="00B10120">
      <w:pPr>
        <w:pStyle w:val="NoSpacing"/>
        <w:ind w:left="720"/>
      </w:pPr>
    </w:p>
    <w:p w:rsidR="00B10120" w:rsidRDefault="00B10120" w:rsidP="00B10120">
      <w:pPr>
        <w:pStyle w:val="NoSpacing"/>
        <w:ind w:left="720"/>
      </w:pPr>
      <w:r>
        <w:t>The cost for parts required for any added equipment shall be at the percentage over cost established as a result of this bid.</w:t>
      </w:r>
    </w:p>
    <w:p w:rsidR="00B10120" w:rsidRDefault="00B10120" w:rsidP="00B10120">
      <w:pPr>
        <w:pStyle w:val="NoSpacing"/>
        <w:ind w:left="720"/>
      </w:pPr>
    </w:p>
    <w:p w:rsidR="00B10120" w:rsidRDefault="00B10120" w:rsidP="00B10120">
      <w:pPr>
        <w:pStyle w:val="NoSpacing"/>
        <w:ind w:left="720"/>
      </w:pPr>
      <w:r>
        <w:t>If or when equipment is deleted from the contract, the Contractor shall be paid any outstanding balance for services performed on the deleted equipment that has been completed and accepted as satisfactory by the City.</w:t>
      </w:r>
    </w:p>
    <w:p w:rsidR="00B10120" w:rsidRDefault="00B10120" w:rsidP="00B10120">
      <w:pPr>
        <w:pStyle w:val="NoSpacing"/>
        <w:ind w:left="720"/>
      </w:pPr>
    </w:p>
    <w:p w:rsidR="00B10120" w:rsidRPr="00843260" w:rsidRDefault="00B10120" w:rsidP="00B10120">
      <w:pPr>
        <w:pStyle w:val="NoSpacing"/>
        <w:ind w:left="720"/>
        <w:rPr>
          <w:b/>
        </w:rPr>
      </w:pPr>
      <w:r w:rsidRPr="00843260">
        <w:rPr>
          <w:b/>
        </w:rPr>
        <w:t>SERVICE</w:t>
      </w:r>
    </w:p>
    <w:p w:rsidR="00B10120" w:rsidRDefault="00B10120" w:rsidP="00B10120">
      <w:pPr>
        <w:pStyle w:val="NoSpacing"/>
        <w:ind w:left="720"/>
      </w:pPr>
      <w:r>
        <w:t>Contractor shall have service and maintenance available to the City and shall be able to respond to a request for service as specified.</w:t>
      </w:r>
    </w:p>
    <w:p w:rsidR="00B10120" w:rsidRDefault="00B10120" w:rsidP="00B10120">
      <w:pPr>
        <w:pStyle w:val="NoSpacing"/>
        <w:ind w:left="720"/>
      </w:pPr>
    </w:p>
    <w:p w:rsidR="00B10120" w:rsidRDefault="00B10120" w:rsidP="00B10120">
      <w:pPr>
        <w:pStyle w:val="NoSpacing"/>
        <w:ind w:left="720"/>
      </w:pPr>
      <w:r>
        <w:t>Consistent failure by the vendor to respond to service calls within the allowed response time may place the contractor in default and subject to cancellation of the purchase order and, or contract. Consistent failure is defined as not responding within the allowed response time at any of all locations on two (2) out of three (3) consecutive occurrences.</w:t>
      </w:r>
    </w:p>
    <w:p w:rsidR="00B10120" w:rsidRPr="00B10120" w:rsidRDefault="00B10120" w:rsidP="00B10120">
      <w:pPr>
        <w:pStyle w:val="NoSpacing"/>
        <w:ind w:left="720"/>
        <w:rPr>
          <w:b/>
        </w:rPr>
      </w:pPr>
      <w:r w:rsidRPr="00B10120">
        <w:rPr>
          <w:b/>
        </w:rPr>
        <w:lastRenderedPageBreak/>
        <w:t>INVOICING</w:t>
      </w:r>
    </w:p>
    <w:p w:rsidR="00F735E0" w:rsidRDefault="00B10120" w:rsidP="00B10120">
      <w:pPr>
        <w:spacing w:after="0" w:line="240" w:lineRule="auto"/>
        <w:rPr>
          <w:rFonts w:ascii="Times New Roman" w:hAnsi="Times New Roman" w:cs="Times New Roman"/>
        </w:rPr>
      </w:pPr>
      <w:r>
        <w:rPr>
          <w:rFonts w:ascii="Times New Roman" w:hAnsi="Times New Roman" w:cs="Times New Roman"/>
          <w:b/>
        </w:rPr>
        <w:tab/>
      </w:r>
      <w:r w:rsidRPr="00B10120">
        <w:rPr>
          <w:rFonts w:ascii="Times New Roman" w:hAnsi="Times New Roman" w:cs="Times New Roman"/>
        </w:rPr>
        <w:t>Contractor</w:t>
      </w:r>
      <w:r>
        <w:rPr>
          <w:rFonts w:ascii="Times New Roman" w:hAnsi="Times New Roman" w:cs="Times New Roman"/>
        </w:rPr>
        <w:t xml:space="preserve"> shall submit invoice to the following address:</w:t>
      </w:r>
    </w:p>
    <w:p w:rsidR="00B10120" w:rsidRDefault="00B10120" w:rsidP="00B10120">
      <w:pPr>
        <w:spacing w:after="0" w:line="240" w:lineRule="auto"/>
        <w:rPr>
          <w:rFonts w:ascii="Times New Roman" w:hAnsi="Times New Roman" w:cs="Times New Roman"/>
        </w:rPr>
      </w:pPr>
      <w:r>
        <w:rPr>
          <w:rFonts w:ascii="Times New Roman" w:hAnsi="Times New Roman" w:cs="Times New Roman"/>
        </w:rPr>
        <w:tab/>
      </w:r>
    </w:p>
    <w:p w:rsidR="00B10120" w:rsidRDefault="00B10120" w:rsidP="00B10120">
      <w:pPr>
        <w:spacing w:after="0" w:line="240" w:lineRule="auto"/>
        <w:rPr>
          <w:rFonts w:ascii="Times New Roman" w:hAnsi="Times New Roman" w:cs="Times New Roman"/>
        </w:rPr>
      </w:pPr>
      <w:r>
        <w:rPr>
          <w:rFonts w:ascii="Times New Roman" w:hAnsi="Times New Roman" w:cs="Times New Roman"/>
        </w:rPr>
        <w:tab/>
        <w:t>City of Myrtle Beach</w:t>
      </w:r>
    </w:p>
    <w:p w:rsidR="00B10120" w:rsidRDefault="00B10120" w:rsidP="00B10120">
      <w:pPr>
        <w:spacing w:after="0" w:line="240" w:lineRule="auto"/>
        <w:rPr>
          <w:rFonts w:ascii="Times New Roman" w:hAnsi="Times New Roman" w:cs="Times New Roman"/>
        </w:rPr>
      </w:pPr>
      <w:r>
        <w:rPr>
          <w:rFonts w:ascii="Times New Roman" w:hAnsi="Times New Roman" w:cs="Times New Roman"/>
        </w:rPr>
        <w:tab/>
        <w:t>Accounts Payables</w:t>
      </w:r>
    </w:p>
    <w:p w:rsidR="00B10120" w:rsidRDefault="00B10120" w:rsidP="00B10120">
      <w:pPr>
        <w:spacing w:after="0" w:line="240" w:lineRule="auto"/>
        <w:rPr>
          <w:rFonts w:ascii="Times New Roman" w:hAnsi="Times New Roman" w:cs="Times New Roman"/>
        </w:rPr>
      </w:pPr>
      <w:r>
        <w:rPr>
          <w:rFonts w:ascii="Times New Roman" w:hAnsi="Times New Roman" w:cs="Times New Roman"/>
        </w:rPr>
        <w:tab/>
        <w:t>PO Box 2468</w:t>
      </w:r>
    </w:p>
    <w:p w:rsidR="00B10120" w:rsidRDefault="00B10120" w:rsidP="00B10120">
      <w:pPr>
        <w:spacing w:after="0" w:line="240" w:lineRule="auto"/>
        <w:rPr>
          <w:rFonts w:ascii="Times New Roman" w:hAnsi="Times New Roman" w:cs="Times New Roman"/>
        </w:rPr>
      </w:pPr>
      <w:r>
        <w:rPr>
          <w:rFonts w:ascii="Times New Roman" w:hAnsi="Times New Roman" w:cs="Times New Roman"/>
        </w:rPr>
        <w:tab/>
        <w:t>Myrtle Beach, SC 29577</w:t>
      </w:r>
    </w:p>
    <w:p w:rsidR="0008300F" w:rsidRDefault="0008300F" w:rsidP="00B10120">
      <w:pPr>
        <w:spacing w:after="0" w:line="240" w:lineRule="auto"/>
        <w:rPr>
          <w:rFonts w:ascii="Times New Roman" w:hAnsi="Times New Roman" w:cs="Times New Roman"/>
        </w:rPr>
      </w:pPr>
    </w:p>
    <w:p w:rsidR="0008300F" w:rsidRDefault="0008300F" w:rsidP="00A55CFE">
      <w:pPr>
        <w:spacing w:after="0" w:line="240" w:lineRule="auto"/>
        <w:rPr>
          <w:rFonts w:ascii="Times New Roman" w:hAnsi="Times New Roman" w:cs="Times New Roman"/>
          <w:b/>
          <w:sz w:val="24"/>
          <w:szCs w:val="24"/>
        </w:rPr>
      </w:pPr>
      <w:r>
        <w:rPr>
          <w:rFonts w:ascii="Times New Roman" w:hAnsi="Times New Roman" w:cs="Times New Roman"/>
        </w:rPr>
        <w:tab/>
      </w:r>
      <w:r w:rsidRPr="0008300F">
        <w:rPr>
          <w:rFonts w:ascii="Times New Roman" w:hAnsi="Times New Roman" w:cs="Times New Roman"/>
          <w:b/>
          <w:sz w:val="24"/>
          <w:szCs w:val="24"/>
        </w:rPr>
        <w:t>MAINTENANCE SERVICE</w:t>
      </w:r>
    </w:p>
    <w:p w:rsidR="0008300F" w:rsidRPr="0008300F" w:rsidRDefault="0008300F" w:rsidP="0008300F">
      <w:pPr>
        <w:ind w:left="720"/>
        <w:rPr>
          <w:rFonts w:ascii="Times New Roman" w:hAnsi="Times New Roman" w:cs="Times New Roman"/>
          <w:sz w:val="24"/>
          <w:szCs w:val="24"/>
        </w:rPr>
      </w:pPr>
      <w:r w:rsidRPr="0008300F">
        <w:rPr>
          <w:rFonts w:ascii="Times New Roman" w:hAnsi="Times New Roman" w:cs="Times New Roman"/>
          <w:sz w:val="24"/>
          <w:szCs w:val="24"/>
        </w:rPr>
        <w:t>Effective immediately upon contract award, the successful Contractor shall contact Jay Hood at 843-655-1854 to schedule and perform a preventative maintenance inspection on any generator(s) due for inspection.</w:t>
      </w:r>
    </w:p>
    <w:p w:rsidR="0008300F" w:rsidRDefault="0008300F" w:rsidP="0008300F">
      <w:pPr>
        <w:ind w:left="720"/>
        <w:rPr>
          <w:rFonts w:ascii="Times New Roman" w:hAnsi="Times New Roman" w:cs="Times New Roman"/>
          <w:sz w:val="24"/>
          <w:szCs w:val="24"/>
        </w:rPr>
      </w:pPr>
      <w:r w:rsidRPr="0008300F">
        <w:rPr>
          <w:rFonts w:ascii="Times New Roman" w:hAnsi="Times New Roman" w:cs="Times New Roman"/>
          <w:sz w:val="24"/>
          <w:szCs w:val="24"/>
        </w:rPr>
        <w:t>To ensure that the generators are in peak operating condition during hurricane season, one preventative maintenance inspection shall be scheduled and performed during the month of June or July of each year.</w:t>
      </w:r>
    </w:p>
    <w:p w:rsidR="005668D2" w:rsidRDefault="005668D2" w:rsidP="0008300F">
      <w:pPr>
        <w:ind w:left="720"/>
        <w:rPr>
          <w:rFonts w:ascii="Times New Roman" w:hAnsi="Times New Roman" w:cs="Times New Roman"/>
          <w:sz w:val="24"/>
          <w:szCs w:val="24"/>
        </w:rPr>
      </w:pPr>
      <w:r>
        <w:rPr>
          <w:rFonts w:ascii="Times New Roman" w:hAnsi="Times New Roman" w:cs="Times New Roman"/>
          <w:sz w:val="24"/>
          <w:szCs w:val="24"/>
        </w:rPr>
        <w:t>Maintenance inspections shall include, but is not limited to, the following (as applicable to the type of generator being serviced).</w:t>
      </w:r>
    </w:p>
    <w:p w:rsidR="005668D2" w:rsidRDefault="005668D2" w:rsidP="0008300F">
      <w:pPr>
        <w:ind w:left="720"/>
        <w:rPr>
          <w:rFonts w:ascii="Times New Roman" w:hAnsi="Times New Roman" w:cs="Times New Roman"/>
          <w:sz w:val="24"/>
          <w:szCs w:val="24"/>
        </w:rPr>
      </w:pPr>
      <w:r w:rsidRPr="0058008F">
        <w:rPr>
          <w:rFonts w:ascii="Times New Roman" w:hAnsi="Times New Roman" w:cs="Times New Roman"/>
          <w:b/>
          <w:sz w:val="24"/>
          <w:szCs w:val="24"/>
        </w:rPr>
        <w:t>NOTE:</w:t>
      </w:r>
      <w:r>
        <w:rPr>
          <w:rFonts w:ascii="Times New Roman" w:hAnsi="Times New Roman" w:cs="Times New Roman"/>
          <w:sz w:val="24"/>
          <w:szCs w:val="24"/>
        </w:rPr>
        <w:t xml:space="preserve">  The cost for all oils, fluids and lubricants replenished or changed during maintenance inspections shall be included in the maintenance service proposal prices and shall not be billed separately.</w:t>
      </w:r>
    </w:p>
    <w:p w:rsidR="0058008F" w:rsidRPr="0058008F" w:rsidRDefault="0058008F" w:rsidP="0008300F">
      <w:pPr>
        <w:ind w:left="720"/>
        <w:rPr>
          <w:rFonts w:ascii="Times New Roman" w:hAnsi="Times New Roman" w:cs="Times New Roman"/>
          <w:b/>
          <w:sz w:val="24"/>
          <w:szCs w:val="24"/>
        </w:rPr>
      </w:pPr>
      <w:r w:rsidRPr="0058008F">
        <w:rPr>
          <w:rFonts w:ascii="Times New Roman" w:hAnsi="Times New Roman" w:cs="Times New Roman"/>
          <w:b/>
          <w:sz w:val="24"/>
          <w:szCs w:val="24"/>
        </w:rPr>
        <w:t>PLANNED MAINTENANCE</w:t>
      </w:r>
    </w:p>
    <w:p w:rsidR="005668D2" w:rsidRPr="0058008F" w:rsidRDefault="0058008F" w:rsidP="0058008F">
      <w:pPr>
        <w:ind w:firstLine="720"/>
        <w:rPr>
          <w:rFonts w:ascii="Times New Roman" w:hAnsi="Times New Roman" w:cs="Times New Roman"/>
          <w:b/>
          <w:sz w:val="24"/>
          <w:szCs w:val="24"/>
        </w:rPr>
      </w:pPr>
      <w:r w:rsidRPr="0058008F">
        <w:rPr>
          <w:rFonts w:ascii="Times New Roman" w:hAnsi="Times New Roman" w:cs="Times New Roman"/>
          <w:b/>
          <w:sz w:val="24"/>
          <w:szCs w:val="24"/>
        </w:rPr>
        <w:t>Prestart</w:t>
      </w:r>
    </w:p>
    <w:p w:rsidR="0058008F" w:rsidRDefault="005C66AE" w:rsidP="004C27AD">
      <w:pPr>
        <w:pStyle w:val="ListParagraph"/>
        <w:numPr>
          <w:ilvl w:val="0"/>
          <w:numId w:val="6"/>
        </w:numPr>
        <w:rPr>
          <w:rFonts w:ascii="Times New Roman" w:hAnsi="Times New Roman" w:cs="Times New Roman"/>
          <w:sz w:val="24"/>
          <w:szCs w:val="24"/>
        </w:rPr>
      </w:pPr>
      <w:r w:rsidRPr="005C66AE">
        <w:rPr>
          <w:rFonts w:ascii="Times New Roman" w:hAnsi="Times New Roman" w:cs="Times New Roman"/>
          <w:sz w:val="24"/>
          <w:szCs w:val="24"/>
        </w:rPr>
        <w:t>Check</w:t>
      </w:r>
      <w:r>
        <w:rPr>
          <w:rFonts w:ascii="Times New Roman" w:hAnsi="Times New Roman" w:cs="Times New Roman"/>
          <w:sz w:val="24"/>
          <w:szCs w:val="24"/>
        </w:rPr>
        <w:t xml:space="preserve"> until and associated work area to ensure that they are clean and free from obstructions.</w:t>
      </w:r>
    </w:p>
    <w:p w:rsidR="005C66AE" w:rsidRDefault="005C66AE" w:rsidP="004C27A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Check paint condition</w:t>
      </w:r>
    </w:p>
    <w:p w:rsidR="005C66AE" w:rsidRDefault="005C66AE" w:rsidP="005C66AE">
      <w:pPr>
        <w:ind w:left="720"/>
        <w:rPr>
          <w:rFonts w:ascii="Times New Roman" w:hAnsi="Times New Roman" w:cs="Times New Roman"/>
          <w:b/>
          <w:sz w:val="24"/>
          <w:szCs w:val="24"/>
        </w:rPr>
      </w:pPr>
      <w:r w:rsidRPr="005C66AE">
        <w:rPr>
          <w:rFonts w:ascii="Times New Roman" w:hAnsi="Times New Roman" w:cs="Times New Roman"/>
          <w:b/>
          <w:sz w:val="24"/>
          <w:szCs w:val="24"/>
        </w:rPr>
        <w:t>Air Intake System</w:t>
      </w:r>
    </w:p>
    <w:p w:rsidR="005C66AE" w:rsidRPr="005C66AE" w:rsidRDefault="005C66AE" w:rsidP="004C27AD">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Wet type – Inspect air cleaner element and housing and change oil and clean or change element when needed.</w:t>
      </w:r>
    </w:p>
    <w:p w:rsidR="005C66AE" w:rsidRPr="005C66AE" w:rsidRDefault="005C66AE" w:rsidP="004C27AD">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Dry type-Inspect filter element and housing and clean or change element when needed</w:t>
      </w:r>
    </w:p>
    <w:p w:rsidR="005C66AE" w:rsidRPr="005C66AE" w:rsidRDefault="005C66AE" w:rsidP="004C27AD">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Service crankcase breathers and air box drains as required</w:t>
      </w:r>
    </w:p>
    <w:p w:rsidR="005C66AE" w:rsidRPr="005C66AE" w:rsidRDefault="005C66AE" w:rsidP="004C27AD">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Replace safety cleaners as needed</w:t>
      </w:r>
    </w:p>
    <w:p w:rsidR="005C66AE" w:rsidRPr="005C66AE" w:rsidRDefault="005C66AE" w:rsidP="004C27AD">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Check air intakes, outlets and emergency stop</w:t>
      </w:r>
    </w:p>
    <w:p w:rsidR="005C66AE" w:rsidRPr="005C66AE" w:rsidRDefault="005C66AE" w:rsidP="004C27AD">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 xml:space="preserve">Check condition of </w:t>
      </w:r>
      <w:proofErr w:type="spellStart"/>
      <w:r>
        <w:rPr>
          <w:rFonts w:ascii="Times New Roman" w:hAnsi="Times New Roman" w:cs="Times New Roman"/>
          <w:sz w:val="24"/>
          <w:szCs w:val="24"/>
        </w:rPr>
        <w:t>duckwork</w:t>
      </w:r>
      <w:proofErr w:type="spellEnd"/>
      <w:r>
        <w:rPr>
          <w:rFonts w:ascii="Times New Roman" w:hAnsi="Times New Roman" w:cs="Times New Roman"/>
          <w:sz w:val="24"/>
          <w:szCs w:val="24"/>
        </w:rPr>
        <w:t xml:space="preserve"> and inspect louvers for proper operation during </w:t>
      </w:r>
      <w:proofErr w:type="spellStart"/>
      <w:r>
        <w:rPr>
          <w:rFonts w:ascii="Times New Roman" w:hAnsi="Times New Roman" w:cs="Times New Roman"/>
          <w:sz w:val="24"/>
          <w:szCs w:val="24"/>
        </w:rPr>
        <w:t>start up</w:t>
      </w:r>
      <w:proofErr w:type="spellEnd"/>
      <w:r>
        <w:rPr>
          <w:rFonts w:ascii="Times New Roman" w:hAnsi="Times New Roman" w:cs="Times New Roman"/>
          <w:sz w:val="24"/>
          <w:szCs w:val="24"/>
        </w:rPr>
        <w:t xml:space="preserve"> operation. </w:t>
      </w:r>
    </w:p>
    <w:p w:rsidR="005C66AE" w:rsidRPr="005C66AE" w:rsidRDefault="005C66AE" w:rsidP="004C27AD">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Lubricate linkage when applicable.</w:t>
      </w:r>
    </w:p>
    <w:p w:rsidR="005C66AE" w:rsidRDefault="005C66AE" w:rsidP="005C66AE">
      <w:pPr>
        <w:ind w:left="720"/>
        <w:rPr>
          <w:rFonts w:ascii="Times New Roman" w:hAnsi="Times New Roman" w:cs="Times New Roman"/>
          <w:b/>
          <w:sz w:val="24"/>
          <w:szCs w:val="24"/>
        </w:rPr>
      </w:pPr>
      <w:r>
        <w:rPr>
          <w:rFonts w:ascii="Times New Roman" w:hAnsi="Times New Roman" w:cs="Times New Roman"/>
          <w:b/>
          <w:sz w:val="24"/>
          <w:szCs w:val="24"/>
        </w:rPr>
        <w:t>Cooling System</w:t>
      </w:r>
    </w:p>
    <w:p w:rsidR="00000C70" w:rsidRDefault="00000C70" w:rsidP="004C27AD">
      <w:pPr>
        <w:pStyle w:val="NoSpacing"/>
        <w:numPr>
          <w:ilvl w:val="0"/>
          <w:numId w:val="8"/>
        </w:numPr>
        <w:rPr>
          <w:bCs/>
        </w:rPr>
      </w:pPr>
      <w:r>
        <w:rPr>
          <w:bCs/>
        </w:rPr>
        <w:t>Check coolant level, fill if needed and record any amount added</w:t>
      </w:r>
    </w:p>
    <w:p w:rsidR="00000C70" w:rsidRDefault="00000C70" w:rsidP="004C27AD">
      <w:pPr>
        <w:pStyle w:val="NoSpacing"/>
        <w:numPr>
          <w:ilvl w:val="0"/>
          <w:numId w:val="8"/>
        </w:numPr>
        <w:rPr>
          <w:bCs/>
        </w:rPr>
      </w:pPr>
      <w:r>
        <w:rPr>
          <w:bCs/>
        </w:rPr>
        <w:t>Check for coolant leaks</w:t>
      </w:r>
    </w:p>
    <w:p w:rsidR="00000C70" w:rsidRDefault="00000C70" w:rsidP="004C27AD">
      <w:pPr>
        <w:pStyle w:val="NoSpacing"/>
        <w:numPr>
          <w:ilvl w:val="0"/>
          <w:numId w:val="8"/>
        </w:numPr>
        <w:rPr>
          <w:bCs/>
        </w:rPr>
      </w:pPr>
      <w:r>
        <w:rPr>
          <w:bCs/>
        </w:rPr>
        <w:lastRenderedPageBreak/>
        <w:t>Check coolant filter and change annually or as needed</w:t>
      </w:r>
    </w:p>
    <w:p w:rsidR="00000C70" w:rsidRDefault="00000C70" w:rsidP="004C27AD">
      <w:pPr>
        <w:pStyle w:val="NoSpacing"/>
        <w:numPr>
          <w:ilvl w:val="0"/>
          <w:numId w:val="8"/>
        </w:numPr>
        <w:rPr>
          <w:bCs/>
        </w:rPr>
      </w:pPr>
      <w:r>
        <w:rPr>
          <w:bCs/>
        </w:rPr>
        <w:t>Check coolant heater/block heater for proper operation</w:t>
      </w:r>
    </w:p>
    <w:p w:rsidR="00000C70" w:rsidRDefault="00000C70" w:rsidP="004C27AD">
      <w:pPr>
        <w:pStyle w:val="NoSpacing"/>
        <w:numPr>
          <w:ilvl w:val="0"/>
          <w:numId w:val="8"/>
        </w:numPr>
        <w:rPr>
          <w:bCs/>
        </w:rPr>
      </w:pPr>
      <w:r>
        <w:rPr>
          <w:bCs/>
        </w:rPr>
        <w:t>Check water-cooled and heat exchanger systems for leaks and proper operation</w:t>
      </w:r>
    </w:p>
    <w:p w:rsidR="00000C70" w:rsidRDefault="00000C70" w:rsidP="004C27AD">
      <w:pPr>
        <w:pStyle w:val="NoSpacing"/>
        <w:numPr>
          <w:ilvl w:val="0"/>
          <w:numId w:val="8"/>
        </w:numPr>
        <w:rPr>
          <w:bCs/>
        </w:rPr>
      </w:pPr>
      <w:r>
        <w:rPr>
          <w:bCs/>
        </w:rPr>
        <w:t>Check water filter and change annually or as needed</w:t>
      </w:r>
    </w:p>
    <w:p w:rsidR="00000C70" w:rsidRDefault="00000C70" w:rsidP="004C27AD">
      <w:pPr>
        <w:pStyle w:val="NoSpacing"/>
        <w:numPr>
          <w:ilvl w:val="0"/>
          <w:numId w:val="8"/>
        </w:numPr>
        <w:rPr>
          <w:bCs/>
        </w:rPr>
      </w:pPr>
      <w:r>
        <w:rPr>
          <w:bCs/>
        </w:rPr>
        <w:t>Check water heater for proper operation</w:t>
      </w:r>
    </w:p>
    <w:p w:rsidR="00000C70" w:rsidRDefault="00000C70" w:rsidP="004C27AD">
      <w:pPr>
        <w:pStyle w:val="NoSpacing"/>
        <w:numPr>
          <w:ilvl w:val="0"/>
          <w:numId w:val="8"/>
        </w:numPr>
        <w:rPr>
          <w:bCs/>
        </w:rPr>
      </w:pPr>
      <w:r>
        <w:rPr>
          <w:bCs/>
        </w:rPr>
        <w:t>Inspect cooling fins, fans, shrouds, etc. on air-cooled systems. Clean and adjust if needed for proper operation</w:t>
      </w:r>
    </w:p>
    <w:p w:rsidR="00000C70" w:rsidRDefault="00000C70" w:rsidP="004C27AD">
      <w:pPr>
        <w:pStyle w:val="NoSpacing"/>
        <w:numPr>
          <w:ilvl w:val="0"/>
          <w:numId w:val="8"/>
        </w:numPr>
        <w:rPr>
          <w:bCs/>
        </w:rPr>
      </w:pPr>
      <w:r>
        <w:rPr>
          <w:bCs/>
        </w:rPr>
        <w:t>Check belt condition and tension. Adjust as needed</w:t>
      </w:r>
    </w:p>
    <w:p w:rsidR="00000C70" w:rsidRDefault="00000C70" w:rsidP="004C27AD">
      <w:pPr>
        <w:pStyle w:val="NoSpacing"/>
        <w:numPr>
          <w:ilvl w:val="0"/>
          <w:numId w:val="8"/>
        </w:numPr>
        <w:rPr>
          <w:bCs/>
        </w:rPr>
      </w:pPr>
      <w:r>
        <w:rPr>
          <w:bCs/>
        </w:rPr>
        <w:t>Check hoses for wear and tighten loose hose clamps as needed</w:t>
      </w:r>
    </w:p>
    <w:p w:rsidR="00000C70" w:rsidRDefault="00000C70" w:rsidP="004C27AD">
      <w:pPr>
        <w:pStyle w:val="NoSpacing"/>
        <w:numPr>
          <w:ilvl w:val="0"/>
          <w:numId w:val="8"/>
        </w:numPr>
        <w:rPr>
          <w:bCs/>
        </w:rPr>
      </w:pPr>
      <w:r>
        <w:rPr>
          <w:bCs/>
        </w:rPr>
        <w:t>Inspect heat exchanger treatment plugs and replace when needed</w:t>
      </w:r>
    </w:p>
    <w:p w:rsidR="00000C70" w:rsidRDefault="00000C70" w:rsidP="004C27AD">
      <w:pPr>
        <w:pStyle w:val="NoSpacing"/>
        <w:numPr>
          <w:ilvl w:val="0"/>
          <w:numId w:val="8"/>
        </w:numPr>
        <w:rPr>
          <w:bCs/>
        </w:rPr>
      </w:pPr>
      <w:r>
        <w:rPr>
          <w:bCs/>
        </w:rPr>
        <w:t>Check condition and operation of remote radiator</w:t>
      </w:r>
    </w:p>
    <w:p w:rsidR="00000C70" w:rsidRDefault="00000C70" w:rsidP="004C27AD">
      <w:pPr>
        <w:pStyle w:val="NoSpacing"/>
        <w:numPr>
          <w:ilvl w:val="0"/>
          <w:numId w:val="8"/>
        </w:numPr>
        <w:rPr>
          <w:bCs/>
        </w:rPr>
      </w:pPr>
      <w:r>
        <w:rPr>
          <w:bCs/>
        </w:rPr>
        <w:t>Check radiator for air restrictions and clear if needed</w:t>
      </w:r>
    </w:p>
    <w:p w:rsidR="00000C70" w:rsidRDefault="00000C70" w:rsidP="004C27AD">
      <w:pPr>
        <w:pStyle w:val="NoSpacing"/>
        <w:numPr>
          <w:ilvl w:val="0"/>
          <w:numId w:val="8"/>
        </w:numPr>
        <w:rPr>
          <w:bCs/>
        </w:rPr>
      </w:pPr>
      <w:r>
        <w:rPr>
          <w:bCs/>
        </w:rPr>
        <w:t>Lubricate fan pulley</w:t>
      </w:r>
    </w:p>
    <w:p w:rsidR="00000C70" w:rsidRDefault="00000C70" w:rsidP="004C27AD">
      <w:pPr>
        <w:pStyle w:val="NoSpacing"/>
        <w:numPr>
          <w:ilvl w:val="0"/>
          <w:numId w:val="8"/>
        </w:numPr>
        <w:rPr>
          <w:bCs/>
        </w:rPr>
      </w:pPr>
      <w:r>
        <w:rPr>
          <w:bCs/>
        </w:rPr>
        <w:t>Check and record DCA and antifreeze protection concentrations</w:t>
      </w:r>
    </w:p>
    <w:p w:rsidR="00000C70" w:rsidRDefault="00000C70" w:rsidP="004C27AD">
      <w:pPr>
        <w:pStyle w:val="NoSpacing"/>
        <w:numPr>
          <w:ilvl w:val="0"/>
          <w:numId w:val="8"/>
        </w:numPr>
        <w:rPr>
          <w:bCs/>
        </w:rPr>
      </w:pPr>
      <w:r>
        <w:rPr>
          <w:bCs/>
        </w:rPr>
        <w:t>Pressure test system when required</w:t>
      </w:r>
    </w:p>
    <w:p w:rsidR="00000C70" w:rsidRPr="00C91E27" w:rsidRDefault="00000C70" w:rsidP="004C27AD">
      <w:pPr>
        <w:pStyle w:val="NoSpacing"/>
        <w:numPr>
          <w:ilvl w:val="0"/>
          <w:numId w:val="8"/>
        </w:numPr>
        <w:rPr>
          <w:bCs/>
        </w:rPr>
      </w:pPr>
      <w:r w:rsidRPr="00C91E27">
        <w:rPr>
          <w:bCs/>
        </w:rPr>
        <w:t>Perform coolant analysis when needed</w:t>
      </w:r>
    </w:p>
    <w:p w:rsidR="00000C70" w:rsidRDefault="00000C70" w:rsidP="004C27AD">
      <w:pPr>
        <w:pStyle w:val="NoSpacing"/>
        <w:numPr>
          <w:ilvl w:val="0"/>
          <w:numId w:val="8"/>
        </w:numPr>
        <w:rPr>
          <w:bCs/>
        </w:rPr>
      </w:pPr>
      <w:r>
        <w:rPr>
          <w:bCs/>
        </w:rPr>
        <w:t>Drain, flush system and replace coolant every two (2) years or as needed</w:t>
      </w:r>
    </w:p>
    <w:p w:rsidR="00000C70" w:rsidRDefault="00000C70" w:rsidP="004C27AD">
      <w:pPr>
        <w:pStyle w:val="NoSpacing"/>
        <w:numPr>
          <w:ilvl w:val="0"/>
          <w:numId w:val="8"/>
        </w:numPr>
        <w:rPr>
          <w:bCs/>
        </w:rPr>
      </w:pPr>
      <w:r>
        <w:rPr>
          <w:bCs/>
        </w:rPr>
        <w:t>Check expansion tank level and add rust inhibitor if needed when coolant is changed</w:t>
      </w:r>
    </w:p>
    <w:p w:rsidR="00EB30FC" w:rsidRDefault="00EB30FC" w:rsidP="00000C70">
      <w:pPr>
        <w:pStyle w:val="NoSpacing"/>
        <w:ind w:firstLine="360"/>
        <w:rPr>
          <w:b/>
        </w:rPr>
      </w:pPr>
    </w:p>
    <w:p w:rsidR="00000C70" w:rsidRPr="00C91E27" w:rsidRDefault="00000C70" w:rsidP="00000C70">
      <w:pPr>
        <w:pStyle w:val="NoSpacing"/>
        <w:ind w:firstLine="360"/>
        <w:rPr>
          <w:b/>
          <w:bCs/>
        </w:rPr>
      </w:pPr>
      <w:r w:rsidRPr="00C91E27">
        <w:rPr>
          <w:b/>
        </w:rPr>
        <w:t>Lubrication System</w:t>
      </w:r>
    </w:p>
    <w:p w:rsidR="00000C70" w:rsidRDefault="00000C70" w:rsidP="004C27AD">
      <w:pPr>
        <w:pStyle w:val="NoSpacing"/>
        <w:numPr>
          <w:ilvl w:val="0"/>
          <w:numId w:val="9"/>
        </w:numPr>
      </w:pPr>
      <w:r>
        <w:t>Check engine oil level, add oil if needed and record any amount added</w:t>
      </w:r>
    </w:p>
    <w:p w:rsidR="00000C70" w:rsidRDefault="00000C70" w:rsidP="004C27AD">
      <w:pPr>
        <w:pStyle w:val="NoSpacing"/>
        <w:numPr>
          <w:ilvl w:val="0"/>
          <w:numId w:val="9"/>
        </w:numPr>
      </w:pPr>
      <w:r>
        <w:t>Change engine oil and oil filter annually. Record type and quantity of oil used</w:t>
      </w:r>
    </w:p>
    <w:p w:rsidR="00000C70" w:rsidRDefault="00000C70" w:rsidP="004C27AD">
      <w:pPr>
        <w:pStyle w:val="NoSpacing"/>
        <w:numPr>
          <w:ilvl w:val="0"/>
          <w:numId w:val="9"/>
        </w:numPr>
      </w:pPr>
      <w:r>
        <w:rPr>
          <w:bCs/>
        </w:rPr>
        <w:t>Check hydraulic governor oil level and record any amount added</w:t>
      </w:r>
    </w:p>
    <w:p w:rsidR="00000C70" w:rsidRDefault="00000C70" w:rsidP="004C27AD">
      <w:pPr>
        <w:pStyle w:val="NoSpacing"/>
        <w:numPr>
          <w:ilvl w:val="0"/>
          <w:numId w:val="9"/>
        </w:numPr>
      </w:pPr>
      <w:r>
        <w:rPr>
          <w:bCs/>
        </w:rPr>
        <w:t>Change hydraulic governor oil annually or as needed</w:t>
      </w:r>
    </w:p>
    <w:p w:rsidR="00000C70" w:rsidRDefault="00000C70" w:rsidP="004C27AD">
      <w:pPr>
        <w:pStyle w:val="NoSpacing"/>
        <w:numPr>
          <w:ilvl w:val="0"/>
          <w:numId w:val="9"/>
        </w:numPr>
        <w:rPr>
          <w:bCs/>
        </w:rPr>
      </w:pPr>
      <w:r>
        <w:rPr>
          <w:bCs/>
        </w:rPr>
        <w:t>Check for oil leaks</w:t>
      </w:r>
    </w:p>
    <w:p w:rsidR="00000C70" w:rsidRDefault="00000C70" w:rsidP="004C27AD">
      <w:pPr>
        <w:pStyle w:val="NoSpacing"/>
        <w:numPr>
          <w:ilvl w:val="0"/>
          <w:numId w:val="9"/>
        </w:numPr>
        <w:rPr>
          <w:bCs/>
        </w:rPr>
      </w:pPr>
      <w:r>
        <w:rPr>
          <w:bCs/>
        </w:rPr>
        <w:t>Check crankcase breather system for proper operation and clean if required</w:t>
      </w:r>
    </w:p>
    <w:p w:rsidR="00000C70" w:rsidRDefault="00000C70" w:rsidP="004C27AD">
      <w:pPr>
        <w:pStyle w:val="NoSpacing"/>
        <w:numPr>
          <w:ilvl w:val="0"/>
          <w:numId w:val="9"/>
        </w:numPr>
        <w:rPr>
          <w:bCs/>
        </w:rPr>
      </w:pPr>
      <w:r>
        <w:rPr>
          <w:bCs/>
        </w:rPr>
        <w:t>Inspect oil heater for proper operation</w:t>
      </w:r>
    </w:p>
    <w:p w:rsidR="00000C70" w:rsidRDefault="00000C70" w:rsidP="00000C70">
      <w:pPr>
        <w:pStyle w:val="NoSpacing"/>
        <w:rPr>
          <w:bCs/>
        </w:rPr>
      </w:pPr>
    </w:p>
    <w:p w:rsidR="00000C70" w:rsidRPr="00C91E27" w:rsidRDefault="00000C70" w:rsidP="00000C70">
      <w:pPr>
        <w:pStyle w:val="NoSpacing"/>
        <w:ind w:firstLine="360"/>
        <w:rPr>
          <w:b/>
          <w:bCs/>
        </w:rPr>
      </w:pPr>
      <w:r w:rsidRPr="00C91E27">
        <w:rPr>
          <w:b/>
        </w:rPr>
        <w:t>Electrical System</w:t>
      </w:r>
    </w:p>
    <w:p w:rsidR="00000C70" w:rsidRDefault="00000C70" w:rsidP="004C27AD">
      <w:pPr>
        <w:pStyle w:val="NoSpacing"/>
        <w:numPr>
          <w:ilvl w:val="0"/>
          <w:numId w:val="10"/>
        </w:numPr>
      </w:pPr>
      <w:r>
        <w:t>Check condition of battery cables and terminal connections. Clean cables and battery posts when needed and lubricate battery posts.</w:t>
      </w:r>
    </w:p>
    <w:p w:rsidR="00000C70" w:rsidRDefault="00000C70" w:rsidP="004C27AD">
      <w:pPr>
        <w:pStyle w:val="NoSpacing"/>
        <w:numPr>
          <w:ilvl w:val="0"/>
          <w:numId w:val="10"/>
        </w:numPr>
      </w:pPr>
      <w:r>
        <w:t>Check battery electrolyte/water levels and adjust if necessary</w:t>
      </w:r>
    </w:p>
    <w:p w:rsidR="00000C70" w:rsidRDefault="00000C70" w:rsidP="004C27AD">
      <w:pPr>
        <w:pStyle w:val="NoSpacing"/>
        <w:numPr>
          <w:ilvl w:val="0"/>
          <w:numId w:val="10"/>
        </w:numPr>
      </w:pPr>
      <w:r>
        <w:t>Hydrometer test battery and record battery specific gravity reading</w:t>
      </w:r>
    </w:p>
    <w:p w:rsidR="00000C70" w:rsidRDefault="00000C70" w:rsidP="004C27AD">
      <w:pPr>
        <w:pStyle w:val="NoSpacing"/>
        <w:numPr>
          <w:ilvl w:val="0"/>
          <w:numId w:val="10"/>
        </w:numPr>
      </w:pPr>
      <w:r>
        <w:t xml:space="preserve">Check alternator for proper operation and charge rate during </w:t>
      </w:r>
      <w:proofErr w:type="spellStart"/>
      <w:r>
        <w:t>start up</w:t>
      </w:r>
      <w:proofErr w:type="spellEnd"/>
      <w:r>
        <w:t xml:space="preserve"> operation. Check alternator belts and adjust as needed.</w:t>
      </w:r>
    </w:p>
    <w:p w:rsidR="00000C70" w:rsidRDefault="00000C70" w:rsidP="004C27AD">
      <w:pPr>
        <w:pStyle w:val="NoSpacing"/>
        <w:numPr>
          <w:ilvl w:val="0"/>
          <w:numId w:val="10"/>
        </w:numPr>
      </w:pPr>
      <w:r>
        <w:t xml:space="preserve">Check starter for proper operation during </w:t>
      </w:r>
      <w:proofErr w:type="spellStart"/>
      <w:r>
        <w:t>start up</w:t>
      </w:r>
      <w:proofErr w:type="spellEnd"/>
      <w:r>
        <w:t xml:space="preserve"> operation. Check condition of starter connections and wiring.</w:t>
      </w:r>
    </w:p>
    <w:p w:rsidR="00000C70" w:rsidRDefault="00000C70" w:rsidP="004C27AD">
      <w:pPr>
        <w:pStyle w:val="NoSpacing"/>
        <w:numPr>
          <w:ilvl w:val="0"/>
          <w:numId w:val="10"/>
        </w:numPr>
      </w:pPr>
      <w:r>
        <w:t>Clean and adjust or replace ignition condensers and points as needed</w:t>
      </w:r>
    </w:p>
    <w:p w:rsidR="00000C70" w:rsidRDefault="00000C70" w:rsidP="004C27AD">
      <w:pPr>
        <w:pStyle w:val="NoSpacing"/>
        <w:numPr>
          <w:ilvl w:val="0"/>
          <w:numId w:val="10"/>
        </w:numPr>
      </w:pPr>
      <w:r>
        <w:t>Check and set timing when necessary</w:t>
      </w:r>
    </w:p>
    <w:p w:rsidR="00000C70" w:rsidRDefault="00000C70" w:rsidP="004C27AD">
      <w:pPr>
        <w:pStyle w:val="NoSpacing"/>
        <w:numPr>
          <w:ilvl w:val="0"/>
          <w:numId w:val="10"/>
        </w:numPr>
      </w:pPr>
      <w:r>
        <w:t>Check battery charger operation and charge rate during startup operation and adjust if needed</w:t>
      </w:r>
    </w:p>
    <w:p w:rsidR="00000C70" w:rsidRDefault="00000C70" w:rsidP="004C27AD">
      <w:pPr>
        <w:pStyle w:val="NoSpacing"/>
        <w:numPr>
          <w:ilvl w:val="0"/>
          <w:numId w:val="10"/>
        </w:numPr>
      </w:pPr>
      <w:r>
        <w:t>Load test battery(s)</w:t>
      </w:r>
    </w:p>
    <w:p w:rsidR="00000C70" w:rsidRDefault="00000C70" w:rsidP="00000C70">
      <w:pPr>
        <w:pStyle w:val="NoSpacing"/>
        <w:ind w:left="1080"/>
      </w:pPr>
    </w:p>
    <w:p w:rsidR="00A55CFE" w:rsidRDefault="00A55CFE" w:rsidP="00224B59">
      <w:pPr>
        <w:pStyle w:val="NoSpacing"/>
        <w:ind w:firstLine="360"/>
        <w:rPr>
          <w:b/>
        </w:rPr>
      </w:pPr>
    </w:p>
    <w:p w:rsidR="00A55CFE" w:rsidRDefault="00A55CFE" w:rsidP="00224B59">
      <w:pPr>
        <w:pStyle w:val="NoSpacing"/>
        <w:ind w:firstLine="360"/>
        <w:rPr>
          <w:b/>
        </w:rPr>
      </w:pPr>
    </w:p>
    <w:p w:rsidR="00000C70" w:rsidRPr="00C91E27" w:rsidRDefault="00000C70" w:rsidP="00224B59">
      <w:pPr>
        <w:pStyle w:val="NoSpacing"/>
        <w:ind w:firstLine="360"/>
        <w:rPr>
          <w:b/>
          <w:bCs/>
        </w:rPr>
      </w:pPr>
      <w:r w:rsidRPr="00C91E27">
        <w:rPr>
          <w:b/>
        </w:rPr>
        <w:lastRenderedPageBreak/>
        <w:t>Fuel System</w:t>
      </w:r>
    </w:p>
    <w:p w:rsidR="00000C70" w:rsidRDefault="00000C70" w:rsidP="004C27AD">
      <w:pPr>
        <w:pStyle w:val="NoSpacing"/>
        <w:numPr>
          <w:ilvl w:val="0"/>
          <w:numId w:val="11"/>
        </w:numPr>
      </w:pPr>
      <w:r>
        <w:t>Change fuel filter element(s) annually</w:t>
      </w:r>
    </w:p>
    <w:p w:rsidR="00000C70" w:rsidRDefault="00000C70" w:rsidP="004C27AD">
      <w:pPr>
        <w:pStyle w:val="NoSpacing"/>
        <w:numPr>
          <w:ilvl w:val="0"/>
          <w:numId w:val="11"/>
        </w:numPr>
        <w:rPr>
          <w:bCs/>
        </w:rPr>
      </w:pPr>
      <w:r>
        <w:rPr>
          <w:bCs/>
        </w:rPr>
        <w:t>Check fuel lines and priming pump for fuel leaks</w:t>
      </w:r>
    </w:p>
    <w:p w:rsidR="00000C70" w:rsidRDefault="00000C70" w:rsidP="004C27AD">
      <w:pPr>
        <w:pStyle w:val="NoSpacing"/>
        <w:numPr>
          <w:ilvl w:val="0"/>
          <w:numId w:val="11"/>
        </w:numPr>
        <w:rPr>
          <w:bCs/>
        </w:rPr>
      </w:pPr>
      <w:r>
        <w:rPr>
          <w:bCs/>
        </w:rPr>
        <w:t>Check leak detection alarm system for proper operation</w:t>
      </w:r>
    </w:p>
    <w:p w:rsidR="00000C70" w:rsidRDefault="00000C70" w:rsidP="004C27AD">
      <w:pPr>
        <w:pStyle w:val="NoSpacing"/>
        <w:numPr>
          <w:ilvl w:val="0"/>
          <w:numId w:val="11"/>
        </w:numPr>
        <w:rPr>
          <w:bCs/>
        </w:rPr>
      </w:pPr>
      <w:r>
        <w:rPr>
          <w:bCs/>
        </w:rPr>
        <w:t>Check condition of hoses, piping, fittings and connections and tighten or replace as needed</w:t>
      </w:r>
    </w:p>
    <w:p w:rsidR="00000C70" w:rsidRDefault="00000C70" w:rsidP="004C27AD">
      <w:pPr>
        <w:pStyle w:val="NoSpacing"/>
        <w:numPr>
          <w:ilvl w:val="0"/>
          <w:numId w:val="11"/>
        </w:numPr>
        <w:rPr>
          <w:bCs/>
        </w:rPr>
      </w:pPr>
      <w:r>
        <w:rPr>
          <w:bCs/>
        </w:rPr>
        <w:t>Check injectors on diesel systems and pop test when necessary</w:t>
      </w:r>
    </w:p>
    <w:p w:rsidR="00000C70" w:rsidRDefault="00000C70" w:rsidP="004C27AD">
      <w:pPr>
        <w:pStyle w:val="NoSpacing"/>
        <w:numPr>
          <w:ilvl w:val="0"/>
          <w:numId w:val="11"/>
        </w:numPr>
        <w:rPr>
          <w:bCs/>
        </w:rPr>
      </w:pPr>
      <w:r>
        <w:rPr>
          <w:bCs/>
        </w:rPr>
        <w:t>Check fuel transfer pump and solenoid valve for proper operation</w:t>
      </w:r>
    </w:p>
    <w:p w:rsidR="00000C70" w:rsidRDefault="00000C70" w:rsidP="004C27AD">
      <w:pPr>
        <w:pStyle w:val="NoSpacing"/>
        <w:numPr>
          <w:ilvl w:val="0"/>
          <w:numId w:val="11"/>
        </w:numPr>
        <w:rPr>
          <w:bCs/>
        </w:rPr>
      </w:pPr>
      <w:r>
        <w:rPr>
          <w:bCs/>
        </w:rPr>
        <w:t>Inspect and lubricate governor actuator to rack ball joints</w:t>
      </w:r>
    </w:p>
    <w:p w:rsidR="00000C70" w:rsidRDefault="00000C70" w:rsidP="004C27AD">
      <w:pPr>
        <w:pStyle w:val="NoSpacing"/>
        <w:numPr>
          <w:ilvl w:val="0"/>
          <w:numId w:val="11"/>
        </w:numPr>
        <w:rPr>
          <w:bCs/>
        </w:rPr>
      </w:pPr>
      <w:r>
        <w:rPr>
          <w:bCs/>
        </w:rPr>
        <w:t>Check linkage for freedom of movement and wear</w:t>
      </w:r>
    </w:p>
    <w:p w:rsidR="00000C70" w:rsidRDefault="00000C70" w:rsidP="004C27AD">
      <w:pPr>
        <w:pStyle w:val="NoSpacing"/>
        <w:numPr>
          <w:ilvl w:val="0"/>
          <w:numId w:val="11"/>
        </w:numPr>
        <w:rPr>
          <w:bCs/>
        </w:rPr>
      </w:pPr>
      <w:r>
        <w:rPr>
          <w:bCs/>
        </w:rPr>
        <w:t>Check day tank operation</w:t>
      </w:r>
    </w:p>
    <w:p w:rsidR="00000C70" w:rsidRDefault="00000C70" w:rsidP="004C27AD">
      <w:pPr>
        <w:pStyle w:val="NoSpacing"/>
        <w:numPr>
          <w:ilvl w:val="0"/>
          <w:numId w:val="11"/>
        </w:numPr>
        <w:rPr>
          <w:bCs/>
        </w:rPr>
      </w:pPr>
      <w:r>
        <w:rPr>
          <w:bCs/>
        </w:rPr>
        <w:t>Drain any condensation from tank(s) and filter(s)</w:t>
      </w:r>
    </w:p>
    <w:p w:rsidR="00000C70" w:rsidRDefault="00000C70" w:rsidP="004C27AD">
      <w:pPr>
        <w:pStyle w:val="NoSpacing"/>
        <w:numPr>
          <w:ilvl w:val="0"/>
          <w:numId w:val="11"/>
        </w:numPr>
        <w:rPr>
          <w:bCs/>
        </w:rPr>
      </w:pPr>
      <w:r>
        <w:rPr>
          <w:bCs/>
        </w:rPr>
        <w:t>Check fuel tank(s) and fuel line for excessive sludge, rust or deterioration</w:t>
      </w:r>
    </w:p>
    <w:p w:rsidR="00000C70" w:rsidRDefault="00000C70" w:rsidP="004C27AD">
      <w:pPr>
        <w:pStyle w:val="NoSpacing"/>
        <w:numPr>
          <w:ilvl w:val="0"/>
          <w:numId w:val="11"/>
        </w:numPr>
        <w:rPr>
          <w:bCs/>
        </w:rPr>
      </w:pPr>
      <w:r>
        <w:rPr>
          <w:bCs/>
        </w:rPr>
        <w:t>Check and  clean sediment bowl(s) as needed</w:t>
      </w:r>
    </w:p>
    <w:p w:rsidR="00000C70" w:rsidRDefault="00000C70" w:rsidP="004C27AD">
      <w:pPr>
        <w:pStyle w:val="NoSpacing"/>
        <w:numPr>
          <w:ilvl w:val="0"/>
          <w:numId w:val="11"/>
        </w:numPr>
        <w:rPr>
          <w:bCs/>
        </w:rPr>
      </w:pPr>
      <w:r>
        <w:rPr>
          <w:bCs/>
        </w:rPr>
        <w:t>Inspect for contamination growth</w:t>
      </w:r>
    </w:p>
    <w:p w:rsidR="00000C70" w:rsidRDefault="00000C70" w:rsidP="004C27AD">
      <w:pPr>
        <w:pStyle w:val="NoSpacing"/>
        <w:numPr>
          <w:ilvl w:val="0"/>
          <w:numId w:val="11"/>
        </w:numPr>
        <w:rPr>
          <w:bCs/>
        </w:rPr>
      </w:pPr>
      <w:r>
        <w:rPr>
          <w:bCs/>
        </w:rPr>
        <w:t>Pressure test diesel fuel systems when required</w:t>
      </w:r>
    </w:p>
    <w:p w:rsidR="00000C70" w:rsidRDefault="00000C70" w:rsidP="004C27AD">
      <w:pPr>
        <w:pStyle w:val="NoSpacing"/>
        <w:numPr>
          <w:ilvl w:val="0"/>
          <w:numId w:val="11"/>
        </w:numPr>
        <w:rPr>
          <w:bCs/>
        </w:rPr>
      </w:pPr>
      <w:r>
        <w:rPr>
          <w:bCs/>
        </w:rPr>
        <w:t>Check primary storage tank and record fuel level</w:t>
      </w:r>
    </w:p>
    <w:p w:rsidR="00000C70" w:rsidRDefault="00000C70" w:rsidP="004C27AD">
      <w:pPr>
        <w:pStyle w:val="NoSpacing"/>
        <w:numPr>
          <w:ilvl w:val="0"/>
          <w:numId w:val="11"/>
        </w:numPr>
        <w:rPr>
          <w:bCs/>
        </w:rPr>
      </w:pPr>
      <w:r>
        <w:rPr>
          <w:bCs/>
        </w:rPr>
        <w:t>Test fuel supply quality semiannually (quarterly for Convention Center)</w:t>
      </w:r>
    </w:p>
    <w:p w:rsidR="00000C70" w:rsidRDefault="00000C70" w:rsidP="00000C70">
      <w:pPr>
        <w:pStyle w:val="NoSpacing"/>
        <w:rPr>
          <w:bCs/>
        </w:rPr>
      </w:pPr>
    </w:p>
    <w:p w:rsidR="00000C70" w:rsidRPr="00202144" w:rsidRDefault="00000C70" w:rsidP="00224B59">
      <w:pPr>
        <w:pStyle w:val="NoSpacing"/>
        <w:ind w:firstLine="360"/>
        <w:rPr>
          <w:b/>
          <w:bCs/>
        </w:rPr>
      </w:pPr>
      <w:r w:rsidRPr="00202144">
        <w:rPr>
          <w:b/>
        </w:rPr>
        <w:t>Exhaust System</w:t>
      </w:r>
    </w:p>
    <w:p w:rsidR="00000C70" w:rsidRDefault="00000C70" w:rsidP="004C27AD">
      <w:pPr>
        <w:pStyle w:val="NoSpacing"/>
        <w:numPr>
          <w:ilvl w:val="0"/>
          <w:numId w:val="12"/>
        </w:numPr>
        <w:rPr>
          <w:bCs/>
        </w:rPr>
      </w:pPr>
      <w:r>
        <w:rPr>
          <w:bCs/>
        </w:rPr>
        <w:t>Check for exhaust leaks</w:t>
      </w:r>
    </w:p>
    <w:p w:rsidR="00000C70" w:rsidRDefault="00000C70" w:rsidP="004C27AD">
      <w:pPr>
        <w:pStyle w:val="NoSpacing"/>
        <w:numPr>
          <w:ilvl w:val="0"/>
          <w:numId w:val="12"/>
        </w:numPr>
        <w:rPr>
          <w:bCs/>
        </w:rPr>
      </w:pPr>
      <w:r>
        <w:rPr>
          <w:bCs/>
        </w:rPr>
        <w:t>Check connections and condition of piping and tubing</w:t>
      </w:r>
    </w:p>
    <w:p w:rsidR="00000C70" w:rsidRDefault="00000C70" w:rsidP="004C27AD">
      <w:pPr>
        <w:pStyle w:val="NoSpacing"/>
        <w:numPr>
          <w:ilvl w:val="0"/>
          <w:numId w:val="12"/>
        </w:numPr>
        <w:rPr>
          <w:bCs/>
        </w:rPr>
      </w:pPr>
      <w:r>
        <w:rPr>
          <w:bCs/>
        </w:rPr>
        <w:t>Check and clean spark box if needed</w:t>
      </w:r>
    </w:p>
    <w:p w:rsidR="00000C70" w:rsidRDefault="00000C70" w:rsidP="004C27AD">
      <w:pPr>
        <w:pStyle w:val="NoSpacing"/>
        <w:numPr>
          <w:ilvl w:val="0"/>
          <w:numId w:val="12"/>
        </w:numPr>
        <w:rPr>
          <w:bCs/>
        </w:rPr>
      </w:pPr>
      <w:r>
        <w:rPr>
          <w:bCs/>
        </w:rPr>
        <w:t>Check for corroded silencer and exhaust components</w:t>
      </w:r>
    </w:p>
    <w:p w:rsidR="00000C70" w:rsidRDefault="00000C70" w:rsidP="004C27AD">
      <w:pPr>
        <w:pStyle w:val="NoSpacing"/>
        <w:numPr>
          <w:ilvl w:val="0"/>
          <w:numId w:val="12"/>
        </w:numPr>
        <w:rPr>
          <w:bCs/>
        </w:rPr>
      </w:pPr>
      <w:r>
        <w:rPr>
          <w:bCs/>
        </w:rPr>
        <w:t>Inspect exhaust mounting hangers and insulation blankets for wear</w:t>
      </w:r>
    </w:p>
    <w:p w:rsidR="00000C70" w:rsidRDefault="00000C70" w:rsidP="004C27AD">
      <w:pPr>
        <w:pStyle w:val="NoSpacing"/>
        <w:numPr>
          <w:ilvl w:val="0"/>
          <w:numId w:val="12"/>
        </w:numPr>
        <w:rPr>
          <w:bCs/>
        </w:rPr>
      </w:pPr>
      <w:r>
        <w:rPr>
          <w:bCs/>
        </w:rPr>
        <w:t>Check and/or empty condensate trap on silencer if needed</w:t>
      </w:r>
    </w:p>
    <w:p w:rsidR="00000C70" w:rsidRDefault="00000C70" w:rsidP="004C27AD">
      <w:pPr>
        <w:pStyle w:val="NoSpacing"/>
        <w:numPr>
          <w:ilvl w:val="0"/>
          <w:numId w:val="12"/>
        </w:numPr>
        <w:rPr>
          <w:bCs/>
        </w:rPr>
      </w:pPr>
      <w:r>
        <w:rPr>
          <w:bCs/>
        </w:rPr>
        <w:t>Check for proper operation of rain cap</w:t>
      </w:r>
    </w:p>
    <w:p w:rsidR="00000C70" w:rsidRDefault="00000C70" w:rsidP="004C27AD">
      <w:pPr>
        <w:pStyle w:val="NoSpacing"/>
        <w:numPr>
          <w:ilvl w:val="0"/>
          <w:numId w:val="12"/>
        </w:numPr>
        <w:rPr>
          <w:bCs/>
        </w:rPr>
      </w:pPr>
      <w:r>
        <w:rPr>
          <w:bCs/>
        </w:rPr>
        <w:t>Check exhaust back pressure</w:t>
      </w:r>
    </w:p>
    <w:p w:rsidR="00000C70" w:rsidRDefault="00000C70" w:rsidP="004C27AD">
      <w:pPr>
        <w:pStyle w:val="NoSpacing"/>
        <w:numPr>
          <w:ilvl w:val="0"/>
          <w:numId w:val="12"/>
        </w:numPr>
        <w:rPr>
          <w:bCs/>
        </w:rPr>
      </w:pPr>
      <w:r>
        <w:rPr>
          <w:bCs/>
        </w:rPr>
        <w:t>Check air discharge rates</w:t>
      </w:r>
    </w:p>
    <w:p w:rsidR="00000C70" w:rsidRDefault="00000C70" w:rsidP="00000C70">
      <w:pPr>
        <w:pStyle w:val="NoSpacing"/>
        <w:rPr>
          <w:bCs/>
        </w:rPr>
      </w:pPr>
    </w:p>
    <w:p w:rsidR="00000C70" w:rsidRDefault="00000C70" w:rsidP="00224B59">
      <w:pPr>
        <w:pStyle w:val="NoSpacing"/>
        <w:ind w:firstLine="360"/>
        <w:rPr>
          <w:b/>
          <w:bCs/>
        </w:rPr>
      </w:pPr>
      <w:r>
        <w:rPr>
          <w:b/>
          <w:bCs/>
        </w:rPr>
        <w:t>Engine</w:t>
      </w:r>
    </w:p>
    <w:p w:rsidR="00000C70" w:rsidRDefault="00000C70" w:rsidP="004C27AD">
      <w:pPr>
        <w:pStyle w:val="NoSpacing"/>
        <w:numPr>
          <w:ilvl w:val="0"/>
          <w:numId w:val="13"/>
        </w:numPr>
        <w:rPr>
          <w:bCs/>
        </w:rPr>
      </w:pPr>
      <w:r>
        <w:rPr>
          <w:bCs/>
        </w:rPr>
        <w:t>Check engine for proper operation</w:t>
      </w:r>
    </w:p>
    <w:p w:rsidR="00000C70" w:rsidRDefault="00000C70" w:rsidP="004C27AD">
      <w:pPr>
        <w:pStyle w:val="NoSpacing"/>
        <w:numPr>
          <w:ilvl w:val="0"/>
          <w:numId w:val="13"/>
        </w:numPr>
        <w:rPr>
          <w:b/>
          <w:bCs/>
        </w:rPr>
      </w:pPr>
      <w:r>
        <w:rPr>
          <w:bCs/>
        </w:rPr>
        <w:t>Check engine gauge(s) and meter(s) for proper operation</w:t>
      </w:r>
    </w:p>
    <w:p w:rsidR="00000C70" w:rsidRDefault="00000C70" w:rsidP="004C27AD">
      <w:pPr>
        <w:pStyle w:val="NoSpacing"/>
        <w:numPr>
          <w:ilvl w:val="0"/>
          <w:numId w:val="13"/>
        </w:numPr>
        <w:rPr>
          <w:b/>
          <w:bCs/>
        </w:rPr>
      </w:pPr>
      <w:r>
        <w:rPr>
          <w:bCs/>
        </w:rPr>
        <w:t>Check and adjust belts as needed</w:t>
      </w:r>
    </w:p>
    <w:p w:rsidR="00000C70" w:rsidRDefault="00000C70" w:rsidP="004C27AD">
      <w:pPr>
        <w:pStyle w:val="NoSpacing"/>
        <w:numPr>
          <w:ilvl w:val="0"/>
          <w:numId w:val="13"/>
        </w:numPr>
        <w:rPr>
          <w:bCs/>
        </w:rPr>
      </w:pPr>
      <w:r>
        <w:rPr>
          <w:bCs/>
        </w:rPr>
        <w:t>Perform frequency check and governor adjustment as needed</w:t>
      </w:r>
    </w:p>
    <w:p w:rsidR="00000C70" w:rsidRDefault="00000C70" w:rsidP="004C27AD">
      <w:pPr>
        <w:pStyle w:val="NoSpacing"/>
        <w:numPr>
          <w:ilvl w:val="0"/>
          <w:numId w:val="13"/>
        </w:numPr>
        <w:rPr>
          <w:bCs/>
        </w:rPr>
      </w:pPr>
      <w:r>
        <w:rPr>
          <w:bCs/>
        </w:rPr>
        <w:t>Check engine blow-by</w:t>
      </w:r>
    </w:p>
    <w:p w:rsidR="00000C70" w:rsidRDefault="00000C70" w:rsidP="004C27AD">
      <w:pPr>
        <w:pStyle w:val="NoSpacing"/>
        <w:numPr>
          <w:ilvl w:val="0"/>
          <w:numId w:val="13"/>
        </w:numPr>
        <w:rPr>
          <w:bCs/>
        </w:rPr>
      </w:pPr>
      <w:r>
        <w:rPr>
          <w:bCs/>
        </w:rPr>
        <w:t>Check engine heater operation</w:t>
      </w:r>
    </w:p>
    <w:p w:rsidR="00000C70" w:rsidRDefault="00000C70" w:rsidP="004C27AD">
      <w:pPr>
        <w:pStyle w:val="NoSpacing"/>
        <w:numPr>
          <w:ilvl w:val="0"/>
          <w:numId w:val="13"/>
        </w:numPr>
        <w:rPr>
          <w:b/>
          <w:bCs/>
        </w:rPr>
      </w:pPr>
      <w:r>
        <w:rPr>
          <w:bCs/>
        </w:rPr>
        <w:t>Check engine charging system and adjust if needed</w:t>
      </w:r>
    </w:p>
    <w:p w:rsidR="00000C70" w:rsidRDefault="00000C70" w:rsidP="004C27AD">
      <w:pPr>
        <w:pStyle w:val="NoSpacing"/>
        <w:numPr>
          <w:ilvl w:val="0"/>
          <w:numId w:val="13"/>
        </w:numPr>
        <w:rPr>
          <w:bCs/>
        </w:rPr>
      </w:pPr>
      <w:r>
        <w:rPr>
          <w:bCs/>
        </w:rPr>
        <w:t>Perform engine tune-up as required</w:t>
      </w:r>
    </w:p>
    <w:p w:rsidR="00000C70" w:rsidRDefault="00000C70" w:rsidP="00000C70">
      <w:pPr>
        <w:pStyle w:val="NoSpacing"/>
      </w:pPr>
    </w:p>
    <w:p w:rsidR="00000C70" w:rsidRDefault="00000C70" w:rsidP="00224B59">
      <w:pPr>
        <w:pStyle w:val="NoSpacing"/>
        <w:ind w:firstLine="360"/>
        <w:rPr>
          <w:b/>
        </w:rPr>
      </w:pPr>
      <w:r>
        <w:rPr>
          <w:b/>
        </w:rPr>
        <w:t>Engine Protection System</w:t>
      </w:r>
    </w:p>
    <w:p w:rsidR="00000C70" w:rsidRDefault="00000C70" w:rsidP="004C27AD">
      <w:pPr>
        <w:pStyle w:val="NoSpacing"/>
        <w:numPr>
          <w:ilvl w:val="0"/>
          <w:numId w:val="14"/>
        </w:numPr>
        <w:rPr>
          <w:b/>
        </w:rPr>
      </w:pPr>
      <w:r>
        <w:t>Check oil and water sensing devices for proper operation</w:t>
      </w:r>
    </w:p>
    <w:p w:rsidR="00000C70" w:rsidRDefault="00000C70" w:rsidP="004C27AD">
      <w:pPr>
        <w:pStyle w:val="NoSpacing"/>
        <w:numPr>
          <w:ilvl w:val="0"/>
          <w:numId w:val="14"/>
        </w:numPr>
        <w:rPr>
          <w:bCs/>
        </w:rPr>
      </w:pPr>
      <w:r>
        <w:t>Check over-crank alarm for proper operation</w:t>
      </w:r>
    </w:p>
    <w:p w:rsidR="00000C70" w:rsidRDefault="00000C70" w:rsidP="004C27AD">
      <w:pPr>
        <w:pStyle w:val="NoSpacing"/>
        <w:numPr>
          <w:ilvl w:val="0"/>
          <w:numId w:val="14"/>
        </w:numPr>
      </w:pPr>
      <w:r>
        <w:t>Check over-speed governor and record RPM</w:t>
      </w:r>
    </w:p>
    <w:p w:rsidR="00000C70" w:rsidRDefault="00000C70" w:rsidP="004C27AD">
      <w:pPr>
        <w:pStyle w:val="NoSpacing"/>
        <w:numPr>
          <w:ilvl w:val="0"/>
          <w:numId w:val="14"/>
        </w:numPr>
        <w:rPr>
          <w:b/>
        </w:rPr>
      </w:pPr>
      <w:r>
        <w:t>Check operation of emergency shutdown mechanism</w:t>
      </w:r>
    </w:p>
    <w:p w:rsidR="00000C70" w:rsidRPr="00202144" w:rsidRDefault="00000C70" w:rsidP="00224B59">
      <w:pPr>
        <w:pStyle w:val="NoSpacing"/>
        <w:ind w:firstLine="360"/>
        <w:rPr>
          <w:b/>
          <w:bCs/>
        </w:rPr>
      </w:pPr>
      <w:r w:rsidRPr="00202144">
        <w:rPr>
          <w:b/>
        </w:rPr>
        <w:lastRenderedPageBreak/>
        <w:t>Generator</w:t>
      </w:r>
    </w:p>
    <w:p w:rsidR="00000C70" w:rsidRDefault="00000C70" w:rsidP="004C27AD">
      <w:pPr>
        <w:pStyle w:val="NoSpacing"/>
        <w:numPr>
          <w:ilvl w:val="0"/>
          <w:numId w:val="15"/>
        </w:numPr>
        <w:rPr>
          <w:bCs/>
        </w:rPr>
      </w:pPr>
      <w:r>
        <w:rPr>
          <w:bCs/>
        </w:rPr>
        <w:t>Check for dust and dirt and clean vent screens as needed</w:t>
      </w:r>
    </w:p>
    <w:p w:rsidR="00000C70" w:rsidRDefault="00000C70" w:rsidP="004C27AD">
      <w:pPr>
        <w:pStyle w:val="NoSpacing"/>
        <w:numPr>
          <w:ilvl w:val="0"/>
          <w:numId w:val="15"/>
        </w:numPr>
        <w:rPr>
          <w:bCs/>
        </w:rPr>
      </w:pPr>
      <w:r>
        <w:rPr>
          <w:bCs/>
        </w:rPr>
        <w:t>Check wiring for adequate insulation, loose connections, chafing, deterioration and overheating. Tighten connections as needed.</w:t>
      </w:r>
    </w:p>
    <w:p w:rsidR="00000C70" w:rsidRDefault="00000C70" w:rsidP="004C27AD">
      <w:pPr>
        <w:pStyle w:val="NoSpacing"/>
        <w:numPr>
          <w:ilvl w:val="0"/>
          <w:numId w:val="15"/>
        </w:numPr>
        <w:rPr>
          <w:bCs/>
        </w:rPr>
      </w:pPr>
      <w:r>
        <w:rPr>
          <w:bCs/>
        </w:rPr>
        <w:t>Check brushes for proper setting and operation and adjust as needed</w:t>
      </w:r>
    </w:p>
    <w:p w:rsidR="00000C70" w:rsidRDefault="00000C70" w:rsidP="004C27AD">
      <w:pPr>
        <w:pStyle w:val="NoSpacing"/>
        <w:numPr>
          <w:ilvl w:val="0"/>
          <w:numId w:val="15"/>
        </w:numPr>
        <w:rPr>
          <w:bCs/>
        </w:rPr>
      </w:pPr>
      <w:r>
        <w:rPr>
          <w:bCs/>
        </w:rPr>
        <w:t>Inspect and clean commutators and slip rings</w:t>
      </w:r>
    </w:p>
    <w:p w:rsidR="00000C70" w:rsidRDefault="00000C70" w:rsidP="004C27AD">
      <w:pPr>
        <w:pStyle w:val="NoSpacing"/>
        <w:numPr>
          <w:ilvl w:val="0"/>
          <w:numId w:val="15"/>
        </w:numPr>
        <w:rPr>
          <w:bCs/>
        </w:rPr>
      </w:pPr>
      <w:r>
        <w:rPr>
          <w:bCs/>
        </w:rPr>
        <w:t>Lubricate bearings as needed</w:t>
      </w:r>
    </w:p>
    <w:p w:rsidR="00000C70" w:rsidRDefault="00000C70" w:rsidP="004C27AD">
      <w:pPr>
        <w:pStyle w:val="NoSpacing"/>
        <w:numPr>
          <w:ilvl w:val="0"/>
          <w:numId w:val="15"/>
        </w:numPr>
        <w:rPr>
          <w:bCs/>
        </w:rPr>
      </w:pPr>
      <w:r>
        <w:rPr>
          <w:bCs/>
        </w:rPr>
        <w:t>Check generator heater for proper operation</w:t>
      </w:r>
    </w:p>
    <w:p w:rsidR="00000C70" w:rsidRDefault="00000C70" w:rsidP="004C27AD">
      <w:pPr>
        <w:pStyle w:val="NoSpacing"/>
        <w:numPr>
          <w:ilvl w:val="0"/>
          <w:numId w:val="15"/>
        </w:numPr>
        <w:rPr>
          <w:bCs/>
        </w:rPr>
      </w:pPr>
      <w:r>
        <w:rPr>
          <w:bCs/>
        </w:rPr>
        <w:t>Check output voltage and adjust if necessary</w:t>
      </w:r>
    </w:p>
    <w:p w:rsidR="00000C70" w:rsidRDefault="00000C70" w:rsidP="004C27AD">
      <w:pPr>
        <w:pStyle w:val="NoSpacing"/>
        <w:numPr>
          <w:ilvl w:val="0"/>
          <w:numId w:val="15"/>
        </w:numPr>
      </w:pPr>
      <w:r>
        <w:rPr>
          <w:bCs/>
        </w:rPr>
        <w:t>Check unit controller functions including emergency shutdown and emergency stop functions</w:t>
      </w:r>
    </w:p>
    <w:p w:rsidR="00000C70" w:rsidRDefault="00000C70" w:rsidP="00000C70">
      <w:pPr>
        <w:pStyle w:val="NoSpacing"/>
      </w:pPr>
    </w:p>
    <w:p w:rsidR="00000C70" w:rsidRPr="00202144" w:rsidRDefault="00000C70" w:rsidP="00224B59">
      <w:pPr>
        <w:pStyle w:val="NoSpacing"/>
        <w:ind w:firstLine="360"/>
        <w:rPr>
          <w:b/>
        </w:rPr>
      </w:pPr>
      <w:r w:rsidRPr="00202144">
        <w:rPr>
          <w:b/>
        </w:rPr>
        <w:t>Generator Control Panel</w:t>
      </w:r>
    </w:p>
    <w:p w:rsidR="00000C70" w:rsidRDefault="00000C70" w:rsidP="004C27AD">
      <w:pPr>
        <w:pStyle w:val="NoSpacing"/>
        <w:numPr>
          <w:ilvl w:val="0"/>
          <w:numId w:val="16"/>
        </w:numPr>
      </w:pPr>
      <w:r>
        <w:t>Check illumination of all panel lights, safety lamps and alarms. Replace lamps as needed</w:t>
      </w:r>
    </w:p>
    <w:p w:rsidR="00000C70" w:rsidRDefault="00000C70" w:rsidP="004C27AD">
      <w:pPr>
        <w:pStyle w:val="NoSpacing"/>
        <w:numPr>
          <w:ilvl w:val="0"/>
          <w:numId w:val="16"/>
        </w:numPr>
        <w:rPr>
          <w:b/>
          <w:bCs/>
        </w:rPr>
      </w:pPr>
      <w:r>
        <w:t>Check pre-alarms for proper operation</w:t>
      </w:r>
    </w:p>
    <w:p w:rsidR="00000C70" w:rsidRDefault="00000C70" w:rsidP="004C27AD">
      <w:pPr>
        <w:pStyle w:val="NoSpacing"/>
        <w:numPr>
          <w:ilvl w:val="0"/>
          <w:numId w:val="16"/>
        </w:numPr>
        <w:rPr>
          <w:b/>
          <w:bCs/>
        </w:rPr>
      </w:pPr>
      <w:r>
        <w:t xml:space="preserve">Check controls for proper operation and start ability during </w:t>
      </w:r>
      <w:proofErr w:type="spellStart"/>
      <w:r>
        <w:t>start up</w:t>
      </w:r>
      <w:proofErr w:type="spellEnd"/>
      <w:r>
        <w:t xml:space="preserve"> operation</w:t>
      </w:r>
    </w:p>
    <w:p w:rsidR="00000C70" w:rsidRDefault="00000C70" w:rsidP="004C27AD">
      <w:pPr>
        <w:pStyle w:val="NoSpacing"/>
        <w:numPr>
          <w:ilvl w:val="0"/>
          <w:numId w:val="16"/>
        </w:numPr>
        <w:rPr>
          <w:b/>
          <w:bCs/>
        </w:rPr>
      </w:pPr>
      <w:r>
        <w:t>C</w:t>
      </w:r>
      <w:r>
        <w:rPr>
          <w:bCs/>
        </w:rPr>
        <w:t xml:space="preserve">heck panel and system alarms for proper operation during </w:t>
      </w:r>
      <w:proofErr w:type="spellStart"/>
      <w:r>
        <w:rPr>
          <w:bCs/>
        </w:rPr>
        <w:t>start up</w:t>
      </w:r>
      <w:proofErr w:type="spellEnd"/>
      <w:r>
        <w:rPr>
          <w:bCs/>
        </w:rPr>
        <w:t xml:space="preserve"> operation</w:t>
      </w:r>
    </w:p>
    <w:p w:rsidR="00000C70" w:rsidRDefault="00000C70" w:rsidP="004C27AD">
      <w:pPr>
        <w:pStyle w:val="NoSpacing"/>
        <w:numPr>
          <w:ilvl w:val="0"/>
          <w:numId w:val="16"/>
        </w:numPr>
        <w:rPr>
          <w:b/>
          <w:bCs/>
        </w:rPr>
      </w:pPr>
      <w:r>
        <w:t xml:space="preserve">Check gauges and meters for proper operation during </w:t>
      </w:r>
      <w:proofErr w:type="spellStart"/>
      <w:r>
        <w:t>start up</w:t>
      </w:r>
      <w:proofErr w:type="spellEnd"/>
      <w:r>
        <w:t xml:space="preserve"> operation and record readings</w:t>
      </w:r>
    </w:p>
    <w:p w:rsidR="00000C70" w:rsidRDefault="00000C70" w:rsidP="004C27AD">
      <w:pPr>
        <w:pStyle w:val="NoSpacing"/>
        <w:numPr>
          <w:ilvl w:val="0"/>
          <w:numId w:val="16"/>
        </w:numPr>
      </w:pPr>
      <w:r>
        <w:t xml:space="preserve">Check and record, as applicable, starting and no load voltage during </w:t>
      </w:r>
      <w:proofErr w:type="spellStart"/>
      <w:r>
        <w:t>start up</w:t>
      </w:r>
      <w:proofErr w:type="spellEnd"/>
      <w:r>
        <w:t xml:space="preserve"> operation</w:t>
      </w:r>
    </w:p>
    <w:p w:rsidR="00000C70" w:rsidRDefault="00000C70" w:rsidP="00000C70">
      <w:pPr>
        <w:pStyle w:val="NoSpacing"/>
      </w:pPr>
    </w:p>
    <w:p w:rsidR="00000C70" w:rsidRPr="00202144" w:rsidRDefault="00000C70" w:rsidP="00224B59">
      <w:pPr>
        <w:pStyle w:val="NoSpacing"/>
        <w:ind w:firstLine="360"/>
        <w:rPr>
          <w:b/>
        </w:rPr>
      </w:pPr>
      <w:r w:rsidRPr="00202144">
        <w:rPr>
          <w:b/>
        </w:rPr>
        <w:t>Transfer Switch</w:t>
      </w:r>
    </w:p>
    <w:p w:rsidR="00000C70" w:rsidRDefault="00000C70" w:rsidP="004C27AD">
      <w:pPr>
        <w:pStyle w:val="NoSpacing"/>
        <w:numPr>
          <w:ilvl w:val="0"/>
          <w:numId w:val="17"/>
        </w:numPr>
      </w:pPr>
      <w:r>
        <w:t>Test transfer switch for proper operation</w:t>
      </w:r>
    </w:p>
    <w:p w:rsidR="00000C70" w:rsidRDefault="00000C70" w:rsidP="004C27AD">
      <w:pPr>
        <w:pStyle w:val="NoSpacing"/>
        <w:numPr>
          <w:ilvl w:val="0"/>
          <w:numId w:val="17"/>
        </w:numPr>
      </w:pPr>
      <w:r>
        <w:t>Check wiring connections for fraying or wear</w:t>
      </w:r>
    </w:p>
    <w:p w:rsidR="00000C70" w:rsidRDefault="00000C70" w:rsidP="004C27AD">
      <w:pPr>
        <w:pStyle w:val="NoSpacing"/>
        <w:numPr>
          <w:ilvl w:val="0"/>
          <w:numId w:val="17"/>
        </w:numPr>
      </w:pPr>
      <w:r>
        <w:t>Clean contacts and lubricate all moving parts</w:t>
      </w:r>
    </w:p>
    <w:p w:rsidR="00000C70" w:rsidRDefault="00000C70" w:rsidP="004C27AD">
      <w:pPr>
        <w:pStyle w:val="NoSpacing"/>
        <w:numPr>
          <w:ilvl w:val="0"/>
          <w:numId w:val="17"/>
        </w:numPr>
      </w:pPr>
      <w:r>
        <w:t>Check exercise clock, timers, timer settings and accessories for proper operation and adjust if necessary</w:t>
      </w:r>
    </w:p>
    <w:p w:rsidR="00000C70" w:rsidRDefault="00000C70" w:rsidP="00000C70">
      <w:pPr>
        <w:pStyle w:val="NoSpacing"/>
        <w:rPr>
          <w:highlight w:val="yellow"/>
        </w:rPr>
      </w:pPr>
    </w:p>
    <w:p w:rsidR="00000C70" w:rsidRPr="00202144" w:rsidRDefault="00000C70" w:rsidP="00224B59">
      <w:pPr>
        <w:pStyle w:val="NoSpacing"/>
        <w:ind w:firstLine="360"/>
        <w:rPr>
          <w:b/>
        </w:rPr>
      </w:pPr>
      <w:r w:rsidRPr="00202144">
        <w:rPr>
          <w:b/>
        </w:rPr>
        <w:t>After Shutdown</w:t>
      </w:r>
    </w:p>
    <w:p w:rsidR="00000C70" w:rsidRDefault="00000C70" w:rsidP="004C27AD">
      <w:pPr>
        <w:pStyle w:val="NoSpacing"/>
        <w:numPr>
          <w:ilvl w:val="0"/>
          <w:numId w:val="18"/>
        </w:numPr>
      </w:pPr>
      <w:r>
        <w:t>Take oil sample and recheck for proper crankcase level</w:t>
      </w:r>
    </w:p>
    <w:p w:rsidR="00000C70" w:rsidRDefault="00000C70" w:rsidP="004C27AD">
      <w:pPr>
        <w:pStyle w:val="NoSpacing"/>
        <w:numPr>
          <w:ilvl w:val="0"/>
          <w:numId w:val="18"/>
        </w:numPr>
      </w:pPr>
      <w:r>
        <w:t>Reset all controls to automatic</w:t>
      </w:r>
    </w:p>
    <w:p w:rsidR="00000C70" w:rsidRDefault="00000C70" w:rsidP="00000C70">
      <w:pPr>
        <w:pStyle w:val="NoSpacing"/>
        <w:rPr>
          <w:bCs/>
        </w:rPr>
      </w:pPr>
    </w:p>
    <w:p w:rsidR="00000C70" w:rsidRDefault="00000C70" w:rsidP="00224B59">
      <w:pPr>
        <w:pStyle w:val="NoSpacing"/>
        <w:ind w:left="720"/>
      </w:pPr>
      <w:r>
        <w:rPr>
          <w:bCs/>
        </w:rPr>
        <w:t>The Contractor shall immediately notify the City of any worn, damaged or defective part(s) that need(s) to be replaced or of any needed repair(s) that is/are identified during the maintenance inspection and shall replace the required part(s)/make the needed repair(s) only after receiving authorization to do so from the City.</w:t>
      </w:r>
    </w:p>
    <w:p w:rsidR="00000C70" w:rsidRDefault="00000C70" w:rsidP="00000C70">
      <w:pPr>
        <w:pStyle w:val="NoSpacing"/>
        <w:rPr>
          <w:b/>
          <w:bCs/>
        </w:rPr>
      </w:pPr>
    </w:p>
    <w:p w:rsidR="00000C70" w:rsidRDefault="00000C70" w:rsidP="00224B59">
      <w:pPr>
        <w:pStyle w:val="NoSpacing"/>
        <w:ind w:left="720"/>
      </w:pPr>
      <w:r>
        <w:t xml:space="preserve">Upon completion of each maintenance inspection, a written service report shall be completed and must include the service date, service location, name of technician performing the work, list of equipment serviced, detailed description of all maintenance and testing performed and, when </w:t>
      </w:r>
    </w:p>
    <w:p w:rsidR="00000C70" w:rsidRDefault="00000C70" w:rsidP="00224B59">
      <w:pPr>
        <w:pStyle w:val="NoSpacing"/>
        <w:ind w:left="720"/>
      </w:pPr>
      <w:proofErr w:type="gramStart"/>
      <w:r>
        <w:t>applicable</w:t>
      </w:r>
      <w:proofErr w:type="gramEnd"/>
      <w:r>
        <w:t>, repairs completed and total number of labor hours worked. The report shall also list any worn, damaged or defective parts replaced and shall describe in detail any additional work needed or recommended that was not completed during the maintenance inspection. An authorized City representative shall sign the report and a copy of the report shall be provided to the City within ten (10) working days after completion of the work.</w:t>
      </w:r>
    </w:p>
    <w:p w:rsidR="00000C70" w:rsidRDefault="00000C70" w:rsidP="00000C70">
      <w:pPr>
        <w:pStyle w:val="NoSpacing"/>
        <w:ind w:left="1080"/>
      </w:pPr>
    </w:p>
    <w:p w:rsidR="00EB30FC" w:rsidRDefault="00EB30FC" w:rsidP="00224B59">
      <w:pPr>
        <w:pStyle w:val="NoSpacing"/>
        <w:ind w:firstLine="720"/>
        <w:rPr>
          <w:b/>
        </w:rPr>
      </w:pPr>
    </w:p>
    <w:p w:rsidR="00000C70" w:rsidRDefault="00EB30FC" w:rsidP="00224B59">
      <w:pPr>
        <w:pStyle w:val="NoSpacing"/>
        <w:ind w:firstLine="720"/>
        <w:rPr>
          <w:b/>
        </w:rPr>
      </w:pPr>
      <w:r>
        <w:rPr>
          <w:b/>
        </w:rPr>
        <w:lastRenderedPageBreak/>
        <w:t>L</w:t>
      </w:r>
      <w:r w:rsidR="00000C70">
        <w:rPr>
          <w:b/>
        </w:rPr>
        <w:t>OAD TEST</w:t>
      </w:r>
    </w:p>
    <w:p w:rsidR="00000C70" w:rsidRDefault="00000C70" w:rsidP="00224B59">
      <w:pPr>
        <w:pStyle w:val="NoSpacing"/>
        <w:ind w:left="720"/>
      </w:pPr>
      <w:r>
        <w:t>Upon completion of each maintenance inspection performed in June or July, and at no additional charge to the City, each generator shall be load tested and recertified as operational. Load test shall be performed for at least one (1) hour and must be coordinated with the applicable department/division prior to the test being performed.</w:t>
      </w:r>
    </w:p>
    <w:p w:rsidR="00000C70" w:rsidRDefault="00000C70" w:rsidP="00000C70">
      <w:pPr>
        <w:pStyle w:val="NoSpacing"/>
      </w:pPr>
    </w:p>
    <w:p w:rsidR="00000C70" w:rsidRDefault="00000C70" w:rsidP="00224B59">
      <w:pPr>
        <w:pStyle w:val="NoSpacing"/>
        <w:ind w:left="720"/>
      </w:pPr>
      <w:r>
        <w:t>The Contractor shall furnish load bank for testing and load test shall include certification of all automatic operation of the transfer switch and generator set if applicable. All manual transfer equipment shall be certified as operational. Amp meter(s) is/are to be checked to ensure correct voltage output and operation and all gauges are to be checked for proper operation.</w:t>
      </w:r>
    </w:p>
    <w:p w:rsidR="00000C70" w:rsidRDefault="00000C70" w:rsidP="00000C70">
      <w:pPr>
        <w:pStyle w:val="NoSpacing"/>
        <w:rPr>
          <w:b/>
          <w:bCs/>
        </w:rPr>
      </w:pPr>
    </w:p>
    <w:p w:rsidR="00000C70" w:rsidRDefault="00000C70" w:rsidP="00224B59">
      <w:pPr>
        <w:pStyle w:val="NoSpacing"/>
        <w:ind w:left="720"/>
      </w:pPr>
      <w:r>
        <w:t>Load test results shall be documented and a copy of the test results shall be provided to the City upon completion of testing.</w:t>
      </w:r>
    </w:p>
    <w:p w:rsidR="00000C70" w:rsidRDefault="00000C70" w:rsidP="00000C70">
      <w:pPr>
        <w:pStyle w:val="NoSpacing"/>
        <w:rPr>
          <w:b/>
          <w:bCs/>
        </w:rPr>
      </w:pPr>
    </w:p>
    <w:p w:rsidR="00000C70" w:rsidRDefault="00000C70" w:rsidP="00224B59">
      <w:pPr>
        <w:pStyle w:val="NoSpacing"/>
        <w:ind w:firstLine="720"/>
        <w:rPr>
          <w:b/>
          <w:bCs/>
        </w:rPr>
      </w:pPr>
      <w:r>
        <w:rPr>
          <w:b/>
          <w:bCs/>
        </w:rPr>
        <w:t>REPAIR SERVICE</w:t>
      </w:r>
    </w:p>
    <w:p w:rsidR="00000C70" w:rsidRDefault="00000C70" w:rsidP="00224B59">
      <w:pPr>
        <w:pStyle w:val="NoSpacing"/>
        <w:ind w:left="720"/>
      </w:pPr>
      <w:r>
        <w:t>The Contractor shall perform routine and emergency repairs on all specified generators, direct drive engines and pony engines on an “as needed” basis.</w:t>
      </w:r>
    </w:p>
    <w:p w:rsidR="00000C70" w:rsidRDefault="00000C70" w:rsidP="00000C70">
      <w:pPr>
        <w:pStyle w:val="NoSpacing"/>
        <w:rPr>
          <w:b/>
        </w:rPr>
      </w:pPr>
    </w:p>
    <w:p w:rsidR="00000C70" w:rsidRDefault="00000C70" w:rsidP="00224B59">
      <w:pPr>
        <w:pStyle w:val="NoSpacing"/>
        <w:ind w:left="720"/>
        <w:rPr>
          <w:b/>
        </w:rPr>
      </w:pPr>
      <w:r>
        <w:rPr>
          <w:b/>
        </w:rPr>
        <w:t>Repairs with a cost of less than twenty five thousand dollars ($25,000.00) per job will be authorized under this contract. Repairs expected to exceed twenty five thousand dollars</w:t>
      </w:r>
    </w:p>
    <w:p w:rsidR="00000C70" w:rsidRDefault="00000C70" w:rsidP="00224B59">
      <w:pPr>
        <w:pStyle w:val="NoSpacing"/>
        <w:ind w:firstLine="720"/>
        <w:rPr>
          <w:b/>
        </w:rPr>
      </w:pPr>
      <w:r>
        <w:rPr>
          <w:b/>
        </w:rPr>
        <w:t xml:space="preserve"> ($25001.00) per job shall be </w:t>
      </w:r>
      <w:r w:rsidR="008F15D8">
        <w:rPr>
          <w:b/>
        </w:rPr>
        <w:t>proposal</w:t>
      </w:r>
      <w:r>
        <w:rPr>
          <w:b/>
        </w:rPr>
        <w:t xml:space="preserve"> separately by the City.</w:t>
      </w:r>
    </w:p>
    <w:p w:rsidR="00000C70" w:rsidRPr="00000C70" w:rsidRDefault="00000C70" w:rsidP="00000C70">
      <w:pPr>
        <w:rPr>
          <w:rFonts w:ascii="Times New Roman" w:hAnsi="Times New Roman" w:cs="Times New Roman"/>
          <w:b/>
          <w:sz w:val="24"/>
          <w:szCs w:val="24"/>
        </w:rPr>
      </w:pPr>
    </w:p>
    <w:p w:rsidR="00000C70" w:rsidRDefault="00000C70" w:rsidP="00224B59">
      <w:pPr>
        <w:pStyle w:val="NoSpacing"/>
        <w:ind w:firstLine="720"/>
        <w:rPr>
          <w:b/>
          <w:u w:val="single"/>
        </w:rPr>
      </w:pPr>
      <w:r>
        <w:rPr>
          <w:b/>
          <w:u w:val="single"/>
        </w:rPr>
        <w:t>Routine Repair Service</w:t>
      </w:r>
    </w:p>
    <w:p w:rsidR="00000C70" w:rsidRDefault="00000C70" w:rsidP="00224B59">
      <w:pPr>
        <w:pStyle w:val="NoSpacing"/>
        <w:ind w:left="720"/>
      </w:pPr>
      <w:r>
        <w:t xml:space="preserve">For </w:t>
      </w:r>
      <w:r w:rsidR="008F15D8">
        <w:t>proposal</w:t>
      </w:r>
      <w:r>
        <w:t xml:space="preserve"> purposes, work required that does not constitute an emergency but should be completed as soon as possible to eliminate inconvenience to employees or to prevent damage to equipment shall be defined as a routine repair.</w:t>
      </w:r>
    </w:p>
    <w:p w:rsidR="00000C70" w:rsidRDefault="00000C70" w:rsidP="00000C70">
      <w:pPr>
        <w:pStyle w:val="NoSpacing"/>
      </w:pPr>
    </w:p>
    <w:p w:rsidR="00000C70" w:rsidRDefault="00000C70" w:rsidP="00224B59">
      <w:pPr>
        <w:pStyle w:val="NoSpacing"/>
        <w:ind w:left="720"/>
        <w:rPr>
          <w:bCs/>
        </w:rPr>
      </w:pPr>
      <w:r>
        <w:t xml:space="preserve">The Contractor shall confirm receipt of a request for routine repair service within twenty-four (24) hours after receiving notification of the need for repair service and shall schedule a time when work will commence. Unless instructed otherwise by an authorized City representative, </w:t>
      </w:r>
      <w:r>
        <w:rPr>
          <w:bCs/>
        </w:rPr>
        <w:t>routine repairs shall be completed during normal working hours.</w:t>
      </w:r>
    </w:p>
    <w:p w:rsidR="00000C70" w:rsidRDefault="00000C70" w:rsidP="00000C70">
      <w:pPr>
        <w:pStyle w:val="NoSpacing"/>
      </w:pPr>
    </w:p>
    <w:p w:rsidR="00000C70" w:rsidRDefault="00000C70" w:rsidP="00224B59">
      <w:pPr>
        <w:pStyle w:val="NoSpacing"/>
        <w:ind w:firstLine="720"/>
        <w:rPr>
          <w:b/>
          <w:u w:val="single"/>
        </w:rPr>
      </w:pPr>
      <w:r>
        <w:rPr>
          <w:b/>
          <w:u w:val="single"/>
        </w:rPr>
        <w:t>Emergency Repair Service</w:t>
      </w:r>
    </w:p>
    <w:p w:rsidR="00000C70" w:rsidRDefault="00000C70" w:rsidP="00224B59">
      <w:pPr>
        <w:pStyle w:val="NoSpacing"/>
        <w:ind w:left="720"/>
      </w:pPr>
      <w:r>
        <w:t>For bid purposes, work required due to immediate safety hazard(s)/concern(s), security threat(s), inevitable damage to equipment/facilities or reduction in operational effectiveness shall be defined as an emergency repair.</w:t>
      </w:r>
    </w:p>
    <w:p w:rsidR="00000C70" w:rsidRDefault="00000C70" w:rsidP="00000C70">
      <w:pPr>
        <w:pStyle w:val="NoSpacing"/>
      </w:pPr>
    </w:p>
    <w:p w:rsidR="00000C70" w:rsidRDefault="00000C70" w:rsidP="00224B59">
      <w:pPr>
        <w:pStyle w:val="NoSpacing"/>
        <w:ind w:left="720"/>
      </w:pPr>
      <w:r>
        <w:t>The Contractor shall immediately confirm receipt of a request for emergency repair service and, unless instructed otherwise by an authorized City representative, shall respond on-site within four (4) hours and, upon receiving authorization by the City, perform the necessary repair(s). The City shall bear the sole responsibility in determining what constitutes an emergency and the Contractor shall respond on-site upon the City’s request.</w:t>
      </w:r>
    </w:p>
    <w:p w:rsidR="00465975" w:rsidRDefault="00465975" w:rsidP="00000C70">
      <w:pPr>
        <w:spacing w:after="0" w:line="240" w:lineRule="auto"/>
        <w:rPr>
          <w:rFonts w:ascii="Times New Roman" w:hAnsi="Times New Roman" w:cs="Times New Roman"/>
          <w:b/>
          <w:sz w:val="24"/>
          <w:szCs w:val="24"/>
        </w:rPr>
      </w:pPr>
    </w:p>
    <w:p w:rsidR="00000C70" w:rsidRDefault="00000C70" w:rsidP="00224B59">
      <w:pPr>
        <w:pStyle w:val="NoSpacing"/>
        <w:ind w:left="720"/>
        <w:rPr>
          <w:b/>
          <w:bCs/>
        </w:rPr>
      </w:pPr>
      <w:r>
        <w:rPr>
          <w:b/>
          <w:bCs/>
        </w:rPr>
        <w:t>Emergency repair(s) completed during normal working hours shall be billed at the routine repair service hourly labor rate unless the four (4) hour on-site response time is met, in which case the emergency repair service hourly labor rate will apply.</w:t>
      </w:r>
    </w:p>
    <w:p w:rsidR="00000C70" w:rsidRDefault="00000C70" w:rsidP="00224B59">
      <w:pPr>
        <w:pStyle w:val="NoSpacing"/>
        <w:ind w:firstLine="720"/>
        <w:rPr>
          <w:b/>
          <w:u w:val="single"/>
        </w:rPr>
      </w:pPr>
      <w:r>
        <w:rPr>
          <w:b/>
          <w:u w:val="single"/>
        </w:rPr>
        <w:lastRenderedPageBreak/>
        <w:t>All Repairs</w:t>
      </w:r>
    </w:p>
    <w:p w:rsidR="00000C70" w:rsidRDefault="00000C70" w:rsidP="00224B59">
      <w:pPr>
        <w:pStyle w:val="NoSpacing"/>
        <w:ind w:left="720"/>
      </w:pPr>
      <w:r>
        <w:t>The Contractor shall notify the City immediately should any equipment need to be placed out of service until repaired.</w:t>
      </w:r>
    </w:p>
    <w:p w:rsidR="00000C70" w:rsidRDefault="00000C70" w:rsidP="00000C70">
      <w:pPr>
        <w:pStyle w:val="NoSpacing"/>
      </w:pPr>
    </w:p>
    <w:p w:rsidR="00000C70" w:rsidRDefault="00000C70" w:rsidP="00224B59">
      <w:pPr>
        <w:pStyle w:val="NoSpacing"/>
        <w:ind w:left="720"/>
      </w:pPr>
      <w:r>
        <w:t>Prior to performing a repair, the Contractor shall provide, to the City, the estimated cost to complete the work. The estimate shall include total labor cost and, when applicable, the cost for any part(s) required to complete the work. After receiving authorization from the City, the Contractor shall proceed with the work. The City shall not be responsible for the cost of any completed repair(s)/part(s) replaced that has/have not been approved in advance by the City.</w:t>
      </w:r>
    </w:p>
    <w:p w:rsidR="00000C70" w:rsidRDefault="00000C70" w:rsidP="00000C70">
      <w:pPr>
        <w:pStyle w:val="NoSpacing"/>
        <w:rPr>
          <w:b/>
          <w:u w:val="single"/>
        </w:rPr>
      </w:pPr>
    </w:p>
    <w:p w:rsidR="00000C70" w:rsidRDefault="00000C70" w:rsidP="00224B59">
      <w:pPr>
        <w:pStyle w:val="NoSpacing"/>
        <w:ind w:left="720"/>
      </w:pPr>
      <w:r>
        <w:t>The City may, at the City’s option, request a written quote for any needed repair prior to approving the work. When requested, the written quote shall be provided no later than two (2) working days from date of request. The quote shall include: 1) detailed description of work to be performed, 2) total number of labor hours required to complete the work, 3) itemized list of all parts required and the cost of each, 4) total cost to complete the work. It shall be the Contractor’s responsibility to obtain all information necessary to prepare as accurate a quote as possible. Upon authorization to complete work when a written quote has been provided, actual cost of the work shall not exceed the quoted price without prior approval of the City.</w:t>
      </w:r>
    </w:p>
    <w:p w:rsidR="00000C70" w:rsidRDefault="00000C70" w:rsidP="00000C70">
      <w:pPr>
        <w:pStyle w:val="NoSpacing"/>
      </w:pPr>
    </w:p>
    <w:p w:rsidR="00000C70" w:rsidRDefault="00000C70" w:rsidP="00224B59">
      <w:pPr>
        <w:pStyle w:val="NoSpacing"/>
        <w:ind w:left="720"/>
        <w:rPr>
          <w:b/>
          <w:bCs/>
        </w:rPr>
      </w:pPr>
      <w:r>
        <w:rPr>
          <w:b/>
          <w:bCs/>
        </w:rPr>
        <w:t>Time charged for all repairs shall begin upon arrival and beginning of work at the job site and shall end upon completion of work and departure from the job site.</w:t>
      </w:r>
    </w:p>
    <w:p w:rsidR="00000C70" w:rsidRDefault="00000C70" w:rsidP="00000C70">
      <w:pPr>
        <w:pStyle w:val="NoSpacing"/>
      </w:pPr>
    </w:p>
    <w:p w:rsidR="00000C70" w:rsidRDefault="00000C70" w:rsidP="00224B59">
      <w:pPr>
        <w:pStyle w:val="NoSpacing"/>
        <w:ind w:left="720"/>
        <w:rPr>
          <w:bCs/>
        </w:rPr>
      </w:pPr>
      <w:r>
        <w:rPr>
          <w:bCs/>
        </w:rPr>
        <w:t>Upon completion of each repair, a written service report shall be completed and must include the service date, service location, name of technician performing the work, list of equipment serviced, detailed description of the work performed, total number of labor hours worked and, when applicable, an itemized list of worn, damaged or defective parts replaced. The report shall also describe in detail any additional work needed or recommended that was not completed. An authorized City representative shall sign the report and a copy of the report shall be provided to the City within five (5) working days after completion of the work.</w:t>
      </w:r>
    </w:p>
    <w:p w:rsidR="00000C70" w:rsidRDefault="00000C70" w:rsidP="00000C70">
      <w:pPr>
        <w:pStyle w:val="NoSpacing"/>
      </w:pPr>
    </w:p>
    <w:p w:rsidR="00000C70" w:rsidRPr="00202144" w:rsidRDefault="00000C70" w:rsidP="00224B59">
      <w:pPr>
        <w:pStyle w:val="NoSpacing"/>
        <w:ind w:firstLine="720"/>
        <w:rPr>
          <w:b/>
        </w:rPr>
      </w:pPr>
      <w:r w:rsidRPr="00202144">
        <w:rPr>
          <w:b/>
        </w:rPr>
        <w:t>PARTS</w:t>
      </w:r>
    </w:p>
    <w:p w:rsidR="00000C70" w:rsidRDefault="00000C70" w:rsidP="00224B59">
      <w:pPr>
        <w:pStyle w:val="NoSpacing"/>
        <w:ind w:left="720"/>
      </w:pPr>
      <w:r>
        <w:t>The Contractor shall maintain or have immediate access to commonly used replacement parts to ensure that all work can be completed in a timely manner.</w:t>
      </w:r>
    </w:p>
    <w:p w:rsidR="00000C70" w:rsidRDefault="00000C70" w:rsidP="00000C70">
      <w:pPr>
        <w:pStyle w:val="NoSpacing"/>
      </w:pPr>
    </w:p>
    <w:p w:rsidR="00000C70" w:rsidRDefault="00000C70" w:rsidP="00224B59">
      <w:pPr>
        <w:pStyle w:val="NoSpacing"/>
        <w:ind w:left="720"/>
      </w:pPr>
      <w:r>
        <w:t>The City understands that the Contractor may not supply all parts required for all work to be performed, however, the Contractor must commit to providing all effort necessary in obtaining all needed parts in an expeditious manner.</w:t>
      </w:r>
    </w:p>
    <w:p w:rsidR="00000C70" w:rsidRDefault="00000C70" w:rsidP="00000C70">
      <w:pPr>
        <w:pStyle w:val="NoSpacing"/>
      </w:pPr>
    </w:p>
    <w:p w:rsidR="00000C70" w:rsidRDefault="00000C70" w:rsidP="00224B59">
      <w:pPr>
        <w:pStyle w:val="NoSpacing"/>
        <w:ind w:left="720"/>
      </w:pPr>
      <w:r>
        <w:t>All parts used shall be new and shall be original equipment manufacturer (OEM) parts or approved equal. An approved equal shall meet or exceed OEM specifications for the part being replaced.</w:t>
      </w:r>
    </w:p>
    <w:p w:rsidR="00000C70" w:rsidRDefault="00000C70" w:rsidP="00000C70">
      <w:pPr>
        <w:pStyle w:val="NoSpacing"/>
        <w:rPr>
          <w:b/>
          <w:bCs/>
        </w:rPr>
      </w:pPr>
    </w:p>
    <w:p w:rsidR="00000C70" w:rsidRDefault="00000C70" w:rsidP="00224B59">
      <w:pPr>
        <w:pStyle w:val="NoSpacing"/>
        <w:ind w:left="720"/>
      </w:pPr>
      <w:r>
        <w:t>All parts provided shall be Underwriters Laboratory (UL) listed and comply with all UL standards in cases where UL has published lists and standards applicable for the part provided and the application for which its use has been assigned.</w:t>
      </w:r>
    </w:p>
    <w:p w:rsidR="00000C70" w:rsidRDefault="00000C70" w:rsidP="00000C70">
      <w:pPr>
        <w:pStyle w:val="NoSpacing"/>
      </w:pPr>
    </w:p>
    <w:p w:rsidR="00000C70" w:rsidRDefault="00000C70" w:rsidP="00224B59">
      <w:pPr>
        <w:pStyle w:val="NoSpacing"/>
        <w:ind w:left="720"/>
      </w:pPr>
      <w:r>
        <w:lastRenderedPageBreak/>
        <w:t>Any owner’s manual(s), instructions or other documentation supplied with part(s) shall be provided to the City upon completion of installation</w:t>
      </w:r>
    </w:p>
    <w:p w:rsidR="00000C70" w:rsidRDefault="00000C70" w:rsidP="00000C70">
      <w:pPr>
        <w:pStyle w:val="NoSpacing"/>
      </w:pPr>
    </w:p>
    <w:p w:rsidR="00000C70" w:rsidRDefault="00000C70" w:rsidP="00224B59">
      <w:pPr>
        <w:pStyle w:val="NoSpacing"/>
        <w:ind w:left="720"/>
      </w:pPr>
      <w:r>
        <w:t>Upon request by the City, worn, damaged and/or defective parts replaced shall be returned to the City for inspection. Parts returned for the City’s inspection shall be labeled, identifying the part and the equipment from which the part was taken.</w:t>
      </w:r>
    </w:p>
    <w:p w:rsidR="00000C70" w:rsidRDefault="00000C70" w:rsidP="00000C70">
      <w:pPr>
        <w:pStyle w:val="NoSpacing"/>
        <w:rPr>
          <w:b/>
          <w:bCs/>
        </w:rPr>
      </w:pPr>
    </w:p>
    <w:p w:rsidR="00000C70" w:rsidRPr="00202144" w:rsidRDefault="00000C70" w:rsidP="00224B59">
      <w:pPr>
        <w:pStyle w:val="NoSpacing"/>
        <w:ind w:firstLine="720"/>
        <w:rPr>
          <w:b/>
        </w:rPr>
      </w:pPr>
      <w:r w:rsidRPr="00202144">
        <w:rPr>
          <w:b/>
        </w:rPr>
        <w:t>PARTS WARRANTY</w:t>
      </w:r>
    </w:p>
    <w:p w:rsidR="00000C70" w:rsidRDefault="00000C70" w:rsidP="00224B59">
      <w:pPr>
        <w:pStyle w:val="NoSpacing"/>
        <w:ind w:left="720"/>
      </w:pPr>
      <w:r>
        <w:t>The warranty period for parts furnished shall be the manufacturer’s standard warranty period. The Contractor shall provide to the City any written manufacturer warranty documents upon completion of installation.</w:t>
      </w:r>
    </w:p>
    <w:p w:rsidR="00000C70" w:rsidRDefault="00000C70" w:rsidP="00000C70">
      <w:pPr>
        <w:pStyle w:val="NoSpacing"/>
      </w:pPr>
    </w:p>
    <w:p w:rsidR="00000C70" w:rsidRPr="00202144" w:rsidRDefault="00000C70" w:rsidP="00224B59">
      <w:pPr>
        <w:pStyle w:val="NoSpacing"/>
        <w:ind w:firstLine="720"/>
        <w:rPr>
          <w:b/>
          <w:bCs/>
        </w:rPr>
      </w:pPr>
      <w:r w:rsidRPr="00202144">
        <w:rPr>
          <w:b/>
        </w:rPr>
        <w:t>SPECIAL WORK REQUIREMENTS</w:t>
      </w:r>
    </w:p>
    <w:p w:rsidR="00000C70" w:rsidRDefault="00000C70" w:rsidP="00224B59">
      <w:pPr>
        <w:pStyle w:val="NoSpacing"/>
        <w:ind w:left="720"/>
      </w:pPr>
      <w:r>
        <w:t>The Contractor shall coordinate all working hours with the City and the working hours must be approved by the City. Once work begins, work will be continuous, conducted daily until complete and not delayed for any Contractor reasons.</w:t>
      </w:r>
    </w:p>
    <w:p w:rsidR="00000C70" w:rsidRDefault="00000C70" w:rsidP="00000C70">
      <w:pPr>
        <w:pStyle w:val="NoSpacing"/>
      </w:pPr>
    </w:p>
    <w:p w:rsidR="00000C70" w:rsidRDefault="00000C70" w:rsidP="00224B59">
      <w:pPr>
        <w:pStyle w:val="NoSpacing"/>
        <w:ind w:left="720"/>
      </w:pPr>
      <w:r>
        <w:t>All tools and equipment used while performing the work required under this contract shall be appropriate for the task being performed, shall be well maintained, in proper working order and, when applicable, properly calibrated. City facilities shall not be used to clean contractor tools and/or equipment.</w:t>
      </w:r>
    </w:p>
    <w:p w:rsidR="00000C70" w:rsidRDefault="00000C70" w:rsidP="00000C70">
      <w:pPr>
        <w:pStyle w:val="NoSpacing"/>
      </w:pPr>
    </w:p>
    <w:p w:rsidR="00000C70" w:rsidRDefault="00000C70" w:rsidP="00224B59">
      <w:pPr>
        <w:pStyle w:val="NoSpacing"/>
        <w:ind w:firstLine="720"/>
      </w:pPr>
      <w:r>
        <w:t>All materials incorporated in the permanent work shall be new and the best of quality.</w:t>
      </w:r>
    </w:p>
    <w:p w:rsidR="00000C70" w:rsidRDefault="00000C70" w:rsidP="00000C70">
      <w:pPr>
        <w:pStyle w:val="NoSpacing"/>
      </w:pPr>
    </w:p>
    <w:p w:rsidR="00000C70" w:rsidRDefault="00000C70" w:rsidP="00224B59">
      <w:pPr>
        <w:pStyle w:val="NoSpacing"/>
        <w:ind w:left="720"/>
      </w:pPr>
      <w:r>
        <w:t>All work shall be completed in a professional and workmanlike manner according to industry standards. The Contractor shall guarantee all work performed under this contract against any defects in workmanship and shall satisfactorily correct at no cost to the City any such defect that becomes apparent within a period of one (1) year after completion of work. The warranty period shall commence upon date of acceptance by the City.</w:t>
      </w:r>
    </w:p>
    <w:p w:rsidR="00000C70" w:rsidRDefault="00000C70" w:rsidP="00000C70">
      <w:pPr>
        <w:pStyle w:val="NoSpacing"/>
      </w:pPr>
    </w:p>
    <w:p w:rsidR="00000C70" w:rsidRDefault="00000C70" w:rsidP="00224B59">
      <w:pPr>
        <w:pStyle w:val="NoSpacing"/>
        <w:ind w:left="720"/>
      </w:pPr>
      <w:r>
        <w:t>Work shall be completed in such a manner as to minimize disruption to the normal operation of employees. Access to building(s) and work area(s) must be maintained at all times.</w:t>
      </w:r>
    </w:p>
    <w:p w:rsidR="00000C70" w:rsidRDefault="00000C70" w:rsidP="00000C70">
      <w:pPr>
        <w:pStyle w:val="NoSpacing"/>
      </w:pPr>
    </w:p>
    <w:p w:rsidR="00000C70" w:rsidRDefault="00000C70" w:rsidP="00224B59">
      <w:pPr>
        <w:pStyle w:val="NoSpacing"/>
        <w:ind w:left="720"/>
      </w:pPr>
      <w:r>
        <w:t>The Contractor shall be totally responsible for the safety of the job site and all associated hazards/liabilities of the work to be conducted. Sound safety practices must be adhered to.</w:t>
      </w:r>
    </w:p>
    <w:p w:rsidR="00000C70" w:rsidRDefault="00000C70" w:rsidP="00000C70">
      <w:pPr>
        <w:pStyle w:val="NoSpacing"/>
      </w:pPr>
    </w:p>
    <w:p w:rsidR="00000C70" w:rsidRDefault="00000C70" w:rsidP="00224B59">
      <w:pPr>
        <w:pStyle w:val="NoSpacing"/>
        <w:ind w:left="720"/>
      </w:pPr>
      <w:r>
        <w:t>The Contractor shall take proper measures to protect adjacent or adjoining property that might be injured and/or damaged by any process of the work to be done. In case of injury or damage due to negligence on the part of the Contractor, the Contractor shall, at the Contractor’s expense and to the satisfaction of the City, restore the injured or damaged property to a condition similar or equal to that existing before such injury or damage was done.</w:t>
      </w:r>
    </w:p>
    <w:p w:rsidR="00000C70" w:rsidRDefault="00000C70" w:rsidP="00000C70">
      <w:pPr>
        <w:pStyle w:val="NoSpacing"/>
      </w:pPr>
    </w:p>
    <w:p w:rsidR="004C27AD" w:rsidRDefault="004C27AD" w:rsidP="00224B59">
      <w:pPr>
        <w:pStyle w:val="NoSpacing"/>
        <w:ind w:left="720"/>
      </w:pPr>
      <w:r>
        <w:t>The Contractor shall provide any and all barricades and lights required for the work or portion of the work within which operations are being conducted. All operations and stockpiles of material and/or stored equipment shall be adequately barricaded and lighted.</w:t>
      </w:r>
    </w:p>
    <w:p w:rsidR="004C27AD" w:rsidRDefault="004C27AD" w:rsidP="004C27AD">
      <w:pPr>
        <w:pStyle w:val="NoSpacing"/>
      </w:pPr>
    </w:p>
    <w:p w:rsidR="004C27AD" w:rsidRDefault="004C27AD" w:rsidP="00224B59">
      <w:pPr>
        <w:pStyle w:val="NoSpacing"/>
        <w:ind w:left="720"/>
      </w:pPr>
      <w:r>
        <w:lastRenderedPageBreak/>
        <w:t>Upon completion of all work, the Contractor shall remove from the job site all materials, supplies, tools, equipment, trash and debris associated with the work being performed and shall properly dispose of all waste. The entire work area shall be cleaned to a normal or “first class” condition as judged by the City.</w:t>
      </w:r>
    </w:p>
    <w:p w:rsidR="004C27AD" w:rsidRDefault="004C27AD" w:rsidP="004C27AD">
      <w:pPr>
        <w:pStyle w:val="NoSpacing"/>
      </w:pPr>
    </w:p>
    <w:p w:rsidR="004C27AD" w:rsidRDefault="00224B59" w:rsidP="00224B59">
      <w:pPr>
        <w:pStyle w:val="NoSpacing"/>
        <w:ind w:firstLine="720"/>
        <w:rPr>
          <w:b/>
        </w:rPr>
      </w:pPr>
      <w:r>
        <w:rPr>
          <w:b/>
        </w:rPr>
        <w:t>PROPOSAL</w:t>
      </w:r>
      <w:r w:rsidR="004C27AD">
        <w:rPr>
          <w:b/>
        </w:rPr>
        <w:t xml:space="preserve"> SUBMISSION</w:t>
      </w:r>
    </w:p>
    <w:p w:rsidR="004C27AD" w:rsidRDefault="004C27AD" w:rsidP="00224B59">
      <w:pPr>
        <w:pStyle w:val="NoSpacing"/>
        <w:ind w:left="720"/>
      </w:pPr>
      <w:r>
        <w:t xml:space="preserve">Submission of a </w:t>
      </w:r>
      <w:r w:rsidR="008F15D8">
        <w:t>proposal</w:t>
      </w:r>
      <w:r>
        <w:t xml:space="preserve"> will be considered as conclusive evidence of the Bidder’s complete examination and understanding of the specifications and all other information contained in these </w:t>
      </w:r>
      <w:r w:rsidR="00E528DE">
        <w:t>proposal</w:t>
      </w:r>
      <w:r>
        <w:t xml:space="preserve"> documents and acceptance of all terms and conditions set forth in this </w:t>
      </w:r>
      <w:r w:rsidR="008F15D8">
        <w:t>proposal</w:t>
      </w:r>
      <w:r>
        <w:t>.</w:t>
      </w:r>
    </w:p>
    <w:p w:rsidR="004C27AD" w:rsidRDefault="004C27AD" w:rsidP="004C27AD">
      <w:pPr>
        <w:pStyle w:val="NoSpacing"/>
        <w:rPr>
          <w:b/>
        </w:rPr>
      </w:pPr>
    </w:p>
    <w:p w:rsidR="004C27AD" w:rsidRDefault="004C27AD" w:rsidP="00224B59">
      <w:pPr>
        <w:pStyle w:val="NoSpacing"/>
        <w:ind w:left="720"/>
        <w:rPr>
          <w:b/>
        </w:rPr>
      </w:pPr>
      <w:r>
        <w:t xml:space="preserve">By submission of </w:t>
      </w:r>
      <w:r w:rsidR="008F15D8">
        <w:t>this</w:t>
      </w:r>
      <w:r>
        <w:t xml:space="preserve"> </w:t>
      </w:r>
      <w:r w:rsidR="008F15D8">
        <w:t>proposal</w:t>
      </w:r>
      <w:r>
        <w:t>, the bidder represents that the bidder and all employees and agents of the bidder are fully competent, properly trained, qualified and, when applicable, properly licensed to perform all work required under this contract. The bidder further represents that the bidder is experienced in this type of work and that all work performed hereunder shall be of the highest professional quality.</w:t>
      </w:r>
    </w:p>
    <w:p w:rsidR="004C27AD" w:rsidRDefault="004C27AD" w:rsidP="004C27AD">
      <w:pPr>
        <w:pStyle w:val="NoSpacing"/>
      </w:pPr>
    </w:p>
    <w:p w:rsidR="00FD2380" w:rsidRDefault="00FD2380" w:rsidP="00224B59">
      <w:pPr>
        <w:pStyle w:val="NoSpacing"/>
        <w:ind w:firstLine="720"/>
        <w:rPr>
          <w:b/>
        </w:rPr>
      </w:pPr>
      <w:r>
        <w:rPr>
          <w:b/>
        </w:rPr>
        <w:t>PROPOSAL PRICES</w:t>
      </w:r>
    </w:p>
    <w:p w:rsidR="00FD2380" w:rsidRDefault="00FD2380" w:rsidP="00224B59">
      <w:pPr>
        <w:pStyle w:val="NoSpacing"/>
        <w:ind w:firstLine="720"/>
        <w:rPr>
          <w:b/>
          <w:u w:val="single"/>
        </w:rPr>
      </w:pPr>
      <w:r>
        <w:rPr>
          <w:b/>
          <w:u w:val="single"/>
        </w:rPr>
        <w:t>Maintenance Service</w:t>
      </w:r>
    </w:p>
    <w:p w:rsidR="00FD2380" w:rsidRDefault="00FD2380" w:rsidP="00224B59">
      <w:pPr>
        <w:pStyle w:val="NoSpacing"/>
        <w:ind w:left="720"/>
      </w:pPr>
      <w:r>
        <w:t>Proposal prices for maintenance service shall be all inclusive</w:t>
      </w:r>
      <w:r>
        <w:rPr>
          <w:b/>
        </w:rPr>
        <w:t>. The cost for oils, fluids and lubricants replenished or changed during maintenance services shall be included in the maintenance service proposal prices</w:t>
      </w:r>
      <w:r>
        <w:rPr>
          <w:b/>
          <w:color w:val="FF0000"/>
        </w:rPr>
        <w:t xml:space="preserve"> </w:t>
      </w:r>
      <w:r>
        <w:rPr>
          <w:b/>
        </w:rPr>
        <w:t xml:space="preserve">and shall not be billed separately. </w:t>
      </w:r>
      <w:r>
        <w:t>All other applicable costs including, but not limited to, labor, truck charges, travel time, mileage, per diem, fuel costs, fuel surcharges, hazardous material handling fees, environmental impact fees and waste disposal fees shall also be included in the maintenance service proposal prices.</w:t>
      </w:r>
    </w:p>
    <w:p w:rsidR="00FD2380" w:rsidRDefault="00FD2380" w:rsidP="00FD2380">
      <w:pPr>
        <w:pStyle w:val="NoSpacing"/>
      </w:pPr>
    </w:p>
    <w:p w:rsidR="00FD2380" w:rsidRDefault="00FD2380" w:rsidP="00224B59">
      <w:pPr>
        <w:pStyle w:val="NoSpacing"/>
        <w:ind w:firstLine="720"/>
      </w:pPr>
      <w:r>
        <w:rPr>
          <w:b/>
        </w:rPr>
        <w:t>No additional service charges or incidental charges of any kind will be allowed.</w:t>
      </w:r>
    </w:p>
    <w:p w:rsidR="00FD2380" w:rsidRDefault="00FD2380" w:rsidP="00FD2380">
      <w:pPr>
        <w:pStyle w:val="NoSpacing"/>
        <w:rPr>
          <w:b/>
        </w:rPr>
      </w:pPr>
    </w:p>
    <w:p w:rsidR="00FD2380" w:rsidRDefault="00FD2380" w:rsidP="00224B59">
      <w:pPr>
        <w:pStyle w:val="NoSpacing"/>
        <w:ind w:firstLine="720"/>
        <w:rPr>
          <w:b/>
          <w:u w:val="single"/>
        </w:rPr>
      </w:pPr>
      <w:r>
        <w:rPr>
          <w:b/>
          <w:u w:val="single"/>
        </w:rPr>
        <w:t>Repair Service</w:t>
      </w:r>
    </w:p>
    <w:p w:rsidR="00FD2380" w:rsidRDefault="00FD2380" w:rsidP="00224B59">
      <w:pPr>
        <w:pStyle w:val="NoSpacing"/>
        <w:ind w:left="720"/>
      </w:pPr>
      <w:r>
        <w:rPr>
          <w:b/>
        </w:rPr>
        <w:t>Repair service hourly labor rate proposal prices shall be all inclusive excluding parts.</w:t>
      </w:r>
      <w:r>
        <w:t xml:space="preserve"> All other applicable costs, including but not limited to, labor, truck charges, travel time, mileage, per diem, fuel costs, fuel surcharges, hazardous material handling fees, environmental impact fees and waste disposal fees shall be included in the hourly labor rate bid prices.</w:t>
      </w:r>
    </w:p>
    <w:p w:rsidR="00FD2380" w:rsidRDefault="00FD2380" w:rsidP="00FD2380">
      <w:pPr>
        <w:pStyle w:val="NoSpacing"/>
      </w:pPr>
    </w:p>
    <w:p w:rsidR="00FD2380" w:rsidRDefault="00FD2380" w:rsidP="00224B59">
      <w:pPr>
        <w:pStyle w:val="NoSpacing"/>
        <w:ind w:firstLine="720"/>
        <w:rPr>
          <w:b/>
        </w:rPr>
      </w:pPr>
      <w:r>
        <w:rPr>
          <w:b/>
        </w:rPr>
        <w:t>No additional service charges or incidental charges of any kind will be allowed.</w:t>
      </w:r>
    </w:p>
    <w:p w:rsidR="00FD2380" w:rsidRDefault="00FD2380" w:rsidP="00FD2380">
      <w:pPr>
        <w:pStyle w:val="NoSpacing"/>
      </w:pPr>
    </w:p>
    <w:p w:rsidR="00D8117D" w:rsidRPr="008020CE" w:rsidRDefault="0034505E" w:rsidP="00D8117D">
      <w:pPr>
        <w:rPr>
          <w:rFonts w:ascii="Times New Roman" w:hAnsi="Times New Roman" w:cs="Times New Roman"/>
          <w:b/>
          <w:sz w:val="28"/>
          <w:szCs w:val="28"/>
        </w:rPr>
      </w:pPr>
      <w:r>
        <w:tab/>
      </w:r>
      <w:r w:rsidR="00D8117D" w:rsidRPr="008020CE">
        <w:rPr>
          <w:rFonts w:ascii="Times New Roman" w:hAnsi="Times New Roman" w:cs="Times New Roman"/>
          <w:b/>
          <w:sz w:val="28"/>
          <w:szCs w:val="28"/>
        </w:rPr>
        <w:t>Evaluation Ratings and Descriptions:</w:t>
      </w:r>
    </w:p>
    <w:p w:rsidR="00D8117D" w:rsidRPr="003F1A69" w:rsidRDefault="00D8117D" w:rsidP="00D8117D">
      <w:pPr>
        <w:pStyle w:val="NoSpacing"/>
        <w:ind w:firstLine="720"/>
        <w:rPr>
          <w:b/>
        </w:rPr>
      </w:pPr>
      <w:r w:rsidRPr="003F1A69">
        <w:rPr>
          <w:b/>
        </w:rPr>
        <w:t>Acceptable:</w:t>
      </w:r>
    </w:p>
    <w:p w:rsidR="00D8117D" w:rsidRDefault="00D8117D" w:rsidP="00D8117D">
      <w:pPr>
        <w:ind w:left="720"/>
        <w:rPr>
          <w:rFonts w:ascii="Times New Roman" w:hAnsi="Times New Roman" w:cs="Times New Roman"/>
          <w:sz w:val="24"/>
          <w:szCs w:val="24"/>
        </w:rPr>
      </w:pPr>
      <w:r>
        <w:rPr>
          <w:rFonts w:ascii="Times New Roman" w:hAnsi="Times New Roman" w:cs="Times New Roman"/>
          <w:sz w:val="24"/>
          <w:szCs w:val="24"/>
        </w:rPr>
        <w:t xml:space="preserve">The </w:t>
      </w:r>
      <w:r w:rsidR="008F15D8">
        <w:rPr>
          <w:rFonts w:ascii="Times New Roman" w:hAnsi="Times New Roman" w:cs="Times New Roman"/>
          <w:sz w:val="24"/>
          <w:szCs w:val="24"/>
        </w:rPr>
        <w:t>proposal</w:t>
      </w:r>
      <w:r>
        <w:rPr>
          <w:rFonts w:ascii="Times New Roman" w:hAnsi="Times New Roman" w:cs="Times New Roman"/>
          <w:sz w:val="24"/>
          <w:szCs w:val="24"/>
        </w:rPr>
        <w:t xml:space="preserve"> meets all minimum requirements as per </w:t>
      </w:r>
      <w:r w:rsidR="008F15D8">
        <w:rPr>
          <w:rFonts w:ascii="Times New Roman" w:hAnsi="Times New Roman" w:cs="Times New Roman"/>
          <w:sz w:val="24"/>
          <w:szCs w:val="24"/>
        </w:rPr>
        <w:t>proposal</w:t>
      </w:r>
      <w:r>
        <w:rPr>
          <w:rFonts w:ascii="Times New Roman" w:hAnsi="Times New Roman" w:cs="Times New Roman"/>
          <w:sz w:val="24"/>
          <w:szCs w:val="24"/>
        </w:rPr>
        <w:t xml:space="preserve"> package </w:t>
      </w:r>
      <w:r w:rsidR="008F15D8">
        <w:rPr>
          <w:rFonts w:ascii="Times New Roman" w:hAnsi="Times New Roman" w:cs="Times New Roman"/>
          <w:sz w:val="24"/>
          <w:szCs w:val="24"/>
        </w:rPr>
        <w:t>20-R0016</w:t>
      </w:r>
      <w:r>
        <w:rPr>
          <w:rFonts w:ascii="Times New Roman" w:hAnsi="Times New Roman" w:cs="Times New Roman"/>
          <w:sz w:val="24"/>
          <w:szCs w:val="24"/>
        </w:rPr>
        <w:t xml:space="preserve">. Only those </w:t>
      </w:r>
      <w:r w:rsidR="008F15D8">
        <w:rPr>
          <w:rFonts w:ascii="Times New Roman" w:hAnsi="Times New Roman" w:cs="Times New Roman"/>
          <w:sz w:val="24"/>
          <w:szCs w:val="24"/>
        </w:rPr>
        <w:t>proposal</w:t>
      </w:r>
      <w:r>
        <w:rPr>
          <w:rFonts w:ascii="Times New Roman" w:hAnsi="Times New Roman" w:cs="Times New Roman"/>
          <w:sz w:val="24"/>
          <w:szCs w:val="24"/>
        </w:rPr>
        <w:t xml:space="preserve"> determined acceptable, either initially or as a result of communications, will be considered for award. Once deemed acceptable, all technical capability proposals are considered to be equal.</w:t>
      </w:r>
    </w:p>
    <w:p w:rsidR="00D8117D" w:rsidRPr="0037573E" w:rsidRDefault="00D8117D" w:rsidP="00D8117D">
      <w:pPr>
        <w:pStyle w:val="NoSpacing"/>
        <w:ind w:firstLine="720"/>
        <w:rPr>
          <w:b/>
        </w:rPr>
      </w:pPr>
      <w:r w:rsidRPr="0037573E">
        <w:rPr>
          <w:b/>
        </w:rPr>
        <w:t>Unacceptable:</w:t>
      </w:r>
    </w:p>
    <w:p w:rsidR="00D8117D" w:rsidRDefault="00D8117D" w:rsidP="00D8117D">
      <w:pPr>
        <w:pStyle w:val="NoSpacing"/>
        <w:ind w:left="720"/>
      </w:pPr>
      <w:r>
        <w:t xml:space="preserve">Fails to meet one or more the minimum requirements in identified as factors. </w:t>
      </w:r>
      <w:r w:rsidR="008F15D8">
        <w:t>Proposals</w:t>
      </w:r>
      <w:r>
        <w:t xml:space="preserve"> with any unacceptable rating will not be considered for award.</w:t>
      </w:r>
    </w:p>
    <w:p w:rsidR="00067CDE" w:rsidRPr="0034505E" w:rsidRDefault="00067CDE" w:rsidP="00067CDE">
      <w:pPr>
        <w:pStyle w:val="NoSpacing"/>
        <w:rPr>
          <w:b/>
        </w:rPr>
      </w:pPr>
    </w:p>
    <w:p w:rsidR="00067CDE" w:rsidRDefault="0034505E" w:rsidP="00067CDE">
      <w:pPr>
        <w:pStyle w:val="NoSpacing"/>
        <w:rPr>
          <w:b/>
        </w:rPr>
      </w:pPr>
      <w:r>
        <w:lastRenderedPageBreak/>
        <w:tab/>
      </w:r>
      <w:r w:rsidRPr="00EC1739">
        <w:rPr>
          <w:b/>
        </w:rPr>
        <w:t>Experience</w:t>
      </w:r>
      <w:r w:rsidR="00EC1739">
        <w:rPr>
          <w:b/>
        </w:rPr>
        <w:t>:</w:t>
      </w:r>
      <w:r w:rsidR="00E528DE">
        <w:rPr>
          <w:b/>
        </w:rPr>
        <w:t xml:space="preserve"> 20%</w:t>
      </w:r>
    </w:p>
    <w:p w:rsidR="00EC1739" w:rsidRPr="00E76118" w:rsidRDefault="00EC1739" w:rsidP="00EC1739">
      <w:pPr>
        <w:pStyle w:val="NoSpacing"/>
        <w:ind w:left="720"/>
        <w:rPr>
          <w:b/>
        </w:rPr>
      </w:pPr>
      <w:r w:rsidRPr="00E76118">
        <w:rPr>
          <w:kern w:val="2"/>
        </w:rPr>
        <w:t xml:space="preserve">Contractor to have a minimum of two qualified technicians.  </w:t>
      </w:r>
      <w:r w:rsidRPr="00E76118">
        <w:rPr>
          <w:snapToGrid w:val="0"/>
        </w:rPr>
        <w:t xml:space="preserve">Service technicians shall be fully qualified to work on the listed equipment and employed by the successful bidder on the effective date of the contract. </w:t>
      </w:r>
      <w:r>
        <w:rPr>
          <w:snapToGrid w:val="0"/>
        </w:rPr>
        <w:t>Contractor</w:t>
      </w:r>
      <w:r w:rsidRPr="00E76118">
        <w:rPr>
          <w:snapToGrid w:val="0"/>
        </w:rPr>
        <w:t xml:space="preserve"> shall be able to verify that service personnel have had training with a minimum of one year of "hands on" experience working on the listed equipment.</w:t>
      </w:r>
    </w:p>
    <w:p w:rsidR="00D8117D" w:rsidRDefault="00D8117D" w:rsidP="00D8117D">
      <w:pPr>
        <w:autoSpaceDE w:val="0"/>
        <w:autoSpaceDN w:val="0"/>
        <w:adjustRightInd w:val="0"/>
        <w:spacing w:after="0" w:line="240" w:lineRule="auto"/>
        <w:rPr>
          <w:rFonts w:ascii="Times New Roman" w:eastAsia="Times New Roman" w:hAnsi="Times New Roman" w:cs="Times New Roman"/>
          <w:sz w:val="24"/>
          <w:szCs w:val="24"/>
        </w:rPr>
      </w:pPr>
    </w:p>
    <w:p w:rsidR="00CD44B7" w:rsidRDefault="00D8117D" w:rsidP="00D8117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P</w:t>
      </w:r>
      <w:r w:rsidRPr="000D3E73">
        <w:rPr>
          <w:rFonts w:ascii="Times New Roman" w:hAnsi="Times New Roman" w:cs="Times New Roman"/>
          <w:b/>
          <w:bCs/>
          <w:sz w:val="24"/>
          <w:szCs w:val="24"/>
        </w:rPr>
        <w:t>ast Performance</w:t>
      </w:r>
      <w:r w:rsidRPr="000D3E73">
        <w:rPr>
          <w:rFonts w:ascii="Times New Roman" w:hAnsi="Times New Roman" w:cs="Times New Roman"/>
          <w:sz w:val="24"/>
          <w:szCs w:val="24"/>
        </w:rPr>
        <w:t xml:space="preserve">: </w:t>
      </w:r>
      <w:r w:rsidR="00E528DE" w:rsidRPr="00E528DE">
        <w:rPr>
          <w:rFonts w:ascii="Times New Roman" w:hAnsi="Times New Roman" w:cs="Times New Roman"/>
          <w:b/>
          <w:sz w:val="24"/>
          <w:szCs w:val="24"/>
        </w:rPr>
        <w:t>20%</w:t>
      </w:r>
    </w:p>
    <w:p w:rsidR="0034505E" w:rsidRDefault="00D8117D" w:rsidP="00CD44B7">
      <w:pPr>
        <w:autoSpaceDE w:val="0"/>
        <w:autoSpaceDN w:val="0"/>
        <w:adjustRightInd w:val="0"/>
        <w:spacing w:after="0" w:line="240" w:lineRule="auto"/>
        <w:ind w:left="720"/>
      </w:pPr>
      <w:r w:rsidRPr="000D3E73">
        <w:rPr>
          <w:rFonts w:ascii="Times New Roman" w:hAnsi="Times New Roman" w:cs="Times New Roman"/>
          <w:iCs/>
          <w:sz w:val="24"/>
          <w:szCs w:val="24"/>
        </w:rPr>
        <w:t>Past Performance</w:t>
      </w:r>
      <w:r w:rsidR="00735A85">
        <w:rPr>
          <w:rFonts w:ascii="Times New Roman" w:hAnsi="Times New Roman" w:cs="Times New Roman"/>
          <w:iCs/>
          <w:sz w:val="24"/>
          <w:szCs w:val="24"/>
        </w:rPr>
        <w:t xml:space="preserve"> on</w:t>
      </w:r>
      <w:r w:rsidRPr="000D3E73">
        <w:rPr>
          <w:rFonts w:ascii="Times New Roman" w:hAnsi="Times New Roman" w:cs="Times New Roman"/>
          <w:iCs/>
          <w:sz w:val="24"/>
          <w:szCs w:val="24"/>
        </w:rPr>
        <w:t xml:space="preserve"> how well the </w:t>
      </w:r>
      <w:r w:rsidR="00735A85">
        <w:rPr>
          <w:rFonts w:ascii="Times New Roman" w:hAnsi="Times New Roman" w:cs="Times New Roman"/>
          <w:iCs/>
          <w:sz w:val="24"/>
          <w:szCs w:val="24"/>
        </w:rPr>
        <w:t>contractor</w:t>
      </w:r>
      <w:r w:rsidRPr="000D3E73">
        <w:rPr>
          <w:rFonts w:ascii="Times New Roman" w:hAnsi="Times New Roman" w:cs="Times New Roman"/>
          <w:iCs/>
          <w:sz w:val="24"/>
          <w:szCs w:val="24"/>
        </w:rPr>
        <w:t xml:space="preserve"> has performed within the past</w:t>
      </w:r>
      <w:r>
        <w:rPr>
          <w:rFonts w:ascii="Times New Roman" w:hAnsi="Times New Roman" w:cs="Times New Roman"/>
          <w:iCs/>
          <w:sz w:val="24"/>
          <w:szCs w:val="24"/>
        </w:rPr>
        <w:t>.</w:t>
      </w:r>
      <w:r w:rsidRPr="000D3E73">
        <w:rPr>
          <w:rFonts w:ascii="Times New Roman" w:hAnsi="Times New Roman" w:cs="Times New Roman"/>
          <w:i/>
          <w:iCs/>
          <w:sz w:val="24"/>
          <w:szCs w:val="24"/>
        </w:rPr>
        <w:t xml:space="preserve"> </w:t>
      </w:r>
      <w:r w:rsidRPr="000D3E73">
        <w:rPr>
          <w:rFonts w:ascii="Times New Roman" w:hAnsi="Times New Roman" w:cs="Times New Roman"/>
          <w:sz w:val="24"/>
          <w:szCs w:val="24"/>
        </w:rPr>
        <w:t xml:space="preserve">The </w:t>
      </w:r>
      <w:r w:rsidR="00735A85">
        <w:rPr>
          <w:rFonts w:ascii="Times New Roman" w:hAnsi="Times New Roman" w:cs="Times New Roman"/>
          <w:sz w:val="24"/>
          <w:szCs w:val="24"/>
        </w:rPr>
        <w:t>contractor</w:t>
      </w:r>
      <w:r w:rsidRPr="000D3E73">
        <w:rPr>
          <w:rFonts w:ascii="Times New Roman" w:hAnsi="Times New Roman" w:cs="Times New Roman"/>
          <w:sz w:val="24"/>
          <w:szCs w:val="24"/>
        </w:rPr>
        <w:t xml:space="preserve"> will be evaluated on performance under existing and prior contracts</w:t>
      </w:r>
      <w:r>
        <w:rPr>
          <w:rFonts w:ascii="Times New Roman" w:hAnsi="Times New Roman" w:cs="Times New Roman"/>
          <w:sz w:val="24"/>
          <w:szCs w:val="24"/>
        </w:rPr>
        <w:t xml:space="preserve"> </w:t>
      </w:r>
      <w:r w:rsidRPr="000D3E73">
        <w:rPr>
          <w:rFonts w:ascii="Times New Roman" w:hAnsi="Times New Roman" w:cs="Times New Roman"/>
          <w:sz w:val="24"/>
          <w:szCs w:val="24"/>
        </w:rPr>
        <w:t>for similar products or services. The information that demonstrates</w:t>
      </w:r>
      <w:r w:rsidR="00CD44B7">
        <w:rPr>
          <w:rFonts w:ascii="Times New Roman" w:hAnsi="Times New Roman" w:cs="Times New Roman"/>
          <w:sz w:val="24"/>
          <w:szCs w:val="24"/>
        </w:rPr>
        <w:t xml:space="preserve"> </w:t>
      </w:r>
      <w:r w:rsidRPr="000D3E73">
        <w:rPr>
          <w:rFonts w:ascii="Times New Roman" w:hAnsi="Times New Roman" w:cs="Times New Roman"/>
          <w:sz w:val="24"/>
          <w:szCs w:val="24"/>
        </w:rPr>
        <w:t>quality of performance relative to the size and complexity of the procurement under</w:t>
      </w:r>
      <w:r w:rsidR="00CD44B7">
        <w:rPr>
          <w:rFonts w:ascii="Times New Roman" w:hAnsi="Times New Roman" w:cs="Times New Roman"/>
          <w:sz w:val="24"/>
          <w:szCs w:val="24"/>
        </w:rPr>
        <w:t xml:space="preserve"> </w:t>
      </w:r>
      <w:r w:rsidRPr="000D3E73">
        <w:rPr>
          <w:rFonts w:ascii="Times New Roman" w:hAnsi="Times New Roman" w:cs="Times New Roman"/>
          <w:sz w:val="24"/>
          <w:szCs w:val="24"/>
        </w:rPr>
        <w:t xml:space="preserve">consideration. </w:t>
      </w:r>
    </w:p>
    <w:p w:rsidR="0034505E" w:rsidRDefault="0034505E" w:rsidP="00067CDE">
      <w:pPr>
        <w:pStyle w:val="NoSpacing"/>
      </w:pPr>
    </w:p>
    <w:p w:rsidR="00D8117D" w:rsidRDefault="00D8117D" w:rsidP="00D8117D">
      <w:pPr>
        <w:pStyle w:val="NoSpacing"/>
        <w:ind w:firstLine="720"/>
      </w:pPr>
      <w:r w:rsidRPr="00D8117D">
        <w:rPr>
          <w:b/>
        </w:rPr>
        <w:t>Service/Delivery:</w:t>
      </w:r>
      <w:r>
        <w:t xml:space="preserve">  </w:t>
      </w:r>
      <w:r w:rsidRPr="0037573E">
        <w:t xml:space="preserve"> </w:t>
      </w:r>
      <w:r w:rsidR="00E528DE" w:rsidRPr="00E528DE">
        <w:rPr>
          <w:b/>
        </w:rPr>
        <w:t>15%</w:t>
      </w:r>
    </w:p>
    <w:p w:rsidR="00D8117D" w:rsidRPr="0037573E" w:rsidRDefault="00D8117D" w:rsidP="00D8117D">
      <w:pPr>
        <w:pStyle w:val="NoSpacing"/>
        <w:ind w:left="720"/>
      </w:pPr>
      <w:r w:rsidRPr="0037573E">
        <w:t xml:space="preserve">The will </w:t>
      </w:r>
      <w:r>
        <w:t xml:space="preserve">to </w:t>
      </w:r>
      <w:r w:rsidRPr="0037573E">
        <w:t xml:space="preserve">evaluate the </w:t>
      </w:r>
      <w:r w:rsidR="00735A85">
        <w:t xml:space="preserve">contractor </w:t>
      </w:r>
      <w:r w:rsidRPr="0037573E">
        <w:t xml:space="preserve">description of its “Implementation Plan” with respect to the extent that it demonstrates that the </w:t>
      </w:r>
      <w:r w:rsidR="00735A85">
        <w:t>contractor</w:t>
      </w:r>
      <w:r w:rsidRPr="0037573E">
        <w:t xml:space="preserve"> can successfully implement this contract within </w:t>
      </w:r>
      <w:r>
        <w:t xml:space="preserve">time specifies in the </w:t>
      </w:r>
      <w:r w:rsidR="00CD44B7">
        <w:t>Proposal 20-R0016</w:t>
      </w:r>
      <w:r w:rsidRPr="0037573E">
        <w:t xml:space="preserve"> from contract award and accepting orders from the </w:t>
      </w:r>
      <w:r>
        <w:t xml:space="preserve">City. </w:t>
      </w:r>
    </w:p>
    <w:p w:rsidR="0034505E" w:rsidRDefault="0034505E" w:rsidP="00067CDE">
      <w:pPr>
        <w:pStyle w:val="NoSpacing"/>
      </w:pPr>
    </w:p>
    <w:p w:rsidR="005D59B2" w:rsidRDefault="0034505E" w:rsidP="00067CDE">
      <w:pPr>
        <w:pStyle w:val="NoSpacing"/>
        <w:rPr>
          <w:b/>
        </w:rPr>
      </w:pPr>
      <w:r>
        <w:tab/>
      </w:r>
      <w:r w:rsidR="00735A85" w:rsidRPr="00735A85">
        <w:rPr>
          <w:b/>
        </w:rPr>
        <w:t>Cost</w:t>
      </w:r>
      <w:r w:rsidR="00735A85">
        <w:rPr>
          <w:b/>
        </w:rPr>
        <w:t>:</w:t>
      </w:r>
      <w:r w:rsidR="00E528DE">
        <w:rPr>
          <w:b/>
        </w:rPr>
        <w:t xml:space="preserve"> 45%</w:t>
      </w:r>
    </w:p>
    <w:p w:rsidR="00EC1739" w:rsidRDefault="00EC1739" w:rsidP="00067CDE">
      <w:pPr>
        <w:pStyle w:val="NoSpacing"/>
        <w:rPr>
          <w:b/>
        </w:rPr>
      </w:pPr>
      <w:r>
        <w:rPr>
          <w:b/>
        </w:rPr>
        <w:tab/>
      </w:r>
      <w:r w:rsidR="00BC40FA" w:rsidRPr="00BC40FA">
        <w:t>B</w:t>
      </w:r>
      <w:r w:rsidR="00BC40FA">
        <w:t>est value offered.</w:t>
      </w:r>
    </w:p>
    <w:p w:rsidR="00735A85" w:rsidRPr="00735A85" w:rsidRDefault="00735A85" w:rsidP="00067CDE">
      <w:pPr>
        <w:pStyle w:val="NoSpacing"/>
        <w:rPr>
          <w:b/>
        </w:rPr>
      </w:pPr>
      <w:r>
        <w:rPr>
          <w:b/>
        </w:rPr>
        <w:tab/>
      </w:r>
    </w:p>
    <w:p w:rsidR="005D59B2" w:rsidRDefault="005D59B2" w:rsidP="00067CDE">
      <w:pPr>
        <w:pStyle w:val="NoSpacing"/>
      </w:pPr>
    </w:p>
    <w:p w:rsidR="005D59B2" w:rsidRDefault="005D59B2" w:rsidP="00067CDE">
      <w:pPr>
        <w:pStyle w:val="NoSpacing"/>
      </w:pPr>
    </w:p>
    <w:p w:rsidR="005D59B2" w:rsidRDefault="005D59B2" w:rsidP="00067CDE">
      <w:pPr>
        <w:pStyle w:val="NoSpacing"/>
      </w:pPr>
    </w:p>
    <w:p w:rsidR="005D59B2" w:rsidRDefault="005D59B2" w:rsidP="00067CDE">
      <w:pPr>
        <w:pStyle w:val="NoSpacing"/>
      </w:pPr>
    </w:p>
    <w:p w:rsidR="005D59B2" w:rsidRDefault="005D59B2" w:rsidP="00067CDE">
      <w:pPr>
        <w:pStyle w:val="NoSpacing"/>
      </w:pPr>
    </w:p>
    <w:p w:rsidR="005D59B2" w:rsidRDefault="005D59B2" w:rsidP="00067CDE">
      <w:pPr>
        <w:pStyle w:val="NoSpacing"/>
      </w:pPr>
    </w:p>
    <w:p w:rsidR="00BC40FA" w:rsidRDefault="00BC40FA" w:rsidP="005D59B2">
      <w:pPr>
        <w:pStyle w:val="NoSpacing"/>
        <w:jc w:val="center"/>
        <w:rPr>
          <w:b/>
        </w:rPr>
      </w:pPr>
    </w:p>
    <w:p w:rsidR="00BC40FA" w:rsidRDefault="00BC40FA" w:rsidP="005D59B2">
      <w:pPr>
        <w:pStyle w:val="NoSpacing"/>
        <w:jc w:val="center"/>
        <w:rPr>
          <w:b/>
        </w:rPr>
      </w:pPr>
    </w:p>
    <w:p w:rsidR="00BC40FA" w:rsidRDefault="00BC40FA" w:rsidP="005D59B2">
      <w:pPr>
        <w:pStyle w:val="NoSpacing"/>
        <w:jc w:val="center"/>
        <w:rPr>
          <w:b/>
        </w:rPr>
      </w:pPr>
    </w:p>
    <w:p w:rsidR="00BC40FA" w:rsidRDefault="00BC40FA" w:rsidP="005D59B2">
      <w:pPr>
        <w:pStyle w:val="NoSpacing"/>
        <w:jc w:val="center"/>
        <w:rPr>
          <w:b/>
        </w:rPr>
      </w:pPr>
    </w:p>
    <w:p w:rsidR="00BC40FA" w:rsidRDefault="00BC40FA" w:rsidP="005D59B2">
      <w:pPr>
        <w:pStyle w:val="NoSpacing"/>
        <w:jc w:val="center"/>
        <w:rPr>
          <w:b/>
        </w:rPr>
      </w:pPr>
    </w:p>
    <w:p w:rsidR="00E528DE" w:rsidRDefault="00E528DE" w:rsidP="005D59B2">
      <w:pPr>
        <w:pStyle w:val="NoSpacing"/>
        <w:jc w:val="center"/>
        <w:rPr>
          <w:b/>
        </w:rPr>
      </w:pPr>
    </w:p>
    <w:p w:rsidR="00E528DE" w:rsidRDefault="00E528DE" w:rsidP="005D59B2">
      <w:pPr>
        <w:pStyle w:val="NoSpacing"/>
        <w:jc w:val="center"/>
        <w:rPr>
          <w:b/>
        </w:rPr>
      </w:pPr>
    </w:p>
    <w:p w:rsidR="00E528DE" w:rsidRDefault="00E528DE" w:rsidP="005D59B2">
      <w:pPr>
        <w:pStyle w:val="NoSpacing"/>
        <w:jc w:val="center"/>
        <w:rPr>
          <w:b/>
        </w:rPr>
      </w:pPr>
    </w:p>
    <w:p w:rsidR="00E528DE" w:rsidRDefault="00E528DE" w:rsidP="005D59B2">
      <w:pPr>
        <w:pStyle w:val="NoSpacing"/>
        <w:jc w:val="center"/>
        <w:rPr>
          <w:b/>
        </w:rPr>
      </w:pPr>
    </w:p>
    <w:p w:rsidR="00E528DE" w:rsidRDefault="00E528DE" w:rsidP="005D59B2">
      <w:pPr>
        <w:pStyle w:val="NoSpacing"/>
        <w:jc w:val="center"/>
        <w:rPr>
          <w:b/>
        </w:rPr>
      </w:pPr>
    </w:p>
    <w:p w:rsidR="00E528DE" w:rsidRDefault="00E528DE" w:rsidP="005D59B2">
      <w:pPr>
        <w:pStyle w:val="NoSpacing"/>
        <w:jc w:val="center"/>
        <w:rPr>
          <w:b/>
        </w:rPr>
      </w:pPr>
    </w:p>
    <w:p w:rsidR="00E528DE" w:rsidRDefault="00E528DE" w:rsidP="005D59B2">
      <w:pPr>
        <w:pStyle w:val="NoSpacing"/>
        <w:jc w:val="center"/>
        <w:rPr>
          <w:b/>
        </w:rPr>
      </w:pPr>
    </w:p>
    <w:p w:rsidR="00E528DE" w:rsidRDefault="00E528DE" w:rsidP="005D59B2">
      <w:pPr>
        <w:pStyle w:val="NoSpacing"/>
        <w:jc w:val="center"/>
        <w:rPr>
          <w:b/>
        </w:rPr>
      </w:pPr>
    </w:p>
    <w:p w:rsidR="00E528DE" w:rsidRDefault="00E528DE" w:rsidP="005D59B2">
      <w:pPr>
        <w:pStyle w:val="NoSpacing"/>
        <w:jc w:val="center"/>
        <w:rPr>
          <w:b/>
        </w:rPr>
      </w:pPr>
    </w:p>
    <w:p w:rsidR="00E528DE" w:rsidRDefault="00E528DE" w:rsidP="005D59B2">
      <w:pPr>
        <w:pStyle w:val="NoSpacing"/>
        <w:jc w:val="center"/>
        <w:rPr>
          <w:b/>
        </w:rPr>
      </w:pPr>
    </w:p>
    <w:p w:rsidR="00E528DE" w:rsidRDefault="00E528DE" w:rsidP="005D59B2">
      <w:pPr>
        <w:pStyle w:val="NoSpacing"/>
        <w:jc w:val="center"/>
        <w:rPr>
          <w:b/>
        </w:rPr>
      </w:pPr>
    </w:p>
    <w:p w:rsidR="00E528DE" w:rsidRDefault="00E528DE" w:rsidP="005D59B2">
      <w:pPr>
        <w:pStyle w:val="NoSpacing"/>
        <w:jc w:val="center"/>
        <w:rPr>
          <w:b/>
        </w:rPr>
      </w:pPr>
    </w:p>
    <w:p w:rsidR="00E528DE" w:rsidRDefault="00E528DE" w:rsidP="005D59B2">
      <w:pPr>
        <w:pStyle w:val="NoSpacing"/>
        <w:jc w:val="center"/>
        <w:rPr>
          <w:b/>
        </w:rPr>
      </w:pPr>
    </w:p>
    <w:p w:rsidR="00E528DE" w:rsidRDefault="00E528DE" w:rsidP="005D59B2">
      <w:pPr>
        <w:pStyle w:val="NoSpacing"/>
        <w:jc w:val="center"/>
        <w:rPr>
          <w:b/>
        </w:rPr>
      </w:pPr>
    </w:p>
    <w:p w:rsidR="00E528DE" w:rsidRDefault="00E528DE" w:rsidP="005D59B2">
      <w:pPr>
        <w:pStyle w:val="NoSpacing"/>
        <w:jc w:val="center"/>
        <w:rPr>
          <w:b/>
        </w:rPr>
      </w:pPr>
    </w:p>
    <w:p w:rsidR="000D531C" w:rsidRDefault="000D531C" w:rsidP="005D59B2">
      <w:pPr>
        <w:pStyle w:val="NoSpacing"/>
        <w:jc w:val="center"/>
        <w:rPr>
          <w:b/>
        </w:rPr>
      </w:pPr>
      <w:r>
        <w:rPr>
          <w:b/>
        </w:rPr>
        <w:lastRenderedPageBreak/>
        <w:t>ATTACHMENT A</w:t>
      </w:r>
    </w:p>
    <w:p w:rsidR="000D531C" w:rsidRDefault="000D531C" w:rsidP="005D59B2">
      <w:pPr>
        <w:pStyle w:val="NoSpacing"/>
        <w:jc w:val="center"/>
        <w:rPr>
          <w:b/>
        </w:rPr>
      </w:pPr>
    </w:p>
    <w:p w:rsidR="005D59B2" w:rsidRPr="005D59B2" w:rsidRDefault="008F15D8" w:rsidP="005D59B2">
      <w:pPr>
        <w:pStyle w:val="NoSpacing"/>
        <w:jc w:val="center"/>
        <w:rPr>
          <w:b/>
        </w:rPr>
      </w:pPr>
      <w:r>
        <w:rPr>
          <w:b/>
        </w:rPr>
        <w:t>Q</w:t>
      </w:r>
      <w:r w:rsidR="005D59B2" w:rsidRPr="005D59B2">
        <w:rPr>
          <w:b/>
        </w:rPr>
        <w:t>UALITY REQUIREMENT FORM</w:t>
      </w:r>
    </w:p>
    <w:p w:rsidR="005D59B2" w:rsidRDefault="005D59B2" w:rsidP="00067CDE">
      <w:pPr>
        <w:pStyle w:val="NoSpacing"/>
      </w:pPr>
    </w:p>
    <w:p w:rsidR="005D59B2" w:rsidRDefault="005D59B2" w:rsidP="00067CDE">
      <w:pPr>
        <w:pStyle w:val="NoSpacing"/>
      </w:pPr>
      <w:r>
        <w:t>Quality Requirements, or basic business requirements, are the minimum set of standards that an entity must meet and certify to be considered responsible and responsive. Please complete the Quality Requirement form and submit it with your response. This form MUST be submitted with your response.</w:t>
      </w:r>
    </w:p>
    <w:p w:rsidR="005D59B2" w:rsidRDefault="005D59B2" w:rsidP="00067CDE">
      <w:pPr>
        <w:pStyle w:val="NoSpacing"/>
      </w:pPr>
    </w:p>
    <w:p w:rsidR="005D59B2" w:rsidRDefault="005D59B2" w:rsidP="00067CDE">
      <w:pPr>
        <w:pStyle w:val="NoSpacing"/>
      </w:pPr>
    </w:p>
    <w:tbl>
      <w:tblPr>
        <w:tblStyle w:val="TableGrid"/>
        <w:tblW w:w="0" w:type="auto"/>
        <w:tblLook w:val="04A0" w:firstRow="1" w:lastRow="0" w:firstColumn="1" w:lastColumn="0" w:noHBand="0" w:noVBand="1"/>
      </w:tblPr>
      <w:tblGrid>
        <w:gridCol w:w="625"/>
        <w:gridCol w:w="7290"/>
        <w:gridCol w:w="900"/>
        <w:gridCol w:w="1255"/>
      </w:tblGrid>
      <w:tr w:rsidR="005D59B2" w:rsidTr="005D59B2">
        <w:tc>
          <w:tcPr>
            <w:tcW w:w="625" w:type="dxa"/>
          </w:tcPr>
          <w:p w:rsidR="005D59B2" w:rsidRDefault="005D59B2" w:rsidP="00067CDE">
            <w:pPr>
              <w:pStyle w:val="NoSpacing"/>
            </w:pPr>
          </w:p>
        </w:tc>
        <w:tc>
          <w:tcPr>
            <w:tcW w:w="7290" w:type="dxa"/>
          </w:tcPr>
          <w:p w:rsidR="005D59B2" w:rsidRPr="005D59B2" w:rsidRDefault="005D59B2" w:rsidP="005D59B2">
            <w:pPr>
              <w:pStyle w:val="NoSpacing"/>
              <w:jc w:val="center"/>
              <w:rPr>
                <w:b/>
              </w:rPr>
            </w:pPr>
            <w:r w:rsidRPr="005D59B2">
              <w:rPr>
                <w:b/>
              </w:rPr>
              <w:t>Quality Requirements</w:t>
            </w:r>
          </w:p>
        </w:tc>
        <w:tc>
          <w:tcPr>
            <w:tcW w:w="900" w:type="dxa"/>
          </w:tcPr>
          <w:p w:rsidR="005D59B2" w:rsidRDefault="005D59B2" w:rsidP="00067CDE">
            <w:pPr>
              <w:pStyle w:val="NoSpacing"/>
            </w:pPr>
            <w:r>
              <w:t>Yes</w:t>
            </w:r>
          </w:p>
        </w:tc>
        <w:tc>
          <w:tcPr>
            <w:tcW w:w="1255" w:type="dxa"/>
          </w:tcPr>
          <w:p w:rsidR="005D59B2" w:rsidRDefault="005D59B2" w:rsidP="00067CDE">
            <w:pPr>
              <w:pStyle w:val="NoSpacing"/>
            </w:pPr>
            <w:r>
              <w:t>No</w:t>
            </w:r>
          </w:p>
        </w:tc>
      </w:tr>
      <w:tr w:rsidR="005D59B2" w:rsidTr="005D59B2">
        <w:tc>
          <w:tcPr>
            <w:tcW w:w="625" w:type="dxa"/>
          </w:tcPr>
          <w:p w:rsidR="005D59B2" w:rsidRDefault="005D59B2" w:rsidP="00067CDE">
            <w:pPr>
              <w:pStyle w:val="NoSpacing"/>
            </w:pPr>
            <w:r>
              <w:t>1.</w:t>
            </w:r>
          </w:p>
        </w:tc>
        <w:tc>
          <w:tcPr>
            <w:tcW w:w="7290" w:type="dxa"/>
          </w:tcPr>
          <w:p w:rsidR="005D59B2" w:rsidRDefault="005D59B2" w:rsidP="00067CDE">
            <w:pPr>
              <w:pStyle w:val="NoSpacing"/>
            </w:pPr>
            <w:r>
              <w:t>Minimum of 5 years of experience in providing multiple options for emergency and standby generators.</w:t>
            </w:r>
          </w:p>
        </w:tc>
        <w:tc>
          <w:tcPr>
            <w:tcW w:w="900" w:type="dxa"/>
          </w:tcPr>
          <w:p w:rsidR="005D59B2" w:rsidRDefault="005D59B2" w:rsidP="00067CDE">
            <w:pPr>
              <w:pStyle w:val="NoSpacing"/>
            </w:pPr>
          </w:p>
        </w:tc>
        <w:tc>
          <w:tcPr>
            <w:tcW w:w="1255" w:type="dxa"/>
          </w:tcPr>
          <w:p w:rsidR="005D59B2" w:rsidRDefault="005D59B2" w:rsidP="00067CDE">
            <w:pPr>
              <w:pStyle w:val="NoSpacing"/>
            </w:pPr>
          </w:p>
        </w:tc>
      </w:tr>
      <w:tr w:rsidR="005D59B2" w:rsidTr="005D59B2">
        <w:tc>
          <w:tcPr>
            <w:tcW w:w="625" w:type="dxa"/>
          </w:tcPr>
          <w:p w:rsidR="005D59B2" w:rsidRDefault="005D59B2" w:rsidP="00067CDE">
            <w:pPr>
              <w:pStyle w:val="NoSpacing"/>
            </w:pPr>
          </w:p>
        </w:tc>
        <w:tc>
          <w:tcPr>
            <w:tcW w:w="7290" w:type="dxa"/>
          </w:tcPr>
          <w:p w:rsidR="005D59B2" w:rsidRDefault="005D59B2" w:rsidP="00067CDE">
            <w:pPr>
              <w:pStyle w:val="NoSpacing"/>
            </w:pPr>
          </w:p>
        </w:tc>
        <w:tc>
          <w:tcPr>
            <w:tcW w:w="900" w:type="dxa"/>
          </w:tcPr>
          <w:p w:rsidR="005D59B2" w:rsidRDefault="005D59B2" w:rsidP="00067CDE">
            <w:pPr>
              <w:pStyle w:val="NoSpacing"/>
            </w:pPr>
          </w:p>
        </w:tc>
        <w:tc>
          <w:tcPr>
            <w:tcW w:w="1255" w:type="dxa"/>
          </w:tcPr>
          <w:p w:rsidR="005D59B2" w:rsidRDefault="005D59B2" w:rsidP="00067CDE">
            <w:pPr>
              <w:pStyle w:val="NoSpacing"/>
            </w:pPr>
          </w:p>
        </w:tc>
      </w:tr>
      <w:tr w:rsidR="005D59B2" w:rsidTr="005D59B2">
        <w:tc>
          <w:tcPr>
            <w:tcW w:w="625" w:type="dxa"/>
          </w:tcPr>
          <w:p w:rsidR="005D59B2" w:rsidRDefault="005D59B2" w:rsidP="00067CDE">
            <w:pPr>
              <w:pStyle w:val="NoSpacing"/>
            </w:pPr>
            <w:r>
              <w:t>2.</w:t>
            </w:r>
          </w:p>
        </w:tc>
        <w:tc>
          <w:tcPr>
            <w:tcW w:w="7290" w:type="dxa"/>
          </w:tcPr>
          <w:p w:rsidR="005D59B2" w:rsidRDefault="005D59B2" w:rsidP="005D59B2">
            <w:pPr>
              <w:pStyle w:val="NoSpacing"/>
            </w:pPr>
            <w:r>
              <w:t>Minimum of 5 years working with public facilities.</w:t>
            </w:r>
          </w:p>
        </w:tc>
        <w:tc>
          <w:tcPr>
            <w:tcW w:w="900" w:type="dxa"/>
          </w:tcPr>
          <w:p w:rsidR="005D59B2" w:rsidRDefault="005D59B2" w:rsidP="00067CDE">
            <w:pPr>
              <w:pStyle w:val="NoSpacing"/>
            </w:pPr>
          </w:p>
        </w:tc>
        <w:tc>
          <w:tcPr>
            <w:tcW w:w="1255" w:type="dxa"/>
          </w:tcPr>
          <w:p w:rsidR="005D59B2" w:rsidRDefault="005D59B2" w:rsidP="00067CDE">
            <w:pPr>
              <w:pStyle w:val="NoSpacing"/>
            </w:pPr>
          </w:p>
        </w:tc>
      </w:tr>
      <w:tr w:rsidR="005D59B2" w:rsidTr="005D59B2">
        <w:tc>
          <w:tcPr>
            <w:tcW w:w="625" w:type="dxa"/>
          </w:tcPr>
          <w:p w:rsidR="005D59B2" w:rsidRDefault="005D59B2" w:rsidP="00067CDE">
            <w:pPr>
              <w:pStyle w:val="NoSpacing"/>
            </w:pPr>
          </w:p>
        </w:tc>
        <w:tc>
          <w:tcPr>
            <w:tcW w:w="7290" w:type="dxa"/>
          </w:tcPr>
          <w:p w:rsidR="005D59B2" w:rsidRDefault="005D59B2" w:rsidP="00067CDE">
            <w:pPr>
              <w:pStyle w:val="NoSpacing"/>
            </w:pPr>
          </w:p>
        </w:tc>
        <w:tc>
          <w:tcPr>
            <w:tcW w:w="900" w:type="dxa"/>
          </w:tcPr>
          <w:p w:rsidR="005D59B2" w:rsidRDefault="005D59B2" w:rsidP="00067CDE">
            <w:pPr>
              <w:pStyle w:val="NoSpacing"/>
            </w:pPr>
          </w:p>
        </w:tc>
        <w:tc>
          <w:tcPr>
            <w:tcW w:w="1255" w:type="dxa"/>
          </w:tcPr>
          <w:p w:rsidR="005D59B2" w:rsidRDefault="005D59B2" w:rsidP="00067CDE">
            <w:pPr>
              <w:pStyle w:val="NoSpacing"/>
            </w:pPr>
          </w:p>
        </w:tc>
      </w:tr>
      <w:tr w:rsidR="005D59B2" w:rsidTr="005D59B2">
        <w:tc>
          <w:tcPr>
            <w:tcW w:w="625" w:type="dxa"/>
          </w:tcPr>
          <w:p w:rsidR="005D59B2" w:rsidRDefault="005D59B2" w:rsidP="00067CDE">
            <w:pPr>
              <w:pStyle w:val="NoSpacing"/>
            </w:pPr>
            <w:r>
              <w:t>3.</w:t>
            </w:r>
          </w:p>
        </w:tc>
        <w:tc>
          <w:tcPr>
            <w:tcW w:w="7290" w:type="dxa"/>
          </w:tcPr>
          <w:p w:rsidR="005D59B2" w:rsidRDefault="005D59B2" w:rsidP="00067CDE">
            <w:pPr>
              <w:pStyle w:val="NoSpacing"/>
            </w:pPr>
            <w:r>
              <w:t>The Respondent has clearly demonstrated that the company has the staff with the skills and certifications necessary to install, test and maintain emergency and standby generators as well as train the purchaser with the skills for the safe operation and general maintenance of the equipment.</w:t>
            </w:r>
          </w:p>
        </w:tc>
        <w:tc>
          <w:tcPr>
            <w:tcW w:w="900" w:type="dxa"/>
          </w:tcPr>
          <w:p w:rsidR="005D59B2" w:rsidRDefault="005D59B2" w:rsidP="00067CDE">
            <w:pPr>
              <w:pStyle w:val="NoSpacing"/>
            </w:pPr>
          </w:p>
        </w:tc>
        <w:tc>
          <w:tcPr>
            <w:tcW w:w="1255" w:type="dxa"/>
          </w:tcPr>
          <w:p w:rsidR="005D59B2" w:rsidRDefault="005D59B2" w:rsidP="00067CDE">
            <w:pPr>
              <w:pStyle w:val="NoSpacing"/>
            </w:pPr>
          </w:p>
        </w:tc>
      </w:tr>
      <w:tr w:rsidR="005D59B2" w:rsidTr="005D59B2">
        <w:tc>
          <w:tcPr>
            <w:tcW w:w="625" w:type="dxa"/>
          </w:tcPr>
          <w:p w:rsidR="005D59B2" w:rsidRDefault="005D59B2" w:rsidP="00067CDE">
            <w:pPr>
              <w:pStyle w:val="NoSpacing"/>
            </w:pPr>
          </w:p>
        </w:tc>
        <w:tc>
          <w:tcPr>
            <w:tcW w:w="7290" w:type="dxa"/>
          </w:tcPr>
          <w:p w:rsidR="005D59B2" w:rsidRDefault="005D59B2" w:rsidP="00067CDE">
            <w:pPr>
              <w:pStyle w:val="NoSpacing"/>
            </w:pPr>
          </w:p>
        </w:tc>
        <w:tc>
          <w:tcPr>
            <w:tcW w:w="900" w:type="dxa"/>
          </w:tcPr>
          <w:p w:rsidR="005D59B2" w:rsidRDefault="005D59B2" w:rsidP="00067CDE">
            <w:pPr>
              <w:pStyle w:val="NoSpacing"/>
            </w:pPr>
          </w:p>
        </w:tc>
        <w:tc>
          <w:tcPr>
            <w:tcW w:w="1255" w:type="dxa"/>
          </w:tcPr>
          <w:p w:rsidR="005D59B2" w:rsidRDefault="005D59B2" w:rsidP="00067CDE">
            <w:pPr>
              <w:pStyle w:val="NoSpacing"/>
            </w:pPr>
          </w:p>
        </w:tc>
      </w:tr>
      <w:tr w:rsidR="005D59B2" w:rsidTr="005D59B2">
        <w:tc>
          <w:tcPr>
            <w:tcW w:w="625" w:type="dxa"/>
          </w:tcPr>
          <w:p w:rsidR="005D59B2" w:rsidRDefault="005D59B2" w:rsidP="00067CDE">
            <w:pPr>
              <w:pStyle w:val="NoSpacing"/>
            </w:pPr>
            <w:r>
              <w:t>4.</w:t>
            </w:r>
          </w:p>
        </w:tc>
        <w:tc>
          <w:tcPr>
            <w:tcW w:w="7290" w:type="dxa"/>
          </w:tcPr>
          <w:p w:rsidR="005D59B2" w:rsidRDefault="005D59B2" w:rsidP="00067CDE">
            <w:pPr>
              <w:pStyle w:val="NoSpacing"/>
            </w:pPr>
            <w:r>
              <w:t>The Respondent has provided evidence that the products offered comply with the most current NFPA standards.</w:t>
            </w:r>
          </w:p>
        </w:tc>
        <w:tc>
          <w:tcPr>
            <w:tcW w:w="900" w:type="dxa"/>
          </w:tcPr>
          <w:p w:rsidR="005D59B2" w:rsidRDefault="005D59B2" w:rsidP="00067CDE">
            <w:pPr>
              <w:pStyle w:val="NoSpacing"/>
            </w:pPr>
          </w:p>
        </w:tc>
        <w:tc>
          <w:tcPr>
            <w:tcW w:w="1255" w:type="dxa"/>
          </w:tcPr>
          <w:p w:rsidR="005D59B2" w:rsidRDefault="005D59B2" w:rsidP="00067CDE">
            <w:pPr>
              <w:pStyle w:val="NoSpacing"/>
            </w:pPr>
          </w:p>
        </w:tc>
      </w:tr>
      <w:tr w:rsidR="005D59B2" w:rsidTr="005D59B2">
        <w:tc>
          <w:tcPr>
            <w:tcW w:w="625" w:type="dxa"/>
          </w:tcPr>
          <w:p w:rsidR="005D59B2" w:rsidRDefault="005D59B2" w:rsidP="00067CDE">
            <w:pPr>
              <w:pStyle w:val="NoSpacing"/>
            </w:pPr>
          </w:p>
        </w:tc>
        <w:tc>
          <w:tcPr>
            <w:tcW w:w="7290" w:type="dxa"/>
          </w:tcPr>
          <w:p w:rsidR="005D59B2" w:rsidRDefault="005D59B2" w:rsidP="00067CDE">
            <w:pPr>
              <w:pStyle w:val="NoSpacing"/>
            </w:pPr>
          </w:p>
        </w:tc>
        <w:tc>
          <w:tcPr>
            <w:tcW w:w="900" w:type="dxa"/>
          </w:tcPr>
          <w:p w:rsidR="005D59B2" w:rsidRDefault="005D59B2" w:rsidP="00067CDE">
            <w:pPr>
              <w:pStyle w:val="NoSpacing"/>
            </w:pPr>
          </w:p>
        </w:tc>
        <w:tc>
          <w:tcPr>
            <w:tcW w:w="1255" w:type="dxa"/>
          </w:tcPr>
          <w:p w:rsidR="005D59B2" w:rsidRDefault="005D59B2" w:rsidP="00067CDE">
            <w:pPr>
              <w:pStyle w:val="NoSpacing"/>
            </w:pPr>
          </w:p>
        </w:tc>
      </w:tr>
      <w:tr w:rsidR="005D59B2" w:rsidTr="005D59B2">
        <w:tc>
          <w:tcPr>
            <w:tcW w:w="625" w:type="dxa"/>
          </w:tcPr>
          <w:p w:rsidR="005D59B2" w:rsidRDefault="005D59B2" w:rsidP="00067CDE">
            <w:pPr>
              <w:pStyle w:val="NoSpacing"/>
            </w:pPr>
            <w:r>
              <w:t>5.</w:t>
            </w:r>
          </w:p>
        </w:tc>
        <w:tc>
          <w:tcPr>
            <w:tcW w:w="7290" w:type="dxa"/>
          </w:tcPr>
          <w:p w:rsidR="005D59B2" w:rsidRDefault="005D59B2" w:rsidP="00067CDE">
            <w:pPr>
              <w:pStyle w:val="NoSpacing"/>
            </w:pPr>
            <w:r>
              <w:t>The Respondent has provided a list of references that will attest to the quality of the work performed</w:t>
            </w:r>
          </w:p>
        </w:tc>
        <w:tc>
          <w:tcPr>
            <w:tcW w:w="900" w:type="dxa"/>
          </w:tcPr>
          <w:p w:rsidR="005D59B2" w:rsidRDefault="005D59B2" w:rsidP="00067CDE">
            <w:pPr>
              <w:pStyle w:val="NoSpacing"/>
            </w:pPr>
          </w:p>
        </w:tc>
        <w:tc>
          <w:tcPr>
            <w:tcW w:w="1255" w:type="dxa"/>
          </w:tcPr>
          <w:p w:rsidR="005D59B2" w:rsidRDefault="005D59B2" w:rsidP="00067CDE">
            <w:pPr>
              <w:pStyle w:val="NoSpacing"/>
            </w:pPr>
          </w:p>
        </w:tc>
      </w:tr>
      <w:tr w:rsidR="005D59B2" w:rsidTr="005D59B2">
        <w:tc>
          <w:tcPr>
            <w:tcW w:w="625" w:type="dxa"/>
          </w:tcPr>
          <w:p w:rsidR="005D59B2" w:rsidRDefault="005D59B2" w:rsidP="00067CDE">
            <w:pPr>
              <w:pStyle w:val="NoSpacing"/>
            </w:pPr>
          </w:p>
        </w:tc>
        <w:tc>
          <w:tcPr>
            <w:tcW w:w="7290" w:type="dxa"/>
          </w:tcPr>
          <w:p w:rsidR="005D59B2" w:rsidRDefault="005D59B2" w:rsidP="00067CDE">
            <w:pPr>
              <w:pStyle w:val="NoSpacing"/>
            </w:pPr>
          </w:p>
        </w:tc>
        <w:tc>
          <w:tcPr>
            <w:tcW w:w="900" w:type="dxa"/>
          </w:tcPr>
          <w:p w:rsidR="005D59B2" w:rsidRDefault="005D59B2" w:rsidP="00067CDE">
            <w:pPr>
              <w:pStyle w:val="NoSpacing"/>
            </w:pPr>
          </w:p>
        </w:tc>
        <w:tc>
          <w:tcPr>
            <w:tcW w:w="1255" w:type="dxa"/>
          </w:tcPr>
          <w:p w:rsidR="005D59B2" w:rsidRDefault="005D59B2" w:rsidP="00067CDE">
            <w:pPr>
              <w:pStyle w:val="NoSpacing"/>
            </w:pPr>
          </w:p>
        </w:tc>
      </w:tr>
      <w:tr w:rsidR="005D59B2" w:rsidTr="005D59B2">
        <w:tc>
          <w:tcPr>
            <w:tcW w:w="625" w:type="dxa"/>
          </w:tcPr>
          <w:p w:rsidR="005D59B2" w:rsidRDefault="005D59B2" w:rsidP="00067CDE">
            <w:pPr>
              <w:pStyle w:val="NoSpacing"/>
            </w:pPr>
            <w:r>
              <w:t>6.</w:t>
            </w:r>
          </w:p>
        </w:tc>
        <w:tc>
          <w:tcPr>
            <w:tcW w:w="7290" w:type="dxa"/>
          </w:tcPr>
          <w:p w:rsidR="005D59B2" w:rsidRDefault="005D59B2" w:rsidP="005D59B2">
            <w:pPr>
              <w:pStyle w:val="NoSpacing"/>
            </w:pPr>
            <w:r>
              <w:t>The Respondent has provided evidence of all required licenses, including electrical licenses as well as those necessary to conduct business in the South Carolina.</w:t>
            </w:r>
          </w:p>
        </w:tc>
        <w:tc>
          <w:tcPr>
            <w:tcW w:w="900" w:type="dxa"/>
          </w:tcPr>
          <w:p w:rsidR="005D59B2" w:rsidRDefault="005D59B2" w:rsidP="00067CDE">
            <w:pPr>
              <w:pStyle w:val="NoSpacing"/>
            </w:pPr>
          </w:p>
        </w:tc>
        <w:tc>
          <w:tcPr>
            <w:tcW w:w="1255" w:type="dxa"/>
          </w:tcPr>
          <w:p w:rsidR="005D59B2" w:rsidRDefault="005D59B2" w:rsidP="00067CDE">
            <w:pPr>
              <w:pStyle w:val="NoSpacing"/>
            </w:pPr>
          </w:p>
        </w:tc>
      </w:tr>
    </w:tbl>
    <w:p w:rsidR="005D59B2" w:rsidRDefault="005D59B2" w:rsidP="00067CDE">
      <w:pPr>
        <w:pStyle w:val="NoSpacing"/>
      </w:pPr>
    </w:p>
    <w:p w:rsidR="005D59B2" w:rsidRDefault="005D59B2" w:rsidP="00067CDE">
      <w:pPr>
        <w:pStyle w:val="NoSpacing"/>
      </w:pPr>
    </w:p>
    <w:p w:rsidR="00067CDE" w:rsidRDefault="00067CDE" w:rsidP="00067CDE">
      <w:pPr>
        <w:pStyle w:val="NoSpacing"/>
      </w:pPr>
    </w:p>
    <w:p w:rsidR="00067CDE" w:rsidRDefault="00067CDE" w:rsidP="00067CDE">
      <w:pPr>
        <w:pStyle w:val="NoSpacing"/>
      </w:pPr>
    </w:p>
    <w:p w:rsidR="00067CDE" w:rsidRDefault="00067CDE" w:rsidP="00067CDE">
      <w:pPr>
        <w:pStyle w:val="NoSpacing"/>
      </w:pPr>
    </w:p>
    <w:p w:rsidR="00AA5202" w:rsidRDefault="00AA5202" w:rsidP="00067CDE">
      <w:pPr>
        <w:pStyle w:val="NoSpacing"/>
        <w:ind w:firstLine="720"/>
        <w:rPr>
          <w:b/>
        </w:rPr>
      </w:pPr>
    </w:p>
    <w:p w:rsidR="00AA5202" w:rsidRDefault="00AA5202" w:rsidP="00067CDE">
      <w:pPr>
        <w:pStyle w:val="NoSpacing"/>
        <w:ind w:firstLine="720"/>
        <w:rPr>
          <w:b/>
        </w:rPr>
      </w:pPr>
    </w:p>
    <w:p w:rsidR="00AA5202" w:rsidRDefault="00AA5202" w:rsidP="00067CDE">
      <w:pPr>
        <w:pStyle w:val="NoSpacing"/>
        <w:ind w:firstLine="720"/>
        <w:rPr>
          <w:b/>
        </w:rPr>
      </w:pPr>
    </w:p>
    <w:p w:rsidR="00AA5202" w:rsidRDefault="00AA5202" w:rsidP="00067CDE">
      <w:pPr>
        <w:pStyle w:val="NoSpacing"/>
        <w:ind w:firstLine="720"/>
        <w:rPr>
          <w:b/>
        </w:rPr>
      </w:pPr>
    </w:p>
    <w:p w:rsidR="00AA5202" w:rsidRDefault="00AA5202" w:rsidP="00067CDE">
      <w:pPr>
        <w:pStyle w:val="NoSpacing"/>
        <w:ind w:firstLine="720"/>
        <w:rPr>
          <w:b/>
        </w:rPr>
      </w:pPr>
    </w:p>
    <w:p w:rsidR="00AA5202" w:rsidRDefault="00AA5202" w:rsidP="00067CDE">
      <w:pPr>
        <w:pStyle w:val="NoSpacing"/>
        <w:ind w:firstLine="720"/>
        <w:rPr>
          <w:b/>
        </w:rPr>
      </w:pPr>
    </w:p>
    <w:p w:rsidR="00AA5202" w:rsidRDefault="00AA5202" w:rsidP="00067CDE">
      <w:pPr>
        <w:pStyle w:val="NoSpacing"/>
        <w:ind w:firstLine="720"/>
        <w:rPr>
          <w:b/>
        </w:rPr>
      </w:pPr>
    </w:p>
    <w:p w:rsidR="00AA5202" w:rsidRDefault="00AA5202" w:rsidP="00067CDE">
      <w:pPr>
        <w:pStyle w:val="NoSpacing"/>
        <w:ind w:firstLine="720"/>
        <w:rPr>
          <w:b/>
        </w:rPr>
      </w:pPr>
    </w:p>
    <w:p w:rsidR="00AA5202" w:rsidRDefault="00AA5202" w:rsidP="00067CDE">
      <w:pPr>
        <w:pStyle w:val="NoSpacing"/>
        <w:ind w:firstLine="720"/>
        <w:rPr>
          <w:b/>
        </w:rPr>
      </w:pPr>
    </w:p>
    <w:p w:rsidR="00AA5202" w:rsidRDefault="00AA5202" w:rsidP="00067CDE">
      <w:pPr>
        <w:pStyle w:val="NoSpacing"/>
        <w:ind w:firstLine="720"/>
        <w:rPr>
          <w:b/>
        </w:rPr>
      </w:pPr>
    </w:p>
    <w:p w:rsidR="00AA5202" w:rsidRDefault="00AA5202" w:rsidP="00067CDE">
      <w:pPr>
        <w:pStyle w:val="NoSpacing"/>
        <w:ind w:firstLine="720"/>
        <w:rPr>
          <w:b/>
        </w:rPr>
      </w:pPr>
    </w:p>
    <w:p w:rsidR="00AA5202" w:rsidRDefault="00AA5202" w:rsidP="00067CDE">
      <w:pPr>
        <w:pStyle w:val="NoSpacing"/>
        <w:ind w:firstLine="720"/>
        <w:rPr>
          <w:b/>
        </w:rPr>
      </w:pPr>
    </w:p>
    <w:p w:rsidR="00067CDE" w:rsidRPr="00BA6B47" w:rsidRDefault="00067CDE" w:rsidP="00067CDE">
      <w:pPr>
        <w:pStyle w:val="NoSpacing"/>
        <w:ind w:firstLine="720"/>
        <w:rPr>
          <w:b/>
        </w:rPr>
      </w:pPr>
      <w:r w:rsidRPr="00BA6B47">
        <w:rPr>
          <w:b/>
        </w:rPr>
        <w:lastRenderedPageBreak/>
        <w:t>TYPES, SIZES AND LOCATION OF GENERATORS AND ENGINES</w:t>
      </w:r>
    </w:p>
    <w:p w:rsidR="004C27AD" w:rsidRDefault="004C27AD" w:rsidP="00067CDE">
      <w:pPr>
        <w:pStyle w:val="NoSpacing"/>
      </w:pPr>
    </w:p>
    <w:tbl>
      <w:tblPr>
        <w:tblStyle w:val="TableGrid"/>
        <w:tblW w:w="10070" w:type="dxa"/>
        <w:tblLook w:val="04A0" w:firstRow="1" w:lastRow="0" w:firstColumn="1" w:lastColumn="0" w:noHBand="0" w:noVBand="1"/>
      </w:tblPr>
      <w:tblGrid>
        <w:gridCol w:w="2657"/>
        <w:gridCol w:w="1283"/>
        <w:gridCol w:w="1875"/>
        <w:gridCol w:w="2830"/>
        <w:gridCol w:w="1425"/>
      </w:tblGrid>
      <w:tr w:rsidR="00E66404" w:rsidTr="00E66404">
        <w:tc>
          <w:tcPr>
            <w:tcW w:w="2785" w:type="dxa"/>
          </w:tcPr>
          <w:p w:rsidR="00067CDE" w:rsidRPr="00067CDE" w:rsidRDefault="00067CDE" w:rsidP="00067CDE">
            <w:pPr>
              <w:pStyle w:val="NoSpacing"/>
              <w:rPr>
                <w:b/>
              </w:rPr>
            </w:pPr>
            <w:r w:rsidRPr="00067CDE">
              <w:rPr>
                <w:b/>
              </w:rPr>
              <w:t>LOCATION</w:t>
            </w:r>
          </w:p>
        </w:tc>
        <w:tc>
          <w:tcPr>
            <w:tcW w:w="1133" w:type="dxa"/>
          </w:tcPr>
          <w:p w:rsidR="00067CDE" w:rsidRPr="00067CDE" w:rsidRDefault="00067CDE" w:rsidP="00067CDE">
            <w:pPr>
              <w:pStyle w:val="NoSpacing"/>
              <w:rPr>
                <w:b/>
              </w:rPr>
            </w:pPr>
            <w:r w:rsidRPr="00067CDE">
              <w:rPr>
                <w:b/>
              </w:rPr>
              <w:t>SERVICE NEEDED</w:t>
            </w:r>
          </w:p>
        </w:tc>
        <w:tc>
          <w:tcPr>
            <w:tcW w:w="1888" w:type="dxa"/>
          </w:tcPr>
          <w:p w:rsidR="00067CDE" w:rsidRPr="00067CDE" w:rsidRDefault="00067CDE" w:rsidP="00067CDE">
            <w:pPr>
              <w:pStyle w:val="NoSpacing"/>
              <w:rPr>
                <w:b/>
              </w:rPr>
            </w:pPr>
            <w:r w:rsidRPr="00067CDE">
              <w:rPr>
                <w:b/>
              </w:rPr>
              <w:t>BRAND of GENERATOR</w:t>
            </w:r>
          </w:p>
        </w:tc>
        <w:tc>
          <w:tcPr>
            <w:tcW w:w="2830" w:type="dxa"/>
          </w:tcPr>
          <w:p w:rsidR="00067CDE" w:rsidRPr="00067CDE" w:rsidRDefault="00067CDE" w:rsidP="00067CDE">
            <w:pPr>
              <w:pStyle w:val="NoSpacing"/>
              <w:rPr>
                <w:b/>
              </w:rPr>
            </w:pPr>
            <w:r w:rsidRPr="00067CDE">
              <w:rPr>
                <w:b/>
              </w:rPr>
              <w:t>SERIAL #</w:t>
            </w:r>
          </w:p>
        </w:tc>
        <w:tc>
          <w:tcPr>
            <w:tcW w:w="1434" w:type="dxa"/>
          </w:tcPr>
          <w:p w:rsidR="00067CDE" w:rsidRPr="00067CDE" w:rsidRDefault="00067CDE" w:rsidP="00067CDE">
            <w:pPr>
              <w:pStyle w:val="NoSpacing"/>
              <w:rPr>
                <w:b/>
              </w:rPr>
            </w:pPr>
            <w:r w:rsidRPr="00067CDE">
              <w:rPr>
                <w:b/>
              </w:rPr>
              <w:t>MODEL #</w:t>
            </w:r>
          </w:p>
        </w:tc>
      </w:tr>
      <w:tr w:rsidR="00E64958" w:rsidTr="00E66404">
        <w:tc>
          <w:tcPr>
            <w:tcW w:w="2785" w:type="dxa"/>
          </w:tcPr>
          <w:p w:rsidR="00067CDE" w:rsidRDefault="00FF2E40" w:rsidP="00067CDE">
            <w:pPr>
              <w:pStyle w:val="NoSpacing"/>
            </w:pPr>
            <w:r>
              <w:t>City Services Building</w:t>
            </w:r>
          </w:p>
          <w:p w:rsidR="00FF2E40" w:rsidRDefault="00FF2E40" w:rsidP="00067CDE">
            <w:pPr>
              <w:pStyle w:val="NoSpacing"/>
            </w:pPr>
            <w:r>
              <w:t>921 North Oak Street</w:t>
            </w:r>
          </w:p>
          <w:p w:rsidR="00FF2E40" w:rsidRDefault="00FF2E40" w:rsidP="00067CDE">
            <w:pPr>
              <w:pStyle w:val="NoSpacing"/>
            </w:pPr>
            <w:r>
              <w:t>Myrtle Beach, SC 29577</w:t>
            </w:r>
          </w:p>
        </w:tc>
        <w:tc>
          <w:tcPr>
            <w:tcW w:w="1133" w:type="dxa"/>
          </w:tcPr>
          <w:p w:rsidR="00067CDE" w:rsidRDefault="00FF2E40" w:rsidP="00FF2E40">
            <w:pPr>
              <w:pStyle w:val="NoSpacing"/>
            </w:pPr>
            <w:r>
              <w:t>Quarterly</w:t>
            </w:r>
          </w:p>
        </w:tc>
        <w:tc>
          <w:tcPr>
            <w:tcW w:w="1888" w:type="dxa"/>
          </w:tcPr>
          <w:p w:rsidR="00067CDE" w:rsidRDefault="00FF2E40" w:rsidP="00067CDE">
            <w:pPr>
              <w:pStyle w:val="NoSpacing"/>
            </w:pPr>
            <w:proofErr w:type="spellStart"/>
            <w:r>
              <w:t>Caterapillar</w:t>
            </w:r>
            <w:proofErr w:type="spellEnd"/>
          </w:p>
        </w:tc>
        <w:tc>
          <w:tcPr>
            <w:tcW w:w="2830" w:type="dxa"/>
          </w:tcPr>
          <w:p w:rsidR="00067CDE" w:rsidRDefault="00FF2E40" w:rsidP="00067CDE">
            <w:pPr>
              <w:pStyle w:val="NoSpacing"/>
            </w:pPr>
            <w:r>
              <w:t>C25180529</w:t>
            </w:r>
          </w:p>
        </w:tc>
        <w:tc>
          <w:tcPr>
            <w:tcW w:w="1434" w:type="dxa"/>
          </w:tcPr>
          <w:p w:rsidR="00067CDE" w:rsidRDefault="00FF2E40" w:rsidP="00067CDE">
            <w:pPr>
              <w:pStyle w:val="NoSpacing"/>
            </w:pPr>
            <w:r>
              <w:t>D125-8</w:t>
            </w:r>
          </w:p>
        </w:tc>
      </w:tr>
      <w:tr w:rsidR="00E64958" w:rsidTr="00E66404">
        <w:tc>
          <w:tcPr>
            <w:tcW w:w="2785" w:type="dxa"/>
          </w:tcPr>
          <w:p w:rsidR="00067CDE" w:rsidRDefault="00067CDE" w:rsidP="00067CDE">
            <w:pPr>
              <w:pStyle w:val="NoSpacing"/>
            </w:pPr>
          </w:p>
        </w:tc>
        <w:tc>
          <w:tcPr>
            <w:tcW w:w="1133" w:type="dxa"/>
          </w:tcPr>
          <w:p w:rsidR="00067CDE" w:rsidRDefault="00067CDE" w:rsidP="00067CDE">
            <w:pPr>
              <w:pStyle w:val="NoSpacing"/>
            </w:pPr>
          </w:p>
        </w:tc>
        <w:tc>
          <w:tcPr>
            <w:tcW w:w="1888" w:type="dxa"/>
          </w:tcPr>
          <w:p w:rsidR="00067CDE" w:rsidRDefault="00067CDE" w:rsidP="00067CDE">
            <w:pPr>
              <w:pStyle w:val="NoSpacing"/>
            </w:pPr>
          </w:p>
        </w:tc>
        <w:tc>
          <w:tcPr>
            <w:tcW w:w="2830" w:type="dxa"/>
          </w:tcPr>
          <w:p w:rsidR="00067CDE" w:rsidRDefault="00067CDE" w:rsidP="00067CDE">
            <w:pPr>
              <w:pStyle w:val="NoSpacing"/>
            </w:pPr>
          </w:p>
        </w:tc>
        <w:tc>
          <w:tcPr>
            <w:tcW w:w="1434" w:type="dxa"/>
          </w:tcPr>
          <w:p w:rsidR="00067CDE" w:rsidRDefault="00067CDE" w:rsidP="00067CDE">
            <w:pPr>
              <w:pStyle w:val="NoSpacing"/>
            </w:pPr>
          </w:p>
        </w:tc>
      </w:tr>
      <w:tr w:rsidR="00E64958" w:rsidTr="00E66404">
        <w:tc>
          <w:tcPr>
            <w:tcW w:w="2785" w:type="dxa"/>
          </w:tcPr>
          <w:p w:rsidR="00067CDE" w:rsidRDefault="00FF2E40" w:rsidP="00067CDE">
            <w:pPr>
              <w:pStyle w:val="NoSpacing"/>
            </w:pPr>
            <w:r>
              <w:t>Convention Center</w:t>
            </w:r>
          </w:p>
          <w:p w:rsidR="00FF2E40" w:rsidRDefault="00FF2E40" w:rsidP="00067CDE">
            <w:pPr>
              <w:pStyle w:val="NoSpacing"/>
            </w:pPr>
            <w:r>
              <w:t>2101 North Oak Street</w:t>
            </w:r>
          </w:p>
          <w:p w:rsidR="00FF2E40" w:rsidRDefault="00FF2E40" w:rsidP="00067CDE">
            <w:pPr>
              <w:pStyle w:val="NoSpacing"/>
            </w:pPr>
            <w:r>
              <w:t>Myrtle Beach, SC 29577</w:t>
            </w:r>
          </w:p>
        </w:tc>
        <w:tc>
          <w:tcPr>
            <w:tcW w:w="1133" w:type="dxa"/>
          </w:tcPr>
          <w:p w:rsidR="00067CDE" w:rsidRDefault="00E64958" w:rsidP="00067CDE">
            <w:pPr>
              <w:pStyle w:val="NoSpacing"/>
            </w:pPr>
            <w:r>
              <w:t>Quarterly</w:t>
            </w:r>
          </w:p>
        </w:tc>
        <w:tc>
          <w:tcPr>
            <w:tcW w:w="1888" w:type="dxa"/>
          </w:tcPr>
          <w:p w:rsidR="00067CDE" w:rsidRDefault="00E64958" w:rsidP="00067CDE">
            <w:pPr>
              <w:pStyle w:val="NoSpacing"/>
            </w:pPr>
            <w:proofErr w:type="spellStart"/>
            <w:r>
              <w:t>Caterapillar</w:t>
            </w:r>
            <w:proofErr w:type="spellEnd"/>
          </w:p>
        </w:tc>
        <w:tc>
          <w:tcPr>
            <w:tcW w:w="2830" w:type="dxa"/>
          </w:tcPr>
          <w:p w:rsidR="00067CDE" w:rsidRDefault="00067CDE" w:rsidP="00067CDE">
            <w:pPr>
              <w:pStyle w:val="NoSpacing"/>
            </w:pPr>
          </w:p>
        </w:tc>
        <w:tc>
          <w:tcPr>
            <w:tcW w:w="1434" w:type="dxa"/>
          </w:tcPr>
          <w:p w:rsidR="00067CDE" w:rsidRDefault="00E64958" w:rsidP="00067CDE">
            <w:pPr>
              <w:pStyle w:val="NoSpacing"/>
            </w:pPr>
            <w:r>
              <w:t>350B</w:t>
            </w:r>
          </w:p>
        </w:tc>
      </w:tr>
      <w:tr w:rsidR="00E64958" w:rsidTr="00E66404">
        <w:tc>
          <w:tcPr>
            <w:tcW w:w="2785" w:type="dxa"/>
          </w:tcPr>
          <w:p w:rsidR="00067CDE" w:rsidRDefault="00067CDE" w:rsidP="00067CDE">
            <w:pPr>
              <w:pStyle w:val="NoSpacing"/>
            </w:pPr>
          </w:p>
        </w:tc>
        <w:tc>
          <w:tcPr>
            <w:tcW w:w="1133" w:type="dxa"/>
          </w:tcPr>
          <w:p w:rsidR="00067CDE" w:rsidRDefault="00067CDE" w:rsidP="00067CDE">
            <w:pPr>
              <w:pStyle w:val="NoSpacing"/>
            </w:pPr>
          </w:p>
        </w:tc>
        <w:tc>
          <w:tcPr>
            <w:tcW w:w="1888" w:type="dxa"/>
          </w:tcPr>
          <w:p w:rsidR="00067CDE" w:rsidRDefault="00067CDE" w:rsidP="00067CDE">
            <w:pPr>
              <w:pStyle w:val="NoSpacing"/>
            </w:pPr>
          </w:p>
        </w:tc>
        <w:tc>
          <w:tcPr>
            <w:tcW w:w="2830" w:type="dxa"/>
          </w:tcPr>
          <w:p w:rsidR="00067CDE" w:rsidRDefault="00067CDE" w:rsidP="00067CDE">
            <w:pPr>
              <w:pStyle w:val="NoSpacing"/>
            </w:pPr>
          </w:p>
        </w:tc>
        <w:tc>
          <w:tcPr>
            <w:tcW w:w="1434" w:type="dxa"/>
          </w:tcPr>
          <w:p w:rsidR="00067CDE" w:rsidRDefault="00067CDE" w:rsidP="00067CDE">
            <w:pPr>
              <w:pStyle w:val="NoSpacing"/>
            </w:pPr>
          </w:p>
        </w:tc>
      </w:tr>
      <w:tr w:rsidR="00E64958" w:rsidTr="00E66404">
        <w:tc>
          <w:tcPr>
            <w:tcW w:w="2785" w:type="dxa"/>
          </w:tcPr>
          <w:p w:rsidR="00E64958" w:rsidRDefault="00E64958" w:rsidP="00067CDE">
            <w:pPr>
              <w:pStyle w:val="NoSpacing"/>
            </w:pPr>
            <w:r>
              <w:t>Fire Station #1</w:t>
            </w:r>
          </w:p>
          <w:p w:rsidR="00E64958" w:rsidRDefault="00E64958" w:rsidP="00067CDE">
            <w:pPr>
              <w:pStyle w:val="NoSpacing"/>
            </w:pPr>
            <w:r>
              <w:t>1250 Mr. Joe White Ave</w:t>
            </w:r>
          </w:p>
          <w:p w:rsidR="00E64958" w:rsidRDefault="00E64958" w:rsidP="00067CDE">
            <w:pPr>
              <w:pStyle w:val="NoSpacing"/>
            </w:pPr>
            <w:r>
              <w:t>Myrtle Beach, SC 29577</w:t>
            </w:r>
          </w:p>
        </w:tc>
        <w:tc>
          <w:tcPr>
            <w:tcW w:w="1133" w:type="dxa"/>
          </w:tcPr>
          <w:p w:rsidR="00E64958" w:rsidRDefault="00E64958" w:rsidP="00067CDE">
            <w:pPr>
              <w:pStyle w:val="NoSpacing"/>
            </w:pPr>
            <w:r>
              <w:t>Semi-Annual</w:t>
            </w:r>
          </w:p>
        </w:tc>
        <w:tc>
          <w:tcPr>
            <w:tcW w:w="1888" w:type="dxa"/>
          </w:tcPr>
          <w:p w:rsidR="00E64958" w:rsidRDefault="00E64958" w:rsidP="00067CDE">
            <w:pPr>
              <w:pStyle w:val="NoSpacing"/>
            </w:pPr>
            <w:r>
              <w:t>Detroit Diesel</w:t>
            </w:r>
          </w:p>
        </w:tc>
        <w:tc>
          <w:tcPr>
            <w:tcW w:w="2830" w:type="dxa"/>
          </w:tcPr>
          <w:p w:rsidR="00E64958" w:rsidRDefault="00E64958" w:rsidP="00067CDE">
            <w:pPr>
              <w:pStyle w:val="NoSpacing"/>
            </w:pPr>
            <w:r>
              <w:t>981734</w:t>
            </w:r>
          </w:p>
        </w:tc>
        <w:tc>
          <w:tcPr>
            <w:tcW w:w="1434" w:type="dxa"/>
          </w:tcPr>
          <w:p w:rsidR="00E64958" w:rsidRDefault="00E64958" w:rsidP="00067CDE">
            <w:pPr>
              <w:pStyle w:val="NoSpacing"/>
            </w:pPr>
            <w:r>
              <w:t>LC125002</w:t>
            </w:r>
          </w:p>
        </w:tc>
      </w:tr>
      <w:tr w:rsidR="00E64958" w:rsidTr="00E66404">
        <w:tc>
          <w:tcPr>
            <w:tcW w:w="2785" w:type="dxa"/>
          </w:tcPr>
          <w:p w:rsidR="00E64958" w:rsidRDefault="00E64958" w:rsidP="00067CDE">
            <w:pPr>
              <w:pStyle w:val="NoSpacing"/>
            </w:pPr>
          </w:p>
        </w:tc>
        <w:tc>
          <w:tcPr>
            <w:tcW w:w="1133" w:type="dxa"/>
          </w:tcPr>
          <w:p w:rsidR="00E64958" w:rsidRDefault="00E64958" w:rsidP="00067CDE">
            <w:pPr>
              <w:pStyle w:val="NoSpacing"/>
            </w:pPr>
          </w:p>
        </w:tc>
        <w:tc>
          <w:tcPr>
            <w:tcW w:w="1888" w:type="dxa"/>
          </w:tcPr>
          <w:p w:rsidR="00E64958" w:rsidRDefault="00E64958" w:rsidP="00067CDE">
            <w:pPr>
              <w:pStyle w:val="NoSpacing"/>
            </w:pPr>
          </w:p>
        </w:tc>
        <w:tc>
          <w:tcPr>
            <w:tcW w:w="2830" w:type="dxa"/>
          </w:tcPr>
          <w:p w:rsidR="00E64958" w:rsidRDefault="00E64958" w:rsidP="00067CDE">
            <w:pPr>
              <w:pStyle w:val="NoSpacing"/>
            </w:pPr>
          </w:p>
        </w:tc>
        <w:tc>
          <w:tcPr>
            <w:tcW w:w="1434" w:type="dxa"/>
          </w:tcPr>
          <w:p w:rsidR="00E64958" w:rsidRDefault="00E64958" w:rsidP="00067CDE">
            <w:pPr>
              <w:pStyle w:val="NoSpacing"/>
            </w:pPr>
          </w:p>
        </w:tc>
      </w:tr>
      <w:tr w:rsidR="00E64958" w:rsidTr="00E66404">
        <w:tc>
          <w:tcPr>
            <w:tcW w:w="2785" w:type="dxa"/>
          </w:tcPr>
          <w:p w:rsidR="00E64958" w:rsidRDefault="00E64958" w:rsidP="00067CDE">
            <w:pPr>
              <w:pStyle w:val="NoSpacing"/>
            </w:pPr>
            <w:r>
              <w:t>Fire Station #2</w:t>
            </w:r>
          </w:p>
          <w:p w:rsidR="00E64958" w:rsidRDefault="00E64958" w:rsidP="00067CDE">
            <w:pPr>
              <w:pStyle w:val="NoSpacing"/>
            </w:pPr>
            <w:r>
              <w:t>5338 North Kings Hwy</w:t>
            </w:r>
          </w:p>
          <w:p w:rsidR="00E64958" w:rsidRDefault="00E64958" w:rsidP="00067CDE">
            <w:pPr>
              <w:pStyle w:val="NoSpacing"/>
            </w:pPr>
            <w:r>
              <w:t>Myrtle Beach, SC 29577</w:t>
            </w:r>
          </w:p>
        </w:tc>
        <w:tc>
          <w:tcPr>
            <w:tcW w:w="1133" w:type="dxa"/>
          </w:tcPr>
          <w:p w:rsidR="00E64958" w:rsidRDefault="00E64958" w:rsidP="00067CDE">
            <w:pPr>
              <w:pStyle w:val="NoSpacing"/>
            </w:pPr>
            <w:r>
              <w:t>Semi-Annual</w:t>
            </w:r>
          </w:p>
        </w:tc>
        <w:tc>
          <w:tcPr>
            <w:tcW w:w="1888" w:type="dxa"/>
          </w:tcPr>
          <w:p w:rsidR="00E64958" w:rsidRDefault="00E64958" w:rsidP="00067CDE">
            <w:pPr>
              <w:pStyle w:val="NoSpacing"/>
            </w:pPr>
            <w:r>
              <w:t>Generac Diesel</w:t>
            </w:r>
          </w:p>
        </w:tc>
        <w:tc>
          <w:tcPr>
            <w:tcW w:w="2830" w:type="dxa"/>
          </w:tcPr>
          <w:p w:rsidR="00E64958" w:rsidRDefault="00E64958" w:rsidP="00067CDE">
            <w:pPr>
              <w:pStyle w:val="NoSpacing"/>
            </w:pPr>
            <w:r>
              <w:t>SD2020J3643D18CDYYC</w:t>
            </w:r>
          </w:p>
        </w:tc>
        <w:tc>
          <w:tcPr>
            <w:tcW w:w="1434" w:type="dxa"/>
          </w:tcPr>
          <w:p w:rsidR="00E64958" w:rsidRDefault="00E64958" w:rsidP="00067CDE">
            <w:pPr>
              <w:pStyle w:val="NoSpacing"/>
            </w:pPr>
            <w:r>
              <w:t>93A050135</w:t>
            </w:r>
          </w:p>
        </w:tc>
      </w:tr>
      <w:tr w:rsidR="00E64958" w:rsidTr="00E66404">
        <w:tc>
          <w:tcPr>
            <w:tcW w:w="2785" w:type="dxa"/>
          </w:tcPr>
          <w:p w:rsidR="00E64958" w:rsidRDefault="00E64958" w:rsidP="00067CDE">
            <w:pPr>
              <w:pStyle w:val="NoSpacing"/>
            </w:pPr>
          </w:p>
        </w:tc>
        <w:tc>
          <w:tcPr>
            <w:tcW w:w="1133" w:type="dxa"/>
          </w:tcPr>
          <w:p w:rsidR="00E64958" w:rsidRDefault="00E64958" w:rsidP="00067CDE">
            <w:pPr>
              <w:pStyle w:val="NoSpacing"/>
            </w:pPr>
          </w:p>
        </w:tc>
        <w:tc>
          <w:tcPr>
            <w:tcW w:w="1888" w:type="dxa"/>
          </w:tcPr>
          <w:p w:rsidR="00E64958" w:rsidRDefault="00E64958" w:rsidP="00067CDE">
            <w:pPr>
              <w:pStyle w:val="NoSpacing"/>
            </w:pPr>
          </w:p>
        </w:tc>
        <w:tc>
          <w:tcPr>
            <w:tcW w:w="2830" w:type="dxa"/>
          </w:tcPr>
          <w:p w:rsidR="00E64958" w:rsidRDefault="00E64958" w:rsidP="00067CDE">
            <w:pPr>
              <w:pStyle w:val="NoSpacing"/>
            </w:pPr>
          </w:p>
        </w:tc>
        <w:tc>
          <w:tcPr>
            <w:tcW w:w="1434" w:type="dxa"/>
          </w:tcPr>
          <w:p w:rsidR="00E64958" w:rsidRDefault="00E64958" w:rsidP="00067CDE">
            <w:pPr>
              <w:pStyle w:val="NoSpacing"/>
            </w:pPr>
          </w:p>
        </w:tc>
      </w:tr>
      <w:tr w:rsidR="00E64958" w:rsidTr="00E66404">
        <w:tc>
          <w:tcPr>
            <w:tcW w:w="2785" w:type="dxa"/>
          </w:tcPr>
          <w:p w:rsidR="00E64958" w:rsidRDefault="00E64958" w:rsidP="00067CDE">
            <w:pPr>
              <w:pStyle w:val="NoSpacing"/>
            </w:pPr>
            <w:r>
              <w:t>Fire Station #3</w:t>
            </w:r>
          </w:p>
          <w:p w:rsidR="00E64958" w:rsidRDefault="00E64958" w:rsidP="00067CDE">
            <w:pPr>
              <w:pStyle w:val="NoSpacing"/>
            </w:pPr>
            <w:r>
              <w:t>2108 South Kings Hwy</w:t>
            </w:r>
          </w:p>
          <w:p w:rsidR="00E64958" w:rsidRDefault="00E64958" w:rsidP="00067CDE">
            <w:pPr>
              <w:pStyle w:val="NoSpacing"/>
            </w:pPr>
            <w:r>
              <w:t>Myrtle Beach, SC 29577</w:t>
            </w:r>
          </w:p>
        </w:tc>
        <w:tc>
          <w:tcPr>
            <w:tcW w:w="1133" w:type="dxa"/>
          </w:tcPr>
          <w:p w:rsidR="00E64958" w:rsidRDefault="00E66404" w:rsidP="00067CDE">
            <w:pPr>
              <w:pStyle w:val="NoSpacing"/>
            </w:pPr>
            <w:r>
              <w:t>Semi-Annual</w:t>
            </w:r>
          </w:p>
        </w:tc>
        <w:tc>
          <w:tcPr>
            <w:tcW w:w="1888" w:type="dxa"/>
          </w:tcPr>
          <w:p w:rsidR="00E64958" w:rsidRDefault="00E66404" w:rsidP="00067CDE">
            <w:pPr>
              <w:pStyle w:val="NoSpacing"/>
            </w:pPr>
            <w:r>
              <w:t>Onan Diesel</w:t>
            </w:r>
          </w:p>
        </w:tc>
        <w:tc>
          <w:tcPr>
            <w:tcW w:w="2830" w:type="dxa"/>
          </w:tcPr>
          <w:p w:rsidR="00E64958" w:rsidRDefault="00E66404" w:rsidP="00067CDE">
            <w:pPr>
              <w:pStyle w:val="NoSpacing"/>
            </w:pPr>
            <w:r>
              <w:t>J920487094</w:t>
            </w:r>
          </w:p>
        </w:tc>
        <w:tc>
          <w:tcPr>
            <w:tcW w:w="1434" w:type="dxa"/>
          </w:tcPr>
          <w:p w:rsidR="00E64958" w:rsidRDefault="00E66404" w:rsidP="00067CDE">
            <w:pPr>
              <w:pStyle w:val="NoSpacing"/>
            </w:pPr>
            <w:r>
              <w:t>230DFAB</w:t>
            </w:r>
          </w:p>
        </w:tc>
      </w:tr>
      <w:tr w:rsidR="00E66404" w:rsidTr="00E66404">
        <w:tc>
          <w:tcPr>
            <w:tcW w:w="2785" w:type="dxa"/>
          </w:tcPr>
          <w:p w:rsidR="00E66404" w:rsidRDefault="00E66404" w:rsidP="00067CDE">
            <w:pPr>
              <w:pStyle w:val="NoSpacing"/>
            </w:pPr>
          </w:p>
        </w:tc>
        <w:tc>
          <w:tcPr>
            <w:tcW w:w="1133" w:type="dxa"/>
          </w:tcPr>
          <w:p w:rsidR="00E66404" w:rsidRDefault="00E66404" w:rsidP="00067CDE">
            <w:pPr>
              <w:pStyle w:val="NoSpacing"/>
            </w:pPr>
          </w:p>
        </w:tc>
        <w:tc>
          <w:tcPr>
            <w:tcW w:w="1888" w:type="dxa"/>
          </w:tcPr>
          <w:p w:rsidR="00E66404" w:rsidRDefault="00E66404" w:rsidP="00067CDE">
            <w:pPr>
              <w:pStyle w:val="NoSpacing"/>
            </w:pPr>
          </w:p>
        </w:tc>
        <w:tc>
          <w:tcPr>
            <w:tcW w:w="2830" w:type="dxa"/>
          </w:tcPr>
          <w:p w:rsidR="00E66404" w:rsidRDefault="00E66404" w:rsidP="00067CDE">
            <w:pPr>
              <w:pStyle w:val="NoSpacing"/>
            </w:pPr>
          </w:p>
        </w:tc>
        <w:tc>
          <w:tcPr>
            <w:tcW w:w="1434" w:type="dxa"/>
          </w:tcPr>
          <w:p w:rsidR="00E66404" w:rsidRDefault="00E66404" w:rsidP="00067CDE">
            <w:pPr>
              <w:pStyle w:val="NoSpacing"/>
            </w:pPr>
          </w:p>
        </w:tc>
      </w:tr>
      <w:tr w:rsidR="00E66404" w:rsidTr="00E66404">
        <w:tc>
          <w:tcPr>
            <w:tcW w:w="2785" w:type="dxa"/>
          </w:tcPr>
          <w:p w:rsidR="00E66404" w:rsidRDefault="00E66404" w:rsidP="00067CDE">
            <w:pPr>
              <w:pStyle w:val="NoSpacing"/>
            </w:pPr>
            <w:r>
              <w:t>Fire Station #4</w:t>
            </w:r>
          </w:p>
          <w:p w:rsidR="00E66404" w:rsidRDefault="00E66404" w:rsidP="00067CDE">
            <w:pPr>
              <w:pStyle w:val="NoSpacing"/>
            </w:pPr>
            <w:r>
              <w:t>1170 Howard Ave</w:t>
            </w:r>
          </w:p>
          <w:p w:rsidR="00E66404" w:rsidRDefault="00E66404" w:rsidP="00067CDE">
            <w:pPr>
              <w:pStyle w:val="NoSpacing"/>
            </w:pPr>
            <w:r>
              <w:t>Myrtle Beach, SC 29577</w:t>
            </w:r>
          </w:p>
        </w:tc>
        <w:tc>
          <w:tcPr>
            <w:tcW w:w="1133" w:type="dxa"/>
          </w:tcPr>
          <w:p w:rsidR="00E66404" w:rsidRDefault="00E66404" w:rsidP="00067CDE">
            <w:pPr>
              <w:pStyle w:val="NoSpacing"/>
            </w:pPr>
            <w:r>
              <w:t>Semi-Annual</w:t>
            </w:r>
          </w:p>
        </w:tc>
        <w:tc>
          <w:tcPr>
            <w:tcW w:w="1888" w:type="dxa"/>
          </w:tcPr>
          <w:p w:rsidR="00E66404" w:rsidRDefault="00E66404" w:rsidP="00067CDE">
            <w:pPr>
              <w:pStyle w:val="NoSpacing"/>
            </w:pPr>
            <w:r>
              <w:t>Detroit Diesel</w:t>
            </w:r>
          </w:p>
        </w:tc>
        <w:tc>
          <w:tcPr>
            <w:tcW w:w="2830" w:type="dxa"/>
          </w:tcPr>
          <w:p w:rsidR="00E66404" w:rsidRDefault="00E66404" w:rsidP="00067CDE">
            <w:pPr>
              <w:pStyle w:val="NoSpacing"/>
            </w:pPr>
            <w:r>
              <w:t>2086872</w:t>
            </w:r>
          </w:p>
        </w:tc>
        <w:tc>
          <w:tcPr>
            <w:tcW w:w="1434" w:type="dxa"/>
          </w:tcPr>
          <w:p w:rsidR="00E66404" w:rsidRDefault="00E66404" w:rsidP="00067CDE">
            <w:pPr>
              <w:pStyle w:val="NoSpacing"/>
            </w:pPr>
            <w:r>
              <w:t>180DSEJB</w:t>
            </w:r>
          </w:p>
        </w:tc>
      </w:tr>
      <w:tr w:rsidR="00E66404" w:rsidTr="00E66404">
        <w:tc>
          <w:tcPr>
            <w:tcW w:w="2785" w:type="dxa"/>
          </w:tcPr>
          <w:p w:rsidR="00E66404" w:rsidRDefault="00E66404" w:rsidP="00067CDE">
            <w:pPr>
              <w:pStyle w:val="NoSpacing"/>
            </w:pPr>
          </w:p>
        </w:tc>
        <w:tc>
          <w:tcPr>
            <w:tcW w:w="1133" w:type="dxa"/>
          </w:tcPr>
          <w:p w:rsidR="00E66404" w:rsidRDefault="00E66404" w:rsidP="00067CDE">
            <w:pPr>
              <w:pStyle w:val="NoSpacing"/>
            </w:pPr>
          </w:p>
        </w:tc>
        <w:tc>
          <w:tcPr>
            <w:tcW w:w="1888" w:type="dxa"/>
          </w:tcPr>
          <w:p w:rsidR="00E66404" w:rsidRDefault="00E66404" w:rsidP="00067CDE">
            <w:pPr>
              <w:pStyle w:val="NoSpacing"/>
            </w:pPr>
          </w:p>
        </w:tc>
        <w:tc>
          <w:tcPr>
            <w:tcW w:w="2830" w:type="dxa"/>
          </w:tcPr>
          <w:p w:rsidR="00E66404" w:rsidRDefault="00E66404" w:rsidP="00067CDE">
            <w:pPr>
              <w:pStyle w:val="NoSpacing"/>
            </w:pPr>
          </w:p>
        </w:tc>
        <w:tc>
          <w:tcPr>
            <w:tcW w:w="1434" w:type="dxa"/>
          </w:tcPr>
          <w:p w:rsidR="00E66404" w:rsidRDefault="00E66404" w:rsidP="00067CDE">
            <w:pPr>
              <w:pStyle w:val="NoSpacing"/>
            </w:pPr>
          </w:p>
        </w:tc>
      </w:tr>
      <w:tr w:rsidR="00E66404" w:rsidTr="00E66404">
        <w:tc>
          <w:tcPr>
            <w:tcW w:w="2785" w:type="dxa"/>
          </w:tcPr>
          <w:p w:rsidR="00E66404" w:rsidRDefault="00E66404" w:rsidP="00067CDE">
            <w:pPr>
              <w:pStyle w:val="NoSpacing"/>
            </w:pPr>
            <w:r>
              <w:t>Fire Station #5</w:t>
            </w:r>
          </w:p>
          <w:p w:rsidR="00E66404" w:rsidRDefault="00E66404" w:rsidP="00067CDE">
            <w:pPr>
              <w:pStyle w:val="NoSpacing"/>
            </w:pPr>
            <w:r>
              <w:t>804 79</w:t>
            </w:r>
            <w:r w:rsidRPr="00E66404">
              <w:rPr>
                <w:vertAlign w:val="superscript"/>
              </w:rPr>
              <w:t>th</w:t>
            </w:r>
            <w:r>
              <w:t xml:space="preserve"> Ave North</w:t>
            </w:r>
          </w:p>
          <w:p w:rsidR="00E66404" w:rsidRDefault="00E66404" w:rsidP="00067CDE">
            <w:pPr>
              <w:pStyle w:val="NoSpacing"/>
            </w:pPr>
            <w:r>
              <w:t>Myrtle Beach, SC 29577</w:t>
            </w:r>
          </w:p>
        </w:tc>
        <w:tc>
          <w:tcPr>
            <w:tcW w:w="1133" w:type="dxa"/>
          </w:tcPr>
          <w:p w:rsidR="00E66404" w:rsidRDefault="00E66404" w:rsidP="00067CDE">
            <w:pPr>
              <w:pStyle w:val="NoSpacing"/>
            </w:pPr>
            <w:r>
              <w:t>Semi-Annual</w:t>
            </w:r>
          </w:p>
        </w:tc>
        <w:tc>
          <w:tcPr>
            <w:tcW w:w="1888" w:type="dxa"/>
          </w:tcPr>
          <w:p w:rsidR="00E66404" w:rsidRDefault="00E66404" w:rsidP="00067CDE">
            <w:pPr>
              <w:pStyle w:val="NoSpacing"/>
            </w:pPr>
            <w:r>
              <w:t>Detroit Diesel</w:t>
            </w:r>
          </w:p>
        </w:tc>
        <w:tc>
          <w:tcPr>
            <w:tcW w:w="2830" w:type="dxa"/>
          </w:tcPr>
          <w:p w:rsidR="00E66404" w:rsidRDefault="00E66404" w:rsidP="00067CDE">
            <w:pPr>
              <w:pStyle w:val="NoSpacing"/>
            </w:pPr>
            <w:r>
              <w:t>604323</w:t>
            </w:r>
          </w:p>
        </w:tc>
        <w:tc>
          <w:tcPr>
            <w:tcW w:w="1434" w:type="dxa"/>
          </w:tcPr>
          <w:p w:rsidR="00E66404" w:rsidRDefault="00E66404" w:rsidP="00067CDE">
            <w:pPr>
              <w:pStyle w:val="NoSpacing"/>
            </w:pPr>
            <w:r>
              <w:t>100D560</w:t>
            </w:r>
          </w:p>
        </w:tc>
      </w:tr>
      <w:tr w:rsidR="00E66404" w:rsidTr="00E66404">
        <w:tc>
          <w:tcPr>
            <w:tcW w:w="2785" w:type="dxa"/>
          </w:tcPr>
          <w:p w:rsidR="00E66404" w:rsidRDefault="00E66404" w:rsidP="00067CDE">
            <w:pPr>
              <w:pStyle w:val="NoSpacing"/>
            </w:pPr>
          </w:p>
        </w:tc>
        <w:tc>
          <w:tcPr>
            <w:tcW w:w="1133" w:type="dxa"/>
          </w:tcPr>
          <w:p w:rsidR="00E66404" w:rsidRDefault="00E66404" w:rsidP="00067CDE">
            <w:pPr>
              <w:pStyle w:val="NoSpacing"/>
            </w:pPr>
          </w:p>
        </w:tc>
        <w:tc>
          <w:tcPr>
            <w:tcW w:w="1888" w:type="dxa"/>
          </w:tcPr>
          <w:p w:rsidR="00E66404" w:rsidRDefault="00E66404" w:rsidP="00067CDE">
            <w:pPr>
              <w:pStyle w:val="NoSpacing"/>
            </w:pPr>
          </w:p>
        </w:tc>
        <w:tc>
          <w:tcPr>
            <w:tcW w:w="2830" w:type="dxa"/>
          </w:tcPr>
          <w:p w:rsidR="00E66404" w:rsidRDefault="00E66404" w:rsidP="00067CDE">
            <w:pPr>
              <w:pStyle w:val="NoSpacing"/>
            </w:pPr>
          </w:p>
        </w:tc>
        <w:tc>
          <w:tcPr>
            <w:tcW w:w="1434" w:type="dxa"/>
          </w:tcPr>
          <w:p w:rsidR="00E66404" w:rsidRDefault="00E66404" w:rsidP="00067CDE">
            <w:pPr>
              <w:pStyle w:val="NoSpacing"/>
            </w:pPr>
          </w:p>
        </w:tc>
      </w:tr>
      <w:tr w:rsidR="00E66404" w:rsidTr="00E66404">
        <w:tc>
          <w:tcPr>
            <w:tcW w:w="2785" w:type="dxa"/>
          </w:tcPr>
          <w:p w:rsidR="00E66404" w:rsidRDefault="00E66404" w:rsidP="00067CDE">
            <w:pPr>
              <w:pStyle w:val="NoSpacing"/>
            </w:pPr>
            <w:r>
              <w:t>Fire Station #6</w:t>
            </w:r>
          </w:p>
          <w:p w:rsidR="00E66404" w:rsidRDefault="00E66404" w:rsidP="00067CDE">
            <w:pPr>
              <w:pStyle w:val="NoSpacing"/>
            </w:pPr>
            <w:r>
              <w:t>970 38</w:t>
            </w:r>
            <w:r w:rsidRPr="00E66404">
              <w:rPr>
                <w:vertAlign w:val="superscript"/>
              </w:rPr>
              <w:t>th</w:t>
            </w:r>
            <w:r>
              <w:t xml:space="preserve"> Ave North</w:t>
            </w:r>
          </w:p>
          <w:p w:rsidR="00E66404" w:rsidRDefault="00E66404" w:rsidP="00067CDE">
            <w:pPr>
              <w:pStyle w:val="NoSpacing"/>
            </w:pPr>
            <w:r>
              <w:t>Myrtle Beach, SC 29577</w:t>
            </w:r>
          </w:p>
        </w:tc>
        <w:tc>
          <w:tcPr>
            <w:tcW w:w="1133" w:type="dxa"/>
          </w:tcPr>
          <w:p w:rsidR="00E66404" w:rsidRDefault="00E66404" w:rsidP="00067CDE">
            <w:pPr>
              <w:pStyle w:val="NoSpacing"/>
            </w:pPr>
            <w:r>
              <w:t>Semi-Annual</w:t>
            </w:r>
          </w:p>
        </w:tc>
        <w:tc>
          <w:tcPr>
            <w:tcW w:w="1888" w:type="dxa"/>
          </w:tcPr>
          <w:p w:rsidR="00E66404" w:rsidRDefault="00E66404" w:rsidP="00067CDE">
            <w:pPr>
              <w:pStyle w:val="NoSpacing"/>
            </w:pPr>
            <w:r>
              <w:t>Detroit Diesel</w:t>
            </w:r>
          </w:p>
        </w:tc>
        <w:tc>
          <w:tcPr>
            <w:tcW w:w="2830" w:type="dxa"/>
          </w:tcPr>
          <w:p w:rsidR="00E66404" w:rsidRDefault="00E66404" w:rsidP="00067CDE">
            <w:pPr>
              <w:pStyle w:val="NoSpacing"/>
            </w:pPr>
            <w:r>
              <w:t>2043154</w:t>
            </w:r>
          </w:p>
        </w:tc>
        <w:tc>
          <w:tcPr>
            <w:tcW w:w="1434" w:type="dxa"/>
          </w:tcPr>
          <w:p w:rsidR="00E66404" w:rsidRDefault="00E66404" w:rsidP="00067CDE">
            <w:pPr>
              <w:pStyle w:val="NoSpacing"/>
            </w:pPr>
            <w:r>
              <w:t>100DSEJB</w:t>
            </w:r>
          </w:p>
        </w:tc>
      </w:tr>
      <w:tr w:rsidR="00E66404" w:rsidTr="00E66404">
        <w:tc>
          <w:tcPr>
            <w:tcW w:w="2785" w:type="dxa"/>
          </w:tcPr>
          <w:p w:rsidR="00E66404" w:rsidRDefault="00E66404" w:rsidP="00067CDE">
            <w:pPr>
              <w:pStyle w:val="NoSpacing"/>
            </w:pPr>
          </w:p>
        </w:tc>
        <w:tc>
          <w:tcPr>
            <w:tcW w:w="1133" w:type="dxa"/>
          </w:tcPr>
          <w:p w:rsidR="00E66404" w:rsidRDefault="00E66404" w:rsidP="00067CDE">
            <w:pPr>
              <w:pStyle w:val="NoSpacing"/>
            </w:pPr>
          </w:p>
        </w:tc>
        <w:tc>
          <w:tcPr>
            <w:tcW w:w="1888" w:type="dxa"/>
          </w:tcPr>
          <w:p w:rsidR="00E66404" w:rsidRDefault="00E66404" w:rsidP="00067CDE">
            <w:pPr>
              <w:pStyle w:val="NoSpacing"/>
            </w:pPr>
          </w:p>
        </w:tc>
        <w:tc>
          <w:tcPr>
            <w:tcW w:w="2830" w:type="dxa"/>
          </w:tcPr>
          <w:p w:rsidR="00E66404" w:rsidRDefault="00E66404" w:rsidP="00067CDE">
            <w:pPr>
              <w:pStyle w:val="NoSpacing"/>
            </w:pPr>
          </w:p>
        </w:tc>
        <w:tc>
          <w:tcPr>
            <w:tcW w:w="1434" w:type="dxa"/>
          </w:tcPr>
          <w:p w:rsidR="00E66404" w:rsidRDefault="00E66404" w:rsidP="00067CDE">
            <w:pPr>
              <w:pStyle w:val="NoSpacing"/>
            </w:pPr>
          </w:p>
        </w:tc>
      </w:tr>
      <w:tr w:rsidR="00E66404" w:rsidTr="00E66404">
        <w:tc>
          <w:tcPr>
            <w:tcW w:w="2785" w:type="dxa"/>
          </w:tcPr>
          <w:p w:rsidR="00E66404" w:rsidRDefault="00E66404" w:rsidP="00067CDE">
            <w:pPr>
              <w:pStyle w:val="NoSpacing"/>
            </w:pPr>
            <w:r>
              <w:t>Law Enforcement Center</w:t>
            </w:r>
          </w:p>
          <w:p w:rsidR="00E66404" w:rsidRDefault="00E66404" w:rsidP="00067CDE">
            <w:pPr>
              <w:pStyle w:val="NoSpacing"/>
            </w:pPr>
            <w:r>
              <w:t>1101 North Oak Street</w:t>
            </w:r>
          </w:p>
          <w:p w:rsidR="00E66404" w:rsidRDefault="00E66404" w:rsidP="00067CDE">
            <w:pPr>
              <w:pStyle w:val="NoSpacing"/>
            </w:pPr>
            <w:r>
              <w:t>Myrtle Beach, SC 29577</w:t>
            </w:r>
          </w:p>
          <w:p w:rsidR="00E66404" w:rsidRDefault="00E66404" w:rsidP="00067CDE">
            <w:pPr>
              <w:pStyle w:val="NoSpacing"/>
            </w:pPr>
          </w:p>
        </w:tc>
        <w:tc>
          <w:tcPr>
            <w:tcW w:w="1133" w:type="dxa"/>
          </w:tcPr>
          <w:p w:rsidR="00E66404" w:rsidRDefault="00E66404" w:rsidP="00067CDE">
            <w:pPr>
              <w:pStyle w:val="NoSpacing"/>
            </w:pPr>
            <w:r>
              <w:t>Semi-Annual</w:t>
            </w:r>
          </w:p>
        </w:tc>
        <w:tc>
          <w:tcPr>
            <w:tcW w:w="1888" w:type="dxa"/>
          </w:tcPr>
          <w:p w:rsidR="00E66404" w:rsidRDefault="00E66404" w:rsidP="00067CDE">
            <w:pPr>
              <w:pStyle w:val="NoSpacing"/>
            </w:pPr>
            <w:r>
              <w:t>Detroit Diesel</w:t>
            </w:r>
          </w:p>
        </w:tc>
        <w:tc>
          <w:tcPr>
            <w:tcW w:w="2830" w:type="dxa"/>
          </w:tcPr>
          <w:p w:rsidR="00E66404" w:rsidRDefault="00E66404" w:rsidP="00067CDE">
            <w:pPr>
              <w:pStyle w:val="NoSpacing"/>
            </w:pPr>
            <w:r>
              <w:t>G10010016</w:t>
            </w:r>
          </w:p>
        </w:tc>
        <w:tc>
          <w:tcPr>
            <w:tcW w:w="1434" w:type="dxa"/>
          </w:tcPr>
          <w:p w:rsidR="00E66404" w:rsidRDefault="00E66404" w:rsidP="00067CDE">
            <w:pPr>
              <w:pStyle w:val="NoSpacing"/>
            </w:pPr>
            <w:r>
              <w:t>GVP358</w:t>
            </w:r>
          </w:p>
        </w:tc>
      </w:tr>
      <w:tr w:rsidR="00E66404" w:rsidTr="00E66404">
        <w:tc>
          <w:tcPr>
            <w:tcW w:w="2785" w:type="dxa"/>
          </w:tcPr>
          <w:p w:rsidR="00E66404" w:rsidRDefault="00E66404" w:rsidP="00067CDE">
            <w:pPr>
              <w:pStyle w:val="NoSpacing"/>
            </w:pPr>
          </w:p>
        </w:tc>
        <w:tc>
          <w:tcPr>
            <w:tcW w:w="1133" w:type="dxa"/>
          </w:tcPr>
          <w:p w:rsidR="00E66404" w:rsidRDefault="00E66404" w:rsidP="00067CDE">
            <w:pPr>
              <w:pStyle w:val="NoSpacing"/>
            </w:pPr>
          </w:p>
        </w:tc>
        <w:tc>
          <w:tcPr>
            <w:tcW w:w="1888" w:type="dxa"/>
          </w:tcPr>
          <w:p w:rsidR="00E66404" w:rsidRDefault="00E66404" w:rsidP="00067CDE">
            <w:pPr>
              <w:pStyle w:val="NoSpacing"/>
            </w:pPr>
          </w:p>
        </w:tc>
        <w:tc>
          <w:tcPr>
            <w:tcW w:w="2830" w:type="dxa"/>
          </w:tcPr>
          <w:p w:rsidR="00E66404" w:rsidRDefault="00E66404" w:rsidP="00067CDE">
            <w:pPr>
              <w:pStyle w:val="NoSpacing"/>
            </w:pPr>
          </w:p>
        </w:tc>
        <w:tc>
          <w:tcPr>
            <w:tcW w:w="1434" w:type="dxa"/>
          </w:tcPr>
          <w:p w:rsidR="00E66404" w:rsidRDefault="00E66404" w:rsidP="00067CDE">
            <w:pPr>
              <w:pStyle w:val="NoSpacing"/>
            </w:pPr>
          </w:p>
        </w:tc>
      </w:tr>
      <w:tr w:rsidR="00E66404" w:rsidTr="00E66404">
        <w:tc>
          <w:tcPr>
            <w:tcW w:w="2785" w:type="dxa"/>
          </w:tcPr>
          <w:p w:rsidR="00E66404" w:rsidRDefault="00E66404" w:rsidP="00067CDE">
            <w:pPr>
              <w:pStyle w:val="NoSpacing"/>
            </w:pPr>
            <w:r>
              <w:t>Police Annex</w:t>
            </w:r>
          </w:p>
          <w:p w:rsidR="00E66404" w:rsidRDefault="00E66404" w:rsidP="00067CDE">
            <w:pPr>
              <w:pStyle w:val="NoSpacing"/>
            </w:pPr>
            <w:r>
              <w:t>3340 Mustang Ave</w:t>
            </w:r>
          </w:p>
          <w:p w:rsidR="00E66404" w:rsidRDefault="00E66404" w:rsidP="00067CDE">
            <w:pPr>
              <w:pStyle w:val="NoSpacing"/>
            </w:pPr>
            <w:r>
              <w:t>Myrtle Beach, SC 29577</w:t>
            </w:r>
          </w:p>
        </w:tc>
        <w:tc>
          <w:tcPr>
            <w:tcW w:w="1133" w:type="dxa"/>
          </w:tcPr>
          <w:p w:rsidR="00E66404" w:rsidRDefault="00E66404" w:rsidP="00067CDE">
            <w:pPr>
              <w:pStyle w:val="NoSpacing"/>
            </w:pPr>
            <w:r>
              <w:t>Semi-Annual</w:t>
            </w:r>
          </w:p>
        </w:tc>
        <w:tc>
          <w:tcPr>
            <w:tcW w:w="1888" w:type="dxa"/>
          </w:tcPr>
          <w:p w:rsidR="00E66404" w:rsidRDefault="00E66404" w:rsidP="00067CDE">
            <w:pPr>
              <w:pStyle w:val="NoSpacing"/>
            </w:pPr>
            <w:r>
              <w:t>Detroit Diesel</w:t>
            </w:r>
          </w:p>
        </w:tc>
        <w:tc>
          <w:tcPr>
            <w:tcW w:w="2830" w:type="dxa"/>
          </w:tcPr>
          <w:p w:rsidR="00E66404" w:rsidRDefault="00E66404" w:rsidP="00067CDE">
            <w:pPr>
              <w:pStyle w:val="NoSpacing"/>
            </w:pPr>
            <w:r>
              <w:t>1830798C1</w:t>
            </w:r>
          </w:p>
        </w:tc>
        <w:tc>
          <w:tcPr>
            <w:tcW w:w="1434" w:type="dxa"/>
          </w:tcPr>
          <w:p w:rsidR="00E66404" w:rsidRDefault="00E66404" w:rsidP="00067CDE">
            <w:pPr>
              <w:pStyle w:val="NoSpacing"/>
            </w:pPr>
            <w:r>
              <w:t>GA305</w:t>
            </w:r>
          </w:p>
        </w:tc>
      </w:tr>
    </w:tbl>
    <w:p w:rsidR="00067CDE" w:rsidRDefault="00067CDE" w:rsidP="00067CDE">
      <w:pPr>
        <w:pStyle w:val="NoSpacing"/>
      </w:pPr>
      <w:r>
        <w:tab/>
      </w:r>
    </w:p>
    <w:p w:rsidR="00465975" w:rsidRPr="00593FBB" w:rsidRDefault="00465975" w:rsidP="00130C7B">
      <w:pPr>
        <w:spacing w:after="0" w:line="240" w:lineRule="auto"/>
        <w:rPr>
          <w:rFonts w:ascii="Times New Roman" w:hAnsi="Times New Roman" w:cs="Times New Roman"/>
          <w:b/>
          <w:sz w:val="24"/>
          <w:szCs w:val="24"/>
        </w:rPr>
      </w:pPr>
    </w:p>
    <w:tbl>
      <w:tblPr>
        <w:tblStyle w:val="TableGrid"/>
        <w:tblW w:w="10070" w:type="dxa"/>
        <w:tblLook w:val="04A0" w:firstRow="1" w:lastRow="0" w:firstColumn="1" w:lastColumn="0" w:noHBand="0" w:noVBand="1"/>
      </w:tblPr>
      <w:tblGrid>
        <w:gridCol w:w="2984"/>
        <w:gridCol w:w="1283"/>
        <w:gridCol w:w="1859"/>
        <w:gridCol w:w="2583"/>
        <w:gridCol w:w="1361"/>
      </w:tblGrid>
      <w:tr w:rsidR="00E66404" w:rsidRPr="00067CDE" w:rsidTr="00BE6D22">
        <w:tc>
          <w:tcPr>
            <w:tcW w:w="2984" w:type="dxa"/>
          </w:tcPr>
          <w:p w:rsidR="00E66404" w:rsidRPr="00067CDE" w:rsidRDefault="00E66404" w:rsidP="00D31580">
            <w:pPr>
              <w:pStyle w:val="NoSpacing"/>
              <w:rPr>
                <w:b/>
              </w:rPr>
            </w:pPr>
            <w:r w:rsidRPr="00067CDE">
              <w:rPr>
                <w:b/>
              </w:rPr>
              <w:lastRenderedPageBreak/>
              <w:t>LOCATION</w:t>
            </w:r>
          </w:p>
        </w:tc>
        <w:tc>
          <w:tcPr>
            <w:tcW w:w="1283" w:type="dxa"/>
          </w:tcPr>
          <w:p w:rsidR="00E66404" w:rsidRPr="00067CDE" w:rsidRDefault="00E66404" w:rsidP="00D31580">
            <w:pPr>
              <w:pStyle w:val="NoSpacing"/>
              <w:rPr>
                <w:b/>
              </w:rPr>
            </w:pPr>
            <w:r w:rsidRPr="00067CDE">
              <w:rPr>
                <w:b/>
              </w:rPr>
              <w:t>SERVICE NEEDED</w:t>
            </w:r>
          </w:p>
        </w:tc>
        <w:tc>
          <w:tcPr>
            <w:tcW w:w="1859" w:type="dxa"/>
          </w:tcPr>
          <w:p w:rsidR="00E66404" w:rsidRPr="00067CDE" w:rsidRDefault="00E66404" w:rsidP="00D31580">
            <w:pPr>
              <w:pStyle w:val="NoSpacing"/>
              <w:rPr>
                <w:b/>
              </w:rPr>
            </w:pPr>
            <w:r w:rsidRPr="00067CDE">
              <w:rPr>
                <w:b/>
              </w:rPr>
              <w:t>BRAND of GENERATOR</w:t>
            </w:r>
          </w:p>
        </w:tc>
        <w:tc>
          <w:tcPr>
            <w:tcW w:w="2583" w:type="dxa"/>
          </w:tcPr>
          <w:p w:rsidR="00E66404" w:rsidRPr="00067CDE" w:rsidRDefault="00E66404" w:rsidP="00D31580">
            <w:pPr>
              <w:pStyle w:val="NoSpacing"/>
              <w:rPr>
                <w:b/>
              </w:rPr>
            </w:pPr>
            <w:r w:rsidRPr="00067CDE">
              <w:rPr>
                <w:b/>
              </w:rPr>
              <w:t>SERIAL #</w:t>
            </w:r>
          </w:p>
        </w:tc>
        <w:tc>
          <w:tcPr>
            <w:tcW w:w="1361" w:type="dxa"/>
          </w:tcPr>
          <w:p w:rsidR="00E66404" w:rsidRPr="00067CDE" w:rsidRDefault="00E66404" w:rsidP="00D31580">
            <w:pPr>
              <w:pStyle w:val="NoSpacing"/>
              <w:rPr>
                <w:b/>
              </w:rPr>
            </w:pPr>
            <w:r w:rsidRPr="00067CDE">
              <w:rPr>
                <w:b/>
              </w:rPr>
              <w:t>MODEL #</w:t>
            </w:r>
          </w:p>
        </w:tc>
      </w:tr>
      <w:tr w:rsidR="00D31580" w:rsidRPr="00067CDE" w:rsidTr="00BE6D22">
        <w:tc>
          <w:tcPr>
            <w:tcW w:w="2984" w:type="dxa"/>
          </w:tcPr>
          <w:p w:rsidR="00D31580" w:rsidRPr="00067CDE" w:rsidRDefault="00D31580" w:rsidP="00D31580">
            <w:pPr>
              <w:pStyle w:val="NoSpacing"/>
              <w:rPr>
                <w:b/>
              </w:rPr>
            </w:pPr>
          </w:p>
        </w:tc>
        <w:tc>
          <w:tcPr>
            <w:tcW w:w="1283" w:type="dxa"/>
          </w:tcPr>
          <w:p w:rsidR="00D31580" w:rsidRPr="00067CDE" w:rsidRDefault="00D31580" w:rsidP="00D31580">
            <w:pPr>
              <w:pStyle w:val="NoSpacing"/>
              <w:rPr>
                <w:b/>
              </w:rPr>
            </w:pPr>
          </w:p>
        </w:tc>
        <w:tc>
          <w:tcPr>
            <w:tcW w:w="1859" w:type="dxa"/>
          </w:tcPr>
          <w:p w:rsidR="00D31580" w:rsidRPr="00067CDE" w:rsidRDefault="00D31580" w:rsidP="00D31580">
            <w:pPr>
              <w:pStyle w:val="NoSpacing"/>
              <w:rPr>
                <w:b/>
              </w:rPr>
            </w:pPr>
          </w:p>
        </w:tc>
        <w:tc>
          <w:tcPr>
            <w:tcW w:w="2583" w:type="dxa"/>
          </w:tcPr>
          <w:p w:rsidR="00D31580" w:rsidRPr="00067CDE" w:rsidRDefault="00D31580" w:rsidP="00D31580">
            <w:pPr>
              <w:pStyle w:val="NoSpacing"/>
              <w:rPr>
                <w:b/>
              </w:rPr>
            </w:pPr>
          </w:p>
        </w:tc>
        <w:tc>
          <w:tcPr>
            <w:tcW w:w="1361" w:type="dxa"/>
          </w:tcPr>
          <w:p w:rsidR="00D31580" w:rsidRPr="00067CDE" w:rsidRDefault="00D31580" w:rsidP="00D31580">
            <w:pPr>
              <w:pStyle w:val="NoSpacing"/>
              <w:rPr>
                <w:b/>
              </w:rPr>
            </w:pPr>
          </w:p>
        </w:tc>
      </w:tr>
      <w:tr w:rsidR="00D31580" w:rsidRPr="00067CDE" w:rsidTr="00BE6D22">
        <w:tc>
          <w:tcPr>
            <w:tcW w:w="2984" w:type="dxa"/>
          </w:tcPr>
          <w:p w:rsidR="00D31580" w:rsidRDefault="00D31580" w:rsidP="00D31580">
            <w:pPr>
              <w:pStyle w:val="NoSpacing"/>
            </w:pPr>
            <w:r w:rsidRPr="00D31580">
              <w:t>Purchasing Department</w:t>
            </w:r>
          </w:p>
          <w:p w:rsidR="00D31580" w:rsidRDefault="00D31580" w:rsidP="00D31580">
            <w:pPr>
              <w:pStyle w:val="NoSpacing"/>
            </w:pPr>
            <w:r>
              <w:t>3231 Mr. Joe White Ave</w:t>
            </w:r>
          </w:p>
          <w:p w:rsidR="00D31580" w:rsidRPr="00D31580" w:rsidRDefault="00D31580" w:rsidP="00D31580">
            <w:pPr>
              <w:pStyle w:val="NoSpacing"/>
            </w:pPr>
            <w:r>
              <w:t>Myrtle Beach, SC 29577</w:t>
            </w:r>
          </w:p>
        </w:tc>
        <w:tc>
          <w:tcPr>
            <w:tcW w:w="1283" w:type="dxa"/>
          </w:tcPr>
          <w:p w:rsidR="00D31580" w:rsidRPr="00D31580" w:rsidRDefault="00D31580" w:rsidP="00D31580">
            <w:pPr>
              <w:pStyle w:val="NoSpacing"/>
            </w:pPr>
            <w:r>
              <w:t>Semi-Annual</w:t>
            </w:r>
          </w:p>
        </w:tc>
        <w:tc>
          <w:tcPr>
            <w:tcW w:w="1859" w:type="dxa"/>
          </w:tcPr>
          <w:p w:rsidR="00D31580" w:rsidRPr="00D31580" w:rsidRDefault="00D31580" w:rsidP="00D31580">
            <w:pPr>
              <w:pStyle w:val="NoSpacing"/>
            </w:pPr>
            <w:r>
              <w:t>Cummins</w:t>
            </w:r>
          </w:p>
        </w:tc>
        <w:tc>
          <w:tcPr>
            <w:tcW w:w="2583" w:type="dxa"/>
          </w:tcPr>
          <w:p w:rsidR="00D31580" w:rsidRPr="00D31580" w:rsidRDefault="00D31580" w:rsidP="00D31580">
            <w:pPr>
              <w:pStyle w:val="NoSpacing"/>
            </w:pPr>
            <w:r>
              <w:t>X18L523438</w:t>
            </w:r>
          </w:p>
        </w:tc>
        <w:tc>
          <w:tcPr>
            <w:tcW w:w="1361" w:type="dxa"/>
          </w:tcPr>
          <w:p w:rsidR="00D31580" w:rsidRPr="00D31580" w:rsidRDefault="00D31580" w:rsidP="00D31580">
            <w:pPr>
              <w:pStyle w:val="NoSpacing"/>
            </w:pPr>
            <w:r>
              <w:t>DSGAC</w:t>
            </w:r>
          </w:p>
        </w:tc>
      </w:tr>
      <w:tr w:rsidR="00D31580" w:rsidRPr="00067CDE" w:rsidTr="00BE6D22">
        <w:tc>
          <w:tcPr>
            <w:tcW w:w="2984" w:type="dxa"/>
          </w:tcPr>
          <w:p w:rsidR="00D31580" w:rsidRPr="00D31580" w:rsidRDefault="00D31580" w:rsidP="00D31580">
            <w:pPr>
              <w:pStyle w:val="NoSpacing"/>
            </w:pPr>
          </w:p>
        </w:tc>
        <w:tc>
          <w:tcPr>
            <w:tcW w:w="1283" w:type="dxa"/>
          </w:tcPr>
          <w:p w:rsidR="00D31580" w:rsidRDefault="00D31580" w:rsidP="00D31580">
            <w:pPr>
              <w:pStyle w:val="NoSpacing"/>
            </w:pPr>
          </w:p>
        </w:tc>
        <w:tc>
          <w:tcPr>
            <w:tcW w:w="1859" w:type="dxa"/>
          </w:tcPr>
          <w:p w:rsidR="00D31580" w:rsidRDefault="00D31580" w:rsidP="00D31580">
            <w:pPr>
              <w:pStyle w:val="NoSpacing"/>
            </w:pPr>
          </w:p>
        </w:tc>
        <w:tc>
          <w:tcPr>
            <w:tcW w:w="2583" w:type="dxa"/>
          </w:tcPr>
          <w:p w:rsidR="00D31580" w:rsidRDefault="00D31580" w:rsidP="00D31580">
            <w:pPr>
              <w:pStyle w:val="NoSpacing"/>
            </w:pPr>
          </w:p>
        </w:tc>
        <w:tc>
          <w:tcPr>
            <w:tcW w:w="1361" w:type="dxa"/>
          </w:tcPr>
          <w:p w:rsidR="00D31580" w:rsidRDefault="00D31580" w:rsidP="00D31580">
            <w:pPr>
              <w:pStyle w:val="NoSpacing"/>
            </w:pPr>
          </w:p>
        </w:tc>
      </w:tr>
      <w:tr w:rsidR="00D31580" w:rsidRPr="00067CDE" w:rsidTr="00BE6D22">
        <w:tc>
          <w:tcPr>
            <w:tcW w:w="2984" w:type="dxa"/>
          </w:tcPr>
          <w:p w:rsidR="00D31580" w:rsidRDefault="00D31580" w:rsidP="00D31580">
            <w:pPr>
              <w:pStyle w:val="NoSpacing"/>
            </w:pPr>
            <w:r>
              <w:t>Robert Reed Base Rec Ctr.</w:t>
            </w:r>
          </w:p>
          <w:p w:rsidR="00D31580" w:rsidRDefault="00D31580" w:rsidP="00D31580">
            <w:pPr>
              <w:pStyle w:val="NoSpacing"/>
            </w:pPr>
            <w:r>
              <w:t xml:space="preserve">800 </w:t>
            </w:r>
            <w:proofErr w:type="spellStart"/>
            <w:r>
              <w:t>Gabreski</w:t>
            </w:r>
            <w:proofErr w:type="spellEnd"/>
            <w:r>
              <w:t xml:space="preserve"> Lane</w:t>
            </w:r>
          </w:p>
          <w:p w:rsidR="00BE6D22" w:rsidRPr="00D31580" w:rsidRDefault="00BE6D22" w:rsidP="00D31580">
            <w:pPr>
              <w:pStyle w:val="NoSpacing"/>
            </w:pPr>
            <w:r>
              <w:t>Myrtle Beach, SC 29577</w:t>
            </w:r>
          </w:p>
        </w:tc>
        <w:tc>
          <w:tcPr>
            <w:tcW w:w="1283" w:type="dxa"/>
          </w:tcPr>
          <w:p w:rsidR="00D31580" w:rsidRDefault="00D31580" w:rsidP="00D31580">
            <w:pPr>
              <w:pStyle w:val="NoSpacing"/>
            </w:pPr>
            <w:r>
              <w:t>Semi-Annual</w:t>
            </w:r>
          </w:p>
        </w:tc>
        <w:tc>
          <w:tcPr>
            <w:tcW w:w="1859" w:type="dxa"/>
          </w:tcPr>
          <w:p w:rsidR="00D31580" w:rsidRDefault="00D31580" w:rsidP="00D31580">
            <w:pPr>
              <w:pStyle w:val="NoSpacing"/>
            </w:pPr>
            <w:r>
              <w:t>Detroit Diesel</w:t>
            </w:r>
          </w:p>
        </w:tc>
        <w:tc>
          <w:tcPr>
            <w:tcW w:w="2583" w:type="dxa"/>
          </w:tcPr>
          <w:p w:rsidR="00D31580" w:rsidRDefault="00D31580" w:rsidP="00D31580">
            <w:pPr>
              <w:pStyle w:val="NoSpacing"/>
            </w:pPr>
            <w:r>
              <w:t>354639</w:t>
            </w:r>
          </w:p>
        </w:tc>
        <w:tc>
          <w:tcPr>
            <w:tcW w:w="1361" w:type="dxa"/>
          </w:tcPr>
          <w:p w:rsidR="00D31580" w:rsidRDefault="00D31580" w:rsidP="00D31580">
            <w:pPr>
              <w:pStyle w:val="NoSpacing"/>
            </w:pPr>
            <w:r>
              <w:t>100D560</w:t>
            </w:r>
          </w:p>
        </w:tc>
      </w:tr>
      <w:tr w:rsidR="00BE6D22" w:rsidRPr="00067CDE" w:rsidTr="00BE6D22">
        <w:tc>
          <w:tcPr>
            <w:tcW w:w="2984" w:type="dxa"/>
          </w:tcPr>
          <w:p w:rsidR="00BE6D22" w:rsidRDefault="00BE6D22" w:rsidP="00D31580">
            <w:pPr>
              <w:pStyle w:val="NoSpacing"/>
            </w:pPr>
          </w:p>
        </w:tc>
        <w:tc>
          <w:tcPr>
            <w:tcW w:w="1283" w:type="dxa"/>
          </w:tcPr>
          <w:p w:rsidR="00BE6D22" w:rsidRDefault="00BE6D22" w:rsidP="00D31580">
            <w:pPr>
              <w:pStyle w:val="NoSpacing"/>
            </w:pPr>
          </w:p>
        </w:tc>
        <w:tc>
          <w:tcPr>
            <w:tcW w:w="1859" w:type="dxa"/>
          </w:tcPr>
          <w:p w:rsidR="00BE6D22" w:rsidRDefault="00BE6D22" w:rsidP="00D31580">
            <w:pPr>
              <w:pStyle w:val="NoSpacing"/>
            </w:pPr>
          </w:p>
        </w:tc>
        <w:tc>
          <w:tcPr>
            <w:tcW w:w="2583" w:type="dxa"/>
          </w:tcPr>
          <w:p w:rsidR="00BE6D22" w:rsidRDefault="00BE6D22" w:rsidP="00D31580">
            <w:pPr>
              <w:pStyle w:val="NoSpacing"/>
            </w:pPr>
          </w:p>
        </w:tc>
        <w:tc>
          <w:tcPr>
            <w:tcW w:w="1361" w:type="dxa"/>
          </w:tcPr>
          <w:p w:rsidR="00BE6D22" w:rsidRDefault="00BE6D22" w:rsidP="00D31580">
            <w:pPr>
              <w:pStyle w:val="NoSpacing"/>
            </w:pPr>
          </w:p>
        </w:tc>
      </w:tr>
      <w:tr w:rsidR="00BE6D22" w:rsidRPr="00067CDE" w:rsidTr="00BE6D22">
        <w:tc>
          <w:tcPr>
            <w:tcW w:w="2984" w:type="dxa"/>
          </w:tcPr>
          <w:p w:rsidR="00BE6D22" w:rsidRDefault="00BE6D22" w:rsidP="00D31580">
            <w:pPr>
              <w:pStyle w:val="NoSpacing"/>
            </w:pPr>
            <w:r>
              <w:t>TicketReturn.com</w:t>
            </w:r>
          </w:p>
          <w:p w:rsidR="00BE6D22" w:rsidRDefault="00BE6D22" w:rsidP="00D31580">
            <w:pPr>
              <w:pStyle w:val="NoSpacing"/>
            </w:pPr>
            <w:r>
              <w:t>1251 21</w:t>
            </w:r>
            <w:r w:rsidRPr="00BE6D22">
              <w:rPr>
                <w:vertAlign w:val="superscript"/>
              </w:rPr>
              <w:t>st</w:t>
            </w:r>
            <w:r>
              <w:t xml:space="preserve"> Ave North</w:t>
            </w:r>
          </w:p>
          <w:p w:rsidR="00BE6D22" w:rsidRDefault="00BE6D22" w:rsidP="00D31580">
            <w:pPr>
              <w:pStyle w:val="NoSpacing"/>
            </w:pPr>
            <w:r>
              <w:t>Myrtle Beach, SC 29577</w:t>
            </w:r>
          </w:p>
        </w:tc>
        <w:tc>
          <w:tcPr>
            <w:tcW w:w="1283" w:type="dxa"/>
          </w:tcPr>
          <w:p w:rsidR="00BE6D22" w:rsidRDefault="00BE6D22" w:rsidP="00D31580">
            <w:pPr>
              <w:pStyle w:val="NoSpacing"/>
            </w:pPr>
            <w:r>
              <w:t>Semi-Annual</w:t>
            </w:r>
          </w:p>
        </w:tc>
        <w:tc>
          <w:tcPr>
            <w:tcW w:w="1859" w:type="dxa"/>
          </w:tcPr>
          <w:p w:rsidR="00BE6D22" w:rsidRDefault="00BE6D22" w:rsidP="00D31580">
            <w:pPr>
              <w:pStyle w:val="NoSpacing"/>
            </w:pPr>
            <w:r>
              <w:t>Kohler</w:t>
            </w:r>
          </w:p>
        </w:tc>
        <w:tc>
          <w:tcPr>
            <w:tcW w:w="2583" w:type="dxa"/>
          </w:tcPr>
          <w:p w:rsidR="00BE6D22" w:rsidRDefault="00BE6D22" w:rsidP="00D31580">
            <w:pPr>
              <w:pStyle w:val="NoSpacing"/>
            </w:pPr>
            <w:r>
              <w:t>485688</w:t>
            </w:r>
          </w:p>
        </w:tc>
        <w:tc>
          <w:tcPr>
            <w:tcW w:w="1361" w:type="dxa"/>
          </w:tcPr>
          <w:p w:rsidR="00BE6D22" w:rsidRDefault="00BE6D22" w:rsidP="00D31580">
            <w:pPr>
              <w:pStyle w:val="NoSpacing"/>
            </w:pPr>
            <w:r>
              <w:t>10R782</w:t>
            </w:r>
          </w:p>
        </w:tc>
      </w:tr>
      <w:tr w:rsidR="00BE6D22" w:rsidRPr="00067CDE" w:rsidTr="00BE6D22">
        <w:tc>
          <w:tcPr>
            <w:tcW w:w="2984" w:type="dxa"/>
          </w:tcPr>
          <w:p w:rsidR="00BE6D22" w:rsidRDefault="00BE6D22" w:rsidP="00D31580">
            <w:pPr>
              <w:pStyle w:val="NoSpacing"/>
            </w:pPr>
          </w:p>
        </w:tc>
        <w:tc>
          <w:tcPr>
            <w:tcW w:w="1283" w:type="dxa"/>
          </w:tcPr>
          <w:p w:rsidR="00BE6D22" w:rsidRDefault="00BE6D22" w:rsidP="00D31580">
            <w:pPr>
              <w:pStyle w:val="NoSpacing"/>
            </w:pPr>
          </w:p>
        </w:tc>
        <w:tc>
          <w:tcPr>
            <w:tcW w:w="1859" w:type="dxa"/>
          </w:tcPr>
          <w:p w:rsidR="00BE6D22" w:rsidRDefault="00BE6D22" w:rsidP="00D31580">
            <w:pPr>
              <w:pStyle w:val="NoSpacing"/>
            </w:pPr>
          </w:p>
        </w:tc>
        <w:tc>
          <w:tcPr>
            <w:tcW w:w="2583" w:type="dxa"/>
          </w:tcPr>
          <w:p w:rsidR="00BE6D22" w:rsidRDefault="00BE6D22" w:rsidP="00D31580">
            <w:pPr>
              <w:pStyle w:val="NoSpacing"/>
            </w:pPr>
          </w:p>
        </w:tc>
        <w:tc>
          <w:tcPr>
            <w:tcW w:w="1361" w:type="dxa"/>
          </w:tcPr>
          <w:p w:rsidR="00BE6D22" w:rsidRDefault="00BE6D22" w:rsidP="00D31580">
            <w:pPr>
              <w:pStyle w:val="NoSpacing"/>
            </w:pPr>
          </w:p>
        </w:tc>
      </w:tr>
      <w:tr w:rsidR="00BE6D22" w:rsidRPr="00067CDE" w:rsidTr="00BE6D22">
        <w:tc>
          <w:tcPr>
            <w:tcW w:w="2984" w:type="dxa"/>
          </w:tcPr>
          <w:p w:rsidR="00BE6D22" w:rsidRDefault="00BE6D22" w:rsidP="00D31580">
            <w:pPr>
              <w:pStyle w:val="NoSpacing"/>
            </w:pPr>
            <w:r>
              <w:t>City Services Building</w:t>
            </w:r>
          </w:p>
          <w:p w:rsidR="00BE6D22" w:rsidRDefault="00BE6D22" w:rsidP="00D31580">
            <w:pPr>
              <w:pStyle w:val="NoSpacing"/>
            </w:pPr>
            <w:r>
              <w:t>937 North Oak Street</w:t>
            </w:r>
          </w:p>
          <w:p w:rsidR="00BE6D22" w:rsidRDefault="00BE6D22" w:rsidP="00D31580">
            <w:pPr>
              <w:pStyle w:val="NoSpacing"/>
            </w:pPr>
            <w:r>
              <w:t>Myrtle Beach, SC 29577</w:t>
            </w:r>
          </w:p>
        </w:tc>
        <w:tc>
          <w:tcPr>
            <w:tcW w:w="1283" w:type="dxa"/>
          </w:tcPr>
          <w:p w:rsidR="00BE6D22" w:rsidRDefault="00BE6D22" w:rsidP="00D31580">
            <w:pPr>
              <w:pStyle w:val="NoSpacing"/>
            </w:pPr>
          </w:p>
        </w:tc>
        <w:tc>
          <w:tcPr>
            <w:tcW w:w="1859" w:type="dxa"/>
          </w:tcPr>
          <w:p w:rsidR="00BE6D22" w:rsidRDefault="00BE6D22" w:rsidP="00D31580">
            <w:pPr>
              <w:pStyle w:val="NoSpacing"/>
            </w:pPr>
            <w:r>
              <w:t>Fuel Tank</w:t>
            </w:r>
          </w:p>
        </w:tc>
        <w:tc>
          <w:tcPr>
            <w:tcW w:w="2583" w:type="dxa"/>
          </w:tcPr>
          <w:p w:rsidR="00BE6D22" w:rsidRDefault="00BE6D22" w:rsidP="00D31580">
            <w:pPr>
              <w:pStyle w:val="NoSpacing"/>
            </w:pPr>
            <w:r>
              <w:t>44664/78251320</w:t>
            </w:r>
          </w:p>
        </w:tc>
        <w:tc>
          <w:tcPr>
            <w:tcW w:w="1361" w:type="dxa"/>
          </w:tcPr>
          <w:p w:rsidR="00BE6D22" w:rsidRDefault="00BE6D22" w:rsidP="00D31580">
            <w:pPr>
              <w:pStyle w:val="NoSpacing"/>
            </w:pPr>
            <w:r>
              <w:t>513 Gallons</w:t>
            </w:r>
          </w:p>
        </w:tc>
      </w:tr>
      <w:tr w:rsidR="00BE6D22" w:rsidRPr="00067CDE" w:rsidTr="00BE6D22">
        <w:tc>
          <w:tcPr>
            <w:tcW w:w="2984" w:type="dxa"/>
          </w:tcPr>
          <w:p w:rsidR="00BE6D22" w:rsidRDefault="00BE6D22" w:rsidP="00D31580">
            <w:pPr>
              <w:pStyle w:val="NoSpacing"/>
            </w:pPr>
          </w:p>
        </w:tc>
        <w:tc>
          <w:tcPr>
            <w:tcW w:w="1283" w:type="dxa"/>
          </w:tcPr>
          <w:p w:rsidR="00BE6D22" w:rsidRDefault="00BE6D22" w:rsidP="00D31580">
            <w:pPr>
              <w:pStyle w:val="NoSpacing"/>
            </w:pPr>
          </w:p>
        </w:tc>
        <w:tc>
          <w:tcPr>
            <w:tcW w:w="1859" w:type="dxa"/>
          </w:tcPr>
          <w:p w:rsidR="00BE6D22" w:rsidRDefault="00BE6D22" w:rsidP="00D31580">
            <w:pPr>
              <w:pStyle w:val="NoSpacing"/>
            </w:pPr>
          </w:p>
        </w:tc>
        <w:tc>
          <w:tcPr>
            <w:tcW w:w="2583" w:type="dxa"/>
          </w:tcPr>
          <w:p w:rsidR="00BE6D22" w:rsidRDefault="00BE6D22" w:rsidP="00D31580">
            <w:pPr>
              <w:pStyle w:val="NoSpacing"/>
            </w:pPr>
          </w:p>
        </w:tc>
        <w:tc>
          <w:tcPr>
            <w:tcW w:w="1361" w:type="dxa"/>
          </w:tcPr>
          <w:p w:rsidR="00BE6D22" w:rsidRDefault="00BE6D22" w:rsidP="00D31580">
            <w:pPr>
              <w:pStyle w:val="NoSpacing"/>
            </w:pPr>
          </w:p>
        </w:tc>
      </w:tr>
      <w:tr w:rsidR="00BE6D22" w:rsidRPr="00067CDE" w:rsidTr="00BE6D22">
        <w:tc>
          <w:tcPr>
            <w:tcW w:w="2984" w:type="dxa"/>
          </w:tcPr>
          <w:p w:rsidR="00BE6D22" w:rsidRDefault="00BE6D22" w:rsidP="00BE6D22">
            <w:pPr>
              <w:pStyle w:val="NoSpacing"/>
            </w:pPr>
            <w:r>
              <w:t>Robert Reed Base Rec Ctr.</w:t>
            </w:r>
          </w:p>
          <w:p w:rsidR="00BE6D22" w:rsidRDefault="00BE6D22" w:rsidP="00BE6D22">
            <w:pPr>
              <w:pStyle w:val="NoSpacing"/>
            </w:pPr>
            <w:r>
              <w:t xml:space="preserve">800 </w:t>
            </w:r>
            <w:proofErr w:type="spellStart"/>
            <w:r>
              <w:t>Gabreski</w:t>
            </w:r>
            <w:proofErr w:type="spellEnd"/>
            <w:r>
              <w:t xml:space="preserve"> Lane</w:t>
            </w:r>
          </w:p>
          <w:p w:rsidR="00BE6D22" w:rsidRPr="00D31580" w:rsidRDefault="00BE6D22" w:rsidP="00BE6D22">
            <w:pPr>
              <w:pStyle w:val="NoSpacing"/>
            </w:pPr>
            <w:r>
              <w:t>Myrtle Beach, SC 29577</w:t>
            </w:r>
          </w:p>
        </w:tc>
        <w:tc>
          <w:tcPr>
            <w:tcW w:w="1283" w:type="dxa"/>
          </w:tcPr>
          <w:p w:rsidR="00BE6D22" w:rsidRDefault="00BE6D22" w:rsidP="00BE6D22">
            <w:pPr>
              <w:pStyle w:val="NoSpacing"/>
            </w:pPr>
          </w:p>
        </w:tc>
        <w:tc>
          <w:tcPr>
            <w:tcW w:w="1859" w:type="dxa"/>
          </w:tcPr>
          <w:p w:rsidR="00BE6D22" w:rsidRDefault="00BE6D22" w:rsidP="00BE6D22">
            <w:pPr>
              <w:pStyle w:val="NoSpacing"/>
            </w:pPr>
            <w:r>
              <w:t>Fuel Tank</w:t>
            </w:r>
          </w:p>
        </w:tc>
        <w:tc>
          <w:tcPr>
            <w:tcW w:w="2583" w:type="dxa"/>
          </w:tcPr>
          <w:p w:rsidR="00BE6D22" w:rsidRDefault="00BE6D22" w:rsidP="00BE6D22">
            <w:pPr>
              <w:pStyle w:val="NoSpacing"/>
            </w:pPr>
            <w:r>
              <w:t>4556-0417</w:t>
            </w:r>
          </w:p>
        </w:tc>
        <w:tc>
          <w:tcPr>
            <w:tcW w:w="1361" w:type="dxa"/>
          </w:tcPr>
          <w:p w:rsidR="00BE6D22" w:rsidRDefault="00BE6D22" w:rsidP="00BE6D22">
            <w:pPr>
              <w:pStyle w:val="NoSpacing"/>
            </w:pPr>
            <w:r>
              <w:t>500 Gallons</w:t>
            </w:r>
          </w:p>
        </w:tc>
      </w:tr>
    </w:tbl>
    <w:p w:rsidR="00E66404" w:rsidRDefault="00E66404" w:rsidP="00F735E0">
      <w:pPr>
        <w:spacing w:after="0" w:line="240" w:lineRule="auto"/>
        <w:jc w:val="center"/>
        <w:rPr>
          <w:rFonts w:ascii="Times New Roman" w:hAnsi="Times New Roman" w:cs="Times New Roman"/>
          <w:b/>
          <w:sz w:val="24"/>
          <w:szCs w:val="24"/>
        </w:rPr>
      </w:pPr>
    </w:p>
    <w:p w:rsidR="00363BE7" w:rsidRDefault="00363BE7" w:rsidP="00F735E0">
      <w:pPr>
        <w:spacing w:after="0" w:line="240" w:lineRule="auto"/>
        <w:jc w:val="center"/>
        <w:rPr>
          <w:rFonts w:ascii="Times New Roman" w:hAnsi="Times New Roman" w:cs="Times New Roman"/>
          <w:b/>
          <w:sz w:val="24"/>
          <w:szCs w:val="24"/>
        </w:rPr>
      </w:pPr>
    </w:p>
    <w:p w:rsidR="00363BE7" w:rsidRDefault="00363BE7" w:rsidP="00F735E0">
      <w:pPr>
        <w:spacing w:after="0" w:line="240" w:lineRule="auto"/>
        <w:jc w:val="center"/>
        <w:rPr>
          <w:rFonts w:ascii="Times New Roman" w:hAnsi="Times New Roman" w:cs="Times New Roman"/>
          <w:b/>
          <w:sz w:val="24"/>
          <w:szCs w:val="24"/>
        </w:rPr>
      </w:pPr>
    </w:p>
    <w:p w:rsidR="00363BE7" w:rsidRDefault="00363BE7" w:rsidP="00F735E0">
      <w:pPr>
        <w:spacing w:after="0" w:line="240" w:lineRule="auto"/>
        <w:jc w:val="center"/>
        <w:rPr>
          <w:rFonts w:ascii="Times New Roman" w:hAnsi="Times New Roman" w:cs="Times New Roman"/>
          <w:b/>
          <w:sz w:val="24"/>
          <w:szCs w:val="24"/>
        </w:rPr>
      </w:pPr>
    </w:p>
    <w:p w:rsidR="00363BE7" w:rsidRDefault="00363BE7" w:rsidP="00F735E0">
      <w:pPr>
        <w:spacing w:after="0" w:line="240" w:lineRule="auto"/>
        <w:jc w:val="center"/>
        <w:rPr>
          <w:rFonts w:ascii="Times New Roman" w:hAnsi="Times New Roman" w:cs="Times New Roman"/>
          <w:b/>
          <w:sz w:val="24"/>
          <w:szCs w:val="24"/>
        </w:rPr>
      </w:pPr>
    </w:p>
    <w:p w:rsidR="00363BE7" w:rsidRDefault="00363BE7" w:rsidP="00F735E0">
      <w:pPr>
        <w:spacing w:after="0" w:line="240" w:lineRule="auto"/>
        <w:jc w:val="center"/>
        <w:rPr>
          <w:rFonts w:ascii="Times New Roman" w:hAnsi="Times New Roman" w:cs="Times New Roman"/>
          <w:b/>
          <w:sz w:val="24"/>
          <w:szCs w:val="24"/>
        </w:rPr>
      </w:pPr>
    </w:p>
    <w:p w:rsidR="00363BE7" w:rsidRDefault="00363BE7" w:rsidP="00F735E0">
      <w:pPr>
        <w:spacing w:after="0" w:line="240" w:lineRule="auto"/>
        <w:jc w:val="center"/>
        <w:rPr>
          <w:rFonts w:ascii="Times New Roman" w:hAnsi="Times New Roman" w:cs="Times New Roman"/>
          <w:b/>
          <w:sz w:val="24"/>
          <w:szCs w:val="24"/>
        </w:rPr>
      </w:pPr>
    </w:p>
    <w:p w:rsidR="00363BE7" w:rsidRDefault="00363BE7" w:rsidP="00F735E0">
      <w:pPr>
        <w:spacing w:after="0" w:line="240" w:lineRule="auto"/>
        <w:jc w:val="center"/>
        <w:rPr>
          <w:rFonts w:ascii="Times New Roman" w:hAnsi="Times New Roman" w:cs="Times New Roman"/>
          <w:b/>
          <w:sz w:val="24"/>
          <w:szCs w:val="24"/>
        </w:rPr>
      </w:pPr>
    </w:p>
    <w:p w:rsidR="00363BE7" w:rsidRDefault="00363BE7" w:rsidP="00F735E0">
      <w:pPr>
        <w:spacing w:after="0" w:line="240" w:lineRule="auto"/>
        <w:jc w:val="center"/>
        <w:rPr>
          <w:rFonts w:ascii="Times New Roman" w:hAnsi="Times New Roman" w:cs="Times New Roman"/>
          <w:b/>
          <w:sz w:val="24"/>
          <w:szCs w:val="24"/>
        </w:rPr>
      </w:pPr>
    </w:p>
    <w:p w:rsidR="00363BE7" w:rsidRDefault="00363BE7" w:rsidP="00F735E0">
      <w:pPr>
        <w:spacing w:after="0" w:line="240" w:lineRule="auto"/>
        <w:jc w:val="center"/>
        <w:rPr>
          <w:rFonts w:ascii="Times New Roman" w:hAnsi="Times New Roman" w:cs="Times New Roman"/>
          <w:b/>
          <w:sz w:val="24"/>
          <w:szCs w:val="24"/>
        </w:rPr>
      </w:pPr>
    </w:p>
    <w:p w:rsidR="00363BE7" w:rsidRDefault="00363BE7" w:rsidP="00F735E0">
      <w:pPr>
        <w:spacing w:after="0" w:line="240" w:lineRule="auto"/>
        <w:jc w:val="center"/>
        <w:rPr>
          <w:rFonts w:ascii="Times New Roman" w:hAnsi="Times New Roman" w:cs="Times New Roman"/>
          <w:b/>
          <w:sz w:val="24"/>
          <w:szCs w:val="24"/>
        </w:rPr>
      </w:pPr>
    </w:p>
    <w:p w:rsidR="00363BE7" w:rsidRDefault="00363BE7" w:rsidP="00F735E0">
      <w:pPr>
        <w:spacing w:after="0" w:line="240" w:lineRule="auto"/>
        <w:jc w:val="center"/>
        <w:rPr>
          <w:rFonts w:ascii="Times New Roman" w:hAnsi="Times New Roman" w:cs="Times New Roman"/>
          <w:b/>
          <w:sz w:val="24"/>
          <w:szCs w:val="24"/>
        </w:rPr>
      </w:pPr>
    </w:p>
    <w:p w:rsidR="00363BE7" w:rsidRDefault="00363BE7" w:rsidP="00F735E0">
      <w:pPr>
        <w:spacing w:after="0" w:line="240" w:lineRule="auto"/>
        <w:jc w:val="center"/>
        <w:rPr>
          <w:rFonts w:ascii="Times New Roman" w:hAnsi="Times New Roman" w:cs="Times New Roman"/>
          <w:b/>
          <w:sz w:val="24"/>
          <w:szCs w:val="24"/>
        </w:rPr>
      </w:pPr>
    </w:p>
    <w:p w:rsidR="00363BE7" w:rsidRDefault="00363BE7" w:rsidP="00F735E0">
      <w:pPr>
        <w:spacing w:after="0" w:line="240" w:lineRule="auto"/>
        <w:jc w:val="center"/>
        <w:rPr>
          <w:rFonts w:ascii="Times New Roman" w:hAnsi="Times New Roman" w:cs="Times New Roman"/>
          <w:b/>
          <w:sz w:val="24"/>
          <w:szCs w:val="24"/>
        </w:rPr>
      </w:pPr>
    </w:p>
    <w:p w:rsidR="00363BE7" w:rsidRDefault="00363BE7" w:rsidP="00F735E0">
      <w:pPr>
        <w:spacing w:after="0" w:line="240" w:lineRule="auto"/>
        <w:jc w:val="center"/>
        <w:rPr>
          <w:rFonts w:ascii="Times New Roman" w:hAnsi="Times New Roman" w:cs="Times New Roman"/>
          <w:b/>
          <w:sz w:val="24"/>
          <w:szCs w:val="24"/>
        </w:rPr>
      </w:pPr>
    </w:p>
    <w:p w:rsidR="00363BE7" w:rsidRDefault="00363BE7" w:rsidP="00F735E0">
      <w:pPr>
        <w:spacing w:after="0" w:line="240" w:lineRule="auto"/>
        <w:jc w:val="center"/>
        <w:rPr>
          <w:rFonts w:ascii="Times New Roman" w:hAnsi="Times New Roman" w:cs="Times New Roman"/>
          <w:b/>
          <w:sz w:val="24"/>
          <w:szCs w:val="24"/>
        </w:rPr>
      </w:pPr>
    </w:p>
    <w:p w:rsidR="00363BE7" w:rsidRDefault="00363BE7" w:rsidP="00F735E0">
      <w:pPr>
        <w:spacing w:after="0" w:line="240" w:lineRule="auto"/>
        <w:jc w:val="center"/>
        <w:rPr>
          <w:rFonts w:ascii="Times New Roman" w:hAnsi="Times New Roman" w:cs="Times New Roman"/>
          <w:b/>
          <w:sz w:val="24"/>
          <w:szCs w:val="24"/>
        </w:rPr>
      </w:pPr>
    </w:p>
    <w:p w:rsidR="00363BE7" w:rsidRDefault="00363BE7" w:rsidP="00F735E0">
      <w:pPr>
        <w:spacing w:after="0" w:line="240" w:lineRule="auto"/>
        <w:jc w:val="center"/>
        <w:rPr>
          <w:rFonts w:ascii="Times New Roman" w:hAnsi="Times New Roman" w:cs="Times New Roman"/>
          <w:b/>
          <w:sz w:val="24"/>
          <w:szCs w:val="24"/>
        </w:rPr>
      </w:pPr>
    </w:p>
    <w:p w:rsidR="00363BE7" w:rsidRDefault="00363BE7" w:rsidP="00F735E0">
      <w:pPr>
        <w:spacing w:after="0" w:line="240" w:lineRule="auto"/>
        <w:jc w:val="center"/>
        <w:rPr>
          <w:rFonts w:ascii="Times New Roman" w:hAnsi="Times New Roman" w:cs="Times New Roman"/>
          <w:b/>
          <w:sz w:val="24"/>
          <w:szCs w:val="24"/>
        </w:rPr>
      </w:pPr>
    </w:p>
    <w:p w:rsidR="00363BE7" w:rsidRDefault="00363BE7" w:rsidP="00F735E0">
      <w:pPr>
        <w:spacing w:after="0" w:line="240" w:lineRule="auto"/>
        <w:jc w:val="center"/>
        <w:rPr>
          <w:rFonts w:ascii="Times New Roman" w:hAnsi="Times New Roman" w:cs="Times New Roman"/>
          <w:b/>
          <w:sz w:val="24"/>
          <w:szCs w:val="24"/>
        </w:rPr>
      </w:pPr>
    </w:p>
    <w:p w:rsidR="00363BE7" w:rsidRDefault="00363BE7" w:rsidP="00F735E0">
      <w:pPr>
        <w:spacing w:after="0" w:line="240" w:lineRule="auto"/>
        <w:jc w:val="center"/>
        <w:rPr>
          <w:rFonts w:ascii="Times New Roman" w:hAnsi="Times New Roman" w:cs="Times New Roman"/>
          <w:b/>
          <w:sz w:val="24"/>
          <w:szCs w:val="24"/>
        </w:rPr>
      </w:pPr>
    </w:p>
    <w:p w:rsidR="00363BE7" w:rsidRDefault="00363BE7" w:rsidP="00F735E0">
      <w:pPr>
        <w:spacing w:after="0" w:line="240" w:lineRule="auto"/>
        <w:jc w:val="center"/>
        <w:rPr>
          <w:rFonts w:ascii="Times New Roman" w:hAnsi="Times New Roman" w:cs="Times New Roman"/>
          <w:b/>
          <w:sz w:val="24"/>
          <w:szCs w:val="24"/>
        </w:rPr>
      </w:pPr>
    </w:p>
    <w:p w:rsidR="008D17C3" w:rsidRDefault="008D17C3" w:rsidP="00F735E0">
      <w:pPr>
        <w:spacing w:after="0" w:line="240" w:lineRule="auto"/>
        <w:jc w:val="center"/>
        <w:rPr>
          <w:rFonts w:ascii="Times New Roman" w:hAnsi="Times New Roman" w:cs="Times New Roman"/>
          <w:b/>
          <w:sz w:val="24"/>
          <w:szCs w:val="24"/>
        </w:rPr>
      </w:pPr>
    </w:p>
    <w:p w:rsidR="008D17C3" w:rsidRDefault="008D17C3" w:rsidP="00F735E0">
      <w:pPr>
        <w:spacing w:after="0" w:line="240" w:lineRule="auto"/>
        <w:jc w:val="center"/>
        <w:rPr>
          <w:rFonts w:ascii="Times New Roman" w:hAnsi="Times New Roman" w:cs="Times New Roman"/>
          <w:b/>
          <w:sz w:val="24"/>
          <w:szCs w:val="24"/>
        </w:rPr>
      </w:pPr>
    </w:p>
    <w:p w:rsidR="00F735E0" w:rsidRPr="00305264" w:rsidRDefault="008D17C3" w:rsidP="00F735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w:t>
      </w:r>
      <w:r w:rsidR="00AA5202">
        <w:rPr>
          <w:rFonts w:ascii="Times New Roman" w:hAnsi="Times New Roman" w:cs="Times New Roman"/>
          <w:b/>
          <w:sz w:val="24"/>
          <w:szCs w:val="24"/>
        </w:rPr>
        <w:t xml:space="preserve">ROPOSAL PRICE </w:t>
      </w:r>
      <w:bookmarkStart w:id="2" w:name="_GoBack"/>
      <w:bookmarkEnd w:id="2"/>
      <w:r w:rsidR="00AA5202">
        <w:rPr>
          <w:rFonts w:ascii="Times New Roman" w:hAnsi="Times New Roman" w:cs="Times New Roman"/>
          <w:b/>
          <w:sz w:val="24"/>
          <w:szCs w:val="24"/>
        </w:rPr>
        <w:t>SCHEDULE</w:t>
      </w:r>
    </w:p>
    <w:p w:rsidR="009B44A5" w:rsidRDefault="009B44A5" w:rsidP="00F735E0">
      <w:pPr>
        <w:spacing w:after="0" w:line="240" w:lineRule="auto"/>
        <w:rPr>
          <w:rFonts w:ascii="Times New Roman" w:hAnsi="Times New Roman" w:cs="Times New Roman"/>
          <w:sz w:val="24"/>
          <w:szCs w:val="24"/>
        </w:rPr>
      </w:pPr>
    </w:p>
    <w:p w:rsidR="00F735E0" w:rsidRDefault="00F735E0" w:rsidP="00F735E0">
      <w:pPr>
        <w:rPr>
          <w:rFonts w:ascii="Times New Roman" w:hAnsi="Times New Roman" w:cs="Times New Roman"/>
          <w:sz w:val="24"/>
          <w:szCs w:val="24"/>
        </w:rPr>
      </w:pPr>
      <w:r w:rsidRPr="00597C33">
        <w:rPr>
          <w:rFonts w:ascii="Times New Roman" w:hAnsi="Times New Roman" w:cs="Times New Roman"/>
          <w:sz w:val="24"/>
          <w:szCs w:val="24"/>
        </w:rPr>
        <w:t xml:space="preserve">In accordance with the project </w:t>
      </w:r>
      <w:r w:rsidR="000333B1">
        <w:rPr>
          <w:rFonts w:ascii="Times New Roman" w:hAnsi="Times New Roman" w:cs="Times New Roman"/>
          <w:sz w:val="24"/>
          <w:szCs w:val="24"/>
        </w:rPr>
        <w:t>specifications</w:t>
      </w:r>
      <w:r w:rsidRPr="00597C33">
        <w:rPr>
          <w:rFonts w:ascii="Times New Roman" w:hAnsi="Times New Roman" w:cs="Times New Roman"/>
          <w:sz w:val="24"/>
          <w:szCs w:val="24"/>
        </w:rPr>
        <w:t xml:space="preserve">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 xml:space="preserve">Prices to include all taxes and costs, including (but not limited to):  supplies, tools, equipment, labor, supervision, delivery, loading/unloading, truck charges, mileage, </w:t>
      </w:r>
      <w:r w:rsidRPr="00AA5202">
        <w:rPr>
          <w:rFonts w:ascii="Times New Roman" w:hAnsi="Times New Roman" w:cs="Times New Roman"/>
          <w:b/>
          <w:sz w:val="24"/>
          <w:szCs w:val="24"/>
        </w:rPr>
        <w:t>travel</w:t>
      </w:r>
      <w:r>
        <w:rPr>
          <w:rFonts w:ascii="Times New Roman" w:hAnsi="Times New Roman" w:cs="Times New Roman"/>
          <w:sz w:val="24"/>
          <w:szCs w:val="24"/>
        </w:rPr>
        <w:t xml:space="preserve"> </w:t>
      </w:r>
      <w:r w:rsidRPr="00AA5202">
        <w:rPr>
          <w:rFonts w:ascii="Times New Roman" w:hAnsi="Times New Roman" w:cs="Times New Roman"/>
          <w:b/>
          <w:sz w:val="24"/>
          <w:szCs w:val="24"/>
        </w:rPr>
        <w:t>time</w:t>
      </w:r>
      <w:r w:rsidR="00AA5202">
        <w:rPr>
          <w:rFonts w:ascii="Times New Roman" w:hAnsi="Times New Roman" w:cs="Times New Roman"/>
          <w:b/>
          <w:sz w:val="24"/>
          <w:szCs w:val="24"/>
        </w:rPr>
        <w:t xml:space="preserve"> (must be included in price)</w:t>
      </w:r>
      <w:r>
        <w:rPr>
          <w:rFonts w:ascii="Times New Roman" w:hAnsi="Times New Roman" w:cs="Times New Roman"/>
          <w:sz w:val="24"/>
          <w:szCs w:val="24"/>
        </w:rPr>
        <w:t>, per diem, fuel, fuel surcharges, energy surcharges, hazardous material handling fees, environmental impact fees, and waste disposal fees.</w:t>
      </w:r>
    </w:p>
    <w:p w:rsidR="00F735E0" w:rsidRDefault="00F735E0" w:rsidP="00F735E0">
      <w:pPr>
        <w:rPr>
          <w:rFonts w:ascii="Times New Roman" w:hAnsi="Times New Roman" w:cs="Times New Roman"/>
          <w:sz w:val="24"/>
          <w:szCs w:val="24"/>
        </w:rPr>
      </w:pPr>
      <w:r w:rsidRPr="00597C33">
        <w:rPr>
          <w:rFonts w:ascii="Times New Roman" w:hAnsi="Times New Roman" w:cs="Times New Roman"/>
          <w:sz w:val="24"/>
          <w:szCs w:val="24"/>
        </w:rPr>
        <w:t xml:space="preserve">All work shall comply with all </w:t>
      </w:r>
      <w:r>
        <w:rPr>
          <w:rFonts w:ascii="Times New Roman" w:hAnsi="Times New Roman" w:cs="Times New Roman"/>
          <w:sz w:val="24"/>
          <w:szCs w:val="24"/>
        </w:rPr>
        <w:t>federal, state, and local</w:t>
      </w:r>
      <w:r w:rsidRPr="00597C33">
        <w:rPr>
          <w:rFonts w:ascii="Times New Roman" w:hAnsi="Times New Roman" w:cs="Times New Roman"/>
          <w:sz w:val="24"/>
          <w:szCs w:val="24"/>
        </w:rPr>
        <w:t xml:space="preserve"> laws and regulations, industry and construction codes and standards, manufacturer’s specifications and recommendations, all contract special provisions, </w:t>
      </w:r>
      <w:r>
        <w:rPr>
          <w:rFonts w:ascii="Times New Roman" w:hAnsi="Times New Roman" w:cs="Times New Roman"/>
          <w:sz w:val="24"/>
          <w:szCs w:val="24"/>
        </w:rPr>
        <w:t xml:space="preserve">and </w:t>
      </w:r>
      <w:r w:rsidRPr="00597C33">
        <w:rPr>
          <w:rFonts w:ascii="Times New Roman" w:hAnsi="Times New Roman" w:cs="Times New Roman"/>
          <w:sz w:val="24"/>
          <w:szCs w:val="24"/>
        </w:rPr>
        <w:t xml:space="preserve">terms and conditions. </w:t>
      </w:r>
      <w:r w:rsidR="00FE3AD4">
        <w:rPr>
          <w:rFonts w:ascii="Times New Roman" w:hAnsi="Times New Roman" w:cs="Times New Roman"/>
          <w:sz w:val="24"/>
          <w:szCs w:val="24"/>
        </w:rPr>
        <w:t xml:space="preserve"> </w:t>
      </w:r>
      <w:r w:rsidRPr="00597C33">
        <w:rPr>
          <w:rFonts w:ascii="Times New Roman" w:hAnsi="Times New Roman" w:cs="Times New Roman"/>
          <w:sz w:val="24"/>
          <w:szCs w:val="24"/>
        </w:rPr>
        <w:t xml:space="preserve">FOB: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Destination </w:t>
      </w:r>
    </w:p>
    <w:p w:rsidR="008D17C3" w:rsidRDefault="008D17C3" w:rsidP="00F735E0">
      <w:pPr>
        <w:rPr>
          <w:rFonts w:ascii="Times New Roman" w:hAnsi="Times New Roman" w:cs="Times New Roman"/>
          <w:sz w:val="24"/>
          <w:szCs w:val="24"/>
        </w:rPr>
      </w:pPr>
      <w:r>
        <w:rPr>
          <w:rFonts w:ascii="Times New Roman" w:hAnsi="Times New Roman" w:cs="Times New Roman"/>
          <w:sz w:val="24"/>
          <w:szCs w:val="24"/>
        </w:rPr>
        <w:t>Award to be made to all or none.</w:t>
      </w:r>
    </w:p>
    <w:p w:rsidR="00F735E0" w:rsidRDefault="00F735E0" w:rsidP="00F735E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785"/>
        <w:gridCol w:w="2440"/>
        <w:gridCol w:w="1293"/>
        <w:gridCol w:w="1776"/>
        <w:gridCol w:w="1776"/>
      </w:tblGrid>
      <w:tr w:rsidR="007A051D" w:rsidTr="001073B9">
        <w:tc>
          <w:tcPr>
            <w:tcW w:w="2785" w:type="dxa"/>
          </w:tcPr>
          <w:p w:rsidR="007A051D" w:rsidRPr="00DD3D20" w:rsidRDefault="007A051D" w:rsidP="007A051D">
            <w:pPr>
              <w:pStyle w:val="NoSpacing"/>
              <w:rPr>
                <w:b/>
              </w:rPr>
            </w:pPr>
            <w:r w:rsidRPr="00DD3D20">
              <w:rPr>
                <w:b/>
              </w:rPr>
              <w:t>Location</w:t>
            </w:r>
            <w:r w:rsidR="000B6C09" w:rsidRPr="00DD3D20">
              <w:rPr>
                <w:b/>
              </w:rPr>
              <w:t>/Model</w:t>
            </w:r>
          </w:p>
        </w:tc>
        <w:tc>
          <w:tcPr>
            <w:tcW w:w="2440" w:type="dxa"/>
          </w:tcPr>
          <w:p w:rsidR="007A051D" w:rsidRPr="00DD3D20" w:rsidRDefault="007A051D" w:rsidP="00F735E0">
            <w:pPr>
              <w:rPr>
                <w:rFonts w:ascii="Times New Roman" w:hAnsi="Times New Roman" w:cs="Times New Roman"/>
                <w:b/>
                <w:sz w:val="24"/>
                <w:szCs w:val="24"/>
              </w:rPr>
            </w:pPr>
            <w:r w:rsidRPr="00DD3D20">
              <w:rPr>
                <w:rFonts w:ascii="Times New Roman" w:hAnsi="Times New Roman" w:cs="Times New Roman"/>
                <w:b/>
                <w:sz w:val="24"/>
                <w:szCs w:val="24"/>
              </w:rPr>
              <w:t>Quarterly/Semi-annual Proposal Price</w:t>
            </w:r>
          </w:p>
        </w:tc>
        <w:tc>
          <w:tcPr>
            <w:tcW w:w="1293" w:type="dxa"/>
          </w:tcPr>
          <w:p w:rsidR="007A051D" w:rsidRPr="00DD3D20" w:rsidRDefault="007A051D" w:rsidP="00F735E0">
            <w:pPr>
              <w:rPr>
                <w:rFonts w:ascii="Times New Roman" w:hAnsi="Times New Roman" w:cs="Times New Roman"/>
                <w:b/>
                <w:sz w:val="24"/>
                <w:szCs w:val="24"/>
              </w:rPr>
            </w:pPr>
            <w:r w:rsidRPr="00DD3D20">
              <w:rPr>
                <w:rFonts w:ascii="Times New Roman" w:hAnsi="Times New Roman" w:cs="Times New Roman"/>
                <w:b/>
                <w:sz w:val="24"/>
                <w:szCs w:val="24"/>
              </w:rPr>
              <w:t># of Service per year</w:t>
            </w:r>
          </w:p>
        </w:tc>
        <w:tc>
          <w:tcPr>
            <w:tcW w:w="1776" w:type="dxa"/>
          </w:tcPr>
          <w:p w:rsidR="007A051D" w:rsidRPr="00DD3D20" w:rsidRDefault="007A051D" w:rsidP="00F735E0">
            <w:pPr>
              <w:rPr>
                <w:rFonts w:ascii="Times New Roman" w:hAnsi="Times New Roman" w:cs="Times New Roman"/>
                <w:b/>
                <w:sz w:val="24"/>
                <w:szCs w:val="24"/>
              </w:rPr>
            </w:pPr>
            <w:r w:rsidRPr="00DD3D20">
              <w:rPr>
                <w:rFonts w:ascii="Times New Roman" w:hAnsi="Times New Roman" w:cs="Times New Roman"/>
                <w:b/>
                <w:sz w:val="24"/>
                <w:szCs w:val="24"/>
              </w:rPr>
              <w:t>Unit Price</w:t>
            </w:r>
          </w:p>
        </w:tc>
        <w:tc>
          <w:tcPr>
            <w:tcW w:w="1776" w:type="dxa"/>
          </w:tcPr>
          <w:p w:rsidR="007A051D" w:rsidRPr="00DD3D20" w:rsidRDefault="007A051D" w:rsidP="00F735E0">
            <w:pPr>
              <w:rPr>
                <w:rFonts w:ascii="Times New Roman" w:hAnsi="Times New Roman" w:cs="Times New Roman"/>
                <w:b/>
                <w:sz w:val="24"/>
                <w:szCs w:val="24"/>
              </w:rPr>
            </w:pPr>
            <w:r w:rsidRPr="00DD3D20">
              <w:rPr>
                <w:rFonts w:ascii="Times New Roman" w:hAnsi="Times New Roman" w:cs="Times New Roman"/>
                <w:b/>
                <w:sz w:val="24"/>
                <w:szCs w:val="24"/>
              </w:rPr>
              <w:t>Total Proposal Price</w:t>
            </w:r>
          </w:p>
        </w:tc>
      </w:tr>
      <w:tr w:rsidR="007A051D" w:rsidTr="001073B9">
        <w:tc>
          <w:tcPr>
            <w:tcW w:w="2785" w:type="dxa"/>
          </w:tcPr>
          <w:p w:rsidR="007A051D" w:rsidRDefault="007A051D" w:rsidP="007A051D">
            <w:pPr>
              <w:pStyle w:val="NoSpacing"/>
            </w:pPr>
            <w:r>
              <w:t>City Services Building</w:t>
            </w:r>
          </w:p>
          <w:p w:rsidR="007A051D" w:rsidRDefault="007A051D" w:rsidP="00F735E0">
            <w:pPr>
              <w:rPr>
                <w:rFonts w:ascii="Times New Roman" w:hAnsi="Times New Roman" w:cs="Times New Roman"/>
                <w:sz w:val="24"/>
                <w:szCs w:val="24"/>
              </w:rPr>
            </w:pPr>
            <w:proofErr w:type="spellStart"/>
            <w:r>
              <w:rPr>
                <w:rFonts w:ascii="Times New Roman" w:hAnsi="Times New Roman" w:cs="Times New Roman"/>
                <w:sz w:val="24"/>
                <w:szCs w:val="24"/>
              </w:rPr>
              <w:t>Caterapillar</w:t>
            </w:r>
            <w:proofErr w:type="spellEnd"/>
            <w:r>
              <w:rPr>
                <w:rFonts w:ascii="Times New Roman" w:hAnsi="Times New Roman" w:cs="Times New Roman"/>
                <w:sz w:val="24"/>
                <w:szCs w:val="24"/>
              </w:rPr>
              <w:t xml:space="preserve"> D125-8</w:t>
            </w:r>
          </w:p>
        </w:tc>
        <w:tc>
          <w:tcPr>
            <w:tcW w:w="2440" w:type="dxa"/>
          </w:tcPr>
          <w:p w:rsidR="007A051D" w:rsidRDefault="007A051D" w:rsidP="00F735E0">
            <w:pPr>
              <w:rPr>
                <w:rFonts w:ascii="Times New Roman" w:hAnsi="Times New Roman" w:cs="Times New Roman"/>
                <w:sz w:val="24"/>
                <w:szCs w:val="24"/>
              </w:rPr>
            </w:pPr>
            <w:r>
              <w:rPr>
                <w:rFonts w:ascii="Times New Roman" w:hAnsi="Times New Roman" w:cs="Times New Roman"/>
                <w:sz w:val="24"/>
                <w:szCs w:val="24"/>
              </w:rPr>
              <w:t xml:space="preserve">Semi-annual </w:t>
            </w:r>
          </w:p>
        </w:tc>
        <w:tc>
          <w:tcPr>
            <w:tcW w:w="1293" w:type="dxa"/>
          </w:tcPr>
          <w:p w:rsidR="007A051D" w:rsidRDefault="007A051D" w:rsidP="00F735E0">
            <w:pPr>
              <w:rPr>
                <w:rFonts w:ascii="Times New Roman" w:hAnsi="Times New Roman" w:cs="Times New Roman"/>
                <w:sz w:val="24"/>
                <w:szCs w:val="24"/>
              </w:rPr>
            </w:pPr>
            <w:r>
              <w:rPr>
                <w:rFonts w:ascii="Times New Roman" w:hAnsi="Times New Roman" w:cs="Times New Roman"/>
                <w:sz w:val="24"/>
                <w:szCs w:val="24"/>
              </w:rPr>
              <w:t>X2</w:t>
            </w:r>
          </w:p>
        </w:tc>
        <w:tc>
          <w:tcPr>
            <w:tcW w:w="1776" w:type="dxa"/>
          </w:tcPr>
          <w:p w:rsidR="007A051D" w:rsidRDefault="001073B9" w:rsidP="00F735E0">
            <w:pPr>
              <w:rPr>
                <w:rFonts w:ascii="Times New Roman" w:hAnsi="Times New Roman" w:cs="Times New Roman"/>
                <w:sz w:val="24"/>
                <w:szCs w:val="24"/>
              </w:rPr>
            </w:pPr>
            <w:r>
              <w:rPr>
                <w:rFonts w:ascii="Times New Roman" w:hAnsi="Times New Roman" w:cs="Times New Roman"/>
                <w:sz w:val="24"/>
                <w:szCs w:val="24"/>
              </w:rPr>
              <w:t>$____________</w:t>
            </w:r>
          </w:p>
        </w:tc>
        <w:tc>
          <w:tcPr>
            <w:tcW w:w="1776" w:type="dxa"/>
          </w:tcPr>
          <w:p w:rsidR="007A051D" w:rsidRDefault="001073B9" w:rsidP="00F735E0">
            <w:pPr>
              <w:rPr>
                <w:rFonts w:ascii="Times New Roman" w:hAnsi="Times New Roman" w:cs="Times New Roman"/>
                <w:sz w:val="24"/>
                <w:szCs w:val="24"/>
              </w:rPr>
            </w:pPr>
            <w:r>
              <w:rPr>
                <w:rFonts w:ascii="Times New Roman" w:hAnsi="Times New Roman" w:cs="Times New Roman"/>
                <w:sz w:val="24"/>
                <w:szCs w:val="24"/>
              </w:rPr>
              <w:t>$____________</w:t>
            </w:r>
          </w:p>
        </w:tc>
      </w:tr>
      <w:tr w:rsidR="007A051D" w:rsidTr="001073B9">
        <w:tc>
          <w:tcPr>
            <w:tcW w:w="2785" w:type="dxa"/>
          </w:tcPr>
          <w:p w:rsidR="007A051D" w:rsidRDefault="007A051D" w:rsidP="00F735E0">
            <w:pPr>
              <w:rPr>
                <w:rFonts w:ascii="Times New Roman" w:hAnsi="Times New Roman" w:cs="Times New Roman"/>
                <w:sz w:val="24"/>
                <w:szCs w:val="24"/>
              </w:rPr>
            </w:pPr>
          </w:p>
        </w:tc>
        <w:tc>
          <w:tcPr>
            <w:tcW w:w="2440" w:type="dxa"/>
          </w:tcPr>
          <w:p w:rsidR="007A051D" w:rsidRDefault="007A051D" w:rsidP="00F735E0">
            <w:pPr>
              <w:rPr>
                <w:rFonts w:ascii="Times New Roman" w:hAnsi="Times New Roman" w:cs="Times New Roman"/>
                <w:sz w:val="24"/>
                <w:szCs w:val="24"/>
              </w:rPr>
            </w:pPr>
          </w:p>
        </w:tc>
        <w:tc>
          <w:tcPr>
            <w:tcW w:w="1293" w:type="dxa"/>
          </w:tcPr>
          <w:p w:rsidR="007A051D" w:rsidRDefault="007A051D" w:rsidP="00F735E0">
            <w:pPr>
              <w:rPr>
                <w:rFonts w:ascii="Times New Roman" w:hAnsi="Times New Roman" w:cs="Times New Roman"/>
                <w:sz w:val="24"/>
                <w:szCs w:val="24"/>
              </w:rPr>
            </w:pPr>
          </w:p>
        </w:tc>
        <w:tc>
          <w:tcPr>
            <w:tcW w:w="1776" w:type="dxa"/>
          </w:tcPr>
          <w:p w:rsidR="007A051D" w:rsidRDefault="007A051D" w:rsidP="00F735E0">
            <w:pPr>
              <w:rPr>
                <w:rFonts w:ascii="Times New Roman" w:hAnsi="Times New Roman" w:cs="Times New Roman"/>
                <w:sz w:val="24"/>
                <w:szCs w:val="24"/>
              </w:rPr>
            </w:pPr>
          </w:p>
        </w:tc>
        <w:tc>
          <w:tcPr>
            <w:tcW w:w="1776" w:type="dxa"/>
          </w:tcPr>
          <w:p w:rsidR="007A051D" w:rsidRDefault="007A051D" w:rsidP="00F735E0">
            <w:pPr>
              <w:rPr>
                <w:rFonts w:ascii="Times New Roman" w:hAnsi="Times New Roman" w:cs="Times New Roman"/>
                <w:sz w:val="24"/>
                <w:szCs w:val="24"/>
              </w:rPr>
            </w:pPr>
          </w:p>
        </w:tc>
      </w:tr>
      <w:tr w:rsidR="001073B9" w:rsidTr="001073B9">
        <w:tc>
          <w:tcPr>
            <w:tcW w:w="2785"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Convention Center</w:t>
            </w:r>
          </w:p>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Caterpillar 350B</w:t>
            </w:r>
          </w:p>
        </w:tc>
        <w:tc>
          <w:tcPr>
            <w:tcW w:w="2440"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Quarterly</w:t>
            </w:r>
          </w:p>
        </w:tc>
        <w:tc>
          <w:tcPr>
            <w:tcW w:w="1293"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X4</w:t>
            </w:r>
          </w:p>
        </w:tc>
        <w:tc>
          <w:tcPr>
            <w:tcW w:w="1776"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$____________</w:t>
            </w:r>
          </w:p>
        </w:tc>
        <w:tc>
          <w:tcPr>
            <w:tcW w:w="1776"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$____________</w:t>
            </w:r>
          </w:p>
        </w:tc>
      </w:tr>
      <w:tr w:rsidR="001073B9" w:rsidTr="001073B9">
        <w:tc>
          <w:tcPr>
            <w:tcW w:w="2785" w:type="dxa"/>
          </w:tcPr>
          <w:p w:rsidR="001073B9" w:rsidRDefault="001073B9" w:rsidP="001073B9">
            <w:pPr>
              <w:rPr>
                <w:rFonts w:ascii="Times New Roman" w:hAnsi="Times New Roman" w:cs="Times New Roman"/>
                <w:sz w:val="24"/>
                <w:szCs w:val="24"/>
              </w:rPr>
            </w:pPr>
          </w:p>
        </w:tc>
        <w:tc>
          <w:tcPr>
            <w:tcW w:w="2440" w:type="dxa"/>
          </w:tcPr>
          <w:p w:rsidR="001073B9" w:rsidRDefault="001073B9" w:rsidP="001073B9">
            <w:pPr>
              <w:rPr>
                <w:rFonts w:ascii="Times New Roman" w:hAnsi="Times New Roman" w:cs="Times New Roman"/>
                <w:sz w:val="24"/>
                <w:szCs w:val="24"/>
              </w:rPr>
            </w:pPr>
          </w:p>
        </w:tc>
        <w:tc>
          <w:tcPr>
            <w:tcW w:w="1293" w:type="dxa"/>
          </w:tcPr>
          <w:p w:rsidR="001073B9" w:rsidRDefault="001073B9" w:rsidP="001073B9">
            <w:pPr>
              <w:rPr>
                <w:rFonts w:ascii="Times New Roman" w:hAnsi="Times New Roman" w:cs="Times New Roman"/>
                <w:sz w:val="24"/>
                <w:szCs w:val="24"/>
              </w:rPr>
            </w:pPr>
          </w:p>
        </w:tc>
        <w:tc>
          <w:tcPr>
            <w:tcW w:w="1776" w:type="dxa"/>
          </w:tcPr>
          <w:p w:rsidR="001073B9" w:rsidRDefault="001073B9" w:rsidP="001073B9">
            <w:pPr>
              <w:rPr>
                <w:rFonts w:ascii="Times New Roman" w:hAnsi="Times New Roman" w:cs="Times New Roman"/>
                <w:sz w:val="24"/>
                <w:szCs w:val="24"/>
              </w:rPr>
            </w:pPr>
          </w:p>
        </w:tc>
        <w:tc>
          <w:tcPr>
            <w:tcW w:w="1776" w:type="dxa"/>
          </w:tcPr>
          <w:p w:rsidR="001073B9" w:rsidRDefault="001073B9" w:rsidP="001073B9">
            <w:pPr>
              <w:rPr>
                <w:rFonts w:ascii="Times New Roman" w:hAnsi="Times New Roman" w:cs="Times New Roman"/>
                <w:sz w:val="24"/>
                <w:szCs w:val="24"/>
              </w:rPr>
            </w:pPr>
          </w:p>
        </w:tc>
      </w:tr>
      <w:tr w:rsidR="001073B9" w:rsidTr="001073B9">
        <w:tc>
          <w:tcPr>
            <w:tcW w:w="2785"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Fire Station #1</w:t>
            </w:r>
          </w:p>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Detroit Diesel LC125002</w:t>
            </w:r>
          </w:p>
          <w:p w:rsidR="001073B9" w:rsidRDefault="001073B9" w:rsidP="001073B9">
            <w:pPr>
              <w:rPr>
                <w:rFonts w:ascii="Times New Roman" w:hAnsi="Times New Roman" w:cs="Times New Roman"/>
                <w:sz w:val="24"/>
                <w:szCs w:val="24"/>
              </w:rPr>
            </w:pPr>
          </w:p>
        </w:tc>
        <w:tc>
          <w:tcPr>
            <w:tcW w:w="2440"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Semi-annual</w:t>
            </w:r>
          </w:p>
        </w:tc>
        <w:tc>
          <w:tcPr>
            <w:tcW w:w="1293"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X2</w:t>
            </w:r>
          </w:p>
        </w:tc>
        <w:tc>
          <w:tcPr>
            <w:tcW w:w="1776"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$____________</w:t>
            </w:r>
          </w:p>
        </w:tc>
        <w:tc>
          <w:tcPr>
            <w:tcW w:w="1776"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$____________</w:t>
            </w:r>
          </w:p>
        </w:tc>
      </w:tr>
      <w:tr w:rsidR="001073B9" w:rsidTr="001073B9">
        <w:tc>
          <w:tcPr>
            <w:tcW w:w="2785" w:type="dxa"/>
          </w:tcPr>
          <w:p w:rsidR="001073B9" w:rsidRDefault="001073B9" w:rsidP="001073B9">
            <w:pPr>
              <w:rPr>
                <w:rFonts w:ascii="Times New Roman" w:hAnsi="Times New Roman" w:cs="Times New Roman"/>
                <w:sz w:val="24"/>
                <w:szCs w:val="24"/>
              </w:rPr>
            </w:pPr>
          </w:p>
        </w:tc>
        <w:tc>
          <w:tcPr>
            <w:tcW w:w="2440" w:type="dxa"/>
          </w:tcPr>
          <w:p w:rsidR="001073B9" w:rsidRDefault="001073B9" w:rsidP="001073B9">
            <w:pPr>
              <w:rPr>
                <w:rFonts w:ascii="Times New Roman" w:hAnsi="Times New Roman" w:cs="Times New Roman"/>
                <w:sz w:val="24"/>
                <w:szCs w:val="24"/>
              </w:rPr>
            </w:pPr>
          </w:p>
        </w:tc>
        <w:tc>
          <w:tcPr>
            <w:tcW w:w="1293" w:type="dxa"/>
          </w:tcPr>
          <w:p w:rsidR="001073B9" w:rsidRDefault="001073B9" w:rsidP="001073B9">
            <w:pPr>
              <w:rPr>
                <w:rFonts w:ascii="Times New Roman" w:hAnsi="Times New Roman" w:cs="Times New Roman"/>
                <w:sz w:val="24"/>
                <w:szCs w:val="24"/>
              </w:rPr>
            </w:pPr>
          </w:p>
        </w:tc>
        <w:tc>
          <w:tcPr>
            <w:tcW w:w="1776" w:type="dxa"/>
          </w:tcPr>
          <w:p w:rsidR="001073B9" w:rsidRDefault="001073B9" w:rsidP="001073B9">
            <w:pPr>
              <w:rPr>
                <w:rFonts w:ascii="Times New Roman" w:hAnsi="Times New Roman" w:cs="Times New Roman"/>
                <w:sz w:val="24"/>
                <w:szCs w:val="24"/>
              </w:rPr>
            </w:pPr>
          </w:p>
        </w:tc>
        <w:tc>
          <w:tcPr>
            <w:tcW w:w="1776" w:type="dxa"/>
          </w:tcPr>
          <w:p w:rsidR="001073B9" w:rsidRDefault="001073B9" w:rsidP="001073B9">
            <w:pPr>
              <w:rPr>
                <w:rFonts w:ascii="Times New Roman" w:hAnsi="Times New Roman" w:cs="Times New Roman"/>
                <w:sz w:val="24"/>
                <w:szCs w:val="24"/>
              </w:rPr>
            </w:pPr>
          </w:p>
        </w:tc>
      </w:tr>
      <w:tr w:rsidR="001073B9" w:rsidTr="001073B9">
        <w:tc>
          <w:tcPr>
            <w:tcW w:w="2785"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Fire Station #2</w:t>
            </w:r>
          </w:p>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Generac Diesel 93A050135</w:t>
            </w:r>
          </w:p>
        </w:tc>
        <w:tc>
          <w:tcPr>
            <w:tcW w:w="2440"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Semi-annual</w:t>
            </w:r>
          </w:p>
        </w:tc>
        <w:tc>
          <w:tcPr>
            <w:tcW w:w="1293" w:type="dxa"/>
          </w:tcPr>
          <w:p w:rsidR="001073B9" w:rsidRDefault="001073B9" w:rsidP="00A04471">
            <w:pPr>
              <w:rPr>
                <w:rFonts w:ascii="Times New Roman" w:hAnsi="Times New Roman" w:cs="Times New Roman"/>
                <w:sz w:val="24"/>
                <w:szCs w:val="24"/>
              </w:rPr>
            </w:pPr>
            <w:r>
              <w:rPr>
                <w:rFonts w:ascii="Times New Roman" w:hAnsi="Times New Roman" w:cs="Times New Roman"/>
                <w:sz w:val="24"/>
                <w:szCs w:val="24"/>
              </w:rPr>
              <w:t>X</w:t>
            </w:r>
            <w:r w:rsidR="00A04471">
              <w:rPr>
                <w:rFonts w:ascii="Times New Roman" w:hAnsi="Times New Roman" w:cs="Times New Roman"/>
                <w:sz w:val="24"/>
                <w:szCs w:val="24"/>
              </w:rPr>
              <w:t>2</w:t>
            </w:r>
          </w:p>
        </w:tc>
        <w:tc>
          <w:tcPr>
            <w:tcW w:w="1776"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$____________</w:t>
            </w:r>
          </w:p>
        </w:tc>
        <w:tc>
          <w:tcPr>
            <w:tcW w:w="1776"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$____________</w:t>
            </w:r>
          </w:p>
        </w:tc>
      </w:tr>
      <w:tr w:rsidR="001073B9" w:rsidTr="001073B9">
        <w:tc>
          <w:tcPr>
            <w:tcW w:w="2785" w:type="dxa"/>
          </w:tcPr>
          <w:p w:rsidR="001073B9" w:rsidRDefault="001073B9" w:rsidP="001073B9">
            <w:pPr>
              <w:rPr>
                <w:rFonts w:ascii="Times New Roman" w:hAnsi="Times New Roman" w:cs="Times New Roman"/>
                <w:sz w:val="24"/>
                <w:szCs w:val="24"/>
              </w:rPr>
            </w:pPr>
          </w:p>
        </w:tc>
        <w:tc>
          <w:tcPr>
            <w:tcW w:w="2440" w:type="dxa"/>
          </w:tcPr>
          <w:p w:rsidR="001073B9" w:rsidRDefault="001073B9" w:rsidP="001073B9">
            <w:pPr>
              <w:rPr>
                <w:rFonts w:ascii="Times New Roman" w:hAnsi="Times New Roman" w:cs="Times New Roman"/>
                <w:sz w:val="24"/>
                <w:szCs w:val="24"/>
              </w:rPr>
            </w:pPr>
          </w:p>
        </w:tc>
        <w:tc>
          <w:tcPr>
            <w:tcW w:w="1293" w:type="dxa"/>
          </w:tcPr>
          <w:p w:rsidR="001073B9" w:rsidRDefault="001073B9" w:rsidP="001073B9">
            <w:pPr>
              <w:rPr>
                <w:rFonts w:ascii="Times New Roman" w:hAnsi="Times New Roman" w:cs="Times New Roman"/>
                <w:sz w:val="24"/>
                <w:szCs w:val="24"/>
              </w:rPr>
            </w:pPr>
          </w:p>
        </w:tc>
        <w:tc>
          <w:tcPr>
            <w:tcW w:w="1776" w:type="dxa"/>
          </w:tcPr>
          <w:p w:rsidR="001073B9" w:rsidRDefault="001073B9" w:rsidP="001073B9">
            <w:pPr>
              <w:rPr>
                <w:rFonts w:ascii="Times New Roman" w:hAnsi="Times New Roman" w:cs="Times New Roman"/>
                <w:sz w:val="24"/>
                <w:szCs w:val="24"/>
              </w:rPr>
            </w:pPr>
          </w:p>
        </w:tc>
        <w:tc>
          <w:tcPr>
            <w:tcW w:w="1776" w:type="dxa"/>
          </w:tcPr>
          <w:p w:rsidR="001073B9" w:rsidRDefault="001073B9" w:rsidP="001073B9">
            <w:pPr>
              <w:rPr>
                <w:rFonts w:ascii="Times New Roman" w:hAnsi="Times New Roman" w:cs="Times New Roman"/>
                <w:sz w:val="24"/>
                <w:szCs w:val="24"/>
              </w:rPr>
            </w:pPr>
          </w:p>
        </w:tc>
      </w:tr>
      <w:tr w:rsidR="001073B9" w:rsidTr="001073B9">
        <w:tc>
          <w:tcPr>
            <w:tcW w:w="2785"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Fire Station #3</w:t>
            </w:r>
          </w:p>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 xml:space="preserve">Onan Diesel </w:t>
            </w:r>
            <w:r w:rsidR="000B6C09">
              <w:rPr>
                <w:rFonts w:ascii="Times New Roman" w:hAnsi="Times New Roman" w:cs="Times New Roman"/>
                <w:sz w:val="24"/>
                <w:szCs w:val="24"/>
              </w:rPr>
              <w:t>230DFAB</w:t>
            </w:r>
          </w:p>
        </w:tc>
        <w:tc>
          <w:tcPr>
            <w:tcW w:w="2440"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Semi-annual</w:t>
            </w:r>
          </w:p>
        </w:tc>
        <w:tc>
          <w:tcPr>
            <w:tcW w:w="1293"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X2</w:t>
            </w:r>
          </w:p>
        </w:tc>
        <w:tc>
          <w:tcPr>
            <w:tcW w:w="1776"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$____________</w:t>
            </w:r>
          </w:p>
        </w:tc>
        <w:tc>
          <w:tcPr>
            <w:tcW w:w="1776"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$____________</w:t>
            </w:r>
          </w:p>
        </w:tc>
      </w:tr>
      <w:tr w:rsidR="001073B9" w:rsidTr="001073B9">
        <w:tc>
          <w:tcPr>
            <w:tcW w:w="2785" w:type="dxa"/>
          </w:tcPr>
          <w:p w:rsidR="001073B9" w:rsidRDefault="001073B9" w:rsidP="001073B9">
            <w:pPr>
              <w:rPr>
                <w:rFonts w:ascii="Times New Roman" w:hAnsi="Times New Roman" w:cs="Times New Roman"/>
                <w:sz w:val="24"/>
                <w:szCs w:val="24"/>
              </w:rPr>
            </w:pPr>
          </w:p>
        </w:tc>
        <w:tc>
          <w:tcPr>
            <w:tcW w:w="2440" w:type="dxa"/>
          </w:tcPr>
          <w:p w:rsidR="001073B9" w:rsidRDefault="001073B9" w:rsidP="001073B9">
            <w:pPr>
              <w:rPr>
                <w:rFonts w:ascii="Times New Roman" w:hAnsi="Times New Roman" w:cs="Times New Roman"/>
                <w:sz w:val="24"/>
                <w:szCs w:val="24"/>
              </w:rPr>
            </w:pPr>
          </w:p>
        </w:tc>
        <w:tc>
          <w:tcPr>
            <w:tcW w:w="1293" w:type="dxa"/>
          </w:tcPr>
          <w:p w:rsidR="001073B9" w:rsidRDefault="001073B9" w:rsidP="001073B9">
            <w:pPr>
              <w:rPr>
                <w:rFonts w:ascii="Times New Roman" w:hAnsi="Times New Roman" w:cs="Times New Roman"/>
                <w:sz w:val="24"/>
                <w:szCs w:val="24"/>
              </w:rPr>
            </w:pPr>
          </w:p>
        </w:tc>
        <w:tc>
          <w:tcPr>
            <w:tcW w:w="1776" w:type="dxa"/>
          </w:tcPr>
          <w:p w:rsidR="001073B9" w:rsidRDefault="001073B9" w:rsidP="001073B9">
            <w:pPr>
              <w:rPr>
                <w:rFonts w:ascii="Times New Roman" w:hAnsi="Times New Roman" w:cs="Times New Roman"/>
                <w:sz w:val="24"/>
                <w:szCs w:val="24"/>
              </w:rPr>
            </w:pPr>
          </w:p>
        </w:tc>
        <w:tc>
          <w:tcPr>
            <w:tcW w:w="1776" w:type="dxa"/>
          </w:tcPr>
          <w:p w:rsidR="001073B9" w:rsidRDefault="001073B9" w:rsidP="001073B9">
            <w:pPr>
              <w:rPr>
                <w:rFonts w:ascii="Times New Roman" w:hAnsi="Times New Roman" w:cs="Times New Roman"/>
                <w:sz w:val="24"/>
                <w:szCs w:val="24"/>
              </w:rPr>
            </w:pPr>
          </w:p>
        </w:tc>
      </w:tr>
      <w:tr w:rsidR="001073B9" w:rsidTr="001073B9">
        <w:tc>
          <w:tcPr>
            <w:tcW w:w="2785"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Fire Station #4</w:t>
            </w:r>
          </w:p>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Detroit Diesel</w:t>
            </w:r>
            <w:r w:rsidR="000B6C09">
              <w:rPr>
                <w:rFonts w:ascii="Times New Roman" w:hAnsi="Times New Roman" w:cs="Times New Roman"/>
                <w:sz w:val="24"/>
                <w:szCs w:val="24"/>
              </w:rPr>
              <w:t xml:space="preserve"> 180DSEJB</w:t>
            </w:r>
          </w:p>
        </w:tc>
        <w:tc>
          <w:tcPr>
            <w:tcW w:w="2440"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Semi-annual</w:t>
            </w:r>
          </w:p>
        </w:tc>
        <w:tc>
          <w:tcPr>
            <w:tcW w:w="1293"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X2</w:t>
            </w:r>
          </w:p>
        </w:tc>
        <w:tc>
          <w:tcPr>
            <w:tcW w:w="1776"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$____________</w:t>
            </w:r>
          </w:p>
        </w:tc>
        <w:tc>
          <w:tcPr>
            <w:tcW w:w="1776"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$____________</w:t>
            </w:r>
          </w:p>
        </w:tc>
      </w:tr>
      <w:tr w:rsidR="001073B9" w:rsidTr="001073B9">
        <w:tc>
          <w:tcPr>
            <w:tcW w:w="2785" w:type="dxa"/>
          </w:tcPr>
          <w:p w:rsidR="001073B9" w:rsidRDefault="001073B9" w:rsidP="001073B9">
            <w:pPr>
              <w:rPr>
                <w:rFonts w:ascii="Times New Roman" w:hAnsi="Times New Roman" w:cs="Times New Roman"/>
                <w:sz w:val="24"/>
                <w:szCs w:val="24"/>
              </w:rPr>
            </w:pPr>
          </w:p>
        </w:tc>
        <w:tc>
          <w:tcPr>
            <w:tcW w:w="2440" w:type="dxa"/>
          </w:tcPr>
          <w:p w:rsidR="001073B9" w:rsidRDefault="001073B9" w:rsidP="001073B9">
            <w:pPr>
              <w:rPr>
                <w:rFonts w:ascii="Times New Roman" w:hAnsi="Times New Roman" w:cs="Times New Roman"/>
                <w:sz w:val="24"/>
                <w:szCs w:val="24"/>
              </w:rPr>
            </w:pPr>
          </w:p>
        </w:tc>
        <w:tc>
          <w:tcPr>
            <w:tcW w:w="1293" w:type="dxa"/>
          </w:tcPr>
          <w:p w:rsidR="001073B9" w:rsidRDefault="001073B9" w:rsidP="001073B9">
            <w:pPr>
              <w:rPr>
                <w:rFonts w:ascii="Times New Roman" w:hAnsi="Times New Roman" w:cs="Times New Roman"/>
                <w:sz w:val="24"/>
                <w:szCs w:val="24"/>
              </w:rPr>
            </w:pPr>
          </w:p>
        </w:tc>
        <w:tc>
          <w:tcPr>
            <w:tcW w:w="1776" w:type="dxa"/>
          </w:tcPr>
          <w:p w:rsidR="001073B9" w:rsidRDefault="001073B9" w:rsidP="001073B9">
            <w:pPr>
              <w:rPr>
                <w:rFonts w:ascii="Times New Roman" w:hAnsi="Times New Roman" w:cs="Times New Roman"/>
                <w:sz w:val="24"/>
                <w:szCs w:val="24"/>
              </w:rPr>
            </w:pPr>
          </w:p>
        </w:tc>
        <w:tc>
          <w:tcPr>
            <w:tcW w:w="1776" w:type="dxa"/>
          </w:tcPr>
          <w:p w:rsidR="001073B9" w:rsidRDefault="001073B9" w:rsidP="001073B9">
            <w:pPr>
              <w:rPr>
                <w:rFonts w:ascii="Times New Roman" w:hAnsi="Times New Roman" w:cs="Times New Roman"/>
                <w:sz w:val="24"/>
                <w:szCs w:val="24"/>
              </w:rPr>
            </w:pPr>
          </w:p>
        </w:tc>
      </w:tr>
      <w:tr w:rsidR="001073B9" w:rsidTr="001073B9">
        <w:tc>
          <w:tcPr>
            <w:tcW w:w="2785"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Fire Station #5</w:t>
            </w:r>
          </w:p>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Detroit Diesel</w:t>
            </w:r>
            <w:r w:rsidR="000B6C09">
              <w:rPr>
                <w:rFonts w:ascii="Times New Roman" w:hAnsi="Times New Roman" w:cs="Times New Roman"/>
                <w:sz w:val="24"/>
                <w:szCs w:val="24"/>
              </w:rPr>
              <w:t xml:space="preserve"> 100D560</w:t>
            </w:r>
          </w:p>
        </w:tc>
        <w:tc>
          <w:tcPr>
            <w:tcW w:w="2440"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Semi-annual</w:t>
            </w:r>
          </w:p>
        </w:tc>
        <w:tc>
          <w:tcPr>
            <w:tcW w:w="1293"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X2</w:t>
            </w:r>
          </w:p>
        </w:tc>
        <w:tc>
          <w:tcPr>
            <w:tcW w:w="1776"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$____________</w:t>
            </w:r>
          </w:p>
        </w:tc>
        <w:tc>
          <w:tcPr>
            <w:tcW w:w="1776"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$____________</w:t>
            </w:r>
          </w:p>
        </w:tc>
      </w:tr>
      <w:tr w:rsidR="001073B9" w:rsidTr="001073B9">
        <w:tc>
          <w:tcPr>
            <w:tcW w:w="2785" w:type="dxa"/>
          </w:tcPr>
          <w:p w:rsidR="001073B9" w:rsidRDefault="001073B9" w:rsidP="001073B9">
            <w:pPr>
              <w:rPr>
                <w:rFonts w:ascii="Times New Roman" w:hAnsi="Times New Roman" w:cs="Times New Roman"/>
                <w:sz w:val="24"/>
                <w:szCs w:val="24"/>
              </w:rPr>
            </w:pPr>
          </w:p>
        </w:tc>
        <w:tc>
          <w:tcPr>
            <w:tcW w:w="2440" w:type="dxa"/>
          </w:tcPr>
          <w:p w:rsidR="001073B9" w:rsidRDefault="001073B9" w:rsidP="001073B9">
            <w:pPr>
              <w:rPr>
                <w:rFonts w:ascii="Times New Roman" w:hAnsi="Times New Roman" w:cs="Times New Roman"/>
                <w:sz w:val="24"/>
                <w:szCs w:val="24"/>
              </w:rPr>
            </w:pPr>
          </w:p>
        </w:tc>
        <w:tc>
          <w:tcPr>
            <w:tcW w:w="1293" w:type="dxa"/>
          </w:tcPr>
          <w:p w:rsidR="001073B9" w:rsidRDefault="001073B9" w:rsidP="001073B9">
            <w:pPr>
              <w:rPr>
                <w:rFonts w:ascii="Times New Roman" w:hAnsi="Times New Roman" w:cs="Times New Roman"/>
                <w:sz w:val="24"/>
                <w:szCs w:val="24"/>
              </w:rPr>
            </w:pPr>
          </w:p>
        </w:tc>
        <w:tc>
          <w:tcPr>
            <w:tcW w:w="1776" w:type="dxa"/>
          </w:tcPr>
          <w:p w:rsidR="001073B9" w:rsidRDefault="001073B9" w:rsidP="001073B9">
            <w:pPr>
              <w:rPr>
                <w:rFonts w:ascii="Times New Roman" w:hAnsi="Times New Roman" w:cs="Times New Roman"/>
                <w:sz w:val="24"/>
                <w:szCs w:val="24"/>
              </w:rPr>
            </w:pPr>
          </w:p>
        </w:tc>
        <w:tc>
          <w:tcPr>
            <w:tcW w:w="1776" w:type="dxa"/>
          </w:tcPr>
          <w:p w:rsidR="001073B9" w:rsidRDefault="001073B9" w:rsidP="001073B9">
            <w:pPr>
              <w:rPr>
                <w:rFonts w:ascii="Times New Roman" w:hAnsi="Times New Roman" w:cs="Times New Roman"/>
                <w:sz w:val="24"/>
                <w:szCs w:val="24"/>
              </w:rPr>
            </w:pPr>
          </w:p>
        </w:tc>
      </w:tr>
      <w:tr w:rsidR="001073B9" w:rsidTr="001073B9">
        <w:tc>
          <w:tcPr>
            <w:tcW w:w="2785"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Fire Station #6</w:t>
            </w:r>
          </w:p>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D</w:t>
            </w:r>
            <w:r w:rsidR="000B6C09">
              <w:rPr>
                <w:rFonts w:ascii="Times New Roman" w:hAnsi="Times New Roman" w:cs="Times New Roman"/>
                <w:sz w:val="24"/>
                <w:szCs w:val="24"/>
              </w:rPr>
              <w:t>etroit Diesel 100DSEJB</w:t>
            </w:r>
          </w:p>
        </w:tc>
        <w:tc>
          <w:tcPr>
            <w:tcW w:w="2440"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Semi-annual</w:t>
            </w:r>
          </w:p>
        </w:tc>
        <w:tc>
          <w:tcPr>
            <w:tcW w:w="1293"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X2</w:t>
            </w:r>
          </w:p>
        </w:tc>
        <w:tc>
          <w:tcPr>
            <w:tcW w:w="1776"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$____________</w:t>
            </w:r>
          </w:p>
        </w:tc>
        <w:tc>
          <w:tcPr>
            <w:tcW w:w="1776" w:type="dxa"/>
          </w:tcPr>
          <w:p w:rsidR="001073B9" w:rsidRDefault="001073B9" w:rsidP="001073B9">
            <w:pPr>
              <w:rPr>
                <w:rFonts w:ascii="Times New Roman" w:hAnsi="Times New Roman" w:cs="Times New Roman"/>
                <w:sz w:val="24"/>
                <w:szCs w:val="24"/>
              </w:rPr>
            </w:pPr>
            <w:r>
              <w:rPr>
                <w:rFonts w:ascii="Times New Roman" w:hAnsi="Times New Roman" w:cs="Times New Roman"/>
                <w:sz w:val="24"/>
                <w:szCs w:val="24"/>
              </w:rPr>
              <w:t>$____________</w:t>
            </w:r>
          </w:p>
        </w:tc>
      </w:tr>
    </w:tbl>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tbl>
      <w:tblPr>
        <w:tblStyle w:val="TableGrid"/>
        <w:tblW w:w="0" w:type="auto"/>
        <w:tblLook w:val="04A0" w:firstRow="1" w:lastRow="0" w:firstColumn="1" w:lastColumn="0" w:noHBand="0" w:noVBand="1"/>
      </w:tblPr>
      <w:tblGrid>
        <w:gridCol w:w="3145"/>
        <w:gridCol w:w="2080"/>
        <w:gridCol w:w="1293"/>
        <w:gridCol w:w="1776"/>
        <w:gridCol w:w="1776"/>
      </w:tblGrid>
      <w:tr w:rsidR="000B6C09" w:rsidTr="00A808FD">
        <w:tc>
          <w:tcPr>
            <w:tcW w:w="3145" w:type="dxa"/>
          </w:tcPr>
          <w:p w:rsidR="000B6C09" w:rsidRPr="00DD3D20" w:rsidRDefault="000B6C09" w:rsidP="003018A7">
            <w:pPr>
              <w:pStyle w:val="NoSpacing"/>
              <w:rPr>
                <w:b/>
              </w:rPr>
            </w:pPr>
            <w:r w:rsidRPr="00DD3D20">
              <w:rPr>
                <w:b/>
              </w:rPr>
              <w:lastRenderedPageBreak/>
              <w:t>Location</w:t>
            </w:r>
            <w:r w:rsidRPr="00DD3D20">
              <w:rPr>
                <w:b/>
              </w:rPr>
              <w:t>/Model</w:t>
            </w:r>
          </w:p>
        </w:tc>
        <w:tc>
          <w:tcPr>
            <w:tcW w:w="2080" w:type="dxa"/>
          </w:tcPr>
          <w:p w:rsidR="000B6C09" w:rsidRPr="00DD3D20" w:rsidRDefault="000B6C09" w:rsidP="003018A7">
            <w:pPr>
              <w:rPr>
                <w:rFonts w:ascii="Times New Roman" w:hAnsi="Times New Roman" w:cs="Times New Roman"/>
                <w:b/>
                <w:sz w:val="24"/>
                <w:szCs w:val="24"/>
              </w:rPr>
            </w:pPr>
            <w:r w:rsidRPr="00DD3D20">
              <w:rPr>
                <w:rFonts w:ascii="Times New Roman" w:hAnsi="Times New Roman" w:cs="Times New Roman"/>
                <w:b/>
                <w:sz w:val="24"/>
                <w:szCs w:val="24"/>
              </w:rPr>
              <w:t>Quarterly/Semi-annual Proposal Price</w:t>
            </w:r>
          </w:p>
        </w:tc>
        <w:tc>
          <w:tcPr>
            <w:tcW w:w="1293" w:type="dxa"/>
          </w:tcPr>
          <w:p w:rsidR="000B6C09" w:rsidRPr="00DD3D20" w:rsidRDefault="000B6C09" w:rsidP="003018A7">
            <w:pPr>
              <w:rPr>
                <w:rFonts w:ascii="Times New Roman" w:hAnsi="Times New Roman" w:cs="Times New Roman"/>
                <w:b/>
                <w:sz w:val="24"/>
                <w:szCs w:val="24"/>
              </w:rPr>
            </w:pPr>
            <w:r w:rsidRPr="00DD3D20">
              <w:rPr>
                <w:rFonts w:ascii="Times New Roman" w:hAnsi="Times New Roman" w:cs="Times New Roman"/>
                <w:b/>
                <w:sz w:val="24"/>
                <w:szCs w:val="24"/>
              </w:rPr>
              <w:t># of Service per year</w:t>
            </w:r>
          </w:p>
        </w:tc>
        <w:tc>
          <w:tcPr>
            <w:tcW w:w="1776" w:type="dxa"/>
          </w:tcPr>
          <w:p w:rsidR="000B6C09" w:rsidRPr="00DD3D20" w:rsidRDefault="000B6C09" w:rsidP="003018A7">
            <w:pPr>
              <w:rPr>
                <w:rFonts w:ascii="Times New Roman" w:hAnsi="Times New Roman" w:cs="Times New Roman"/>
                <w:b/>
                <w:sz w:val="24"/>
                <w:szCs w:val="24"/>
              </w:rPr>
            </w:pPr>
            <w:r w:rsidRPr="00DD3D20">
              <w:rPr>
                <w:rFonts w:ascii="Times New Roman" w:hAnsi="Times New Roman" w:cs="Times New Roman"/>
                <w:b/>
                <w:sz w:val="24"/>
                <w:szCs w:val="24"/>
              </w:rPr>
              <w:t>Unit Price</w:t>
            </w:r>
          </w:p>
        </w:tc>
        <w:tc>
          <w:tcPr>
            <w:tcW w:w="1776" w:type="dxa"/>
          </w:tcPr>
          <w:p w:rsidR="000B6C09" w:rsidRPr="00DD3D20" w:rsidRDefault="000B6C09" w:rsidP="003018A7">
            <w:pPr>
              <w:rPr>
                <w:rFonts w:ascii="Times New Roman" w:hAnsi="Times New Roman" w:cs="Times New Roman"/>
                <w:b/>
                <w:sz w:val="24"/>
                <w:szCs w:val="24"/>
              </w:rPr>
            </w:pPr>
            <w:r w:rsidRPr="00DD3D20">
              <w:rPr>
                <w:rFonts w:ascii="Times New Roman" w:hAnsi="Times New Roman" w:cs="Times New Roman"/>
                <w:b/>
                <w:sz w:val="24"/>
                <w:szCs w:val="24"/>
              </w:rPr>
              <w:t>Total Proposal Price</w:t>
            </w:r>
          </w:p>
        </w:tc>
      </w:tr>
      <w:tr w:rsidR="000B6C09" w:rsidTr="00A808FD">
        <w:tc>
          <w:tcPr>
            <w:tcW w:w="3145" w:type="dxa"/>
          </w:tcPr>
          <w:p w:rsidR="000B6C09" w:rsidRDefault="000B6C09" w:rsidP="000B6C09">
            <w:pPr>
              <w:pStyle w:val="NoSpacing"/>
            </w:pPr>
            <w:r>
              <w:t>Law Enforcement Center</w:t>
            </w:r>
          </w:p>
          <w:p w:rsidR="000B6C09" w:rsidRDefault="000B6C09" w:rsidP="000B6C09">
            <w:pPr>
              <w:pStyle w:val="NoSpacing"/>
            </w:pPr>
            <w:r>
              <w:t>GVP358</w:t>
            </w:r>
          </w:p>
        </w:tc>
        <w:tc>
          <w:tcPr>
            <w:tcW w:w="2080" w:type="dxa"/>
          </w:tcPr>
          <w:p w:rsidR="000B6C09" w:rsidRDefault="000B6C09" w:rsidP="000B6C09">
            <w:pPr>
              <w:rPr>
                <w:rFonts w:ascii="Times New Roman" w:hAnsi="Times New Roman" w:cs="Times New Roman"/>
                <w:sz w:val="24"/>
                <w:szCs w:val="24"/>
              </w:rPr>
            </w:pPr>
            <w:r>
              <w:rPr>
                <w:rFonts w:ascii="Times New Roman" w:hAnsi="Times New Roman" w:cs="Times New Roman"/>
                <w:sz w:val="24"/>
                <w:szCs w:val="24"/>
              </w:rPr>
              <w:t>Semi-annual</w:t>
            </w:r>
          </w:p>
        </w:tc>
        <w:tc>
          <w:tcPr>
            <w:tcW w:w="1293" w:type="dxa"/>
          </w:tcPr>
          <w:p w:rsidR="000B6C09" w:rsidRDefault="000B6C09" w:rsidP="000B6C09">
            <w:pPr>
              <w:rPr>
                <w:rFonts w:ascii="Times New Roman" w:hAnsi="Times New Roman" w:cs="Times New Roman"/>
                <w:sz w:val="24"/>
                <w:szCs w:val="24"/>
              </w:rPr>
            </w:pPr>
            <w:r>
              <w:rPr>
                <w:rFonts w:ascii="Times New Roman" w:hAnsi="Times New Roman" w:cs="Times New Roman"/>
                <w:sz w:val="24"/>
                <w:szCs w:val="24"/>
              </w:rPr>
              <w:t>X2</w:t>
            </w:r>
          </w:p>
        </w:tc>
        <w:tc>
          <w:tcPr>
            <w:tcW w:w="1776" w:type="dxa"/>
          </w:tcPr>
          <w:p w:rsidR="000B6C09" w:rsidRDefault="000B6C09" w:rsidP="000B6C09">
            <w:pPr>
              <w:rPr>
                <w:rFonts w:ascii="Times New Roman" w:hAnsi="Times New Roman" w:cs="Times New Roman"/>
                <w:sz w:val="24"/>
                <w:szCs w:val="24"/>
              </w:rPr>
            </w:pPr>
            <w:r>
              <w:rPr>
                <w:rFonts w:ascii="Times New Roman" w:hAnsi="Times New Roman" w:cs="Times New Roman"/>
                <w:sz w:val="24"/>
                <w:szCs w:val="24"/>
              </w:rPr>
              <w:t>$____________</w:t>
            </w:r>
          </w:p>
        </w:tc>
        <w:tc>
          <w:tcPr>
            <w:tcW w:w="1776" w:type="dxa"/>
          </w:tcPr>
          <w:p w:rsidR="000B6C09" w:rsidRDefault="000B6C09" w:rsidP="000B6C09">
            <w:pPr>
              <w:rPr>
                <w:rFonts w:ascii="Times New Roman" w:hAnsi="Times New Roman" w:cs="Times New Roman"/>
                <w:sz w:val="24"/>
                <w:szCs w:val="24"/>
              </w:rPr>
            </w:pPr>
            <w:r>
              <w:rPr>
                <w:rFonts w:ascii="Times New Roman" w:hAnsi="Times New Roman" w:cs="Times New Roman"/>
                <w:sz w:val="24"/>
                <w:szCs w:val="24"/>
              </w:rPr>
              <w:t>$____________</w:t>
            </w:r>
          </w:p>
        </w:tc>
      </w:tr>
      <w:tr w:rsidR="000B6C09" w:rsidTr="00A808FD">
        <w:tc>
          <w:tcPr>
            <w:tcW w:w="3145" w:type="dxa"/>
          </w:tcPr>
          <w:p w:rsidR="000B6C09" w:rsidRDefault="000B6C09" w:rsidP="000B6C09">
            <w:pPr>
              <w:pStyle w:val="NoSpacing"/>
            </w:pPr>
          </w:p>
        </w:tc>
        <w:tc>
          <w:tcPr>
            <w:tcW w:w="2080" w:type="dxa"/>
          </w:tcPr>
          <w:p w:rsidR="000B6C09" w:rsidRDefault="000B6C09" w:rsidP="000B6C09">
            <w:pPr>
              <w:rPr>
                <w:rFonts w:ascii="Times New Roman" w:hAnsi="Times New Roman" w:cs="Times New Roman"/>
                <w:sz w:val="24"/>
                <w:szCs w:val="24"/>
              </w:rPr>
            </w:pPr>
          </w:p>
        </w:tc>
        <w:tc>
          <w:tcPr>
            <w:tcW w:w="1293" w:type="dxa"/>
          </w:tcPr>
          <w:p w:rsidR="000B6C09" w:rsidRDefault="000B6C09" w:rsidP="000B6C09">
            <w:pPr>
              <w:rPr>
                <w:rFonts w:ascii="Times New Roman" w:hAnsi="Times New Roman" w:cs="Times New Roman"/>
                <w:sz w:val="24"/>
                <w:szCs w:val="24"/>
              </w:rPr>
            </w:pPr>
          </w:p>
        </w:tc>
        <w:tc>
          <w:tcPr>
            <w:tcW w:w="1776" w:type="dxa"/>
          </w:tcPr>
          <w:p w:rsidR="000B6C09" w:rsidRDefault="000B6C09" w:rsidP="000B6C09">
            <w:pPr>
              <w:rPr>
                <w:rFonts w:ascii="Times New Roman" w:hAnsi="Times New Roman" w:cs="Times New Roman"/>
                <w:sz w:val="24"/>
                <w:szCs w:val="24"/>
              </w:rPr>
            </w:pPr>
          </w:p>
        </w:tc>
        <w:tc>
          <w:tcPr>
            <w:tcW w:w="1776" w:type="dxa"/>
          </w:tcPr>
          <w:p w:rsidR="000B6C09" w:rsidRDefault="000B6C09" w:rsidP="000B6C09">
            <w:pPr>
              <w:rPr>
                <w:rFonts w:ascii="Times New Roman" w:hAnsi="Times New Roman" w:cs="Times New Roman"/>
                <w:sz w:val="24"/>
                <w:szCs w:val="24"/>
              </w:rPr>
            </w:pPr>
          </w:p>
        </w:tc>
      </w:tr>
      <w:tr w:rsidR="00DD3D20" w:rsidTr="00A808FD">
        <w:tc>
          <w:tcPr>
            <w:tcW w:w="3145" w:type="dxa"/>
          </w:tcPr>
          <w:p w:rsidR="00DD3D20" w:rsidRDefault="00DD3D20" w:rsidP="00DD3D20">
            <w:pPr>
              <w:pStyle w:val="NoSpacing"/>
            </w:pPr>
            <w:r>
              <w:t>Police Annex</w:t>
            </w:r>
          </w:p>
          <w:p w:rsidR="00DD3D20" w:rsidRDefault="00DD3D20" w:rsidP="00DD3D20">
            <w:pPr>
              <w:pStyle w:val="NoSpacing"/>
            </w:pPr>
            <w:r>
              <w:t>GA305</w:t>
            </w:r>
          </w:p>
        </w:tc>
        <w:tc>
          <w:tcPr>
            <w:tcW w:w="2080"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Semi-annual</w:t>
            </w:r>
          </w:p>
        </w:tc>
        <w:tc>
          <w:tcPr>
            <w:tcW w:w="1293"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X2</w:t>
            </w:r>
          </w:p>
        </w:tc>
        <w:tc>
          <w:tcPr>
            <w:tcW w:w="1776"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$____________</w:t>
            </w:r>
          </w:p>
        </w:tc>
        <w:tc>
          <w:tcPr>
            <w:tcW w:w="1776"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$____________</w:t>
            </w:r>
          </w:p>
        </w:tc>
      </w:tr>
      <w:tr w:rsidR="00DD3D20" w:rsidTr="00A808FD">
        <w:tc>
          <w:tcPr>
            <w:tcW w:w="3145" w:type="dxa"/>
          </w:tcPr>
          <w:p w:rsidR="00DD3D20" w:rsidRDefault="00DD3D20" w:rsidP="00DD3D20">
            <w:pPr>
              <w:pStyle w:val="NoSpacing"/>
            </w:pPr>
          </w:p>
        </w:tc>
        <w:tc>
          <w:tcPr>
            <w:tcW w:w="2080" w:type="dxa"/>
          </w:tcPr>
          <w:p w:rsidR="00DD3D20" w:rsidRDefault="00DD3D20" w:rsidP="00DD3D20">
            <w:pPr>
              <w:rPr>
                <w:rFonts w:ascii="Times New Roman" w:hAnsi="Times New Roman" w:cs="Times New Roman"/>
                <w:sz w:val="24"/>
                <w:szCs w:val="24"/>
              </w:rPr>
            </w:pPr>
          </w:p>
        </w:tc>
        <w:tc>
          <w:tcPr>
            <w:tcW w:w="1293" w:type="dxa"/>
          </w:tcPr>
          <w:p w:rsidR="00DD3D20" w:rsidRDefault="00DD3D20" w:rsidP="00DD3D20">
            <w:pPr>
              <w:rPr>
                <w:rFonts w:ascii="Times New Roman" w:hAnsi="Times New Roman" w:cs="Times New Roman"/>
                <w:sz w:val="24"/>
                <w:szCs w:val="24"/>
              </w:rPr>
            </w:pPr>
          </w:p>
        </w:tc>
        <w:tc>
          <w:tcPr>
            <w:tcW w:w="1776" w:type="dxa"/>
          </w:tcPr>
          <w:p w:rsidR="00DD3D20" w:rsidRDefault="00DD3D20" w:rsidP="00DD3D20">
            <w:pPr>
              <w:rPr>
                <w:rFonts w:ascii="Times New Roman" w:hAnsi="Times New Roman" w:cs="Times New Roman"/>
                <w:sz w:val="24"/>
                <w:szCs w:val="24"/>
              </w:rPr>
            </w:pPr>
          </w:p>
        </w:tc>
        <w:tc>
          <w:tcPr>
            <w:tcW w:w="1776" w:type="dxa"/>
          </w:tcPr>
          <w:p w:rsidR="00DD3D20" w:rsidRDefault="00DD3D20" w:rsidP="00DD3D20">
            <w:pPr>
              <w:rPr>
                <w:rFonts w:ascii="Times New Roman" w:hAnsi="Times New Roman" w:cs="Times New Roman"/>
                <w:sz w:val="24"/>
                <w:szCs w:val="24"/>
              </w:rPr>
            </w:pPr>
          </w:p>
        </w:tc>
      </w:tr>
      <w:tr w:rsidR="00DD3D20" w:rsidTr="00A808FD">
        <w:tc>
          <w:tcPr>
            <w:tcW w:w="3145" w:type="dxa"/>
          </w:tcPr>
          <w:p w:rsidR="00DD3D20" w:rsidRDefault="00DD3D20" w:rsidP="00DD3D20">
            <w:pPr>
              <w:pStyle w:val="NoSpacing"/>
            </w:pPr>
            <w:r>
              <w:t>Purchasing</w:t>
            </w:r>
          </w:p>
          <w:p w:rsidR="00DD3D20" w:rsidRDefault="00DD3D20" w:rsidP="00DD3D20">
            <w:pPr>
              <w:pStyle w:val="NoSpacing"/>
            </w:pPr>
            <w:r>
              <w:t>DSGAC</w:t>
            </w:r>
          </w:p>
        </w:tc>
        <w:tc>
          <w:tcPr>
            <w:tcW w:w="2080"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Semi-annual</w:t>
            </w:r>
          </w:p>
        </w:tc>
        <w:tc>
          <w:tcPr>
            <w:tcW w:w="1293"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X2</w:t>
            </w:r>
          </w:p>
        </w:tc>
        <w:tc>
          <w:tcPr>
            <w:tcW w:w="1776"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$____________</w:t>
            </w:r>
          </w:p>
        </w:tc>
        <w:tc>
          <w:tcPr>
            <w:tcW w:w="1776"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$____________</w:t>
            </w:r>
          </w:p>
        </w:tc>
      </w:tr>
      <w:tr w:rsidR="00DD3D20" w:rsidTr="00A808FD">
        <w:tc>
          <w:tcPr>
            <w:tcW w:w="3145" w:type="dxa"/>
          </w:tcPr>
          <w:p w:rsidR="00DD3D20" w:rsidRDefault="00DD3D20" w:rsidP="00DD3D20">
            <w:pPr>
              <w:pStyle w:val="NoSpacing"/>
            </w:pPr>
          </w:p>
        </w:tc>
        <w:tc>
          <w:tcPr>
            <w:tcW w:w="2080" w:type="dxa"/>
          </w:tcPr>
          <w:p w:rsidR="00DD3D20" w:rsidRDefault="00DD3D20" w:rsidP="00DD3D20">
            <w:pPr>
              <w:rPr>
                <w:rFonts w:ascii="Times New Roman" w:hAnsi="Times New Roman" w:cs="Times New Roman"/>
                <w:sz w:val="24"/>
                <w:szCs w:val="24"/>
              </w:rPr>
            </w:pPr>
          </w:p>
        </w:tc>
        <w:tc>
          <w:tcPr>
            <w:tcW w:w="1293" w:type="dxa"/>
          </w:tcPr>
          <w:p w:rsidR="00DD3D20" w:rsidRDefault="00DD3D20" w:rsidP="00DD3D20">
            <w:pPr>
              <w:rPr>
                <w:rFonts w:ascii="Times New Roman" w:hAnsi="Times New Roman" w:cs="Times New Roman"/>
                <w:sz w:val="24"/>
                <w:szCs w:val="24"/>
              </w:rPr>
            </w:pPr>
          </w:p>
        </w:tc>
        <w:tc>
          <w:tcPr>
            <w:tcW w:w="1776" w:type="dxa"/>
          </w:tcPr>
          <w:p w:rsidR="00DD3D20" w:rsidRDefault="00DD3D20" w:rsidP="00DD3D20">
            <w:pPr>
              <w:rPr>
                <w:rFonts w:ascii="Times New Roman" w:hAnsi="Times New Roman" w:cs="Times New Roman"/>
                <w:sz w:val="24"/>
                <w:szCs w:val="24"/>
              </w:rPr>
            </w:pPr>
          </w:p>
        </w:tc>
        <w:tc>
          <w:tcPr>
            <w:tcW w:w="1776" w:type="dxa"/>
          </w:tcPr>
          <w:p w:rsidR="00DD3D20" w:rsidRDefault="00DD3D20" w:rsidP="00DD3D20">
            <w:pPr>
              <w:rPr>
                <w:rFonts w:ascii="Times New Roman" w:hAnsi="Times New Roman" w:cs="Times New Roman"/>
                <w:sz w:val="24"/>
                <w:szCs w:val="24"/>
              </w:rPr>
            </w:pPr>
          </w:p>
        </w:tc>
      </w:tr>
      <w:tr w:rsidR="00DD3D20" w:rsidTr="00A808FD">
        <w:tc>
          <w:tcPr>
            <w:tcW w:w="3145" w:type="dxa"/>
          </w:tcPr>
          <w:p w:rsidR="00DD3D20" w:rsidRDefault="00DD3D20" w:rsidP="00DD3D20">
            <w:pPr>
              <w:pStyle w:val="NoSpacing"/>
            </w:pPr>
            <w:r>
              <w:t>Robert Reed Base Rec.</w:t>
            </w:r>
          </w:p>
          <w:p w:rsidR="00DD3D20" w:rsidRDefault="00DD3D20" w:rsidP="00DD3D20">
            <w:pPr>
              <w:pStyle w:val="NoSpacing"/>
            </w:pPr>
            <w:r>
              <w:t>100D560</w:t>
            </w:r>
          </w:p>
        </w:tc>
        <w:tc>
          <w:tcPr>
            <w:tcW w:w="2080"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Semi-annual</w:t>
            </w:r>
          </w:p>
        </w:tc>
        <w:tc>
          <w:tcPr>
            <w:tcW w:w="1293"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X2</w:t>
            </w:r>
          </w:p>
        </w:tc>
        <w:tc>
          <w:tcPr>
            <w:tcW w:w="1776"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$____________</w:t>
            </w:r>
          </w:p>
        </w:tc>
        <w:tc>
          <w:tcPr>
            <w:tcW w:w="1776"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$____________</w:t>
            </w:r>
          </w:p>
        </w:tc>
      </w:tr>
      <w:tr w:rsidR="00DD3D20" w:rsidTr="00A808FD">
        <w:tc>
          <w:tcPr>
            <w:tcW w:w="3145" w:type="dxa"/>
          </w:tcPr>
          <w:p w:rsidR="00DD3D20" w:rsidRDefault="00DD3D20" w:rsidP="00DD3D20">
            <w:pPr>
              <w:pStyle w:val="NoSpacing"/>
            </w:pPr>
          </w:p>
        </w:tc>
        <w:tc>
          <w:tcPr>
            <w:tcW w:w="2080" w:type="dxa"/>
          </w:tcPr>
          <w:p w:rsidR="00DD3D20" w:rsidRDefault="00DD3D20" w:rsidP="00DD3D20">
            <w:pPr>
              <w:rPr>
                <w:rFonts w:ascii="Times New Roman" w:hAnsi="Times New Roman" w:cs="Times New Roman"/>
                <w:sz w:val="24"/>
                <w:szCs w:val="24"/>
              </w:rPr>
            </w:pPr>
          </w:p>
        </w:tc>
        <w:tc>
          <w:tcPr>
            <w:tcW w:w="1293" w:type="dxa"/>
          </w:tcPr>
          <w:p w:rsidR="00DD3D20" w:rsidRDefault="00DD3D20" w:rsidP="00DD3D20">
            <w:pPr>
              <w:rPr>
                <w:rFonts w:ascii="Times New Roman" w:hAnsi="Times New Roman" w:cs="Times New Roman"/>
                <w:sz w:val="24"/>
                <w:szCs w:val="24"/>
              </w:rPr>
            </w:pPr>
          </w:p>
        </w:tc>
        <w:tc>
          <w:tcPr>
            <w:tcW w:w="1776" w:type="dxa"/>
          </w:tcPr>
          <w:p w:rsidR="00DD3D20" w:rsidRDefault="00DD3D20" w:rsidP="00DD3D20">
            <w:pPr>
              <w:rPr>
                <w:rFonts w:ascii="Times New Roman" w:hAnsi="Times New Roman" w:cs="Times New Roman"/>
                <w:sz w:val="24"/>
                <w:szCs w:val="24"/>
              </w:rPr>
            </w:pPr>
          </w:p>
        </w:tc>
        <w:tc>
          <w:tcPr>
            <w:tcW w:w="1776" w:type="dxa"/>
          </w:tcPr>
          <w:p w:rsidR="00DD3D20" w:rsidRDefault="00DD3D20" w:rsidP="00DD3D20">
            <w:pPr>
              <w:rPr>
                <w:rFonts w:ascii="Times New Roman" w:hAnsi="Times New Roman" w:cs="Times New Roman"/>
                <w:sz w:val="24"/>
                <w:szCs w:val="24"/>
              </w:rPr>
            </w:pPr>
          </w:p>
        </w:tc>
      </w:tr>
      <w:tr w:rsidR="00DD3D20" w:rsidTr="00A808FD">
        <w:tc>
          <w:tcPr>
            <w:tcW w:w="3145" w:type="dxa"/>
          </w:tcPr>
          <w:p w:rsidR="00DD3D20" w:rsidRDefault="00DD3D20" w:rsidP="00DD3D20">
            <w:pPr>
              <w:pStyle w:val="NoSpacing"/>
            </w:pPr>
            <w:r>
              <w:t>TicketReturn.com</w:t>
            </w:r>
          </w:p>
          <w:p w:rsidR="00DD3D20" w:rsidRDefault="00DD3D20" w:rsidP="00DD3D20">
            <w:pPr>
              <w:pStyle w:val="NoSpacing"/>
            </w:pPr>
            <w:r>
              <w:t>10R782</w:t>
            </w:r>
          </w:p>
        </w:tc>
        <w:tc>
          <w:tcPr>
            <w:tcW w:w="2080"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Semi-annual</w:t>
            </w:r>
          </w:p>
        </w:tc>
        <w:tc>
          <w:tcPr>
            <w:tcW w:w="1293"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X2</w:t>
            </w:r>
          </w:p>
        </w:tc>
        <w:tc>
          <w:tcPr>
            <w:tcW w:w="1776"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$____________</w:t>
            </w:r>
          </w:p>
        </w:tc>
        <w:tc>
          <w:tcPr>
            <w:tcW w:w="1776"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$____________</w:t>
            </w:r>
          </w:p>
        </w:tc>
      </w:tr>
      <w:tr w:rsidR="00A04471" w:rsidTr="00A808FD">
        <w:tc>
          <w:tcPr>
            <w:tcW w:w="3145" w:type="dxa"/>
          </w:tcPr>
          <w:p w:rsidR="00A04471" w:rsidRDefault="00A04471" w:rsidP="00DD3D20">
            <w:pPr>
              <w:pStyle w:val="NoSpacing"/>
            </w:pPr>
          </w:p>
        </w:tc>
        <w:tc>
          <w:tcPr>
            <w:tcW w:w="2080" w:type="dxa"/>
          </w:tcPr>
          <w:p w:rsidR="00A04471" w:rsidRDefault="00A04471" w:rsidP="00DD3D20">
            <w:pPr>
              <w:rPr>
                <w:rFonts w:ascii="Times New Roman" w:hAnsi="Times New Roman" w:cs="Times New Roman"/>
                <w:sz w:val="24"/>
                <w:szCs w:val="24"/>
              </w:rPr>
            </w:pPr>
          </w:p>
        </w:tc>
        <w:tc>
          <w:tcPr>
            <w:tcW w:w="1293" w:type="dxa"/>
          </w:tcPr>
          <w:p w:rsidR="00A04471" w:rsidRDefault="00A04471" w:rsidP="00DD3D20">
            <w:pPr>
              <w:rPr>
                <w:rFonts w:ascii="Times New Roman" w:hAnsi="Times New Roman" w:cs="Times New Roman"/>
                <w:sz w:val="24"/>
                <w:szCs w:val="24"/>
              </w:rPr>
            </w:pPr>
          </w:p>
        </w:tc>
        <w:tc>
          <w:tcPr>
            <w:tcW w:w="1776" w:type="dxa"/>
          </w:tcPr>
          <w:p w:rsidR="00A04471" w:rsidRDefault="00A04471" w:rsidP="00DD3D20">
            <w:pPr>
              <w:rPr>
                <w:rFonts w:ascii="Times New Roman" w:hAnsi="Times New Roman" w:cs="Times New Roman"/>
                <w:sz w:val="24"/>
                <w:szCs w:val="24"/>
              </w:rPr>
            </w:pPr>
          </w:p>
        </w:tc>
        <w:tc>
          <w:tcPr>
            <w:tcW w:w="1776" w:type="dxa"/>
          </w:tcPr>
          <w:p w:rsidR="00A04471" w:rsidRDefault="00A04471" w:rsidP="00DD3D20">
            <w:pPr>
              <w:rPr>
                <w:rFonts w:ascii="Times New Roman" w:hAnsi="Times New Roman" w:cs="Times New Roman"/>
                <w:sz w:val="24"/>
                <w:szCs w:val="24"/>
              </w:rPr>
            </w:pPr>
          </w:p>
        </w:tc>
      </w:tr>
      <w:tr w:rsidR="00A04471" w:rsidTr="00A808FD">
        <w:tc>
          <w:tcPr>
            <w:tcW w:w="3145" w:type="dxa"/>
          </w:tcPr>
          <w:p w:rsidR="00A04471" w:rsidRPr="00A04471" w:rsidRDefault="00A04471" w:rsidP="00DD3D20">
            <w:pPr>
              <w:pStyle w:val="NoSpacing"/>
              <w:rPr>
                <w:b/>
              </w:rPr>
            </w:pPr>
            <w:r w:rsidRPr="00A04471">
              <w:rPr>
                <w:b/>
              </w:rPr>
              <w:t>GRAND TOTAL</w:t>
            </w:r>
            <w:r w:rsidR="00A808FD">
              <w:rPr>
                <w:b/>
              </w:rPr>
              <w:t xml:space="preserve"> PRICES</w:t>
            </w:r>
            <w:r>
              <w:rPr>
                <w:b/>
              </w:rPr>
              <w:t xml:space="preserve"> GENERATORS</w:t>
            </w:r>
          </w:p>
        </w:tc>
        <w:tc>
          <w:tcPr>
            <w:tcW w:w="2080" w:type="dxa"/>
          </w:tcPr>
          <w:p w:rsidR="00A04471" w:rsidRDefault="00A04471" w:rsidP="00DD3D20">
            <w:pPr>
              <w:rPr>
                <w:rFonts w:ascii="Times New Roman" w:hAnsi="Times New Roman" w:cs="Times New Roman"/>
                <w:sz w:val="24"/>
                <w:szCs w:val="24"/>
              </w:rPr>
            </w:pPr>
          </w:p>
        </w:tc>
        <w:tc>
          <w:tcPr>
            <w:tcW w:w="1293" w:type="dxa"/>
          </w:tcPr>
          <w:p w:rsidR="00A04471" w:rsidRDefault="00A04471" w:rsidP="00DD3D20">
            <w:pPr>
              <w:rPr>
                <w:rFonts w:ascii="Times New Roman" w:hAnsi="Times New Roman" w:cs="Times New Roman"/>
                <w:sz w:val="24"/>
                <w:szCs w:val="24"/>
              </w:rPr>
            </w:pPr>
          </w:p>
        </w:tc>
        <w:tc>
          <w:tcPr>
            <w:tcW w:w="1776" w:type="dxa"/>
          </w:tcPr>
          <w:p w:rsidR="00A04471" w:rsidRDefault="00A04471" w:rsidP="00DD3D20">
            <w:pPr>
              <w:rPr>
                <w:rFonts w:ascii="Times New Roman" w:hAnsi="Times New Roman" w:cs="Times New Roman"/>
                <w:sz w:val="24"/>
                <w:szCs w:val="24"/>
              </w:rPr>
            </w:pPr>
          </w:p>
        </w:tc>
        <w:tc>
          <w:tcPr>
            <w:tcW w:w="1776" w:type="dxa"/>
          </w:tcPr>
          <w:p w:rsidR="00A04471" w:rsidRDefault="00A04471" w:rsidP="00DD3D20">
            <w:pPr>
              <w:rPr>
                <w:rFonts w:ascii="Times New Roman" w:hAnsi="Times New Roman" w:cs="Times New Roman"/>
                <w:sz w:val="24"/>
                <w:szCs w:val="24"/>
              </w:rPr>
            </w:pPr>
            <w:r>
              <w:rPr>
                <w:rFonts w:ascii="Times New Roman" w:hAnsi="Times New Roman" w:cs="Times New Roman"/>
                <w:sz w:val="24"/>
                <w:szCs w:val="24"/>
              </w:rPr>
              <w:t>$____________</w:t>
            </w:r>
          </w:p>
        </w:tc>
      </w:tr>
      <w:tr w:rsidR="00DD3D20" w:rsidTr="00A808FD">
        <w:tc>
          <w:tcPr>
            <w:tcW w:w="3145" w:type="dxa"/>
          </w:tcPr>
          <w:p w:rsidR="00DD3D20" w:rsidRDefault="00DD3D20" w:rsidP="00DD3D20">
            <w:pPr>
              <w:pStyle w:val="NoSpacing"/>
            </w:pPr>
          </w:p>
        </w:tc>
        <w:tc>
          <w:tcPr>
            <w:tcW w:w="2080" w:type="dxa"/>
          </w:tcPr>
          <w:p w:rsidR="00DD3D20" w:rsidRDefault="00DD3D20" w:rsidP="00DD3D20">
            <w:pPr>
              <w:rPr>
                <w:rFonts w:ascii="Times New Roman" w:hAnsi="Times New Roman" w:cs="Times New Roman"/>
                <w:sz w:val="24"/>
                <w:szCs w:val="24"/>
              </w:rPr>
            </w:pPr>
          </w:p>
        </w:tc>
        <w:tc>
          <w:tcPr>
            <w:tcW w:w="1293" w:type="dxa"/>
          </w:tcPr>
          <w:p w:rsidR="00DD3D20" w:rsidRDefault="00DD3D20" w:rsidP="00DD3D20">
            <w:pPr>
              <w:rPr>
                <w:rFonts w:ascii="Times New Roman" w:hAnsi="Times New Roman" w:cs="Times New Roman"/>
                <w:sz w:val="24"/>
                <w:szCs w:val="24"/>
              </w:rPr>
            </w:pPr>
          </w:p>
        </w:tc>
        <w:tc>
          <w:tcPr>
            <w:tcW w:w="1776" w:type="dxa"/>
          </w:tcPr>
          <w:p w:rsidR="00DD3D20" w:rsidRDefault="00DD3D20" w:rsidP="00DD3D20">
            <w:pPr>
              <w:rPr>
                <w:rFonts w:ascii="Times New Roman" w:hAnsi="Times New Roman" w:cs="Times New Roman"/>
                <w:sz w:val="24"/>
                <w:szCs w:val="24"/>
              </w:rPr>
            </w:pPr>
          </w:p>
        </w:tc>
        <w:tc>
          <w:tcPr>
            <w:tcW w:w="1776" w:type="dxa"/>
          </w:tcPr>
          <w:p w:rsidR="00DD3D20" w:rsidRDefault="00DD3D20" w:rsidP="00DD3D20">
            <w:pPr>
              <w:rPr>
                <w:rFonts w:ascii="Times New Roman" w:hAnsi="Times New Roman" w:cs="Times New Roman"/>
                <w:sz w:val="24"/>
                <w:szCs w:val="24"/>
              </w:rPr>
            </w:pPr>
          </w:p>
        </w:tc>
      </w:tr>
      <w:tr w:rsidR="00DD3D20" w:rsidTr="00A808FD">
        <w:tc>
          <w:tcPr>
            <w:tcW w:w="3145" w:type="dxa"/>
          </w:tcPr>
          <w:p w:rsidR="00DD3D20" w:rsidRDefault="00DD3D20" w:rsidP="00DD3D20">
            <w:pPr>
              <w:pStyle w:val="NoSpacing"/>
            </w:pPr>
            <w:r>
              <w:t>City Services Building</w:t>
            </w:r>
          </w:p>
        </w:tc>
        <w:tc>
          <w:tcPr>
            <w:tcW w:w="2080"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Fuel Tank</w:t>
            </w:r>
          </w:p>
        </w:tc>
        <w:tc>
          <w:tcPr>
            <w:tcW w:w="1293"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ea</w:t>
            </w:r>
            <w:proofErr w:type="spellEnd"/>
          </w:p>
        </w:tc>
        <w:tc>
          <w:tcPr>
            <w:tcW w:w="1776"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$____________</w:t>
            </w:r>
          </w:p>
        </w:tc>
        <w:tc>
          <w:tcPr>
            <w:tcW w:w="1776"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$____________</w:t>
            </w:r>
          </w:p>
        </w:tc>
      </w:tr>
      <w:tr w:rsidR="00DD3D20" w:rsidTr="00A808FD">
        <w:tc>
          <w:tcPr>
            <w:tcW w:w="3145" w:type="dxa"/>
          </w:tcPr>
          <w:p w:rsidR="00DD3D20" w:rsidRDefault="00DD3D20" w:rsidP="00DD3D20">
            <w:pPr>
              <w:pStyle w:val="NoSpacing"/>
            </w:pPr>
          </w:p>
        </w:tc>
        <w:tc>
          <w:tcPr>
            <w:tcW w:w="2080" w:type="dxa"/>
          </w:tcPr>
          <w:p w:rsidR="00DD3D20" w:rsidRDefault="00DD3D20" w:rsidP="00DD3D20">
            <w:pPr>
              <w:rPr>
                <w:rFonts w:ascii="Times New Roman" w:hAnsi="Times New Roman" w:cs="Times New Roman"/>
                <w:sz w:val="24"/>
                <w:szCs w:val="24"/>
              </w:rPr>
            </w:pPr>
          </w:p>
        </w:tc>
        <w:tc>
          <w:tcPr>
            <w:tcW w:w="1293" w:type="dxa"/>
          </w:tcPr>
          <w:p w:rsidR="00DD3D20" w:rsidRDefault="00DD3D20" w:rsidP="00DD3D20">
            <w:pPr>
              <w:rPr>
                <w:rFonts w:ascii="Times New Roman" w:hAnsi="Times New Roman" w:cs="Times New Roman"/>
                <w:sz w:val="24"/>
                <w:szCs w:val="24"/>
              </w:rPr>
            </w:pPr>
          </w:p>
        </w:tc>
        <w:tc>
          <w:tcPr>
            <w:tcW w:w="1776" w:type="dxa"/>
          </w:tcPr>
          <w:p w:rsidR="00DD3D20" w:rsidRDefault="00DD3D20" w:rsidP="00DD3D20">
            <w:pPr>
              <w:rPr>
                <w:rFonts w:ascii="Times New Roman" w:hAnsi="Times New Roman" w:cs="Times New Roman"/>
                <w:sz w:val="24"/>
                <w:szCs w:val="24"/>
              </w:rPr>
            </w:pPr>
          </w:p>
        </w:tc>
        <w:tc>
          <w:tcPr>
            <w:tcW w:w="1776" w:type="dxa"/>
          </w:tcPr>
          <w:p w:rsidR="00DD3D20" w:rsidRDefault="00DD3D20" w:rsidP="00DD3D20">
            <w:pPr>
              <w:rPr>
                <w:rFonts w:ascii="Times New Roman" w:hAnsi="Times New Roman" w:cs="Times New Roman"/>
                <w:sz w:val="24"/>
                <w:szCs w:val="24"/>
              </w:rPr>
            </w:pPr>
          </w:p>
        </w:tc>
      </w:tr>
      <w:tr w:rsidR="00DD3D20" w:rsidTr="00A808FD">
        <w:tc>
          <w:tcPr>
            <w:tcW w:w="3145" w:type="dxa"/>
          </w:tcPr>
          <w:p w:rsidR="00DD3D20" w:rsidRDefault="00DD3D20" w:rsidP="00DD3D20">
            <w:pPr>
              <w:pStyle w:val="NoSpacing"/>
            </w:pPr>
            <w:r>
              <w:t>Robert Reed Base Rec.</w:t>
            </w:r>
          </w:p>
        </w:tc>
        <w:tc>
          <w:tcPr>
            <w:tcW w:w="2080"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Fuel Tank</w:t>
            </w:r>
          </w:p>
        </w:tc>
        <w:tc>
          <w:tcPr>
            <w:tcW w:w="1293"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ea</w:t>
            </w:r>
            <w:proofErr w:type="spellEnd"/>
          </w:p>
        </w:tc>
        <w:tc>
          <w:tcPr>
            <w:tcW w:w="1776"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$____________</w:t>
            </w:r>
          </w:p>
        </w:tc>
        <w:tc>
          <w:tcPr>
            <w:tcW w:w="1776" w:type="dxa"/>
          </w:tcPr>
          <w:p w:rsidR="00DD3D20" w:rsidRDefault="00DD3D20" w:rsidP="00DD3D20">
            <w:pPr>
              <w:rPr>
                <w:rFonts w:ascii="Times New Roman" w:hAnsi="Times New Roman" w:cs="Times New Roman"/>
                <w:sz w:val="24"/>
                <w:szCs w:val="24"/>
              </w:rPr>
            </w:pPr>
            <w:r>
              <w:rPr>
                <w:rFonts w:ascii="Times New Roman" w:hAnsi="Times New Roman" w:cs="Times New Roman"/>
                <w:sz w:val="24"/>
                <w:szCs w:val="24"/>
              </w:rPr>
              <w:t>$____________</w:t>
            </w:r>
          </w:p>
        </w:tc>
      </w:tr>
      <w:tr w:rsidR="00A04471" w:rsidTr="00A808FD">
        <w:tc>
          <w:tcPr>
            <w:tcW w:w="3145" w:type="dxa"/>
          </w:tcPr>
          <w:p w:rsidR="00A04471" w:rsidRDefault="00A04471" w:rsidP="00DD3D20">
            <w:pPr>
              <w:pStyle w:val="NoSpacing"/>
            </w:pPr>
          </w:p>
        </w:tc>
        <w:tc>
          <w:tcPr>
            <w:tcW w:w="2080" w:type="dxa"/>
          </w:tcPr>
          <w:p w:rsidR="00A04471" w:rsidRDefault="00A04471" w:rsidP="00DD3D20">
            <w:pPr>
              <w:rPr>
                <w:rFonts w:ascii="Times New Roman" w:hAnsi="Times New Roman" w:cs="Times New Roman"/>
                <w:sz w:val="24"/>
                <w:szCs w:val="24"/>
              </w:rPr>
            </w:pPr>
          </w:p>
        </w:tc>
        <w:tc>
          <w:tcPr>
            <w:tcW w:w="1293" w:type="dxa"/>
          </w:tcPr>
          <w:p w:rsidR="00A04471" w:rsidRDefault="00A04471" w:rsidP="00DD3D20">
            <w:pPr>
              <w:rPr>
                <w:rFonts w:ascii="Times New Roman" w:hAnsi="Times New Roman" w:cs="Times New Roman"/>
                <w:sz w:val="24"/>
                <w:szCs w:val="24"/>
              </w:rPr>
            </w:pPr>
          </w:p>
        </w:tc>
        <w:tc>
          <w:tcPr>
            <w:tcW w:w="1776" w:type="dxa"/>
          </w:tcPr>
          <w:p w:rsidR="00A04471" w:rsidRDefault="00A04471" w:rsidP="00DD3D20">
            <w:pPr>
              <w:rPr>
                <w:rFonts w:ascii="Times New Roman" w:hAnsi="Times New Roman" w:cs="Times New Roman"/>
                <w:sz w:val="24"/>
                <w:szCs w:val="24"/>
              </w:rPr>
            </w:pPr>
          </w:p>
        </w:tc>
        <w:tc>
          <w:tcPr>
            <w:tcW w:w="1776" w:type="dxa"/>
          </w:tcPr>
          <w:p w:rsidR="00A04471" w:rsidRDefault="00A04471" w:rsidP="00DD3D20">
            <w:pPr>
              <w:rPr>
                <w:rFonts w:ascii="Times New Roman" w:hAnsi="Times New Roman" w:cs="Times New Roman"/>
                <w:sz w:val="24"/>
                <w:szCs w:val="24"/>
              </w:rPr>
            </w:pPr>
          </w:p>
        </w:tc>
      </w:tr>
      <w:tr w:rsidR="00A04471" w:rsidTr="00A808FD">
        <w:tc>
          <w:tcPr>
            <w:tcW w:w="3145" w:type="dxa"/>
          </w:tcPr>
          <w:p w:rsidR="00A04471" w:rsidRPr="00EF3CE7" w:rsidRDefault="00A04471" w:rsidP="00DD3D20">
            <w:pPr>
              <w:pStyle w:val="NoSpacing"/>
              <w:rPr>
                <w:b/>
              </w:rPr>
            </w:pPr>
            <w:r w:rsidRPr="00EF3CE7">
              <w:rPr>
                <w:b/>
              </w:rPr>
              <w:t xml:space="preserve">GRAND TOTAL </w:t>
            </w:r>
            <w:r w:rsidR="00F10E91">
              <w:rPr>
                <w:b/>
              </w:rPr>
              <w:t xml:space="preserve">PRICES </w:t>
            </w:r>
            <w:r w:rsidRPr="00EF3CE7">
              <w:rPr>
                <w:b/>
              </w:rPr>
              <w:t>FUEL TANKS</w:t>
            </w:r>
          </w:p>
        </w:tc>
        <w:tc>
          <w:tcPr>
            <w:tcW w:w="2080" w:type="dxa"/>
          </w:tcPr>
          <w:p w:rsidR="00A04471" w:rsidRDefault="00A04471" w:rsidP="00DD3D20">
            <w:pPr>
              <w:rPr>
                <w:rFonts w:ascii="Times New Roman" w:hAnsi="Times New Roman" w:cs="Times New Roman"/>
                <w:sz w:val="24"/>
                <w:szCs w:val="24"/>
              </w:rPr>
            </w:pPr>
          </w:p>
        </w:tc>
        <w:tc>
          <w:tcPr>
            <w:tcW w:w="1293" w:type="dxa"/>
          </w:tcPr>
          <w:p w:rsidR="00A04471" w:rsidRDefault="00A04471" w:rsidP="00DD3D20">
            <w:pPr>
              <w:rPr>
                <w:rFonts w:ascii="Times New Roman" w:hAnsi="Times New Roman" w:cs="Times New Roman"/>
                <w:sz w:val="24"/>
                <w:szCs w:val="24"/>
              </w:rPr>
            </w:pPr>
          </w:p>
        </w:tc>
        <w:tc>
          <w:tcPr>
            <w:tcW w:w="1776" w:type="dxa"/>
          </w:tcPr>
          <w:p w:rsidR="00A04471" w:rsidRDefault="00A04471" w:rsidP="00DD3D20">
            <w:pPr>
              <w:rPr>
                <w:rFonts w:ascii="Times New Roman" w:hAnsi="Times New Roman" w:cs="Times New Roman"/>
                <w:sz w:val="24"/>
                <w:szCs w:val="24"/>
              </w:rPr>
            </w:pPr>
          </w:p>
        </w:tc>
        <w:tc>
          <w:tcPr>
            <w:tcW w:w="1776" w:type="dxa"/>
          </w:tcPr>
          <w:p w:rsidR="00A04471" w:rsidRPr="00A808FD" w:rsidRDefault="00EF3CE7" w:rsidP="00DD3D20">
            <w:pPr>
              <w:rPr>
                <w:rFonts w:ascii="Times New Roman" w:hAnsi="Times New Roman" w:cs="Times New Roman"/>
                <w:b/>
                <w:sz w:val="24"/>
                <w:szCs w:val="24"/>
              </w:rPr>
            </w:pPr>
            <w:r w:rsidRPr="00A808FD">
              <w:rPr>
                <w:rFonts w:ascii="Times New Roman" w:hAnsi="Times New Roman" w:cs="Times New Roman"/>
                <w:b/>
                <w:sz w:val="24"/>
                <w:szCs w:val="24"/>
              </w:rPr>
              <w:t>$___________</w:t>
            </w:r>
          </w:p>
        </w:tc>
      </w:tr>
    </w:tbl>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Pr="00A808FD" w:rsidRDefault="00364553" w:rsidP="00A808FD">
      <w:pPr>
        <w:tabs>
          <w:tab w:val="left" w:pos="9360"/>
        </w:tabs>
        <w:spacing w:after="0" w:line="240" w:lineRule="auto"/>
        <w:rPr>
          <w:rFonts w:ascii="Times New Roman" w:hAnsi="Times New Roman" w:cs="Times New Roman"/>
          <w:b/>
          <w:sz w:val="24"/>
          <w:szCs w:val="24"/>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Pr="00E528DE" w:rsidRDefault="003A5222" w:rsidP="00F2464F">
      <w:pPr>
        <w:tabs>
          <w:tab w:val="left" w:pos="9360"/>
        </w:tabs>
        <w:spacing w:after="0" w:line="240" w:lineRule="auto"/>
        <w:jc w:val="center"/>
        <w:rPr>
          <w:rFonts w:ascii="Times New Roman" w:hAnsi="Times New Roman" w:cs="Times New Roman"/>
          <w:b/>
          <w:sz w:val="24"/>
          <w:szCs w:val="24"/>
        </w:rPr>
      </w:pPr>
      <w:r w:rsidRPr="00E528DE">
        <w:rPr>
          <w:rFonts w:ascii="Times New Roman" w:hAnsi="Times New Roman" w:cs="Times New Roman"/>
          <w:b/>
          <w:sz w:val="24"/>
          <w:szCs w:val="24"/>
        </w:rPr>
        <w:lastRenderedPageBreak/>
        <w:t>REPAIR SERVICE PROPOSAL PRICE SCHEDULE</w:t>
      </w:r>
    </w:p>
    <w:p w:rsidR="003A5222" w:rsidRDefault="003A5222" w:rsidP="00F2464F">
      <w:pPr>
        <w:tabs>
          <w:tab w:val="left" w:pos="9360"/>
        </w:tabs>
        <w:spacing w:after="0" w:line="240" w:lineRule="auto"/>
        <w:jc w:val="center"/>
        <w:rPr>
          <w:rFonts w:ascii="Times New Roman" w:hAnsi="Times New Roman" w:cs="Times New Roman"/>
          <w:b/>
        </w:rPr>
      </w:pPr>
    </w:p>
    <w:tbl>
      <w:tblPr>
        <w:tblStyle w:val="TableGrid"/>
        <w:tblW w:w="0" w:type="auto"/>
        <w:tblLook w:val="04A0" w:firstRow="1" w:lastRow="0" w:firstColumn="1" w:lastColumn="0" w:noHBand="0" w:noVBand="1"/>
      </w:tblPr>
      <w:tblGrid>
        <w:gridCol w:w="3356"/>
        <w:gridCol w:w="3357"/>
      </w:tblGrid>
      <w:tr w:rsidR="003A5222" w:rsidTr="003A5222">
        <w:tc>
          <w:tcPr>
            <w:tcW w:w="3356" w:type="dxa"/>
          </w:tcPr>
          <w:p w:rsidR="003A5222" w:rsidRDefault="003A5222" w:rsidP="003A5222">
            <w:pPr>
              <w:tabs>
                <w:tab w:val="left" w:pos="9360"/>
              </w:tabs>
              <w:rPr>
                <w:rFonts w:ascii="Times New Roman" w:hAnsi="Times New Roman" w:cs="Times New Roman"/>
                <w:b/>
              </w:rPr>
            </w:pPr>
            <w:r>
              <w:rPr>
                <w:rFonts w:ascii="Times New Roman" w:hAnsi="Times New Roman" w:cs="Times New Roman"/>
                <w:b/>
              </w:rPr>
              <w:t>Hourly Labor Rate</w:t>
            </w:r>
          </w:p>
        </w:tc>
        <w:tc>
          <w:tcPr>
            <w:tcW w:w="3357" w:type="dxa"/>
          </w:tcPr>
          <w:p w:rsidR="003A5222" w:rsidRDefault="003A5222" w:rsidP="00F2464F">
            <w:pPr>
              <w:tabs>
                <w:tab w:val="left" w:pos="9360"/>
              </w:tabs>
              <w:jc w:val="center"/>
              <w:rPr>
                <w:rFonts w:ascii="Times New Roman" w:hAnsi="Times New Roman" w:cs="Times New Roman"/>
                <w:b/>
              </w:rPr>
            </w:pPr>
            <w:r>
              <w:rPr>
                <w:rFonts w:ascii="Times New Roman" w:hAnsi="Times New Roman" w:cs="Times New Roman"/>
                <w:b/>
              </w:rPr>
              <w:t>Rate per Hour</w:t>
            </w:r>
          </w:p>
        </w:tc>
      </w:tr>
      <w:tr w:rsidR="003A5222" w:rsidTr="003A5222">
        <w:tc>
          <w:tcPr>
            <w:tcW w:w="3356" w:type="dxa"/>
          </w:tcPr>
          <w:p w:rsidR="003A5222" w:rsidRDefault="003A5222" w:rsidP="003A5222">
            <w:pPr>
              <w:tabs>
                <w:tab w:val="left" w:pos="9360"/>
              </w:tabs>
              <w:rPr>
                <w:rFonts w:ascii="Times New Roman" w:hAnsi="Times New Roman" w:cs="Times New Roman"/>
              </w:rPr>
            </w:pPr>
            <w:r>
              <w:rPr>
                <w:rFonts w:ascii="Times New Roman" w:hAnsi="Times New Roman" w:cs="Times New Roman"/>
              </w:rPr>
              <w:t>Routine Repair Service</w:t>
            </w:r>
          </w:p>
          <w:p w:rsidR="003A5222" w:rsidRPr="003A5222" w:rsidRDefault="003A5222" w:rsidP="003A5222">
            <w:pPr>
              <w:tabs>
                <w:tab w:val="left" w:pos="9360"/>
              </w:tabs>
              <w:rPr>
                <w:rFonts w:ascii="Times New Roman" w:hAnsi="Times New Roman" w:cs="Times New Roman"/>
              </w:rPr>
            </w:pPr>
            <w:r>
              <w:rPr>
                <w:rFonts w:ascii="Times New Roman" w:hAnsi="Times New Roman" w:cs="Times New Roman"/>
              </w:rPr>
              <w:t>8:00AM thru 5:00PM, Monday thru Friday</w:t>
            </w:r>
          </w:p>
        </w:tc>
        <w:tc>
          <w:tcPr>
            <w:tcW w:w="3357" w:type="dxa"/>
          </w:tcPr>
          <w:p w:rsidR="003A5222" w:rsidRDefault="003A5222" w:rsidP="00F2464F">
            <w:pPr>
              <w:tabs>
                <w:tab w:val="left" w:pos="9360"/>
              </w:tabs>
              <w:jc w:val="center"/>
              <w:rPr>
                <w:rFonts w:ascii="Times New Roman" w:hAnsi="Times New Roman" w:cs="Times New Roman"/>
                <w:b/>
              </w:rPr>
            </w:pPr>
          </w:p>
          <w:p w:rsidR="003A5222" w:rsidRDefault="003A5222" w:rsidP="003A5222">
            <w:pPr>
              <w:tabs>
                <w:tab w:val="left" w:pos="9360"/>
              </w:tabs>
              <w:rPr>
                <w:rFonts w:ascii="Times New Roman" w:hAnsi="Times New Roman" w:cs="Times New Roman"/>
                <w:b/>
              </w:rPr>
            </w:pPr>
            <w:r>
              <w:rPr>
                <w:rFonts w:ascii="Times New Roman" w:hAnsi="Times New Roman" w:cs="Times New Roman"/>
                <w:b/>
              </w:rPr>
              <w:t>$________________</w:t>
            </w:r>
          </w:p>
        </w:tc>
      </w:tr>
      <w:tr w:rsidR="003A5222" w:rsidTr="003A5222">
        <w:tc>
          <w:tcPr>
            <w:tcW w:w="3356" w:type="dxa"/>
          </w:tcPr>
          <w:p w:rsidR="003A5222" w:rsidRDefault="003A5222" w:rsidP="00F2464F">
            <w:pPr>
              <w:tabs>
                <w:tab w:val="left" w:pos="9360"/>
              </w:tabs>
              <w:jc w:val="center"/>
              <w:rPr>
                <w:rFonts w:ascii="Times New Roman" w:hAnsi="Times New Roman" w:cs="Times New Roman"/>
                <w:b/>
              </w:rPr>
            </w:pPr>
          </w:p>
        </w:tc>
        <w:tc>
          <w:tcPr>
            <w:tcW w:w="3357" w:type="dxa"/>
          </w:tcPr>
          <w:p w:rsidR="003A5222" w:rsidRDefault="003A5222" w:rsidP="00F2464F">
            <w:pPr>
              <w:tabs>
                <w:tab w:val="left" w:pos="9360"/>
              </w:tabs>
              <w:jc w:val="center"/>
              <w:rPr>
                <w:rFonts w:ascii="Times New Roman" w:hAnsi="Times New Roman" w:cs="Times New Roman"/>
                <w:b/>
              </w:rPr>
            </w:pPr>
          </w:p>
        </w:tc>
      </w:tr>
      <w:tr w:rsidR="003A5222" w:rsidTr="003A5222">
        <w:tc>
          <w:tcPr>
            <w:tcW w:w="3356" w:type="dxa"/>
          </w:tcPr>
          <w:p w:rsidR="003A5222" w:rsidRDefault="003A5222" w:rsidP="003A5222">
            <w:pPr>
              <w:tabs>
                <w:tab w:val="left" w:pos="9360"/>
              </w:tabs>
              <w:rPr>
                <w:rFonts w:ascii="Times New Roman" w:hAnsi="Times New Roman" w:cs="Times New Roman"/>
                <w:b/>
              </w:rPr>
            </w:pPr>
            <w:r>
              <w:rPr>
                <w:rFonts w:ascii="Times New Roman" w:hAnsi="Times New Roman" w:cs="Times New Roman"/>
                <w:b/>
              </w:rPr>
              <w:t>Hourly labor Rate</w:t>
            </w:r>
          </w:p>
          <w:p w:rsidR="003A5222" w:rsidRPr="003A5222" w:rsidRDefault="003A5222" w:rsidP="003A5222">
            <w:pPr>
              <w:tabs>
                <w:tab w:val="left" w:pos="9360"/>
              </w:tabs>
              <w:rPr>
                <w:rFonts w:ascii="Times New Roman" w:hAnsi="Times New Roman" w:cs="Times New Roman"/>
              </w:rPr>
            </w:pPr>
            <w:r w:rsidRPr="003A5222">
              <w:rPr>
                <w:rFonts w:ascii="Times New Roman" w:hAnsi="Times New Roman" w:cs="Times New Roman"/>
              </w:rPr>
              <w:t>Emergency Repair Service after hours on weekdays and all day Saturday</w:t>
            </w:r>
          </w:p>
        </w:tc>
        <w:tc>
          <w:tcPr>
            <w:tcW w:w="3357" w:type="dxa"/>
          </w:tcPr>
          <w:p w:rsidR="003A5222" w:rsidRDefault="003A5222" w:rsidP="00F2464F">
            <w:pPr>
              <w:tabs>
                <w:tab w:val="left" w:pos="9360"/>
              </w:tabs>
              <w:jc w:val="center"/>
              <w:rPr>
                <w:rFonts w:ascii="Times New Roman" w:hAnsi="Times New Roman" w:cs="Times New Roman"/>
                <w:b/>
              </w:rPr>
            </w:pPr>
          </w:p>
          <w:p w:rsidR="003A5222" w:rsidRDefault="003A5222" w:rsidP="003A5222">
            <w:pPr>
              <w:tabs>
                <w:tab w:val="left" w:pos="9360"/>
              </w:tabs>
              <w:rPr>
                <w:rFonts w:ascii="Times New Roman" w:hAnsi="Times New Roman" w:cs="Times New Roman"/>
                <w:b/>
              </w:rPr>
            </w:pPr>
            <w:r>
              <w:rPr>
                <w:rFonts w:ascii="Times New Roman" w:hAnsi="Times New Roman" w:cs="Times New Roman"/>
                <w:b/>
              </w:rPr>
              <w:t>$________________</w:t>
            </w:r>
          </w:p>
        </w:tc>
      </w:tr>
      <w:tr w:rsidR="003A5222" w:rsidTr="003A5222">
        <w:tc>
          <w:tcPr>
            <w:tcW w:w="3356" w:type="dxa"/>
          </w:tcPr>
          <w:p w:rsidR="003A5222" w:rsidRDefault="003A5222" w:rsidP="003A5222">
            <w:pPr>
              <w:tabs>
                <w:tab w:val="left" w:pos="9360"/>
              </w:tabs>
              <w:rPr>
                <w:rFonts w:ascii="Times New Roman" w:hAnsi="Times New Roman" w:cs="Times New Roman"/>
                <w:b/>
              </w:rPr>
            </w:pPr>
          </w:p>
        </w:tc>
        <w:tc>
          <w:tcPr>
            <w:tcW w:w="3357" w:type="dxa"/>
          </w:tcPr>
          <w:p w:rsidR="003A5222" w:rsidRDefault="003A5222" w:rsidP="00F2464F">
            <w:pPr>
              <w:tabs>
                <w:tab w:val="left" w:pos="9360"/>
              </w:tabs>
              <w:jc w:val="center"/>
              <w:rPr>
                <w:rFonts w:ascii="Times New Roman" w:hAnsi="Times New Roman" w:cs="Times New Roman"/>
                <w:b/>
              </w:rPr>
            </w:pPr>
          </w:p>
        </w:tc>
      </w:tr>
      <w:tr w:rsidR="003A5222" w:rsidTr="003A5222">
        <w:tc>
          <w:tcPr>
            <w:tcW w:w="3356" w:type="dxa"/>
          </w:tcPr>
          <w:p w:rsidR="003A5222" w:rsidRDefault="003A5222" w:rsidP="003A5222">
            <w:pPr>
              <w:tabs>
                <w:tab w:val="left" w:pos="9360"/>
              </w:tabs>
              <w:rPr>
                <w:rFonts w:ascii="Times New Roman" w:hAnsi="Times New Roman" w:cs="Times New Roman"/>
                <w:b/>
              </w:rPr>
            </w:pPr>
            <w:r>
              <w:rPr>
                <w:rFonts w:ascii="Times New Roman" w:hAnsi="Times New Roman" w:cs="Times New Roman"/>
                <w:b/>
              </w:rPr>
              <w:t>Hourly labor Rate</w:t>
            </w:r>
          </w:p>
          <w:p w:rsidR="003A5222" w:rsidRDefault="003A5222" w:rsidP="003A5222">
            <w:pPr>
              <w:tabs>
                <w:tab w:val="left" w:pos="9360"/>
              </w:tabs>
              <w:rPr>
                <w:rFonts w:ascii="Times New Roman" w:hAnsi="Times New Roman" w:cs="Times New Roman"/>
                <w:b/>
              </w:rPr>
            </w:pPr>
            <w:r>
              <w:rPr>
                <w:rFonts w:ascii="Times New Roman" w:hAnsi="Times New Roman" w:cs="Times New Roman"/>
                <w:b/>
              </w:rPr>
              <w:t>Emergency Repair Service all day Sunday and all City Holidays</w:t>
            </w:r>
          </w:p>
        </w:tc>
        <w:tc>
          <w:tcPr>
            <w:tcW w:w="3357" w:type="dxa"/>
          </w:tcPr>
          <w:p w:rsidR="003A5222" w:rsidRDefault="003A5222" w:rsidP="00F2464F">
            <w:pPr>
              <w:tabs>
                <w:tab w:val="left" w:pos="9360"/>
              </w:tabs>
              <w:jc w:val="center"/>
              <w:rPr>
                <w:rFonts w:ascii="Times New Roman" w:hAnsi="Times New Roman" w:cs="Times New Roman"/>
                <w:b/>
              </w:rPr>
            </w:pPr>
          </w:p>
          <w:p w:rsidR="003A5222" w:rsidRDefault="003A5222" w:rsidP="003A5222">
            <w:pPr>
              <w:tabs>
                <w:tab w:val="left" w:pos="9360"/>
              </w:tabs>
              <w:rPr>
                <w:rFonts w:ascii="Times New Roman" w:hAnsi="Times New Roman" w:cs="Times New Roman"/>
                <w:b/>
              </w:rPr>
            </w:pPr>
            <w:r>
              <w:rPr>
                <w:rFonts w:ascii="Times New Roman" w:hAnsi="Times New Roman" w:cs="Times New Roman"/>
                <w:b/>
              </w:rPr>
              <w:t>$________________</w:t>
            </w:r>
          </w:p>
        </w:tc>
      </w:tr>
    </w:tbl>
    <w:p w:rsidR="003A5222" w:rsidRDefault="003A5222"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Pr="003C4C99" w:rsidRDefault="003A5222" w:rsidP="003A5222">
      <w:pPr>
        <w:tabs>
          <w:tab w:val="left" w:pos="9360"/>
        </w:tabs>
        <w:spacing w:after="0" w:line="240" w:lineRule="auto"/>
        <w:rPr>
          <w:rFonts w:ascii="Times New Roman" w:hAnsi="Times New Roman" w:cs="Times New Roman"/>
        </w:rPr>
      </w:pPr>
      <w:r w:rsidRPr="003C4C99">
        <w:rPr>
          <w:rFonts w:ascii="Times New Roman" w:hAnsi="Times New Roman" w:cs="Times New Roman"/>
        </w:rPr>
        <w:t>Percentage of Markup over cost for parts (if needed):</w:t>
      </w:r>
      <w:r>
        <w:rPr>
          <w:rFonts w:ascii="Times New Roman" w:hAnsi="Times New Roman" w:cs="Times New Roman"/>
          <w:b/>
        </w:rPr>
        <w:t xml:space="preserve">   </w:t>
      </w:r>
      <w:r w:rsidRPr="003C4C99">
        <w:rPr>
          <w:rFonts w:ascii="Times New Roman" w:hAnsi="Times New Roman" w:cs="Times New Roman"/>
        </w:rPr>
        <w:t>__________%</w:t>
      </w:r>
    </w:p>
    <w:p w:rsidR="003A5222" w:rsidRDefault="003A5222" w:rsidP="003A5222">
      <w:pPr>
        <w:tabs>
          <w:tab w:val="left" w:pos="9360"/>
        </w:tabs>
        <w:spacing w:after="0" w:line="240" w:lineRule="auto"/>
        <w:rPr>
          <w:rFonts w:ascii="Times New Roman" w:hAnsi="Times New Roman" w:cs="Times New Roman"/>
          <w:b/>
        </w:rPr>
      </w:pPr>
    </w:p>
    <w:p w:rsidR="003A5222" w:rsidRDefault="003C4C99" w:rsidP="003A5222">
      <w:pPr>
        <w:tabs>
          <w:tab w:val="left" w:pos="9360"/>
        </w:tabs>
        <w:spacing w:after="0" w:line="240" w:lineRule="auto"/>
        <w:rPr>
          <w:rFonts w:ascii="Times New Roman" w:hAnsi="Times New Roman" w:cs="Times New Roman"/>
        </w:rPr>
      </w:pPr>
      <w:r w:rsidRPr="003C4C99">
        <w:rPr>
          <w:rFonts w:ascii="Times New Roman" w:hAnsi="Times New Roman" w:cs="Times New Roman"/>
        </w:rPr>
        <w:t>Please note below</w:t>
      </w:r>
      <w:r>
        <w:rPr>
          <w:rFonts w:ascii="Times New Roman" w:hAnsi="Times New Roman" w:cs="Times New Roman"/>
        </w:rPr>
        <w:t xml:space="preserve"> a not-to-exceed percentage of price increase to be considered if needed and contract is renewed for additional term. Percentage of price increase will be applied to Maintenance Service Proposal price only:</w:t>
      </w:r>
    </w:p>
    <w:p w:rsidR="003C4C99" w:rsidRDefault="003C4C99" w:rsidP="003A5222">
      <w:pPr>
        <w:tabs>
          <w:tab w:val="left" w:pos="9360"/>
        </w:tabs>
        <w:spacing w:after="0" w:line="240" w:lineRule="auto"/>
        <w:rPr>
          <w:rFonts w:ascii="Times New Roman" w:hAnsi="Times New Roman" w:cs="Times New Roman"/>
        </w:rPr>
      </w:pPr>
    </w:p>
    <w:p w:rsidR="003C4C99" w:rsidRDefault="003C4C99" w:rsidP="003A5222">
      <w:pPr>
        <w:tabs>
          <w:tab w:val="left" w:pos="9360"/>
        </w:tabs>
        <w:spacing w:after="0" w:line="240" w:lineRule="auto"/>
        <w:rPr>
          <w:rFonts w:ascii="Times New Roman" w:hAnsi="Times New Roman" w:cs="Times New Roman"/>
        </w:rPr>
      </w:pPr>
      <w:r>
        <w:rPr>
          <w:rFonts w:ascii="Times New Roman" w:hAnsi="Times New Roman" w:cs="Times New Roman"/>
        </w:rPr>
        <w:t>2</w:t>
      </w:r>
      <w:r w:rsidRPr="003C4C99">
        <w:rPr>
          <w:rFonts w:ascii="Times New Roman" w:hAnsi="Times New Roman" w:cs="Times New Roman"/>
          <w:vertAlign w:val="superscript"/>
        </w:rPr>
        <w:t>nd</w:t>
      </w:r>
      <w:r>
        <w:rPr>
          <w:rFonts w:ascii="Times New Roman" w:hAnsi="Times New Roman" w:cs="Times New Roman"/>
        </w:rPr>
        <w:t xml:space="preserve"> year renewal:  __________%</w:t>
      </w:r>
    </w:p>
    <w:p w:rsidR="003C4C99" w:rsidRDefault="003C4C99" w:rsidP="003A5222">
      <w:pPr>
        <w:tabs>
          <w:tab w:val="left" w:pos="9360"/>
        </w:tabs>
        <w:spacing w:after="0" w:line="240" w:lineRule="auto"/>
        <w:rPr>
          <w:rFonts w:ascii="Times New Roman" w:hAnsi="Times New Roman" w:cs="Times New Roman"/>
        </w:rPr>
      </w:pPr>
    </w:p>
    <w:p w:rsidR="003C4C99" w:rsidRDefault="003C4C99" w:rsidP="003A5222">
      <w:pPr>
        <w:tabs>
          <w:tab w:val="left" w:pos="9360"/>
        </w:tabs>
        <w:spacing w:after="0" w:line="240" w:lineRule="auto"/>
        <w:rPr>
          <w:rFonts w:ascii="Times New Roman" w:hAnsi="Times New Roman" w:cs="Times New Roman"/>
        </w:rPr>
      </w:pPr>
      <w:r>
        <w:rPr>
          <w:rFonts w:ascii="Times New Roman" w:hAnsi="Times New Roman" w:cs="Times New Roman"/>
        </w:rPr>
        <w:t>3</w:t>
      </w:r>
      <w:r w:rsidRPr="003C4C99">
        <w:rPr>
          <w:rFonts w:ascii="Times New Roman" w:hAnsi="Times New Roman" w:cs="Times New Roman"/>
          <w:vertAlign w:val="superscript"/>
        </w:rPr>
        <w:t>rd</w:t>
      </w:r>
      <w:r>
        <w:rPr>
          <w:rFonts w:ascii="Times New Roman" w:hAnsi="Times New Roman" w:cs="Times New Roman"/>
        </w:rPr>
        <w:t xml:space="preserve"> year renewal:  __________%</w:t>
      </w:r>
    </w:p>
    <w:p w:rsidR="003C4C99" w:rsidRDefault="003C4C99" w:rsidP="003A5222">
      <w:pPr>
        <w:tabs>
          <w:tab w:val="left" w:pos="9360"/>
        </w:tabs>
        <w:spacing w:after="0" w:line="240" w:lineRule="auto"/>
        <w:rPr>
          <w:rFonts w:ascii="Times New Roman" w:hAnsi="Times New Roman" w:cs="Times New Roman"/>
        </w:rPr>
      </w:pPr>
    </w:p>
    <w:p w:rsidR="003C4C99" w:rsidRDefault="003C4C99" w:rsidP="003A5222">
      <w:pPr>
        <w:tabs>
          <w:tab w:val="left" w:pos="9360"/>
        </w:tabs>
        <w:spacing w:after="0" w:line="240" w:lineRule="auto"/>
        <w:rPr>
          <w:rFonts w:ascii="Times New Roman" w:hAnsi="Times New Roman" w:cs="Times New Roman"/>
        </w:rPr>
      </w:pPr>
      <w:r>
        <w:rPr>
          <w:rFonts w:ascii="Times New Roman" w:hAnsi="Times New Roman" w:cs="Times New Roman"/>
        </w:rPr>
        <w:t>4</w:t>
      </w:r>
      <w:r w:rsidRPr="003C4C99">
        <w:rPr>
          <w:rFonts w:ascii="Times New Roman" w:hAnsi="Times New Roman" w:cs="Times New Roman"/>
          <w:vertAlign w:val="superscript"/>
        </w:rPr>
        <w:t>th</w:t>
      </w:r>
      <w:r>
        <w:rPr>
          <w:rFonts w:ascii="Times New Roman" w:hAnsi="Times New Roman" w:cs="Times New Roman"/>
        </w:rPr>
        <w:t xml:space="preserve"> year renewal:  __________%</w:t>
      </w:r>
    </w:p>
    <w:p w:rsidR="003C4C99" w:rsidRDefault="003C4C99" w:rsidP="003A5222">
      <w:pPr>
        <w:tabs>
          <w:tab w:val="left" w:pos="9360"/>
        </w:tabs>
        <w:spacing w:after="0" w:line="240" w:lineRule="auto"/>
        <w:rPr>
          <w:rFonts w:ascii="Times New Roman" w:hAnsi="Times New Roman" w:cs="Times New Roman"/>
        </w:rPr>
      </w:pPr>
    </w:p>
    <w:p w:rsidR="003C4C99" w:rsidRPr="003C4C99" w:rsidRDefault="003C4C99" w:rsidP="003A5222">
      <w:pPr>
        <w:tabs>
          <w:tab w:val="left" w:pos="9360"/>
        </w:tabs>
        <w:spacing w:after="0" w:line="240" w:lineRule="auto"/>
        <w:rPr>
          <w:rFonts w:ascii="Times New Roman" w:hAnsi="Times New Roman" w:cs="Times New Roman"/>
        </w:rPr>
      </w:pPr>
      <w:r>
        <w:rPr>
          <w:rFonts w:ascii="Times New Roman" w:hAnsi="Times New Roman" w:cs="Times New Roman"/>
        </w:rPr>
        <w:t>5</w:t>
      </w:r>
      <w:r w:rsidRPr="003C4C99">
        <w:rPr>
          <w:rFonts w:ascii="Times New Roman" w:hAnsi="Times New Roman" w:cs="Times New Roman"/>
          <w:vertAlign w:val="superscript"/>
        </w:rPr>
        <w:t>th</w:t>
      </w:r>
      <w:r>
        <w:rPr>
          <w:rFonts w:ascii="Times New Roman" w:hAnsi="Times New Roman" w:cs="Times New Roman"/>
        </w:rPr>
        <w:t xml:space="preserve"> year renewal:  </w:t>
      </w:r>
      <w:r>
        <w:rPr>
          <w:rFonts w:ascii="Times New Roman" w:hAnsi="Times New Roman" w:cs="Times New Roman"/>
        </w:rPr>
        <w:t>__________%</w:t>
      </w:r>
      <w:r>
        <w:rPr>
          <w:rFonts w:ascii="Times New Roman" w:hAnsi="Times New Roman" w:cs="Times New Roman"/>
        </w:rPr>
        <w:t>_________</w:t>
      </w: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F2464F">
      <w:pPr>
        <w:tabs>
          <w:tab w:val="left" w:pos="9360"/>
        </w:tabs>
        <w:spacing w:after="0" w:line="240" w:lineRule="auto"/>
        <w:jc w:val="center"/>
        <w:rPr>
          <w:rFonts w:ascii="Times New Roman" w:hAnsi="Times New Roman" w:cs="Times New Roman"/>
          <w:b/>
        </w:rPr>
      </w:pPr>
    </w:p>
    <w:p w:rsidR="00364553" w:rsidRDefault="00364553" w:rsidP="000C55C5">
      <w:pPr>
        <w:spacing w:after="0" w:line="240" w:lineRule="auto"/>
        <w:jc w:val="center"/>
        <w:rPr>
          <w:rFonts w:ascii="Times New Roman" w:hAnsi="Times New Roman" w:cs="Times New Roman"/>
          <w:b/>
        </w:rPr>
      </w:pPr>
    </w:p>
    <w:p w:rsidR="003C4C99" w:rsidRDefault="003C4C99" w:rsidP="000C55C5">
      <w:pPr>
        <w:spacing w:after="0" w:line="240" w:lineRule="auto"/>
        <w:jc w:val="center"/>
        <w:rPr>
          <w:rFonts w:ascii="Times New Roman" w:hAnsi="Times New Roman" w:cs="Times New Roman"/>
          <w:b/>
        </w:rPr>
      </w:pPr>
    </w:p>
    <w:p w:rsidR="003C4C99" w:rsidRDefault="003C4C99" w:rsidP="000C55C5">
      <w:pPr>
        <w:spacing w:after="0" w:line="240" w:lineRule="auto"/>
        <w:jc w:val="center"/>
        <w:rPr>
          <w:rFonts w:ascii="Times New Roman" w:hAnsi="Times New Roman" w:cs="Times New Roman"/>
          <w:b/>
        </w:rPr>
      </w:pPr>
    </w:p>
    <w:p w:rsidR="003C4C99" w:rsidRDefault="003C4C99" w:rsidP="000C55C5">
      <w:pPr>
        <w:spacing w:after="0" w:line="240" w:lineRule="auto"/>
        <w:jc w:val="center"/>
        <w:rPr>
          <w:rFonts w:ascii="Times New Roman" w:hAnsi="Times New Roman" w:cs="Times New Roman"/>
          <w:b/>
        </w:rPr>
      </w:pPr>
    </w:p>
    <w:p w:rsidR="003C4C99" w:rsidRDefault="003C4C99" w:rsidP="000C55C5">
      <w:pPr>
        <w:spacing w:after="0" w:line="240" w:lineRule="auto"/>
        <w:jc w:val="center"/>
        <w:rPr>
          <w:rFonts w:ascii="Times New Roman" w:hAnsi="Times New Roman" w:cs="Times New Roman"/>
          <w:b/>
        </w:rPr>
      </w:pPr>
    </w:p>
    <w:p w:rsidR="003C4C99" w:rsidRDefault="003C4C99" w:rsidP="000C55C5">
      <w:pPr>
        <w:spacing w:after="0" w:line="240" w:lineRule="auto"/>
        <w:jc w:val="center"/>
        <w:rPr>
          <w:rFonts w:ascii="Times New Roman" w:hAnsi="Times New Roman" w:cs="Times New Roman"/>
          <w:b/>
        </w:rPr>
      </w:pPr>
    </w:p>
    <w:p w:rsidR="003C4C99" w:rsidRDefault="003C4C99" w:rsidP="000C55C5">
      <w:pPr>
        <w:spacing w:after="0" w:line="240" w:lineRule="auto"/>
        <w:jc w:val="center"/>
        <w:rPr>
          <w:rFonts w:ascii="Times New Roman" w:hAnsi="Times New Roman" w:cs="Times New Roman"/>
          <w:b/>
        </w:rPr>
      </w:pPr>
    </w:p>
    <w:p w:rsidR="003C4C99" w:rsidRDefault="003C4C99" w:rsidP="000C55C5">
      <w:pPr>
        <w:spacing w:after="0" w:line="240" w:lineRule="auto"/>
        <w:jc w:val="center"/>
        <w:rPr>
          <w:rFonts w:ascii="Times New Roman" w:hAnsi="Times New Roman" w:cs="Times New Roman"/>
          <w:b/>
        </w:rPr>
      </w:pPr>
    </w:p>
    <w:p w:rsidR="003C4C99" w:rsidRDefault="003C4C99" w:rsidP="000C55C5">
      <w:pPr>
        <w:spacing w:after="0" w:line="240" w:lineRule="auto"/>
        <w:jc w:val="center"/>
        <w:rPr>
          <w:rFonts w:ascii="Times New Roman" w:hAnsi="Times New Roman" w:cs="Times New Roman"/>
          <w:b/>
        </w:rPr>
      </w:pPr>
    </w:p>
    <w:p w:rsidR="003C4C99" w:rsidRDefault="003C4C99" w:rsidP="000C55C5">
      <w:pPr>
        <w:spacing w:after="0" w:line="240" w:lineRule="auto"/>
        <w:jc w:val="center"/>
        <w:rPr>
          <w:rFonts w:ascii="Times New Roman" w:hAnsi="Times New Roman" w:cs="Times New Roman"/>
          <w:b/>
        </w:rPr>
      </w:pPr>
    </w:p>
    <w:p w:rsidR="003C4C99" w:rsidRDefault="003C4C99" w:rsidP="000C55C5">
      <w:pPr>
        <w:spacing w:after="0" w:line="240" w:lineRule="auto"/>
        <w:jc w:val="center"/>
        <w:rPr>
          <w:rFonts w:ascii="Times New Roman" w:hAnsi="Times New Roman" w:cs="Times New Roman"/>
          <w:b/>
        </w:rPr>
      </w:pP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lastRenderedPageBreak/>
        <w:t>City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4C27AD">
      <w:pPr>
        <w:numPr>
          <w:ilvl w:val="0"/>
          <w:numId w:val="5"/>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4C27AD">
      <w:pPr>
        <w:numPr>
          <w:ilvl w:val="0"/>
          <w:numId w:val="5"/>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All insurance companies providing coverage to the City, shall be licensed to do business in the State and have an A.M. Best rating of “A-“ or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862557">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862557">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862557">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Claims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Owners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Any Auto</w:t>
            </w:r>
          </w:p>
          <w:p w:rsidR="000C55C5" w:rsidRPr="000601B8" w:rsidRDefault="000C55C5" w:rsidP="000C55C5">
            <w:pPr>
              <w:pStyle w:val="Footer"/>
              <w:tabs>
                <w:tab w:val="left" w:pos="720"/>
              </w:tabs>
              <w:rPr>
                <w:sz w:val="16"/>
                <w:szCs w:val="16"/>
              </w:rPr>
            </w:pPr>
            <w:r w:rsidRPr="000601B8">
              <w:rPr>
                <w:sz w:val="16"/>
                <w:szCs w:val="16"/>
              </w:rPr>
              <w:t>_  All Owned Autos</w:t>
            </w:r>
          </w:p>
          <w:p w:rsidR="000C55C5" w:rsidRPr="000601B8" w:rsidRDefault="000C55C5" w:rsidP="000C55C5">
            <w:pPr>
              <w:pStyle w:val="Footer"/>
              <w:tabs>
                <w:tab w:val="left" w:pos="720"/>
              </w:tabs>
              <w:rPr>
                <w:sz w:val="16"/>
                <w:szCs w:val="16"/>
              </w:rPr>
            </w:pPr>
            <w:r w:rsidRPr="000601B8">
              <w:rPr>
                <w:sz w:val="16"/>
                <w:szCs w:val="16"/>
              </w:rPr>
              <w:t>_  Scheduled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Hired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Any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Umbrella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Inc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1073F7" w:rsidRPr="00C74F3B" w:rsidRDefault="001073F7" w:rsidP="001073F7">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1073F7" w:rsidRPr="00C74F3B" w:rsidRDefault="001073F7" w:rsidP="001073F7">
      <w:pPr>
        <w:spacing w:after="0" w:line="240" w:lineRule="auto"/>
        <w:jc w:val="both"/>
        <w:rPr>
          <w:rFonts w:ascii="Times New Roman" w:hAnsi="Times New Roman" w:cs="Times New Roman"/>
          <w:sz w:val="24"/>
          <w:szCs w:val="24"/>
        </w:rPr>
      </w:pPr>
    </w:p>
    <w:p w:rsidR="001073F7" w:rsidRPr="00C74F3B" w:rsidRDefault="001073F7" w:rsidP="001073F7">
      <w:pPr>
        <w:numPr>
          <w:ilvl w:val="0"/>
          <w:numId w:val="20"/>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1073F7" w:rsidRPr="00C74F3B" w:rsidRDefault="001073F7" w:rsidP="001073F7">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1073F7" w:rsidRPr="00C74F3B" w:rsidTr="003018A7">
        <w:tc>
          <w:tcPr>
            <w:tcW w:w="450" w:type="dxa"/>
            <w:hideMark/>
          </w:tcPr>
          <w:p w:rsidR="001073F7" w:rsidRPr="00C74F3B" w:rsidRDefault="001073F7" w:rsidP="003018A7">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1073F7" w:rsidRPr="00C74F3B" w:rsidRDefault="001073F7" w:rsidP="003018A7">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1073F7" w:rsidRPr="00C74F3B" w:rsidTr="003018A7">
        <w:tc>
          <w:tcPr>
            <w:tcW w:w="450" w:type="dxa"/>
          </w:tcPr>
          <w:p w:rsidR="001073F7" w:rsidRPr="00C74F3B" w:rsidRDefault="001073F7" w:rsidP="003018A7">
            <w:pPr>
              <w:spacing w:after="0" w:line="240" w:lineRule="auto"/>
              <w:rPr>
                <w:rFonts w:ascii="Times New Roman" w:hAnsi="Times New Roman" w:cs="Times New Roman"/>
                <w:sz w:val="24"/>
                <w:szCs w:val="24"/>
              </w:rPr>
            </w:pPr>
          </w:p>
        </w:tc>
        <w:tc>
          <w:tcPr>
            <w:tcW w:w="8208" w:type="dxa"/>
          </w:tcPr>
          <w:p w:rsidR="001073F7" w:rsidRPr="00C74F3B" w:rsidRDefault="001073F7" w:rsidP="003018A7">
            <w:pPr>
              <w:spacing w:after="0" w:line="240" w:lineRule="auto"/>
              <w:rPr>
                <w:rFonts w:ascii="Times New Roman" w:hAnsi="Times New Roman" w:cs="Times New Roman"/>
                <w:sz w:val="24"/>
                <w:szCs w:val="24"/>
              </w:rPr>
            </w:pPr>
          </w:p>
        </w:tc>
      </w:tr>
      <w:tr w:rsidR="001073F7" w:rsidRPr="00C74F3B" w:rsidTr="003018A7">
        <w:tc>
          <w:tcPr>
            <w:tcW w:w="450" w:type="dxa"/>
          </w:tcPr>
          <w:p w:rsidR="001073F7" w:rsidRPr="00C74F3B" w:rsidRDefault="001073F7" w:rsidP="003018A7">
            <w:pPr>
              <w:spacing w:after="0" w:line="240" w:lineRule="auto"/>
              <w:rPr>
                <w:rFonts w:ascii="Times New Roman" w:hAnsi="Times New Roman" w:cs="Times New Roman"/>
                <w:sz w:val="24"/>
                <w:szCs w:val="24"/>
              </w:rPr>
            </w:pPr>
          </w:p>
        </w:tc>
        <w:tc>
          <w:tcPr>
            <w:tcW w:w="8208" w:type="dxa"/>
            <w:hideMark/>
          </w:tcPr>
          <w:p w:rsidR="001073F7" w:rsidRPr="00C74F3B" w:rsidRDefault="001073F7" w:rsidP="003018A7">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1073F7" w:rsidRPr="00C74F3B" w:rsidTr="003018A7">
        <w:tc>
          <w:tcPr>
            <w:tcW w:w="450" w:type="dxa"/>
          </w:tcPr>
          <w:p w:rsidR="001073F7" w:rsidRPr="00C74F3B" w:rsidRDefault="001073F7" w:rsidP="003018A7">
            <w:pPr>
              <w:spacing w:after="0" w:line="240" w:lineRule="auto"/>
              <w:rPr>
                <w:rFonts w:ascii="Times New Roman" w:hAnsi="Times New Roman" w:cs="Times New Roman"/>
                <w:sz w:val="24"/>
                <w:szCs w:val="24"/>
              </w:rPr>
            </w:pPr>
          </w:p>
        </w:tc>
        <w:tc>
          <w:tcPr>
            <w:tcW w:w="8208" w:type="dxa"/>
          </w:tcPr>
          <w:p w:rsidR="001073F7" w:rsidRPr="00C74F3B" w:rsidRDefault="001073F7" w:rsidP="003018A7">
            <w:pPr>
              <w:spacing w:after="0" w:line="240" w:lineRule="auto"/>
              <w:rPr>
                <w:rFonts w:ascii="Times New Roman" w:hAnsi="Times New Roman" w:cs="Times New Roman"/>
                <w:sz w:val="24"/>
                <w:szCs w:val="24"/>
              </w:rPr>
            </w:pPr>
          </w:p>
        </w:tc>
      </w:tr>
      <w:tr w:rsidR="001073F7" w:rsidRPr="00C74F3B" w:rsidTr="003018A7">
        <w:tc>
          <w:tcPr>
            <w:tcW w:w="450" w:type="dxa"/>
          </w:tcPr>
          <w:p w:rsidR="001073F7" w:rsidRPr="00C74F3B" w:rsidRDefault="001073F7" w:rsidP="003018A7">
            <w:pPr>
              <w:spacing w:after="0" w:line="240" w:lineRule="auto"/>
              <w:rPr>
                <w:rFonts w:ascii="Times New Roman" w:hAnsi="Times New Roman" w:cs="Times New Roman"/>
                <w:sz w:val="24"/>
                <w:szCs w:val="24"/>
              </w:rPr>
            </w:pPr>
          </w:p>
        </w:tc>
        <w:tc>
          <w:tcPr>
            <w:tcW w:w="8208" w:type="dxa"/>
            <w:hideMark/>
          </w:tcPr>
          <w:p w:rsidR="001073F7" w:rsidRPr="00C74F3B" w:rsidRDefault="001073F7" w:rsidP="003018A7">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1073F7" w:rsidRPr="00C74F3B" w:rsidTr="003018A7">
        <w:tc>
          <w:tcPr>
            <w:tcW w:w="450" w:type="dxa"/>
          </w:tcPr>
          <w:p w:rsidR="001073F7" w:rsidRPr="00C74F3B" w:rsidRDefault="001073F7" w:rsidP="003018A7">
            <w:pPr>
              <w:spacing w:after="0" w:line="240" w:lineRule="auto"/>
              <w:rPr>
                <w:rFonts w:ascii="Times New Roman" w:hAnsi="Times New Roman" w:cs="Times New Roman"/>
                <w:sz w:val="24"/>
                <w:szCs w:val="24"/>
              </w:rPr>
            </w:pPr>
          </w:p>
        </w:tc>
        <w:tc>
          <w:tcPr>
            <w:tcW w:w="8208" w:type="dxa"/>
          </w:tcPr>
          <w:p w:rsidR="001073F7" w:rsidRPr="00C74F3B" w:rsidRDefault="001073F7" w:rsidP="003018A7">
            <w:pPr>
              <w:spacing w:after="0" w:line="240" w:lineRule="auto"/>
              <w:rPr>
                <w:rFonts w:ascii="Times New Roman" w:hAnsi="Times New Roman" w:cs="Times New Roman"/>
                <w:sz w:val="24"/>
                <w:szCs w:val="24"/>
              </w:rPr>
            </w:pPr>
          </w:p>
        </w:tc>
      </w:tr>
      <w:tr w:rsidR="001073F7" w:rsidRPr="00C74F3B" w:rsidTr="003018A7">
        <w:tc>
          <w:tcPr>
            <w:tcW w:w="450" w:type="dxa"/>
          </w:tcPr>
          <w:p w:rsidR="001073F7" w:rsidRPr="00C74F3B" w:rsidRDefault="001073F7" w:rsidP="003018A7">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1073F7" w:rsidRPr="00C74F3B" w:rsidRDefault="001073F7" w:rsidP="003018A7">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1073F7" w:rsidRPr="00C74F3B" w:rsidTr="003018A7">
        <w:tc>
          <w:tcPr>
            <w:tcW w:w="450" w:type="dxa"/>
          </w:tcPr>
          <w:p w:rsidR="001073F7" w:rsidRPr="00C74F3B" w:rsidRDefault="001073F7" w:rsidP="003018A7">
            <w:pPr>
              <w:spacing w:after="0" w:line="240" w:lineRule="auto"/>
              <w:rPr>
                <w:rFonts w:ascii="Times New Roman" w:hAnsi="Times New Roman" w:cs="Times New Roman"/>
                <w:sz w:val="24"/>
                <w:szCs w:val="24"/>
              </w:rPr>
            </w:pPr>
          </w:p>
        </w:tc>
        <w:tc>
          <w:tcPr>
            <w:tcW w:w="8208" w:type="dxa"/>
          </w:tcPr>
          <w:p w:rsidR="001073F7" w:rsidRPr="00C74F3B" w:rsidRDefault="001073F7" w:rsidP="003018A7">
            <w:pPr>
              <w:spacing w:after="0" w:line="240" w:lineRule="auto"/>
              <w:rPr>
                <w:rFonts w:ascii="Times New Roman" w:hAnsi="Times New Roman" w:cs="Times New Roman"/>
                <w:sz w:val="24"/>
                <w:szCs w:val="24"/>
              </w:rPr>
            </w:pPr>
          </w:p>
        </w:tc>
      </w:tr>
      <w:tr w:rsidR="001073F7" w:rsidRPr="00C74F3B" w:rsidTr="003018A7">
        <w:tc>
          <w:tcPr>
            <w:tcW w:w="450" w:type="dxa"/>
          </w:tcPr>
          <w:p w:rsidR="001073F7" w:rsidRPr="00C74F3B" w:rsidRDefault="001073F7" w:rsidP="003018A7">
            <w:pPr>
              <w:spacing w:after="0" w:line="240" w:lineRule="auto"/>
              <w:rPr>
                <w:rFonts w:ascii="Times New Roman" w:hAnsi="Times New Roman" w:cs="Times New Roman"/>
                <w:sz w:val="24"/>
                <w:szCs w:val="24"/>
              </w:rPr>
            </w:pPr>
          </w:p>
        </w:tc>
        <w:tc>
          <w:tcPr>
            <w:tcW w:w="8208" w:type="dxa"/>
          </w:tcPr>
          <w:p w:rsidR="001073F7" w:rsidRPr="00C74F3B" w:rsidRDefault="001073F7" w:rsidP="003018A7">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1073F7" w:rsidRPr="00C74F3B" w:rsidTr="003018A7">
        <w:tc>
          <w:tcPr>
            <w:tcW w:w="450" w:type="dxa"/>
          </w:tcPr>
          <w:p w:rsidR="001073F7" w:rsidRPr="00C74F3B" w:rsidRDefault="001073F7" w:rsidP="003018A7">
            <w:pPr>
              <w:spacing w:after="0" w:line="240" w:lineRule="auto"/>
              <w:rPr>
                <w:rFonts w:ascii="Times New Roman" w:hAnsi="Times New Roman" w:cs="Times New Roman"/>
                <w:sz w:val="24"/>
                <w:szCs w:val="24"/>
              </w:rPr>
            </w:pPr>
          </w:p>
        </w:tc>
        <w:tc>
          <w:tcPr>
            <w:tcW w:w="8208" w:type="dxa"/>
          </w:tcPr>
          <w:p w:rsidR="001073F7" w:rsidRPr="00C74F3B" w:rsidRDefault="001073F7" w:rsidP="003018A7">
            <w:pPr>
              <w:spacing w:after="0" w:line="240" w:lineRule="auto"/>
              <w:rPr>
                <w:rFonts w:ascii="Times New Roman" w:hAnsi="Times New Roman" w:cs="Times New Roman"/>
                <w:sz w:val="24"/>
                <w:szCs w:val="24"/>
              </w:rPr>
            </w:pPr>
          </w:p>
        </w:tc>
      </w:tr>
      <w:tr w:rsidR="001073F7" w:rsidRPr="00C74F3B" w:rsidTr="003018A7">
        <w:tc>
          <w:tcPr>
            <w:tcW w:w="450" w:type="dxa"/>
          </w:tcPr>
          <w:p w:rsidR="001073F7" w:rsidRPr="00C74F3B" w:rsidRDefault="001073F7" w:rsidP="003018A7">
            <w:pPr>
              <w:spacing w:after="0" w:line="240" w:lineRule="auto"/>
              <w:rPr>
                <w:rFonts w:ascii="Times New Roman" w:hAnsi="Times New Roman" w:cs="Times New Roman"/>
                <w:sz w:val="24"/>
                <w:szCs w:val="24"/>
              </w:rPr>
            </w:pPr>
          </w:p>
        </w:tc>
        <w:tc>
          <w:tcPr>
            <w:tcW w:w="8208" w:type="dxa"/>
          </w:tcPr>
          <w:p w:rsidR="001073F7" w:rsidRPr="00C74F3B" w:rsidRDefault="001073F7" w:rsidP="003018A7">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1073F7" w:rsidRPr="00C74F3B" w:rsidTr="003018A7">
        <w:tc>
          <w:tcPr>
            <w:tcW w:w="450" w:type="dxa"/>
          </w:tcPr>
          <w:p w:rsidR="001073F7" w:rsidRPr="00C74F3B" w:rsidRDefault="001073F7" w:rsidP="003018A7">
            <w:pPr>
              <w:spacing w:after="0" w:line="240" w:lineRule="auto"/>
              <w:rPr>
                <w:rFonts w:ascii="Times New Roman" w:hAnsi="Times New Roman" w:cs="Times New Roman"/>
                <w:sz w:val="24"/>
                <w:szCs w:val="24"/>
              </w:rPr>
            </w:pPr>
          </w:p>
        </w:tc>
        <w:tc>
          <w:tcPr>
            <w:tcW w:w="8208" w:type="dxa"/>
          </w:tcPr>
          <w:p w:rsidR="001073F7" w:rsidRPr="00C74F3B" w:rsidRDefault="001073F7" w:rsidP="003018A7">
            <w:pPr>
              <w:spacing w:after="0" w:line="240" w:lineRule="auto"/>
              <w:rPr>
                <w:rFonts w:ascii="Times New Roman" w:hAnsi="Times New Roman" w:cs="Times New Roman"/>
                <w:sz w:val="24"/>
                <w:szCs w:val="24"/>
              </w:rPr>
            </w:pPr>
          </w:p>
        </w:tc>
      </w:tr>
      <w:tr w:rsidR="001073F7" w:rsidRPr="00C74F3B" w:rsidTr="003018A7">
        <w:tc>
          <w:tcPr>
            <w:tcW w:w="450" w:type="dxa"/>
            <w:hideMark/>
          </w:tcPr>
          <w:p w:rsidR="001073F7" w:rsidRPr="00C74F3B" w:rsidRDefault="001073F7" w:rsidP="003018A7">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1073F7" w:rsidRPr="00C74F3B" w:rsidRDefault="001073F7" w:rsidP="003018A7">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1073F7" w:rsidRPr="00C74F3B" w:rsidTr="003018A7">
        <w:tc>
          <w:tcPr>
            <w:tcW w:w="450" w:type="dxa"/>
          </w:tcPr>
          <w:p w:rsidR="001073F7" w:rsidRPr="00C74F3B" w:rsidRDefault="001073F7" w:rsidP="003018A7">
            <w:pPr>
              <w:spacing w:after="0" w:line="240" w:lineRule="auto"/>
              <w:rPr>
                <w:rFonts w:ascii="Times New Roman" w:hAnsi="Times New Roman" w:cs="Times New Roman"/>
                <w:sz w:val="24"/>
                <w:szCs w:val="24"/>
              </w:rPr>
            </w:pPr>
          </w:p>
        </w:tc>
        <w:tc>
          <w:tcPr>
            <w:tcW w:w="8208" w:type="dxa"/>
          </w:tcPr>
          <w:p w:rsidR="001073F7" w:rsidRPr="00C74F3B" w:rsidRDefault="001073F7" w:rsidP="003018A7">
            <w:pPr>
              <w:spacing w:after="0" w:line="240" w:lineRule="auto"/>
              <w:rPr>
                <w:rFonts w:ascii="Times New Roman" w:hAnsi="Times New Roman" w:cs="Times New Roman"/>
                <w:sz w:val="24"/>
                <w:szCs w:val="24"/>
              </w:rPr>
            </w:pPr>
          </w:p>
        </w:tc>
      </w:tr>
      <w:tr w:rsidR="001073F7" w:rsidRPr="00C74F3B" w:rsidTr="003018A7">
        <w:tc>
          <w:tcPr>
            <w:tcW w:w="450" w:type="dxa"/>
          </w:tcPr>
          <w:p w:rsidR="001073F7" w:rsidRPr="00C74F3B" w:rsidRDefault="001073F7" w:rsidP="003018A7">
            <w:pPr>
              <w:spacing w:after="0" w:line="240" w:lineRule="auto"/>
              <w:rPr>
                <w:rFonts w:ascii="Times New Roman" w:hAnsi="Times New Roman" w:cs="Times New Roman"/>
                <w:sz w:val="24"/>
                <w:szCs w:val="24"/>
              </w:rPr>
            </w:pPr>
          </w:p>
        </w:tc>
        <w:tc>
          <w:tcPr>
            <w:tcW w:w="8208" w:type="dxa"/>
            <w:hideMark/>
          </w:tcPr>
          <w:p w:rsidR="001073F7" w:rsidRPr="00C74F3B" w:rsidRDefault="001073F7" w:rsidP="003018A7">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1073F7" w:rsidRPr="00C74F3B" w:rsidTr="003018A7">
        <w:tc>
          <w:tcPr>
            <w:tcW w:w="450" w:type="dxa"/>
          </w:tcPr>
          <w:p w:rsidR="001073F7" w:rsidRPr="00C74F3B" w:rsidRDefault="001073F7" w:rsidP="003018A7">
            <w:pPr>
              <w:spacing w:after="0" w:line="240" w:lineRule="auto"/>
              <w:rPr>
                <w:rFonts w:ascii="Times New Roman" w:hAnsi="Times New Roman" w:cs="Times New Roman"/>
                <w:sz w:val="24"/>
                <w:szCs w:val="24"/>
              </w:rPr>
            </w:pPr>
          </w:p>
        </w:tc>
        <w:tc>
          <w:tcPr>
            <w:tcW w:w="8208" w:type="dxa"/>
          </w:tcPr>
          <w:p w:rsidR="001073F7" w:rsidRPr="00C74F3B" w:rsidRDefault="001073F7" w:rsidP="003018A7">
            <w:pPr>
              <w:spacing w:after="0" w:line="240" w:lineRule="auto"/>
              <w:rPr>
                <w:rFonts w:ascii="Times New Roman" w:hAnsi="Times New Roman" w:cs="Times New Roman"/>
                <w:sz w:val="24"/>
                <w:szCs w:val="24"/>
              </w:rPr>
            </w:pPr>
          </w:p>
        </w:tc>
      </w:tr>
      <w:tr w:rsidR="001073F7" w:rsidRPr="00C74F3B" w:rsidTr="003018A7">
        <w:tc>
          <w:tcPr>
            <w:tcW w:w="450" w:type="dxa"/>
          </w:tcPr>
          <w:p w:rsidR="001073F7" w:rsidRPr="00C74F3B" w:rsidRDefault="001073F7" w:rsidP="003018A7">
            <w:pPr>
              <w:spacing w:after="0" w:line="240" w:lineRule="auto"/>
              <w:rPr>
                <w:rFonts w:ascii="Times New Roman" w:hAnsi="Times New Roman" w:cs="Times New Roman"/>
                <w:sz w:val="24"/>
                <w:szCs w:val="24"/>
              </w:rPr>
            </w:pPr>
          </w:p>
        </w:tc>
        <w:tc>
          <w:tcPr>
            <w:tcW w:w="8208" w:type="dxa"/>
            <w:hideMark/>
          </w:tcPr>
          <w:p w:rsidR="001073F7" w:rsidRPr="00C74F3B" w:rsidRDefault="001073F7" w:rsidP="003018A7">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1073F7" w:rsidRPr="00C74F3B" w:rsidTr="003018A7">
        <w:tc>
          <w:tcPr>
            <w:tcW w:w="450" w:type="dxa"/>
          </w:tcPr>
          <w:p w:rsidR="001073F7" w:rsidRPr="00C74F3B" w:rsidRDefault="001073F7" w:rsidP="003018A7">
            <w:pPr>
              <w:spacing w:after="0" w:line="240" w:lineRule="auto"/>
              <w:rPr>
                <w:rFonts w:ascii="Times New Roman" w:hAnsi="Times New Roman" w:cs="Times New Roman"/>
                <w:sz w:val="24"/>
                <w:szCs w:val="24"/>
              </w:rPr>
            </w:pPr>
          </w:p>
        </w:tc>
        <w:tc>
          <w:tcPr>
            <w:tcW w:w="8208" w:type="dxa"/>
          </w:tcPr>
          <w:p w:rsidR="001073F7" w:rsidRPr="00C74F3B" w:rsidRDefault="001073F7" w:rsidP="003018A7">
            <w:pPr>
              <w:spacing w:after="0" w:line="240" w:lineRule="auto"/>
              <w:rPr>
                <w:rFonts w:ascii="Times New Roman" w:hAnsi="Times New Roman" w:cs="Times New Roman"/>
                <w:sz w:val="24"/>
                <w:szCs w:val="24"/>
              </w:rPr>
            </w:pPr>
          </w:p>
        </w:tc>
      </w:tr>
    </w:tbl>
    <w:p w:rsidR="001073F7" w:rsidRPr="00C74F3B" w:rsidRDefault="001073F7" w:rsidP="001073F7">
      <w:pPr>
        <w:spacing w:after="0" w:line="240" w:lineRule="auto"/>
        <w:rPr>
          <w:rFonts w:ascii="Times New Roman" w:hAnsi="Times New Roman" w:cs="Times New Roman"/>
          <w:sz w:val="24"/>
          <w:szCs w:val="24"/>
        </w:rPr>
      </w:pPr>
    </w:p>
    <w:p w:rsidR="001073F7" w:rsidRPr="00C74F3B" w:rsidRDefault="001073F7" w:rsidP="001073F7">
      <w:pPr>
        <w:spacing w:after="0" w:line="240" w:lineRule="auto"/>
        <w:rPr>
          <w:rFonts w:ascii="Times New Roman" w:hAnsi="Times New Roman" w:cs="Times New Roman"/>
          <w:sz w:val="24"/>
          <w:szCs w:val="24"/>
        </w:rPr>
      </w:pPr>
    </w:p>
    <w:p w:rsidR="001073F7" w:rsidRPr="00C74F3B" w:rsidRDefault="001073F7" w:rsidP="001073F7">
      <w:pPr>
        <w:numPr>
          <w:ilvl w:val="0"/>
          <w:numId w:val="20"/>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1073F7" w:rsidRPr="00C74F3B" w:rsidRDefault="001073F7" w:rsidP="001073F7">
      <w:pPr>
        <w:spacing w:after="0" w:line="240" w:lineRule="auto"/>
        <w:ind w:left="360"/>
        <w:rPr>
          <w:rFonts w:ascii="Times New Roman" w:hAnsi="Times New Roman" w:cs="Times New Roman"/>
          <w:sz w:val="24"/>
          <w:szCs w:val="24"/>
        </w:rPr>
      </w:pPr>
    </w:p>
    <w:p w:rsidR="001073F7" w:rsidRPr="00C74F3B" w:rsidRDefault="001073F7" w:rsidP="001073F7">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1073F7" w:rsidRPr="00C74F3B" w:rsidTr="003018A7">
        <w:tc>
          <w:tcPr>
            <w:tcW w:w="8736" w:type="dxa"/>
            <w:hideMark/>
          </w:tcPr>
          <w:p w:rsidR="001073F7" w:rsidRPr="00C74F3B" w:rsidRDefault="001073F7" w:rsidP="003018A7">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1073F7" w:rsidRPr="00C74F3B" w:rsidTr="003018A7">
        <w:tc>
          <w:tcPr>
            <w:tcW w:w="8736" w:type="dxa"/>
          </w:tcPr>
          <w:p w:rsidR="001073F7" w:rsidRPr="00C74F3B" w:rsidRDefault="001073F7" w:rsidP="003018A7">
            <w:pPr>
              <w:spacing w:after="0" w:line="240" w:lineRule="auto"/>
              <w:rPr>
                <w:rFonts w:ascii="Times New Roman" w:hAnsi="Times New Roman" w:cs="Times New Roman"/>
                <w:sz w:val="24"/>
                <w:szCs w:val="24"/>
              </w:rPr>
            </w:pPr>
          </w:p>
        </w:tc>
      </w:tr>
      <w:tr w:rsidR="001073F7" w:rsidRPr="00C74F3B" w:rsidTr="003018A7">
        <w:tc>
          <w:tcPr>
            <w:tcW w:w="8736" w:type="dxa"/>
            <w:hideMark/>
          </w:tcPr>
          <w:p w:rsidR="001073F7" w:rsidRPr="00C74F3B" w:rsidRDefault="001073F7" w:rsidP="003018A7">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1073F7" w:rsidRPr="00C74F3B" w:rsidTr="003018A7">
        <w:tc>
          <w:tcPr>
            <w:tcW w:w="8736" w:type="dxa"/>
          </w:tcPr>
          <w:p w:rsidR="001073F7" w:rsidRPr="00C74F3B" w:rsidRDefault="001073F7" w:rsidP="003018A7">
            <w:pPr>
              <w:spacing w:after="0" w:line="240" w:lineRule="auto"/>
              <w:rPr>
                <w:rFonts w:ascii="Times New Roman" w:hAnsi="Times New Roman" w:cs="Times New Roman"/>
                <w:sz w:val="24"/>
                <w:szCs w:val="24"/>
              </w:rPr>
            </w:pPr>
          </w:p>
        </w:tc>
      </w:tr>
      <w:tr w:rsidR="001073F7" w:rsidRPr="00C74F3B" w:rsidTr="003018A7">
        <w:tc>
          <w:tcPr>
            <w:tcW w:w="8736" w:type="dxa"/>
            <w:hideMark/>
          </w:tcPr>
          <w:p w:rsidR="001073F7" w:rsidRPr="00C74F3B" w:rsidRDefault="001073F7" w:rsidP="003018A7">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1073F7" w:rsidRPr="00C74F3B" w:rsidTr="003018A7">
        <w:tc>
          <w:tcPr>
            <w:tcW w:w="8736" w:type="dxa"/>
          </w:tcPr>
          <w:p w:rsidR="001073F7" w:rsidRPr="00C74F3B" w:rsidRDefault="001073F7" w:rsidP="003018A7">
            <w:pPr>
              <w:spacing w:after="0" w:line="240" w:lineRule="auto"/>
              <w:rPr>
                <w:rFonts w:ascii="Times New Roman" w:hAnsi="Times New Roman" w:cs="Times New Roman"/>
                <w:sz w:val="24"/>
                <w:szCs w:val="24"/>
              </w:rPr>
            </w:pPr>
          </w:p>
        </w:tc>
      </w:tr>
      <w:tr w:rsidR="001073F7" w:rsidRPr="00C74F3B" w:rsidTr="003018A7">
        <w:tc>
          <w:tcPr>
            <w:tcW w:w="8736" w:type="dxa"/>
            <w:hideMark/>
          </w:tcPr>
          <w:p w:rsidR="001073F7" w:rsidRPr="00C74F3B" w:rsidRDefault="001073F7" w:rsidP="003018A7">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1073F7" w:rsidRPr="00C74F3B" w:rsidTr="003018A7">
        <w:tc>
          <w:tcPr>
            <w:tcW w:w="8736" w:type="dxa"/>
          </w:tcPr>
          <w:p w:rsidR="001073F7" w:rsidRPr="00C74F3B" w:rsidRDefault="001073F7" w:rsidP="003018A7">
            <w:pPr>
              <w:spacing w:after="0" w:line="240" w:lineRule="auto"/>
              <w:rPr>
                <w:rFonts w:ascii="Times New Roman" w:hAnsi="Times New Roman" w:cs="Times New Roman"/>
                <w:sz w:val="24"/>
                <w:szCs w:val="24"/>
              </w:rPr>
            </w:pPr>
          </w:p>
        </w:tc>
      </w:tr>
      <w:tr w:rsidR="001073F7" w:rsidRPr="00C74F3B" w:rsidTr="003018A7">
        <w:tc>
          <w:tcPr>
            <w:tcW w:w="8736" w:type="dxa"/>
            <w:hideMark/>
          </w:tcPr>
          <w:p w:rsidR="001073F7" w:rsidRPr="00C74F3B" w:rsidRDefault="001073F7" w:rsidP="003018A7">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1073F7" w:rsidRPr="00C74F3B" w:rsidTr="003018A7">
        <w:tc>
          <w:tcPr>
            <w:tcW w:w="8736" w:type="dxa"/>
          </w:tcPr>
          <w:p w:rsidR="001073F7" w:rsidRPr="00C74F3B" w:rsidRDefault="001073F7" w:rsidP="003018A7">
            <w:pPr>
              <w:spacing w:after="0" w:line="240" w:lineRule="auto"/>
              <w:rPr>
                <w:rFonts w:ascii="Times New Roman" w:hAnsi="Times New Roman" w:cs="Times New Roman"/>
                <w:sz w:val="24"/>
                <w:szCs w:val="24"/>
              </w:rPr>
            </w:pPr>
          </w:p>
        </w:tc>
      </w:tr>
      <w:tr w:rsidR="001073F7" w:rsidRPr="00C74F3B" w:rsidTr="003018A7">
        <w:tc>
          <w:tcPr>
            <w:tcW w:w="8736" w:type="dxa"/>
            <w:hideMark/>
          </w:tcPr>
          <w:p w:rsidR="001073F7" w:rsidRPr="00C74F3B" w:rsidRDefault="001073F7" w:rsidP="003018A7">
            <w:pPr>
              <w:spacing w:after="0" w:line="240" w:lineRule="auto"/>
              <w:rPr>
                <w:rFonts w:ascii="Times New Roman" w:hAnsi="Times New Roman" w:cs="Times New Roman"/>
                <w:sz w:val="24"/>
                <w:szCs w:val="24"/>
              </w:rPr>
            </w:pPr>
          </w:p>
        </w:tc>
      </w:tr>
    </w:tbl>
    <w:p w:rsidR="001073F7" w:rsidRPr="00C74F3B" w:rsidRDefault="001073F7" w:rsidP="001073F7">
      <w:pPr>
        <w:pStyle w:val="Heading1"/>
        <w:rPr>
          <w:rFonts w:ascii="Times New Roman" w:hAnsi="Times New Roman" w:cs="Times New Roman"/>
          <w:b/>
          <w:bCs/>
          <w:sz w:val="24"/>
          <w:szCs w:val="24"/>
        </w:rPr>
      </w:pPr>
    </w:p>
    <w:p w:rsidR="001073F7" w:rsidRPr="00C74F3B" w:rsidRDefault="001073F7" w:rsidP="001073F7">
      <w:pPr>
        <w:spacing w:after="0" w:line="240" w:lineRule="auto"/>
        <w:rPr>
          <w:rFonts w:ascii="Times New Roman" w:hAnsi="Times New Roman" w:cs="Times New Roman"/>
          <w:sz w:val="24"/>
          <w:szCs w:val="24"/>
        </w:rPr>
      </w:pPr>
    </w:p>
    <w:p w:rsidR="001073F7" w:rsidRDefault="001073F7" w:rsidP="00CC2593">
      <w:pPr>
        <w:spacing w:after="0" w:line="240" w:lineRule="auto"/>
        <w:jc w:val="center"/>
        <w:rPr>
          <w:rFonts w:ascii="Times New Roman" w:hAnsi="Times New Roman" w:cs="Times New Roman"/>
          <w:b/>
          <w:bCs/>
          <w:sz w:val="24"/>
          <w:szCs w:val="24"/>
        </w:rPr>
      </w:pPr>
    </w:p>
    <w:p w:rsidR="001073F7" w:rsidRDefault="001073F7" w:rsidP="00CC2593">
      <w:pPr>
        <w:spacing w:after="0" w:line="240" w:lineRule="auto"/>
        <w:jc w:val="center"/>
        <w:rPr>
          <w:rFonts w:ascii="Times New Roman" w:hAnsi="Times New Roman" w:cs="Times New Roman"/>
          <w:b/>
          <w:bCs/>
          <w:sz w:val="24"/>
          <w:szCs w:val="24"/>
        </w:rPr>
      </w:pPr>
    </w:p>
    <w:p w:rsidR="001073F7" w:rsidRDefault="001073F7" w:rsidP="00CC2593">
      <w:pPr>
        <w:spacing w:after="0" w:line="240" w:lineRule="auto"/>
        <w:jc w:val="center"/>
        <w:rPr>
          <w:rFonts w:ascii="Times New Roman" w:hAnsi="Times New Roman" w:cs="Times New Roman"/>
          <w:b/>
          <w:bCs/>
          <w:sz w:val="24"/>
          <w:szCs w:val="24"/>
        </w:rPr>
      </w:pPr>
    </w:p>
    <w:p w:rsidR="001073F7" w:rsidRDefault="001073F7" w:rsidP="00CC2593">
      <w:pPr>
        <w:spacing w:after="0" w:line="240" w:lineRule="auto"/>
        <w:jc w:val="center"/>
        <w:rPr>
          <w:rFonts w:ascii="Times New Roman" w:hAnsi="Times New Roman" w:cs="Times New Roman"/>
          <w:b/>
          <w:bCs/>
          <w:sz w:val="24"/>
          <w:szCs w:val="24"/>
        </w:rPr>
      </w:pPr>
    </w:p>
    <w:p w:rsidR="001073F7" w:rsidRDefault="001073F7" w:rsidP="00CC2593">
      <w:pPr>
        <w:spacing w:after="0" w:line="240" w:lineRule="auto"/>
        <w:jc w:val="center"/>
        <w:rPr>
          <w:rFonts w:ascii="Times New Roman" w:hAnsi="Times New Roman" w:cs="Times New Roman"/>
          <w:b/>
          <w:bCs/>
          <w:sz w:val="24"/>
          <w:szCs w:val="24"/>
        </w:rPr>
      </w:pPr>
    </w:p>
    <w:p w:rsidR="001073F7" w:rsidRDefault="001073F7" w:rsidP="00CC2593">
      <w:pPr>
        <w:spacing w:after="0" w:line="240" w:lineRule="auto"/>
        <w:jc w:val="center"/>
        <w:rPr>
          <w:rFonts w:ascii="Times New Roman" w:hAnsi="Times New Roman" w:cs="Times New Roman"/>
          <w:b/>
          <w:bCs/>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6111A6">
        <w:rPr>
          <w:rFonts w:ascii="Times New Roman" w:hAnsi="Times New Roman" w:cs="Times New Roman"/>
          <w:b/>
          <w:bCs/>
          <w:sz w:val="24"/>
          <w:szCs w:val="24"/>
        </w:rPr>
        <w:t xml:space="preserve"> Number:  20</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364553">
        <w:rPr>
          <w:rFonts w:ascii="Times New Roman" w:hAnsi="Times New Roman" w:cs="Times New Roman"/>
          <w:b/>
          <w:bCs/>
          <w:sz w:val="24"/>
          <w:szCs w:val="24"/>
        </w:rPr>
        <w:t>16</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proofErr w:type="spellStart"/>
      <w:r w:rsidR="00357F27">
        <w:rPr>
          <w:rFonts w:ascii="Times New Roman" w:hAnsi="Times New Roman" w:cs="Times New Roman"/>
          <w:bCs/>
          <w:sz w:val="24"/>
          <w:szCs w:val="24"/>
        </w:rPr>
        <w:t>O</w:t>
      </w:r>
      <w:r w:rsidR="004058A2">
        <w:rPr>
          <w:rFonts w:ascii="Times New Roman" w:hAnsi="Times New Roman" w:cs="Times New Roman"/>
          <w:bCs/>
          <w:sz w:val="24"/>
          <w:szCs w:val="24"/>
        </w:rPr>
        <w:t>ffero</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r w:rsidR="00357F27">
        <w:rPr>
          <w:rFonts w:ascii="Times New Roman" w:hAnsi="Times New Roman" w:cs="Times New Roman"/>
          <w:bCs/>
          <w:sz w:val="24"/>
          <w:szCs w:val="24"/>
        </w:rPr>
        <w:t>propos</w:t>
      </w:r>
      <w:r w:rsidR="004058A2">
        <w:rPr>
          <w:rFonts w:ascii="Times New Roman" w:hAnsi="Times New Roman" w:cs="Times New Roman"/>
          <w:bCs/>
          <w:sz w:val="24"/>
          <w:szCs w:val="24"/>
        </w:rPr>
        <w:t>al</w:t>
      </w:r>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w:t>
      </w:r>
      <w:proofErr w:type="spellEnd"/>
      <w:r w:rsidR="00CC2593" w:rsidRPr="00620A0E">
        <w:rPr>
          <w:rFonts w:ascii="Times New Roman" w:hAnsi="Times New Roman" w:cs="Times New Roman"/>
          <w:b/>
          <w:bCs/>
          <w:sz w:val="24"/>
          <w:szCs w:val="24"/>
        </w:rPr>
        <w:t xml:space="preserve">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lastRenderedPageBreak/>
              <w:drawing>
                <wp:inline distT="0" distB="0" distL="0" distR="0" wp14:anchorId="465228BC" wp14:editId="58F17DF3">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467D60">
            <w:pPr>
              <w:pStyle w:val="NoSpacing"/>
              <w:rPr>
                <w:b/>
                <w:noProof/>
                <w:sz w:val="28"/>
                <w:szCs w:val="28"/>
              </w:rPr>
            </w:pPr>
            <w:r>
              <w:rPr>
                <w:b/>
                <w:noProof/>
                <w:sz w:val="28"/>
                <w:szCs w:val="28"/>
              </w:rPr>
              <w:t xml:space="preserve">              </w:t>
            </w:r>
            <w:r>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lastRenderedPageBreak/>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4B7" w:rsidRDefault="00CD44B7" w:rsidP="009A101C">
      <w:pPr>
        <w:spacing w:after="0" w:line="240" w:lineRule="auto"/>
      </w:pPr>
      <w:r>
        <w:separator/>
      </w:r>
    </w:p>
  </w:endnote>
  <w:endnote w:type="continuationSeparator" w:id="0">
    <w:p w:rsidR="00CD44B7" w:rsidRDefault="00CD44B7"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CD44B7" w:rsidRDefault="00CD44B7">
        <w:pPr>
          <w:pStyle w:val="Footer"/>
          <w:jc w:val="center"/>
        </w:pPr>
        <w:r>
          <w:fldChar w:fldCharType="begin"/>
        </w:r>
        <w:r>
          <w:instrText xml:space="preserve"> PAGE   \* MERGEFORMAT </w:instrText>
        </w:r>
        <w:r>
          <w:fldChar w:fldCharType="separate"/>
        </w:r>
        <w:r w:rsidR="00665CA8">
          <w:rPr>
            <w:noProof/>
          </w:rPr>
          <w:t>44</w:t>
        </w:r>
        <w:r>
          <w:rPr>
            <w:noProof/>
          </w:rPr>
          <w:fldChar w:fldCharType="end"/>
        </w:r>
      </w:p>
    </w:sdtContent>
  </w:sdt>
  <w:p w:rsidR="00CD44B7" w:rsidRDefault="00CD44B7">
    <w:pPr>
      <w:pStyle w:val="Footer"/>
    </w:pPr>
    <w:r>
      <w:t>20-R0016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4B7" w:rsidRDefault="00CD44B7" w:rsidP="009A101C">
      <w:pPr>
        <w:spacing w:after="0" w:line="240" w:lineRule="auto"/>
      </w:pPr>
      <w:r>
        <w:separator/>
      </w:r>
    </w:p>
  </w:footnote>
  <w:footnote w:type="continuationSeparator" w:id="0">
    <w:p w:rsidR="00CD44B7" w:rsidRDefault="00CD44B7"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5F0"/>
    <w:multiLevelType w:val="hybridMultilevel"/>
    <w:tmpl w:val="E16C7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3355F3"/>
    <w:multiLevelType w:val="hybridMultilevel"/>
    <w:tmpl w:val="43C8B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F702B5"/>
    <w:multiLevelType w:val="hybridMultilevel"/>
    <w:tmpl w:val="1B060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0B1385"/>
    <w:multiLevelType w:val="hybridMultilevel"/>
    <w:tmpl w:val="1CA40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AB23BA"/>
    <w:multiLevelType w:val="hybridMultilevel"/>
    <w:tmpl w:val="A4028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29F901D3"/>
    <w:multiLevelType w:val="hybridMultilevel"/>
    <w:tmpl w:val="73A05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6707A3"/>
    <w:multiLevelType w:val="hybridMultilevel"/>
    <w:tmpl w:val="34B20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0E6585"/>
    <w:multiLevelType w:val="hybridMultilevel"/>
    <w:tmpl w:val="ED8CA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FA7E0B"/>
    <w:multiLevelType w:val="multilevel"/>
    <w:tmpl w:val="9D22A966"/>
    <w:lvl w:ilvl="0">
      <w:start w:val="1"/>
      <w:numFmt w:val="decimal"/>
      <w:lvlText w:val="%1."/>
      <w:lvlJc w:val="left"/>
      <w:pPr>
        <w:tabs>
          <w:tab w:val="num" w:pos="720"/>
        </w:tabs>
        <w:ind w:left="720" w:hanging="720"/>
      </w:pPr>
      <w:rPr>
        <w:rFonts w:hint="default"/>
        <w:b/>
        <w:bCs/>
        <w:i w:val="0"/>
        <w:iCs w:val="0"/>
        <w:u w:val="none"/>
      </w:rPr>
    </w:lvl>
    <w:lvl w:ilvl="1">
      <w:start w:val="1"/>
      <w:numFmt w:val="decimal"/>
      <w:lvlText w:val="%1.%2."/>
      <w:lvlJc w:val="left"/>
      <w:pPr>
        <w:tabs>
          <w:tab w:val="num" w:pos="1440"/>
        </w:tabs>
        <w:ind w:left="1440" w:hanging="720"/>
      </w:pPr>
      <w:rPr>
        <w:rFonts w:hint="default"/>
        <w:b/>
        <w:bCs/>
        <w:i w:val="0"/>
        <w:iCs w:val="0"/>
      </w:rPr>
    </w:lvl>
    <w:lvl w:ilvl="2">
      <w:start w:val="1"/>
      <w:numFmt w:val="decimal"/>
      <w:lvlText w:val="%1.%2.%3."/>
      <w:lvlJc w:val="left"/>
      <w:pPr>
        <w:tabs>
          <w:tab w:val="num" w:pos="2160"/>
        </w:tabs>
        <w:ind w:left="2160" w:hanging="720"/>
      </w:pPr>
      <w:rPr>
        <w:rFonts w:hint="default"/>
        <w:b/>
        <w:bCs/>
        <w:i w:val="0"/>
        <w:iCs w:val="0"/>
      </w:rPr>
    </w:lvl>
    <w:lvl w:ilvl="3">
      <w:start w:val="1"/>
      <w:numFmt w:val="decimal"/>
      <w:lvlText w:val="%1.%2.%3.%4."/>
      <w:lvlJc w:val="left"/>
      <w:pPr>
        <w:tabs>
          <w:tab w:val="num" w:pos="2880"/>
        </w:tabs>
        <w:ind w:left="2880" w:hanging="720"/>
      </w:pPr>
      <w:rPr>
        <w:rFonts w:hint="default"/>
        <w:b/>
        <w:bCs/>
        <w:i w:val="0"/>
        <w:iCs w:val="0"/>
      </w:rPr>
    </w:lvl>
    <w:lvl w:ilvl="4">
      <w:start w:val="1"/>
      <w:numFmt w:val="decimal"/>
      <w:lvlText w:val="%1.%2.%3.%4.%5."/>
      <w:lvlJc w:val="left"/>
      <w:pPr>
        <w:tabs>
          <w:tab w:val="num" w:pos="3960"/>
        </w:tabs>
        <w:ind w:left="3600" w:hanging="720"/>
      </w:pPr>
      <w:rPr>
        <w:rFonts w:hint="default"/>
        <w:b/>
        <w:bCs/>
        <w:i w:val="0"/>
        <w:iCs w:val="0"/>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0" w15:restartNumberingAfterBreak="0">
    <w:nsid w:val="3A6920AE"/>
    <w:multiLevelType w:val="hybridMultilevel"/>
    <w:tmpl w:val="D4707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5DD508E"/>
    <w:multiLevelType w:val="hybridMultilevel"/>
    <w:tmpl w:val="4BAA4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A5BE9"/>
    <w:multiLevelType w:val="hybridMultilevel"/>
    <w:tmpl w:val="67EC2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2EB13F7"/>
    <w:multiLevelType w:val="hybridMultilevel"/>
    <w:tmpl w:val="56D6E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C70563F"/>
    <w:multiLevelType w:val="hybridMultilevel"/>
    <w:tmpl w:val="D4E883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2614D6"/>
    <w:multiLevelType w:val="singleLevel"/>
    <w:tmpl w:val="04090015"/>
    <w:lvl w:ilvl="0">
      <w:start w:val="1"/>
      <w:numFmt w:val="upperLetter"/>
      <w:lvlText w:val="%1."/>
      <w:lvlJc w:val="left"/>
      <w:pPr>
        <w:tabs>
          <w:tab w:val="num" w:pos="360"/>
        </w:tabs>
        <w:ind w:left="360" w:hanging="360"/>
      </w:pPr>
    </w:lvl>
  </w:abstractNum>
  <w:num w:numId="1">
    <w:abstractNumId w:val="13"/>
  </w:num>
  <w:num w:numId="2">
    <w:abstractNumId w:val="17"/>
  </w:num>
  <w:num w:numId="3">
    <w:abstractNumId w:val="16"/>
  </w:num>
  <w:num w:numId="4">
    <w:abstractNumId w:val="11"/>
  </w:num>
  <w:num w:numId="5">
    <w:abstractNumId w:val="19"/>
    <w:lvlOverride w:ilvl="0">
      <w:startOverride w:val="1"/>
    </w:lvlOverride>
  </w:num>
  <w:num w:numId="6">
    <w:abstractNumId w:val="14"/>
  </w:num>
  <w:num w:numId="7">
    <w:abstractNumId w:val="12"/>
  </w:num>
  <w:num w:numId="8">
    <w:abstractNumId w:val="8"/>
  </w:num>
  <w:num w:numId="9">
    <w:abstractNumId w:val="4"/>
  </w:num>
  <w:num w:numId="10">
    <w:abstractNumId w:val="18"/>
  </w:num>
  <w:num w:numId="11">
    <w:abstractNumId w:val="1"/>
  </w:num>
  <w:num w:numId="12">
    <w:abstractNumId w:val="3"/>
  </w:num>
  <w:num w:numId="13">
    <w:abstractNumId w:val="0"/>
  </w:num>
  <w:num w:numId="14">
    <w:abstractNumId w:val="6"/>
  </w:num>
  <w:num w:numId="15">
    <w:abstractNumId w:val="7"/>
  </w:num>
  <w:num w:numId="16">
    <w:abstractNumId w:val="10"/>
  </w:num>
  <w:num w:numId="17">
    <w:abstractNumId w:val="15"/>
  </w:num>
  <w:num w:numId="18">
    <w:abstractNumId w:val="2"/>
  </w:num>
  <w:num w:numId="19">
    <w:abstractNumId w:val="9"/>
  </w:num>
  <w:num w:numId="20">
    <w:abstractNumId w:val="5"/>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0C70"/>
    <w:rsid w:val="00021A5E"/>
    <w:rsid w:val="00025CD3"/>
    <w:rsid w:val="000333B1"/>
    <w:rsid w:val="00037CB0"/>
    <w:rsid w:val="00045AA5"/>
    <w:rsid w:val="00054A38"/>
    <w:rsid w:val="00057077"/>
    <w:rsid w:val="00057B77"/>
    <w:rsid w:val="000601B8"/>
    <w:rsid w:val="00067CDE"/>
    <w:rsid w:val="000754ED"/>
    <w:rsid w:val="0008300F"/>
    <w:rsid w:val="000A5EF4"/>
    <w:rsid w:val="000B23DF"/>
    <w:rsid w:val="000B6C09"/>
    <w:rsid w:val="000C55C5"/>
    <w:rsid w:val="000D531C"/>
    <w:rsid w:val="000E281F"/>
    <w:rsid w:val="000E6610"/>
    <w:rsid w:val="000F29A7"/>
    <w:rsid w:val="000F3677"/>
    <w:rsid w:val="001073B9"/>
    <w:rsid w:val="001073F7"/>
    <w:rsid w:val="00130C7B"/>
    <w:rsid w:val="00141335"/>
    <w:rsid w:val="00146AB7"/>
    <w:rsid w:val="001603C1"/>
    <w:rsid w:val="00191641"/>
    <w:rsid w:val="00191AA3"/>
    <w:rsid w:val="001C1D5E"/>
    <w:rsid w:val="001C59CB"/>
    <w:rsid w:val="001D5257"/>
    <w:rsid w:val="001D78A6"/>
    <w:rsid w:val="001E5583"/>
    <w:rsid w:val="00224B59"/>
    <w:rsid w:val="002259C2"/>
    <w:rsid w:val="00230A36"/>
    <w:rsid w:val="0023385E"/>
    <w:rsid w:val="00273511"/>
    <w:rsid w:val="002746D6"/>
    <w:rsid w:val="002776E7"/>
    <w:rsid w:val="00297EEC"/>
    <w:rsid w:val="002A243F"/>
    <w:rsid w:val="002E1593"/>
    <w:rsid w:val="002F15AA"/>
    <w:rsid w:val="00305698"/>
    <w:rsid w:val="00320D87"/>
    <w:rsid w:val="00342840"/>
    <w:rsid w:val="0034505E"/>
    <w:rsid w:val="00346A95"/>
    <w:rsid w:val="003477E5"/>
    <w:rsid w:val="00357F27"/>
    <w:rsid w:val="00363BE7"/>
    <w:rsid w:val="0036423B"/>
    <w:rsid w:val="00364553"/>
    <w:rsid w:val="00365AB7"/>
    <w:rsid w:val="00376F4A"/>
    <w:rsid w:val="00393297"/>
    <w:rsid w:val="003961AF"/>
    <w:rsid w:val="003A5222"/>
    <w:rsid w:val="003C0768"/>
    <w:rsid w:val="003C4C99"/>
    <w:rsid w:val="003D0AE1"/>
    <w:rsid w:val="003F19AE"/>
    <w:rsid w:val="004058A2"/>
    <w:rsid w:val="00435462"/>
    <w:rsid w:val="00455EED"/>
    <w:rsid w:val="00465975"/>
    <w:rsid w:val="00467D60"/>
    <w:rsid w:val="004826ED"/>
    <w:rsid w:val="00484282"/>
    <w:rsid w:val="004C27AD"/>
    <w:rsid w:val="004D07DC"/>
    <w:rsid w:val="004F49B9"/>
    <w:rsid w:val="00513B1E"/>
    <w:rsid w:val="00515247"/>
    <w:rsid w:val="005360EA"/>
    <w:rsid w:val="005477C8"/>
    <w:rsid w:val="00547BBC"/>
    <w:rsid w:val="005534C9"/>
    <w:rsid w:val="005659F6"/>
    <w:rsid w:val="005668D2"/>
    <w:rsid w:val="0058008F"/>
    <w:rsid w:val="0058526A"/>
    <w:rsid w:val="005A5FB6"/>
    <w:rsid w:val="005C03E0"/>
    <w:rsid w:val="005C66AE"/>
    <w:rsid w:val="005D59B2"/>
    <w:rsid w:val="005D6795"/>
    <w:rsid w:val="006111A6"/>
    <w:rsid w:val="006244D3"/>
    <w:rsid w:val="00646A56"/>
    <w:rsid w:val="00654E3C"/>
    <w:rsid w:val="0066455F"/>
    <w:rsid w:val="00665CA8"/>
    <w:rsid w:val="0066738B"/>
    <w:rsid w:val="006863EC"/>
    <w:rsid w:val="006A36D8"/>
    <w:rsid w:val="006B0072"/>
    <w:rsid w:val="006D6001"/>
    <w:rsid w:val="006E7F08"/>
    <w:rsid w:val="00734A67"/>
    <w:rsid w:val="00735A85"/>
    <w:rsid w:val="00735EF7"/>
    <w:rsid w:val="0073642B"/>
    <w:rsid w:val="007475F8"/>
    <w:rsid w:val="00773707"/>
    <w:rsid w:val="007A051D"/>
    <w:rsid w:val="007A10E5"/>
    <w:rsid w:val="007A6DEF"/>
    <w:rsid w:val="007B544B"/>
    <w:rsid w:val="007C0EEE"/>
    <w:rsid w:val="007C2D99"/>
    <w:rsid w:val="007E1A0E"/>
    <w:rsid w:val="00803D2B"/>
    <w:rsid w:val="0080461C"/>
    <w:rsid w:val="00815D18"/>
    <w:rsid w:val="00833AAF"/>
    <w:rsid w:val="00862249"/>
    <w:rsid w:val="00862557"/>
    <w:rsid w:val="008817CC"/>
    <w:rsid w:val="00890F5B"/>
    <w:rsid w:val="008C0E01"/>
    <w:rsid w:val="008C737B"/>
    <w:rsid w:val="008C74A3"/>
    <w:rsid w:val="008D17C3"/>
    <w:rsid w:val="008E1DE5"/>
    <w:rsid w:val="008F15D8"/>
    <w:rsid w:val="008F37A0"/>
    <w:rsid w:val="008F515E"/>
    <w:rsid w:val="009458FF"/>
    <w:rsid w:val="00955790"/>
    <w:rsid w:val="00961C06"/>
    <w:rsid w:val="0096562C"/>
    <w:rsid w:val="00971B4A"/>
    <w:rsid w:val="00994DB5"/>
    <w:rsid w:val="0099669C"/>
    <w:rsid w:val="009A101C"/>
    <w:rsid w:val="009A4CA2"/>
    <w:rsid w:val="009B1014"/>
    <w:rsid w:val="009B44A5"/>
    <w:rsid w:val="009D4C38"/>
    <w:rsid w:val="00A04471"/>
    <w:rsid w:val="00A33FF1"/>
    <w:rsid w:val="00A40A56"/>
    <w:rsid w:val="00A411BB"/>
    <w:rsid w:val="00A427D1"/>
    <w:rsid w:val="00A44807"/>
    <w:rsid w:val="00A55CFE"/>
    <w:rsid w:val="00A60667"/>
    <w:rsid w:val="00A73360"/>
    <w:rsid w:val="00A808FD"/>
    <w:rsid w:val="00A871ED"/>
    <w:rsid w:val="00AA1E12"/>
    <w:rsid w:val="00AA5202"/>
    <w:rsid w:val="00AC249D"/>
    <w:rsid w:val="00AC7365"/>
    <w:rsid w:val="00AD722D"/>
    <w:rsid w:val="00B10120"/>
    <w:rsid w:val="00B3198A"/>
    <w:rsid w:val="00B36FA7"/>
    <w:rsid w:val="00B412D0"/>
    <w:rsid w:val="00B45A29"/>
    <w:rsid w:val="00B541E5"/>
    <w:rsid w:val="00B578F2"/>
    <w:rsid w:val="00B646FF"/>
    <w:rsid w:val="00B67414"/>
    <w:rsid w:val="00B71108"/>
    <w:rsid w:val="00B76B48"/>
    <w:rsid w:val="00B85811"/>
    <w:rsid w:val="00B974AF"/>
    <w:rsid w:val="00BC3778"/>
    <w:rsid w:val="00BC40FA"/>
    <w:rsid w:val="00BC6AA8"/>
    <w:rsid w:val="00BE5B41"/>
    <w:rsid w:val="00BE6D22"/>
    <w:rsid w:val="00BF135D"/>
    <w:rsid w:val="00BF1A09"/>
    <w:rsid w:val="00C260BA"/>
    <w:rsid w:val="00C31110"/>
    <w:rsid w:val="00C61D6A"/>
    <w:rsid w:val="00C74FBD"/>
    <w:rsid w:val="00C94F42"/>
    <w:rsid w:val="00CA5398"/>
    <w:rsid w:val="00CC2593"/>
    <w:rsid w:val="00CC27D6"/>
    <w:rsid w:val="00CC731A"/>
    <w:rsid w:val="00CD169C"/>
    <w:rsid w:val="00CD44B7"/>
    <w:rsid w:val="00CE0729"/>
    <w:rsid w:val="00CF5A95"/>
    <w:rsid w:val="00D10C2F"/>
    <w:rsid w:val="00D112F1"/>
    <w:rsid w:val="00D2218D"/>
    <w:rsid w:val="00D30978"/>
    <w:rsid w:val="00D31580"/>
    <w:rsid w:val="00D34AF1"/>
    <w:rsid w:val="00D46062"/>
    <w:rsid w:val="00D8117D"/>
    <w:rsid w:val="00D82521"/>
    <w:rsid w:val="00DD18C5"/>
    <w:rsid w:val="00DD3D20"/>
    <w:rsid w:val="00DF3D95"/>
    <w:rsid w:val="00E14F0A"/>
    <w:rsid w:val="00E201DF"/>
    <w:rsid w:val="00E20502"/>
    <w:rsid w:val="00E20A3D"/>
    <w:rsid w:val="00E25672"/>
    <w:rsid w:val="00E50A01"/>
    <w:rsid w:val="00E528DE"/>
    <w:rsid w:val="00E64958"/>
    <w:rsid w:val="00E66404"/>
    <w:rsid w:val="00E73D30"/>
    <w:rsid w:val="00E76118"/>
    <w:rsid w:val="00E8287A"/>
    <w:rsid w:val="00E82BBF"/>
    <w:rsid w:val="00E8797B"/>
    <w:rsid w:val="00E932D9"/>
    <w:rsid w:val="00EB30FC"/>
    <w:rsid w:val="00EC1739"/>
    <w:rsid w:val="00EC3870"/>
    <w:rsid w:val="00EE06D7"/>
    <w:rsid w:val="00EF3CE7"/>
    <w:rsid w:val="00F01A2D"/>
    <w:rsid w:val="00F0689A"/>
    <w:rsid w:val="00F10E91"/>
    <w:rsid w:val="00F145D6"/>
    <w:rsid w:val="00F15E5F"/>
    <w:rsid w:val="00F170FA"/>
    <w:rsid w:val="00F22893"/>
    <w:rsid w:val="00F2464F"/>
    <w:rsid w:val="00F326D3"/>
    <w:rsid w:val="00F50038"/>
    <w:rsid w:val="00F52D30"/>
    <w:rsid w:val="00F52E6F"/>
    <w:rsid w:val="00F6344A"/>
    <w:rsid w:val="00F64E65"/>
    <w:rsid w:val="00F735E0"/>
    <w:rsid w:val="00F73F7F"/>
    <w:rsid w:val="00F81F5F"/>
    <w:rsid w:val="00F971E0"/>
    <w:rsid w:val="00FA55EC"/>
    <w:rsid w:val="00FA58CA"/>
    <w:rsid w:val="00FD2380"/>
    <w:rsid w:val="00FE3AD4"/>
    <w:rsid w:val="00FF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0226"/>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383451311">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BD7E2-8245-43EA-B93A-8F5D6E53D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47</Pages>
  <Words>16055</Words>
  <Characters>91520</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38</cp:revision>
  <dcterms:created xsi:type="dcterms:W3CDTF">2020-01-30T19:03:00Z</dcterms:created>
  <dcterms:modified xsi:type="dcterms:W3CDTF">2020-01-31T18:01:00Z</dcterms:modified>
</cp:coreProperties>
</file>