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82521" w:rsidRDefault="00D82521" w:rsidP="0058526A">
      <w:pPr>
        <w:spacing w:after="0" w:line="240" w:lineRule="auto"/>
        <w:rPr>
          <w:rFonts w:ascii="Times New Roman" w:hAnsi="Times New Roman" w:cs="Times New Roman"/>
          <w:b/>
          <w:sz w:val="24"/>
          <w:szCs w:val="24"/>
        </w:rPr>
      </w:pPr>
    </w:p>
    <w:p w:rsidR="00F326D3" w:rsidRDefault="00F326D3" w:rsidP="0058526A">
      <w:pPr>
        <w:spacing w:after="0" w:line="240" w:lineRule="auto"/>
        <w:rPr>
          <w:rFonts w:ascii="Times New Roman" w:hAnsi="Times New Roman" w:cs="Times New Roman"/>
          <w:b/>
          <w:sz w:val="24"/>
          <w:szCs w:val="24"/>
        </w:rPr>
      </w:pPr>
    </w:p>
    <w:p w:rsidR="00D82521" w:rsidRPr="00513B1E" w:rsidRDefault="00513B1E" w:rsidP="00D82521">
      <w:pPr>
        <w:spacing w:after="0" w:line="240" w:lineRule="auto"/>
        <w:jc w:val="center"/>
        <w:rPr>
          <w:rFonts w:ascii="Times New Roman" w:hAnsi="Times New Roman" w:cs="Times New Roman"/>
          <w:b/>
          <w:sz w:val="48"/>
          <w:szCs w:val="48"/>
        </w:rPr>
      </w:pPr>
      <w:r w:rsidRPr="00513B1E">
        <w:rPr>
          <w:rFonts w:ascii="Times New Roman" w:hAnsi="Times New Roman" w:cs="Times New Roman"/>
          <w:b/>
          <w:sz w:val="48"/>
          <w:szCs w:val="48"/>
        </w:rPr>
        <w:t>City of Myrtle Beach</w:t>
      </w:r>
    </w:p>
    <w:p w:rsidR="00513B1E" w:rsidRDefault="00513B1E" w:rsidP="00D82521">
      <w:pPr>
        <w:spacing w:after="0" w:line="240" w:lineRule="auto"/>
        <w:jc w:val="center"/>
        <w:rPr>
          <w:rFonts w:ascii="Times New Roman" w:hAnsi="Times New Roman" w:cs="Times New Roman"/>
          <w:b/>
          <w:sz w:val="48"/>
          <w:szCs w:val="48"/>
        </w:rPr>
      </w:pPr>
      <w:r w:rsidRPr="00513B1E">
        <w:rPr>
          <w:rFonts w:ascii="Times New Roman" w:hAnsi="Times New Roman" w:cs="Times New Roman"/>
          <w:b/>
          <w:sz w:val="48"/>
          <w:szCs w:val="48"/>
        </w:rPr>
        <w:t>Invitation for Bid</w:t>
      </w:r>
    </w:p>
    <w:p w:rsidR="00513B1E" w:rsidRPr="00513B1E" w:rsidRDefault="00513B1E" w:rsidP="00D82521">
      <w:pPr>
        <w:spacing w:after="0" w:line="240" w:lineRule="auto"/>
        <w:jc w:val="center"/>
        <w:rPr>
          <w:rFonts w:ascii="Times New Roman" w:hAnsi="Times New Roman" w:cs="Times New Roman"/>
          <w:b/>
          <w:sz w:val="48"/>
          <w:szCs w:val="48"/>
        </w:rPr>
      </w:pPr>
    </w:p>
    <w:p w:rsidR="00513B1E" w:rsidRPr="00C260BA" w:rsidRDefault="00513B1E" w:rsidP="00D82521">
      <w:pPr>
        <w:spacing w:after="0" w:line="240" w:lineRule="auto"/>
        <w:jc w:val="center"/>
        <w:rPr>
          <w:rFonts w:ascii="Times New Roman" w:hAnsi="Times New Roman" w:cs="Times New Roman"/>
          <w:b/>
          <w:sz w:val="48"/>
          <w:szCs w:val="48"/>
        </w:rPr>
      </w:pPr>
      <w:r w:rsidRPr="00513B1E">
        <w:rPr>
          <w:rFonts w:ascii="Times New Roman" w:hAnsi="Times New Roman" w:cs="Times New Roman"/>
          <w:b/>
          <w:sz w:val="48"/>
          <w:szCs w:val="48"/>
        </w:rPr>
        <w:t xml:space="preserve">IFB </w:t>
      </w:r>
      <w:r w:rsidR="00C260BA" w:rsidRPr="00C260BA">
        <w:rPr>
          <w:rFonts w:ascii="Times New Roman" w:hAnsi="Times New Roman" w:cs="Times New Roman"/>
          <w:b/>
          <w:sz w:val="48"/>
          <w:szCs w:val="48"/>
        </w:rPr>
        <w:t>18-B00</w:t>
      </w:r>
      <w:r w:rsidR="0098112E">
        <w:rPr>
          <w:rFonts w:ascii="Times New Roman" w:hAnsi="Times New Roman" w:cs="Times New Roman"/>
          <w:b/>
          <w:sz w:val="48"/>
          <w:szCs w:val="48"/>
        </w:rPr>
        <w:t>17</w:t>
      </w:r>
    </w:p>
    <w:p w:rsidR="00513B1E" w:rsidRPr="00C260BA" w:rsidRDefault="0098112E" w:rsidP="00D82521">
      <w:pPr>
        <w:spacing w:after="0" w:line="240" w:lineRule="auto"/>
        <w:jc w:val="center"/>
        <w:rPr>
          <w:rFonts w:ascii="Times New Roman" w:hAnsi="Times New Roman" w:cs="Times New Roman"/>
          <w:b/>
          <w:sz w:val="48"/>
          <w:szCs w:val="48"/>
        </w:rPr>
      </w:pPr>
      <w:r>
        <w:rPr>
          <w:rFonts w:ascii="Times New Roman" w:hAnsi="Times New Roman" w:cs="Times New Roman"/>
          <w:b/>
          <w:sz w:val="48"/>
          <w:szCs w:val="48"/>
        </w:rPr>
        <w:t>Holiday</w:t>
      </w:r>
      <w:r w:rsidR="005715CD">
        <w:rPr>
          <w:rFonts w:ascii="Times New Roman" w:hAnsi="Times New Roman" w:cs="Times New Roman"/>
          <w:b/>
          <w:sz w:val="48"/>
          <w:szCs w:val="48"/>
        </w:rPr>
        <w:t xml:space="preserve"> Decorations</w:t>
      </w:r>
    </w:p>
    <w:p w:rsidR="00513B1E" w:rsidRDefault="00513B1E" w:rsidP="00D82521">
      <w:pPr>
        <w:spacing w:after="0" w:line="240" w:lineRule="auto"/>
        <w:jc w:val="center"/>
        <w:rPr>
          <w:rFonts w:ascii="Times New Roman" w:hAnsi="Times New Roman" w:cs="Times New Roman"/>
          <w:b/>
          <w:sz w:val="48"/>
          <w:szCs w:val="48"/>
        </w:rPr>
      </w:pPr>
    </w:p>
    <w:p w:rsidR="00513B1E" w:rsidRPr="00C260BA" w:rsidRDefault="00513B1E" w:rsidP="00D82521">
      <w:pPr>
        <w:spacing w:after="0" w:line="240" w:lineRule="auto"/>
        <w:jc w:val="center"/>
        <w:rPr>
          <w:rFonts w:ascii="Times New Roman" w:hAnsi="Times New Roman" w:cs="Times New Roman"/>
          <w:b/>
          <w:sz w:val="48"/>
          <w:szCs w:val="48"/>
        </w:rPr>
      </w:pPr>
      <w:r>
        <w:rPr>
          <w:rFonts w:ascii="Times New Roman" w:hAnsi="Times New Roman" w:cs="Times New Roman"/>
          <w:b/>
          <w:sz w:val="48"/>
          <w:szCs w:val="48"/>
        </w:rPr>
        <w:t xml:space="preserve">Issue Date:  </w:t>
      </w:r>
      <w:r w:rsidR="0098112E">
        <w:rPr>
          <w:rFonts w:ascii="Times New Roman" w:hAnsi="Times New Roman" w:cs="Times New Roman"/>
          <w:b/>
          <w:sz w:val="48"/>
          <w:szCs w:val="48"/>
        </w:rPr>
        <w:t>August 15</w:t>
      </w:r>
      <w:r w:rsidR="00C260BA" w:rsidRPr="00C260BA">
        <w:rPr>
          <w:rFonts w:ascii="Times New Roman" w:hAnsi="Times New Roman" w:cs="Times New Roman"/>
          <w:b/>
          <w:sz w:val="48"/>
          <w:szCs w:val="48"/>
        </w:rPr>
        <w:t>, 2017</w:t>
      </w:r>
    </w:p>
    <w:p w:rsidR="00513B1E" w:rsidRPr="00513B1E" w:rsidRDefault="00513B1E" w:rsidP="00D82521">
      <w:pPr>
        <w:spacing w:after="0" w:line="240" w:lineRule="auto"/>
        <w:jc w:val="center"/>
        <w:rPr>
          <w:rFonts w:ascii="Times New Roman" w:hAnsi="Times New Roman" w:cs="Times New Roman"/>
          <w:b/>
          <w:sz w:val="48"/>
          <w:szCs w:val="48"/>
        </w:rPr>
      </w:pPr>
    </w:p>
    <w:p w:rsidR="00D82521" w:rsidRDefault="00513B1E" w:rsidP="0058526A">
      <w:pPr>
        <w:spacing w:after="0" w:line="240" w:lineRule="auto"/>
        <w:rPr>
          <w:rFonts w:ascii="Times New Roman" w:hAnsi="Times New Roman" w:cs="Times New Roman"/>
          <w:b/>
          <w:sz w:val="24"/>
          <w:szCs w:val="24"/>
        </w:rPr>
      </w:pPr>
      <w:r>
        <w:rPr>
          <w:rFonts w:ascii="Times New Roman" w:hAnsi="Times New Roman" w:cs="Times New Roman"/>
          <w:b/>
          <w:noProof/>
          <w:sz w:val="24"/>
          <w:szCs w:val="24"/>
        </w:rPr>
        <w:drawing>
          <wp:anchor distT="57150" distB="57150" distL="57150" distR="57150" simplePos="0" relativeHeight="251658240" behindDoc="0" locked="0" layoutInCell="1" allowOverlap="1" wp14:anchorId="222D7F53" wp14:editId="467A602E">
            <wp:simplePos x="0" y="0"/>
            <wp:positionH relativeFrom="margin">
              <wp:align>center</wp:align>
            </wp:positionH>
            <wp:positionV relativeFrom="page">
              <wp:posOffset>3686175</wp:posOffset>
            </wp:positionV>
            <wp:extent cx="3525520" cy="31813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25520" cy="3181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2521" w:rsidRDefault="00D82521" w:rsidP="0058526A">
      <w:pPr>
        <w:spacing w:after="0" w:line="240" w:lineRule="auto"/>
        <w:rPr>
          <w:rFonts w:ascii="Times New Roman" w:hAnsi="Times New Roman" w:cs="Times New Roman"/>
          <w:b/>
          <w:sz w:val="24"/>
          <w:szCs w:val="24"/>
        </w:rPr>
      </w:pPr>
    </w:p>
    <w:p w:rsidR="00D82521" w:rsidRDefault="00D82521" w:rsidP="0058526A">
      <w:pPr>
        <w:spacing w:after="0" w:line="240" w:lineRule="auto"/>
        <w:rPr>
          <w:rFonts w:ascii="Times New Roman" w:hAnsi="Times New Roman" w:cs="Times New Roman"/>
          <w:b/>
          <w:sz w:val="24"/>
          <w:szCs w:val="24"/>
        </w:rPr>
      </w:pPr>
    </w:p>
    <w:p w:rsidR="00D82521" w:rsidRDefault="00D82521" w:rsidP="0058526A">
      <w:pPr>
        <w:spacing w:after="0" w:line="240" w:lineRule="auto"/>
        <w:rPr>
          <w:rFonts w:ascii="Times New Roman" w:hAnsi="Times New Roman" w:cs="Times New Roman"/>
          <w:b/>
          <w:sz w:val="24"/>
          <w:szCs w:val="24"/>
        </w:rPr>
      </w:pPr>
    </w:p>
    <w:p w:rsidR="00D82521" w:rsidRDefault="00D82521" w:rsidP="0058526A">
      <w:pPr>
        <w:spacing w:after="0" w:line="240" w:lineRule="auto"/>
        <w:rPr>
          <w:rFonts w:ascii="Times New Roman" w:hAnsi="Times New Roman" w:cs="Times New Roman"/>
          <w:b/>
          <w:sz w:val="24"/>
          <w:szCs w:val="24"/>
        </w:rPr>
      </w:pPr>
    </w:p>
    <w:p w:rsidR="00D82521" w:rsidRDefault="00D82521" w:rsidP="0058526A">
      <w:pPr>
        <w:spacing w:after="0" w:line="240" w:lineRule="auto"/>
        <w:rPr>
          <w:rFonts w:ascii="Times New Roman" w:hAnsi="Times New Roman" w:cs="Times New Roman"/>
          <w:b/>
          <w:sz w:val="24"/>
          <w:szCs w:val="24"/>
        </w:rPr>
      </w:pPr>
    </w:p>
    <w:p w:rsidR="00D82521" w:rsidRDefault="00D82521" w:rsidP="0058526A">
      <w:pPr>
        <w:spacing w:after="0" w:line="240" w:lineRule="auto"/>
        <w:rPr>
          <w:rFonts w:ascii="Times New Roman" w:hAnsi="Times New Roman" w:cs="Times New Roman"/>
          <w:b/>
          <w:sz w:val="24"/>
          <w:szCs w:val="24"/>
        </w:rPr>
      </w:pPr>
    </w:p>
    <w:p w:rsidR="00D82521" w:rsidRDefault="00D82521" w:rsidP="0058526A">
      <w:pPr>
        <w:spacing w:after="0" w:line="240" w:lineRule="auto"/>
        <w:rPr>
          <w:rFonts w:ascii="Times New Roman" w:hAnsi="Times New Roman" w:cs="Times New Roman"/>
          <w:b/>
          <w:sz w:val="24"/>
          <w:szCs w:val="24"/>
        </w:rPr>
      </w:pPr>
    </w:p>
    <w:p w:rsidR="00D82521" w:rsidRDefault="00D82521" w:rsidP="0058526A">
      <w:pPr>
        <w:spacing w:after="0" w:line="240" w:lineRule="auto"/>
        <w:rPr>
          <w:rFonts w:ascii="Times New Roman" w:hAnsi="Times New Roman" w:cs="Times New Roman"/>
          <w:b/>
          <w:sz w:val="24"/>
          <w:szCs w:val="24"/>
        </w:rPr>
      </w:pPr>
    </w:p>
    <w:p w:rsidR="00D82521" w:rsidRDefault="00D82521" w:rsidP="0058526A">
      <w:pPr>
        <w:spacing w:after="0" w:line="240" w:lineRule="auto"/>
        <w:rPr>
          <w:rFonts w:ascii="Times New Roman" w:hAnsi="Times New Roman" w:cs="Times New Roman"/>
          <w:b/>
          <w:sz w:val="24"/>
          <w:szCs w:val="24"/>
        </w:rPr>
      </w:pPr>
    </w:p>
    <w:p w:rsidR="00D82521" w:rsidRDefault="00D82521" w:rsidP="0058526A">
      <w:pPr>
        <w:spacing w:after="0" w:line="240" w:lineRule="auto"/>
        <w:rPr>
          <w:rFonts w:ascii="Times New Roman" w:hAnsi="Times New Roman" w:cs="Times New Roman"/>
          <w:b/>
          <w:sz w:val="24"/>
          <w:szCs w:val="24"/>
        </w:rPr>
      </w:pPr>
    </w:p>
    <w:p w:rsidR="00D82521" w:rsidRDefault="00D82521" w:rsidP="0058526A">
      <w:pPr>
        <w:spacing w:after="0" w:line="240" w:lineRule="auto"/>
        <w:rPr>
          <w:rFonts w:ascii="Times New Roman" w:hAnsi="Times New Roman" w:cs="Times New Roman"/>
          <w:b/>
          <w:sz w:val="24"/>
          <w:szCs w:val="24"/>
        </w:rPr>
      </w:pPr>
    </w:p>
    <w:p w:rsidR="00D82521" w:rsidRDefault="00D82521" w:rsidP="0058526A">
      <w:pPr>
        <w:spacing w:after="0" w:line="240" w:lineRule="auto"/>
        <w:rPr>
          <w:rFonts w:ascii="Times New Roman" w:hAnsi="Times New Roman" w:cs="Times New Roman"/>
          <w:b/>
          <w:sz w:val="24"/>
          <w:szCs w:val="24"/>
        </w:rPr>
      </w:pPr>
    </w:p>
    <w:p w:rsidR="00D82521" w:rsidRDefault="00D82521" w:rsidP="0058526A">
      <w:pPr>
        <w:spacing w:after="0" w:line="240" w:lineRule="auto"/>
        <w:rPr>
          <w:rFonts w:ascii="Times New Roman" w:hAnsi="Times New Roman" w:cs="Times New Roman"/>
          <w:b/>
          <w:sz w:val="24"/>
          <w:szCs w:val="24"/>
        </w:rPr>
      </w:pPr>
    </w:p>
    <w:p w:rsidR="00D82521" w:rsidRDefault="00D82521" w:rsidP="0058526A">
      <w:pPr>
        <w:spacing w:after="0" w:line="240" w:lineRule="auto"/>
        <w:rPr>
          <w:rFonts w:ascii="Times New Roman" w:hAnsi="Times New Roman" w:cs="Times New Roman"/>
          <w:b/>
          <w:sz w:val="24"/>
          <w:szCs w:val="24"/>
        </w:rPr>
      </w:pPr>
    </w:p>
    <w:p w:rsidR="00D82521" w:rsidRDefault="00D82521" w:rsidP="0058526A">
      <w:pPr>
        <w:spacing w:after="0" w:line="240" w:lineRule="auto"/>
        <w:rPr>
          <w:rFonts w:ascii="Times New Roman" w:hAnsi="Times New Roman" w:cs="Times New Roman"/>
          <w:b/>
          <w:sz w:val="24"/>
          <w:szCs w:val="24"/>
        </w:rPr>
      </w:pPr>
    </w:p>
    <w:p w:rsidR="00513B1E" w:rsidRDefault="00513B1E" w:rsidP="00D82521">
      <w:pPr>
        <w:spacing w:after="0" w:line="240" w:lineRule="auto"/>
        <w:jc w:val="center"/>
        <w:rPr>
          <w:rFonts w:ascii="Vladimir Script" w:hAnsi="Vladimir Script" w:cs="Times New Roman"/>
          <w:b/>
          <w:color w:val="0000FF"/>
          <w:sz w:val="72"/>
          <w:szCs w:val="72"/>
        </w:rPr>
      </w:pPr>
    </w:p>
    <w:p w:rsidR="00D82521" w:rsidRPr="00D82521" w:rsidRDefault="00D82521" w:rsidP="00D82521">
      <w:pPr>
        <w:spacing w:after="0" w:line="240" w:lineRule="auto"/>
        <w:jc w:val="center"/>
        <w:rPr>
          <w:rFonts w:ascii="Vladimir Script" w:hAnsi="Vladimir Script" w:cs="Times New Roman"/>
          <w:b/>
          <w:color w:val="0000FF"/>
          <w:sz w:val="72"/>
          <w:szCs w:val="72"/>
        </w:rPr>
      </w:pPr>
      <w:r w:rsidRPr="00D82521">
        <w:rPr>
          <w:rFonts w:ascii="Vladimir Script" w:hAnsi="Vladimir Script" w:cs="Times New Roman"/>
          <w:b/>
          <w:color w:val="0000FF"/>
          <w:sz w:val="72"/>
          <w:szCs w:val="72"/>
        </w:rPr>
        <w:t>First in Service</w:t>
      </w:r>
    </w:p>
    <w:p w:rsidR="00D82521" w:rsidRDefault="00D82521" w:rsidP="0058526A">
      <w:pPr>
        <w:spacing w:after="0" w:line="240" w:lineRule="auto"/>
        <w:rPr>
          <w:rFonts w:ascii="Times New Roman" w:hAnsi="Times New Roman" w:cs="Times New Roman"/>
          <w:b/>
          <w:sz w:val="24"/>
          <w:szCs w:val="24"/>
        </w:rPr>
      </w:pPr>
    </w:p>
    <w:p w:rsidR="00513B1E" w:rsidRDefault="00513B1E" w:rsidP="0058526A">
      <w:pPr>
        <w:spacing w:after="0" w:line="240" w:lineRule="auto"/>
        <w:rPr>
          <w:rFonts w:ascii="Times New Roman" w:hAnsi="Times New Roman" w:cs="Times New Roman"/>
          <w:b/>
          <w:sz w:val="24"/>
          <w:szCs w:val="24"/>
        </w:rPr>
      </w:pPr>
    </w:p>
    <w:p w:rsidR="00513B1E" w:rsidRDefault="00513B1E" w:rsidP="0058526A">
      <w:pPr>
        <w:spacing w:after="0" w:line="240" w:lineRule="auto"/>
        <w:rPr>
          <w:rFonts w:ascii="Times New Roman" w:hAnsi="Times New Roman" w:cs="Times New Roman"/>
          <w:b/>
          <w:sz w:val="24"/>
          <w:szCs w:val="24"/>
        </w:rPr>
      </w:pPr>
    </w:p>
    <w:p w:rsidR="00D82521" w:rsidRDefault="00513B1E" w:rsidP="00D8252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Issued </w:t>
      </w:r>
      <w:proofErr w:type="gramStart"/>
      <w:r>
        <w:rPr>
          <w:rFonts w:ascii="Times New Roman" w:hAnsi="Times New Roman" w:cs="Times New Roman"/>
          <w:b/>
          <w:sz w:val="24"/>
          <w:szCs w:val="24"/>
        </w:rPr>
        <w:t>By</w:t>
      </w:r>
      <w:proofErr w:type="gramEnd"/>
      <w:r>
        <w:rPr>
          <w:rFonts w:ascii="Times New Roman" w:hAnsi="Times New Roman" w:cs="Times New Roman"/>
          <w:b/>
          <w:sz w:val="24"/>
          <w:szCs w:val="24"/>
        </w:rPr>
        <w:t>:</w:t>
      </w:r>
    </w:p>
    <w:p w:rsidR="00513B1E" w:rsidRDefault="00513B1E" w:rsidP="00D82521">
      <w:pPr>
        <w:spacing w:after="0" w:line="240" w:lineRule="auto"/>
        <w:jc w:val="center"/>
        <w:rPr>
          <w:rFonts w:ascii="Times New Roman" w:hAnsi="Times New Roman" w:cs="Times New Roman"/>
          <w:b/>
          <w:sz w:val="24"/>
          <w:szCs w:val="24"/>
        </w:rPr>
      </w:pPr>
    </w:p>
    <w:p w:rsidR="00513B1E" w:rsidRDefault="00513B1E" w:rsidP="00D8252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Purchasing Division</w:t>
      </w:r>
    </w:p>
    <w:p w:rsidR="00513B1E" w:rsidRDefault="00513B1E" w:rsidP="00D8252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3231 Mr. Joe White Avenue</w:t>
      </w:r>
    </w:p>
    <w:p w:rsidR="00513B1E" w:rsidRDefault="00513B1E" w:rsidP="00D8252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Myrtle Beach, SC  29577</w:t>
      </w:r>
    </w:p>
    <w:p w:rsidR="00513B1E" w:rsidRDefault="00513B1E" w:rsidP="00D8252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Phone:  843-918-2170</w:t>
      </w:r>
    </w:p>
    <w:p w:rsidR="00513B1E" w:rsidRDefault="00074E3B" w:rsidP="00D82521">
      <w:pPr>
        <w:spacing w:after="0" w:line="240" w:lineRule="auto"/>
        <w:jc w:val="center"/>
        <w:rPr>
          <w:rFonts w:ascii="Times New Roman" w:hAnsi="Times New Roman" w:cs="Times New Roman"/>
          <w:b/>
          <w:sz w:val="24"/>
          <w:szCs w:val="24"/>
        </w:rPr>
      </w:pPr>
      <w:hyperlink r:id="rId9" w:history="1">
        <w:r w:rsidR="00513B1E" w:rsidRPr="0010030B">
          <w:rPr>
            <w:rStyle w:val="Hyperlink"/>
            <w:rFonts w:ascii="Times New Roman" w:hAnsi="Times New Roman" w:cs="Times New Roman"/>
            <w:b/>
            <w:sz w:val="24"/>
            <w:szCs w:val="24"/>
          </w:rPr>
          <w:t>www.cityofmyrtlebeach.com</w:t>
        </w:r>
      </w:hyperlink>
    </w:p>
    <w:p w:rsidR="00513B1E" w:rsidRPr="00513B1E" w:rsidRDefault="00513B1E" w:rsidP="00D82521">
      <w:pPr>
        <w:spacing w:after="0" w:line="240" w:lineRule="auto"/>
        <w:jc w:val="center"/>
        <w:rPr>
          <w:rFonts w:ascii="Times New Roman" w:hAnsi="Times New Roman" w:cs="Times New Roman"/>
          <w:b/>
          <w:sz w:val="24"/>
          <w:szCs w:val="24"/>
        </w:rPr>
      </w:pPr>
    </w:p>
    <w:p w:rsidR="00515247" w:rsidRDefault="00515247" w:rsidP="00515247">
      <w:pPr>
        <w:spacing w:after="0" w:line="240" w:lineRule="auto"/>
        <w:rPr>
          <w:rFonts w:ascii="Times New Roman" w:hAnsi="Times New Roman" w:cs="Times New Roman"/>
          <w:sz w:val="24"/>
          <w:szCs w:val="24"/>
        </w:rPr>
      </w:pPr>
      <w:r>
        <w:rPr>
          <w:noProof/>
        </w:rPr>
        <w:lastRenderedPageBreak/>
        <w:drawing>
          <wp:anchor distT="57150" distB="57150" distL="57150" distR="57150" simplePos="0" relativeHeight="251660288" behindDoc="0" locked="0" layoutInCell="1" allowOverlap="1">
            <wp:simplePos x="0" y="0"/>
            <wp:positionH relativeFrom="margin">
              <wp:posOffset>5380990</wp:posOffset>
            </wp:positionH>
            <wp:positionV relativeFrom="margin">
              <wp:posOffset>-162560</wp:posOffset>
            </wp:positionV>
            <wp:extent cx="752475" cy="679450"/>
            <wp:effectExtent l="0" t="0" r="9525"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2475" cy="6794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City of Myrtle Beach Purchasing Division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515247" w:rsidRDefault="00515247" w:rsidP="00515247">
      <w:pPr>
        <w:spacing w:after="0" w:line="240" w:lineRule="auto"/>
        <w:rPr>
          <w:rFonts w:ascii="Times New Roman" w:hAnsi="Times New Roman" w:cs="Times New Roman"/>
          <w:sz w:val="24"/>
          <w:szCs w:val="24"/>
        </w:rPr>
      </w:pPr>
      <w:r>
        <w:rPr>
          <w:rFonts w:ascii="Times New Roman" w:hAnsi="Times New Roman" w:cs="Times New Roman"/>
          <w:sz w:val="24"/>
          <w:szCs w:val="24"/>
        </w:rPr>
        <w:t>3231 Mr. Joe White Avenue</w:t>
      </w:r>
    </w:p>
    <w:p w:rsidR="00515247" w:rsidRDefault="00515247" w:rsidP="00515247">
      <w:pPr>
        <w:spacing w:after="0" w:line="240" w:lineRule="auto"/>
        <w:rPr>
          <w:rFonts w:ascii="Times New Roman" w:hAnsi="Times New Roman" w:cs="Times New Roman"/>
          <w:sz w:val="24"/>
          <w:szCs w:val="24"/>
        </w:rPr>
      </w:pPr>
      <w:r>
        <w:rPr>
          <w:rFonts w:ascii="Times New Roman" w:hAnsi="Times New Roman" w:cs="Times New Roman"/>
          <w:sz w:val="24"/>
          <w:szCs w:val="24"/>
        </w:rPr>
        <w:t>Myrtle Beach, SC  29577</w:t>
      </w:r>
    </w:p>
    <w:p w:rsidR="00515247" w:rsidRDefault="00515247" w:rsidP="00515247">
      <w:pPr>
        <w:spacing w:after="0" w:line="240" w:lineRule="auto"/>
        <w:rPr>
          <w:rFonts w:ascii="Times New Roman" w:hAnsi="Times New Roman" w:cs="Times New Roman"/>
          <w:sz w:val="24"/>
          <w:szCs w:val="24"/>
        </w:rPr>
      </w:pPr>
    </w:p>
    <w:tbl>
      <w:tblPr>
        <w:tblStyle w:val="TableGrid"/>
        <w:tblW w:w="10795" w:type="dxa"/>
        <w:tblLook w:val="04A0" w:firstRow="1" w:lastRow="0" w:firstColumn="1" w:lastColumn="0" w:noHBand="0" w:noVBand="1"/>
      </w:tblPr>
      <w:tblGrid>
        <w:gridCol w:w="4585"/>
        <w:gridCol w:w="6210"/>
      </w:tblGrid>
      <w:tr w:rsidR="00515247" w:rsidTr="00515247">
        <w:tc>
          <w:tcPr>
            <w:tcW w:w="10795" w:type="dxa"/>
            <w:gridSpan w:val="2"/>
            <w:tcBorders>
              <w:top w:val="single" w:sz="4" w:space="0" w:color="auto"/>
              <w:left w:val="single" w:sz="4" w:space="0" w:color="auto"/>
              <w:bottom w:val="single" w:sz="4" w:space="0" w:color="auto"/>
              <w:right w:val="single" w:sz="4" w:space="0" w:color="auto"/>
            </w:tcBorders>
            <w:hideMark/>
          </w:tcPr>
          <w:p w:rsidR="00515247" w:rsidRDefault="00515247">
            <w:pPr>
              <w:jc w:val="center"/>
              <w:rPr>
                <w:rFonts w:ascii="Times New Roman" w:hAnsi="Times New Roman" w:cs="Times New Roman"/>
                <w:sz w:val="24"/>
                <w:szCs w:val="24"/>
              </w:rPr>
            </w:pPr>
            <w:r>
              <w:rPr>
                <w:rFonts w:ascii="Times New Roman" w:hAnsi="Times New Roman" w:cs="Times New Roman"/>
                <w:sz w:val="24"/>
                <w:szCs w:val="24"/>
              </w:rPr>
              <w:t>INVITATION FOR BID</w:t>
            </w:r>
          </w:p>
        </w:tc>
      </w:tr>
      <w:tr w:rsidR="00515247" w:rsidTr="00515247">
        <w:tc>
          <w:tcPr>
            <w:tcW w:w="10795" w:type="dxa"/>
            <w:gridSpan w:val="2"/>
            <w:tcBorders>
              <w:top w:val="single" w:sz="4" w:space="0" w:color="auto"/>
              <w:left w:val="single" w:sz="4" w:space="0" w:color="auto"/>
              <w:bottom w:val="single" w:sz="4" w:space="0" w:color="auto"/>
              <w:right w:val="single" w:sz="4" w:space="0" w:color="auto"/>
            </w:tcBorders>
          </w:tcPr>
          <w:p w:rsidR="00515247" w:rsidRPr="00C260BA" w:rsidRDefault="00515247">
            <w:pPr>
              <w:rPr>
                <w:rFonts w:ascii="Times New Roman" w:hAnsi="Times New Roman" w:cs="Times New Roman"/>
                <w:sz w:val="24"/>
                <w:szCs w:val="24"/>
              </w:rPr>
            </w:pPr>
            <w:r>
              <w:rPr>
                <w:rFonts w:ascii="Times New Roman" w:hAnsi="Times New Roman" w:cs="Times New Roman"/>
                <w:sz w:val="24"/>
                <w:szCs w:val="24"/>
              </w:rPr>
              <w:t xml:space="preserve">IFB # </w:t>
            </w:r>
            <w:r w:rsidR="00C260BA" w:rsidRPr="00C260BA">
              <w:rPr>
                <w:rFonts w:ascii="Times New Roman" w:hAnsi="Times New Roman" w:cs="Times New Roman"/>
                <w:sz w:val="24"/>
                <w:szCs w:val="24"/>
              </w:rPr>
              <w:t>18-B00</w:t>
            </w:r>
            <w:r w:rsidR="0098112E">
              <w:rPr>
                <w:rFonts w:ascii="Times New Roman" w:hAnsi="Times New Roman" w:cs="Times New Roman"/>
                <w:sz w:val="24"/>
                <w:szCs w:val="24"/>
              </w:rPr>
              <w:t>17</w:t>
            </w:r>
            <w:r w:rsidR="00C260BA" w:rsidRPr="00C260BA">
              <w:rPr>
                <w:rFonts w:ascii="Times New Roman" w:hAnsi="Times New Roman" w:cs="Times New Roman"/>
                <w:sz w:val="24"/>
                <w:szCs w:val="24"/>
              </w:rPr>
              <w:t xml:space="preserve"> </w:t>
            </w:r>
            <w:r w:rsidR="0098112E">
              <w:rPr>
                <w:rFonts w:ascii="Times New Roman" w:hAnsi="Times New Roman" w:cs="Times New Roman"/>
                <w:sz w:val="24"/>
                <w:szCs w:val="24"/>
              </w:rPr>
              <w:t>Holiday Decorations</w:t>
            </w:r>
          </w:p>
          <w:p w:rsidR="00515247" w:rsidRDefault="00515247">
            <w:pPr>
              <w:rPr>
                <w:rFonts w:ascii="Times New Roman" w:hAnsi="Times New Roman" w:cs="Times New Roman"/>
                <w:sz w:val="24"/>
                <w:szCs w:val="24"/>
              </w:rPr>
            </w:pPr>
          </w:p>
        </w:tc>
      </w:tr>
      <w:tr w:rsidR="00515247" w:rsidTr="00515247">
        <w:tc>
          <w:tcPr>
            <w:tcW w:w="4585" w:type="dxa"/>
            <w:tcBorders>
              <w:top w:val="single" w:sz="4" w:space="0" w:color="auto"/>
              <w:left w:val="single" w:sz="4" w:space="0" w:color="auto"/>
              <w:bottom w:val="single" w:sz="4" w:space="0" w:color="auto"/>
              <w:right w:val="single" w:sz="4" w:space="0" w:color="auto"/>
            </w:tcBorders>
            <w:hideMark/>
          </w:tcPr>
          <w:p w:rsidR="00515247" w:rsidRDefault="00515247">
            <w:pPr>
              <w:rPr>
                <w:rFonts w:ascii="Times New Roman" w:hAnsi="Times New Roman" w:cs="Times New Roman"/>
                <w:sz w:val="24"/>
                <w:szCs w:val="24"/>
              </w:rPr>
            </w:pPr>
            <w:r>
              <w:rPr>
                <w:rFonts w:ascii="Times New Roman" w:hAnsi="Times New Roman" w:cs="Times New Roman"/>
                <w:sz w:val="24"/>
                <w:szCs w:val="24"/>
              </w:rPr>
              <w:t>Buyer Contact:</w:t>
            </w:r>
          </w:p>
        </w:tc>
        <w:tc>
          <w:tcPr>
            <w:tcW w:w="6210" w:type="dxa"/>
            <w:tcBorders>
              <w:top w:val="single" w:sz="4" w:space="0" w:color="auto"/>
              <w:left w:val="single" w:sz="4" w:space="0" w:color="auto"/>
              <w:bottom w:val="single" w:sz="4" w:space="0" w:color="auto"/>
              <w:right w:val="single" w:sz="4" w:space="0" w:color="auto"/>
            </w:tcBorders>
            <w:hideMark/>
          </w:tcPr>
          <w:p w:rsidR="00515247" w:rsidRPr="00C260BA" w:rsidRDefault="00C260BA">
            <w:pPr>
              <w:rPr>
                <w:rFonts w:ascii="Times New Roman" w:hAnsi="Times New Roman" w:cs="Times New Roman"/>
                <w:sz w:val="24"/>
                <w:szCs w:val="24"/>
              </w:rPr>
            </w:pPr>
            <w:r w:rsidRPr="00C260BA">
              <w:rPr>
                <w:rFonts w:ascii="Times New Roman" w:hAnsi="Times New Roman" w:cs="Times New Roman"/>
                <w:sz w:val="24"/>
                <w:szCs w:val="24"/>
              </w:rPr>
              <w:t>Ann Sowers</w:t>
            </w:r>
          </w:p>
          <w:p w:rsidR="00515247" w:rsidRPr="00C260BA" w:rsidRDefault="00C260BA">
            <w:pPr>
              <w:rPr>
                <w:rFonts w:ascii="Times New Roman" w:hAnsi="Times New Roman" w:cs="Times New Roman"/>
                <w:sz w:val="24"/>
                <w:szCs w:val="24"/>
              </w:rPr>
            </w:pPr>
            <w:r w:rsidRPr="00C260BA">
              <w:rPr>
                <w:rFonts w:ascii="Times New Roman" w:hAnsi="Times New Roman" w:cs="Times New Roman"/>
                <w:sz w:val="24"/>
                <w:szCs w:val="24"/>
              </w:rPr>
              <w:t>843-918-2172</w:t>
            </w:r>
          </w:p>
          <w:p w:rsidR="00515247" w:rsidRPr="00C260BA" w:rsidRDefault="00C260BA">
            <w:pPr>
              <w:rPr>
                <w:rFonts w:ascii="Times New Roman" w:hAnsi="Times New Roman" w:cs="Times New Roman"/>
                <w:sz w:val="24"/>
                <w:szCs w:val="24"/>
              </w:rPr>
            </w:pPr>
            <w:r w:rsidRPr="00C260BA">
              <w:rPr>
                <w:rFonts w:ascii="Times New Roman" w:hAnsi="Times New Roman" w:cs="Times New Roman"/>
                <w:sz w:val="24"/>
                <w:szCs w:val="24"/>
              </w:rPr>
              <w:t>asowers@cityofmyrtlebeach.com</w:t>
            </w:r>
          </w:p>
        </w:tc>
      </w:tr>
      <w:tr w:rsidR="00515247" w:rsidTr="00515247">
        <w:tc>
          <w:tcPr>
            <w:tcW w:w="4585" w:type="dxa"/>
            <w:tcBorders>
              <w:top w:val="single" w:sz="4" w:space="0" w:color="auto"/>
              <w:left w:val="single" w:sz="4" w:space="0" w:color="auto"/>
              <w:bottom w:val="single" w:sz="4" w:space="0" w:color="auto"/>
              <w:right w:val="single" w:sz="4" w:space="0" w:color="auto"/>
            </w:tcBorders>
            <w:hideMark/>
          </w:tcPr>
          <w:p w:rsidR="00515247" w:rsidRDefault="00515247">
            <w:pPr>
              <w:rPr>
                <w:rFonts w:ascii="Times New Roman" w:hAnsi="Times New Roman" w:cs="Times New Roman"/>
                <w:b/>
                <w:sz w:val="24"/>
                <w:szCs w:val="24"/>
              </w:rPr>
            </w:pPr>
            <w:r>
              <w:rPr>
                <w:rFonts w:ascii="Times New Roman" w:hAnsi="Times New Roman" w:cs="Times New Roman"/>
                <w:b/>
                <w:sz w:val="24"/>
                <w:szCs w:val="24"/>
              </w:rPr>
              <w:t>Mandatory Pre-Bid Conference:</w:t>
            </w:r>
          </w:p>
          <w:p w:rsidR="00515247" w:rsidRDefault="00515247">
            <w:pPr>
              <w:rPr>
                <w:rFonts w:ascii="Times New Roman" w:hAnsi="Times New Roman" w:cs="Times New Roman"/>
                <w:sz w:val="24"/>
                <w:szCs w:val="24"/>
              </w:rPr>
            </w:pPr>
            <w:r>
              <w:rPr>
                <w:rFonts w:ascii="Times New Roman" w:hAnsi="Times New Roman" w:cs="Times New Roman"/>
                <w:sz w:val="24"/>
                <w:szCs w:val="24"/>
              </w:rPr>
              <w:t>Attendance is required for bid consideration.</w:t>
            </w:r>
          </w:p>
        </w:tc>
        <w:tc>
          <w:tcPr>
            <w:tcW w:w="6210" w:type="dxa"/>
            <w:tcBorders>
              <w:top w:val="single" w:sz="4" w:space="0" w:color="auto"/>
              <w:left w:val="single" w:sz="4" w:space="0" w:color="auto"/>
              <w:bottom w:val="single" w:sz="4" w:space="0" w:color="auto"/>
              <w:right w:val="single" w:sz="4" w:space="0" w:color="auto"/>
            </w:tcBorders>
            <w:hideMark/>
          </w:tcPr>
          <w:p w:rsidR="00515247" w:rsidRPr="00C260BA" w:rsidRDefault="00C260BA">
            <w:pPr>
              <w:rPr>
                <w:rFonts w:ascii="Times New Roman" w:hAnsi="Times New Roman" w:cs="Times New Roman"/>
                <w:b/>
                <w:sz w:val="24"/>
                <w:szCs w:val="24"/>
                <w:u w:val="single"/>
              </w:rPr>
            </w:pPr>
            <w:r w:rsidRPr="00C260BA">
              <w:rPr>
                <w:rFonts w:ascii="Times New Roman" w:hAnsi="Times New Roman" w:cs="Times New Roman"/>
                <w:b/>
                <w:sz w:val="24"/>
                <w:szCs w:val="24"/>
              </w:rPr>
              <w:t>N/A</w:t>
            </w:r>
          </w:p>
        </w:tc>
      </w:tr>
      <w:tr w:rsidR="00515247" w:rsidTr="00515247">
        <w:tc>
          <w:tcPr>
            <w:tcW w:w="4585" w:type="dxa"/>
            <w:tcBorders>
              <w:top w:val="single" w:sz="4" w:space="0" w:color="auto"/>
              <w:left w:val="single" w:sz="4" w:space="0" w:color="auto"/>
              <w:bottom w:val="single" w:sz="4" w:space="0" w:color="auto"/>
              <w:right w:val="single" w:sz="4" w:space="0" w:color="auto"/>
            </w:tcBorders>
            <w:hideMark/>
          </w:tcPr>
          <w:p w:rsidR="00515247" w:rsidRDefault="00515247">
            <w:pPr>
              <w:rPr>
                <w:rFonts w:ascii="Times New Roman" w:hAnsi="Times New Roman" w:cs="Times New Roman"/>
                <w:b/>
                <w:sz w:val="24"/>
                <w:szCs w:val="24"/>
              </w:rPr>
            </w:pPr>
            <w:r>
              <w:rPr>
                <w:rFonts w:ascii="Times New Roman" w:hAnsi="Times New Roman" w:cs="Times New Roman"/>
                <w:b/>
                <w:sz w:val="24"/>
                <w:szCs w:val="24"/>
              </w:rPr>
              <w:t>Opening Date &amp; Time:</w:t>
            </w:r>
          </w:p>
        </w:tc>
        <w:tc>
          <w:tcPr>
            <w:tcW w:w="6210" w:type="dxa"/>
            <w:tcBorders>
              <w:top w:val="single" w:sz="4" w:space="0" w:color="auto"/>
              <w:left w:val="single" w:sz="4" w:space="0" w:color="auto"/>
              <w:bottom w:val="single" w:sz="4" w:space="0" w:color="auto"/>
              <w:right w:val="single" w:sz="4" w:space="0" w:color="auto"/>
            </w:tcBorders>
            <w:hideMark/>
          </w:tcPr>
          <w:p w:rsidR="00515247" w:rsidRPr="00C260BA" w:rsidRDefault="0098112E" w:rsidP="0098112E">
            <w:pPr>
              <w:rPr>
                <w:rFonts w:ascii="Times New Roman" w:hAnsi="Times New Roman" w:cs="Times New Roman"/>
                <w:b/>
                <w:sz w:val="24"/>
                <w:szCs w:val="24"/>
              </w:rPr>
            </w:pPr>
            <w:r>
              <w:rPr>
                <w:rFonts w:ascii="Times New Roman" w:hAnsi="Times New Roman" w:cs="Times New Roman"/>
                <w:b/>
                <w:sz w:val="24"/>
                <w:szCs w:val="24"/>
              </w:rPr>
              <w:t>Tu</w:t>
            </w:r>
            <w:r w:rsidR="00C260BA" w:rsidRPr="00C260BA">
              <w:rPr>
                <w:rFonts w:ascii="Times New Roman" w:hAnsi="Times New Roman" w:cs="Times New Roman"/>
                <w:b/>
                <w:sz w:val="24"/>
                <w:szCs w:val="24"/>
              </w:rPr>
              <w:t xml:space="preserve">esday, </w:t>
            </w:r>
            <w:r>
              <w:rPr>
                <w:rFonts w:ascii="Times New Roman" w:hAnsi="Times New Roman" w:cs="Times New Roman"/>
                <w:b/>
                <w:sz w:val="24"/>
                <w:szCs w:val="24"/>
              </w:rPr>
              <w:t>August 29</w:t>
            </w:r>
            <w:r w:rsidR="00C260BA" w:rsidRPr="00C260BA">
              <w:rPr>
                <w:rFonts w:ascii="Times New Roman" w:hAnsi="Times New Roman" w:cs="Times New Roman"/>
                <w:b/>
                <w:sz w:val="24"/>
                <w:szCs w:val="24"/>
              </w:rPr>
              <w:t xml:space="preserve"> @ 2:00</w:t>
            </w:r>
          </w:p>
        </w:tc>
      </w:tr>
      <w:tr w:rsidR="00515247" w:rsidTr="00515247">
        <w:tc>
          <w:tcPr>
            <w:tcW w:w="4585" w:type="dxa"/>
            <w:tcBorders>
              <w:top w:val="single" w:sz="4" w:space="0" w:color="auto"/>
              <w:left w:val="single" w:sz="4" w:space="0" w:color="auto"/>
              <w:bottom w:val="single" w:sz="4" w:space="0" w:color="auto"/>
              <w:right w:val="single" w:sz="4" w:space="0" w:color="auto"/>
            </w:tcBorders>
            <w:hideMark/>
          </w:tcPr>
          <w:p w:rsidR="00515247" w:rsidRDefault="00515247">
            <w:pPr>
              <w:rPr>
                <w:rFonts w:ascii="Times New Roman" w:hAnsi="Times New Roman" w:cs="Times New Roman"/>
                <w:sz w:val="24"/>
                <w:szCs w:val="24"/>
              </w:rPr>
            </w:pPr>
            <w:r>
              <w:rPr>
                <w:rFonts w:ascii="Times New Roman" w:hAnsi="Times New Roman" w:cs="Times New Roman"/>
                <w:sz w:val="24"/>
                <w:szCs w:val="24"/>
              </w:rPr>
              <w:t>Bid Opening Location:</w:t>
            </w:r>
          </w:p>
        </w:tc>
        <w:tc>
          <w:tcPr>
            <w:tcW w:w="6210" w:type="dxa"/>
            <w:tcBorders>
              <w:top w:val="single" w:sz="4" w:space="0" w:color="auto"/>
              <w:left w:val="single" w:sz="4" w:space="0" w:color="auto"/>
              <w:bottom w:val="single" w:sz="4" w:space="0" w:color="auto"/>
              <w:right w:val="single" w:sz="4" w:space="0" w:color="auto"/>
            </w:tcBorders>
            <w:hideMark/>
          </w:tcPr>
          <w:p w:rsidR="00515247" w:rsidRPr="00C260BA" w:rsidRDefault="00C260BA">
            <w:pPr>
              <w:rPr>
                <w:rFonts w:ascii="Times New Roman" w:hAnsi="Times New Roman" w:cs="Times New Roman"/>
                <w:sz w:val="24"/>
                <w:szCs w:val="24"/>
              </w:rPr>
            </w:pPr>
            <w:r>
              <w:rPr>
                <w:rFonts w:ascii="Times New Roman" w:hAnsi="Times New Roman" w:cs="Times New Roman"/>
                <w:sz w:val="24"/>
                <w:szCs w:val="24"/>
              </w:rPr>
              <w:t xml:space="preserve">City of Myrtle Beach </w:t>
            </w:r>
            <w:r w:rsidRPr="00C260BA">
              <w:rPr>
                <w:rFonts w:ascii="Times New Roman" w:hAnsi="Times New Roman" w:cs="Times New Roman"/>
                <w:sz w:val="24"/>
                <w:szCs w:val="24"/>
              </w:rPr>
              <w:t>Purchasing Office</w:t>
            </w:r>
          </w:p>
          <w:p w:rsidR="00515247" w:rsidRPr="00C260BA" w:rsidRDefault="00C260BA">
            <w:pPr>
              <w:rPr>
                <w:rFonts w:ascii="Times New Roman" w:hAnsi="Times New Roman" w:cs="Times New Roman"/>
                <w:sz w:val="24"/>
                <w:szCs w:val="24"/>
              </w:rPr>
            </w:pPr>
            <w:r w:rsidRPr="00C260BA">
              <w:rPr>
                <w:rFonts w:ascii="Times New Roman" w:hAnsi="Times New Roman" w:cs="Times New Roman"/>
                <w:sz w:val="24"/>
                <w:szCs w:val="24"/>
              </w:rPr>
              <w:t>3231 Mr. Joe White Avenue</w:t>
            </w:r>
          </w:p>
          <w:p w:rsidR="00515247" w:rsidRPr="00C260BA" w:rsidRDefault="00C260BA">
            <w:pPr>
              <w:rPr>
                <w:rFonts w:ascii="Times New Roman" w:hAnsi="Times New Roman" w:cs="Times New Roman"/>
                <w:sz w:val="24"/>
                <w:szCs w:val="24"/>
              </w:rPr>
            </w:pPr>
            <w:r w:rsidRPr="00C260BA">
              <w:rPr>
                <w:rFonts w:ascii="Times New Roman" w:hAnsi="Times New Roman" w:cs="Times New Roman"/>
                <w:sz w:val="24"/>
                <w:szCs w:val="24"/>
              </w:rPr>
              <w:t>Myrtle Beach, SC  29577</w:t>
            </w:r>
          </w:p>
        </w:tc>
      </w:tr>
    </w:tbl>
    <w:p w:rsidR="00515247" w:rsidRDefault="00515247" w:rsidP="00515247">
      <w:pPr>
        <w:spacing w:after="0" w:line="240" w:lineRule="auto"/>
        <w:rPr>
          <w:rFonts w:ascii="Times New Roman" w:hAnsi="Times New Roman" w:cs="Times New Roman"/>
          <w:sz w:val="24"/>
          <w:szCs w:val="24"/>
        </w:rPr>
      </w:pPr>
    </w:p>
    <w:p w:rsidR="00515247" w:rsidRDefault="00515247" w:rsidP="0051524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Please note the following required condition (if indicated by an </w:t>
      </w:r>
      <w:r>
        <w:rPr>
          <w:rFonts w:ascii="Times New Roman" w:hAnsi="Times New Roman" w:cs="Times New Roman"/>
          <w:b/>
          <w:sz w:val="24"/>
          <w:szCs w:val="24"/>
        </w:rPr>
        <w:t>X</w:t>
      </w:r>
      <w:r>
        <w:rPr>
          <w:rFonts w:ascii="Times New Roman" w:hAnsi="Times New Roman" w:cs="Times New Roman"/>
          <w:sz w:val="24"/>
          <w:szCs w:val="24"/>
        </w:rPr>
        <w:t xml:space="preserve"> below):</w:t>
      </w:r>
    </w:p>
    <w:p w:rsidR="00515247" w:rsidRDefault="00515247" w:rsidP="00515247">
      <w:pPr>
        <w:spacing w:after="0" w:line="240" w:lineRule="auto"/>
        <w:rPr>
          <w:rFonts w:ascii="Times New Roman" w:hAnsi="Times New Roman" w:cs="Times New Roman"/>
          <w:sz w:val="24"/>
          <w:szCs w:val="24"/>
        </w:rPr>
      </w:pPr>
    </w:p>
    <w:p w:rsidR="00515247" w:rsidRDefault="00515247" w:rsidP="00515247">
      <w:pPr>
        <w:spacing w:after="0" w:line="240" w:lineRule="auto"/>
        <w:rPr>
          <w:rFonts w:ascii="Times New Roman" w:hAnsi="Times New Roman" w:cs="Times New Roman"/>
          <w:sz w:val="24"/>
          <w:szCs w:val="24"/>
        </w:rPr>
      </w:pPr>
      <w:r w:rsidRPr="0098112E">
        <w:rPr>
          <w:rFonts w:ascii="Times New Roman" w:hAnsi="Times New Roman" w:cs="Times New Roman"/>
          <w:sz w:val="24"/>
          <w:szCs w:val="24"/>
        </w:rPr>
        <w:t xml:space="preserve">_____ </w:t>
      </w:r>
      <w:r>
        <w:rPr>
          <w:rFonts w:ascii="Times New Roman" w:hAnsi="Times New Roman" w:cs="Times New Roman"/>
          <w:sz w:val="24"/>
          <w:szCs w:val="24"/>
        </w:rPr>
        <w:tab/>
        <w:t xml:space="preserve">Bid for a service $20,000.00 or greater must be accompanied by a bidder’s bond in the amount of five </w:t>
      </w:r>
    </w:p>
    <w:p w:rsidR="00515247" w:rsidRDefault="00515247" w:rsidP="00515247">
      <w:pPr>
        <w:spacing w:after="0" w:line="240" w:lineRule="auto"/>
        <w:rPr>
          <w:rFonts w:ascii="Times New Roman" w:hAnsi="Times New Roman" w:cs="Times New Roman"/>
          <w:sz w:val="24"/>
          <w:szCs w:val="24"/>
        </w:rPr>
      </w:pPr>
      <w:r>
        <w:rPr>
          <w:rFonts w:ascii="Times New Roman" w:hAnsi="Times New Roman" w:cs="Times New Roman"/>
          <w:sz w:val="24"/>
          <w:szCs w:val="24"/>
        </w:rPr>
        <w:tab/>
        <w:t>percent (5%) of the total dollar amount of the bid submitted, payable to the City of Myrtle Beach.</w:t>
      </w:r>
    </w:p>
    <w:p w:rsidR="00515247" w:rsidRDefault="00515247" w:rsidP="00515247">
      <w:pPr>
        <w:spacing w:after="0" w:line="240" w:lineRule="auto"/>
        <w:rPr>
          <w:rFonts w:ascii="Times New Roman" w:hAnsi="Times New Roman" w:cs="Times New Roman"/>
          <w:sz w:val="24"/>
          <w:szCs w:val="24"/>
        </w:rPr>
      </w:pPr>
    </w:p>
    <w:p w:rsidR="00515247" w:rsidRDefault="00515247" w:rsidP="0051524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No bids will be accepted unless submitted on the forms furnished herein.  All pages of the bid must be in a sealed envelope and delivered in accordance with these instructions:</w:t>
      </w:r>
    </w:p>
    <w:p w:rsidR="00515247" w:rsidRDefault="00515247" w:rsidP="00515247">
      <w:pPr>
        <w:pStyle w:val="ListParagraph"/>
        <w:numPr>
          <w:ilvl w:val="0"/>
          <w:numId w:val="2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The envelope must be marked with the name of bidder, bid number/name, and time/date of bid opening.</w:t>
      </w:r>
    </w:p>
    <w:p w:rsidR="00515247" w:rsidRDefault="00515247" w:rsidP="00515247">
      <w:pPr>
        <w:pStyle w:val="ListParagraph"/>
        <w:numPr>
          <w:ilvl w:val="0"/>
          <w:numId w:val="2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Bid packages shall be delivered to the address listed above.  The City of Myrtle Beach is not responsible for late or misdirected mail.</w:t>
      </w:r>
    </w:p>
    <w:p w:rsidR="00515247" w:rsidRDefault="00515247" w:rsidP="0051524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If the above criteria are not met, your bid shall be rejected.  Bids will be opened and read publicly at the time and date specified above.</w:t>
      </w:r>
    </w:p>
    <w:p w:rsidR="00515247" w:rsidRDefault="00515247" w:rsidP="00515247">
      <w:pPr>
        <w:spacing w:after="0" w:line="240" w:lineRule="auto"/>
        <w:jc w:val="both"/>
        <w:rPr>
          <w:rFonts w:ascii="Times New Roman" w:hAnsi="Times New Roman" w:cs="Times New Roman"/>
          <w:sz w:val="24"/>
          <w:szCs w:val="24"/>
        </w:rPr>
      </w:pPr>
    </w:p>
    <w:p w:rsidR="00515247" w:rsidRDefault="00515247" w:rsidP="0051524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Bidders are advised that from the date of issue of this solicitation until award of the contract, no contact with City personnel related to this solicitation is permitted.  All communications/requests for clarification are to be directed to the Buyer listed above.</w:t>
      </w:r>
    </w:p>
    <w:p w:rsidR="00515247" w:rsidRDefault="00515247" w:rsidP="00515247">
      <w:pPr>
        <w:spacing w:after="0" w:line="240" w:lineRule="auto"/>
        <w:jc w:val="both"/>
        <w:rPr>
          <w:rFonts w:ascii="Times New Roman" w:hAnsi="Times New Roman" w:cs="Times New Roman"/>
          <w:sz w:val="24"/>
          <w:szCs w:val="24"/>
        </w:rPr>
      </w:pPr>
    </w:p>
    <w:p w:rsidR="00515247" w:rsidRDefault="00515247" w:rsidP="0051524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It is the intent and purpose of the City of Myrtle Beach that this Invitation for Bid promotes competitive bidding.  It shall be the Bidder’s responsibility to advise the Purchasing Division if any language, requirements, etc., or any combination thereof, inadvertently restricts or limits the requirements stated in this Invitation to Bid to a single source.  Such notification must be submitted in writing and must be received by the Purchasing Division no later than three (3) City of Myrtle Beach business days prior to the bid opening date.</w:t>
      </w:r>
    </w:p>
    <w:p w:rsidR="00515247" w:rsidRDefault="00515247" w:rsidP="00515247">
      <w:pPr>
        <w:spacing w:after="0" w:line="240" w:lineRule="auto"/>
        <w:rPr>
          <w:rFonts w:ascii="Times New Roman" w:hAnsi="Times New Roman" w:cs="Times New Roman"/>
          <w:sz w:val="24"/>
          <w:szCs w:val="24"/>
        </w:rPr>
      </w:pPr>
    </w:p>
    <w:p w:rsidR="00515247" w:rsidRDefault="00515247" w:rsidP="00515247">
      <w:pPr>
        <w:spacing w:after="0" w:line="240" w:lineRule="auto"/>
        <w:rPr>
          <w:rFonts w:ascii="Times New Roman" w:hAnsi="Times New Roman" w:cs="Times New Roman"/>
          <w:b/>
          <w:sz w:val="24"/>
          <w:szCs w:val="24"/>
        </w:rPr>
      </w:pPr>
      <w:r>
        <w:rPr>
          <w:rFonts w:ascii="Times New Roman" w:hAnsi="Times New Roman" w:cs="Times New Roman"/>
          <w:b/>
          <w:sz w:val="24"/>
          <w:szCs w:val="24"/>
        </w:rPr>
        <w:t>Bidder to complete this section:</w:t>
      </w:r>
    </w:p>
    <w:p w:rsidR="00515247" w:rsidRDefault="00515247" w:rsidP="00515247">
      <w:pPr>
        <w:spacing w:after="0" w:line="240" w:lineRule="auto"/>
        <w:rPr>
          <w:rFonts w:ascii="Times New Roman" w:hAnsi="Times New Roman" w:cs="Times New Roman"/>
          <w:sz w:val="24"/>
          <w:szCs w:val="24"/>
        </w:rPr>
      </w:pPr>
    </w:p>
    <w:p w:rsidR="00515247" w:rsidRDefault="00515247" w:rsidP="00515247">
      <w:pPr>
        <w:spacing w:after="0" w:line="240" w:lineRule="auto"/>
        <w:rPr>
          <w:rFonts w:ascii="Times New Roman" w:hAnsi="Times New Roman" w:cs="Times New Roman"/>
          <w:sz w:val="24"/>
          <w:szCs w:val="24"/>
        </w:rPr>
      </w:pPr>
      <w:r>
        <w:rPr>
          <w:rFonts w:ascii="Times New Roman" w:hAnsi="Times New Roman" w:cs="Times New Roman"/>
          <w:sz w:val="24"/>
          <w:szCs w:val="24"/>
        </w:rPr>
        <w:t>Name of Bidder:</w:t>
      </w:r>
      <w:r>
        <w:rPr>
          <w:rFonts w:ascii="Times New Roman" w:hAnsi="Times New Roman" w:cs="Times New Roman"/>
          <w:sz w:val="24"/>
          <w:szCs w:val="24"/>
        </w:rPr>
        <w:tab/>
        <w:t>________________________________________________________________________</w:t>
      </w:r>
    </w:p>
    <w:p w:rsidR="00515247" w:rsidRDefault="00515247" w:rsidP="00515247">
      <w:pPr>
        <w:spacing w:after="0" w:line="240" w:lineRule="auto"/>
        <w:rPr>
          <w:rFonts w:ascii="Times New Roman" w:hAnsi="Times New Roman" w:cs="Times New Roman"/>
          <w:sz w:val="24"/>
          <w:szCs w:val="24"/>
        </w:rPr>
      </w:pPr>
    </w:p>
    <w:p w:rsidR="00515247" w:rsidRDefault="00515247" w:rsidP="00515247">
      <w:pPr>
        <w:spacing w:after="0" w:line="240" w:lineRule="auto"/>
        <w:rPr>
          <w:rFonts w:ascii="Times New Roman" w:hAnsi="Times New Roman" w:cs="Times New Roman"/>
          <w:sz w:val="24"/>
          <w:szCs w:val="24"/>
        </w:rPr>
      </w:pPr>
      <w:r>
        <w:rPr>
          <w:rFonts w:ascii="Times New Roman" w:hAnsi="Times New Roman" w:cs="Times New Roman"/>
          <w:sz w:val="24"/>
          <w:szCs w:val="24"/>
        </w:rPr>
        <w:t>Address:</w:t>
      </w:r>
      <w:r>
        <w:rPr>
          <w:rFonts w:ascii="Times New Roman" w:hAnsi="Times New Roman" w:cs="Times New Roman"/>
          <w:sz w:val="24"/>
          <w:szCs w:val="24"/>
        </w:rPr>
        <w:tab/>
        <w:t>______________________________________________________________________________</w:t>
      </w:r>
    </w:p>
    <w:p w:rsidR="00515247" w:rsidRDefault="00515247" w:rsidP="00515247">
      <w:pPr>
        <w:spacing w:after="0" w:line="240" w:lineRule="auto"/>
        <w:rPr>
          <w:rFonts w:ascii="Times New Roman" w:hAnsi="Times New Roman" w:cs="Times New Roman"/>
          <w:sz w:val="24"/>
          <w:szCs w:val="24"/>
        </w:rPr>
      </w:pPr>
    </w:p>
    <w:p w:rsidR="00515247" w:rsidRDefault="00515247" w:rsidP="00515247">
      <w:pPr>
        <w:spacing w:after="0" w:line="240" w:lineRule="auto"/>
        <w:rPr>
          <w:rFonts w:ascii="Times New Roman" w:hAnsi="Times New Roman" w:cs="Times New Roman"/>
          <w:sz w:val="24"/>
          <w:szCs w:val="24"/>
        </w:rPr>
      </w:pPr>
      <w:r>
        <w:rPr>
          <w:rFonts w:ascii="Times New Roman" w:hAnsi="Times New Roman" w:cs="Times New Roman"/>
          <w:sz w:val="24"/>
          <w:szCs w:val="24"/>
        </w:rPr>
        <w:t>Phone Number:</w:t>
      </w:r>
      <w:r>
        <w:rPr>
          <w:rFonts w:ascii="Times New Roman" w:hAnsi="Times New Roman" w:cs="Times New Roman"/>
          <w:sz w:val="24"/>
          <w:szCs w:val="24"/>
        </w:rPr>
        <w:tab/>
        <w:t>________________________________________________________________________</w:t>
      </w:r>
    </w:p>
    <w:p w:rsidR="00515247" w:rsidRDefault="00515247" w:rsidP="00515247">
      <w:pPr>
        <w:spacing w:after="0" w:line="240" w:lineRule="auto"/>
        <w:rPr>
          <w:rFonts w:ascii="Times New Roman" w:hAnsi="Times New Roman" w:cs="Times New Roman"/>
          <w:sz w:val="24"/>
          <w:szCs w:val="24"/>
        </w:rPr>
      </w:pPr>
    </w:p>
    <w:p w:rsidR="00515247" w:rsidRDefault="00515247" w:rsidP="00515247">
      <w:pPr>
        <w:spacing w:after="0" w:line="240" w:lineRule="auto"/>
        <w:rPr>
          <w:rFonts w:ascii="Times New Roman" w:hAnsi="Times New Roman" w:cs="Times New Roman"/>
          <w:sz w:val="24"/>
          <w:szCs w:val="24"/>
        </w:rPr>
      </w:pPr>
      <w:r>
        <w:rPr>
          <w:rFonts w:ascii="Times New Roman" w:hAnsi="Times New Roman" w:cs="Times New Roman"/>
          <w:sz w:val="24"/>
          <w:szCs w:val="24"/>
        </w:rPr>
        <w:t>E-mail:</w:t>
      </w:r>
      <w:r>
        <w:rPr>
          <w:rFonts w:ascii="Times New Roman" w:hAnsi="Times New Roman" w:cs="Times New Roman"/>
          <w:sz w:val="24"/>
          <w:szCs w:val="24"/>
        </w:rPr>
        <w:tab/>
      </w:r>
      <w:r>
        <w:rPr>
          <w:rFonts w:ascii="Times New Roman" w:hAnsi="Times New Roman" w:cs="Times New Roman"/>
          <w:sz w:val="24"/>
          <w:szCs w:val="24"/>
        </w:rPr>
        <w:tab/>
        <w:t>______________________________________________________________________________</w:t>
      </w:r>
    </w:p>
    <w:p w:rsidR="00515247" w:rsidRDefault="00515247" w:rsidP="00515247">
      <w:pPr>
        <w:spacing w:after="0" w:line="240" w:lineRule="auto"/>
        <w:rPr>
          <w:rFonts w:ascii="Times New Roman" w:hAnsi="Times New Roman" w:cs="Times New Roman"/>
          <w:sz w:val="24"/>
          <w:szCs w:val="24"/>
        </w:rPr>
      </w:pPr>
    </w:p>
    <w:p w:rsidR="00515247" w:rsidRDefault="00515247" w:rsidP="00515247">
      <w:pPr>
        <w:spacing w:after="0" w:line="240" w:lineRule="auto"/>
        <w:rPr>
          <w:rFonts w:ascii="Times New Roman" w:hAnsi="Times New Roman" w:cs="Times New Roman"/>
          <w:sz w:val="24"/>
          <w:szCs w:val="24"/>
        </w:rPr>
      </w:pPr>
      <w:r>
        <w:rPr>
          <w:rFonts w:ascii="Times New Roman" w:hAnsi="Times New Roman" w:cs="Times New Roman"/>
          <w:b/>
          <w:sz w:val="24"/>
          <w:szCs w:val="24"/>
        </w:rPr>
        <w:t>Please note:</w:t>
      </w:r>
      <w:r>
        <w:rPr>
          <w:rFonts w:ascii="Times New Roman" w:hAnsi="Times New Roman" w:cs="Times New Roman"/>
          <w:sz w:val="24"/>
          <w:szCs w:val="24"/>
        </w:rPr>
        <w:t xml:space="preserve">  Signature is required on page 1</w:t>
      </w:r>
      <w:r w:rsidR="003D0AE1">
        <w:rPr>
          <w:rFonts w:ascii="Times New Roman" w:hAnsi="Times New Roman" w:cs="Times New Roman"/>
          <w:sz w:val="24"/>
          <w:szCs w:val="24"/>
        </w:rPr>
        <w:t>9</w:t>
      </w:r>
      <w:r>
        <w:rPr>
          <w:rFonts w:ascii="Times New Roman" w:hAnsi="Times New Roman" w:cs="Times New Roman"/>
          <w:sz w:val="24"/>
          <w:szCs w:val="24"/>
        </w:rPr>
        <w:t>.</w:t>
      </w:r>
    </w:p>
    <w:p w:rsidR="009A101C" w:rsidRDefault="009A101C" w:rsidP="009A101C">
      <w:pPr>
        <w:spacing w:after="0" w:line="240" w:lineRule="auto"/>
        <w:jc w:val="center"/>
        <w:rPr>
          <w:rFonts w:ascii="Times New Roman" w:hAnsi="Times New Roman" w:cs="Times New Roman"/>
          <w:b/>
          <w:sz w:val="24"/>
          <w:szCs w:val="24"/>
        </w:rPr>
        <w:sectPr w:rsidR="009A101C" w:rsidSect="00F326D3">
          <w:pgSz w:w="12240" w:h="15840"/>
          <w:pgMar w:top="720" w:right="720" w:bottom="720" w:left="720" w:header="720" w:footer="720" w:gutter="0"/>
          <w:pgBorders w:display="firstPage" w:offsetFrom="page">
            <w:top w:val="thinThickThinSmallGap" w:sz="24" w:space="24" w:color="auto"/>
            <w:left w:val="thinThickThinSmallGap" w:sz="24" w:space="24" w:color="auto"/>
            <w:bottom w:val="thinThickThinSmallGap" w:sz="24" w:space="24" w:color="auto"/>
            <w:right w:val="thinThickThinSmallGap" w:sz="24" w:space="24" w:color="auto"/>
          </w:pgBorders>
          <w:cols w:space="720"/>
          <w:docGrid w:linePitch="360"/>
        </w:sectPr>
      </w:pPr>
    </w:p>
    <w:p w:rsidR="003D0AE1" w:rsidRPr="003D0AE1" w:rsidRDefault="003D0AE1" w:rsidP="003D0AE1">
      <w:pPr>
        <w:spacing w:after="0" w:line="240" w:lineRule="auto"/>
        <w:jc w:val="center"/>
        <w:rPr>
          <w:rFonts w:ascii="Times New Roman" w:hAnsi="Times New Roman" w:cs="Times New Roman"/>
          <w:b/>
          <w:sz w:val="24"/>
          <w:szCs w:val="24"/>
        </w:rPr>
      </w:pPr>
      <w:r w:rsidRPr="003D0AE1">
        <w:rPr>
          <w:rFonts w:ascii="Times New Roman" w:hAnsi="Times New Roman" w:cs="Times New Roman"/>
          <w:b/>
          <w:sz w:val="24"/>
          <w:szCs w:val="24"/>
        </w:rPr>
        <w:lastRenderedPageBreak/>
        <w:t>CITY OF MYRTLE BEACH – GENERAL INSTRUCTIONS</w:t>
      </w:r>
    </w:p>
    <w:p w:rsidR="003D0AE1" w:rsidRPr="003D0AE1" w:rsidRDefault="003D0AE1" w:rsidP="003D0AE1">
      <w:pPr>
        <w:spacing w:after="0" w:line="240" w:lineRule="auto"/>
        <w:jc w:val="center"/>
        <w:rPr>
          <w:rFonts w:ascii="Times New Roman" w:hAnsi="Times New Roman" w:cs="Times New Roman"/>
          <w:b/>
          <w:sz w:val="24"/>
          <w:szCs w:val="24"/>
        </w:rPr>
      </w:pPr>
      <w:r w:rsidRPr="003D0AE1">
        <w:rPr>
          <w:rFonts w:ascii="Times New Roman" w:hAnsi="Times New Roman" w:cs="Times New Roman"/>
          <w:b/>
          <w:sz w:val="24"/>
          <w:szCs w:val="24"/>
        </w:rPr>
        <w:t xml:space="preserve">MUST BE SIGNED AS PART OF </w:t>
      </w:r>
      <w:r w:rsidRPr="003D0AE1">
        <w:rPr>
          <w:rFonts w:ascii="Times New Roman" w:hAnsi="Times New Roman" w:cs="Times New Roman"/>
          <w:b/>
          <w:sz w:val="24"/>
          <w:szCs w:val="24"/>
          <w:u w:val="single"/>
        </w:rPr>
        <w:t>INVITATION FOR BID</w:t>
      </w:r>
      <w:r w:rsidRPr="003D0AE1">
        <w:rPr>
          <w:rFonts w:ascii="Times New Roman" w:hAnsi="Times New Roman" w:cs="Times New Roman"/>
          <w:b/>
          <w:sz w:val="24"/>
          <w:szCs w:val="24"/>
        </w:rPr>
        <w:t xml:space="preserve"> PACKAGE</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t>1.0</w:t>
      </w:r>
      <w:r w:rsidRPr="003D0AE1">
        <w:rPr>
          <w:rFonts w:ascii="Times New Roman" w:hAnsi="Times New Roman" w:cs="Times New Roman"/>
          <w:b/>
          <w:sz w:val="24"/>
          <w:szCs w:val="24"/>
        </w:rPr>
        <w:tab/>
        <w:t>SUMMARY</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pStyle w:val="ListParagraph"/>
        <w:numPr>
          <w:ilvl w:val="1"/>
          <w:numId w:val="2"/>
        </w:num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DOCUMENT INCLUDES:</w:t>
      </w:r>
    </w:p>
    <w:p w:rsidR="003D0AE1" w:rsidRPr="003D0AE1" w:rsidRDefault="003D0AE1" w:rsidP="003D0AE1">
      <w:pPr>
        <w:pStyle w:val="ListParagraph"/>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2.0</w:t>
      </w:r>
      <w:r w:rsidRPr="003D0AE1">
        <w:rPr>
          <w:rFonts w:ascii="Times New Roman" w:hAnsi="Times New Roman" w:cs="Times New Roman"/>
          <w:sz w:val="24"/>
          <w:szCs w:val="24"/>
        </w:rPr>
        <w:tab/>
        <w:t>Authority</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2.01</w:t>
      </w:r>
      <w:r w:rsidRPr="003D0AE1">
        <w:rPr>
          <w:rFonts w:ascii="Times New Roman" w:hAnsi="Times New Roman" w:cs="Times New Roman"/>
          <w:sz w:val="24"/>
          <w:szCs w:val="24"/>
        </w:rPr>
        <w:tab/>
      </w:r>
      <w:r w:rsidRPr="003D0AE1">
        <w:rPr>
          <w:rFonts w:ascii="Times New Roman" w:hAnsi="Times New Roman" w:cs="Times New Roman"/>
          <w:sz w:val="24"/>
          <w:szCs w:val="24"/>
        </w:rPr>
        <w:tab/>
        <w:t>Equal Weight and Force</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2.02</w:t>
      </w:r>
      <w:r w:rsidRPr="003D0AE1">
        <w:rPr>
          <w:rFonts w:ascii="Times New Roman" w:hAnsi="Times New Roman" w:cs="Times New Roman"/>
          <w:sz w:val="24"/>
          <w:szCs w:val="24"/>
        </w:rPr>
        <w:tab/>
      </w:r>
      <w:r w:rsidRPr="003D0AE1">
        <w:rPr>
          <w:rFonts w:ascii="Times New Roman" w:hAnsi="Times New Roman" w:cs="Times New Roman"/>
          <w:sz w:val="24"/>
          <w:szCs w:val="24"/>
        </w:rPr>
        <w:tab/>
        <w:t>Written Explanations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2.03</w:t>
      </w:r>
      <w:r w:rsidRPr="003D0AE1">
        <w:rPr>
          <w:rFonts w:ascii="Times New Roman" w:hAnsi="Times New Roman" w:cs="Times New Roman"/>
          <w:sz w:val="24"/>
          <w:szCs w:val="24"/>
        </w:rPr>
        <w:tab/>
      </w:r>
      <w:r w:rsidRPr="003D0AE1">
        <w:rPr>
          <w:rFonts w:ascii="Times New Roman" w:hAnsi="Times New Roman" w:cs="Times New Roman"/>
          <w:sz w:val="24"/>
          <w:szCs w:val="24"/>
        </w:rPr>
        <w:tab/>
        <w:t>Disputes with Written Explanations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2.04</w:t>
      </w:r>
      <w:r w:rsidRPr="003D0AE1">
        <w:rPr>
          <w:rFonts w:ascii="Times New Roman" w:hAnsi="Times New Roman" w:cs="Times New Roman"/>
          <w:sz w:val="24"/>
          <w:szCs w:val="24"/>
        </w:rPr>
        <w:tab/>
      </w:r>
      <w:r w:rsidRPr="003D0AE1">
        <w:rPr>
          <w:rFonts w:ascii="Times New Roman" w:hAnsi="Times New Roman" w:cs="Times New Roman"/>
          <w:sz w:val="24"/>
          <w:szCs w:val="24"/>
        </w:rPr>
        <w:tab/>
        <w:t>Written Addenda</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3.0</w:t>
      </w:r>
      <w:r w:rsidRPr="003D0AE1">
        <w:rPr>
          <w:rFonts w:ascii="Times New Roman" w:hAnsi="Times New Roman" w:cs="Times New Roman"/>
          <w:sz w:val="24"/>
          <w:szCs w:val="24"/>
        </w:rPr>
        <w:tab/>
        <w:t>Requirements for Written Bid Documents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3.01</w:t>
      </w:r>
      <w:r w:rsidRPr="003D0AE1">
        <w:rPr>
          <w:rFonts w:ascii="Times New Roman" w:hAnsi="Times New Roman" w:cs="Times New Roman"/>
          <w:sz w:val="24"/>
          <w:szCs w:val="24"/>
        </w:rPr>
        <w:tab/>
      </w:r>
      <w:r w:rsidRPr="003D0AE1">
        <w:rPr>
          <w:rFonts w:ascii="Times New Roman" w:hAnsi="Times New Roman" w:cs="Times New Roman"/>
          <w:sz w:val="24"/>
          <w:szCs w:val="24"/>
        </w:rPr>
        <w:tab/>
        <w:t>Availability of Documents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3.02</w:t>
      </w:r>
      <w:r w:rsidRPr="003D0AE1">
        <w:rPr>
          <w:rFonts w:ascii="Times New Roman" w:hAnsi="Times New Roman" w:cs="Times New Roman"/>
          <w:sz w:val="24"/>
          <w:szCs w:val="24"/>
        </w:rPr>
        <w:tab/>
      </w:r>
      <w:r w:rsidRPr="003D0AE1">
        <w:rPr>
          <w:rFonts w:ascii="Times New Roman" w:hAnsi="Times New Roman" w:cs="Times New Roman"/>
          <w:sz w:val="24"/>
          <w:szCs w:val="24"/>
        </w:rPr>
        <w:tab/>
        <w:t>Responsive Bids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3.03</w:t>
      </w:r>
      <w:r w:rsidRPr="003D0AE1">
        <w:rPr>
          <w:rFonts w:ascii="Times New Roman" w:hAnsi="Times New Roman" w:cs="Times New Roman"/>
          <w:sz w:val="24"/>
          <w:szCs w:val="24"/>
        </w:rPr>
        <w:tab/>
      </w:r>
      <w:r w:rsidRPr="003D0AE1">
        <w:rPr>
          <w:rFonts w:ascii="Times New Roman" w:hAnsi="Times New Roman" w:cs="Times New Roman"/>
          <w:sz w:val="24"/>
          <w:szCs w:val="24"/>
        </w:rPr>
        <w:tab/>
        <w:t>Non-Responsive Bids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3.04</w:t>
      </w:r>
      <w:r w:rsidRPr="003D0AE1">
        <w:rPr>
          <w:rFonts w:ascii="Times New Roman" w:hAnsi="Times New Roman" w:cs="Times New Roman"/>
          <w:sz w:val="24"/>
          <w:szCs w:val="24"/>
        </w:rPr>
        <w:tab/>
      </w:r>
      <w:r w:rsidRPr="003D0AE1">
        <w:rPr>
          <w:rFonts w:ascii="Times New Roman" w:hAnsi="Times New Roman" w:cs="Times New Roman"/>
          <w:sz w:val="24"/>
          <w:szCs w:val="24"/>
        </w:rPr>
        <w:tab/>
        <w:t>Document Completion</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3.05</w:t>
      </w:r>
      <w:r w:rsidRPr="003D0AE1">
        <w:rPr>
          <w:rFonts w:ascii="Times New Roman" w:hAnsi="Times New Roman" w:cs="Times New Roman"/>
          <w:sz w:val="24"/>
          <w:szCs w:val="24"/>
        </w:rPr>
        <w:tab/>
      </w:r>
      <w:r w:rsidRPr="003D0AE1">
        <w:rPr>
          <w:rFonts w:ascii="Times New Roman" w:hAnsi="Times New Roman" w:cs="Times New Roman"/>
          <w:sz w:val="24"/>
          <w:szCs w:val="24"/>
        </w:rPr>
        <w:tab/>
        <w:t>Contents of Bid Packet</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3.06</w:t>
      </w:r>
      <w:r w:rsidRPr="003D0AE1">
        <w:rPr>
          <w:rFonts w:ascii="Times New Roman" w:hAnsi="Times New Roman" w:cs="Times New Roman"/>
          <w:sz w:val="24"/>
          <w:szCs w:val="24"/>
        </w:rPr>
        <w:tab/>
      </w:r>
      <w:r w:rsidRPr="003D0AE1">
        <w:rPr>
          <w:rFonts w:ascii="Times New Roman" w:hAnsi="Times New Roman" w:cs="Times New Roman"/>
          <w:sz w:val="24"/>
          <w:szCs w:val="24"/>
        </w:rPr>
        <w:tab/>
        <w:t>Single Package Requirement</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3.07</w:t>
      </w:r>
      <w:r w:rsidRPr="003D0AE1">
        <w:rPr>
          <w:rFonts w:ascii="Times New Roman" w:hAnsi="Times New Roman" w:cs="Times New Roman"/>
          <w:sz w:val="24"/>
          <w:szCs w:val="24"/>
        </w:rPr>
        <w:tab/>
      </w:r>
      <w:r w:rsidRPr="003D0AE1">
        <w:rPr>
          <w:rFonts w:ascii="Times New Roman" w:hAnsi="Times New Roman" w:cs="Times New Roman"/>
          <w:sz w:val="24"/>
          <w:szCs w:val="24"/>
        </w:rPr>
        <w:tab/>
        <w:t>Bid Submission</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3.08</w:t>
      </w:r>
      <w:r w:rsidRPr="003D0AE1">
        <w:rPr>
          <w:rFonts w:ascii="Times New Roman" w:hAnsi="Times New Roman" w:cs="Times New Roman"/>
          <w:sz w:val="24"/>
          <w:szCs w:val="24"/>
        </w:rPr>
        <w:tab/>
      </w:r>
      <w:r w:rsidRPr="003D0AE1">
        <w:rPr>
          <w:rFonts w:ascii="Times New Roman" w:hAnsi="Times New Roman" w:cs="Times New Roman"/>
          <w:sz w:val="24"/>
          <w:szCs w:val="24"/>
        </w:rPr>
        <w:tab/>
        <w:t>Bid Delivery/Opening</w:t>
      </w:r>
    </w:p>
    <w:p w:rsidR="003D0AE1" w:rsidRPr="003D0AE1" w:rsidRDefault="003D0AE1" w:rsidP="003D0AE1">
      <w:pPr>
        <w:spacing w:after="0" w:line="240" w:lineRule="auto"/>
        <w:ind w:left="720" w:firstLine="720"/>
        <w:jc w:val="both"/>
        <w:rPr>
          <w:rFonts w:ascii="Times New Roman" w:hAnsi="Times New Roman" w:cs="Times New Roman"/>
          <w:sz w:val="24"/>
          <w:szCs w:val="24"/>
        </w:rPr>
      </w:pPr>
      <w:r w:rsidRPr="003D0AE1">
        <w:rPr>
          <w:rFonts w:ascii="Times New Roman" w:hAnsi="Times New Roman" w:cs="Times New Roman"/>
          <w:sz w:val="24"/>
          <w:szCs w:val="24"/>
        </w:rPr>
        <w:t>3.09</w:t>
      </w:r>
      <w:r w:rsidRPr="003D0AE1">
        <w:rPr>
          <w:rFonts w:ascii="Times New Roman" w:hAnsi="Times New Roman" w:cs="Times New Roman"/>
          <w:sz w:val="24"/>
          <w:szCs w:val="24"/>
        </w:rPr>
        <w:tab/>
      </w:r>
      <w:r w:rsidRPr="003D0AE1">
        <w:rPr>
          <w:rFonts w:ascii="Times New Roman" w:hAnsi="Times New Roman" w:cs="Times New Roman"/>
          <w:sz w:val="24"/>
          <w:szCs w:val="24"/>
        </w:rPr>
        <w:tab/>
        <w:t>Document Ownership</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4.0</w:t>
      </w:r>
      <w:r w:rsidRPr="003D0AE1">
        <w:rPr>
          <w:rFonts w:ascii="Times New Roman" w:hAnsi="Times New Roman" w:cs="Times New Roman"/>
          <w:sz w:val="24"/>
          <w:szCs w:val="24"/>
        </w:rPr>
        <w:tab/>
        <w:t>Full Examination</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4.01</w:t>
      </w:r>
      <w:r w:rsidRPr="003D0AE1">
        <w:rPr>
          <w:rFonts w:ascii="Times New Roman" w:hAnsi="Times New Roman" w:cs="Times New Roman"/>
          <w:sz w:val="24"/>
          <w:szCs w:val="24"/>
        </w:rPr>
        <w:tab/>
      </w:r>
      <w:r w:rsidRPr="003D0AE1">
        <w:rPr>
          <w:rFonts w:ascii="Times New Roman" w:hAnsi="Times New Roman" w:cs="Times New Roman"/>
          <w:sz w:val="24"/>
          <w:szCs w:val="24"/>
        </w:rPr>
        <w:tab/>
        <w:t>Thorough Investigation</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4.02</w:t>
      </w:r>
      <w:r w:rsidRPr="003D0AE1">
        <w:rPr>
          <w:rFonts w:ascii="Times New Roman" w:hAnsi="Times New Roman" w:cs="Times New Roman"/>
          <w:sz w:val="24"/>
          <w:szCs w:val="24"/>
        </w:rPr>
        <w:tab/>
      </w:r>
      <w:r w:rsidRPr="003D0AE1">
        <w:rPr>
          <w:rFonts w:ascii="Times New Roman" w:hAnsi="Times New Roman" w:cs="Times New Roman"/>
          <w:sz w:val="24"/>
          <w:szCs w:val="24"/>
        </w:rPr>
        <w:tab/>
        <w:t>Pre-Bid Meetings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4.03</w:t>
      </w:r>
      <w:r w:rsidRPr="003D0AE1">
        <w:rPr>
          <w:rFonts w:ascii="Times New Roman" w:hAnsi="Times New Roman" w:cs="Times New Roman"/>
          <w:sz w:val="24"/>
          <w:szCs w:val="24"/>
        </w:rPr>
        <w:tab/>
      </w:r>
      <w:r w:rsidRPr="003D0AE1">
        <w:rPr>
          <w:rFonts w:ascii="Times New Roman" w:hAnsi="Times New Roman" w:cs="Times New Roman"/>
          <w:sz w:val="24"/>
          <w:szCs w:val="24"/>
        </w:rPr>
        <w:tab/>
        <w:t>Evidence of Examination</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5.0</w:t>
      </w:r>
      <w:r w:rsidRPr="003D0AE1">
        <w:rPr>
          <w:rFonts w:ascii="Times New Roman" w:hAnsi="Times New Roman" w:cs="Times New Roman"/>
          <w:sz w:val="24"/>
          <w:szCs w:val="24"/>
        </w:rPr>
        <w:tab/>
        <w:t>Pricing</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5.01</w:t>
      </w:r>
      <w:r w:rsidRPr="003D0AE1">
        <w:rPr>
          <w:rFonts w:ascii="Times New Roman" w:hAnsi="Times New Roman" w:cs="Times New Roman"/>
          <w:sz w:val="24"/>
          <w:szCs w:val="24"/>
        </w:rPr>
        <w:tab/>
      </w:r>
      <w:r w:rsidRPr="003D0AE1">
        <w:rPr>
          <w:rFonts w:ascii="Times New Roman" w:hAnsi="Times New Roman" w:cs="Times New Roman"/>
          <w:sz w:val="24"/>
          <w:szCs w:val="24"/>
        </w:rPr>
        <w:tab/>
        <w:t>Unit Pricing</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5.02</w:t>
      </w:r>
      <w:r w:rsidRPr="003D0AE1">
        <w:rPr>
          <w:rFonts w:ascii="Times New Roman" w:hAnsi="Times New Roman" w:cs="Times New Roman"/>
          <w:sz w:val="24"/>
          <w:szCs w:val="24"/>
        </w:rPr>
        <w:tab/>
      </w:r>
      <w:r w:rsidRPr="003D0AE1">
        <w:rPr>
          <w:rFonts w:ascii="Times New Roman" w:hAnsi="Times New Roman" w:cs="Times New Roman"/>
          <w:sz w:val="24"/>
          <w:szCs w:val="24"/>
        </w:rPr>
        <w:tab/>
        <w:t>Cash Discounts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5.03</w:t>
      </w:r>
      <w:r w:rsidRPr="003D0AE1">
        <w:rPr>
          <w:rFonts w:ascii="Times New Roman" w:hAnsi="Times New Roman" w:cs="Times New Roman"/>
          <w:sz w:val="24"/>
          <w:szCs w:val="24"/>
        </w:rPr>
        <w:tab/>
      </w:r>
      <w:r w:rsidRPr="003D0AE1">
        <w:rPr>
          <w:rFonts w:ascii="Times New Roman" w:hAnsi="Times New Roman" w:cs="Times New Roman"/>
          <w:sz w:val="24"/>
          <w:szCs w:val="24"/>
        </w:rPr>
        <w:tab/>
        <w:t>Changes in Cost</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5.04</w:t>
      </w:r>
      <w:r w:rsidRPr="003D0AE1">
        <w:rPr>
          <w:rFonts w:ascii="Times New Roman" w:hAnsi="Times New Roman" w:cs="Times New Roman"/>
          <w:sz w:val="24"/>
          <w:szCs w:val="24"/>
        </w:rPr>
        <w:tab/>
      </w:r>
      <w:r w:rsidRPr="003D0AE1">
        <w:rPr>
          <w:rFonts w:ascii="Times New Roman" w:hAnsi="Times New Roman" w:cs="Times New Roman"/>
          <w:sz w:val="24"/>
          <w:szCs w:val="24"/>
        </w:rPr>
        <w:tab/>
        <w:t>Price Evaluation</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6.0</w:t>
      </w:r>
      <w:r w:rsidRPr="003D0AE1">
        <w:rPr>
          <w:rFonts w:ascii="Times New Roman" w:hAnsi="Times New Roman" w:cs="Times New Roman"/>
          <w:sz w:val="24"/>
          <w:szCs w:val="24"/>
        </w:rPr>
        <w:tab/>
        <w:t>Tax Information</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6.01</w:t>
      </w:r>
      <w:r w:rsidRPr="003D0AE1">
        <w:rPr>
          <w:rFonts w:ascii="Times New Roman" w:hAnsi="Times New Roman" w:cs="Times New Roman"/>
          <w:sz w:val="24"/>
          <w:szCs w:val="24"/>
        </w:rPr>
        <w:tab/>
      </w:r>
      <w:r w:rsidRPr="003D0AE1">
        <w:rPr>
          <w:rFonts w:ascii="Times New Roman" w:hAnsi="Times New Roman" w:cs="Times New Roman"/>
          <w:sz w:val="24"/>
          <w:szCs w:val="24"/>
        </w:rPr>
        <w:tab/>
        <w:t>Sales Tax/Federal Tax</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6.02</w:t>
      </w:r>
      <w:r w:rsidRPr="003D0AE1">
        <w:rPr>
          <w:rFonts w:ascii="Times New Roman" w:hAnsi="Times New Roman" w:cs="Times New Roman"/>
          <w:sz w:val="24"/>
          <w:szCs w:val="24"/>
        </w:rPr>
        <w:tab/>
      </w:r>
      <w:r w:rsidRPr="003D0AE1">
        <w:rPr>
          <w:rFonts w:ascii="Times New Roman" w:hAnsi="Times New Roman" w:cs="Times New Roman"/>
          <w:sz w:val="24"/>
          <w:szCs w:val="24"/>
        </w:rPr>
        <w:tab/>
        <w:t>Payment of Taxes</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lastRenderedPageBreak/>
        <w:tab/>
        <w:t>7.0</w:t>
      </w:r>
      <w:r w:rsidRPr="003D0AE1">
        <w:rPr>
          <w:rFonts w:ascii="Times New Roman" w:hAnsi="Times New Roman" w:cs="Times New Roman"/>
          <w:sz w:val="24"/>
          <w:szCs w:val="24"/>
        </w:rPr>
        <w:tab/>
        <w:t>Material Assessment</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7.01</w:t>
      </w:r>
      <w:r w:rsidRPr="003D0AE1">
        <w:rPr>
          <w:rFonts w:ascii="Times New Roman" w:hAnsi="Times New Roman" w:cs="Times New Roman"/>
          <w:sz w:val="24"/>
          <w:szCs w:val="24"/>
        </w:rPr>
        <w:tab/>
      </w:r>
      <w:r w:rsidRPr="003D0AE1">
        <w:rPr>
          <w:rFonts w:ascii="Times New Roman" w:hAnsi="Times New Roman" w:cs="Times New Roman"/>
          <w:sz w:val="24"/>
          <w:szCs w:val="24"/>
        </w:rPr>
        <w:tab/>
        <w:t>Product Documentation</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7.02</w:t>
      </w:r>
      <w:r w:rsidRPr="003D0AE1">
        <w:rPr>
          <w:rFonts w:ascii="Times New Roman" w:hAnsi="Times New Roman" w:cs="Times New Roman"/>
          <w:sz w:val="24"/>
          <w:szCs w:val="24"/>
        </w:rPr>
        <w:tab/>
      </w:r>
      <w:r w:rsidRPr="003D0AE1">
        <w:rPr>
          <w:rFonts w:ascii="Times New Roman" w:hAnsi="Times New Roman" w:cs="Times New Roman"/>
          <w:sz w:val="24"/>
          <w:szCs w:val="24"/>
        </w:rPr>
        <w:tab/>
        <w:t>SDS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7.03</w:t>
      </w:r>
      <w:r w:rsidRPr="003D0AE1">
        <w:rPr>
          <w:rFonts w:ascii="Times New Roman" w:hAnsi="Times New Roman" w:cs="Times New Roman"/>
          <w:sz w:val="24"/>
          <w:szCs w:val="24"/>
        </w:rPr>
        <w:tab/>
      </w:r>
      <w:r w:rsidRPr="003D0AE1">
        <w:rPr>
          <w:rFonts w:ascii="Times New Roman" w:hAnsi="Times New Roman" w:cs="Times New Roman"/>
          <w:sz w:val="24"/>
          <w:szCs w:val="24"/>
        </w:rPr>
        <w:tab/>
        <w:t>Evidence of Work/Product</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7.04</w:t>
      </w:r>
      <w:r w:rsidRPr="003D0AE1">
        <w:rPr>
          <w:rFonts w:ascii="Times New Roman" w:hAnsi="Times New Roman" w:cs="Times New Roman"/>
          <w:sz w:val="24"/>
          <w:szCs w:val="24"/>
        </w:rPr>
        <w:tab/>
      </w:r>
      <w:r w:rsidRPr="003D0AE1">
        <w:rPr>
          <w:rFonts w:ascii="Times New Roman" w:hAnsi="Times New Roman" w:cs="Times New Roman"/>
          <w:sz w:val="24"/>
          <w:szCs w:val="24"/>
        </w:rPr>
        <w:tab/>
        <w:t>Sample Submission</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7.05</w:t>
      </w:r>
      <w:r w:rsidRPr="003D0AE1">
        <w:rPr>
          <w:rFonts w:ascii="Times New Roman" w:hAnsi="Times New Roman" w:cs="Times New Roman"/>
          <w:sz w:val="24"/>
          <w:szCs w:val="24"/>
        </w:rPr>
        <w:tab/>
      </w:r>
      <w:r w:rsidRPr="003D0AE1">
        <w:rPr>
          <w:rFonts w:ascii="Times New Roman" w:hAnsi="Times New Roman" w:cs="Times New Roman"/>
          <w:sz w:val="24"/>
          <w:szCs w:val="24"/>
        </w:rPr>
        <w:tab/>
        <w:t>Sample Ownership</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7.06</w:t>
      </w:r>
      <w:r w:rsidRPr="003D0AE1">
        <w:rPr>
          <w:rFonts w:ascii="Times New Roman" w:hAnsi="Times New Roman" w:cs="Times New Roman"/>
          <w:sz w:val="24"/>
          <w:szCs w:val="24"/>
        </w:rPr>
        <w:tab/>
      </w:r>
      <w:r w:rsidRPr="003D0AE1">
        <w:rPr>
          <w:rFonts w:ascii="Times New Roman" w:hAnsi="Times New Roman" w:cs="Times New Roman"/>
          <w:sz w:val="24"/>
          <w:szCs w:val="24"/>
        </w:rPr>
        <w:tab/>
        <w:t>Furnished Items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7.07</w:t>
      </w:r>
      <w:r w:rsidRPr="003D0AE1">
        <w:rPr>
          <w:rFonts w:ascii="Times New Roman" w:hAnsi="Times New Roman" w:cs="Times New Roman"/>
          <w:sz w:val="24"/>
          <w:szCs w:val="24"/>
        </w:rPr>
        <w:tab/>
      </w:r>
      <w:r w:rsidRPr="003D0AE1">
        <w:rPr>
          <w:rFonts w:ascii="Times New Roman" w:hAnsi="Times New Roman" w:cs="Times New Roman"/>
          <w:sz w:val="24"/>
          <w:szCs w:val="24"/>
        </w:rPr>
        <w:tab/>
        <w:t>Quality of Items</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8.0</w:t>
      </w:r>
      <w:r w:rsidRPr="003D0AE1">
        <w:rPr>
          <w:rFonts w:ascii="Times New Roman" w:hAnsi="Times New Roman" w:cs="Times New Roman"/>
          <w:sz w:val="24"/>
          <w:szCs w:val="24"/>
        </w:rPr>
        <w:tab/>
        <w:t>Changes in Specifications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8.01</w:t>
      </w:r>
      <w:r w:rsidRPr="003D0AE1">
        <w:rPr>
          <w:rFonts w:ascii="Times New Roman" w:hAnsi="Times New Roman" w:cs="Times New Roman"/>
          <w:sz w:val="24"/>
          <w:szCs w:val="24"/>
        </w:rPr>
        <w:tab/>
      </w:r>
      <w:r w:rsidRPr="003D0AE1">
        <w:rPr>
          <w:rFonts w:ascii="Times New Roman" w:hAnsi="Times New Roman" w:cs="Times New Roman"/>
          <w:sz w:val="24"/>
          <w:szCs w:val="24"/>
        </w:rPr>
        <w:tab/>
        <w:t>Authority of Specifications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8.02</w:t>
      </w:r>
      <w:r w:rsidRPr="003D0AE1">
        <w:rPr>
          <w:rFonts w:ascii="Times New Roman" w:hAnsi="Times New Roman" w:cs="Times New Roman"/>
          <w:sz w:val="24"/>
          <w:szCs w:val="24"/>
        </w:rPr>
        <w:tab/>
      </w:r>
      <w:r w:rsidRPr="003D0AE1">
        <w:rPr>
          <w:rFonts w:ascii="Times New Roman" w:hAnsi="Times New Roman" w:cs="Times New Roman"/>
          <w:sz w:val="24"/>
          <w:szCs w:val="24"/>
        </w:rPr>
        <w:tab/>
        <w:t>Equipment</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8.03</w:t>
      </w:r>
      <w:r w:rsidRPr="003D0AE1">
        <w:rPr>
          <w:rFonts w:ascii="Times New Roman" w:hAnsi="Times New Roman" w:cs="Times New Roman"/>
          <w:sz w:val="24"/>
          <w:szCs w:val="24"/>
        </w:rPr>
        <w:tab/>
      </w:r>
      <w:r w:rsidRPr="003D0AE1">
        <w:rPr>
          <w:rFonts w:ascii="Times New Roman" w:hAnsi="Times New Roman" w:cs="Times New Roman"/>
          <w:sz w:val="24"/>
          <w:szCs w:val="24"/>
        </w:rPr>
        <w:tab/>
        <w:t>Deviation from Specifications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8.04</w:t>
      </w:r>
      <w:r w:rsidRPr="003D0AE1">
        <w:rPr>
          <w:rFonts w:ascii="Times New Roman" w:hAnsi="Times New Roman" w:cs="Times New Roman"/>
          <w:sz w:val="24"/>
          <w:szCs w:val="24"/>
        </w:rPr>
        <w:tab/>
      </w:r>
      <w:r w:rsidRPr="003D0AE1">
        <w:rPr>
          <w:rFonts w:ascii="Times New Roman" w:hAnsi="Times New Roman" w:cs="Times New Roman"/>
          <w:sz w:val="24"/>
          <w:szCs w:val="24"/>
        </w:rPr>
        <w:tab/>
        <w:t>Material Preference</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8.05</w:t>
      </w:r>
      <w:r w:rsidRPr="003D0AE1">
        <w:rPr>
          <w:rFonts w:ascii="Times New Roman" w:hAnsi="Times New Roman" w:cs="Times New Roman"/>
          <w:sz w:val="24"/>
          <w:szCs w:val="24"/>
        </w:rPr>
        <w:tab/>
      </w:r>
      <w:r w:rsidRPr="003D0AE1">
        <w:rPr>
          <w:rFonts w:ascii="Times New Roman" w:hAnsi="Times New Roman" w:cs="Times New Roman"/>
          <w:sz w:val="24"/>
          <w:szCs w:val="24"/>
        </w:rPr>
        <w:tab/>
        <w:t>Changes after Award</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8.06</w:t>
      </w:r>
      <w:r w:rsidRPr="003D0AE1">
        <w:rPr>
          <w:rFonts w:ascii="Times New Roman" w:hAnsi="Times New Roman" w:cs="Times New Roman"/>
          <w:sz w:val="24"/>
          <w:szCs w:val="24"/>
        </w:rPr>
        <w:tab/>
      </w:r>
      <w:r w:rsidRPr="003D0AE1">
        <w:rPr>
          <w:rFonts w:ascii="Times New Roman" w:hAnsi="Times New Roman" w:cs="Times New Roman"/>
          <w:sz w:val="24"/>
          <w:szCs w:val="24"/>
        </w:rPr>
        <w:tab/>
        <w:t>Equivalent Items</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9.0</w:t>
      </w:r>
      <w:r w:rsidRPr="003D0AE1">
        <w:rPr>
          <w:rFonts w:ascii="Times New Roman" w:hAnsi="Times New Roman" w:cs="Times New Roman"/>
          <w:sz w:val="24"/>
          <w:szCs w:val="24"/>
        </w:rPr>
        <w:tab/>
        <w:t>Modifications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9.01</w:t>
      </w:r>
      <w:r w:rsidRPr="003D0AE1">
        <w:rPr>
          <w:rFonts w:ascii="Times New Roman" w:hAnsi="Times New Roman" w:cs="Times New Roman"/>
          <w:sz w:val="24"/>
          <w:szCs w:val="24"/>
        </w:rPr>
        <w:tab/>
      </w:r>
      <w:r w:rsidRPr="003D0AE1">
        <w:rPr>
          <w:rFonts w:ascii="Times New Roman" w:hAnsi="Times New Roman" w:cs="Times New Roman"/>
          <w:sz w:val="24"/>
          <w:szCs w:val="24"/>
        </w:rPr>
        <w:tab/>
        <w:t>Additional Work</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9.02</w:t>
      </w:r>
      <w:r w:rsidRPr="003D0AE1">
        <w:rPr>
          <w:rFonts w:ascii="Times New Roman" w:hAnsi="Times New Roman" w:cs="Times New Roman"/>
          <w:sz w:val="24"/>
          <w:szCs w:val="24"/>
        </w:rPr>
        <w:tab/>
      </w:r>
      <w:r w:rsidRPr="003D0AE1">
        <w:rPr>
          <w:rFonts w:ascii="Times New Roman" w:hAnsi="Times New Roman" w:cs="Times New Roman"/>
          <w:sz w:val="24"/>
          <w:szCs w:val="24"/>
        </w:rPr>
        <w:tab/>
        <w:t>Adjustments to Items/Work</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10.0</w:t>
      </w:r>
      <w:r w:rsidRPr="003D0AE1">
        <w:rPr>
          <w:rFonts w:ascii="Times New Roman" w:hAnsi="Times New Roman" w:cs="Times New Roman"/>
          <w:sz w:val="24"/>
          <w:szCs w:val="24"/>
        </w:rPr>
        <w:tab/>
        <w:t>Bond Requirements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10.01</w:t>
      </w:r>
      <w:r w:rsidRPr="003D0AE1">
        <w:rPr>
          <w:rFonts w:ascii="Times New Roman" w:hAnsi="Times New Roman" w:cs="Times New Roman"/>
          <w:sz w:val="24"/>
          <w:szCs w:val="24"/>
        </w:rPr>
        <w:tab/>
      </w:r>
      <w:r w:rsidRPr="003D0AE1">
        <w:rPr>
          <w:rFonts w:ascii="Times New Roman" w:hAnsi="Times New Roman" w:cs="Times New Roman"/>
          <w:sz w:val="24"/>
          <w:szCs w:val="24"/>
        </w:rPr>
        <w:tab/>
        <w:t>Bid/Performance/Payment Bonds</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11.0</w:t>
      </w:r>
      <w:r w:rsidRPr="003D0AE1">
        <w:rPr>
          <w:rFonts w:ascii="Times New Roman" w:hAnsi="Times New Roman" w:cs="Times New Roman"/>
          <w:sz w:val="24"/>
          <w:szCs w:val="24"/>
        </w:rPr>
        <w:tab/>
        <w:t>Delivery</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11.01</w:t>
      </w:r>
      <w:r w:rsidRPr="003D0AE1">
        <w:rPr>
          <w:rFonts w:ascii="Times New Roman" w:hAnsi="Times New Roman" w:cs="Times New Roman"/>
          <w:sz w:val="24"/>
          <w:szCs w:val="24"/>
        </w:rPr>
        <w:tab/>
      </w:r>
      <w:r w:rsidRPr="003D0AE1">
        <w:rPr>
          <w:rFonts w:ascii="Times New Roman" w:hAnsi="Times New Roman" w:cs="Times New Roman"/>
          <w:sz w:val="24"/>
          <w:szCs w:val="24"/>
        </w:rPr>
        <w:tab/>
        <w:t>Warehouse Deliveries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11.02</w:t>
      </w:r>
      <w:r w:rsidRPr="003D0AE1">
        <w:rPr>
          <w:rFonts w:ascii="Times New Roman" w:hAnsi="Times New Roman" w:cs="Times New Roman"/>
          <w:sz w:val="24"/>
          <w:szCs w:val="24"/>
        </w:rPr>
        <w:tab/>
      </w:r>
      <w:r w:rsidRPr="003D0AE1">
        <w:rPr>
          <w:rFonts w:ascii="Times New Roman" w:hAnsi="Times New Roman" w:cs="Times New Roman"/>
          <w:sz w:val="24"/>
          <w:szCs w:val="24"/>
        </w:rPr>
        <w:tab/>
        <w:t>Dates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11.03</w:t>
      </w:r>
      <w:r w:rsidRPr="003D0AE1">
        <w:rPr>
          <w:rFonts w:ascii="Times New Roman" w:hAnsi="Times New Roman" w:cs="Times New Roman"/>
          <w:sz w:val="24"/>
          <w:szCs w:val="24"/>
        </w:rPr>
        <w:tab/>
      </w:r>
      <w:r w:rsidRPr="003D0AE1">
        <w:rPr>
          <w:rFonts w:ascii="Times New Roman" w:hAnsi="Times New Roman" w:cs="Times New Roman"/>
          <w:sz w:val="24"/>
          <w:szCs w:val="24"/>
        </w:rPr>
        <w:tab/>
        <w:t>Delivery Price</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11.04</w:t>
      </w:r>
      <w:r w:rsidRPr="003D0AE1">
        <w:rPr>
          <w:rFonts w:ascii="Times New Roman" w:hAnsi="Times New Roman" w:cs="Times New Roman"/>
          <w:sz w:val="24"/>
          <w:szCs w:val="24"/>
        </w:rPr>
        <w:tab/>
      </w:r>
      <w:r w:rsidRPr="003D0AE1">
        <w:rPr>
          <w:rFonts w:ascii="Times New Roman" w:hAnsi="Times New Roman" w:cs="Times New Roman"/>
          <w:sz w:val="24"/>
          <w:szCs w:val="24"/>
        </w:rPr>
        <w:tab/>
        <w:t>Documentation</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11.05</w:t>
      </w:r>
      <w:r w:rsidRPr="003D0AE1">
        <w:rPr>
          <w:rFonts w:ascii="Times New Roman" w:hAnsi="Times New Roman" w:cs="Times New Roman"/>
          <w:sz w:val="24"/>
          <w:szCs w:val="24"/>
        </w:rPr>
        <w:tab/>
      </w:r>
      <w:r w:rsidRPr="003D0AE1">
        <w:rPr>
          <w:rFonts w:ascii="Times New Roman" w:hAnsi="Times New Roman" w:cs="Times New Roman"/>
          <w:sz w:val="24"/>
          <w:szCs w:val="24"/>
        </w:rPr>
        <w:tab/>
        <w:t>Wrong Deliveries</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12.0</w:t>
      </w:r>
      <w:r w:rsidRPr="003D0AE1">
        <w:rPr>
          <w:rFonts w:ascii="Times New Roman" w:hAnsi="Times New Roman" w:cs="Times New Roman"/>
          <w:sz w:val="24"/>
          <w:szCs w:val="24"/>
        </w:rPr>
        <w:tab/>
        <w:t>Award Criteria/Timeline</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12.01</w:t>
      </w:r>
      <w:r w:rsidRPr="003D0AE1">
        <w:rPr>
          <w:rFonts w:ascii="Times New Roman" w:hAnsi="Times New Roman" w:cs="Times New Roman"/>
          <w:sz w:val="24"/>
          <w:szCs w:val="24"/>
        </w:rPr>
        <w:tab/>
      </w:r>
      <w:r w:rsidRPr="003D0AE1">
        <w:rPr>
          <w:rFonts w:ascii="Times New Roman" w:hAnsi="Times New Roman" w:cs="Times New Roman"/>
          <w:sz w:val="24"/>
          <w:szCs w:val="24"/>
        </w:rPr>
        <w:tab/>
        <w:t>Award Criteria</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12.02</w:t>
      </w:r>
      <w:r w:rsidRPr="003D0AE1">
        <w:rPr>
          <w:rFonts w:ascii="Times New Roman" w:hAnsi="Times New Roman" w:cs="Times New Roman"/>
          <w:sz w:val="24"/>
          <w:szCs w:val="24"/>
        </w:rPr>
        <w:tab/>
      </w:r>
      <w:r w:rsidRPr="003D0AE1">
        <w:rPr>
          <w:rFonts w:ascii="Times New Roman" w:hAnsi="Times New Roman" w:cs="Times New Roman"/>
          <w:sz w:val="24"/>
          <w:szCs w:val="24"/>
        </w:rPr>
        <w:tab/>
        <w:t>Contract Issuance</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12.03</w:t>
      </w:r>
      <w:r w:rsidRPr="003D0AE1">
        <w:rPr>
          <w:rFonts w:ascii="Times New Roman" w:hAnsi="Times New Roman" w:cs="Times New Roman"/>
          <w:sz w:val="24"/>
          <w:szCs w:val="24"/>
        </w:rPr>
        <w:tab/>
      </w:r>
      <w:r w:rsidRPr="003D0AE1">
        <w:rPr>
          <w:rFonts w:ascii="Times New Roman" w:hAnsi="Times New Roman" w:cs="Times New Roman"/>
          <w:sz w:val="24"/>
          <w:szCs w:val="24"/>
        </w:rPr>
        <w:tab/>
        <w:t>Commencement of Work</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12.04</w:t>
      </w:r>
      <w:r w:rsidRPr="003D0AE1">
        <w:rPr>
          <w:rFonts w:ascii="Times New Roman" w:hAnsi="Times New Roman" w:cs="Times New Roman"/>
          <w:sz w:val="24"/>
          <w:szCs w:val="24"/>
        </w:rPr>
        <w:tab/>
      </w:r>
      <w:r w:rsidRPr="003D0AE1">
        <w:rPr>
          <w:rFonts w:ascii="Times New Roman" w:hAnsi="Times New Roman" w:cs="Times New Roman"/>
          <w:sz w:val="24"/>
          <w:szCs w:val="24"/>
        </w:rPr>
        <w:tab/>
        <w:t>Contract Timeline</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12.05</w:t>
      </w:r>
      <w:r w:rsidRPr="003D0AE1">
        <w:rPr>
          <w:rFonts w:ascii="Times New Roman" w:hAnsi="Times New Roman" w:cs="Times New Roman"/>
          <w:sz w:val="24"/>
          <w:szCs w:val="24"/>
        </w:rPr>
        <w:tab/>
      </w:r>
      <w:r w:rsidRPr="003D0AE1">
        <w:rPr>
          <w:rFonts w:ascii="Times New Roman" w:hAnsi="Times New Roman" w:cs="Times New Roman"/>
          <w:sz w:val="24"/>
          <w:szCs w:val="24"/>
        </w:rPr>
        <w:tab/>
        <w:t>Notification</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12.06</w:t>
      </w:r>
      <w:r w:rsidRPr="003D0AE1">
        <w:rPr>
          <w:rFonts w:ascii="Times New Roman" w:hAnsi="Times New Roman" w:cs="Times New Roman"/>
          <w:sz w:val="24"/>
          <w:szCs w:val="24"/>
        </w:rPr>
        <w:tab/>
      </w:r>
      <w:r w:rsidRPr="003D0AE1">
        <w:rPr>
          <w:rFonts w:ascii="Times New Roman" w:hAnsi="Times New Roman" w:cs="Times New Roman"/>
          <w:sz w:val="24"/>
          <w:szCs w:val="24"/>
        </w:rPr>
        <w:tab/>
        <w:t>City Business License</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lastRenderedPageBreak/>
        <w:tab/>
        <w:t>13.0</w:t>
      </w:r>
      <w:r w:rsidRPr="003D0AE1">
        <w:rPr>
          <w:rFonts w:ascii="Times New Roman" w:hAnsi="Times New Roman" w:cs="Times New Roman"/>
          <w:sz w:val="24"/>
          <w:szCs w:val="24"/>
        </w:rPr>
        <w:tab/>
        <w:t>Bidder Responsibilities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13.01</w:t>
      </w:r>
      <w:r w:rsidRPr="003D0AE1">
        <w:rPr>
          <w:rFonts w:ascii="Times New Roman" w:hAnsi="Times New Roman" w:cs="Times New Roman"/>
          <w:sz w:val="24"/>
          <w:szCs w:val="24"/>
        </w:rPr>
        <w:tab/>
      </w:r>
      <w:r w:rsidRPr="003D0AE1">
        <w:rPr>
          <w:rFonts w:ascii="Times New Roman" w:hAnsi="Times New Roman" w:cs="Times New Roman"/>
          <w:sz w:val="24"/>
          <w:szCs w:val="24"/>
        </w:rPr>
        <w:tab/>
        <w:t>Duration of Bid</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13.02</w:t>
      </w:r>
      <w:r w:rsidRPr="003D0AE1">
        <w:rPr>
          <w:rFonts w:ascii="Times New Roman" w:hAnsi="Times New Roman" w:cs="Times New Roman"/>
          <w:sz w:val="24"/>
          <w:szCs w:val="24"/>
        </w:rPr>
        <w:tab/>
      </w:r>
      <w:r w:rsidRPr="003D0AE1">
        <w:rPr>
          <w:rFonts w:ascii="Times New Roman" w:hAnsi="Times New Roman" w:cs="Times New Roman"/>
          <w:sz w:val="24"/>
          <w:szCs w:val="24"/>
        </w:rPr>
        <w:tab/>
        <w:t>Transfer of Responsibilities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13.03</w:t>
      </w:r>
      <w:r w:rsidRPr="003D0AE1">
        <w:rPr>
          <w:rFonts w:ascii="Times New Roman" w:hAnsi="Times New Roman" w:cs="Times New Roman"/>
          <w:sz w:val="24"/>
          <w:szCs w:val="24"/>
        </w:rPr>
        <w:tab/>
      </w:r>
      <w:r w:rsidRPr="003D0AE1">
        <w:rPr>
          <w:rFonts w:ascii="Times New Roman" w:hAnsi="Times New Roman" w:cs="Times New Roman"/>
          <w:sz w:val="24"/>
          <w:szCs w:val="24"/>
        </w:rPr>
        <w:tab/>
        <w:t>Drug-Free Workplace</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13.04</w:t>
      </w:r>
      <w:r w:rsidRPr="003D0AE1">
        <w:rPr>
          <w:rFonts w:ascii="Times New Roman" w:hAnsi="Times New Roman" w:cs="Times New Roman"/>
          <w:sz w:val="24"/>
          <w:szCs w:val="24"/>
        </w:rPr>
        <w:tab/>
      </w:r>
      <w:r w:rsidRPr="003D0AE1">
        <w:rPr>
          <w:rFonts w:ascii="Times New Roman" w:hAnsi="Times New Roman" w:cs="Times New Roman"/>
          <w:sz w:val="24"/>
          <w:szCs w:val="24"/>
        </w:rPr>
        <w:tab/>
        <w:t>Subcontractors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13.05</w:t>
      </w:r>
      <w:r w:rsidRPr="003D0AE1">
        <w:rPr>
          <w:rFonts w:ascii="Times New Roman" w:hAnsi="Times New Roman" w:cs="Times New Roman"/>
          <w:sz w:val="24"/>
          <w:szCs w:val="24"/>
        </w:rPr>
        <w:tab/>
      </w:r>
      <w:r w:rsidRPr="003D0AE1">
        <w:rPr>
          <w:rFonts w:ascii="Times New Roman" w:hAnsi="Times New Roman" w:cs="Times New Roman"/>
          <w:sz w:val="24"/>
          <w:szCs w:val="24"/>
        </w:rPr>
        <w:tab/>
        <w:t>Coordination and Contact</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13.06</w:t>
      </w:r>
      <w:r w:rsidRPr="003D0AE1">
        <w:rPr>
          <w:rFonts w:ascii="Times New Roman" w:hAnsi="Times New Roman" w:cs="Times New Roman"/>
          <w:sz w:val="24"/>
          <w:szCs w:val="24"/>
        </w:rPr>
        <w:tab/>
      </w:r>
      <w:r w:rsidRPr="003D0AE1">
        <w:rPr>
          <w:rFonts w:ascii="Times New Roman" w:hAnsi="Times New Roman" w:cs="Times New Roman"/>
          <w:sz w:val="24"/>
          <w:szCs w:val="24"/>
        </w:rPr>
        <w:tab/>
        <w:t>Liquidated Damages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13.07</w:t>
      </w: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Force </w:t>
      </w:r>
      <w:proofErr w:type="spellStart"/>
      <w:r w:rsidRPr="003D0AE1">
        <w:rPr>
          <w:rFonts w:ascii="Times New Roman" w:hAnsi="Times New Roman" w:cs="Times New Roman"/>
          <w:sz w:val="24"/>
          <w:szCs w:val="24"/>
        </w:rPr>
        <w:t>Majure</w:t>
      </w:r>
      <w:proofErr w:type="spellEnd"/>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14.0</w:t>
      </w:r>
      <w:r w:rsidRPr="003D0AE1">
        <w:rPr>
          <w:rFonts w:ascii="Times New Roman" w:hAnsi="Times New Roman" w:cs="Times New Roman"/>
          <w:sz w:val="24"/>
          <w:szCs w:val="24"/>
        </w:rPr>
        <w:tab/>
        <w:t>Indemnity Clause</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14.01</w:t>
      </w:r>
      <w:r w:rsidRPr="003D0AE1">
        <w:rPr>
          <w:rFonts w:ascii="Times New Roman" w:hAnsi="Times New Roman" w:cs="Times New Roman"/>
          <w:sz w:val="24"/>
          <w:szCs w:val="24"/>
        </w:rPr>
        <w:tab/>
      </w:r>
      <w:r w:rsidRPr="003D0AE1">
        <w:rPr>
          <w:rFonts w:ascii="Times New Roman" w:hAnsi="Times New Roman" w:cs="Times New Roman"/>
          <w:sz w:val="24"/>
          <w:szCs w:val="24"/>
        </w:rPr>
        <w:tab/>
        <w:t>Hold Harmless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14.02</w:t>
      </w:r>
      <w:r w:rsidRPr="003D0AE1">
        <w:rPr>
          <w:rFonts w:ascii="Times New Roman" w:hAnsi="Times New Roman" w:cs="Times New Roman"/>
          <w:sz w:val="24"/>
          <w:szCs w:val="24"/>
        </w:rPr>
        <w:tab/>
      </w:r>
      <w:r w:rsidRPr="003D0AE1">
        <w:rPr>
          <w:rFonts w:ascii="Times New Roman" w:hAnsi="Times New Roman" w:cs="Times New Roman"/>
          <w:sz w:val="24"/>
          <w:szCs w:val="24"/>
        </w:rPr>
        <w:tab/>
        <w:t>Failure to Enforce</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15.0</w:t>
      </w:r>
      <w:r w:rsidRPr="003D0AE1">
        <w:rPr>
          <w:rFonts w:ascii="Times New Roman" w:hAnsi="Times New Roman" w:cs="Times New Roman"/>
          <w:sz w:val="24"/>
          <w:szCs w:val="24"/>
        </w:rPr>
        <w:tab/>
        <w:t>Federal and State Laws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15.01</w:t>
      </w:r>
      <w:r w:rsidRPr="003D0AE1">
        <w:rPr>
          <w:rFonts w:ascii="Times New Roman" w:hAnsi="Times New Roman" w:cs="Times New Roman"/>
          <w:sz w:val="24"/>
          <w:szCs w:val="24"/>
        </w:rPr>
        <w:tab/>
      </w:r>
      <w:r w:rsidRPr="003D0AE1">
        <w:rPr>
          <w:rFonts w:ascii="Times New Roman" w:hAnsi="Times New Roman" w:cs="Times New Roman"/>
          <w:sz w:val="24"/>
          <w:szCs w:val="24"/>
        </w:rPr>
        <w:tab/>
        <w:t>Employment Regulations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15.02</w:t>
      </w:r>
      <w:r w:rsidRPr="003D0AE1">
        <w:rPr>
          <w:rFonts w:ascii="Times New Roman" w:hAnsi="Times New Roman" w:cs="Times New Roman"/>
          <w:sz w:val="24"/>
          <w:szCs w:val="24"/>
        </w:rPr>
        <w:tab/>
      </w:r>
      <w:r w:rsidRPr="003D0AE1">
        <w:rPr>
          <w:rFonts w:ascii="Times New Roman" w:hAnsi="Times New Roman" w:cs="Times New Roman"/>
          <w:sz w:val="24"/>
          <w:szCs w:val="24"/>
        </w:rPr>
        <w:tab/>
        <w:t>Employment Discrimination</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15.03</w:t>
      </w:r>
      <w:r w:rsidRPr="003D0AE1">
        <w:rPr>
          <w:rFonts w:ascii="Times New Roman" w:hAnsi="Times New Roman" w:cs="Times New Roman"/>
          <w:sz w:val="24"/>
          <w:szCs w:val="24"/>
        </w:rPr>
        <w:tab/>
      </w:r>
      <w:r w:rsidRPr="003D0AE1">
        <w:rPr>
          <w:rFonts w:ascii="Times New Roman" w:hAnsi="Times New Roman" w:cs="Times New Roman"/>
          <w:sz w:val="24"/>
          <w:szCs w:val="24"/>
        </w:rPr>
        <w:tab/>
        <w:t>Compliance with Laws</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16.0</w:t>
      </w:r>
      <w:r w:rsidRPr="003D0AE1">
        <w:rPr>
          <w:rFonts w:ascii="Times New Roman" w:hAnsi="Times New Roman" w:cs="Times New Roman"/>
          <w:sz w:val="24"/>
          <w:szCs w:val="24"/>
        </w:rPr>
        <w:tab/>
        <w:t>Financial Accounting</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16.01</w:t>
      </w:r>
      <w:r w:rsidRPr="003D0AE1">
        <w:rPr>
          <w:rFonts w:ascii="Times New Roman" w:hAnsi="Times New Roman" w:cs="Times New Roman"/>
          <w:sz w:val="24"/>
          <w:szCs w:val="24"/>
        </w:rPr>
        <w:tab/>
      </w:r>
      <w:r w:rsidRPr="003D0AE1">
        <w:rPr>
          <w:rFonts w:ascii="Times New Roman" w:hAnsi="Times New Roman" w:cs="Times New Roman"/>
          <w:sz w:val="24"/>
          <w:szCs w:val="24"/>
        </w:rPr>
        <w:tab/>
        <w:t>Representation</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16.02</w:t>
      </w:r>
      <w:r w:rsidRPr="003D0AE1">
        <w:rPr>
          <w:rFonts w:ascii="Times New Roman" w:hAnsi="Times New Roman" w:cs="Times New Roman"/>
          <w:sz w:val="24"/>
          <w:szCs w:val="24"/>
        </w:rPr>
        <w:tab/>
      </w:r>
      <w:r w:rsidRPr="003D0AE1">
        <w:rPr>
          <w:rFonts w:ascii="Times New Roman" w:hAnsi="Times New Roman" w:cs="Times New Roman"/>
          <w:sz w:val="24"/>
          <w:szCs w:val="24"/>
        </w:rPr>
        <w:tab/>
        <w:t>Payment</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17.0</w:t>
      </w:r>
      <w:r w:rsidRPr="003D0AE1">
        <w:rPr>
          <w:rFonts w:ascii="Times New Roman" w:hAnsi="Times New Roman" w:cs="Times New Roman"/>
          <w:sz w:val="24"/>
          <w:szCs w:val="24"/>
        </w:rPr>
        <w:tab/>
        <w:t>Bid Rejection/Withdrawal</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17.01</w:t>
      </w:r>
      <w:r w:rsidRPr="003D0AE1">
        <w:rPr>
          <w:rFonts w:ascii="Times New Roman" w:hAnsi="Times New Roman" w:cs="Times New Roman"/>
          <w:sz w:val="24"/>
          <w:szCs w:val="24"/>
        </w:rPr>
        <w:tab/>
      </w:r>
      <w:r w:rsidRPr="003D0AE1">
        <w:rPr>
          <w:rFonts w:ascii="Times New Roman" w:hAnsi="Times New Roman" w:cs="Times New Roman"/>
          <w:sz w:val="24"/>
          <w:szCs w:val="24"/>
        </w:rPr>
        <w:tab/>
        <w:t>Reasons for Rejection</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17.02</w:t>
      </w:r>
      <w:r w:rsidRPr="003D0AE1">
        <w:rPr>
          <w:rFonts w:ascii="Times New Roman" w:hAnsi="Times New Roman" w:cs="Times New Roman"/>
          <w:sz w:val="24"/>
          <w:szCs w:val="24"/>
        </w:rPr>
        <w:tab/>
      </w:r>
      <w:r w:rsidRPr="003D0AE1">
        <w:rPr>
          <w:rFonts w:ascii="Times New Roman" w:hAnsi="Times New Roman" w:cs="Times New Roman"/>
          <w:sz w:val="24"/>
          <w:szCs w:val="24"/>
        </w:rPr>
        <w:tab/>
        <w:t>Best Interest of the City</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17.03</w:t>
      </w:r>
      <w:r w:rsidRPr="003D0AE1">
        <w:rPr>
          <w:rFonts w:ascii="Times New Roman" w:hAnsi="Times New Roman" w:cs="Times New Roman"/>
          <w:sz w:val="24"/>
          <w:szCs w:val="24"/>
        </w:rPr>
        <w:tab/>
      </w:r>
      <w:r w:rsidRPr="003D0AE1">
        <w:rPr>
          <w:rFonts w:ascii="Times New Roman" w:hAnsi="Times New Roman" w:cs="Times New Roman"/>
          <w:sz w:val="24"/>
          <w:szCs w:val="24"/>
        </w:rPr>
        <w:tab/>
        <w:t>Determination of Responsibility</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17.04</w:t>
      </w:r>
      <w:r w:rsidRPr="003D0AE1">
        <w:rPr>
          <w:rFonts w:ascii="Times New Roman" w:hAnsi="Times New Roman" w:cs="Times New Roman"/>
          <w:sz w:val="24"/>
          <w:szCs w:val="24"/>
        </w:rPr>
        <w:tab/>
      </w:r>
      <w:r w:rsidRPr="003D0AE1">
        <w:rPr>
          <w:rFonts w:ascii="Times New Roman" w:hAnsi="Times New Roman" w:cs="Times New Roman"/>
          <w:sz w:val="24"/>
          <w:szCs w:val="24"/>
        </w:rPr>
        <w:tab/>
        <w:t>Disqualification</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17.05</w:t>
      </w:r>
      <w:r w:rsidRPr="003D0AE1">
        <w:rPr>
          <w:rFonts w:ascii="Times New Roman" w:hAnsi="Times New Roman" w:cs="Times New Roman"/>
          <w:sz w:val="24"/>
          <w:szCs w:val="24"/>
        </w:rPr>
        <w:tab/>
      </w:r>
      <w:r w:rsidRPr="003D0AE1">
        <w:rPr>
          <w:rFonts w:ascii="Times New Roman" w:hAnsi="Times New Roman" w:cs="Times New Roman"/>
          <w:sz w:val="24"/>
          <w:szCs w:val="24"/>
        </w:rPr>
        <w:tab/>
        <w:t>Withdrawal Timeline</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18.0</w:t>
      </w:r>
      <w:r w:rsidRPr="003D0AE1">
        <w:rPr>
          <w:rFonts w:ascii="Times New Roman" w:hAnsi="Times New Roman" w:cs="Times New Roman"/>
          <w:sz w:val="24"/>
          <w:szCs w:val="24"/>
        </w:rPr>
        <w:tab/>
        <w:t>Protest Procedures/Timelines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18.01</w:t>
      </w:r>
      <w:r w:rsidRPr="003D0AE1">
        <w:rPr>
          <w:rFonts w:ascii="Times New Roman" w:hAnsi="Times New Roman" w:cs="Times New Roman"/>
          <w:sz w:val="24"/>
          <w:szCs w:val="24"/>
        </w:rPr>
        <w:tab/>
      </w:r>
      <w:r w:rsidRPr="003D0AE1">
        <w:rPr>
          <w:rFonts w:ascii="Times New Roman" w:hAnsi="Times New Roman" w:cs="Times New Roman"/>
          <w:sz w:val="24"/>
          <w:szCs w:val="24"/>
        </w:rPr>
        <w:tab/>
        <w:t>Bid Specifications/Contract Terms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18.02</w:t>
      </w:r>
      <w:r w:rsidRPr="003D0AE1">
        <w:rPr>
          <w:rFonts w:ascii="Times New Roman" w:hAnsi="Times New Roman" w:cs="Times New Roman"/>
          <w:sz w:val="24"/>
          <w:szCs w:val="24"/>
        </w:rPr>
        <w:tab/>
      </w:r>
      <w:r w:rsidRPr="003D0AE1">
        <w:rPr>
          <w:rFonts w:ascii="Times New Roman" w:hAnsi="Times New Roman" w:cs="Times New Roman"/>
          <w:sz w:val="24"/>
          <w:szCs w:val="24"/>
        </w:rPr>
        <w:tab/>
        <w:t>Intent to Award</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19.0</w:t>
      </w:r>
      <w:r w:rsidRPr="003D0AE1">
        <w:rPr>
          <w:rFonts w:ascii="Times New Roman" w:hAnsi="Times New Roman" w:cs="Times New Roman"/>
          <w:sz w:val="24"/>
          <w:szCs w:val="24"/>
        </w:rPr>
        <w:tab/>
        <w:t>City Reserved Rights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19.01</w:t>
      </w:r>
      <w:r w:rsidRPr="003D0AE1">
        <w:rPr>
          <w:rFonts w:ascii="Times New Roman" w:hAnsi="Times New Roman" w:cs="Times New Roman"/>
          <w:sz w:val="24"/>
          <w:szCs w:val="24"/>
        </w:rPr>
        <w:tab/>
      </w:r>
      <w:r w:rsidRPr="003D0AE1">
        <w:rPr>
          <w:rFonts w:ascii="Times New Roman" w:hAnsi="Times New Roman" w:cs="Times New Roman"/>
          <w:sz w:val="24"/>
          <w:szCs w:val="24"/>
        </w:rPr>
        <w:tab/>
        <w:t>Reserved Right</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19.02</w:t>
      </w:r>
      <w:r w:rsidRPr="003D0AE1">
        <w:rPr>
          <w:rFonts w:ascii="Times New Roman" w:hAnsi="Times New Roman" w:cs="Times New Roman"/>
          <w:sz w:val="24"/>
          <w:szCs w:val="24"/>
        </w:rPr>
        <w:tab/>
      </w:r>
      <w:r w:rsidRPr="003D0AE1">
        <w:rPr>
          <w:rFonts w:ascii="Times New Roman" w:hAnsi="Times New Roman" w:cs="Times New Roman"/>
          <w:sz w:val="24"/>
          <w:szCs w:val="24"/>
        </w:rPr>
        <w:tab/>
        <w:t>Final Judgment</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19.03</w:t>
      </w:r>
      <w:r w:rsidRPr="003D0AE1">
        <w:rPr>
          <w:rFonts w:ascii="Times New Roman" w:hAnsi="Times New Roman" w:cs="Times New Roman"/>
          <w:sz w:val="24"/>
          <w:szCs w:val="24"/>
        </w:rPr>
        <w:tab/>
      </w:r>
      <w:r w:rsidRPr="003D0AE1">
        <w:rPr>
          <w:rFonts w:ascii="Times New Roman" w:hAnsi="Times New Roman" w:cs="Times New Roman"/>
          <w:sz w:val="24"/>
          <w:szCs w:val="24"/>
        </w:rPr>
        <w:tab/>
        <w:t>Clarification</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19.04</w:t>
      </w:r>
      <w:r w:rsidRPr="003D0AE1">
        <w:rPr>
          <w:rFonts w:ascii="Times New Roman" w:hAnsi="Times New Roman" w:cs="Times New Roman"/>
          <w:sz w:val="24"/>
          <w:szCs w:val="24"/>
        </w:rPr>
        <w:tab/>
      </w:r>
      <w:r w:rsidRPr="003D0AE1">
        <w:rPr>
          <w:rFonts w:ascii="Times New Roman" w:hAnsi="Times New Roman" w:cs="Times New Roman"/>
          <w:sz w:val="24"/>
          <w:szCs w:val="24"/>
        </w:rPr>
        <w:tab/>
        <w:t>Price Increase</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19.05</w:t>
      </w:r>
      <w:r w:rsidRPr="003D0AE1">
        <w:rPr>
          <w:rFonts w:ascii="Times New Roman" w:hAnsi="Times New Roman" w:cs="Times New Roman"/>
          <w:sz w:val="24"/>
          <w:szCs w:val="24"/>
        </w:rPr>
        <w:tab/>
      </w:r>
      <w:r w:rsidRPr="003D0AE1">
        <w:rPr>
          <w:rFonts w:ascii="Times New Roman" w:hAnsi="Times New Roman" w:cs="Times New Roman"/>
          <w:sz w:val="24"/>
          <w:szCs w:val="24"/>
        </w:rPr>
        <w:tab/>
        <w:t>Loss/Damage</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19.06</w:t>
      </w:r>
      <w:r w:rsidRPr="003D0AE1">
        <w:rPr>
          <w:rFonts w:ascii="Times New Roman" w:hAnsi="Times New Roman" w:cs="Times New Roman"/>
          <w:sz w:val="24"/>
          <w:szCs w:val="24"/>
        </w:rPr>
        <w:tab/>
      </w:r>
      <w:r w:rsidRPr="003D0AE1">
        <w:rPr>
          <w:rFonts w:ascii="Times New Roman" w:hAnsi="Times New Roman" w:cs="Times New Roman"/>
          <w:sz w:val="24"/>
          <w:szCs w:val="24"/>
        </w:rPr>
        <w:tab/>
        <w:t>Performance Failure</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19.07</w:t>
      </w:r>
      <w:r w:rsidRPr="003D0AE1">
        <w:rPr>
          <w:rFonts w:ascii="Times New Roman" w:hAnsi="Times New Roman" w:cs="Times New Roman"/>
          <w:sz w:val="24"/>
          <w:szCs w:val="24"/>
        </w:rPr>
        <w:tab/>
      </w:r>
      <w:r w:rsidRPr="003D0AE1">
        <w:rPr>
          <w:rFonts w:ascii="Times New Roman" w:hAnsi="Times New Roman" w:cs="Times New Roman"/>
          <w:sz w:val="24"/>
          <w:szCs w:val="24"/>
        </w:rPr>
        <w:tab/>
        <w:t>Termination for Convenience</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19.08</w:t>
      </w:r>
      <w:r w:rsidRPr="003D0AE1">
        <w:rPr>
          <w:rFonts w:ascii="Times New Roman" w:hAnsi="Times New Roman" w:cs="Times New Roman"/>
          <w:sz w:val="24"/>
          <w:szCs w:val="24"/>
        </w:rPr>
        <w:tab/>
      </w:r>
      <w:r w:rsidRPr="003D0AE1">
        <w:rPr>
          <w:rFonts w:ascii="Times New Roman" w:hAnsi="Times New Roman" w:cs="Times New Roman"/>
          <w:sz w:val="24"/>
          <w:szCs w:val="24"/>
        </w:rPr>
        <w:tab/>
        <w:t>Termination for Default</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19.09</w:t>
      </w:r>
      <w:r w:rsidRPr="003D0AE1">
        <w:rPr>
          <w:rFonts w:ascii="Times New Roman" w:hAnsi="Times New Roman" w:cs="Times New Roman"/>
          <w:sz w:val="24"/>
          <w:szCs w:val="24"/>
        </w:rPr>
        <w:tab/>
      </w:r>
      <w:r w:rsidRPr="003D0AE1">
        <w:rPr>
          <w:rFonts w:ascii="Times New Roman" w:hAnsi="Times New Roman" w:cs="Times New Roman"/>
          <w:sz w:val="24"/>
          <w:szCs w:val="24"/>
        </w:rPr>
        <w:tab/>
      </w:r>
      <w:r w:rsidR="00A33FF1">
        <w:rPr>
          <w:rFonts w:ascii="Times New Roman" w:hAnsi="Times New Roman" w:cs="Times New Roman"/>
          <w:sz w:val="24"/>
          <w:szCs w:val="24"/>
        </w:rPr>
        <w:t>Correc</w:t>
      </w:r>
      <w:r w:rsidRPr="003D0AE1">
        <w:rPr>
          <w:rFonts w:ascii="Times New Roman" w:hAnsi="Times New Roman" w:cs="Times New Roman"/>
          <w:sz w:val="24"/>
          <w:szCs w:val="24"/>
        </w:rPr>
        <w:t>tion</w:t>
      </w:r>
      <w:r w:rsidR="00A33FF1">
        <w:rPr>
          <w:rFonts w:ascii="Times New Roman" w:hAnsi="Times New Roman" w:cs="Times New Roman"/>
          <w:sz w:val="24"/>
          <w:szCs w:val="24"/>
        </w:rPr>
        <w:t xml:space="preserve"> of Minor Informalities</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20.0</w:t>
      </w:r>
      <w:r w:rsidRPr="003D0AE1">
        <w:rPr>
          <w:rFonts w:ascii="Times New Roman" w:hAnsi="Times New Roman" w:cs="Times New Roman"/>
          <w:sz w:val="24"/>
          <w:szCs w:val="24"/>
        </w:rPr>
        <w:tab/>
        <w:t>ADA Compliance</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20.01</w:t>
      </w:r>
      <w:r w:rsidRPr="003D0AE1">
        <w:rPr>
          <w:rFonts w:ascii="Times New Roman" w:hAnsi="Times New Roman" w:cs="Times New Roman"/>
          <w:sz w:val="24"/>
          <w:szCs w:val="24"/>
        </w:rPr>
        <w:tab/>
      </w:r>
      <w:r w:rsidRPr="003D0AE1">
        <w:rPr>
          <w:rFonts w:ascii="Times New Roman" w:hAnsi="Times New Roman" w:cs="Times New Roman"/>
          <w:sz w:val="24"/>
          <w:szCs w:val="24"/>
        </w:rPr>
        <w:tab/>
        <w:t>Contact Information</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t>21.0</w:t>
      </w:r>
      <w:r w:rsidRPr="003D0AE1">
        <w:rPr>
          <w:rFonts w:ascii="Times New Roman" w:hAnsi="Times New Roman" w:cs="Times New Roman"/>
          <w:sz w:val="24"/>
          <w:szCs w:val="24"/>
        </w:rPr>
        <w:tab/>
        <w:t>Signatures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21.01</w:t>
      </w:r>
      <w:r w:rsidRPr="003D0AE1">
        <w:rPr>
          <w:rFonts w:ascii="Times New Roman" w:hAnsi="Times New Roman" w:cs="Times New Roman"/>
          <w:sz w:val="24"/>
          <w:szCs w:val="24"/>
        </w:rPr>
        <w:tab/>
      </w:r>
      <w:r w:rsidRPr="003D0AE1">
        <w:rPr>
          <w:rFonts w:ascii="Times New Roman" w:hAnsi="Times New Roman" w:cs="Times New Roman"/>
          <w:sz w:val="24"/>
          <w:szCs w:val="24"/>
        </w:rPr>
        <w:tab/>
        <w:t>Accuracy and Completeness</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21.02</w:t>
      </w:r>
      <w:r w:rsidRPr="003D0AE1">
        <w:rPr>
          <w:rFonts w:ascii="Times New Roman" w:hAnsi="Times New Roman" w:cs="Times New Roman"/>
          <w:sz w:val="24"/>
          <w:szCs w:val="24"/>
        </w:rPr>
        <w:tab/>
      </w:r>
      <w:r w:rsidRPr="003D0AE1">
        <w:rPr>
          <w:rFonts w:ascii="Times New Roman" w:hAnsi="Times New Roman" w:cs="Times New Roman"/>
          <w:sz w:val="24"/>
          <w:szCs w:val="24"/>
        </w:rPr>
        <w:tab/>
        <w:t>Non-Collusion</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21.03</w:t>
      </w:r>
      <w:r w:rsidRPr="003D0AE1">
        <w:rPr>
          <w:rFonts w:ascii="Times New Roman" w:hAnsi="Times New Roman" w:cs="Times New Roman"/>
          <w:sz w:val="24"/>
          <w:szCs w:val="24"/>
        </w:rPr>
        <w:tab/>
      </w:r>
      <w:r w:rsidRPr="003D0AE1">
        <w:rPr>
          <w:rFonts w:ascii="Times New Roman" w:hAnsi="Times New Roman" w:cs="Times New Roman"/>
          <w:sz w:val="24"/>
          <w:szCs w:val="24"/>
        </w:rPr>
        <w:tab/>
        <w:t>Compliance</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p>
    <w:p w:rsidR="003D0AE1" w:rsidRPr="003D0AE1" w:rsidRDefault="003D0AE1" w:rsidP="003D0AE1">
      <w:pPr>
        <w:pStyle w:val="ListParagraph"/>
        <w:numPr>
          <w:ilvl w:val="1"/>
          <w:numId w:val="2"/>
        </w:num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DEFINITIONS:</w:t>
      </w:r>
    </w:p>
    <w:p w:rsidR="003D0AE1" w:rsidRPr="003D0AE1" w:rsidRDefault="003D0AE1" w:rsidP="003D0AE1">
      <w:pPr>
        <w:pStyle w:val="ListParagraph"/>
        <w:spacing w:after="0" w:line="240" w:lineRule="auto"/>
        <w:jc w:val="both"/>
        <w:rPr>
          <w:rFonts w:ascii="Times New Roman" w:hAnsi="Times New Roman" w:cs="Times New Roman"/>
          <w:sz w:val="24"/>
          <w:szCs w:val="24"/>
        </w:rPr>
      </w:pPr>
    </w:p>
    <w:p w:rsidR="003D0AE1" w:rsidRPr="003D0AE1" w:rsidRDefault="003D0AE1" w:rsidP="003D0AE1">
      <w:pPr>
        <w:pStyle w:val="ListParagraph"/>
        <w:numPr>
          <w:ilvl w:val="0"/>
          <w:numId w:val="21"/>
        </w:num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City of Myrtle Beach – herein referred to as “City.”</w:t>
      </w:r>
    </w:p>
    <w:p w:rsidR="003D0AE1" w:rsidRPr="003D0AE1" w:rsidRDefault="003D0AE1" w:rsidP="003D0AE1">
      <w:pPr>
        <w:spacing w:after="0" w:line="240" w:lineRule="auto"/>
        <w:ind w:left="1440"/>
        <w:jc w:val="both"/>
        <w:rPr>
          <w:rFonts w:ascii="Times New Roman" w:hAnsi="Times New Roman" w:cs="Times New Roman"/>
          <w:sz w:val="24"/>
          <w:szCs w:val="24"/>
        </w:rPr>
      </w:pPr>
      <w:r w:rsidRPr="003D0AE1">
        <w:rPr>
          <w:rFonts w:ascii="Times New Roman" w:hAnsi="Times New Roman" w:cs="Times New Roman"/>
          <w:sz w:val="24"/>
          <w:szCs w:val="24"/>
        </w:rPr>
        <w:t>B.  IFB – Invitation for Bid</w:t>
      </w:r>
    </w:p>
    <w:p w:rsidR="003D0AE1" w:rsidRPr="003D0AE1" w:rsidRDefault="003D0AE1" w:rsidP="003D0AE1">
      <w:pPr>
        <w:spacing w:after="0" w:line="240" w:lineRule="auto"/>
        <w:ind w:left="720" w:firstLine="720"/>
        <w:rPr>
          <w:rFonts w:ascii="Times New Roman" w:hAnsi="Times New Roman" w:cs="Times New Roman"/>
          <w:sz w:val="24"/>
          <w:szCs w:val="24"/>
        </w:rPr>
      </w:pPr>
      <w:r w:rsidRPr="003D0AE1">
        <w:rPr>
          <w:rFonts w:ascii="Times New Roman" w:hAnsi="Times New Roman" w:cs="Times New Roman"/>
          <w:sz w:val="24"/>
          <w:szCs w:val="24"/>
        </w:rPr>
        <w:t xml:space="preserve">C.  Bidder – any vendor, proprietor, business, company, service provider, or corporation </w:t>
      </w:r>
    </w:p>
    <w:p w:rsidR="003D0AE1" w:rsidRPr="003D0AE1" w:rsidRDefault="003D0AE1" w:rsidP="003D0AE1">
      <w:pPr>
        <w:spacing w:after="0" w:line="240" w:lineRule="auto"/>
        <w:ind w:left="720"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who submits a bid to the </w:t>
      </w:r>
      <w:proofErr w:type="gramStart"/>
      <w:r w:rsidRPr="003D0AE1">
        <w:rPr>
          <w:rFonts w:ascii="Times New Roman" w:hAnsi="Times New Roman" w:cs="Times New Roman"/>
          <w:sz w:val="24"/>
          <w:szCs w:val="24"/>
        </w:rPr>
        <w:t>City.</w:t>
      </w:r>
      <w:proofErr w:type="gramEnd"/>
    </w:p>
    <w:p w:rsidR="003D0AE1" w:rsidRPr="003D0AE1" w:rsidRDefault="003D0AE1" w:rsidP="003D0AE1">
      <w:pPr>
        <w:spacing w:after="0" w:line="240" w:lineRule="auto"/>
        <w:ind w:left="720" w:firstLine="720"/>
        <w:rPr>
          <w:rFonts w:ascii="Times New Roman" w:hAnsi="Times New Roman" w:cs="Times New Roman"/>
          <w:sz w:val="24"/>
          <w:szCs w:val="24"/>
        </w:rPr>
      </w:pPr>
      <w:r w:rsidRPr="003D0AE1">
        <w:rPr>
          <w:rFonts w:ascii="Times New Roman" w:hAnsi="Times New Roman" w:cs="Times New Roman"/>
          <w:sz w:val="24"/>
          <w:szCs w:val="24"/>
        </w:rPr>
        <w:t xml:space="preserve">D.  Bid – the collection of documents that includes these general instructions, the scope </w:t>
      </w:r>
    </w:p>
    <w:p w:rsidR="003D0AE1" w:rsidRPr="003D0AE1" w:rsidRDefault="003D0AE1" w:rsidP="003D0AE1">
      <w:pPr>
        <w:spacing w:after="0" w:line="240" w:lineRule="auto"/>
        <w:ind w:left="720"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of work and/or specifications, a written offer, and signature page to be </w:t>
      </w:r>
    </w:p>
    <w:p w:rsidR="003D0AE1" w:rsidRPr="003D0AE1" w:rsidRDefault="003D0AE1" w:rsidP="003D0AE1">
      <w:pPr>
        <w:spacing w:after="0" w:line="240" w:lineRule="auto"/>
        <w:ind w:left="720"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used for consideration in negotiations and/or contract development.</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E.  Addendum – a written change, addition, alteration, correction, or revision to a bid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document.</w:t>
      </w:r>
    </w:p>
    <w:p w:rsidR="003D0AE1" w:rsidRPr="003D0AE1" w:rsidRDefault="003D0AE1" w:rsidP="003D0AE1">
      <w:pPr>
        <w:spacing w:after="0" w:line="240" w:lineRule="auto"/>
        <w:rPr>
          <w:rFonts w:ascii="Times New Roman" w:hAnsi="Times New Roman" w:cs="Times New Roman"/>
          <w:color w:val="000000"/>
          <w:sz w:val="24"/>
          <w:szCs w:val="24"/>
          <w:shd w:val="clear" w:color="auto" w:fill="FFFFFF"/>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F.  Bond – </w:t>
      </w:r>
      <w:r w:rsidRPr="003D0AE1">
        <w:rPr>
          <w:rFonts w:ascii="Times New Roman" w:hAnsi="Times New Roman" w:cs="Times New Roman"/>
          <w:color w:val="000000"/>
          <w:sz w:val="24"/>
          <w:szCs w:val="24"/>
          <w:shd w:val="clear" w:color="auto" w:fill="FFFFFF"/>
        </w:rPr>
        <w:t xml:space="preserve">provides financial assurance that the bid has been submitted in good faith, that </w:t>
      </w:r>
    </w:p>
    <w:p w:rsidR="003D0AE1" w:rsidRPr="003D0AE1" w:rsidRDefault="003D0AE1" w:rsidP="003D0AE1">
      <w:pPr>
        <w:spacing w:after="0" w:line="240" w:lineRule="auto"/>
        <w:rPr>
          <w:rFonts w:ascii="Times New Roman" w:hAnsi="Times New Roman" w:cs="Times New Roman"/>
          <w:color w:val="000000"/>
          <w:sz w:val="24"/>
          <w:szCs w:val="24"/>
          <w:shd w:val="clear" w:color="auto" w:fill="FFFFFF"/>
        </w:rPr>
      </w:pPr>
      <w:r w:rsidRPr="003D0AE1">
        <w:rPr>
          <w:rFonts w:ascii="Times New Roman" w:hAnsi="Times New Roman" w:cs="Times New Roman"/>
          <w:color w:val="000000"/>
          <w:sz w:val="24"/>
          <w:szCs w:val="24"/>
          <w:shd w:val="clear" w:color="auto" w:fill="FFFFFF"/>
        </w:rPr>
        <w:tab/>
      </w:r>
      <w:r w:rsidRPr="003D0AE1">
        <w:rPr>
          <w:rFonts w:ascii="Times New Roman" w:hAnsi="Times New Roman" w:cs="Times New Roman"/>
          <w:color w:val="000000"/>
          <w:sz w:val="24"/>
          <w:szCs w:val="24"/>
          <w:shd w:val="clear" w:color="auto" w:fill="FFFFFF"/>
        </w:rPr>
        <w:tab/>
      </w:r>
      <w:r w:rsidRPr="003D0AE1">
        <w:rPr>
          <w:rFonts w:ascii="Times New Roman" w:hAnsi="Times New Roman" w:cs="Times New Roman"/>
          <w:color w:val="000000"/>
          <w:sz w:val="24"/>
          <w:szCs w:val="24"/>
          <w:shd w:val="clear" w:color="auto" w:fill="FFFFFF"/>
        </w:rPr>
        <w:tab/>
      </w:r>
      <w:r w:rsidRPr="003D0AE1">
        <w:rPr>
          <w:rFonts w:ascii="Times New Roman" w:hAnsi="Times New Roman" w:cs="Times New Roman"/>
          <w:color w:val="000000"/>
          <w:sz w:val="24"/>
          <w:szCs w:val="24"/>
          <w:shd w:val="clear" w:color="auto" w:fill="FFFFFF"/>
        </w:rPr>
        <w:tab/>
        <w:t xml:space="preserve">a bidder will enter into a contract at the amount bid, and will provide the </w:t>
      </w:r>
    </w:p>
    <w:p w:rsidR="003D0AE1" w:rsidRPr="003D0AE1" w:rsidRDefault="003D0AE1" w:rsidP="003D0AE1">
      <w:pPr>
        <w:spacing w:after="0" w:line="240" w:lineRule="auto"/>
        <w:rPr>
          <w:rFonts w:ascii="Times New Roman" w:hAnsi="Times New Roman" w:cs="Times New Roman"/>
          <w:color w:val="000000"/>
          <w:sz w:val="24"/>
          <w:szCs w:val="24"/>
          <w:shd w:val="clear" w:color="auto" w:fill="FFFFFF"/>
        </w:rPr>
      </w:pPr>
      <w:r w:rsidRPr="003D0AE1">
        <w:rPr>
          <w:rFonts w:ascii="Times New Roman" w:hAnsi="Times New Roman" w:cs="Times New Roman"/>
          <w:color w:val="000000"/>
          <w:sz w:val="24"/>
          <w:szCs w:val="24"/>
          <w:shd w:val="clear" w:color="auto" w:fill="FFFFFF"/>
        </w:rPr>
        <w:tab/>
      </w:r>
      <w:r w:rsidRPr="003D0AE1">
        <w:rPr>
          <w:rFonts w:ascii="Times New Roman" w:hAnsi="Times New Roman" w:cs="Times New Roman"/>
          <w:color w:val="000000"/>
          <w:sz w:val="24"/>
          <w:szCs w:val="24"/>
          <w:shd w:val="clear" w:color="auto" w:fill="FFFFFF"/>
        </w:rPr>
        <w:tab/>
      </w:r>
      <w:r w:rsidRPr="003D0AE1">
        <w:rPr>
          <w:rFonts w:ascii="Times New Roman" w:hAnsi="Times New Roman" w:cs="Times New Roman"/>
          <w:color w:val="000000"/>
          <w:sz w:val="24"/>
          <w:szCs w:val="24"/>
          <w:shd w:val="clear" w:color="auto" w:fill="FFFFFF"/>
        </w:rPr>
        <w:tab/>
      </w:r>
      <w:r w:rsidRPr="003D0AE1">
        <w:rPr>
          <w:rFonts w:ascii="Times New Roman" w:hAnsi="Times New Roman" w:cs="Times New Roman"/>
          <w:color w:val="000000"/>
          <w:sz w:val="24"/>
          <w:szCs w:val="24"/>
          <w:shd w:val="clear" w:color="auto" w:fill="FFFFFF"/>
        </w:rPr>
        <w:tab/>
        <w:t>appropriate performance and payment bonds.</w:t>
      </w:r>
    </w:p>
    <w:p w:rsidR="003D0AE1" w:rsidRPr="003D0AE1" w:rsidRDefault="003D0AE1" w:rsidP="003D0AE1">
      <w:pPr>
        <w:spacing w:after="0" w:line="240" w:lineRule="auto"/>
        <w:rPr>
          <w:rFonts w:ascii="Times New Roman" w:hAnsi="Times New Roman" w:cs="Times New Roman"/>
          <w:color w:val="000000"/>
          <w:sz w:val="24"/>
          <w:szCs w:val="24"/>
          <w:shd w:val="clear" w:color="auto" w:fill="FFFFFF"/>
        </w:rPr>
      </w:pPr>
      <w:r w:rsidRPr="003D0AE1">
        <w:rPr>
          <w:rFonts w:ascii="Times New Roman" w:hAnsi="Times New Roman" w:cs="Times New Roman"/>
          <w:color w:val="000000"/>
          <w:sz w:val="24"/>
          <w:szCs w:val="24"/>
          <w:shd w:val="clear" w:color="auto" w:fill="FFFFFF"/>
        </w:rPr>
        <w:tab/>
      </w:r>
      <w:r w:rsidRPr="003D0AE1">
        <w:rPr>
          <w:rFonts w:ascii="Times New Roman" w:hAnsi="Times New Roman" w:cs="Times New Roman"/>
          <w:color w:val="000000"/>
          <w:sz w:val="24"/>
          <w:szCs w:val="24"/>
          <w:shd w:val="clear" w:color="auto" w:fill="FFFFFF"/>
        </w:rPr>
        <w:tab/>
        <w:t xml:space="preserve">G.  Bid Bond – an insurance agreement, accompanied by a monetary commitment, by </w:t>
      </w:r>
    </w:p>
    <w:p w:rsidR="003D0AE1" w:rsidRPr="003D0AE1" w:rsidRDefault="003D0AE1" w:rsidP="003D0AE1">
      <w:pPr>
        <w:spacing w:after="0" w:line="240" w:lineRule="auto"/>
        <w:rPr>
          <w:rFonts w:ascii="Times New Roman" w:hAnsi="Times New Roman" w:cs="Times New Roman"/>
          <w:color w:val="000000"/>
          <w:sz w:val="24"/>
          <w:szCs w:val="24"/>
          <w:shd w:val="clear" w:color="auto" w:fill="FFFFFF"/>
        </w:rPr>
      </w:pPr>
      <w:r w:rsidRPr="003D0AE1">
        <w:rPr>
          <w:rFonts w:ascii="Times New Roman" w:hAnsi="Times New Roman" w:cs="Times New Roman"/>
          <w:color w:val="000000"/>
          <w:sz w:val="24"/>
          <w:szCs w:val="24"/>
          <w:shd w:val="clear" w:color="auto" w:fill="FFFFFF"/>
        </w:rPr>
        <w:tab/>
      </w:r>
      <w:r w:rsidRPr="003D0AE1">
        <w:rPr>
          <w:rFonts w:ascii="Times New Roman" w:hAnsi="Times New Roman" w:cs="Times New Roman"/>
          <w:color w:val="000000"/>
          <w:sz w:val="24"/>
          <w:szCs w:val="24"/>
          <w:shd w:val="clear" w:color="auto" w:fill="FFFFFF"/>
        </w:rPr>
        <w:tab/>
      </w:r>
      <w:r w:rsidRPr="003D0AE1">
        <w:rPr>
          <w:rFonts w:ascii="Times New Roman" w:hAnsi="Times New Roman" w:cs="Times New Roman"/>
          <w:color w:val="000000"/>
          <w:sz w:val="24"/>
          <w:szCs w:val="24"/>
          <w:shd w:val="clear" w:color="auto" w:fill="FFFFFF"/>
        </w:rPr>
        <w:tab/>
      </w:r>
      <w:r w:rsidRPr="003D0AE1">
        <w:rPr>
          <w:rFonts w:ascii="Times New Roman" w:hAnsi="Times New Roman" w:cs="Times New Roman"/>
          <w:color w:val="000000"/>
          <w:sz w:val="24"/>
          <w:szCs w:val="24"/>
          <w:shd w:val="clear" w:color="auto" w:fill="FFFFFF"/>
        </w:rPr>
        <w:tab/>
        <w:t xml:space="preserve">which a third party accepts liability and guarantees that the bidder will not </w:t>
      </w:r>
    </w:p>
    <w:p w:rsidR="003D0AE1" w:rsidRPr="003D0AE1" w:rsidRDefault="003D0AE1" w:rsidP="003D0AE1">
      <w:pPr>
        <w:spacing w:after="0" w:line="240" w:lineRule="auto"/>
        <w:rPr>
          <w:rFonts w:ascii="Times New Roman" w:hAnsi="Times New Roman" w:cs="Times New Roman"/>
          <w:color w:val="000000"/>
          <w:sz w:val="24"/>
          <w:szCs w:val="24"/>
          <w:shd w:val="clear" w:color="auto" w:fill="FFFFFF"/>
        </w:rPr>
      </w:pPr>
      <w:r w:rsidRPr="003D0AE1">
        <w:rPr>
          <w:rFonts w:ascii="Times New Roman" w:hAnsi="Times New Roman" w:cs="Times New Roman"/>
          <w:color w:val="000000"/>
          <w:sz w:val="24"/>
          <w:szCs w:val="24"/>
          <w:shd w:val="clear" w:color="auto" w:fill="FFFFFF"/>
        </w:rPr>
        <w:tab/>
      </w:r>
      <w:r w:rsidRPr="003D0AE1">
        <w:rPr>
          <w:rFonts w:ascii="Times New Roman" w:hAnsi="Times New Roman" w:cs="Times New Roman"/>
          <w:color w:val="000000"/>
          <w:sz w:val="24"/>
          <w:szCs w:val="24"/>
          <w:shd w:val="clear" w:color="auto" w:fill="FFFFFF"/>
        </w:rPr>
        <w:tab/>
      </w:r>
      <w:r w:rsidRPr="003D0AE1">
        <w:rPr>
          <w:rFonts w:ascii="Times New Roman" w:hAnsi="Times New Roman" w:cs="Times New Roman"/>
          <w:color w:val="000000"/>
          <w:sz w:val="24"/>
          <w:szCs w:val="24"/>
          <w:shd w:val="clear" w:color="auto" w:fill="FFFFFF"/>
        </w:rPr>
        <w:tab/>
      </w:r>
      <w:r w:rsidRPr="003D0AE1">
        <w:rPr>
          <w:rFonts w:ascii="Times New Roman" w:hAnsi="Times New Roman" w:cs="Times New Roman"/>
          <w:color w:val="000000"/>
          <w:sz w:val="24"/>
          <w:szCs w:val="24"/>
          <w:shd w:val="clear" w:color="auto" w:fill="FFFFFF"/>
        </w:rPr>
        <w:tab/>
        <w:t>withdraw from the bid.</w:t>
      </w:r>
    </w:p>
    <w:p w:rsidR="003D0AE1" w:rsidRPr="003D0AE1" w:rsidRDefault="003D0AE1" w:rsidP="003D0AE1">
      <w:pPr>
        <w:spacing w:after="0" w:line="240" w:lineRule="auto"/>
        <w:rPr>
          <w:rFonts w:ascii="Times New Roman" w:hAnsi="Times New Roman" w:cs="Times New Roman"/>
          <w:color w:val="000000"/>
          <w:sz w:val="24"/>
          <w:szCs w:val="24"/>
          <w:shd w:val="clear" w:color="auto" w:fill="FFFFFF"/>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H.  Performance Bond – </w:t>
      </w:r>
      <w:r w:rsidRPr="003D0AE1">
        <w:rPr>
          <w:rFonts w:ascii="Times New Roman" w:hAnsi="Times New Roman" w:cs="Times New Roman"/>
          <w:color w:val="000000"/>
          <w:sz w:val="24"/>
          <w:szCs w:val="24"/>
        </w:rPr>
        <w:t>guarantees execution of the terms of a contract.</w:t>
      </w:r>
    </w:p>
    <w:p w:rsidR="003D0AE1" w:rsidRPr="003D0AE1" w:rsidRDefault="003D0AE1" w:rsidP="003D0AE1">
      <w:pPr>
        <w:pStyle w:val="NormalWeb"/>
        <w:shd w:val="clear" w:color="auto" w:fill="FFFFFF"/>
        <w:spacing w:before="0" w:beforeAutospacing="0" w:after="0" w:afterAutospacing="0"/>
        <w:ind w:left="720" w:firstLine="720"/>
        <w:rPr>
          <w:color w:val="000000"/>
          <w:shd w:val="clear" w:color="auto" w:fill="FFFFFF"/>
        </w:rPr>
      </w:pPr>
      <w:r w:rsidRPr="003D0AE1">
        <w:t xml:space="preserve">I.  Payment Bond – </w:t>
      </w:r>
      <w:r w:rsidRPr="003D0AE1">
        <w:rPr>
          <w:color w:val="000000"/>
          <w:shd w:val="clear" w:color="auto" w:fill="FFFFFF"/>
        </w:rPr>
        <w:t xml:space="preserve">covers payment of subcontractors, laborers, materials, and suppliers </w:t>
      </w:r>
    </w:p>
    <w:p w:rsidR="003D0AE1" w:rsidRPr="003D0AE1" w:rsidRDefault="003D0AE1" w:rsidP="003D0AE1">
      <w:pPr>
        <w:pStyle w:val="NormalWeb"/>
        <w:shd w:val="clear" w:color="auto" w:fill="FFFFFF"/>
        <w:spacing w:before="0" w:beforeAutospacing="0" w:after="0" w:afterAutospacing="0"/>
        <w:ind w:left="720" w:firstLine="720"/>
        <w:rPr>
          <w:color w:val="000000"/>
          <w:shd w:val="clear" w:color="auto" w:fill="FFFFFF"/>
        </w:rPr>
      </w:pPr>
      <w:r w:rsidRPr="003D0AE1">
        <w:tab/>
      </w:r>
      <w:r w:rsidRPr="003D0AE1">
        <w:tab/>
      </w:r>
      <w:r w:rsidRPr="003D0AE1">
        <w:rPr>
          <w:color w:val="000000"/>
          <w:shd w:val="clear" w:color="auto" w:fill="FFFFFF"/>
        </w:rPr>
        <w:t xml:space="preserve">associated with the project. </w:t>
      </w:r>
    </w:p>
    <w:p w:rsidR="003D0AE1" w:rsidRPr="003D0AE1" w:rsidRDefault="003D0AE1" w:rsidP="003D0AE1">
      <w:pPr>
        <w:pStyle w:val="NormalWeb"/>
        <w:shd w:val="clear" w:color="auto" w:fill="FFFFFF"/>
        <w:spacing w:before="0" w:beforeAutospacing="0" w:after="0" w:afterAutospacing="0"/>
        <w:ind w:left="720" w:firstLine="720"/>
      </w:pPr>
    </w:p>
    <w:p w:rsidR="003D0AE1" w:rsidRPr="003D0AE1" w:rsidRDefault="003D0AE1" w:rsidP="003D0AE1">
      <w:pPr>
        <w:spacing w:after="0" w:line="240" w:lineRule="auto"/>
        <w:rPr>
          <w:rFonts w:ascii="Times New Roman" w:hAnsi="Times New Roman" w:cs="Times New Roman"/>
          <w:b/>
          <w:sz w:val="24"/>
          <w:szCs w:val="24"/>
        </w:rPr>
      </w:pPr>
      <w:r w:rsidRPr="003D0AE1">
        <w:rPr>
          <w:rFonts w:ascii="Times New Roman" w:hAnsi="Times New Roman" w:cs="Times New Roman"/>
          <w:b/>
          <w:sz w:val="24"/>
          <w:szCs w:val="24"/>
        </w:rPr>
        <w:t>2.0</w:t>
      </w:r>
      <w:r w:rsidRPr="003D0AE1">
        <w:rPr>
          <w:rFonts w:ascii="Times New Roman" w:hAnsi="Times New Roman" w:cs="Times New Roman"/>
          <w:b/>
          <w:sz w:val="24"/>
          <w:szCs w:val="24"/>
        </w:rPr>
        <w:tab/>
        <w:t>AUTHORITY:</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2.01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Equal Weight and Force.</w:t>
      </w:r>
      <w:r w:rsidRPr="003D0AE1">
        <w:rPr>
          <w:rFonts w:ascii="Times New Roman" w:hAnsi="Times New Roman" w:cs="Times New Roman"/>
          <w:sz w:val="24"/>
          <w:szCs w:val="24"/>
        </w:rPr>
        <w:t xml:space="preserve">  The instructions herein contained are given for the purpose of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guidance in properly preparing an applicable bid.  These directions have equal weight and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force with the specifications and strict compliance is required with all of the provisions.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Unless otherwise stated in the special instructions of the bid, these general instructions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shall apply.</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2.02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Written Explanations.</w:t>
      </w:r>
      <w:r w:rsidRPr="003D0AE1">
        <w:rPr>
          <w:rFonts w:ascii="Times New Roman" w:hAnsi="Times New Roman" w:cs="Times New Roman"/>
          <w:sz w:val="24"/>
          <w:szCs w:val="24"/>
        </w:rPr>
        <w:t xml:space="preserve">  Only written information from the procurement manager or an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authorized representative of the purchasing division is binding; </w:t>
      </w:r>
      <w:proofErr w:type="gramStart"/>
      <w:r w:rsidRPr="003D0AE1">
        <w:rPr>
          <w:rFonts w:ascii="Times New Roman" w:hAnsi="Times New Roman" w:cs="Times New Roman"/>
          <w:sz w:val="24"/>
          <w:szCs w:val="24"/>
        </w:rPr>
        <w:t>therefore</w:t>
      </w:r>
      <w:proofErr w:type="gramEnd"/>
      <w:r w:rsidRPr="003D0AE1">
        <w:rPr>
          <w:rFonts w:ascii="Times New Roman" w:hAnsi="Times New Roman" w:cs="Times New Roman"/>
          <w:sz w:val="24"/>
          <w:szCs w:val="24"/>
        </w:rPr>
        <w:t xml:space="preserve"> no verbal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instructions or verbal information from any other source shall be binding on the City.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City shall not be responsible for any other explanation or interpretation and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decision of the procurement manager or an authorized representative of the purchasing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division shall be final and binding upon each Bidder.</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2.03</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Disputes with Written Explanations.</w:t>
      </w:r>
      <w:r w:rsidRPr="003D0AE1">
        <w:rPr>
          <w:rFonts w:ascii="Times New Roman" w:hAnsi="Times New Roman" w:cs="Times New Roman"/>
          <w:sz w:val="24"/>
          <w:szCs w:val="24"/>
        </w:rPr>
        <w:t xml:space="preserve">  The written specifications are considered clear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and complete.  Failure of the Bidder to call attention in writing to any disputes,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definitions, discrepancies, inconsistencies or incompleteness before the opening of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bid in the time and manner set forth herein is a waiver of right to do so upon opening of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lastRenderedPageBreak/>
        <w:tab/>
        <w:t xml:space="preserve">the bids.  Clarifications requested by Bidders must be in writing not less than three (3)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days before date and time set for receipt of bids.</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2.04</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Written Addenda.</w:t>
      </w:r>
      <w:r w:rsidRPr="003D0AE1">
        <w:rPr>
          <w:rFonts w:ascii="Times New Roman" w:hAnsi="Times New Roman" w:cs="Times New Roman"/>
          <w:sz w:val="24"/>
          <w:szCs w:val="24"/>
        </w:rPr>
        <w:t xml:space="preserve">  Should the procurement manager deem it necessary to alter </w:t>
      </w:r>
      <w:proofErr w:type="gramStart"/>
      <w:r w:rsidRPr="003D0AE1">
        <w:rPr>
          <w:rFonts w:ascii="Times New Roman" w:hAnsi="Times New Roman" w:cs="Times New Roman"/>
          <w:sz w:val="24"/>
          <w:szCs w:val="24"/>
        </w:rPr>
        <w:t>bid</w:t>
      </w:r>
      <w:proofErr w:type="gramEnd"/>
      <w:r w:rsidRPr="003D0AE1">
        <w:rPr>
          <w:rFonts w:ascii="Times New Roman" w:hAnsi="Times New Roman" w:cs="Times New Roman"/>
          <w:sz w:val="24"/>
          <w:szCs w:val="24"/>
        </w:rPr>
        <w:t xml:space="preserv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specifications, those alterations shall be made in the form of written addenda that shall be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posted on the City website, and may be advertised in the South Carolina Business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Opportunities (SCBO) online publication and the local newspaper.  The Bidder is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responsible for monitoring all of these sources and should not rely on a single source for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updates. These addenda shall then be considered as part of these specifications.  No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interpretations of the meaning of the bid specifications shall be made orally. </w:t>
      </w:r>
    </w:p>
    <w:p w:rsidR="003D0AE1" w:rsidRPr="003D0AE1" w:rsidRDefault="003D0AE1" w:rsidP="003D0AE1">
      <w:pPr>
        <w:spacing w:after="0" w:line="240" w:lineRule="auto"/>
        <w:ind w:left="360"/>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t>3.0</w:t>
      </w:r>
      <w:r w:rsidRPr="003D0AE1">
        <w:rPr>
          <w:rFonts w:ascii="Times New Roman" w:hAnsi="Times New Roman" w:cs="Times New Roman"/>
          <w:b/>
          <w:sz w:val="24"/>
          <w:szCs w:val="24"/>
        </w:rPr>
        <w:tab/>
        <w:t>REQUIREMENTS FOR WRITTEN DOCUMENTS:</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b/>
          <w:sz w:val="24"/>
          <w:szCs w:val="24"/>
        </w:rPr>
        <w:t>3.01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Availability of Documents.</w:t>
      </w:r>
      <w:r w:rsidRPr="003D0AE1">
        <w:rPr>
          <w:rFonts w:ascii="Times New Roman" w:hAnsi="Times New Roman" w:cs="Times New Roman"/>
          <w:sz w:val="24"/>
          <w:szCs w:val="24"/>
        </w:rPr>
        <w:t xml:space="preserve">  Bid documents may be obtained through the City of Myrtle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Beach website (</w:t>
      </w:r>
      <w:hyperlink r:id="rId10" w:history="1">
        <w:r w:rsidRPr="003D0AE1">
          <w:rPr>
            <w:rStyle w:val="Hyperlink"/>
            <w:rFonts w:ascii="Times New Roman" w:hAnsi="Times New Roman" w:cs="Times New Roman"/>
            <w:sz w:val="24"/>
            <w:szCs w:val="24"/>
          </w:rPr>
          <w:t>www.cityofmyrtlebeach.com</w:t>
        </w:r>
      </w:hyperlink>
      <w:r w:rsidRPr="003D0AE1">
        <w:rPr>
          <w:rFonts w:ascii="Times New Roman" w:hAnsi="Times New Roman" w:cs="Times New Roman"/>
          <w:sz w:val="24"/>
          <w:szCs w:val="24"/>
        </w:rPr>
        <w:t xml:space="preserve">), or in person at the City of Myrtle Beach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Purchasing Office, 3231 Mr. Joe White Avenue, Myrtle Beach, SC  29577, Monday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through Friday (excluding City holidays), from 8:00 AM to 5:00 PM.  Bid documents may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be mailed or sent via e-mail by vendor request only.</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3.02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Responsive Bids.</w:t>
      </w:r>
      <w:r w:rsidRPr="003D0AE1">
        <w:rPr>
          <w:rFonts w:ascii="Times New Roman" w:hAnsi="Times New Roman" w:cs="Times New Roman"/>
          <w:sz w:val="24"/>
          <w:szCs w:val="24"/>
        </w:rPr>
        <w:t xml:space="preserve">  The City of Myrtle Beach will review bids on a pass/fail basis to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determine whether the bid is “responsive” to this IFB.  A responsive bid will contain all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required documents and forms that are completed in their entirety.  Documents and forms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must be unaltered, legible, signed, sealed appropriately, and free from errors without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noted corrections.  The City reserves the right (at its sole discretion) to determine whether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 bid is responsive. </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b/>
          <w:sz w:val="24"/>
          <w:szCs w:val="24"/>
        </w:rPr>
        <w:t>3.03</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Non-Responsive Bids.</w:t>
      </w:r>
      <w:r w:rsidRPr="003D0AE1">
        <w:rPr>
          <w:rFonts w:ascii="Times New Roman" w:hAnsi="Times New Roman" w:cs="Times New Roman"/>
          <w:sz w:val="24"/>
          <w:szCs w:val="24"/>
        </w:rPr>
        <w:t xml:space="preserve">  Bids that are incomplete, unsigned, improperly signed or sealed,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conditional, illegible, obscure, contain arithmetical errors, corrections without initials,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ambiguities, alterations, and/or irregularities of any kind, may be declared non-responsive. </w:t>
      </w:r>
    </w:p>
    <w:p w:rsidR="003D0AE1" w:rsidRPr="003D0AE1" w:rsidRDefault="003D0AE1" w:rsidP="003D0AE1">
      <w:pPr>
        <w:spacing w:after="0" w:line="240" w:lineRule="auto"/>
        <w:jc w:val="both"/>
        <w:rPr>
          <w:rFonts w:ascii="Times New Roman" w:hAnsi="Times New Roman" w:cs="Times New Roman"/>
          <w:b/>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3.04</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Document Completion.</w:t>
      </w:r>
      <w:r w:rsidRPr="003D0AE1">
        <w:rPr>
          <w:rFonts w:ascii="Times New Roman" w:hAnsi="Times New Roman" w:cs="Times New Roman"/>
          <w:sz w:val="24"/>
          <w:szCs w:val="24"/>
        </w:rPr>
        <w:t xml:space="preserve">  A bid and signature document is provided as part of the </w:t>
      </w:r>
      <w:r w:rsidRPr="003D0AE1">
        <w:rPr>
          <w:rFonts w:ascii="Times New Roman" w:hAnsi="Times New Roman" w:cs="Times New Roman"/>
          <w:sz w:val="24"/>
          <w:szCs w:val="24"/>
        </w:rPr>
        <w:tab/>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solicitation.  This form must be used in submitting a bid and all pages of the bid </w:t>
      </w:r>
      <w:r w:rsidRPr="003D0AE1">
        <w:rPr>
          <w:rFonts w:ascii="Times New Roman" w:hAnsi="Times New Roman" w:cs="Times New Roman"/>
          <w:sz w:val="24"/>
          <w:szCs w:val="24"/>
        </w:rPr>
        <w:tab/>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document must be completely filled out in blue ink and signed by the Bidder.  No bid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shall be accepted unless submitted on the forms furnished herein.  The format of the bid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documents shall not be altered in any way.  Written errors made on the bid documents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prior to submission must be corrected by marking through the entry in blue ink and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making the correct entry adjacent to the written error and initialed by the Bidder in blue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ink.</w:t>
      </w:r>
    </w:p>
    <w:p w:rsidR="003D0AE1" w:rsidRPr="003D0AE1" w:rsidRDefault="003D0AE1" w:rsidP="003D0AE1">
      <w:pPr>
        <w:spacing w:after="0" w:line="240" w:lineRule="auto"/>
        <w:rPr>
          <w:rFonts w:ascii="Times New Roman" w:hAnsi="Times New Roman" w:cs="Times New Roman"/>
          <w:b/>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3.05</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Contents of Bid Packet.</w:t>
      </w:r>
      <w:r w:rsidRPr="003D0AE1">
        <w:rPr>
          <w:rFonts w:ascii="Times New Roman" w:hAnsi="Times New Roman" w:cs="Times New Roman"/>
          <w:sz w:val="24"/>
          <w:szCs w:val="24"/>
        </w:rPr>
        <w:t xml:space="preserve">  The general instructions, scope of work and/or specifications,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and the bid and signature document constitute the bid packet. By submitting a bid,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Bidder is deemed to have accepted all of the terms and conditions set forth in the bid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packet documents.  Alternative bids shall not be considered.  All bid packet documents,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after completion by the Bidder, must be returned with the bid in the same order as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received by the Bidder.</w:t>
      </w:r>
    </w:p>
    <w:p w:rsidR="003D0AE1" w:rsidRPr="003D0AE1" w:rsidRDefault="003D0AE1" w:rsidP="003D0AE1">
      <w:pPr>
        <w:spacing w:after="0" w:line="240" w:lineRule="auto"/>
        <w:rPr>
          <w:rFonts w:ascii="Times New Roman" w:hAnsi="Times New Roman" w:cs="Times New Roman"/>
          <w:sz w:val="24"/>
          <w:szCs w:val="24"/>
          <w:u w:val="single"/>
        </w:rPr>
      </w:pP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b/>
          <w:sz w:val="24"/>
          <w:szCs w:val="24"/>
        </w:rPr>
        <w:lastRenderedPageBreak/>
        <w:t>3.06</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Single Package Requirement.</w:t>
      </w:r>
      <w:r w:rsidRPr="003D0AE1">
        <w:rPr>
          <w:rFonts w:ascii="Times New Roman" w:hAnsi="Times New Roman" w:cs="Times New Roman"/>
          <w:sz w:val="24"/>
          <w:szCs w:val="24"/>
        </w:rPr>
        <w:t xml:space="preserve">  Unless otherwise stated in the special instructions section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of this bid request, submit one complete bid package using the attached form(s), if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applicable, for bid pricing.</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3.07</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Bid Submission.</w:t>
      </w:r>
      <w:r w:rsidRPr="003D0AE1">
        <w:rPr>
          <w:rFonts w:ascii="Times New Roman" w:hAnsi="Times New Roman" w:cs="Times New Roman"/>
          <w:sz w:val="24"/>
          <w:szCs w:val="24"/>
        </w:rPr>
        <w:t xml:space="preserve">  Each bid must be enclosed in a sealed envelope, clearly marked on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outside with the company name/address in the upper left-hand corner and bid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number/name and time/date of opening in the lower left-hand corner.  This sealed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envelope must be delivered to the procurement buyer.  If the required information is not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clearly stated on the outside of the envelope, the bid is considered nonresponsive.  It is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Bidder’s responsibility to ensure that the bid is delivered by the official opening date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and time.  Bids submitted after the date and time set for receipt shall be considered late,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regardless of the degree of lateness or the reason related thereto, including causes beyond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control of the Bidder.  Late bids shall not be opened and will be returned to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Bidder unopened.  The City of Myrtle Beach is not responsible for late or misdirected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mail.</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b/>
          <w:sz w:val="24"/>
          <w:szCs w:val="24"/>
        </w:rPr>
        <w:t>3.08</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Bid Delivery/Opening.</w:t>
      </w:r>
      <w:r w:rsidRPr="003D0AE1">
        <w:rPr>
          <w:rFonts w:ascii="Times New Roman" w:hAnsi="Times New Roman" w:cs="Times New Roman"/>
          <w:sz w:val="24"/>
          <w:szCs w:val="24"/>
        </w:rPr>
        <w:t xml:space="preserve">  All bids must be sealed, marked and delivered in accordance with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these instructions to Purchasing Division, City of Myrtle Beach, 3231 Mr. Joe White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Avenue, Myrtle Beach, SC  29577.  Bids received prior to the advertised hour of opening</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shall be securely kept sealed.  Bids shall be opened and read publicly at the time so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specified on the front cover sheet.</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3.09</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Document Ownership.</w:t>
      </w:r>
      <w:r w:rsidRPr="003D0AE1">
        <w:rPr>
          <w:rFonts w:ascii="Times New Roman" w:hAnsi="Times New Roman" w:cs="Times New Roman"/>
          <w:sz w:val="24"/>
          <w:szCs w:val="24"/>
        </w:rPr>
        <w:t xml:space="preserve">  All documents, reports, bids, submittals, working papers or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other material submitted to the City from the Bidder shall become the sole and exclusive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property of the City, in the public domain, and are not the property of the Bidder.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Bidder shall not copyright, or cause to be copyrighted, any portion of any of said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documents submitted to the City as a result of this solicitation.</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t>4.0</w:t>
      </w:r>
      <w:r w:rsidRPr="003D0AE1">
        <w:rPr>
          <w:rFonts w:ascii="Times New Roman" w:hAnsi="Times New Roman" w:cs="Times New Roman"/>
          <w:b/>
          <w:sz w:val="24"/>
          <w:szCs w:val="24"/>
        </w:rPr>
        <w:tab/>
        <w:t>FULL EXAMINATION:</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4.01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Thorough Investigation.</w:t>
      </w:r>
      <w:r w:rsidRPr="003D0AE1">
        <w:rPr>
          <w:rFonts w:ascii="Times New Roman" w:hAnsi="Times New Roman" w:cs="Times New Roman"/>
          <w:sz w:val="24"/>
          <w:szCs w:val="24"/>
        </w:rPr>
        <w:t xml:space="preserve">  Bidders shall make all investigations necessary to thoroughly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inform themselves regarding plant and facilities for delivery of material and equipment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and/or service to be performed as required by the bid conditions.  No plea of ignorance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by the Bidder of conditions that exist or that may hereafter exist as a result of failure or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omission on the part of the Bidder to make the necessary examination and investigations,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or failure to fulfill in every detail the requirements of the contract documents, shall in no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way relieve the Bidder from any obligation in respect to the bid.</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4.02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Pre-Bid Meetings.</w:t>
      </w:r>
      <w:r w:rsidRPr="003D0AE1">
        <w:rPr>
          <w:rFonts w:ascii="Times New Roman" w:hAnsi="Times New Roman" w:cs="Times New Roman"/>
          <w:sz w:val="24"/>
          <w:szCs w:val="24"/>
        </w:rPr>
        <w:t xml:space="preserve">  When Bidders are required to make site visits or attend pre-bid</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meetings, all expenses shall be paid for by the Bidder, unless previous written</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arrangements are made with the City.  No bidder shall be admitted to a pre-bid meeting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after the specified start time, otherwise the bid shall be considered non-responsive.</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4.03</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Evidence of Examination.</w:t>
      </w:r>
      <w:r w:rsidRPr="003D0AE1">
        <w:rPr>
          <w:rFonts w:ascii="Times New Roman" w:hAnsi="Times New Roman" w:cs="Times New Roman"/>
          <w:sz w:val="24"/>
          <w:szCs w:val="24"/>
        </w:rPr>
        <w:t xml:space="preserve">  Submission of a bid shall be considered as conclusive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evidence of the Bidder’s complete examination, understanding and acceptance of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specifications.</w:t>
      </w: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lastRenderedPageBreak/>
        <w:t>5.0</w:t>
      </w:r>
      <w:r w:rsidRPr="003D0AE1">
        <w:rPr>
          <w:rFonts w:ascii="Times New Roman" w:hAnsi="Times New Roman" w:cs="Times New Roman"/>
          <w:b/>
          <w:sz w:val="24"/>
          <w:szCs w:val="24"/>
        </w:rPr>
        <w:tab/>
        <w:t>PRICING:</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5.01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Unit Pricing.</w:t>
      </w:r>
      <w:r w:rsidRPr="003D0AE1">
        <w:rPr>
          <w:rFonts w:ascii="Times New Roman" w:hAnsi="Times New Roman" w:cs="Times New Roman"/>
          <w:sz w:val="24"/>
          <w:szCs w:val="24"/>
        </w:rPr>
        <w:t xml:space="preserve">  Unit pricing shall govern over extended prices unless otherwise stated in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special instructions in this bid request.  All prices quoted should be firm.  In those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cases where a firm bid cannot be made, consideration shall still be given to all Bidders.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Also, maximum or ceiling prices should be quoted where possible when bid contains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non-firm prices.</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5.02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Cash Discounts.</w:t>
      </w:r>
      <w:r w:rsidRPr="003D0AE1">
        <w:rPr>
          <w:rFonts w:ascii="Times New Roman" w:hAnsi="Times New Roman" w:cs="Times New Roman"/>
          <w:sz w:val="24"/>
          <w:szCs w:val="24"/>
        </w:rPr>
        <w:t xml:space="preserve">  Cash discounts, if allowed, should be so stated on the bid form.  Prices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must, however, be based upon payment thirty (30) calendar days after delivery.</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5.03</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Changes in Cost.</w:t>
      </w:r>
      <w:r w:rsidRPr="003D0AE1">
        <w:rPr>
          <w:rFonts w:ascii="Times New Roman" w:hAnsi="Times New Roman" w:cs="Times New Roman"/>
          <w:sz w:val="24"/>
          <w:szCs w:val="24"/>
        </w:rPr>
        <w:t xml:space="preserve">  If during the term of the contract entered into as a result of this bid,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cost of material(s) is/are increased through no act on the part of the contractor other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than to comply with any prevailing rise in the market price(s) of material(s) used, it shall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be the contractor’s responsibility to notify the City of Myrtle Beach Purchasing Office in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writing of the price increase(s) and the effective date of the increase(s).  Price(s) shall be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increased only to the point of absorbing additional cost(s) of material(s) paid for by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contractor.  At any time during the term of the contract, the City may request that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contractor provide written documentation from the manufacturer/supplier of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material(s) to substantiate price increase(s).  If during the term of the contract, the cost of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material(s) to the contractor is reduced, then the contractor shall reduce the contract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price(s) and notify the procurement buyer in writing.</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5.04</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Price Evaluation</w:t>
      </w:r>
      <w:r w:rsidRPr="003D0AE1">
        <w:rPr>
          <w:rFonts w:ascii="Times New Roman" w:hAnsi="Times New Roman" w:cs="Times New Roman"/>
          <w:b/>
          <w:sz w:val="24"/>
          <w:szCs w:val="24"/>
        </w:rPr>
        <w:t>.</w:t>
      </w:r>
      <w:r w:rsidRPr="003D0AE1">
        <w:rPr>
          <w:rFonts w:ascii="Times New Roman" w:hAnsi="Times New Roman" w:cs="Times New Roman"/>
          <w:sz w:val="24"/>
          <w:szCs w:val="24"/>
        </w:rPr>
        <w:t xml:space="preserve">  The City of Myrtle Beach shall evaluate the Bidder’s price proposal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for completeness, price reasonableness, price realism, and unbalanced pricing.  Price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reasonableness shall be established by competition and determined primarily by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comparison with other bids submitted.  Price realism shall be established by analysis of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unit price submitted to determine whether the bid price reflects a clear understanding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of the requirements, are realistic for the work to be performed, and are consistent with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methods of performance and materials described in the bid response.  Unbalanced pricing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exists when, despite an acceptable total evaluated price, the price of one or more contract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line items </w:t>
      </w:r>
      <w:proofErr w:type="gramStart"/>
      <w:r w:rsidRPr="003D0AE1">
        <w:rPr>
          <w:rFonts w:ascii="Times New Roman" w:hAnsi="Times New Roman" w:cs="Times New Roman"/>
          <w:sz w:val="24"/>
          <w:szCs w:val="24"/>
        </w:rPr>
        <w:t>is</w:t>
      </w:r>
      <w:proofErr w:type="gramEnd"/>
      <w:r w:rsidRPr="003D0AE1">
        <w:rPr>
          <w:rFonts w:ascii="Times New Roman" w:hAnsi="Times New Roman" w:cs="Times New Roman"/>
          <w:sz w:val="24"/>
          <w:szCs w:val="24"/>
        </w:rPr>
        <w:t xml:space="preserve"> significantly overstated or understated and poses an unacceptable risk to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City.  The City may determine that a bid is unacceptable if the proposed price is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materially unbalanced between line items.</w:t>
      </w:r>
    </w:p>
    <w:p w:rsidR="003D0AE1" w:rsidRPr="003D0AE1" w:rsidRDefault="003D0AE1" w:rsidP="003D0AE1">
      <w:pPr>
        <w:spacing w:after="0" w:line="240" w:lineRule="auto"/>
        <w:rPr>
          <w:rFonts w:ascii="Times New Roman" w:hAnsi="Times New Roman" w:cs="Times New Roman"/>
          <w:b/>
          <w:sz w:val="24"/>
          <w:szCs w:val="24"/>
        </w:rPr>
      </w:pP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t>6.0</w:t>
      </w:r>
      <w:r w:rsidRPr="003D0AE1">
        <w:rPr>
          <w:rFonts w:ascii="Times New Roman" w:hAnsi="Times New Roman" w:cs="Times New Roman"/>
          <w:b/>
          <w:sz w:val="24"/>
          <w:szCs w:val="24"/>
        </w:rPr>
        <w:tab/>
        <w:t>TAX INFORMATION:</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6.01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Sales Tax/Federal Tax.</w:t>
      </w:r>
      <w:r w:rsidRPr="003D0AE1">
        <w:rPr>
          <w:rFonts w:ascii="Times New Roman" w:hAnsi="Times New Roman" w:cs="Times New Roman"/>
          <w:sz w:val="24"/>
          <w:szCs w:val="24"/>
        </w:rPr>
        <w:t xml:space="preserve">  The City of Myrtle Beach pays South Carolina State Sales Tax.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City is exempt from Federal Excise Tax and shall issue exemption certificates if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required.  All applicable taxes should be shown as separate line items unless otherwise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indicated.</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6.02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Payment of Taxes.</w:t>
      </w:r>
      <w:r w:rsidRPr="003D0AE1">
        <w:rPr>
          <w:rFonts w:ascii="Times New Roman" w:hAnsi="Times New Roman" w:cs="Times New Roman"/>
          <w:sz w:val="24"/>
          <w:szCs w:val="24"/>
        </w:rPr>
        <w:t xml:space="preserve">  The contractor agrees to pay all taxes and license fees of whatever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nature applicable to conduct business and furnish the City of Myrtle Beach, if requested,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with duplicate receipts or other satisfactory evidence showing the prompt payment of all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taxes and fees when referred to and showing that all licenses are in effect.</w:t>
      </w: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lastRenderedPageBreak/>
        <w:t>7.0</w:t>
      </w:r>
      <w:r w:rsidRPr="003D0AE1">
        <w:rPr>
          <w:rFonts w:ascii="Times New Roman" w:hAnsi="Times New Roman" w:cs="Times New Roman"/>
          <w:b/>
          <w:sz w:val="24"/>
          <w:szCs w:val="24"/>
        </w:rPr>
        <w:tab/>
        <w:t>MATERIAL ASSESSMENT:</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7.01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Product Documentation.</w:t>
      </w:r>
      <w:r w:rsidRPr="003D0AE1">
        <w:rPr>
          <w:rFonts w:ascii="Times New Roman" w:hAnsi="Times New Roman" w:cs="Times New Roman"/>
          <w:sz w:val="24"/>
          <w:szCs w:val="24"/>
        </w:rPr>
        <w:t xml:space="preserve">  Bid shall include adequate brochures, latest printed</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specification and advertising literature describing the product(s) offered in such a fashion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as to permit ready comparison with the specifications on an item-by-item basis where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applicable.</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7.02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Safety Data Sheet (SDS).</w:t>
      </w:r>
      <w:r w:rsidRPr="003D0AE1">
        <w:rPr>
          <w:rFonts w:ascii="Times New Roman" w:hAnsi="Times New Roman" w:cs="Times New Roman"/>
          <w:sz w:val="24"/>
          <w:szCs w:val="24"/>
        </w:rPr>
        <w:t xml:space="preserve">  If so requested in the bid documents, a completed SDS for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item(s) indicated must be provided with the bid documents.  Failure to submit this form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upon request may result in rejection of bid.</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7.03</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Evidence of Work/Product.</w:t>
      </w:r>
      <w:r w:rsidRPr="003D0AE1">
        <w:rPr>
          <w:rFonts w:ascii="Times New Roman" w:hAnsi="Times New Roman" w:cs="Times New Roman"/>
          <w:sz w:val="24"/>
          <w:szCs w:val="24"/>
        </w:rPr>
        <w:t xml:space="preserve">  All Bidders must be prepared to present suitable evidence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of similar work recently completed or goods supplied.  Products are to be brand name or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equal unless otherwise specified. If submitting an equal product, supporting documents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must be provided with bid.</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7.04</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Sample Submission.</w:t>
      </w:r>
      <w:r w:rsidRPr="003D0AE1">
        <w:rPr>
          <w:rFonts w:ascii="Times New Roman" w:hAnsi="Times New Roman" w:cs="Times New Roman"/>
          <w:sz w:val="24"/>
          <w:szCs w:val="24"/>
        </w:rPr>
        <w:t xml:space="preserve">  When samples are required with a bid, they must be submitted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with the bid unless approved by the purchasing manager or purchasing manager’s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authorized representative.</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7.05</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Sample Ownership.</w:t>
      </w:r>
      <w:r w:rsidRPr="003D0AE1">
        <w:rPr>
          <w:rFonts w:ascii="Times New Roman" w:hAnsi="Times New Roman" w:cs="Times New Roman"/>
          <w:sz w:val="24"/>
          <w:szCs w:val="24"/>
        </w:rPr>
        <w:t xml:space="preserve">  Samples submitted shall become the property of the City of Myrtle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Beach.  The entire cost of the sample(s) shall be paid for by the Bidder unless previous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written arrangements are made with the City.</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7.06</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Furnished Items.</w:t>
      </w:r>
      <w:r w:rsidRPr="003D0AE1">
        <w:rPr>
          <w:rFonts w:ascii="Times New Roman" w:hAnsi="Times New Roman" w:cs="Times New Roman"/>
          <w:sz w:val="24"/>
          <w:szCs w:val="24"/>
        </w:rPr>
        <w:t xml:space="preserve">  Bidders are required to state exactly what they intend to furnish;</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otherwise, they shall be required to furnish the items as specified.</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7.07</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Quality of Items.</w:t>
      </w:r>
      <w:r w:rsidRPr="003D0AE1">
        <w:rPr>
          <w:rFonts w:ascii="Times New Roman" w:hAnsi="Times New Roman" w:cs="Times New Roman"/>
          <w:sz w:val="24"/>
          <w:szCs w:val="24"/>
        </w:rPr>
        <w:t xml:space="preserve">  Bidders shall submit, with their bid, data necessary to evaluate and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determine the quality of the item(s) they are bidding.  Unless otherwise specified,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Bidder shall unconditionally guarantee the items and workmanship being bid.  If any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defects or signs of deterioration are noted which, in the City’s opinion, are due to faulty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workmanship or material, the Bidder, upon notification and at the expense of the Bidder,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shall replace the items to the complete satisfaction of the City.  Upon the Bidder’s failure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to replace items, the City may return the rejected items to the Bidder at the Bidder’s risk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and expense, or the City may dispose of them as its own property.</w:t>
      </w:r>
    </w:p>
    <w:p w:rsidR="003D0AE1" w:rsidRPr="003D0AE1" w:rsidRDefault="003D0AE1" w:rsidP="003D0AE1">
      <w:pPr>
        <w:spacing w:after="0" w:line="240" w:lineRule="auto"/>
        <w:rPr>
          <w:rFonts w:ascii="Times New Roman" w:hAnsi="Times New Roman" w:cs="Times New Roman"/>
          <w:sz w:val="24"/>
          <w:szCs w:val="24"/>
          <w:u w:val="single"/>
        </w:rPr>
      </w:pP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t>8.0</w:t>
      </w:r>
      <w:r w:rsidRPr="003D0AE1">
        <w:rPr>
          <w:rFonts w:ascii="Times New Roman" w:hAnsi="Times New Roman" w:cs="Times New Roman"/>
          <w:b/>
          <w:sz w:val="24"/>
          <w:szCs w:val="24"/>
        </w:rPr>
        <w:tab/>
        <w:t>CHANGES IN SPECIFICATIONS:</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8.01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Authority of Specifications.</w:t>
      </w:r>
      <w:r w:rsidRPr="003D0AE1">
        <w:rPr>
          <w:rFonts w:ascii="Times New Roman" w:hAnsi="Times New Roman" w:cs="Times New Roman"/>
          <w:sz w:val="24"/>
          <w:szCs w:val="24"/>
        </w:rPr>
        <w:t xml:space="preserve">  It shall be understood that in all cases the terms and</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conditions, as detailed in the specifications, shall supersede terms and conditions, as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detailed in the general instructions.  No verbal agreement or conversation with any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officer, agent, or employee of the City shall affect or modify any of the terms and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conditions.</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8.02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Equipment.</w:t>
      </w:r>
      <w:r w:rsidRPr="003D0AE1">
        <w:rPr>
          <w:rFonts w:ascii="Times New Roman" w:hAnsi="Times New Roman" w:cs="Times New Roman"/>
          <w:sz w:val="24"/>
          <w:szCs w:val="24"/>
        </w:rPr>
        <w:t xml:space="preserve">  If this bid is for the purchase of equipment, the Bidder guarantees that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equipment offered is standard new equipment, latest model or regular stock product, with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lastRenderedPageBreak/>
        <w:tab/>
        <w:t xml:space="preserve">parts regularly used for the type of equipment offered; also that no attachment or part has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been substituted or applied contrary to the manufacturer’s recommendations and standard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practices.</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8.03</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Deviation from Specifications.</w:t>
      </w:r>
      <w:r w:rsidRPr="003D0AE1">
        <w:rPr>
          <w:rFonts w:ascii="Times New Roman" w:hAnsi="Times New Roman" w:cs="Times New Roman"/>
          <w:sz w:val="24"/>
          <w:szCs w:val="24"/>
        </w:rPr>
        <w:t xml:space="preserve">  Any deviation from specifications must be noted in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detail and submitted in writing with this bid.  Complete specifications should be attached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for any substitutions offered, or when amplifications are desirable or necessary.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absence of a specification deviation statement and accompanying specifications shall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hold the Bidder strictly accountable to the specifications as written herein.</w:t>
      </w:r>
    </w:p>
    <w:p w:rsidR="003D0AE1" w:rsidRPr="003D0AE1" w:rsidRDefault="003D0AE1" w:rsidP="003D0AE1">
      <w:pPr>
        <w:spacing w:after="0" w:line="240" w:lineRule="auto"/>
        <w:ind w:left="720" w:firstLine="720"/>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8.04</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Material Preference</w:t>
      </w:r>
      <w:r w:rsidRPr="003D0AE1">
        <w:rPr>
          <w:rFonts w:ascii="Times New Roman" w:hAnsi="Times New Roman" w:cs="Times New Roman"/>
          <w:sz w:val="24"/>
          <w:szCs w:val="24"/>
          <w:u w:val="single"/>
        </w:rPr>
        <w:t>.</w:t>
      </w:r>
      <w:r w:rsidRPr="003D0AE1">
        <w:rPr>
          <w:rFonts w:ascii="Times New Roman" w:hAnsi="Times New Roman" w:cs="Times New Roman"/>
          <w:sz w:val="24"/>
          <w:szCs w:val="24"/>
        </w:rPr>
        <w:t xml:space="preserve">  The specifications, as listed herein, represent our preference in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material; however, we are fully cognizant that no two pieces of comparable material are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identical and/or same in size, function, and operation; and some of the specifications will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not completely coincide with ours as listed.  Please list your exceptions and explanations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separately. It is not our intent to write specifications for any project on which only one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proponent can submit a bid.</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8.05</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Changes after Award.</w:t>
      </w:r>
      <w:r w:rsidRPr="003D0AE1">
        <w:rPr>
          <w:rFonts w:ascii="Times New Roman" w:hAnsi="Times New Roman" w:cs="Times New Roman"/>
          <w:sz w:val="24"/>
          <w:szCs w:val="24"/>
        </w:rPr>
        <w:t xml:space="preserve">  Any changes in specifications, after the purchase order/contract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has been awarded, must be with the written consent of the purchasing division; otherwise,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the responsibility for such changes shall be with the Bidder.</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8.06</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Equivalent Items.</w:t>
      </w:r>
      <w:r w:rsidRPr="003D0AE1">
        <w:rPr>
          <w:rFonts w:ascii="Times New Roman" w:hAnsi="Times New Roman" w:cs="Times New Roman"/>
          <w:sz w:val="24"/>
          <w:szCs w:val="24"/>
        </w:rPr>
        <w:t xml:space="preserve">  For items identified in this bid as “brand name or equal,”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Bidder’s offer must indicate each product that is being offered as an “equal” product by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providing the following information:</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A.  A description reflecting the characteristics and level of quality that will satisfy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the salient physical, functional, or performance characteristics of “equal”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products specified in the bid</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B.  A clear identification of the item by brand name and make/model number (if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any)</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C.  Descriptive literature such as illustrations, drawings, photographs, or a clear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reference to previously furnished descriptive data or information that is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readily available to the purchasing buyer</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D.  A clear description of any modifications the Bidder plans to make in a product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so that it conforms to the bid requirements</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Compliance verification is performed by the City purchasing buyer and their requestor(s).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purchasing buyer is required to evaluate “equal” products on the basis of information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furnished by the Bidder, or identified in the bid.  The buyer is not responsible for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locating, obtaining, or researching any information that is not provided.  A Bidder’s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product shall not be considered as an “equal” product if there is an inadequate description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of how the “equal” product meets the salient characteristics specified in the bid.</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t>9.0</w:t>
      </w:r>
      <w:r w:rsidRPr="003D0AE1">
        <w:rPr>
          <w:rFonts w:ascii="Times New Roman" w:hAnsi="Times New Roman" w:cs="Times New Roman"/>
          <w:b/>
          <w:sz w:val="24"/>
          <w:szCs w:val="24"/>
        </w:rPr>
        <w:tab/>
        <w:t>MODIFICATIONS:</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9.01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Additional Work.</w:t>
      </w:r>
      <w:r w:rsidRPr="003D0AE1">
        <w:rPr>
          <w:rFonts w:ascii="Times New Roman" w:hAnsi="Times New Roman" w:cs="Times New Roman"/>
          <w:sz w:val="24"/>
          <w:szCs w:val="24"/>
        </w:rPr>
        <w:t xml:space="preserve">  The bid shall not contain any unauthorized additions.  No additional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work shall be allowed or paid for unless such extra or additional work is ordered in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writing by the purchasing division and with the price for such established and agreed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lastRenderedPageBreak/>
        <w:tab/>
        <w:t>upon before such extras are delivered or work is performed.</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9.02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Adjustments to Items/Work</w:t>
      </w:r>
      <w:r w:rsidRPr="003D0AE1">
        <w:rPr>
          <w:rFonts w:ascii="Times New Roman" w:hAnsi="Times New Roman" w:cs="Times New Roman"/>
          <w:sz w:val="24"/>
          <w:szCs w:val="24"/>
          <w:u w:val="single"/>
        </w:rPr>
        <w:t>.</w:t>
      </w:r>
      <w:r w:rsidRPr="003D0AE1">
        <w:rPr>
          <w:rFonts w:ascii="Times New Roman" w:hAnsi="Times New Roman" w:cs="Times New Roman"/>
          <w:sz w:val="24"/>
          <w:szCs w:val="24"/>
        </w:rPr>
        <w:t xml:space="preserve">  The City of Myrtle Beach shall have the right, without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invalidating the contract, to make additions to or deductions from the items or work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covered by the specifications.  In case such deductions or additions are made, an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equitable price adjustment shall be made between the City and the contractor.  Any such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adjustments in price shall be made in writing.</w:t>
      </w:r>
    </w:p>
    <w:p w:rsidR="003D0AE1" w:rsidRPr="003D0AE1" w:rsidRDefault="003D0AE1" w:rsidP="003D0AE1">
      <w:pPr>
        <w:spacing w:after="0" w:line="240" w:lineRule="auto"/>
        <w:ind w:left="360"/>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t>10.0</w:t>
      </w:r>
      <w:r w:rsidRPr="003D0AE1">
        <w:rPr>
          <w:rFonts w:ascii="Times New Roman" w:hAnsi="Times New Roman" w:cs="Times New Roman"/>
          <w:b/>
          <w:sz w:val="24"/>
          <w:szCs w:val="24"/>
        </w:rPr>
        <w:tab/>
        <w:t>BOND REQUIREMENTS:</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10.01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Bid/Performance/Payment Bonds.</w:t>
      </w:r>
      <w:r w:rsidRPr="003D0AE1">
        <w:rPr>
          <w:rFonts w:ascii="Times New Roman" w:hAnsi="Times New Roman" w:cs="Times New Roman"/>
          <w:sz w:val="24"/>
          <w:szCs w:val="24"/>
        </w:rPr>
        <w:t xml:space="preserve">  If required, Bidder shall supply a bid bond of 5% of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total bid amount.  The successful Bidder at its own cost and expense shall furnish, if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required, a valid performance and payment bond (payable to the City of Myrtle Beach) in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full amount of this agreement conditioned on the full and faithful performance of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work under this agreement in accordance with the specifications and contract documents.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Bonds are required if the contract work is valued at $20,000.00 or more for construction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and/or any type of service related requirement. The performance and payment bonds shall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be executed by the contractor and a bonding company authorized to do business in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State of South Carolina and approved by the State of South Carolina to issue such </w:t>
      </w:r>
    </w:p>
    <w:p w:rsidR="00BF1A09" w:rsidRPr="000A5EF4" w:rsidRDefault="003D0AE1" w:rsidP="00BF1A09">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performance and payment bonds.  </w:t>
      </w:r>
      <w:r w:rsidR="00BF1A09" w:rsidRPr="000A5EF4">
        <w:rPr>
          <w:rFonts w:ascii="Times New Roman" w:hAnsi="Times New Roman" w:cs="Times New Roman"/>
          <w:sz w:val="24"/>
          <w:szCs w:val="24"/>
        </w:rPr>
        <w:t xml:space="preserve">Bonds must be received within ten (10) calendar days </w:t>
      </w:r>
    </w:p>
    <w:p w:rsidR="00BF1A09" w:rsidRDefault="00BF1A09" w:rsidP="003D0AE1">
      <w:pPr>
        <w:spacing w:after="0" w:line="240" w:lineRule="auto"/>
        <w:ind w:firstLine="720"/>
        <w:rPr>
          <w:rFonts w:ascii="Times New Roman" w:hAnsi="Times New Roman" w:cs="Times New Roman"/>
          <w:sz w:val="24"/>
          <w:szCs w:val="24"/>
        </w:rPr>
      </w:pPr>
      <w:r w:rsidRPr="000A5EF4">
        <w:rPr>
          <w:rFonts w:ascii="Times New Roman" w:hAnsi="Times New Roman" w:cs="Times New Roman"/>
          <w:sz w:val="24"/>
          <w:szCs w:val="24"/>
        </w:rPr>
        <w:tab/>
        <w:t>from the date and time of notification of award.</w:t>
      </w:r>
      <w:r w:rsidRPr="00BF1A09">
        <w:rPr>
          <w:rFonts w:ascii="Times New Roman" w:hAnsi="Times New Roman" w:cs="Times New Roman"/>
          <w:sz w:val="24"/>
          <w:szCs w:val="24"/>
        </w:rPr>
        <w:t xml:space="preserve">  </w:t>
      </w:r>
      <w:r w:rsidR="003D0AE1" w:rsidRPr="003D0AE1">
        <w:rPr>
          <w:rFonts w:ascii="Times New Roman" w:hAnsi="Times New Roman" w:cs="Times New Roman"/>
          <w:sz w:val="24"/>
          <w:szCs w:val="24"/>
        </w:rPr>
        <w:t xml:space="preserve">Only the forms provided by the City for </w:t>
      </w:r>
    </w:p>
    <w:p w:rsidR="003D0AE1" w:rsidRPr="003D0AE1" w:rsidRDefault="00BF1A09" w:rsidP="003D0AE1">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ab/>
      </w:r>
      <w:r w:rsidR="003D0AE1" w:rsidRPr="003D0AE1">
        <w:rPr>
          <w:rFonts w:ascii="Times New Roman" w:hAnsi="Times New Roman" w:cs="Times New Roman"/>
          <w:sz w:val="24"/>
          <w:szCs w:val="24"/>
        </w:rPr>
        <w:t>the performance and payment bonds shall be accepted.</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t>11.0</w:t>
      </w:r>
      <w:r w:rsidRPr="003D0AE1">
        <w:rPr>
          <w:rFonts w:ascii="Times New Roman" w:hAnsi="Times New Roman" w:cs="Times New Roman"/>
          <w:b/>
          <w:sz w:val="24"/>
          <w:szCs w:val="24"/>
        </w:rPr>
        <w:tab/>
        <w:t>DELIVERY:</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11.01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Warehouse Deliveries.</w:t>
      </w:r>
      <w:r w:rsidRPr="003D0AE1">
        <w:rPr>
          <w:rFonts w:ascii="Times New Roman" w:hAnsi="Times New Roman" w:cs="Times New Roman"/>
          <w:sz w:val="24"/>
          <w:szCs w:val="24"/>
        </w:rPr>
        <w:t xml:space="preserve">  Unless otherwise stated in the special instructions section of this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bid request, deliveries shall be accepted during the hours between 8:00 AM and 4:00 PM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Monday through Friday, excluding City holidays.</w:t>
      </w:r>
    </w:p>
    <w:p w:rsidR="003D0AE1" w:rsidRPr="003D0AE1" w:rsidRDefault="003D0AE1" w:rsidP="003D0AE1">
      <w:pPr>
        <w:spacing w:after="0" w:line="240" w:lineRule="auto"/>
        <w:rPr>
          <w:rFonts w:ascii="Times New Roman" w:hAnsi="Times New Roman" w:cs="Times New Roman"/>
          <w:b/>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11.02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Dates.</w:t>
      </w:r>
      <w:r w:rsidRPr="003D0AE1">
        <w:rPr>
          <w:rFonts w:ascii="Times New Roman" w:hAnsi="Times New Roman" w:cs="Times New Roman"/>
          <w:sz w:val="24"/>
          <w:szCs w:val="24"/>
        </w:rPr>
        <w:t xml:space="preserve">  The delivery date as stated in the bid shall be the time required to deliver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complete item(s) after the receipt of the order or award of the contract.  Where multiple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items appear on a bid request, the Bidder shall, unless otherwise stated by the City, show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delivery date for each item separately.  If only a single delivery date is shown, it shall be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assumed to mean that all items included in the bid can and will be delivered on or before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specified date. The Bidder certifies that the delivery shall be completed in the time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Bidder states, starting at the time the order is placed, provided that the time between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bid opening and the placing of the order does not exceed the number of days stipulated in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bid.  The right is reserved to reject any bid on which the delivery time indicated is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considered sufficient to delay the operation for which the commodity is intended.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Successful Bidder(s) shall be responsible for making any and all claims against carriers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for missing or damaged items.</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11.03</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Delivery Price.</w:t>
      </w:r>
      <w:r w:rsidRPr="003D0AE1">
        <w:rPr>
          <w:rFonts w:ascii="Times New Roman" w:hAnsi="Times New Roman" w:cs="Times New Roman"/>
          <w:sz w:val="24"/>
          <w:szCs w:val="24"/>
        </w:rPr>
        <w:t xml:space="preserve">  Bid prices are to be Delivered Price (FOB Destination).  Bid prices must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include all delivery costs, including but not limited to, loading and unloading cost(s),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transportation charge(s) and fuel surcharge(s).  The City of Myrtle Beach shall not be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responsible for any demurrage charge(s).</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11.04</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Documentation.</w:t>
      </w:r>
      <w:r w:rsidRPr="003D0AE1">
        <w:rPr>
          <w:rFonts w:ascii="Times New Roman" w:hAnsi="Times New Roman" w:cs="Times New Roman"/>
          <w:sz w:val="24"/>
          <w:szCs w:val="24"/>
        </w:rPr>
        <w:t xml:space="preserve">  Invoice(s), certificates of origin, warranties and guarantees must be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submitted at the time of delivery of the item(s).</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11.05</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Wrong Deliveries.</w:t>
      </w:r>
      <w:r w:rsidRPr="003D0AE1">
        <w:rPr>
          <w:rFonts w:ascii="Times New Roman" w:hAnsi="Times New Roman" w:cs="Times New Roman"/>
          <w:sz w:val="24"/>
          <w:szCs w:val="24"/>
        </w:rPr>
        <w:t xml:space="preserve">  In the event that materials, supplies, etc. are delivered which do not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comply with specifications and have not been approved by the purchasing division,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contractor, upon notification, shall immediately remove from the premises any such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materials, supplies, etc. and replace them with materials, supplies, etc. in full accordance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with the specifications.</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t>12.0</w:t>
      </w:r>
      <w:r w:rsidRPr="003D0AE1">
        <w:rPr>
          <w:rFonts w:ascii="Times New Roman" w:hAnsi="Times New Roman" w:cs="Times New Roman"/>
          <w:b/>
          <w:sz w:val="24"/>
          <w:szCs w:val="24"/>
        </w:rPr>
        <w:tab/>
        <w:t>AWARD CRITERIA/TIMELINE:</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left="1440" w:hanging="720"/>
        <w:rPr>
          <w:rFonts w:ascii="Times New Roman" w:hAnsi="Times New Roman" w:cs="Times New Roman"/>
          <w:sz w:val="24"/>
          <w:szCs w:val="24"/>
        </w:rPr>
      </w:pPr>
      <w:r w:rsidRPr="003D0AE1">
        <w:rPr>
          <w:rFonts w:ascii="Times New Roman" w:hAnsi="Times New Roman" w:cs="Times New Roman"/>
          <w:b/>
          <w:sz w:val="24"/>
          <w:szCs w:val="24"/>
        </w:rPr>
        <w:t>12.01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Award Criteria.</w:t>
      </w:r>
      <w:r w:rsidRPr="003D0AE1">
        <w:rPr>
          <w:rFonts w:ascii="Times New Roman" w:hAnsi="Times New Roman" w:cs="Times New Roman"/>
          <w:sz w:val="24"/>
          <w:szCs w:val="24"/>
        </w:rPr>
        <w:t xml:space="preserve">  For service and supply-related requirements, the award shall be made</w:t>
      </w:r>
    </w:p>
    <w:p w:rsidR="003D0AE1" w:rsidRPr="003D0AE1" w:rsidRDefault="003D0AE1" w:rsidP="003D0AE1">
      <w:pPr>
        <w:spacing w:after="0" w:line="240" w:lineRule="auto"/>
        <w:ind w:left="1440" w:hanging="720"/>
        <w:rPr>
          <w:rFonts w:ascii="Times New Roman" w:hAnsi="Times New Roman" w:cs="Times New Roman"/>
          <w:sz w:val="24"/>
          <w:szCs w:val="24"/>
        </w:rPr>
      </w:pPr>
      <w:r w:rsidRPr="003D0AE1">
        <w:rPr>
          <w:rFonts w:ascii="Times New Roman" w:hAnsi="Times New Roman" w:cs="Times New Roman"/>
          <w:b/>
          <w:sz w:val="24"/>
          <w:szCs w:val="24"/>
        </w:rPr>
        <w:tab/>
      </w:r>
      <w:r w:rsidRPr="003D0AE1">
        <w:rPr>
          <w:rFonts w:ascii="Times New Roman" w:hAnsi="Times New Roman" w:cs="Times New Roman"/>
          <w:sz w:val="24"/>
          <w:szCs w:val="24"/>
        </w:rPr>
        <w:t xml:space="preserve">within the time specified to the responsible Bidder meeting the specifications and having </w:t>
      </w:r>
    </w:p>
    <w:p w:rsidR="003D0AE1" w:rsidRPr="003D0AE1" w:rsidRDefault="003D0AE1" w:rsidP="003D0AE1">
      <w:pPr>
        <w:spacing w:after="0" w:line="240" w:lineRule="auto"/>
        <w:ind w:left="1440" w:hanging="720"/>
        <w:rPr>
          <w:rFonts w:ascii="Times New Roman" w:hAnsi="Times New Roman" w:cs="Times New Roman"/>
          <w:sz w:val="24"/>
          <w:szCs w:val="24"/>
        </w:rPr>
      </w:pPr>
      <w:r w:rsidRPr="003D0AE1">
        <w:rPr>
          <w:rFonts w:ascii="Times New Roman" w:hAnsi="Times New Roman" w:cs="Times New Roman"/>
          <w:sz w:val="24"/>
          <w:szCs w:val="24"/>
        </w:rPr>
        <w:tab/>
        <w:t>the lowest possible cost consistent with the quality and service needed for effective use.</w:t>
      </w:r>
    </w:p>
    <w:p w:rsidR="003D0AE1" w:rsidRPr="003D0AE1" w:rsidRDefault="003D0AE1" w:rsidP="003D0AE1">
      <w:pPr>
        <w:spacing w:after="0" w:line="240" w:lineRule="auto"/>
        <w:ind w:left="1440" w:hanging="720"/>
        <w:rPr>
          <w:rFonts w:ascii="Times New Roman" w:hAnsi="Times New Roman" w:cs="Times New Roman"/>
          <w:sz w:val="24"/>
          <w:szCs w:val="24"/>
        </w:rPr>
      </w:pPr>
      <w:r w:rsidRPr="003D0AE1">
        <w:rPr>
          <w:rFonts w:ascii="Times New Roman" w:hAnsi="Times New Roman" w:cs="Times New Roman"/>
          <w:sz w:val="24"/>
          <w:szCs w:val="24"/>
        </w:rPr>
        <w:tab/>
        <w:t>The following criteria may also be used in making this determination:</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A.  Superior quality and specification adherence</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B.  Adequate maintenance and service</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C.  Delivery and/or completion time</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D.  Guarantees and warranties</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E.  Company’s reputation and financial status</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F.  Past experience and cost with similar or like equipment or service</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G.  Anticipated future cost and experience</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H.  Performance of proponent’s equipment by other agencies, plants, and firms</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Evaluation factors, if required, shall be stated in either a percent basis or a numerical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format.</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12.02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Contract Issuance.</w:t>
      </w:r>
      <w:r w:rsidRPr="003D0AE1">
        <w:rPr>
          <w:rFonts w:ascii="Times New Roman" w:hAnsi="Times New Roman" w:cs="Times New Roman"/>
          <w:sz w:val="24"/>
          <w:szCs w:val="24"/>
        </w:rPr>
        <w:t xml:space="preserve">  The award of a contract is accomplished by executing a written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agreement that incorporates the entire bid, Bidder’s response, clarifications, addenda, and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additions.  All such materials constitute the contract documents.  The Bidder agrees to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accept the contract terms unless substantive changes are made without the approval of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Bidder.  Bidder shall not add any provisions reserving the right to accept or reject an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award.  The procurement office is the sole point of contact for the issuance of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contract.</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12.03</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Commencement of Work.</w:t>
      </w:r>
      <w:r w:rsidRPr="003D0AE1">
        <w:rPr>
          <w:rFonts w:ascii="Times New Roman" w:hAnsi="Times New Roman" w:cs="Times New Roman"/>
          <w:sz w:val="24"/>
          <w:szCs w:val="24"/>
        </w:rPr>
        <w:t xml:space="preserve">  Upon execution and delivery of the contract and insurance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certificates, the Bidder shall be notified to proceed with the work of the contract.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work of the contract shall be commenced within one (1) City business day following such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notification, or as otherwise specified in the Notice to Proceed.  The performance period </w:t>
      </w:r>
    </w:p>
    <w:p w:rsidR="00B67414"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shall be from date of issuance of Notice to Proceed through </w:t>
      </w:r>
      <w:r w:rsidR="00B67414">
        <w:rPr>
          <w:rFonts w:ascii="Times New Roman" w:hAnsi="Times New Roman" w:cs="Times New Roman"/>
          <w:sz w:val="24"/>
          <w:szCs w:val="24"/>
        </w:rPr>
        <w:t>sixty (60) calendar days</w:t>
      </w:r>
      <w:r w:rsidRPr="003D0AE1">
        <w:rPr>
          <w:rFonts w:ascii="Times New Roman" w:hAnsi="Times New Roman" w:cs="Times New Roman"/>
          <w:sz w:val="24"/>
          <w:szCs w:val="24"/>
        </w:rPr>
        <w:t xml:space="preserve">.  </w:t>
      </w:r>
    </w:p>
    <w:p w:rsidR="00B67414" w:rsidRDefault="00B67414" w:rsidP="003D0AE1">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ab/>
      </w:r>
      <w:r w:rsidR="003D0AE1" w:rsidRPr="003D0AE1">
        <w:rPr>
          <w:rFonts w:ascii="Times New Roman" w:hAnsi="Times New Roman" w:cs="Times New Roman"/>
          <w:sz w:val="24"/>
          <w:szCs w:val="24"/>
        </w:rPr>
        <w:t>Contr</w:t>
      </w:r>
      <w:r>
        <w:rPr>
          <w:rFonts w:ascii="Times New Roman" w:hAnsi="Times New Roman" w:cs="Times New Roman"/>
          <w:sz w:val="24"/>
          <w:szCs w:val="24"/>
        </w:rPr>
        <w:t xml:space="preserve">act </w:t>
      </w:r>
      <w:r w:rsidR="003D0AE1" w:rsidRPr="003D0AE1">
        <w:rPr>
          <w:rFonts w:ascii="Times New Roman" w:hAnsi="Times New Roman" w:cs="Times New Roman"/>
          <w:sz w:val="24"/>
          <w:szCs w:val="24"/>
        </w:rPr>
        <w:t xml:space="preserve">prices shall remain firm for the duration of the contract period.  The City of </w:t>
      </w:r>
    </w:p>
    <w:p w:rsidR="00B67414" w:rsidRDefault="00B67414" w:rsidP="003D0AE1">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ab/>
        <w:t xml:space="preserve">Myrtle Beach </w:t>
      </w:r>
      <w:r w:rsidR="003D0AE1" w:rsidRPr="003D0AE1">
        <w:rPr>
          <w:rFonts w:ascii="Times New Roman" w:hAnsi="Times New Roman" w:cs="Times New Roman"/>
          <w:sz w:val="24"/>
          <w:szCs w:val="24"/>
        </w:rPr>
        <w:t xml:space="preserve">reserves the right to adjust the performance period to meet the best interests </w:t>
      </w:r>
    </w:p>
    <w:p w:rsidR="003D0AE1" w:rsidRPr="003D0AE1" w:rsidRDefault="00B67414" w:rsidP="003D0AE1">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ab/>
      </w:r>
      <w:r w:rsidR="003D0AE1" w:rsidRPr="003D0AE1">
        <w:rPr>
          <w:rFonts w:ascii="Times New Roman" w:hAnsi="Times New Roman" w:cs="Times New Roman"/>
          <w:sz w:val="24"/>
          <w:szCs w:val="24"/>
        </w:rPr>
        <w:t>of the City.  Any such adjustment will be made in writing through the Purchasing Office.</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12.04</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Contract Timeline.</w:t>
      </w:r>
      <w:r w:rsidRPr="003D0AE1">
        <w:rPr>
          <w:rFonts w:ascii="Times New Roman" w:hAnsi="Times New Roman" w:cs="Times New Roman"/>
          <w:sz w:val="24"/>
          <w:szCs w:val="24"/>
        </w:rPr>
        <w:t xml:space="preserve">  In the event the successful Bidder fails or refuses to execute a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formal written contract with the City of Myrtle Beach in form and content acceptable to</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lastRenderedPageBreak/>
        <w:tab/>
        <w:t xml:space="preserve">the City, within ten (10) City business days after notice of acceptance of the bid, the bid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may be revoked, and all obligations of the City in connection with the bid may be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canceled.</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bCs/>
          <w:sz w:val="24"/>
          <w:szCs w:val="24"/>
        </w:rPr>
      </w:pPr>
      <w:r w:rsidRPr="003D0AE1">
        <w:rPr>
          <w:rFonts w:ascii="Times New Roman" w:hAnsi="Times New Roman" w:cs="Times New Roman"/>
          <w:b/>
          <w:sz w:val="24"/>
          <w:szCs w:val="24"/>
        </w:rPr>
        <w:t>12.05</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Notification.</w:t>
      </w:r>
      <w:r w:rsidRPr="003D0AE1">
        <w:rPr>
          <w:rFonts w:ascii="Times New Roman" w:hAnsi="Times New Roman" w:cs="Times New Roman"/>
          <w:sz w:val="24"/>
          <w:szCs w:val="24"/>
        </w:rPr>
        <w:t xml:space="preserve">  </w:t>
      </w:r>
      <w:r w:rsidRPr="003D0AE1">
        <w:rPr>
          <w:rFonts w:ascii="Times New Roman" w:hAnsi="Times New Roman" w:cs="Times New Roman"/>
          <w:bCs/>
          <w:sz w:val="24"/>
          <w:szCs w:val="24"/>
        </w:rPr>
        <w:t>Bid tabulations shall be available on-line at</w:t>
      </w:r>
    </w:p>
    <w:p w:rsidR="003D0AE1" w:rsidRPr="003D0AE1" w:rsidRDefault="003D0AE1" w:rsidP="003D0AE1">
      <w:pPr>
        <w:spacing w:after="0" w:line="240" w:lineRule="auto"/>
        <w:ind w:firstLine="720"/>
        <w:rPr>
          <w:rFonts w:ascii="Times New Roman" w:hAnsi="Times New Roman" w:cs="Times New Roman"/>
          <w:bCs/>
          <w:sz w:val="24"/>
          <w:szCs w:val="24"/>
        </w:rPr>
      </w:pPr>
      <w:r w:rsidRPr="003D0AE1">
        <w:rPr>
          <w:rFonts w:ascii="Times New Roman" w:hAnsi="Times New Roman" w:cs="Times New Roman"/>
          <w:bCs/>
          <w:sz w:val="24"/>
          <w:szCs w:val="24"/>
        </w:rPr>
        <w:tab/>
      </w:r>
      <w:hyperlink r:id="rId11" w:history="1">
        <w:r w:rsidRPr="003D0AE1">
          <w:rPr>
            <w:rStyle w:val="Hyperlink"/>
            <w:rFonts w:ascii="Times New Roman" w:hAnsi="Times New Roman" w:cs="Times New Roman"/>
            <w:sz w:val="24"/>
            <w:szCs w:val="24"/>
          </w:rPr>
          <w:t>www.cityofmyrtlebeach.com/purchasing.html</w:t>
        </w:r>
      </w:hyperlink>
      <w:r w:rsidRPr="003D0AE1">
        <w:rPr>
          <w:rFonts w:ascii="Times New Roman" w:hAnsi="Times New Roman" w:cs="Times New Roman"/>
          <w:sz w:val="24"/>
          <w:szCs w:val="24"/>
        </w:rPr>
        <w:t xml:space="preserve">. Winning Bidder shall be notified five (5)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City business days after bid tabulations are posted.</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12.06</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City Business License.</w:t>
      </w:r>
      <w:r w:rsidRPr="003D0AE1">
        <w:rPr>
          <w:rFonts w:ascii="Times New Roman" w:hAnsi="Times New Roman" w:cs="Times New Roman"/>
          <w:sz w:val="24"/>
          <w:szCs w:val="24"/>
        </w:rPr>
        <w:t xml:space="preserve">  The successful Bidder must obtain a City of Myrtle Beach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business license in order to conduct business within our city.  A business license is not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required to submit a bid; however, any bidder that receives an award under this bid shall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be required to obtain a City business license before work can begin.  For further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information on obtaining a city business license, contact the City Business License Office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at 843-918-1200.</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t>13.0</w:t>
      </w:r>
      <w:r w:rsidRPr="003D0AE1">
        <w:rPr>
          <w:rFonts w:ascii="Times New Roman" w:hAnsi="Times New Roman" w:cs="Times New Roman"/>
          <w:b/>
          <w:sz w:val="24"/>
          <w:szCs w:val="24"/>
        </w:rPr>
        <w:tab/>
        <w:t>BIDDER RESPONSIBILITIES:</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13.01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Duration of Bid</w:t>
      </w:r>
      <w:r w:rsidRPr="003D0AE1">
        <w:rPr>
          <w:rFonts w:ascii="Times New Roman" w:hAnsi="Times New Roman" w:cs="Times New Roman"/>
          <w:b/>
          <w:sz w:val="24"/>
          <w:szCs w:val="24"/>
        </w:rPr>
        <w:t>.</w:t>
      </w:r>
      <w:r w:rsidRPr="003D0AE1">
        <w:rPr>
          <w:rFonts w:ascii="Times New Roman" w:hAnsi="Times New Roman" w:cs="Times New Roman"/>
          <w:sz w:val="24"/>
          <w:szCs w:val="24"/>
        </w:rPr>
        <w:t xml:space="preserve">  Bid prices, terms and conditions shall be firm for a period of at least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one hundred twenty (120) calendar days from the deadline for receipt of submittal, or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until such time as established in the bid.  The successful bid shall not be subject to future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price escalation or changes of terms if accepted during the one hundred twenty (120) day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period, or the specified bid time.  Price decreases or changes in terms by others after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acceptance of a bid shall not be considered.</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13.02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Transfer of Responsibilities.</w:t>
      </w:r>
      <w:r w:rsidRPr="003D0AE1">
        <w:rPr>
          <w:rFonts w:ascii="Times New Roman" w:hAnsi="Times New Roman" w:cs="Times New Roman"/>
          <w:sz w:val="24"/>
          <w:szCs w:val="24"/>
        </w:rPr>
        <w:t xml:space="preserve">  The contractor shall not assign or otherwise transfer any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of its responsibilities or obligations under the contract to any other person or entity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without prior written consent of the City.</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13.03</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Drug-Free Workplace.</w:t>
      </w:r>
      <w:r w:rsidRPr="003D0AE1">
        <w:rPr>
          <w:rFonts w:ascii="Times New Roman" w:hAnsi="Times New Roman" w:cs="Times New Roman"/>
          <w:sz w:val="24"/>
          <w:szCs w:val="24"/>
        </w:rPr>
        <w:t xml:space="preserve">  In accordance with the provisions of the Drug-Free Workplace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Act, the City of Myrtle Beach shall promote a drug-free workplace.  Illegal drugs or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narcotics in the workplace are strictly prohibited.  The manufacture, possession, use,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and/or distribution of a controlled substance of any kind while working on City property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is subject to disciplinary action up to and including immediate discharge.  As such,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Bidders are required to insure that a drug-free workplace is provided in the performance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of any City contracts.  By submitting a bid, Bidder certifies that, if awarded the contract,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they and their subcontractors shall comply with the City’s Drug-Free Workplace Policy.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failure of any Bidder to uphold and enforce this policy is subject to termination of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contract.</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13.04</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Subcontractors.</w:t>
      </w:r>
      <w:r w:rsidRPr="003D0AE1">
        <w:rPr>
          <w:rFonts w:ascii="Times New Roman" w:hAnsi="Times New Roman" w:cs="Times New Roman"/>
          <w:sz w:val="24"/>
          <w:szCs w:val="24"/>
        </w:rPr>
        <w:t xml:space="preserve">  The contractor shall be wholly responsible for the performance of all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subcontractors and for their acts and omissions, and those of persons either directly or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indirectly employed by the contractor, and the fact that subcontractors are subject to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approval of the City of Myrtle Beach shall not affect the contractor’s responsibility in this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regard.  The Bidder shall bind every subcontractor to all terms and conditions anywhere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contained in the contract documents as far as applicable to the work of such subcontractor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so that the subcontractor assumes toward the contractor and toward the work all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lastRenderedPageBreak/>
        <w:tab/>
        <w:t xml:space="preserve">obligations and responsibilities that the contract assumes toward the City as to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performance of the subcontractor’s portion of the work.</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13.05</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Coordination and Contact.</w:t>
      </w:r>
      <w:r w:rsidRPr="003D0AE1">
        <w:rPr>
          <w:rFonts w:ascii="Times New Roman" w:hAnsi="Times New Roman" w:cs="Times New Roman"/>
          <w:sz w:val="24"/>
          <w:szCs w:val="24"/>
        </w:rPr>
        <w:t xml:space="preserve">  The selected Bidder shall be required to assume</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responsibility for coordination, engineering, delivery, installation, and maintenance of all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equipment, software and services offered in their bid, whether they are the manufacturer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or producer of them.  Bidder shall not assign, transfer, convey, sublet, or otherwise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dispose of the contract or their right, title, or interest therein without prior written consent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of the City.  Further, the City of Myrtle Beach shall consider the selected Bidder to be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sole point of contact with regard to contractual matters, including payment of any and all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charges resulting from the lease or purchase of the entire service equipment and software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configuration, when applicable.  Only service and equipment offered by Bidders who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have installed similar systems of comparable size shall be considered.  All service and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equipment offered shall be in current standard production and of the latest design.</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pStyle w:val="pbody"/>
        <w:spacing w:before="0" w:beforeAutospacing="0" w:after="0" w:afterAutospacing="0"/>
        <w:ind w:firstLine="720"/>
        <w:rPr>
          <w:color w:val="000000"/>
        </w:rPr>
      </w:pPr>
      <w:r w:rsidRPr="003D0AE1">
        <w:rPr>
          <w:b/>
        </w:rPr>
        <w:t>13.06</w:t>
      </w:r>
      <w:r w:rsidRPr="003D0AE1">
        <w:rPr>
          <w:b/>
        </w:rPr>
        <w:tab/>
      </w:r>
      <w:r w:rsidRPr="003D0AE1">
        <w:rPr>
          <w:b/>
          <w:u w:val="single"/>
        </w:rPr>
        <w:t>Liquidated Damages.</w:t>
      </w:r>
      <w:r w:rsidRPr="003D0AE1">
        <w:t xml:space="preserve">  </w:t>
      </w:r>
      <w:r w:rsidRPr="003D0AE1">
        <w:rPr>
          <w:color w:val="000000"/>
        </w:rPr>
        <w:t xml:space="preserve">If the Bidder fails to deliver the supplies or perform the services </w:t>
      </w:r>
    </w:p>
    <w:p w:rsidR="003D0AE1" w:rsidRPr="003D0AE1" w:rsidRDefault="003D0AE1" w:rsidP="003D0AE1">
      <w:pPr>
        <w:pStyle w:val="pbody"/>
        <w:spacing w:before="0" w:beforeAutospacing="0" w:after="0" w:afterAutospacing="0"/>
        <w:ind w:firstLine="720"/>
        <w:rPr>
          <w:color w:val="000000"/>
        </w:rPr>
      </w:pPr>
      <w:r w:rsidRPr="003D0AE1">
        <w:rPr>
          <w:color w:val="000000"/>
        </w:rPr>
        <w:tab/>
        <w:t xml:space="preserve">within the time specified in the contract, the Bidder shall, in place of actual damages, pay </w:t>
      </w:r>
    </w:p>
    <w:p w:rsidR="003D0AE1" w:rsidRPr="003D0AE1" w:rsidRDefault="003D0AE1" w:rsidP="003D0AE1">
      <w:pPr>
        <w:pStyle w:val="pbody"/>
        <w:spacing w:before="0" w:beforeAutospacing="0" w:after="0" w:afterAutospacing="0"/>
        <w:ind w:firstLine="720"/>
        <w:rPr>
          <w:color w:val="000000"/>
        </w:rPr>
      </w:pPr>
      <w:r w:rsidRPr="003D0AE1">
        <w:rPr>
          <w:color w:val="000000"/>
        </w:rPr>
        <w:tab/>
        <w:t xml:space="preserve">to the City of Myrtle Beach liquidated damages of $__________ per calendar day of </w:t>
      </w:r>
    </w:p>
    <w:p w:rsidR="003D0AE1" w:rsidRPr="003D0AE1" w:rsidRDefault="003D0AE1" w:rsidP="003D0AE1">
      <w:pPr>
        <w:pStyle w:val="pbody"/>
        <w:spacing w:before="0" w:beforeAutospacing="0" w:after="0" w:afterAutospacing="0"/>
        <w:ind w:firstLine="720"/>
        <w:rPr>
          <w:color w:val="000000"/>
        </w:rPr>
      </w:pPr>
      <w:r w:rsidRPr="003D0AE1">
        <w:rPr>
          <w:color w:val="000000"/>
        </w:rPr>
        <w:tab/>
        <w:t>delay.</w:t>
      </w:r>
      <w:bookmarkStart w:id="0" w:name="wp1141229"/>
      <w:bookmarkEnd w:id="0"/>
      <w:r w:rsidRPr="003D0AE1">
        <w:rPr>
          <w:color w:val="000000"/>
        </w:rPr>
        <w:t xml:space="preserve">  If the City terminates the contract, in whole or in part, the contractor is liable for </w:t>
      </w:r>
    </w:p>
    <w:p w:rsidR="003D0AE1" w:rsidRPr="003D0AE1" w:rsidRDefault="003D0AE1" w:rsidP="003D0AE1">
      <w:pPr>
        <w:pStyle w:val="pbody"/>
        <w:spacing w:before="0" w:beforeAutospacing="0" w:after="0" w:afterAutospacing="0"/>
        <w:ind w:firstLine="720"/>
        <w:rPr>
          <w:color w:val="000000"/>
        </w:rPr>
      </w:pPr>
      <w:r w:rsidRPr="003D0AE1">
        <w:rPr>
          <w:color w:val="000000"/>
        </w:rPr>
        <w:tab/>
        <w:t xml:space="preserve">liquidated damages accruing until the City reasonably obtains delivery or performance of </w:t>
      </w:r>
    </w:p>
    <w:p w:rsidR="003D0AE1" w:rsidRPr="003D0AE1" w:rsidRDefault="003D0AE1" w:rsidP="003D0AE1">
      <w:pPr>
        <w:pStyle w:val="pbody"/>
        <w:spacing w:before="0" w:beforeAutospacing="0" w:after="0" w:afterAutospacing="0"/>
        <w:ind w:firstLine="720"/>
        <w:rPr>
          <w:color w:val="000000"/>
        </w:rPr>
      </w:pPr>
      <w:r w:rsidRPr="003D0AE1">
        <w:rPr>
          <w:color w:val="000000"/>
        </w:rPr>
        <w:tab/>
        <w:t xml:space="preserve">similar supplies or services from an alternate bidder.  These liquidated damages are in </w:t>
      </w:r>
    </w:p>
    <w:p w:rsidR="003D0AE1" w:rsidRPr="003D0AE1" w:rsidRDefault="003D0AE1" w:rsidP="003D0AE1">
      <w:pPr>
        <w:pStyle w:val="pbody"/>
        <w:spacing w:before="0" w:beforeAutospacing="0" w:after="0" w:afterAutospacing="0"/>
        <w:ind w:firstLine="720"/>
        <w:rPr>
          <w:color w:val="000000"/>
        </w:rPr>
      </w:pPr>
      <w:r w:rsidRPr="003D0AE1">
        <w:rPr>
          <w:color w:val="000000"/>
        </w:rPr>
        <w:tab/>
        <w:t>addition to excess costs of repurchase due to contract termination.</w:t>
      </w:r>
      <w:bookmarkStart w:id="1" w:name="wp1141230"/>
      <w:bookmarkEnd w:id="1"/>
      <w:r w:rsidRPr="003D0AE1">
        <w:rPr>
          <w:color w:val="000000"/>
        </w:rPr>
        <w:t xml:space="preserve">  The Bidder shall not </w:t>
      </w:r>
    </w:p>
    <w:p w:rsidR="003D0AE1" w:rsidRPr="003D0AE1" w:rsidRDefault="003D0AE1" w:rsidP="003D0AE1">
      <w:pPr>
        <w:pStyle w:val="pbody"/>
        <w:spacing w:before="0" w:beforeAutospacing="0" w:after="0" w:afterAutospacing="0"/>
        <w:ind w:firstLine="720"/>
        <w:rPr>
          <w:color w:val="000000"/>
        </w:rPr>
      </w:pPr>
      <w:r w:rsidRPr="003D0AE1">
        <w:rPr>
          <w:color w:val="000000"/>
        </w:rPr>
        <w:tab/>
        <w:t>be charged with liquidated damages when the delay in delivery or performance is</w:t>
      </w:r>
    </w:p>
    <w:p w:rsidR="003D0AE1" w:rsidRPr="003D0AE1" w:rsidRDefault="003D0AE1" w:rsidP="003D0AE1">
      <w:pPr>
        <w:pStyle w:val="pbody"/>
        <w:spacing w:before="0" w:beforeAutospacing="0" w:after="0" w:afterAutospacing="0"/>
        <w:ind w:firstLine="720"/>
        <w:rPr>
          <w:color w:val="000000"/>
        </w:rPr>
      </w:pPr>
      <w:r w:rsidRPr="003D0AE1">
        <w:rPr>
          <w:color w:val="000000"/>
        </w:rPr>
        <w:tab/>
        <w:t>documented to be beyond the control and without the fault or negligence of the Bidder.</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b/>
          <w:sz w:val="24"/>
          <w:szCs w:val="24"/>
        </w:rPr>
        <w:t>13.07</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 xml:space="preserve">Force </w:t>
      </w:r>
      <w:proofErr w:type="spellStart"/>
      <w:r w:rsidRPr="003D0AE1">
        <w:rPr>
          <w:rFonts w:ascii="Times New Roman" w:hAnsi="Times New Roman" w:cs="Times New Roman"/>
          <w:b/>
          <w:sz w:val="24"/>
          <w:szCs w:val="24"/>
          <w:u w:val="single"/>
        </w:rPr>
        <w:t>Majure</w:t>
      </w:r>
      <w:proofErr w:type="spellEnd"/>
      <w:r w:rsidRPr="003D0AE1">
        <w:rPr>
          <w:rFonts w:ascii="Times New Roman" w:hAnsi="Times New Roman" w:cs="Times New Roman"/>
          <w:b/>
          <w:sz w:val="24"/>
          <w:szCs w:val="24"/>
        </w:rPr>
        <w:t>.</w:t>
      </w:r>
      <w:r w:rsidRPr="003D0AE1">
        <w:rPr>
          <w:rFonts w:ascii="Times New Roman" w:hAnsi="Times New Roman" w:cs="Times New Roman"/>
          <w:sz w:val="24"/>
          <w:szCs w:val="24"/>
        </w:rPr>
        <w:t xml:space="preserve">  The Bidder shall not be held responsible for failure to perform the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responsibilities imposed by this bid due to legal strikes, fires, riots, rebellions, and acts of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God beyond the control of the Bidder, unless otherwise specified in the bid.</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t>14.0</w:t>
      </w:r>
      <w:r w:rsidRPr="003D0AE1">
        <w:rPr>
          <w:rFonts w:ascii="Times New Roman" w:hAnsi="Times New Roman" w:cs="Times New Roman"/>
          <w:b/>
          <w:sz w:val="24"/>
          <w:szCs w:val="24"/>
        </w:rPr>
        <w:tab/>
        <w:t>INDEMNITY CLAUSE:</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14.01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Hold Harmless.</w:t>
      </w:r>
      <w:r w:rsidRPr="003D0AE1">
        <w:rPr>
          <w:rFonts w:ascii="Times New Roman" w:hAnsi="Times New Roman" w:cs="Times New Roman"/>
          <w:sz w:val="24"/>
          <w:szCs w:val="24"/>
        </w:rPr>
        <w:t xml:space="preserve">  The contractor agrees to indemnify and save harmless the City of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Myrtle Beach, its officers, representatives, departments, agencies, employees, and agents,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from all claims, loss, damage, injury, fines, penalties, demands, actions, suits, and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liabilities arising from the contractor’s own fault or negligence or through the negligence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or fault of the manufacturer of goods supplied by the contractor.  This obligation shall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extend to and include, all litigation costs, court costs, and reasonable attorney fees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incurred by the City in response to such claims, provided it is ultimately determined that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such claims result from the contractor’s or manufacturer’s fault or negligence.</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b/>
          <w:sz w:val="24"/>
          <w:szCs w:val="24"/>
        </w:rPr>
        <w:t xml:space="preserve">14.02.  </w:t>
      </w:r>
      <w:r w:rsidRPr="003D0AE1">
        <w:rPr>
          <w:rFonts w:ascii="Times New Roman" w:hAnsi="Times New Roman" w:cs="Times New Roman"/>
          <w:b/>
          <w:sz w:val="24"/>
          <w:szCs w:val="24"/>
          <w:u w:val="single"/>
        </w:rPr>
        <w:t>Failure to Enforce</w:t>
      </w:r>
      <w:r w:rsidRPr="003D0AE1">
        <w:rPr>
          <w:rFonts w:ascii="Times New Roman" w:hAnsi="Times New Roman" w:cs="Times New Roman"/>
          <w:b/>
          <w:sz w:val="24"/>
          <w:szCs w:val="24"/>
        </w:rPr>
        <w:t>.</w:t>
      </w:r>
      <w:r w:rsidRPr="003D0AE1">
        <w:rPr>
          <w:rFonts w:ascii="Times New Roman" w:hAnsi="Times New Roman" w:cs="Times New Roman"/>
          <w:sz w:val="24"/>
          <w:szCs w:val="24"/>
        </w:rPr>
        <w:t xml:space="preserve">  Failure by the City at any time to enforce the provisions of the bid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shall not be construed as a waiver of any provisions.  The failure to enforce shall not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affect the validity of any part of the bid.</w:t>
      </w:r>
    </w:p>
    <w:p w:rsidR="003D0AE1" w:rsidRDefault="003D0AE1" w:rsidP="003D0AE1">
      <w:pPr>
        <w:spacing w:after="0" w:line="240" w:lineRule="auto"/>
        <w:rPr>
          <w:rFonts w:ascii="Times New Roman" w:hAnsi="Times New Roman" w:cs="Times New Roman"/>
          <w:sz w:val="24"/>
          <w:szCs w:val="24"/>
        </w:rPr>
      </w:pPr>
    </w:p>
    <w:p w:rsidR="00BF1A09" w:rsidRDefault="00BF1A09" w:rsidP="003D0AE1">
      <w:pPr>
        <w:spacing w:after="0" w:line="240" w:lineRule="auto"/>
        <w:rPr>
          <w:rFonts w:ascii="Times New Roman" w:hAnsi="Times New Roman" w:cs="Times New Roman"/>
          <w:sz w:val="24"/>
          <w:szCs w:val="24"/>
        </w:rPr>
      </w:pPr>
    </w:p>
    <w:p w:rsidR="00BF1A09" w:rsidRPr="003D0AE1" w:rsidRDefault="00BF1A09"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lastRenderedPageBreak/>
        <w:t>15.0</w:t>
      </w:r>
      <w:r w:rsidRPr="003D0AE1">
        <w:rPr>
          <w:rFonts w:ascii="Times New Roman" w:hAnsi="Times New Roman" w:cs="Times New Roman"/>
          <w:b/>
          <w:sz w:val="24"/>
          <w:szCs w:val="24"/>
        </w:rPr>
        <w:tab/>
        <w:t>FEDERAL AND STATE LAWS:</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15.01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Employment Regulations.</w:t>
      </w:r>
      <w:r w:rsidRPr="003D0AE1">
        <w:rPr>
          <w:rFonts w:ascii="Times New Roman" w:hAnsi="Times New Roman" w:cs="Times New Roman"/>
          <w:sz w:val="24"/>
          <w:szCs w:val="24"/>
        </w:rPr>
        <w:t xml:space="preserve">  Bidders shall comply with all local, state, and federal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directives, orders, and laws as applicable to this bid and subsequent contract(s)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including, but not limited to Equal Employment Opportunity (EEO), in compliance with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executive Order 11246, Minority Business Enterprise (MBE), and Occupational Safety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and Health Act (OSHA), as applicable to this contract and Immigration Bill H4400 which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states that every contractor doing business with the City of Myrtle Beach for the physical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performance of services with the total value of the contract to be performed in a twelve-</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month period exceeding fifteen thousand dollars ($15,000.00) must agree to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following:</w:t>
      </w:r>
    </w:p>
    <w:p w:rsidR="003D0AE1" w:rsidRPr="003D0AE1" w:rsidRDefault="003D0AE1" w:rsidP="003D0AE1">
      <w:pPr>
        <w:pStyle w:val="ListParagraph"/>
        <w:numPr>
          <w:ilvl w:val="0"/>
          <w:numId w:val="3"/>
        </w:num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Register and participate in the federal work authorization program to verify</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ab/>
        <w:t xml:space="preserve">the employment authorization of all new employees; and require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ab/>
        <w:t>agreement from its sub-contractors to do the same; or</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B.  To employ only workers who:</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1.  Possess a valid South Carolina Driver’s License or ID issued by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South Carolina Department of Motor Vehicles; or</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2.  Are eligible to obtain a South Carolina Driver’s License or ID card in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that they meet the requirements; or</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3.  Possess a valid Driver’s License or ID card from another state where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the requirements are at least as strict as those in South Carolina.</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15.02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Employment Discrimination.</w:t>
      </w:r>
      <w:r w:rsidRPr="003D0AE1">
        <w:rPr>
          <w:rFonts w:ascii="Times New Roman" w:hAnsi="Times New Roman" w:cs="Times New Roman"/>
          <w:b/>
          <w:sz w:val="24"/>
          <w:szCs w:val="24"/>
        </w:rPr>
        <w:t xml:space="preserve">  </w:t>
      </w:r>
      <w:r w:rsidRPr="003D0AE1">
        <w:rPr>
          <w:rFonts w:ascii="Times New Roman" w:hAnsi="Times New Roman" w:cs="Times New Roman"/>
          <w:sz w:val="24"/>
          <w:szCs w:val="24"/>
        </w:rPr>
        <w:t xml:space="preserve">During the performance of this bid, the Bidder agrees not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to discriminate against any employee or applicant for employment because of race,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religion, color, sex, orientation, age, disability, or national origin; however, some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conditions may be a bona fide occupational qualification reasonably necessary for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completion of this bid.</w:t>
      </w:r>
      <w:r w:rsidRPr="003D0AE1">
        <w:rPr>
          <w:rFonts w:ascii="Times New Roman" w:hAnsi="Times New Roman" w:cs="Times New Roman"/>
          <w:b/>
          <w:sz w:val="24"/>
          <w:szCs w:val="24"/>
        </w:rPr>
        <w:t xml:space="preserve">  </w:t>
      </w:r>
      <w:r w:rsidRPr="003D0AE1">
        <w:rPr>
          <w:rFonts w:ascii="Times New Roman" w:hAnsi="Times New Roman" w:cs="Times New Roman"/>
          <w:sz w:val="24"/>
          <w:szCs w:val="24"/>
        </w:rPr>
        <w:t xml:space="preserve">Furthermore, the Bidder agrees that this non-discriminatory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agreement shall be incorporated by the Bidder in all contracts entered into with suppliers,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subcontractors, and all labor organizations furnishing skilled, unskilled, and craft union </w:t>
      </w:r>
    </w:p>
    <w:p w:rsidR="003D0AE1" w:rsidRPr="003D0AE1" w:rsidRDefault="003D0AE1" w:rsidP="003D0AE1">
      <w:pPr>
        <w:spacing w:after="0" w:line="240" w:lineRule="auto"/>
        <w:ind w:firstLine="720"/>
        <w:rPr>
          <w:rFonts w:ascii="Times New Roman" w:hAnsi="Times New Roman" w:cs="Times New Roman"/>
          <w:b/>
          <w:sz w:val="24"/>
          <w:szCs w:val="24"/>
        </w:rPr>
      </w:pPr>
      <w:r w:rsidRPr="003D0AE1">
        <w:rPr>
          <w:rFonts w:ascii="Times New Roman" w:hAnsi="Times New Roman" w:cs="Times New Roman"/>
          <w:sz w:val="24"/>
          <w:szCs w:val="24"/>
        </w:rPr>
        <w:tab/>
        <w:t>skilled labor, or who may perform any such labor or services.</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15.03</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Compliance with Laws.</w:t>
      </w:r>
      <w:r w:rsidRPr="003D0AE1">
        <w:rPr>
          <w:rFonts w:ascii="Times New Roman" w:hAnsi="Times New Roman" w:cs="Times New Roman"/>
          <w:sz w:val="24"/>
          <w:szCs w:val="24"/>
        </w:rPr>
        <w:t xml:space="preserve">  The Bidder shall, in the performance of work under this bid,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fully comply with all applicable federal, state, county, or municipal laws, rules,</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regulations, or ordinances, and shall hold the City harmless from any liability resulting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from failure of such compliance.</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t>16.0</w:t>
      </w:r>
      <w:r w:rsidRPr="003D0AE1">
        <w:rPr>
          <w:rFonts w:ascii="Times New Roman" w:hAnsi="Times New Roman" w:cs="Times New Roman"/>
          <w:b/>
          <w:sz w:val="24"/>
          <w:szCs w:val="24"/>
        </w:rPr>
        <w:tab/>
        <w:t>FINANCIAL ACCOUNTING:</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16.01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Representation.</w:t>
      </w:r>
      <w:r w:rsidRPr="003D0AE1">
        <w:rPr>
          <w:rFonts w:ascii="Times New Roman" w:hAnsi="Times New Roman" w:cs="Times New Roman"/>
          <w:sz w:val="24"/>
          <w:szCs w:val="24"/>
        </w:rPr>
        <w:t xml:space="preserve">  The selected Bidder shall assign a competent account representative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acceptable to the City of Myrtle Beach who shall represent the Bidder in providing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contracted services to the City.  The account representative shall maintain accurate and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detailed records, correspondence, and accounts relating all parts of the bid.  Records shall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be kept in accordance with sound, generally accepted accounting principles.  The City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shall have the right to audit all records pertaining to the costs incurred under this bid.  If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account representative is removed by the Bidder, the new representative must be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acceptable to the City.</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16.02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Payment.</w:t>
      </w:r>
      <w:r w:rsidRPr="003D0AE1">
        <w:rPr>
          <w:rFonts w:ascii="Times New Roman" w:hAnsi="Times New Roman" w:cs="Times New Roman"/>
          <w:sz w:val="24"/>
          <w:szCs w:val="24"/>
        </w:rPr>
        <w:t xml:space="preserve">  Inspection and acceptance of the material, goods, and/or service by an</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authorized representative of the City shall be required prior to any payment.  After</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acceptance by the City, payments shall be made to the contractor within thirty (30)</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calendar days of receipt of invoice.</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t>17.0</w:t>
      </w:r>
      <w:r w:rsidRPr="003D0AE1">
        <w:rPr>
          <w:rFonts w:ascii="Times New Roman" w:hAnsi="Times New Roman" w:cs="Times New Roman"/>
          <w:b/>
          <w:sz w:val="24"/>
          <w:szCs w:val="24"/>
        </w:rPr>
        <w:tab/>
        <w:t>BID REJECTION/DISQUALIFICATION/WITHDRAWAL:</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b/>
          <w:sz w:val="24"/>
          <w:szCs w:val="24"/>
        </w:rPr>
        <w:t>17.01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Reasons for Rejection.</w:t>
      </w:r>
      <w:r w:rsidRPr="003D0AE1">
        <w:rPr>
          <w:rFonts w:ascii="Times New Roman" w:hAnsi="Times New Roman" w:cs="Times New Roman"/>
          <w:sz w:val="24"/>
          <w:szCs w:val="24"/>
        </w:rPr>
        <w:t xml:space="preserve">  The City of Myrtle Beach may reject a bid if:</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A.  The Bidder misstates or conceals any material fact in the bid; or if,</w:t>
      </w:r>
    </w:p>
    <w:p w:rsidR="003D0AE1" w:rsidRPr="003D0AE1" w:rsidRDefault="003D0AE1" w:rsidP="003D0AE1">
      <w:pPr>
        <w:spacing w:after="0" w:line="240" w:lineRule="auto"/>
        <w:jc w:val="both"/>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B.  The bid does not strictly conform to the law or requirements of the bid; or if,</w:t>
      </w:r>
    </w:p>
    <w:p w:rsidR="003D0AE1" w:rsidRPr="003D0AE1" w:rsidRDefault="003D0AE1" w:rsidP="003D0AE1">
      <w:pPr>
        <w:spacing w:after="0" w:line="240" w:lineRule="auto"/>
        <w:ind w:left="1440" w:firstLine="720"/>
        <w:jc w:val="both"/>
        <w:rPr>
          <w:rFonts w:ascii="Times New Roman" w:hAnsi="Times New Roman" w:cs="Times New Roman"/>
          <w:sz w:val="24"/>
          <w:szCs w:val="24"/>
        </w:rPr>
      </w:pPr>
      <w:r w:rsidRPr="003D0AE1">
        <w:rPr>
          <w:rFonts w:ascii="Times New Roman" w:hAnsi="Times New Roman" w:cs="Times New Roman"/>
          <w:sz w:val="24"/>
          <w:szCs w:val="24"/>
        </w:rPr>
        <w:t xml:space="preserve">C. The bid is conditional, except that the Bidder may qualify his/her bid for </w:t>
      </w:r>
    </w:p>
    <w:p w:rsidR="003D0AE1" w:rsidRPr="003D0AE1" w:rsidRDefault="003D0AE1" w:rsidP="003D0AE1">
      <w:pPr>
        <w:spacing w:after="0" w:line="240" w:lineRule="auto"/>
        <w:ind w:left="1440"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acceptance by the City on an “all or none” basis, or a “low item” basis.  An </w:t>
      </w:r>
    </w:p>
    <w:p w:rsidR="003D0AE1" w:rsidRPr="003D0AE1" w:rsidRDefault="003D0AE1" w:rsidP="003D0AE1">
      <w:pPr>
        <w:spacing w:after="0" w:line="240" w:lineRule="auto"/>
        <w:ind w:left="1440" w:firstLine="720"/>
        <w:jc w:val="both"/>
        <w:rPr>
          <w:rFonts w:ascii="Times New Roman" w:hAnsi="Times New Roman" w:cs="Times New Roman"/>
          <w:sz w:val="24"/>
          <w:szCs w:val="24"/>
        </w:rPr>
      </w:pPr>
      <w:r w:rsidRPr="003D0AE1">
        <w:rPr>
          <w:rFonts w:ascii="Times New Roman" w:hAnsi="Times New Roman" w:cs="Times New Roman"/>
          <w:sz w:val="24"/>
          <w:szCs w:val="24"/>
        </w:rPr>
        <w:tab/>
        <w:t>“all or none” basis bid must include all items upon which bids are invited.</w:t>
      </w:r>
    </w:p>
    <w:p w:rsidR="003D0AE1" w:rsidRPr="003D0AE1" w:rsidRDefault="003D0AE1" w:rsidP="003D0AE1">
      <w:pPr>
        <w:spacing w:after="0" w:line="240" w:lineRule="auto"/>
        <w:ind w:left="2160" w:firstLine="720"/>
        <w:jc w:val="both"/>
        <w:rPr>
          <w:rFonts w:ascii="Times New Roman" w:hAnsi="Times New Roman" w:cs="Times New Roman"/>
          <w:sz w:val="24"/>
          <w:szCs w:val="24"/>
        </w:rPr>
      </w:pP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b/>
          <w:sz w:val="24"/>
          <w:szCs w:val="24"/>
        </w:rPr>
        <w:t>17.02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Best Interest of City of Myrtle Beach.</w:t>
      </w:r>
      <w:r w:rsidRPr="003D0AE1">
        <w:rPr>
          <w:rFonts w:ascii="Times New Roman" w:hAnsi="Times New Roman" w:cs="Times New Roman"/>
          <w:sz w:val="24"/>
          <w:szCs w:val="24"/>
        </w:rPr>
        <w:t xml:space="preserve">  The City may, however, reject all bids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whenever it is deemed in the best interest of the City to do so, and may reject any part of a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bid unless the bid has been qualified as provided in statement.  The City may also waive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any minor informalities or irregularities in any bid.</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b/>
          <w:sz w:val="24"/>
          <w:szCs w:val="24"/>
        </w:rPr>
        <w:t>17.03</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Determination of Responsibility.</w:t>
      </w:r>
      <w:r w:rsidRPr="003D0AE1">
        <w:rPr>
          <w:rFonts w:ascii="Times New Roman" w:hAnsi="Times New Roman" w:cs="Times New Roman"/>
          <w:sz w:val="24"/>
          <w:szCs w:val="24"/>
        </w:rPr>
        <w:t xml:space="preserve">  The City may make such investigation as it deems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necessary to determine the ability of a Bidder to furnish the required goods/services, and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the Bidder shall furnish to the City any requested information and data for this purpose at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the Bidder’s expense.  Information requested may include, but not be limited to:  financial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statements, credit ratings, criminal histories, references, records of past performance,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and/or on-site inspections.  The City reserves the right to reject any Bidder if the evidence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fails to satisfy the City that such Bidder is properly qualified to carry out the terms of this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bid.</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17.04</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Disqualification.</w:t>
      </w:r>
      <w:r w:rsidRPr="003D0AE1">
        <w:rPr>
          <w:rFonts w:ascii="Times New Roman" w:hAnsi="Times New Roman" w:cs="Times New Roman"/>
          <w:sz w:val="24"/>
          <w:szCs w:val="24"/>
        </w:rPr>
        <w:t xml:space="preserve">  Any of the following factors may be considered just cause to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disqualify a bid without further consideration:  evidence of either direct or indirect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collusion among bidders in regard to the amount, terms, or conditions of the bid; attempts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to improperly influence any member of the evaluation team; evidence of bidder’s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inability to successfully complete required responsibilities and obligations of the bid;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existence of any lawsuit, unresolved contractual claim, or dispute between the bidder and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City; and/or default under any previous agreement with the City that resulted in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termination of the agreement.</w:t>
      </w:r>
    </w:p>
    <w:p w:rsidR="003D0AE1" w:rsidRPr="003D0AE1" w:rsidRDefault="003D0AE1" w:rsidP="003D0AE1">
      <w:pPr>
        <w:spacing w:after="0" w:line="240" w:lineRule="auto"/>
        <w:ind w:firstLine="720"/>
        <w:jc w:val="both"/>
        <w:rPr>
          <w:rFonts w:ascii="Times New Roman" w:hAnsi="Times New Roman" w:cs="Times New Roman"/>
          <w:sz w:val="24"/>
          <w:szCs w:val="24"/>
        </w:rPr>
      </w:pP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b/>
          <w:sz w:val="24"/>
          <w:szCs w:val="24"/>
        </w:rPr>
        <w:t>17.05</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Withdrawal Timeline.</w:t>
      </w:r>
      <w:r w:rsidRPr="003D0AE1">
        <w:rPr>
          <w:rFonts w:ascii="Times New Roman" w:hAnsi="Times New Roman" w:cs="Times New Roman"/>
          <w:sz w:val="24"/>
          <w:szCs w:val="24"/>
        </w:rPr>
        <w:t xml:space="preserve">  Bids may be withdrawn on a written request, received from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Bidders prior to the bid closing date and time.  Negligence on the part of the Bidder in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preparing the bid creates no right for withdrawal of the bid after the bid has been opened.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 xml:space="preserve">No modifications, clarifications, or explanations of any bids shall be allowed after the date </w:t>
      </w: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sz w:val="24"/>
          <w:szCs w:val="24"/>
        </w:rPr>
        <w:tab/>
        <w:t>and time of closing.</w:t>
      </w:r>
    </w:p>
    <w:p w:rsidR="003D0AE1" w:rsidRDefault="003D0AE1" w:rsidP="003D0AE1">
      <w:pPr>
        <w:spacing w:after="0" w:line="240" w:lineRule="auto"/>
        <w:jc w:val="both"/>
        <w:rPr>
          <w:rFonts w:ascii="Times New Roman" w:hAnsi="Times New Roman" w:cs="Times New Roman"/>
          <w:sz w:val="24"/>
          <w:szCs w:val="24"/>
        </w:rPr>
      </w:pPr>
    </w:p>
    <w:p w:rsidR="00BF1A09" w:rsidRDefault="00BF1A09" w:rsidP="003D0AE1">
      <w:pPr>
        <w:spacing w:after="0" w:line="240" w:lineRule="auto"/>
        <w:jc w:val="both"/>
        <w:rPr>
          <w:rFonts w:ascii="Times New Roman" w:hAnsi="Times New Roman" w:cs="Times New Roman"/>
          <w:sz w:val="24"/>
          <w:szCs w:val="24"/>
        </w:rPr>
      </w:pPr>
    </w:p>
    <w:p w:rsidR="00BF1A09" w:rsidRPr="003D0AE1" w:rsidRDefault="00BF1A09"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lastRenderedPageBreak/>
        <w:t>18.0</w:t>
      </w:r>
      <w:r w:rsidRPr="003D0AE1">
        <w:rPr>
          <w:rFonts w:ascii="Times New Roman" w:hAnsi="Times New Roman" w:cs="Times New Roman"/>
          <w:b/>
          <w:sz w:val="24"/>
          <w:szCs w:val="24"/>
        </w:rPr>
        <w:tab/>
        <w:t>PROTESTS:</w:t>
      </w:r>
    </w:p>
    <w:p w:rsidR="003D0AE1" w:rsidRPr="003D0AE1" w:rsidRDefault="003D0AE1" w:rsidP="003D0AE1">
      <w:pPr>
        <w:spacing w:after="0" w:line="240" w:lineRule="auto"/>
        <w:jc w:val="both"/>
        <w:rPr>
          <w:rFonts w:ascii="Times New Roman" w:hAnsi="Times New Roman" w:cs="Times New Roman"/>
          <w:sz w:val="24"/>
          <w:szCs w:val="24"/>
        </w:rPr>
      </w:pP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b/>
          <w:sz w:val="24"/>
          <w:szCs w:val="24"/>
        </w:rPr>
        <w:t>18.01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Procedures/Timelines.</w:t>
      </w:r>
      <w:r w:rsidRPr="003D0AE1">
        <w:rPr>
          <w:rFonts w:ascii="Times New Roman" w:hAnsi="Times New Roman" w:cs="Times New Roman"/>
          <w:sz w:val="24"/>
          <w:szCs w:val="24"/>
        </w:rPr>
        <w:t xml:space="preserve">  Protest of Bid Specifications and/or Contract Terms:</w:t>
      </w:r>
    </w:p>
    <w:p w:rsidR="003D0AE1" w:rsidRPr="003D0AE1" w:rsidRDefault="003D0AE1" w:rsidP="003D0AE1">
      <w:pPr>
        <w:pStyle w:val="ListParagraph"/>
        <w:numPr>
          <w:ilvl w:val="0"/>
          <w:numId w:val="4"/>
        </w:num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 xml:space="preserve">Specifications and contract terms shall be made available for inspection and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 xml:space="preserve">copying.  Unless a different deadline is specified in the IFB, protests of the bid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 xml:space="preserve">specifications or contract terms shall be presented to the City in writing within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five (5) City of Myrtle Beach business days prior to bid closing.</w:t>
      </w:r>
    </w:p>
    <w:p w:rsidR="003D0AE1" w:rsidRPr="003D0AE1" w:rsidRDefault="003D0AE1" w:rsidP="003D0AE1">
      <w:pPr>
        <w:pStyle w:val="ListParagraph"/>
        <w:numPr>
          <w:ilvl w:val="0"/>
          <w:numId w:val="4"/>
        </w:num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 xml:space="preserve">Such protest or request for change shall include the reasons for protest or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request, and any proposed changes to specifications or terms.</w:t>
      </w:r>
    </w:p>
    <w:p w:rsidR="003D0AE1" w:rsidRPr="003D0AE1" w:rsidRDefault="003D0AE1" w:rsidP="003D0AE1">
      <w:pPr>
        <w:pStyle w:val="ListParagraph"/>
        <w:numPr>
          <w:ilvl w:val="0"/>
          <w:numId w:val="4"/>
        </w:num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 xml:space="preserve">Envelopes containing protests of specifications shall be marked and mailed, or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 xml:space="preserve">hand delivered within five (5) city of Myrtle Beach business days to the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procurement buyer.</w:t>
      </w:r>
    </w:p>
    <w:p w:rsidR="003D0AE1" w:rsidRPr="003D0AE1" w:rsidRDefault="003D0AE1" w:rsidP="003D0AE1">
      <w:pPr>
        <w:pStyle w:val="ListParagraph"/>
        <w:numPr>
          <w:ilvl w:val="0"/>
          <w:numId w:val="4"/>
        </w:num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 xml:space="preserve">No protest against award because of the content of bid specifications or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 xml:space="preserve">contract terms shall be considered after the deadline established for submitting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such protest in paragraph A above.</w:t>
      </w:r>
    </w:p>
    <w:p w:rsidR="003D0AE1" w:rsidRPr="003D0AE1" w:rsidRDefault="003D0AE1" w:rsidP="003D0AE1">
      <w:pPr>
        <w:pStyle w:val="ListParagraph"/>
        <w:numPr>
          <w:ilvl w:val="0"/>
          <w:numId w:val="4"/>
        </w:num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 xml:space="preserve">Submission of a bid without the timely submission of protest of specifications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 xml:space="preserve">or contract terms is deemed a waiver to the right to protest specifications or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contract terms.</w:t>
      </w:r>
    </w:p>
    <w:p w:rsidR="003D0AE1" w:rsidRPr="003D0AE1" w:rsidRDefault="003D0AE1" w:rsidP="003D0AE1">
      <w:pPr>
        <w:pStyle w:val="ListParagraph"/>
        <w:numPr>
          <w:ilvl w:val="0"/>
          <w:numId w:val="4"/>
        </w:num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 xml:space="preserve">A decision by the procurement buyer shall be given in writing in each of such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 xml:space="preserve">cases at least one (1) City of Myrtle Beach business day before the time set for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 xml:space="preserve">the opening of bids.  A copy of the decision may be obtained at the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procurement manager’s office.</w:t>
      </w:r>
    </w:p>
    <w:p w:rsidR="003D0AE1" w:rsidRPr="003D0AE1" w:rsidRDefault="003D0AE1" w:rsidP="003D0AE1">
      <w:pPr>
        <w:pStyle w:val="ListParagraph"/>
        <w:numPr>
          <w:ilvl w:val="0"/>
          <w:numId w:val="4"/>
        </w:num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 xml:space="preserve">If, in the judgment of the procurement manager, the previously mentioned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 xml:space="preserve">inquiry requires explanation or interpretation, any such explanation or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 xml:space="preserve">interpretation of said plans, specifications, or other contract documents shall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 xml:space="preserve">be made by written addendum duly issued with copies mailed or delivered to </w:t>
      </w:r>
    </w:p>
    <w:p w:rsidR="003D0AE1" w:rsidRPr="003D0AE1" w:rsidRDefault="003D0AE1" w:rsidP="003D0AE1">
      <w:pPr>
        <w:pStyle w:val="ListParagraph"/>
        <w:spacing w:after="0" w:line="240" w:lineRule="auto"/>
        <w:ind w:left="2520"/>
        <w:rPr>
          <w:rFonts w:ascii="Times New Roman" w:hAnsi="Times New Roman" w:cs="Times New Roman"/>
          <w:sz w:val="24"/>
          <w:szCs w:val="24"/>
        </w:rPr>
      </w:pPr>
      <w:r w:rsidRPr="003D0AE1">
        <w:rPr>
          <w:rFonts w:ascii="Times New Roman" w:hAnsi="Times New Roman" w:cs="Times New Roman"/>
          <w:sz w:val="24"/>
          <w:szCs w:val="24"/>
        </w:rPr>
        <w:t>each person or firm receiving a set of contract documents.</w:t>
      </w:r>
    </w:p>
    <w:p w:rsidR="003D0AE1" w:rsidRPr="003D0AE1" w:rsidRDefault="003D0AE1" w:rsidP="003D0AE1">
      <w:pPr>
        <w:pStyle w:val="ListParagraph"/>
        <w:spacing w:after="0" w:line="240" w:lineRule="auto"/>
        <w:ind w:left="2520"/>
        <w:rPr>
          <w:rFonts w:ascii="Times New Roman" w:hAnsi="Times New Roman" w:cs="Times New Roman"/>
          <w:sz w:val="24"/>
          <w:szCs w:val="24"/>
        </w:rPr>
      </w:pPr>
    </w:p>
    <w:p w:rsidR="003D0AE1" w:rsidRPr="003D0AE1" w:rsidRDefault="003D0AE1" w:rsidP="003D0AE1">
      <w:pPr>
        <w:spacing w:after="0" w:line="240" w:lineRule="auto"/>
        <w:ind w:firstLine="720"/>
        <w:jc w:val="both"/>
        <w:rPr>
          <w:rFonts w:ascii="Times New Roman" w:hAnsi="Times New Roman" w:cs="Times New Roman"/>
          <w:sz w:val="24"/>
          <w:szCs w:val="24"/>
        </w:rPr>
      </w:pPr>
      <w:r w:rsidRPr="003D0AE1">
        <w:rPr>
          <w:rFonts w:ascii="Times New Roman" w:hAnsi="Times New Roman" w:cs="Times New Roman"/>
          <w:b/>
          <w:sz w:val="24"/>
          <w:szCs w:val="24"/>
        </w:rPr>
        <w:t>18.02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Procedures/Timelines.</w:t>
      </w:r>
      <w:r w:rsidRPr="003D0AE1">
        <w:rPr>
          <w:rFonts w:ascii="Times New Roman" w:hAnsi="Times New Roman" w:cs="Times New Roman"/>
          <w:sz w:val="24"/>
          <w:szCs w:val="24"/>
        </w:rPr>
        <w:t xml:space="preserve">  Intent to Award:</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A.  The written purchase order shall constitute a final decision of the City of</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      Myrtle Beach to award the contract if no written protest is filed with the City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      within five (5) City of Myrtle Beach business days of the posting of the bid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      tab.  If a protest is timely filed, the purchase order is a final decision of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      City only upon issuance of a written decision denying the protest and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      affirming the award.</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B.  Purchasing buyer shall notify winning Bidder five (5) City days after bid tab is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      posted on the City website.  It is the responsibility of the Bidder to check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      website.  Any actual Bidder who is adversely affected or aggrieved by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      award of the contract to another Bidder on the same solicitation shall have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      five (5) City business days after the posting of bid tab to submit to the City a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      written protest of the award.  The written protest shall specify the grounds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      upon which the protest is based.  The City shall not entertain a protest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      submitted after the time period established in this rule or such different period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      as may be provided in the City’s request for bids.</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C.  Bidders must submit written protests of the intent to award to the procurement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      manager within five (5) business days.  The written protest must include name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lastRenderedPageBreak/>
        <w:tab/>
      </w:r>
      <w:r w:rsidRPr="003D0AE1">
        <w:rPr>
          <w:rFonts w:ascii="Times New Roman" w:hAnsi="Times New Roman" w:cs="Times New Roman"/>
          <w:sz w:val="24"/>
          <w:szCs w:val="24"/>
        </w:rPr>
        <w:tab/>
        <w:t xml:space="preserve">      and contact information of the protestor, solicitation, title and number,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      grounds upon which the protest is based, and relief expected.</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rPr>
          <w:rFonts w:ascii="Times New Roman" w:hAnsi="Times New Roman" w:cs="Times New Roman"/>
          <w:b/>
          <w:sz w:val="24"/>
          <w:szCs w:val="24"/>
        </w:rPr>
      </w:pPr>
      <w:r w:rsidRPr="003D0AE1">
        <w:rPr>
          <w:rFonts w:ascii="Times New Roman" w:hAnsi="Times New Roman" w:cs="Times New Roman"/>
          <w:b/>
          <w:sz w:val="24"/>
          <w:szCs w:val="24"/>
        </w:rPr>
        <w:t>19.0</w:t>
      </w:r>
      <w:r w:rsidRPr="003D0AE1">
        <w:rPr>
          <w:rFonts w:ascii="Times New Roman" w:hAnsi="Times New Roman" w:cs="Times New Roman"/>
          <w:b/>
          <w:sz w:val="24"/>
          <w:szCs w:val="24"/>
        </w:rPr>
        <w:tab/>
        <w:t>CITY RESERVED RIGHTS:</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19.01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Reserved Rights.</w:t>
      </w:r>
      <w:r w:rsidRPr="003D0AE1">
        <w:rPr>
          <w:rFonts w:ascii="Times New Roman" w:hAnsi="Times New Roman" w:cs="Times New Roman"/>
          <w:sz w:val="24"/>
          <w:szCs w:val="24"/>
        </w:rPr>
        <w:t xml:space="preserve">  The City of Myrtle Beach expressly reserves the following rights:</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A.  To reject any and/or all irregularities in the bids submitted</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B.  To reject any and all bids, or parts thereof, as deemed in the best interest of the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City.</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C.  To base awards due with regard on quality of services, experiences,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compliance with specifications, and other such factors as may be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necessary in the circumstances.</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D.  To make the award to any Bidder who, in the opinion of senior management,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is in the best interest of the City.</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E.  To make award based on negotiations conducted in accordance with this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solicitation or on the basis of a best and final offer by the Bidder.</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F.  Only the evaluation factors specified in this solicitation shall be used as a basis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for award.</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19.02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Final Judgment.</w:t>
      </w:r>
      <w:r w:rsidRPr="003D0AE1">
        <w:rPr>
          <w:rFonts w:ascii="Times New Roman" w:hAnsi="Times New Roman" w:cs="Times New Roman"/>
          <w:sz w:val="24"/>
          <w:szCs w:val="24"/>
        </w:rPr>
        <w:t xml:space="preserve">  If any doubt or difference of opinion arises between the City of Myrtle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Beach and the Bidder as to the interpretation of this request for bid, the decision of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City shall be final and binding upon all parties.</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19.03</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Clarification.</w:t>
      </w:r>
      <w:r w:rsidRPr="003D0AE1">
        <w:rPr>
          <w:rFonts w:ascii="Times New Roman" w:hAnsi="Times New Roman" w:cs="Times New Roman"/>
          <w:sz w:val="24"/>
          <w:szCs w:val="24"/>
        </w:rPr>
        <w:t xml:space="preserve">  The City of Myrtle Beach reserves the right to obtain clarification on any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point in the Bidder’s bid. The failure of the Bidder to make additional information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available could result in the rejection of the response.  Such clarification might involve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the delivery of demonstration equipment to the City for evaluation purposes.  Such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hardware shall be provided at no cost to the City.  The City is not obliged to evaluate any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or all products.</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19.04</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Price Increase</w:t>
      </w:r>
      <w:r w:rsidRPr="003D0AE1">
        <w:rPr>
          <w:rFonts w:ascii="Times New Roman" w:hAnsi="Times New Roman" w:cs="Times New Roman"/>
          <w:b/>
          <w:sz w:val="24"/>
          <w:szCs w:val="24"/>
        </w:rPr>
        <w:t>.</w:t>
      </w:r>
      <w:r w:rsidRPr="003D0AE1">
        <w:rPr>
          <w:rFonts w:ascii="Times New Roman" w:hAnsi="Times New Roman" w:cs="Times New Roman"/>
          <w:sz w:val="24"/>
          <w:szCs w:val="24"/>
        </w:rPr>
        <w:t xml:space="preserve">  The City of Myrtle Beach reserves the right to accept or reject any price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increase(s) and to cancel any and all item(s) under the contract for which price increase(s)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is/are considered unacceptable.  </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19.05</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Loss/Damage.</w:t>
      </w:r>
      <w:r w:rsidRPr="003D0AE1">
        <w:rPr>
          <w:rFonts w:ascii="Times New Roman" w:hAnsi="Times New Roman" w:cs="Times New Roman"/>
          <w:sz w:val="24"/>
          <w:szCs w:val="24"/>
        </w:rPr>
        <w:t xml:space="preserve">  The City of Myrtle Beach shall not be responsible for the loss or damage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of any items during the IFB process.</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19.06</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Performance Failure.</w:t>
      </w:r>
      <w:r w:rsidRPr="003D0AE1">
        <w:rPr>
          <w:rFonts w:ascii="Times New Roman" w:hAnsi="Times New Roman" w:cs="Times New Roman"/>
          <w:sz w:val="24"/>
          <w:szCs w:val="24"/>
        </w:rPr>
        <w:t xml:space="preserve">  In the event that the Bidder fails to perform any material</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obligations, the City of Myrtle Beach reserves the right to give the Bidder written cure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notice of such failure.  The Bidder shall then have five (5) calendar days to resolve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failure. If the failure is not resolved within five (5) calendar days, the City reserves the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right to withhold all money that is due and payable to the Bidder.  Such a remedy is in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addition to other remedies that might be available to the City. Moreover, the City reserves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the right to terminate the contract if the Bidder exceeds the five (5) calendar days of non-</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performance without the approval of the purchasing manager.</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b/>
          <w:sz w:val="24"/>
          <w:szCs w:val="24"/>
        </w:rPr>
        <w:lastRenderedPageBreak/>
        <w:tab/>
        <w:t>19.07</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Termination for Convenience</w:t>
      </w:r>
      <w:r w:rsidRPr="003D0AE1">
        <w:rPr>
          <w:rFonts w:ascii="Times New Roman" w:hAnsi="Times New Roman" w:cs="Times New Roman"/>
          <w:b/>
          <w:sz w:val="24"/>
          <w:szCs w:val="24"/>
        </w:rPr>
        <w:t>.</w:t>
      </w:r>
      <w:r w:rsidRPr="003D0AE1">
        <w:rPr>
          <w:rFonts w:ascii="Times New Roman" w:hAnsi="Times New Roman" w:cs="Times New Roman"/>
          <w:sz w:val="24"/>
          <w:szCs w:val="24"/>
        </w:rPr>
        <w:t xml:space="preserve">  The City of Myrtle Beach reserves the right to terminate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the contract with the Contractor when it is in the best interest of the City.  If the contract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is so terminated, the City shall provide the Contractor with thirty (30) calendar days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written notice and shall compensate the Contractor for all necessary and reasonable direct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costs of performing the services actually accomplished as of the date of termination.  No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 xml:space="preserve">other costs shall be allowed for a termination for convenience.  No damages shall be </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ab/>
      </w:r>
      <w:r w:rsidRPr="003D0AE1">
        <w:rPr>
          <w:rFonts w:ascii="Times New Roman" w:hAnsi="Times New Roman" w:cs="Times New Roman"/>
          <w:sz w:val="24"/>
          <w:szCs w:val="24"/>
        </w:rPr>
        <w:tab/>
        <w:t>allowed for a termination of convenience.</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19.08</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Termination for Default</w:t>
      </w:r>
      <w:r w:rsidRPr="003D0AE1">
        <w:rPr>
          <w:rFonts w:ascii="Times New Roman" w:hAnsi="Times New Roman" w:cs="Times New Roman"/>
          <w:b/>
          <w:sz w:val="24"/>
          <w:szCs w:val="24"/>
        </w:rPr>
        <w:t>.</w:t>
      </w:r>
      <w:r w:rsidRPr="003D0AE1">
        <w:rPr>
          <w:rFonts w:ascii="Times New Roman" w:hAnsi="Times New Roman" w:cs="Times New Roman"/>
          <w:sz w:val="24"/>
          <w:szCs w:val="24"/>
        </w:rPr>
        <w:t xml:space="preserve">  The performance of work under this bid may be terminated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by the City in whole, or in part, upon non-performance, violation of contract terms,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delivery failure, bankruptcy or insolvency, or whenever the City determines that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termination is in the City’s best interest.  Any such termination shall be communicated by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 written notice of default, delivered to the Bidder, at least fifteen calendar (15) days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before the date of termination, specifying the extent to which performance of the work is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terminated, and the date upon which such termination becomes effective.  The City of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Myrtle Beach shall be entitled to recover all fees, costs, claims, or damages incurred as a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result of the Contractor’s breach of this Agreement, including reasonable attorney’s fees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and costs of legal action instituted by the City to collect such fees, costs, claims, or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damages.</w:t>
      </w:r>
    </w:p>
    <w:p w:rsidR="003D0AE1" w:rsidRPr="003D0AE1" w:rsidRDefault="003D0AE1" w:rsidP="003D0AE1">
      <w:pPr>
        <w:spacing w:after="0" w:line="240" w:lineRule="auto"/>
        <w:rPr>
          <w:rFonts w:ascii="Times New Roman" w:hAnsi="Times New Roman" w:cs="Times New Roman"/>
          <w:sz w:val="24"/>
          <w:szCs w:val="24"/>
        </w:rPr>
      </w:pPr>
    </w:p>
    <w:p w:rsidR="00A33FF1" w:rsidRPr="00A33FF1" w:rsidRDefault="003D0AE1" w:rsidP="00A33FF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19.09</w:t>
      </w:r>
      <w:r w:rsidRPr="003D0AE1">
        <w:rPr>
          <w:rFonts w:ascii="Times New Roman" w:hAnsi="Times New Roman" w:cs="Times New Roman"/>
          <w:b/>
          <w:sz w:val="24"/>
          <w:szCs w:val="24"/>
        </w:rPr>
        <w:tab/>
      </w:r>
      <w:r w:rsidR="00A33FF1" w:rsidRPr="00A33FF1">
        <w:rPr>
          <w:rFonts w:ascii="Times New Roman" w:hAnsi="Times New Roman" w:cs="Times New Roman"/>
          <w:b/>
          <w:sz w:val="24"/>
          <w:szCs w:val="24"/>
          <w:u w:val="single"/>
        </w:rPr>
        <w:t>Correction of Minor Informalities.</w:t>
      </w:r>
      <w:r w:rsidR="00A33FF1" w:rsidRPr="00A33FF1">
        <w:rPr>
          <w:rFonts w:ascii="Times New Roman" w:hAnsi="Times New Roman" w:cs="Times New Roman"/>
          <w:sz w:val="24"/>
          <w:szCs w:val="24"/>
        </w:rPr>
        <w:t xml:space="preserve">  Prior to the notice of award to any bidder, the City </w:t>
      </w:r>
    </w:p>
    <w:p w:rsidR="00A33FF1" w:rsidRPr="00A33FF1" w:rsidRDefault="00A33FF1" w:rsidP="00A33FF1">
      <w:pPr>
        <w:spacing w:after="0" w:line="240" w:lineRule="auto"/>
        <w:ind w:firstLine="720"/>
        <w:rPr>
          <w:rFonts w:ascii="Times New Roman" w:hAnsi="Times New Roman" w:cs="Times New Roman"/>
          <w:sz w:val="24"/>
          <w:szCs w:val="24"/>
        </w:rPr>
      </w:pPr>
      <w:r w:rsidRPr="00A33FF1">
        <w:rPr>
          <w:rFonts w:ascii="Times New Roman" w:hAnsi="Times New Roman" w:cs="Times New Roman"/>
          <w:sz w:val="24"/>
          <w:szCs w:val="24"/>
        </w:rPr>
        <w:tab/>
        <w:t>of Myrtle Beach may elect to waive minor informalities or allow the bidder to correct</w:t>
      </w:r>
    </w:p>
    <w:p w:rsidR="00A33FF1" w:rsidRPr="00A33FF1" w:rsidRDefault="00A33FF1" w:rsidP="00A33FF1">
      <w:pPr>
        <w:spacing w:after="0" w:line="240" w:lineRule="auto"/>
        <w:ind w:firstLine="720"/>
        <w:rPr>
          <w:rFonts w:ascii="Times New Roman" w:hAnsi="Times New Roman" w:cs="Times New Roman"/>
          <w:sz w:val="24"/>
          <w:szCs w:val="24"/>
        </w:rPr>
      </w:pPr>
      <w:r w:rsidRPr="00A33FF1">
        <w:rPr>
          <w:rFonts w:ascii="Times New Roman" w:hAnsi="Times New Roman" w:cs="Times New Roman"/>
          <w:sz w:val="24"/>
          <w:szCs w:val="24"/>
        </w:rPr>
        <w:tab/>
        <w:t>them.  Minor informalities are matters of form rather than substance.  They are</w:t>
      </w:r>
    </w:p>
    <w:p w:rsidR="00A33FF1" w:rsidRPr="00A33FF1" w:rsidRDefault="00A33FF1" w:rsidP="00A33FF1">
      <w:pPr>
        <w:spacing w:after="0" w:line="240" w:lineRule="auto"/>
        <w:ind w:firstLine="720"/>
        <w:rPr>
          <w:rFonts w:ascii="Times New Roman" w:hAnsi="Times New Roman" w:cs="Times New Roman"/>
          <w:sz w:val="24"/>
          <w:szCs w:val="24"/>
        </w:rPr>
      </w:pPr>
      <w:r w:rsidRPr="00A33FF1">
        <w:rPr>
          <w:rFonts w:ascii="Times New Roman" w:hAnsi="Times New Roman" w:cs="Times New Roman"/>
          <w:sz w:val="24"/>
          <w:szCs w:val="24"/>
        </w:rPr>
        <w:tab/>
        <w:t>insignificant mistakes that can be waived or corrected without prejudice to the other</w:t>
      </w:r>
    </w:p>
    <w:p w:rsidR="00A33FF1" w:rsidRPr="00A33FF1" w:rsidRDefault="00A33FF1" w:rsidP="00A33FF1">
      <w:pPr>
        <w:spacing w:after="0" w:line="240" w:lineRule="auto"/>
        <w:ind w:firstLine="720"/>
        <w:rPr>
          <w:rFonts w:ascii="Times New Roman" w:hAnsi="Times New Roman" w:cs="Times New Roman"/>
          <w:sz w:val="24"/>
          <w:szCs w:val="24"/>
        </w:rPr>
      </w:pPr>
      <w:r w:rsidRPr="00A33FF1">
        <w:rPr>
          <w:rFonts w:ascii="Times New Roman" w:hAnsi="Times New Roman" w:cs="Times New Roman"/>
          <w:sz w:val="24"/>
          <w:szCs w:val="24"/>
        </w:rPr>
        <w:tab/>
        <w:t>bidders and have little or no effect on price, quantity, quality, delivery, or contractual</w:t>
      </w:r>
    </w:p>
    <w:p w:rsidR="00A33FF1" w:rsidRPr="00A33FF1" w:rsidRDefault="00A33FF1" w:rsidP="00A33FF1">
      <w:pPr>
        <w:spacing w:after="0" w:line="240" w:lineRule="auto"/>
        <w:ind w:firstLine="720"/>
        <w:rPr>
          <w:rFonts w:ascii="Times New Roman" w:hAnsi="Times New Roman" w:cs="Times New Roman"/>
          <w:sz w:val="24"/>
          <w:szCs w:val="24"/>
        </w:rPr>
      </w:pPr>
      <w:r w:rsidRPr="00A33FF1">
        <w:rPr>
          <w:rFonts w:ascii="Times New Roman" w:hAnsi="Times New Roman" w:cs="Times New Roman"/>
          <w:sz w:val="24"/>
          <w:szCs w:val="24"/>
        </w:rPr>
        <w:tab/>
        <w:t xml:space="preserve">conditions.  If minor informalities or bid mistakes are noted, the bidder shall have no </w:t>
      </w:r>
    </w:p>
    <w:p w:rsidR="00A33FF1" w:rsidRPr="00A33FF1" w:rsidRDefault="00A33FF1" w:rsidP="00A33FF1">
      <w:pPr>
        <w:spacing w:after="0" w:line="240" w:lineRule="auto"/>
        <w:ind w:firstLine="720"/>
        <w:rPr>
          <w:rFonts w:ascii="Times New Roman" w:hAnsi="Times New Roman" w:cs="Times New Roman"/>
          <w:sz w:val="24"/>
          <w:szCs w:val="24"/>
        </w:rPr>
      </w:pPr>
      <w:r w:rsidRPr="00A33FF1">
        <w:rPr>
          <w:rFonts w:ascii="Times New Roman" w:hAnsi="Times New Roman" w:cs="Times New Roman"/>
          <w:sz w:val="24"/>
          <w:szCs w:val="24"/>
        </w:rPr>
        <w:tab/>
        <w:t xml:space="preserve">more than five (5) City business days to make necessary corrections.  In the event that </w:t>
      </w:r>
    </w:p>
    <w:p w:rsidR="00A33FF1" w:rsidRPr="00A33FF1" w:rsidRDefault="00A33FF1" w:rsidP="00A33FF1">
      <w:pPr>
        <w:spacing w:after="0" w:line="240" w:lineRule="auto"/>
        <w:ind w:firstLine="720"/>
        <w:rPr>
          <w:rFonts w:ascii="Times New Roman" w:hAnsi="Times New Roman" w:cs="Times New Roman"/>
          <w:sz w:val="24"/>
          <w:szCs w:val="24"/>
        </w:rPr>
      </w:pPr>
      <w:r w:rsidRPr="00A33FF1">
        <w:rPr>
          <w:rFonts w:ascii="Times New Roman" w:hAnsi="Times New Roman" w:cs="Times New Roman"/>
          <w:sz w:val="24"/>
          <w:szCs w:val="24"/>
        </w:rPr>
        <w:tab/>
        <w:t>corrections are not acceptable or not received, the City may reject the bid.</w:t>
      </w:r>
    </w:p>
    <w:p w:rsidR="003D0AE1" w:rsidRPr="003D0AE1" w:rsidRDefault="003D0AE1" w:rsidP="00A33FF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jc w:val="both"/>
        <w:rPr>
          <w:rFonts w:ascii="Times New Roman" w:hAnsi="Times New Roman" w:cs="Times New Roman"/>
          <w:b/>
          <w:sz w:val="24"/>
          <w:szCs w:val="24"/>
        </w:rPr>
      </w:pPr>
      <w:r w:rsidRPr="003D0AE1">
        <w:rPr>
          <w:rFonts w:ascii="Times New Roman" w:hAnsi="Times New Roman" w:cs="Times New Roman"/>
          <w:b/>
          <w:sz w:val="24"/>
          <w:szCs w:val="24"/>
        </w:rPr>
        <w:t>20.0</w:t>
      </w:r>
      <w:r w:rsidRPr="003D0AE1">
        <w:rPr>
          <w:rFonts w:ascii="Times New Roman" w:hAnsi="Times New Roman" w:cs="Times New Roman"/>
          <w:b/>
          <w:sz w:val="24"/>
          <w:szCs w:val="24"/>
        </w:rPr>
        <w:tab/>
        <w:t>ADA COMPLIANCE:</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20.01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Contact Information.</w:t>
      </w:r>
      <w:r w:rsidRPr="003D0AE1">
        <w:rPr>
          <w:rFonts w:ascii="Times New Roman" w:hAnsi="Times New Roman" w:cs="Times New Roman"/>
          <w:sz w:val="24"/>
          <w:szCs w:val="24"/>
        </w:rPr>
        <w:t xml:space="preserve">  Questions concerning the bid requirements or specifications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should be directed in writing to the procurement buyer shown on the front page of this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bid package.  If you need disability-related accommodations, please contact (843) 918-</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2170.</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rPr>
          <w:rFonts w:ascii="Times New Roman" w:hAnsi="Times New Roman" w:cs="Times New Roman"/>
          <w:b/>
          <w:sz w:val="24"/>
          <w:szCs w:val="24"/>
        </w:rPr>
      </w:pPr>
      <w:r w:rsidRPr="003D0AE1">
        <w:rPr>
          <w:rFonts w:ascii="Times New Roman" w:hAnsi="Times New Roman" w:cs="Times New Roman"/>
          <w:b/>
          <w:sz w:val="24"/>
          <w:szCs w:val="24"/>
        </w:rPr>
        <w:t>21.0</w:t>
      </w:r>
      <w:r w:rsidRPr="003D0AE1">
        <w:rPr>
          <w:rFonts w:ascii="Times New Roman" w:hAnsi="Times New Roman" w:cs="Times New Roman"/>
          <w:b/>
          <w:sz w:val="24"/>
          <w:szCs w:val="24"/>
        </w:rPr>
        <w:tab/>
        <w:t>SIGNATURES:</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21.01</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Accuracy and Completeness.</w:t>
      </w:r>
      <w:r w:rsidRPr="003D0AE1">
        <w:rPr>
          <w:rFonts w:ascii="Times New Roman" w:hAnsi="Times New Roman" w:cs="Times New Roman"/>
          <w:sz w:val="24"/>
          <w:szCs w:val="24"/>
        </w:rPr>
        <w:t xml:space="preserve">  The authorized signer of the bid shall represent and</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warrant that they have been sufficiently informed in all matters relating to the specified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products; that they have checked their bid for errors and omissions; that the prices stated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in their bid are correct and as intended are a complete and correct statement of prices.</w:t>
      </w:r>
    </w:p>
    <w:p w:rsidR="003D0AE1" w:rsidRPr="003D0AE1" w:rsidRDefault="003D0AE1" w:rsidP="003D0AE1">
      <w:pPr>
        <w:spacing w:after="0" w:line="240" w:lineRule="auto"/>
        <w:ind w:firstLine="720"/>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21.02</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Non-Collusion.</w:t>
      </w:r>
      <w:r w:rsidRPr="003D0AE1">
        <w:rPr>
          <w:rFonts w:ascii="Times New Roman" w:hAnsi="Times New Roman" w:cs="Times New Roman"/>
          <w:sz w:val="24"/>
          <w:szCs w:val="24"/>
        </w:rPr>
        <w:t xml:space="preserve">  The authorized signer of the bid certifies that the bid is made without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collusion or fraud, and that they have not offered or received any kickbacks or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inducements from any other bidder, supplier, manufacturer, or subcontractor in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lastRenderedPageBreak/>
        <w:tab/>
        <w:t xml:space="preserve">connection with their bid.  Furthermore, the authorized signer certifies that they have not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conferred on any public employee having official responsibility for this procurement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transaction any payment, loan, subscription, advance, deposit of money, services, or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anything of more than nominal value, present or promised, unless consideration of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substantially equal or greater value was exchanged.  Prior compensated consulting shall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not preclude a Bidder from making a bid.</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b/>
          <w:sz w:val="24"/>
          <w:szCs w:val="24"/>
        </w:rPr>
        <w:t>21.03</w:t>
      </w:r>
      <w:r w:rsidRPr="003D0AE1">
        <w:rPr>
          <w:rFonts w:ascii="Times New Roman" w:hAnsi="Times New Roman" w:cs="Times New Roman"/>
          <w:b/>
          <w:sz w:val="24"/>
          <w:szCs w:val="24"/>
        </w:rPr>
        <w:tab/>
      </w:r>
      <w:r w:rsidRPr="003D0AE1">
        <w:rPr>
          <w:rFonts w:ascii="Times New Roman" w:hAnsi="Times New Roman" w:cs="Times New Roman"/>
          <w:b/>
          <w:sz w:val="24"/>
          <w:szCs w:val="24"/>
          <w:u w:val="single"/>
        </w:rPr>
        <w:t>Compliance.</w:t>
      </w:r>
      <w:r w:rsidRPr="003D0AE1">
        <w:rPr>
          <w:rFonts w:ascii="Times New Roman" w:hAnsi="Times New Roman" w:cs="Times New Roman"/>
          <w:sz w:val="24"/>
          <w:szCs w:val="24"/>
        </w:rPr>
        <w:t xml:space="preserve">  By signature below the Bidder affirms that they have examined,</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understands and accepts all instructions, specifications and conditions, and shall provide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for appropriate insurance, deposits, and performance bonds if required, and shall comply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fully with specifications as attached for the agreed contract, especially where materials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 xml:space="preserve">and work are involved, and that any and all registration requirements where required for </w:t>
      </w:r>
    </w:p>
    <w:p w:rsidR="003D0AE1" w:rsidRPr="003D0AE1" w:rsidRDefault="003D0AE1" w:rsidP="003D0AE1">
      <w:pPr>
        <w:spacing w:after="0" w:line="240" w:lineRule="auto"/>
        <w:ind w:firstLine="720"/>
        <w:rPr>
          <w:rFonts w:ascii="Times New Roman" w:hAnsi="Times New Roman" w:cs="Times New Roman"/>
          <w:sz w:val="24"/>
          <w:szCs w:val="24"/>
        </w:rPr>
      </w:pPr>
      <w:r w:rsidRPr="003D0AE1">
        <w:rPr>
          <w:rFonts w:ascii="Times New Roman" w:hAnsi="Times New Roman" w:cs="Times New Roman"/>
          <w:sz w:val="24"/>
          <w:szCs w:val="24"/>
        </w:rPr>
        <w:tab/>
        <w:t>Bidders as set forth in law are met.</w:t>
      </w:r>
    </w:p>
    <w:p w:rsidR="003D0AE1" w:rsidRPr="003D0AE1" w:rsidRDefault="003D0AE1" w:rsidP="003D0AE1">
      <w:pPr>
        <w:spacing w:after="0" w:line="240" w:lineRule="auto"/>
        <w:ind w:left="360"/>
        <w:rPr>
          <w:rFonts w:ascii="Times New Roman" w:hAnsi="Times New Roman" w:cs="Times New Roman"/>
          <w:sz w:val="24"/>
          <w:szCs w:val="24"/>
        </w:rPr>
      </w:pP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____________________________________________________________________________________</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Signature of Bidder</w:t>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r>
      <w:r w:rsidRPr="003D0AE1">
        <w:rPr>
          <w:rFonts w:ascii="Times New Roman" w:hAnsi="Times New Roman" w:cs="Times New Roman"/>
          <w:sz w:val="24"/>
          <w:szCs w:val="24"/>
        </w:rPr>
        <w:tab/>
        <w:t>Date of Signing</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____________________________________________________________________________________</w:t>
      </w: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sz w:val="24"/>
          <w:szCs w:val="24"/>
        </w:rPr>
        <w:t xml:space="preserve">Print Name of Bidder </w:t>
      </w:r>
    </w:p>
    <w:p w:rsidR="003D0AE1" w:rsidRPr="003D0AE1" w:rsidRDefault="003D0AE1" w:rsidP="003D0AE1">
      <w:pPr>
        <w:spacing w:after="0" w:line="240" w:lineRule="auto"/>
        <w:rPr>
          <w:rFonts w:ascii="Times New Roman" w:hAnsi="Times New Roman" w:cs="Times New Roman"/>
          <w:sz w:val="24"/>
          <w:szCs w:val="24"/>
        </w:rPr>
      </w:pPr>
    </w:p>
    <w:p w:rsidR="003D0AE1" w:rsidRPr="003D0AE1" w:rsidRDefault="003D0AE1" w:rsidP="003D0AE1">
      <w:pPr>
        <w:spacing w:after="0" w:line="240" w:lineRule="auto"/>
        <w:rPr>
          <w:rFonts w:ascii="Times New Roman" w:hAnsi="Times New Roman" w:cs="Times New Roman"/>
          <w:sz w:val="24"/>
          <w:szCs w:val="24"/>
        </w:rPr>
      </w:pPr>
      <w:r w:rsidRPr="003D0AE1">
        <w:rPr>
          <w:rFonts w:ascii="Times New Roman" w:hAnsi="Times New Roman" w:cs="Times New Roman"/>
          <w:bCs/>
          <w:sz w:val="24"/>
          <w:szCs w:val="24"/>
        </w:rPr>
        <w:t>If more convenient, tabulations are available for pick-up after final award. No bid tabulations will be faxed.</w:t>
      </w:r>
    </w:p>
    <w:p w:rsidR="009A101C" w:rsidRDefault="009A101C"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3D0AE1">
      <w:pPr>
        <w:spacing w:after="0" w:line="240" w:lineRule="auto"/>
        <w:rPr>
          <w:rFonts w:ascii="Times New Roman" w:hAnsi="Times New Roman" w:cs="Times New Roman"/>
          <w:sz w:val="24"/>
          <w:szCs w:val="24"/>
        </w:rPr>
      </w:pPr>
    </w:p>
    <w:p w:rsidR="00CC2593" w:rsidRDefault="00CC2593" w:rsidP="00CC2593">
      <w:pPr>
        <w:spacing w:after="0" w:line="240" w:lineRule="auto"/>
        <w:jc w:val="center"/>
        <w:rPr>
          <w:rFonts w:ascii="Times New Roman" w:hAnsi="Times New Roman" w:cs="Times New Roman"/>
          <w:sz w:val="24"/>
          <w:szCs w:val="24"/>
        </w:rPr>
      </w:pPr>
    </w:p>
    <w:p w:rsidR="00CC2593" w:rsidRPr="00305264" w:rsidRDefault="00CC2593" w:rsidP="00CC2593">
      <w:pPr>
        <w:spacing w:after="0" w:line="240" w:lineRule="auto"/>
        <w:jc w:val="center"/>
        <w:rPr>
          <w:rFonts w:ascii="Times New Roman" w:hAnsi="Times New Roman" w:cs="Times New Roman"/>
          <w:b/>
          <w:sz w:val="24"/>
          <w:szCs w:val="24"/>
        </w:rPr>
      </w:pPr>
      <w:r w:rsidRPr="00305264">
        <w:rPr>
          <w:rFonts w:ascii="Times New Roman" w:hAnsi="Times New Roman" w:cs="Times New Roman"/>
          <w:b/>
          <w:sz w:val="24"/>
          <w:szCs w:val="24"/>
        </w:rPr>
        <w:lastRenderedPageBreak/>
        <w:t>Price Schedule</w:t>
      </w:r>
    </w:p>
    <w:p w:rsidR="00CC2593" w:rsidRDefault="00CC2593" w:rsidP="00CC2593">
      <w:pPr>
        <w:spacing w:after="0" w:line="240" w:lineRule="auto"/>
        <w:rPr>
          <w:rFonts w:ascii="Times New Roman" w:hAnsi="Times New Roman" w:cs="Times New Roman"/>
          <w:sz w:val="24"/>
          <w:szCs w:val="24"/>
        </w:rPr>
      </w:pPr>
    </w:p>
    <w:p w:rsidR="00CC2593" w:rsidRDefault="00CC2593" w:rsidP="00CC259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City of Myrtle Beach would like to obtain the following items for use by their </w:t>
      </w:r>
      <w:r w:rsidR="00BF1C3B">
        <w:rPr>
          <w:rFonts w:ascii="Times New Roman" w:hAnsi="Times New Roman" w:cs="Times New Roman"/>
          <w:sz w:val="24"/>
          <w:szCs w:val="24"/>
        </w:rPr>
        <w:t xml:space="preserve">Public Works </w:t>
      </w:r>
      <w:r>
        <w:rPr>
          <w:rFonts w:ascii="Times New Roman" w:hAnsi="Times New Roman" w:cs="Times New Roman"/>
          <w:sz w:val="24"/>
          <w:szCs w:val="24"/>
        </w:rPr>
        <w:t>Department with the minimum</w:t>
      </w:r>
      <w:r w:rsidR="008F6FC5">
        <w:rPr>
          <w:rFonts w:ascii="Times New Roman" w:hAnsi="Times New Roman" w:cs="Times New Roman"/>
          <w:sz w:val="24"/>
          <w:szCs w:val="24"/>
        </w:rPr>
        <w:t xml:space="preserve"> specifications as listed below.  Representative photos for illustrative purposes only can be seen in Exhibit A</w:t>
      </w:r>
      <w:r w:rsidR="0090530E">
        <w:rPr>
          <w:rFonts w:ascii="Times New Roman" w:hAnsi="Times New Roman" w:cs="Times New Roman"/>
          <w:sz w:val="24"/>
          <w:szCs w:val="24"/>
        </w:rPr>
        <w:t xml:space="preserve"> that immediately follows this price schedule</w:t>
      </w:r>
      <w:r w:rsidR="008F6FC5">
        <w:rPr>
          <w:rFonts w:ascii="Times New Roman" w:hAnsi="Times New Roman" w:cs="Times New Roman"/>
          <w:sz w:val="24"/>
          <w:szCs w:val="24"/>
        </w:rPr>
        <w:t>.</w:t>
      </w:r>
    </w:p>
    <w:p w:rsidR="00CC2593" w:rsidRDefault="00CC2593" w:rsidP="00CC2593">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91"/>
        <w:gridCol w:w="4109"/>
        <w:gridCol w:w="736"/>
        <w:gridCol w:w="763"/>
        <w:gridCol w:w="1776"/>
        <w:gridCol w:w="1795"/>
      </w:tblGrid>
      <w:tr w:rsidR="00CC2593" w:rsidTr="000215A2">
        <w:tc>
          <w:tcPr>
            <w:tcW w:w="891" w:type="dxa"/>
          </w:tcPr>
          <w:p w:rsidR="00CC2593" w:rsidRPr="00F33332" w:rsidRDefault="00CC2593" w:rsidP="00CC2593">
            <w:pPr>
              <w:jc w:val="center"/>
              <w:rPr>
                <w:rFonts w:ascii="Times New Roman" w:hAnsi="Times New Roman" w:cs="Times New Roman"/>
                <w:b/>
                <w:sz w:val="24"/>
                <w:szCs w:val="24"/>
              </w:rPr>
            </w:pPr>
            <w:r w:rsidRPr="00F33332">
              <w:rPr>
                <w:rFonts w:ascii="Times New Roman" w:hAnsi="Times New Roman" w:cs="Times New Roman"/>
                <w:b/>
                <w:sz w:val="24"/>
                <w:szCs w:val="24"/>
              </w:rPr>
              <w:t>Item #</w:t>
            </w:r>
          </w:p>
        </w:tc>
        <w:tc>
          <w:tcPr>
            <w:tcW w:w="4109" w:type="dxa"/>
          </w:tcPr>
          <w:p w:rsidR="00CC2593" w:rsidRPr="00F33332" w:rsidRDefault="00CC2593" w:rsidP="00CC2593">
            <w:pPr>
              <w:jc w:val="center"/>
              <w:rPr>
                <w:rFonts w:ascii="Times New Roman" w:hAnsi="Times New Roman" w:cs="Times New Roman"/>
                <w:b/>
                <w:sz w:val="24"/>
                <w:szCs w:val="24"/>
              </w:rPr>
            </w:pPr>
            <w:r w:rsidRPr="00F33332">
              <w:rPr>
                <w:rFonts w:ascii="Times New Roman" w:hAnsi="Times New Roman" w:cs="Times New Roman"/>
                <w:b/>
                <w:sz w:val="24"/>
                <w:szCs w:val="24"/>
              </w:rPr>
              <w:t>Description</w:t>
            </w:r>
          </w:p>
        </w:tc>
        <w:tc>
          <w:tcPr>
            <w:tcW w:w="736" w:type="dxa"/>
          </w:tcPr>
          <w:p w:rsidR="00CC2593" w:rsidRPr="00F33332" w:rsidRDefault="00CC2593" w:rsidP="00CC2593">
            <w:pPr>
              <w:jc w:val="center"/>
              <w:rPr>
                <w:rFonts w:ascii="Times New Roman" w:hAnsi="Times New Roman" w:cs="Times New Roman"/>
                <w:b/>
                <w:sz w:val="24"/>
                <w:szCs w:val="24"/>
              </w:rPr>
            </w:pPr>
            <w:r w:rsidRPr="00F33332">
              <w:rPr>
                <w:rFonts w:ascii="Times New Roman" w:hAnsi="Times New Roman" w:cs="Times New Roman"/>
                <w:b/>
                <w:sz w:val="24"/>
                <w:szCs w:val="24"/>
              </w:rPr>
              <w:t>Qty.</w:t>
            </w:r>
          </w:p>
        </w:tc>
        <w:tc>
          <w:tcPr>
            <w:tcW w:w="763" w:type="dxa"/>
          </w:tcPr>
          <w:p w:rsidR="00CC2593" w:rsidRPr="00F33332" w:rsidRDefault="00CC2593" w:rsidP="00CC2593">
            <w:pPr>
              <w:jc w:val="center"/>
              <w:rPr>
                <w:rFonts w:ascii="Times New Roman" w:hAnsi="Times New Roman" w:cs="Times New Roman"/>
                <w:b/>
                <w:sz w:val="24"/>
                <w:szCs w:val="24"/>
              </w:rPr>
            </w:pPr>
            <w:r w:rsidRPr="00F33332">
              <w:rPr>
                <w:rFonts w:ascii="Times New Roman" w:hAnsi="Times New Roman" w:cs="Times New Roman"/>
                <w:b/>
                <w:sz w:val="24"/>
                <w:szCs w:val="24"/>
              </w:rPr>
              <w:t>Unit</w:t>
            </w:r>
          </w:p>
        </w:tc>
        <w:tc>
          <w:tcPr>
            <w:tcW w:w="1776" w:type="dxa"/>
          </w:tcPr>
          <w:p w:rsidR="00CC2593" w:rsidRPr="00F33332" w:rsidRDefault="00CC2593" w:rsidP="00CC2593">
            <w:pPr>
              <w:jc w:val="center"/>
              <w:rPr>
                <w:rFonts w:ascii="Times New Roman" w:hAnsi="Times New Roman" w:cs="Times New Roman"/>
                <w:b/>
                <w:sz w:val="24"/>
                <w:szCs w:val="24"/>
              </w:rPr>
            </w:pPr>
            <w:r w:rsidRPr="00F33332">
              <w:rPr>
                <w:rFonts w:ascii="Times New Roman" w:hAnsi="Times New Roman" w:cs="Times New Roman"/>
                <w:b/>
                <w:sz w:val="24"/>
                <w:szCs w:val="24"/>
              </w:rPr>
              <w:t>Unit Bid Price</w:t>
            </w:r>
          </w:p>
        </w:tc>
        <w:tc>
          <w:tcPr>
            <w:tcW w:w="1795" w:type="dxa"/>
          </w:tcPr>
          <w:p w:rsidR="00CC2593" w:rsidRPr="00F33332" w:rsidRDefault="00CC2593" w:rsidP="00CC2593">
            <w:pPr>
              <w:jc w:val="center"/>
              <w:rPr>
                <w:rFonts w:ascii="Times New Roman" w:hAnsi="Times New Roman" w:cs="Times New Roman"/>
                <w:b/>
                <w:sz w:val="24"/>
                <w:szCs w:val="24"/>
              </w:rPr>
            </w:pPr>
            <w:r w:rsidRPr="00F33332">
              <w:rPr>
                <w:rFonts w:ascii="Times New Roman" w:hAnsi="Times New Roman" w:cs="Times New Roman"/>
                <w:b/>
                <w:sz w:val="24"/>
                <w:szCs w:val="24"/>
              </w:rPr>
              <w:t>Total Bid Price</w:t>
            </w:r>
          </w:p>
        </w:tc>
      </w:tr>
      <w:tr w:rsidR="00CC2593" w:rsidTr="000215A2">
        <w:tc>
          <w:tcPr>
            <w:tcW w:w="891" w:type="dxa"/>
          </w:tcPr>
          <w:p w:rsidR="00CC2593" w:rsidRDefault="00CC2593" w:rsidP="00CC2593">
            <w:pPr>
              <w:jc w:val="center"/>
              <w:rPr>
                <w:rFonts w:ascii="Times New Roman" w:hAnsi="Times New Roman" w:cs="Times New Roman"/>
                <w:sz w:val="24"/>
                <w:szCs w:val="24"/>
              </w:rPr>
            </w:pPr>
          </w:p>
          <w:p w:rsidR="00CC2593" w:rsidRDefault="00CC2593" w:rsidP="00CC2593">
            <w:pPr>
              <w:jc w:val="center"/>
              <w:rPr>
                <w:rFonts w:ascii="Times New Roman" w:hAnsi="Times New Roman" w:cs="Times New Roman"/>
                <w:sz w:val="24"/>
                <w:szCs w:val="24"/>
              </w:rPr>
            </w:pPr>
            <w:r>
              <w:rPr>
                <w:rFonts w:ascii="Times New Roman" w:hAnsi="Times New Roman" w:cs="Times New Roman"/>
                <w:sz w:val="24"/>
                <w:szCs w:val="24"/>
              </w:rPr>
              <w:t>1</w:t>
            </w:r>
          </w:p>
        </w:tc>
        <w:tc>
          <w:tcPr>
            <w:tcW w:w="4109" w:type="dxa"/>
          </w:tcPr>
          <w:p w:rsidR="00CC2593" w:rsidRDefault="000B46AA" w:rsidP="00BF1C3B">
            <w:pPr>
              <w:rPr>
                <w:rFonts w:ascii="Times New Roman" w:hAnsi="Times New Roman" w:cs="Times New Roman"/>
                <w:sz w:val="24"/>
                <w:szCs w:val="24"/>
              </w:rPr>
            </w:pPr>
            <w:r>
              <w:rPr>
                <w:rFonts w:ascii="Times New Roman" w:hAnsi="Times New Roman" w:cs="Times New Roman"/>
                <w:sz w:val="24"/>
                <w:szCs w:val="24"/>
              </w:rPr>
              <w:t xml:space="preserve">Candy Cane </w:t>
            </w:r>
            <w:r w:rsidR="00BF1C3B">
              <w:rPr>
                <w:rFonts w:ascii="Times New Roman" w:hAnsi="Times New Roman" w:cs="Times New Roman"/>
                <w:sz w:val="24"/>
                <w:szCs w:val="24"/>
              </w:rPr>
              <w:t>Decoration</w:t>
            </w:r>
            <w:r>
              <w:rPr>
                <w:rFonts w:ascii="Times New Roman" w:hAnsi="Times New Roman" w:cs="Times New Roman"/>
                <w:sz w:val="24"/>
                <w:szCs w:val="24"/>
              </w:rPr>
              <w:t xml:space="preserve"> (see Exhibit A)</w:t>
            </w:r>
          </w:p>
          <w:p w:rsidR="00BF1C3B" w:rsidRPr="00BF1C3B" w:rsidRDefault="00BF1C3B" w:rsidP="00BF1C3B">
            <w:pPr>
              <w:pStyle w:val="ListParagraph"/>
              <w:numPr>
                <w:ilvl w:val="0"/>
                <w:numId w:val="26"/>
              </w:numPr>
              <w:rPr>
                <w:rFonts w:ascii="Times New Roman" w:hAnsi="Times New Roman" w:cs="Times New Roman"/>
                <w:sz w:val="24"/>
                <w:szCs w:val="24"/>
              </w:rPr>
            </w:pPr>
            <w:r w:rsidRPr="00BF1C3B">
              <w:rPr>
                <w:rFonts w:ascii="Times New Roman" w:hAnsi="Times New Roman" w:cs="Times New Roman"/>
                <w:sz w:val="24"/>
                <w:szCs w:val="24"/>
              </w:rPr>
              <w:t>4-1/2 feet wide by 8 feet tall</w:t>
            </w:r>
          </w:p>
          <w:p w:rsidR="00BF1C3B" w:rsidRPr="00BF1C3B" w:rsidRDefault="00BF1C3B" w:rsidP="00BF1C3B">
            <w:pPr>
              <w:pStyle w:val="ListParagraph"/>
              <w:numPr>
                <w:ilvl w:val="0"/>
                <w:numId w:val="26"/>
              </w:numPr>
              <w:rPr>
                <w:rFonts w:ascii="Times New Roman" w:hAnsi="Times New Roman" w:cs="Times New Roman"/>
                <w:sz w:val="24"/>
                <w:szCs w:val="24"/>
              </w:rPr>
            </w:pPr>
            <w:r w:rsidRPr="00BF1C3B">
              <w:rPr>
                <w:rFonts w:ascii="Times New Roman" w:hAnsi="Times New Roman" w:cs="Times New Roman"/>
                <w:sz w:val="24"/>
                <w:szCs w:val="24"/>
              </w:rPr>
              <w:t>Pole mount hardware</w:t>
            </w:r>
          </w:p>
          <w:p w:rsidR="00BF1C3B" w:rsidRPr="00BF1C3B" w:rsidRDefault="00BF1C3B" w:rsidP="00BF1C3B">
            <w:pPr>
              <w:pStyle w:val="ListParagraph"/>
              <w:numPr>
                <w:ilvl w:val="0"/>
                <w:numId w:val="26"/>
              </w:numPr>
              <w:rPr>
                <w:rFonts w:ascii="Times New Roman" w:hAnsi="Times New Roman" w:cs="Times New Roman"/>
                <w:sz w:val="24"/>
                <w:szCs w:val="24"/>
              </w:rPr>
            </w:pPr>
            <w:r w:rsidRPr="00BF1C3B">
              <w:rPr>
                <w:rFonts w:ascii="Times New Roman" w:hAnsi="Times New Roman" w:cs="Times New Roman"/>
                <w:sz w:val="24"/>
                <w:szCs w:val="24"/>
              </w:rPr>
              <w:t>135 LED lamps (16 red, 65 clear, 54 green)</w:t>
            </w:r>
          </w:p>
        </w:tc>
        <w:tc>
          <w:tcPr>
            <w:tcW w:w="736" w:type="dxa"/>
          </w:tcPr>
          <w:p w:rsidR="00CC2593" w:rsidRDefault="00CC2593" w:rsidP="00CC2593">
            <w:pPr>
              <w:jc w:val="center"/>
              <w:rPr>
                <w:rFonts w:ascii="Times New Roman" w:hAnsi="Times New Roman" w:cs="Times New Roman"/>
                <w:sz w:val="24"/>
                <w:szCs w:val="24"/>
              </w:rPr>
            </w:pPr>
          </w:p>
          <w:p w:rsidR="00CC2593" w:rsidRDefault="00BF1C3B" w:rsidP="00CC2593">
            <w:pPr>
              <w:jc w:val="center"/>
              <w:rPr>
                <w:rFonts w:ascii="Times New Roman" w:hAnsi="Times New Roman" w:cs="Times New Roman"/>
                <w:sz w:val="24"/>
                <w:szCs w:val="24"/>
              </w:rPr>
            </w:pPr>
            <w:r>
              <w:rPr>
                <w:rFonts w:ascii="Times New Roman" w:hAnsi="Times New Roman" w:cs="Times New Roman"/>
                <w:sz w:val="24"/>
                <w:szCs w:val="24"/>
              </w:rPr>
              <w:t>17</w:t>
            </w:r>
          </w:p>
        </w:tc>
        <w:tc>
          <w:tcPr>
            <w:tcW w:w="763" w:type="dxa"/>
          </w:tcPr>
          <w:p w:rsidR="00CC2593" w:rsidRDefault="00CC2593" w:rsidP="00CC2593">
            <w:pPr>
              <w:jc w:val="center"/>
              <w:rPr>
                <w:rFonts w:ascii="Times New Roman" w:hAnsi="Times New Roman" w:cs="Times New Roman"/>
                <w:sz w:val="24"/>
                <w:szCs w:val="24"/>
              </w:rPr>
            </w:pPr>
          </w:p>
          <w:p w:rsidR="00CC2593" w:rsidRDefault="00CC2593" w:rsidP="00CC2593">
            <w:pPr>
              <w:jc w:val="center"/>
              <w:rPr>
                <w:rFonts w:ascii="Times New Roman" w:hAnsi="Times New Roman" w:cs="Times New Roman"/>
                <w:sz w:val="24"/>
                <w:szCs w:val="24"/>
              </w:rPr>
            </w:pPr>
            <w:proofErr w:type="spellStart"/>
            <w:r>
              <w:rPr>
                <w:rFonts w:ascii="Times New Roman" w:hAnsi="Times New Roman" w:cs="Times New Roman"/>
                <w:sz w:val="24"/>
                <w:szCs w:val="24"/>
              </w:rPr>
              <w:t>ea</w:t>
            </w:r>
            <w:proofErr w:type="spellEnd"/>
          </w:p>
        </w:tc>
        <w:tc>
          <w:tcPr>
            <w:tcW w:w="1776" w:type="dxa"/>
          </w:tcPr>
          <w:p w:rsidR="00CC2593" w:rsidRDefault="00CC2593" w:rsidP="00CC2593">
            <w:pPr>
              <w:rPr>
                <w:rFonts w:ascii="Times New Roman" w:hAnsi="Times New Roman" w:cs="Times New Roman"/>
                <w:sz w:val="24"/>
                <w:szCs w:val="24"/>
              </w:rPr>
            </w:pPr>
          </w:p>
          <w:p w:rsidR="00CC2593" w:rsidRDefault="00CC2593" w:rsidP="00CC2593">
            <w:pPr>
              <w:rPr>
                <w:rFonts w:ascii="Times New Roman" w:hAnsi="Times New Roman" w:cs="Times New Roman"/>
                <w:sz w:val="24"/>
                <w:szCs w:val="24"/>
              </w:rPr>
            </w:pPr>
            <w:r>
              <w:rPr>
                <w:rFonts w:ascii="Times New Roman" w:hAnsi="Times New Roman" w:cs="Times New Roman"/>
                <w:sz w:val="24"/>
                <w:szCs w:val="24"/>
              </w:rPr>
              <w:t>$___________</w:t>
            </w:r>
          </w:p>
        </w:tc>
        <w:tc>
          <w:tcPr>
            <w:tcW w:w="1795" w:type="dxa"/>
          </w:tcPr>
          <w:p w:rsidR="00CC2593" w:rsidRDefault="00CC2593" w:rsidP="00CC2593">
            <w:pPr>
              <w:rPr>
                <w:rFonts w:ascii="Times New Roman" w:hAnsi="Times New Roman" w:cs="Times New Roman"/>
                <w:sz w:val="24"/>
                <w:szCs w:val="24"/>
              </w:rPr>
            </w:pPr>
          </w:p>
          <w:p w:rsidR="00CC2593" w:rsidRDefault="00CC2593" w:rsidP="00CC2593">
            <w:pPr>
              <w:rPr>
                <w:rFonts w:ascii="Times New Roman" w:hAnsi="Times New Roman" w:cs="Times New Roman"/>
                <w:sz w:val="24"/>
                <w:szCs w:val="24"/>
              </w:rPr>
            </w:pPr>
            <w:r>
              <w:rPr>
                <w:rFonts w:ascii="Times New Roman" w:hAnsi="Times New Roman" w:cs="Times New Roman"/>
                <w:sz w:val="24"/>
                <w:szCs w:val="24"/>
              </w:rPr>
              <w:t>$____________</w:t>
            </w:r>
          </w:p>
        </w:tc>
      </w:tr>
      <w:tr w:rsidR="00CC2593" w:rsidTr="000215A2">
        <w:tc>
          <w:tcPr>
            <w:tcW w:w="891" w:type="dxa"/>
          </w:tcPr>
          <w:p w:rsidR="00CC2593" w:rsidRDefault="00CC2593" w:rsidP="00CC2593">
            <w:pPr>
              <w:jc w:val="center"/>
              <w:rPr>
                <w:rFonts w:ascii="Times New Roman" w:hAnsi="Times New Roman" w:cs="Times New Roman"/>
                <w:sz w:val="24"/>
                <w:szCs w:val="24"/>
              </w:rPr>
            </w:pPr>
          </w:p>
          <w:p w:rsidR="00CC2593" w:rsidRDefault="00CC2593" w:rsidP="00CC2593">
            <w:pPr>
              <w:jc w:val="center"/>
              <w:rPr>
                <w:rFonts w:ascii="Times New Roman" w:hAnsi="Times New Roman" w:cs="Times New Roman"/>
                <w:sz w:val="24"/>
                <w:szCs w:val="24"/>
              </w:rPr>
            </w:pPr>
            <w:r>
              <w:rPr>
                <w:rFonts w:ascii="Times New Roman" w:hAnsi="Times New Roman" w:cs="Times New Roman"/>
                <w:sz w:val="24"/>
                <w:szCs w:val="24"/>
              </w:rPr>
              <w:t>2</w:t>
            </w:r>
          </w:p>
        </w:tc>
        <w:tc>
          <w:tcPr>
            <w:tcW w:w="4109" w:type="dxa"/>
          </w:tcPr>
          <w:p w:rsidR="00CC2593" w:rsidRDefault="00BF1C3B" w:rsidP="00CC2593">
            <w:pPr>
              <w:rPr>
                <w:rFonts w:ascii="Times New Roman" w:hAnsi="Times New Roman" w:cs="Times New Roman"/>
                <w:sz w:val="24"/>
                <w:szCs w:val="24"/>
              </w:rPr>
            </w:pPr>
            <w:r>
              <w:rPr>
                <w:rFonts w:ascii="Times New Roman" w:hAnsi="Times New Roman" w:cs="Times New Roman"/>
                <w:sz w:val="24"/>
                <w:szCs w:val="24"/>
              </w:rPr>
              <w:t>Snowman Decoration</w:t>
            </w:r>
            <w:r w:rsidR="000B46AA">
              <w:rPr>
                <w:rFonts w:ascii="Times New Roman" w:hAnsi="Times New Roman" w:cs="Times New Roman"/>
                <w:sz w:val="24"/>
                <w:szCs w:val="24"/>
              </w:rPr>
              <w:t xml:space="preserve"> (see Exhibit A)</w:t>
            </w:r>
          </w:p>
          <w:p w:rsidR="004F49B9" w:rsidRPr="004F49B9" w:rsidRDefault="00BF1C3B" w:rsidP="004F49B9">
            <w:pPr>
              <w:pStyle w:val="ListParagraph"/>
              <w:numPr>
                <w:ilvl w:val="0"/>
                <w:numId w:val="25"/>
              </w:numPr>
              <w:rPr>
                <w:rFonts w:ascii="Times New Roman" w:hAnsi="Times New Roman" w:cs="Times New Roman"/>
                <w:sz w:val="24"/>
                <w:szCs w:val="24"/>
              </w:rPr>
            </w:pPr>
            <w:r>
              <w:rPr>
                <w:rFonts w:ascii="Times New Roman" w:hAnsi="Times New Roman" w:cs="Times New Roman"/>
                <w:sz w:val="24"/>
                <w:szCs w:val="24"/>
              </w:rPr>
              <w:t>4-1/2 feet wide by 8 feet tall</w:t>
            </w:r>
          </w:p>
          <w:p w:rsidR="004F49B9" w:rsidRDefault="00BF1C3B" w:rsidP="004F49B9">
            <w:pPr>
              <w:pStyle w:val="ListParagraph"/>
              <w:numPr>
                <w:ilvl w:val="0"/>
                <w:numId w:val="25"/>
              </w:numPr>
              <w:rPr>
                <w:rFonts w:ascii="Times New Roman" w:hAnsi="Times New Roman" w:cs="Times New Roman"/>
                <w:sz w:val="24"/>
                <w:szCs w:val="24"/>
              </w:rPr>
            </w:pPr>
            <w:r>
              <w:rPr>
                <w:rFonts w:ascii="Times New Roman" w:hAnsi="Times New Roman" w:cs="Times New Roman"/>
                <w:sz w:val="24"/>
                <w:szCs w:val="24"/>
              </w:rPr>
              <w:t>Pole mount hardware</w:t>
            </w:r>
          </w:p>
          <w:p w:rsidR="00BF1C3B" w:rsidRPr="004F49B9" w:rsidRDefault="00BF1C3B" w:rsidP="004F49B9">
            <w:pPr>
              <w:pStyle w:val="ListParagraph"/>
              <w:numPr>
                <w:ilvl w:val="0"/>
                <w:numId w:val="25"/>
              </w:numPr>
              <w:rPr>
                <w:rFonts w:ascii="Times New Roman" w:hAnsi="Times New Roman" w:cs="Times New Roman"/>
                <w:sz w:val="24"/>
                <w:szCs w:val="24"/>
              </w:rPr>
            </w:pPr>
            <w:r>
              <w:rPr>
                <w:rFonts w:ascii="Times New Roman" w:hAnsi="Times New Roman" w:cs="Times New Roman"/>
                <w:sz w:val="24"/>
                <w:szCs w:val="24"/>
              </w:rPr>
              <w:t>173 LED lamps (86 red, 7 amber, 16 green, 40 blue, 24 clear)</w:t>
            </w:r>
          </w:p>
        </w:tc>
        <w:tc>
          <w:tcPr>
            <w:tcW w:w="736" w:type="dxa"/>
          </w:tcPr>
          <w:p w:rsidR="00CC2593" w:rsidRDefault="00CC2593" w:rsidP="00CC2593">
            <w:pPr>
              <w:jc w:val="center"/>
              <w:rPr>
                <w:rFonts w:ascii="Times New Roman" w:hAnsi="Times New Roman" w:cs="Times New Roman"/>
                <w:sz w:val="24"/>
                <w:szCs w:val="24"/>
              </w:rPr>
            </w:pPr>
          </w:p>
          <w:p w:rsidR="00CC2593" w:rsidRDefault="00BF1C3B" w:rsidP="00CC2593">
            <w:pPr>
              <w:jc w:val="center"/>
              <w:rPr>
                <w:rFonts w:ascii="Times New Roman" w:hAnsi="Times New Roman" w:cs="Times New Roman"/>
                <w:sz w:val="24"/>
                <w:szCs w:val="24"/>
              </w:rPr>
            </w:pPr>
            <w:r>
              <w:rPr>
                <w:rFonts w:ascii="Times New Roman" w:hAnsi="Times New Roman" w:cs="Times New Roman"/>
                <w:sz w:val="24"/>
                <w:szCs w:val="24"/>
              </w:rPr>
              <w:t>17</w:t>
            </w:r>
          </w:p>
        </w:tc>
        <w:tc>
          <w:tcPr>
            <w:tcW w:w="763" w:type="dxa"/>
          </w:tcPr>
          <w:p w:rsidR="00CC2593" w:rsidRDefault="00CC2593" w:rsidP="00CC2593">
            <w:pPr>
              <w:jc w:val="center"/>
              <w:rPr>
                <w:rFonts w:ascii="Times New Roman" w:hAnsi="Times New Roman" w:cs="Times New Roman"/>
                <w:sz w:val="24"/>
                <w:szCs w:val="24"/>
              </w:rPr>
            </w:pPr>
          </w:p>
          <w:p w:rsidR="00CC2593" w:rsidRDefault="00CC2593" w:rsidP="00CC2593">
            <w:pPr>
              <w:jc w:val="center"/>
              <w:rPr>
                <w:rFonts w:ascii="Times New Roman" w:hAnsi="Times New Roman" w:cs="Times New Roman"/>
                <w:sz w:val="24"/>
                <w:szCs w:val="24"/>
              </w:rPr>
            </w:pPr>
            <w:proofErr w:type="spellStart"/>
            <w:r>
              <w:rPr>
                <w:rFonts w:ascii="Times New Roman" w:hAnsi="Times New Roman" w:cs="Times New Roman"/>
                <w:sz w:val="24"/>
                <w:szCs w:val="24"/>
              </w:rPr>
              <w:t>ea</w:t>
            </w:r>
            <w:proofErr w:type="spellEnd"/>
          </w:p>
        </w:tc>
        <w:tc>
          <w:tcPr>
            <w:tcW w:w="1776" w:type="dxa"/>
          </w:tcPr>
          <w:p w:rsidR="00CC2593" w:rsidRDefault="00CC2593" w:rsidP="00CC2593">
            <w:pPr>
              <w:rPr>
                <w:rFonts w:ascii="Times New Roman" w:hAnsi="Times New Roman" w:cs="Times New Roman"/>
                <w:sz w:val="24"/>
                <w:szCs w:val="24"/>
              </w:rPr>
            </w:pPr>
          </w:p>
          <w:p w:rsidR="00CC2593" w:rsidRDefault="00CC2593" w:rsidP="00CC2593">
            <w:pPr>
              <w:rPr>
                <w:rFonts w:ascii="Times New Roman" w:hAnsi="Times New Roman" w:cs="Times New Roman"/>
                <w:sz w:val="24"/>
                <w:szCs w:val="24"/>
              </w:rPr>
            </w:pPr>
            <w:r>
              <w:rPr>
                <w:rFonts w:ascii="Times New Roman" w:hAnsi="Times New Roman" w:cs="Times New Roman"/>
                <w:sz w:val="24"/>
                <w:szCs w:val="24"/>
              </w:rPr>
              <w:t>$___________</w:t>
            </w:r>
          </w:p>
        </w:tc>
        <w:tc>
          <w:tcPr>
            <w:tcW w:w="1795" w:type="dxa"/>
          </w:tcPr>
          <w:p w:rsidR="00CC2593" w:rsidRDefault="00CC2593" w:rsidP="00CC2593">
            <w:pPr>
              <w:rPr>
                <w:rFonts w:ascii="Times New Roman" w:hAnsi="Times New Roman" w:cs="Times New Roman"/>
                <w:sz w:val="24"/>
                <w:szCs w:val="24"/>
              </w:rPr>
            </w:pPr>
          </w:p>
          <w:p w:rsidR="00CC2593" w:rsidRDefault="00CC2593" w:rsidP="00CC2593">
            <w:pPr>
              <w:rPr>
                <w:rFonts w:ascii="Times New Roman" w:hAnsi="Times New Roman" w:cs="Times New Roman"/>
                <w:sz w:val="24"/>
                <w:szCs w:val="24"/>
              </w:rPr>
            </w:pPr>
            <w:r>
              <w:rPr>
                <w:rFonts w:ascii="Times New Roman" w:hAnsi="Times New Roman" w:cs="Times New Roman"/>
                <w:sz w:val="24"/>
                <w:szCs w:val="24"/>
              </w:rPr>
              <w:t>$____________</w:t>
            </w:r>
          </w:p>
        </w:tc>
      </w:tr>
      <w:tr w:rsidR="00BF1C3B" w:rsidTr="000215A2">
        <w:tc>
          <w:tcPr>
            <w:tcW w:w="891" w:type="dxa"/>
          </w:tcPr>
          <w:p w:rsidR="00BF1C3B" w:rsidRDefault="00BF1C3B" w:rsidP="00CC2593">
            <w:pPr>
              <w:jc w:val="center"/>
              <w:rPr>
                <w:rFonts w:ascii="Times New Roman" w:hAnsi="Times New Roman" w:cs="Times New Roman"/>
                <w:sz w:val="24"/>
                <w:szCs w:val="24"/>
              </w:rPr>
            </w:pPr>
          </w:p>
          <w:p w:rsidR="00BF1C3B" w:rsidRDefault="00BF1C3B" w:rsidP="00CC2593">
            <w:pPr>
              <w:jc w:val="center"/>
              <w:rPr>
                <w:rFonts w:ascii="Times New Roman" w:hAnsi="Times New Roman" w:cs="Times New Roman"/>
                <w:sz w:val="24"/>
                <w:szCs w:val="24"/>
              </w:rPr>
            </w:pPr>
            <w:r>
              <w:rPr>
                <w:rFonts w:ascii="Times New Roman" w:hAnsi="Times New Roman" w:cs="Times New Roman"/>
                <w:sz w:val="24"/>
                <w:szCs w:val="24"/>
              </w:rPr>
              <w:t>3</w:t>
            </w:r>
          </w:p>
        </w:tc>
        <w:tc>
          <w:tcPr>
            <w:tcW w:w="4109" w:type="dxa"/>
          </w:tcPr>
          <w:p w:rsidR="00BF1C3B" w:rsidRDefault="00BF1C3B" w:rsidP="00CC2593">
            <w:pPr>
              <w:rPr>
                <w:rFonts w:ascii="Times New Roman" w:hAnsi="Times New Roman" w:cs="Times New Roman"/>
                <w:sz w:val="24"/>
                <w:szCs w:val="24"/>
              </w:rPr>
            </w:pPr>
            <w:r>
              <w:rPr>
                <w:rFonts w:ascii="Times New Roman" w:hAnsi="Times New Roman" w:cs="Times New Roman"/>
                <w:sz w:val="24"/>
                <w:szCs w:val="24"/>
              </w:rPr>
              <w:t>Holiday Bell Decoration</w:t>
            </w:r>
            <w:r w:rsidR="000B46AA">
              <w:rPr>
                <w:rFonts w:ascii="Times New Roman" w:hAnsi="Times New Roman" w:cs="Times New Roman"/>
                <w:sz w:val="24"/>
                <w:szCs w:val="24"/>
              </w:rPr>
              <w:t xml:space="preserve"> (see Exhibit A)</w:t>
            </w:r>
          </w:p>
          <w:p w:rsidR="00BF1C3B" w:rsidRPr="00E60FCC" w:rsidRDefault="00BF1C3B" w:rsidP="00E60FCC">
            <w:pPr>
              <w:pStyle w:val="ListParagraph"/>
              <w:numPr>
                <w:ilvl w:val="0"/>
                <w:numId w:val="27"/>
              </w:numPr>
              <w:rPr>
                <w:rFonts w:ascii="Times New Roman" w:hAnsi="Times New Roman" w:cs="Times New Roman"/>
                <w:sz w:val="24"/>
                <w:szCs w:val="24"/>
              </w:rPr>
            </w:pPr>
            <w:r w:rsidRPr="00E60FCC">
              <w:rPr>
                <w:rFonts w:ascii="Times New Roman" w:hAnsi="Times New Roman" w:cs="Times New Roman"/>
                <w:sz w:val="24"/>
                <w:szCs w:val="24"/>
              </w:rPr>
              <w:t>5 feet wide by 6 feet tall</w:t>
            </w:r>
          </w:p>
          <w:p w:rsidR="00BF1C3B" w:rsidRPr="00E60FCC" w:rsidRDefault="00BF1C3B" w:rsidP="00E60FCC">
            <w:pPr>
              <w:pStyle w:val="ListParagraph"/>
              <w:numPr>
                <w:ilvl w:val="0"/>
                <w:numId w:val="27"/>
              </w:numPr>
              <w:rPr>
                <w:rFonts w:ascii="Times New Roman" w:hAnsi="Times New Roman" w:cs="Times New Roman"/>
                <w:sz w:val="24"/>
                <w:szCs w:val="24"/>
              </w:rPr>
            </w:pPr>
            <w:r w:rsidRPr="00E60FCC">
              <w:rPr>
                <w:rFonts w:ascii="Times New Roman" w:hAnsi="Times New Roman" w:cs="Times New Roman"/>
                <w:sz w:val="24"/>
                <w:szCs w:val="24"/>
              </w:rPr>
              <w:t>Pole mount hardware</w:t>
            </w:r>
          </w:p>
          <w:p w:rsidR="00BF1C3B" w:rsidRPr="00E60FCC" w:rsidRDefault="00BF1C3B" w:rsidP="00E60FCC">
            <w:pPr>
              <w:pStyle w:val="ListParagraph"/>
              <w:numPr>
                <w:ilvl w:val="0"/>
                <w:numId w:val="27"/>
              </w:numPr>
              <w:rPr>
                <w:rFonts w:ascii="Times New Roman" w:hAnsi="Times New Roman" w:cs="Times New Roman"/>
                <w:sz w:val="24"/>
                <w:szCs w:val="24"/>
              </w:rPr>
            </w:pPr>
            <w:r w:rsidRPr="00E60FCC">
              <w:rPr>
                <w:rFonts w:ascii="Times New Roman" w:hAnsi="Times New Roman" w:cs="Times New Roman"/>
                <w:sz w:val="24"/>
                <w:szCs w:val="24"/>
              </w:rPr>
              <w:t>109 LED lamps (60 yellow, 49 red)</w:t>
            </w:r>
          </w:p>
        </w:tc>
        <w:tc>
          <w:tcPr>
            <w:tcW w:w="736" w:type="dxa"/>
          </w:tcPr>
          <w:p w:rsidR="00BF1C3B" w:rsidRDefault="00BF1C3B" w:rsidP="00CC2593">
            <w:pPr>
              <w:jc w:val="center"/>
              <w:rPr>
                <w:rFonts w:ascii="Times New Roman" w:hAnsi="Times New Roman" w:cs="Times New Roman"/>
                <w:sz w:val="24"/>
                <w:szCs w:val="24"/>
              </w:rPr>
            </w:pPr>
          </w:p>
          <w:p w:rsidR="00BF1C3B" w:rsidRDefault="00BF1C3B" w:rsidP="00CC2593">
            <w:pPr>
              <w:jc w:val="center"/>
              <w:rPr>
                <w:rFonts w:ascii="Times New Roman" w:hAnsi="Times New Roman" w:cs="Times New Roman"/>
                <w:sz w:val="24"/>
                <w:szCs w:val="24"/>
              </w:rPr>
            </w:pPr>
            <w:r>
              <w:rPr>
                <w:rFonts w:ascii="Times New Roman" w:hAnsi="Times New Roman" w:cs="Times New Roman"/>
                <w:sz w:val="24"/>
                <w:szCs w:val="24"/>
              </w:rPr>
              <w:t>17</w:t>
            </w:r>
          </w:p>
        </w:tc>
        <w:tc>
          <w:tcPr>
            <w:tcW w:w="763" w:type="dxa"/>
          </w:tcPr>
          <w:p w:rsidR="00BF1C3B" w:rsidRDefault="00BF1C3B" w:rsidP="00CC2593">
            <w:pPr>
              <w:jc w:val="center"/>
              <w:rPr>
                <w:rFonts w:ascii="Times New Roman" w:hAnsi="Times New Roman" w:cs="Times New Roman"/>
                <w:sz w:val="24"/>
                <w:szCs w:val="24"/>
              </w:rPr>
            </w:pPr>
          </w:p>
          <w:p w:rsidR="00BF1C3B" w:rsidRDefault="00BF1C3B" w:rsidP="00CC2593">
            <w:pPr>
              <w:jc w:val="center"/>
              <w:rPr>
                <w:rFonts w:ascii="Times New Roman" w:hAnsi="Times New Roman" w:cs="Times New Roman"/>
                <w:sz w:val="24"/>
                <w:szCs w:val="24"/>
              </w:rPr>
            </w:pPr>
            <w:proofErr w:type="spellStart"/>
            <w:r>
              <w:rPr>
                <w:rFonts w:ascii="Times New Roman" w:hAnsi="Times New Roman" w:cs="Times New Roman"/>
                <w:sz w:val="24"/>
                <w:szCs w:val="24"/>
              </w:rPr>
              <w:t>ea</w:t>
            </w:r>
            <w:proofErr w:type="spellEnd"/>
          </w:p>
        </w:tc>
        <w:tc>
          <w:tcPr>
            <w:tcW w:w="1776" w:type="dxa"/>
          </w:tcPr>
          <w:p w:rsidR="00BF1C3B" w:rsidRDefault="00BF1C3B" w:rsidP="00CC2593">
            <w:pPr>
              <w:rPr>
                <w:rFonts w:ascii="Times New Roman" w:hAnsi="Times New Roman" w:cs="Times New Roman"/>
                <w:sz w:val="24"/>
                <w:szCs w:val="24"/>
              </w:rPr>
            </w:pPr>
          </w:p>
          <w:p w:rsidR="00E60FCC" w:rsidRDefault="00E60FCC" w:rsidP="00CC2593">
            <w:pPr>
              <w:rPr>
                <w:rFonts w:ascii="Times New Roman" w:hAnsi="Times New Roman" w:cs="Times New Roman"/>
                <w:sz w:val="24"/>
                <w:szCs w:val="24"/>
              </w:rPr>
            </w:pPr>
            <w:r>
              <w:rPr>
                <w:rFonts w:ascii="Times New Roman" w:hAnsi="Times New Roman" w:cs="Times New Roman"/>
                <w:sz w:val="24"/>
                <w:szCs w:val="24"/>
              </w:rPr>
              <w:t>$____________</w:t>
            </w:r>
          </w:p>
        </w:tc>
        <w:tc>
          <w:tcPr>
            <w:tcW w:w="1795" w:type="dxa"/>
          </w:tcPr>
          <w:p w:rsidR="00BF1C3B" w:rsidRDefault="00BF1C3B" w:rsidP="00CC2593">
            <w:pPr>
              <w:rPr>
                <w:rFonts w:ascii="Times New Roman" w:hAnsi="Times New Roman" w:cs="Times New Roman"/>
                <w:sz w:val="24"/>
                <w:szCs w:val="24"/>
              </w:rPr>
            </w:pPr>
          </w:p>
          <w:p w:rsidR="00E60FCC" w:rsidRDefault="00E60FCC" w:rsidP="00CC2593">
            <w:pPr>
              <w:rPr>
                <w:rFonts w:ascii="Times New Roman" w:hAnsi="Times New Roman" w:cs="Times New Roman"/>
                <w:sz w:val="24"/>
                <w:szCs w:val="24"/>
              </w:rPr>
            </w:pPr>
            <w:r>
              <w:rPr>
                <w:rFonts w:ascii="Times New Roman" w:hAnsi="Times New Roman" w:cs="Times New Roman"/>
                <w:sz w:val="24"/>
                <w:szCs w:val="24"/>
              </w:rPr>
              <w:t>$____________</w:t>
            </w:r>
          </w:p>
        </w:tc>
      </w:tr>
      <w:tr w:rsidR="00BF1C3B" w:rsidTr="000215A2">
        <w:tc>
          <w:tcPr>
            <w:tcW w:w="891" w:type="dxa"/>
          </w:tcPr>
          <w:p w:rsidR="00BF1C3B" w:rsidRDefault="00BF1C3B" w:rsidP="00CC2593">
            <w:pPr>
              <w:jc w:val="center"/>
              <w:rPr>
                <w:rFonts w:ascii="Times New Roman" w:hAnsi="Times New Roman" w:cs="Times New Roman"/>
                <w:sz w:val="24"/>
                <w:szCs w:val="24"/>
              </w:rPr>
            </w:pPr>
          </w:p>
          <w:p w:rsidR="00BF1C3B" w:rsidRDefault="00BF1C3B" w:rsidP="00CC2593">
            <w:pPr>
              <w:jc w:val="center"/>
              <w:rPr>
                <w:rFonts w:ascii="Times New Roman" w:hAnsi="Times New Roman" w:cs="Times New Roman"/>
                <w:sz w:val="24"/>
                <w:szCs w:val="24"/>
              </w:rPr>
            </w:pPr>
            <w:r>
              <w:rPr>
                <w:rFonts w:ascii="Times New Roman" w:hAnsi="Times New Roman" w:cs="Times New Roman"/>
                <w:sz w:val="24"/>
                <w:szCs w:val="24"/>
              </w:rPr>
              <w:t>4</w:t>
            </w:r>
          </w:p>
        </w:tc>
        <w:tc>
          <w:tcPr>
            <w:tcW w:w="4109" w:type="dxa"/>
          </w:tcPr>
          <w:p w:rsidR="00BF1C3B" w:rsidRDefault="00BF1C3B" w:rsidP="00CC2593">
            <w:pPr>
              <w:rPr>
                <w:rFonts w:ascii="Times New Roman" w:hAnsi="Times New Roman" w:cs="Times New Roman"/>
                <w:sz w:val="24"/>
                <w:szCs w:val="24"/>
              </w:rPr>
            </w:pPr>
            <w:r>
              <w:rPr>
                <w:rFonts w:ascii="Times New Roman" w:hAnsi="Times New Roman" w:cs="Times New Roman"/>
                <w:sz w:val="24"/>
                <w:szCs w:val="24"/>
              </w:rPr>
              <w:t>Holiday Tree Decoration</w:t>
            </w:r>
            <w:r w:rsidR="000B46AA">
              <w:rPr>
                <w:rFonts w:ascii="Times New Roman" w:hAnsi="Times New Roman" w:cs="Times New Roman"/>
                <w:sz w:val="24"/>
                <w:szCs w:val="24"/>
              </w:rPr>
              <w:t xml:space="preserve"> (see Exhibit A)</w:t>
            </w:r>
          </w:p>
          <w:p w:rsidR="00BF1C3B" w:rsidRPr="00E60FCC" w:rsidRDefault="00BF1C3B" w:rsidP="00E60FCC">
            <w:pPr>
              <w:pStyle w:val="ListParagraph"/>
              <w:numPr>
                <w:ilvl w:val="0"/>
                <w:numId w:val="28"/>
              </w:numPr>
              <w:rPr>
                <w:rFonts w:ascii="Times New Roman" w:hAnsi="Times New Roman" w:cs="Times New Roman"/>
                <w:sz w:val="24"/>
                <w:szCs w:val="24"/>
              </w:rPr>
            </w:pPr>
            <w:r w:rsidRPr="00E60FCC">
              <w:rPr>
                <w:rFonts w:ascii="Times New Roman" w:hAnsi="Times New Roman" w:cs="Times New Roman"/>
                <w:sz w:val="24"/>
                <w:szCs w:val="24"/>
              </w:rPr>
              <w:t>5 feet wide by 8 feet tall</w:t>
            </w:r>
          </w:p>
          <w:p w:rsidR="00BF1C3B" w:rsidRPr="00E60FCC" w:rsidRDefault="00BF1C3B" w:rsidP="00E60FCC">
            <w:pPr>
              <w:pStyle w:val="ListParagraph"/>
              <w:numPr>
                <w:ilvl w:val="0"/>
                <w:numId w:val="28"/>
              </w:numPr>
              <w:rPr>
                <w:rFonts w:ascii="Times New Roman" w:hAnsi="Times New Roman" w:cs="Times New Roman"/>
                <w:sz w:val="24"/>
                <w:szCs w:val="24"/>
              </w:rPr>
            </w:pPr>
            <w:r w:rsidRPr="00E60FCC">
              <w:rPr>
                <w:rFonts w:ascii="Times New Roman" w:hAnsi="Times New Roman" w:cs="Times New Roman"/>
                <w:sz w:val="24"/>
                <w:szCs w:val="24"/>
              </w:rPr>
              <w:t>Pole mount hardware</w:t>
            </w:r>
          </w:p>
          <w:p w:rsidR="00BF1C3B" w:rsidRPr="00E60FCC" w:rsidRDefault="00BF1C3B" w:rsidP="00E60FCC">
            <w:pPr>
              <w:pStyle w:val="ListParagraph"/>
              <w:numPr>
                <w:ilvl w:val="0"/>
                <w:numId w:val="28"/>
              </w:numPr>
              <w:rPr>
                <w:rFonts w:ascii="Times New Roman" w:hAnsi="Times New Roman" w:cs="Times New Roman"/>
                <w:sz w:val="24"/>
                <w:szCs w:val="24"/>
              </w:rPr>
            </w:pPr>
            <w:r w:rsidRPr="00E60FCC">
              <w:rPr>
                <w:rFonts w:ascii="Times New Roman" w:hAnsi="Times New Roman" w:cs="Times New Roman"/>
                <w:sz w:val="24"/>
                <w:szCs w:val="24"/>
              </w:rPr>
              <w:t>103 LED lamps (15 clear, 10 red, 78 green)</w:t>
            </w:r>
          </w:p>
        </w:tc>
        <w:tc>
          <w:tcPr>
            <w:tcW w:w="736" w:type="dxa"/>
          </w:tcPr>
          <w:p w:rsidR="00BF1C3B" w:rsidRDefault="00BF1C3B" w:rsidP="00CC2593">
            <w:pPr>
              <w:jc w:val="center"/>
              <w:rPr>
                <w:rFonts w:ascii="Times New Roman" w:hAnsi="Times New Roman" w:cs="Times New Roman"/>
                <w:sz w:val="24"/>
                <w:szCs w:val="24"/>
              </w:rPr>
            </w:pPr>
          </w:p>
          <w:p w:rsidR="00BF1C3B" w:rsidRDefault="00BF1C3B" w:rsidP="00CC2593">
            <w:pPr>
              <w:jc w:val="center"/>
              <w:rPr>
                <w:rFonts w:ascii="Times New Roman" w:hAnsi="Times New Roman" w:cs="Times New Roman"/>
                <w:sz w:val="24"/>
                <w:szCs w:val="24"/>
              </w:rPr>
            </w:pPr>
            <w:r>
              <w:rPr>
                <w:rFonts w:ascii="Times New Roman" w:hAnsi="Times New Roman" w:cs="Times New Roman"/>
                <w:sz w:val="24"/>
                <w:szCs w:val="24"/>
              </w:rPr>
              <w:t>17</w:t>
            </w:r>
          </w:p>
        </w:tc>
        <w:tc>
          <w:tcPr>
            <w:tcW w:w="763" w:type="dxa"/>
          </w:tcPr>
          <w:p w:rsidR="00BF1C3B" w:rsidRDefault="00BF1C3B" w:rsidP="00CC2593">
            <w:pPr>
              <w:jc w:val="center"/>
              <w:rPr>
                <w:rFonts w:ascii="Times New Roman" w:hAnsi="Times New Roman" w:cs="Times New Roman"/>
                <w:sz w:val="24"/>
                <w:szCs w:val="24"/>
              </w:rPr>
            </w:pPr>
          </w:p>
          <w:p w:rsidR="00BF1C3B" w:rsidRDefault="00BF1C3B" w:rsidP="00CC2593">
            <w:pPr>
              <w:jc w:val="center"/>
              <w:rPr>
                <w:rFonts w:ascii="Times New Roman" w:hAnsi="Times New Roman" w:cs="Times New Roman"/>
                <w:sz w:val="24"/>
                <w:szCs w:val="24"/>
              </w:rPr>
            </w:pPr>
            <w:proofErr w:type="spellStart"/>
            <w:r>
              <w:rPr>
                <w:rFonts w:ascii="Times New Roman" w:hAnsi="Times New Roman" w:cs="Times New Roman"/>
                <w:sz w:val="24"/>
                <w:szCs w:val="24"/>
              </w:rPr>
              <w:t>ea</w:t>
            </w:r>
            <w:proofErr w:type="spellEnd"/>
          </w:p>
        </w:tc>
        <w:tc>
          <w:tcPr>
            <w:tcW w:w="1776" w:type="dxa"/>
          </w:tcPr>
          <w:p w:rsidR="00BF1C3B" w:rsidRDefault="00BF1C3B" w:rsidP="00CC2593">
            <w:pPr>
              <w:rPr>
                <w:rFonts w:ascii="Times New Roman" w:hAnsi="Times New Roman" w:cs="Times New Roman"/>
                <w:sz w:val="24"/>
                <w:szCs w:val="24"/>
              </w:rPr>
            </w:pPr>
          </w:p>
          <w:p w:rsidR="00E60FCC" w:rsidRDefault="00E60FCC" w:rsidP="00CC2593">
            <w:pPr>
              <w:rPr>
                <w:rFonts w:ascii="Times New Roman" w:hAnsi="Times New Roman" w:cs="Times New Roman"/>
                <w:sz w:val="24"/>
                <w:szCs w:val="24"/>
              </w:rPr>
            </w:pPr>
            <w:r>
              <w:rPr>
                <w:rFonts w:ascii="Times New Roman" w:hAnsi="Times New Roman" w:cs="Times New Roman"/>
                <w:sz w:val="24"/>
                <w:szCs w:val="24"/>
              </w:rPr>
              <w:t>$____________</w:t>
            </w:r>
          </w:p>
        </w:tc>
        <w:tc>
          <w:tcPr>
            <w:tcW w:w="1795" w:type="dxa"/>
          </w:tcPr>
          <w:p w:rsidR="00BF1C3B" w:rsidRDefault="00BF1C3B" w:rsidP="00CC2593">
            <w:pPr>
              <w:rPr>
                <w:rFonts w:ascii="Times New Roman" w:hAnsi="Times New Roman" w:cs="Times New Roman"/>
                <w:sz w:val="24"/>
                <w:szCs w:val="24"/>
              </w:rPr>
            </w:pPr>
          </w:p>
          <w:p w:rsidR="00E60FCC" w:rsidRDefault="00E60FCC" w:rsidP="00CC2593">
            <w:pPr>
              <w:rPr>
                <w:rFonts w:ascii="Times New Roman" w:hAnsi="Times New Roman" w:cs="Times New Roman"/>
                <w:sz w:val="24"/>
                <w:szCs w:val="24"/>
              </w:rPr>
            </w:pPr>
            <w:r>
              <w:rPr>
                <w:rFonts w:ascii="Times New Roman" w:hAnsi="Times New Roman" w:cs="Times New Roman"/>
                <w:sz w:val="24"/>
                <w:szCs w:val="24"/>
              </w:rPr>
              <w:t>$____________</w:t>
            </w:r>
          </w:p>
        </w:tc>
      </w:tr>
      <w:tr w:rsidR="00BF1C3B" w:rsidTr="000215A2">
        <w:tc>
          <w:tcPr>
            <w:tcW w:w="891" w:type="dxa"/>
          </w:tcPr>
          <w:p w:rsidR="00BF1C3B" w:rsidRDefault="00BF1C3B" w:rsidP="00CC2593">
            <w:pPr>
              <w:jc w:val="center"/>
              <w:rPr>
                <w:rFonts w:ascii="Times New Roman" w:hAnsi="Times New Roman" w:cs="Times New Roman"/>
                <w:sz w:val="24"/>
                <w:szCs w:val="24"/>
              </w:rPr>
            </w:pPr>
          </w:p>
          <w:p w:rsidR="00BF1C3B" w:rsidRDefault="00BF1C3B" w:rsidP="00CC2593">
            <w:pPr>
              <w:jc w:val="center"/>
              <w:rPr>
                <w:rFonts w:ascii="Times New Roman" w:hAnsi="Times New Roman" w:cs="Times New Roman"/>
                <w:sz w:val="24"/>
                <w:szCs w:val="24"/>
              </w:rPr>
            </w:pPr>
            <w:r>
              <w:rPr>
                <w:rFonts w:ascii="Times New Roman" w:hAnsi="Times New Roman" w:cs="Times New Roman"/>
                <w:sz w:val="24"/>
                <w:szCs w:val="24"/>
              </w:rPr>
              <w:t>5</w:t>
            </w:r>
          </w:p>
        </w:tc>
        <w:tc>
          <w:tcPr>
            <w:tcW w:w="4109" w:type="dxa"/>
          </w:tcPr>
          <w:p w:rsidR="00BF1C3B" w:rsidRDefault="00BF1C3B" w:rsidP="00CC2593">
            <w:pPr>
              <w:rPr>
                <w:rFonts w:ascii="Times New Roman" w:hAnsi="Times New Roman" w:cs="Times New Roman"/>
                <w:sz w:val="24"/>
                <w:szCs w:val="24"/>
              </w:rPr>
            </w:pPr>
            <w:r>
              <w:rPr>
                <w:rFonts w:ascii="Times New Roman" w:hAnsi="Times New Roman" w:cs="Times New Roman"/>
                <w:sz w:val="24"/>
                <w:szCs w:val="24"/>
              </w:rPr>
              <w:t>Santa Decoration</w:t>
            </w:r>
            <w:r w:rsidR="000B46AA">
              <w:rPr>
                <w:rFonts w:ascii="Times New Roman" w:hAnsi="Times New Roman" w:cs="Times New Roman"/>
                <w:sz w:val="24"/>
                <w:szCs w:val="24"/>
              </w:rPr>
              <w:t xml:space="preserve"> (see Exhibit A)</w:t>
            </w:r>
          </w:p>
          <w:p w:rsidR="00BF1C3B" w:rsidRPr="00E60FCC" w:rsidRDefault="00BF1C3B" w:rsidP="00E60FCC">
            <w:pPr>
              <w:pStyle w:val="ListParagraph"/>
              <w:numPr>
                <w:ilvl w:val="0"/>
                <w:numId w:val="29"/>
              </w:numPr>
              <w:rPr>
                <w:rFonts w:ascii="Times New Roman" w:hAnsi="Times New Roman" w:cs="Times New Roman"/>
                <w:sz w:val="24"/>
                <w:szCs w:val="24"/>
              </w:rPr>
            </w:pPr>
            <w:r w:rsidRPr="00E60FCC">
              <w:rPr>
                <w:rFonts w:ascii="Times New Roman" w:hAnsi="Times New Roman" w:cs="Times New Roman"/>
                <w:sz w:val="24"/>
                <w:szCs w:val="24"/>
              </w:rPr>
              <w:t>5 feet wide by 6 feet tall</w:t>
            </w:r>
          </w:p>
          <w:p w:rsidR="00BF1C3B" w:rsidRPr="00E60FCC" w:rsidRDefault="00BF1C3B" w:rsidP="00E60FCC">
            <w:pPr>
              <w:pStyle w:val="ListParagraph"/>
              <w:numPr>
                <w:ilvl w:val="0"/>
                <w:numId w:val="29"/>
              </w:numPr>
              <w:rPr>
                <w:rFonts w:ascii="Times New Roman" w:hAnsi="Times New Roman" w:cs="Times New Roman"/>
                <w:sz w:val="24"/>
                <w:szCs w:val="24"/>
              </w:rPr>
            </w:pPr>
            <w:r w:rsidRPr="00E60FCC">
              <w:rPr>
                <w:rFonts w:ascii="Times New Roman" w:hAnsi="Times New Roman" w:cs="Times New Roman"/>
                <w:sz w:val="24"/>
                <w:szCs w:val="24"/>
              </w:rPr>
              <w:t>Pole mount hardware</w:t>
            </w:r>
          </w:p>
          <w:p w:rsidR="00BF1C3B" w:rsidRPr="00E60FCC" w:rsidRDefault="00BF1C3B" w:rsidP="00E60FCC">
            <w:pPr>
              <w:pStyle w:val="ListParagraph"/>
              <w:numPr>
                <w:ilvl w:val="0"/>
                <w:numId w:val="29"/>
              </w:numPr>
              <w:rPr>
                <w:rFonts w:ascii="Times New Roman" w:hAnsi="Times New Roman" w:cs="Times New Roman"/>
                <w:sz w:val="24"/>
                <w:szCs w:val="24"/>
              </w:rPr>
            </w:pPr>
            <w:r w:rsidRPr="00E60FCC">
              <w:rPr>
                <w:rFonts w:ascii="Times New Roman" w:hAnsi="Times New Roman" w:cs="Times New Roman"/>
                <w:sz w:val="24"/>
                <w:szCs w:val="24"/>
              </w:rPr>
              <w:t>184 LED lamps (43 red, 113 clear, 17 blue, 5 green, 7 yellow)</w:t>
            </w:r>
          </w:p>
        </w:tc>
        <w:tc>
          <w:tcPr>
            <w:tcW w:w="736" w:type="dxa"/>
          </w:tcPr>
          <w:p w:rsidR="00BF1C3B" w:rsidRDefault="00BF1C3B" w:rsidP="00CC2593">
            <w:pPr>
              <w:jc w:val="center"/>
              <w:rPr>
                <w:rFonts w:ascii="Times New Roman" w:hAnsi="Times New Roman" w:cs="Times New Roman"/>
                <w:sz w:val="24"/>
                <w:szCs w:val="24"/>
              </w:rPr>
            </w:pPr>
          </w:p>
          <w:p w:rsidR="00BF1C3B" w:rsidRDefault="00BF1C3B" w:rsidP="00CC2593">
            <w:pPr>
              <w:jc w:val="center"/>
              <w:rPr>
                <w:rFonts w:ascii="Times New Roman" w:hAnsi="Times New Roman" w:cs="Times New Roman"/>
                <w:sz w:val="24"/>
                <w:szCs w:val="24"/>
              </w:rPr>
            </w:pPr>
            <w:r>
              <w:rPr>
                <w:rFonts w:ascii="Times New Roman" w:hAnsi="Times New Roman" w:cs="Times New Roman"/>
                <w:sz w:val="24"/>
                <w:szCs w:val="24"/>
              </w:rPr>
              <w:t>17</w:t>
            </w:r>
          </w:p>
        </w:tc>
        <w:tc>
          <w:tcPr>
            <w:tcW w:w="763" w:type="dxa"/>
          </w:tcPr>
          <w:p w:rsidR="00BF1C3B" w:rsidRDefault="00BF1C3B" w:rsidP="00CC2593">
            <w:pPr>
              <w:jc w:val="center"/>
              <w:rPr>
                <w:rFonts w:ascii="Times New Roman" w:hAnsi="Times New Roman" w:cs="Times New Roman"/>
                <w:sz w:val="24"/>
                <w:szCs w:val="24"/>
              </w:rPr>
            </w:pPr>
          </w:p>
          <w:p w:rsidR="00BF1C3B" w:rsidRDefault="00BF1C3B" w:rsidP="00CC2593">
            <w:pPr>
              <w:jc w:val="center"/>
              <w:rPr>
                <w:rFonts w:ascii="Times New Roman" w:hAnsi="Times New Roman" w:cs="Times New Roman"/>
                <w:sz w:val="24"/>
                <w:szCs w:val="24"/>
              </w:rPr>
            </w:pPr>
            <w:proofErr w:type="spellStart"/>
            <w:r>
              <w:rPr>
                <w:rFonts w:ascii="Times New Roman" w:hAnsi="Times New Roman" w:cs="Times New Roman"/>
                <w:sz w:val="24"/>
                <w:szCs w:val="24"/>
              </w:rPr>
              <w:t>ea</w:t>
            </w:r>
            <w:proofErr w:type="spellEnd"/>
          </w:p>
        </w:tc>
        <w:tc>
          <w:tcPr>
            <w:tcW w:w="1776" w:type="dxa"/>
          </w:tcPr>
          <w:p w:rsidR="00BF1C3B" w:rsidRDefault="00BF1C3B" w:rsidP="00CC2593">
            <w:pPr>
              <w:rPr>
                <w:rFonts w:ascii="Times New Roman" w:hAnsi="Times New Roman" w:cs="Times New Roman"/>
                <w:sz w:val="24"/>
                <w:szCs w:val="24"/>
              </w:rPr>
            </w:pPr>
          </w:p>
          <w:p w:rsidR="00E60FCC" w:rsidRDefault="00E60FCC" w:rsidP="00CC2593">
            <w:pPr>
              <w:rPr>
                <w:rFonts w:ascii="Times New Roman" w:hAnsi="Times New Roman" w:cs="Times New Roman"/>
                <w:sz w:val="24"/>
                <w:szCs w:val="24"/>
              </w:rPr>
            </w:pPr>
            <w:r>
              <w:rPr>
                <w:rFonts w:ascii="Times New Roman" w:hAnsi="Times New Roman" w:cs="Times New Roman"/>
                <w:sz w:val="24"/>
                <w:szCs w:val="24"/>
              </w:rPr>
              <w:t>$____________</w:t>
            </w:r>
          </w:p>
        </w:tc>
        <w:tc>
          <w:tcPr>
            <w:tcW w:w="1795" w:type="dxa"/>
          </w:tcPr>
          <w:p w:rsidR="00BF1C3B" w:rsidRDefault="00BF1C3B" w:rsidP="00CC2593">
            <w:pPr>
              <w:rPr>
                <w:rFonts w:ascii="Times New Roman" w:hAnsi="Times New Roman" w:cs="Times New Roman"/>
                <w:sz w:val="24"/>
                <w:szCs w:val="24"/>
              </w:rPr>
            </w:pPr>
          </w:p>
          <w:p w:rsidR="00E60FCC" w:rsidRDefault="00E60FCC" w:rsidP="00CC2593">
            <w:pPr>
              <w:rPr>
                <w:rFonts w:ascii="Times New Roman" w:hAnsi="Times New Roman" w:cs="Times New Roman"/>
                <w:sz w:val="24"/>
                <w:szCs w:val="24"/>
              </w:rPr>
            </w:pPr>
            <w:r>
              <w:rPr>
                <w:rFonts w:ascii="Times New Roman" w:hAnsi="Times New Roman" w:cs="Times New Roman"/>
                <w:sz w:val="24"/>
                <w:szCs w:val="24"/>
              </w:rPr>
              <w:t>$____________</w:t>
            </w:r>
          </w:p>
        </w:tc>
      </w:tr>
      <w:tr w:rsidR="00693072" w:rsidTr="000215A2">
        <w:tc>
          <w:tcPr>
            <w:tcW w:w="891" w:type="dxa"/>
          </w:tcPr>
          <w:p w:rsidR="00693072" w:rsidRDefault="00693072" w:rsidP="00CC2593">
            <w:pPr>
              <w:jc w:val="center"/>
              <w:rPr>
                <w:rFonts w:ascii="Times New Roman" w:hAnsi="Times New Roman" w:cs="Times New Roman"/>
                <w:sz w:val="24"/>
                <w:szCs w:val="24"/>
              </w:rPr>
            </w:pPr>
          </w:p>
          <w:p w:rsidR="00693072" w:rsidRDefault="00693072" w:rsidP="00CC2593">
            <w:pPr>
              <w:jc w:val="center"/>
              <w:rPr>
                <w:rFonts w:ascii="Times New Roman" w:hAnsi="Times New Roman" w:cs="Times New Roman"/>
                <w:sz w:val="24"/>
                <w:szCs w:val="24"/>
              </w:rPr>
            </w:pPr>
            <w:r>
              <w:rPr>
                <w:rFonts w:ascii="Times New Roman" w:hAnsi="Times New Roman" w:cs="Times New Roman"/>
                <w:sz w:val="24"/>
                <w:szCs w:val="24"/>
              </w:rPr>
              <w:t>6</w:t>
            </w:r>
          </w:p>
        </w:tc>
        <w:tc>
          <w:tcPr>
            <w:tcW w:w="4109" w:type="dxa"/>
          </w:tcPr>
          <w:p w:rsidR="00693072" w:rsidRDefault="00693072" w:rsidP="00CC2593">
            <w:pPr>
              <w:rPr>
                <w:rFonts w:ascii="Times New Roman" w:hAnsi="Times New Roman" w:cs="Times New Roman"/>
                <w:sz w:val="24"/>
                <w:szCs w:val="24"/>
              </w:rPr>
            </w:pPr>
            <w:r>
              <w:rPr>
                <w:rFonts w:ascii="Times New Roman" w:hAnsi="Times New Roman" w:cs="Times New Roman"/>
                <w:sz w:val="24"/>
                <w:szCs w:val="24"/>
              </w:rPr>
              <w:t>Snowflake Decoration</w:t>
            </w:r>
            <w:r w:rsidR="000B46AA">
              <w:rPr>
                <w:rFonts w:ascii="Times New Roman" w:hAnsi="Times New Roman" w:cs="Times New Roman"/>
                <w:sz w:val="24"/>
                <w:szCs w:val="24"/>
              </w:rPr>
              <w:t xml:space="preserve"> (see Exhibit A)</w:t>
            </w:r>
          </w:p>
          <w:p w:rsidR="00693072" w:rsidRPr="00E60FCC" w:rsidRDefault="00693072" w:rsidP="00E60FCC">
            <w:pPr>
              <w:pStyle w:val="ListParagraph"/>
              <w:numPr>
                <w:ilvl w:val="0"/>
                <w:numId w:val="30"/>
              </w:numPr>
              <w:rPr>
                <w:rFonts w:ascii="Times New Roman" w:hAnsi="Times New Roman" w:cs="Times New Roman"/>
                <w:sz w:val="24"/>
                <w:szCs w:val="24"/>
              </w:rPr>
            </w:pPr>
            <w:r w:rsidRPr="00E60FCC">
              <w:rPr>
                <w:rFonts w:ascii="Times New Roman" w:hAnsi="Times New Roman" w:cs="Times New Roman"/>
                <w:sz w:val="24"/>
                <w:szCs w:val="24"/>
              </w:rPr>
              <w:t>5 feet round</w:t>
            </w:r>
          </w:p>
          <w:p w:rsidR="00693072" w:rsidRPr="00E60FCC" w:rsidRDefault="00693072" w:rsidP="00E60FCC">
            <w:pPr>
              <w:pStyle w:val="ListParagraph"/>
              <w:numPr>
                <w:ilvl w:val="0"/>
                <w:numId w:val="30"/>
              </w:numPr>
              <w:rPr>
                <w:rFonts w:ascii="Times New Roman" w:hAnsi="Times New Roman" w:cs="Times New Roman"/>
                <w:sz w:val="24"/>
                <w:szCs w:val="24"/>
              </w:rPr>
            </w:pPr>
            <w:r w:rsidRPr="00E60FCC">
              <w:rPr>
                <w:rFonts w:ascii="Times New Roman" w:hAnsi="Times New Roman" w:cs="Times New Roman"/>
                <w:sz w:val="24"/>
                <w:szCs w:val="24"/>
              </w:rPr>
              <w:t>Pole mount hardware</w:t>
            </w:r>
          </w:p>
          <w:p w:rsidR="00693072" w:rsidRPr="00E60FCC" w:rsidRDefault="00693072" w:rsidP="00E60FCC">
            <w:pPr>
              <w:pStyle w:val="ListParagraph"/>
              <w:numPr>
                <w:ilvl w:val="0"/>
                <w:numId w:val="30"/>
              </w:numPr>
              <w:rPr>
                <w:rFonts w:ascii="Times New Roman" w:hAnsi="Times New Roman" w:cs="Times New Roman"/>
                <w:sz w:val="24"/>
                <w:szCs w:val="24"/>
              </w:rPr>
            </w:pPr>
            <w:r w:rsidRPr="00E60FCC">
              <w:rPr>
                <w:rFonts w:ascii="Times New Roman" w:hAnsi="Times New Roman" w:cs="Times New Roman"/>
                <w:sz w:val="24"/>
                <w:szCs w:val="24"/>
              </w:rPr>
              <w:t>108 clear LED lamps</w:t>
            </w:r>
          </w:p>
        </w:tc>
        <w:tc>
          <w:tcPr>
            <w:tcW w:w="736" w:type="dxa"/>
          </w:tcPr>
          <w:p w:rsidR="00693072" w:rsidRDefault="00693072" w:rsidP="00CC2593">
            <w:pPr>
              <w:jc w:val="center"/>
              <w:rPr>
                <w:rFonts w:ascii="Times New Roman" w:hAnsi="Times New Roman" w:cs="Times New Roman"/>
                <w:sz w:val="24"/>
                <w:szCs w:val="24"/>
              </w:rPr>
            </w:pPr>
          </w:p>
          <w:p w:rsidR="00693072" w:rsidRDefault="00693072" w:rsidP="00CC2593">
            <w:pPr>
              <w:jc w:val="center"/>
              <w:rPr>
                <w:rFonts w:ascii="Times New Roman" w:hAnsi="Times New Roman" w:cs="Times New Roman"/>
                <w:sz w:val="24"/>
                <w:szCs w:val="24"/>
              </w:rPr>
            </w:pPr>
            <w:r>
              <w:rPr>
                <w:rFonts w:ascii="Times New Roman" w:hAnsi="Times New Roman" w:cs="Times New Roman"/>
                <w:sz w:val="24"/>
                <w:szCs w:val="24"/>
              </w:rPr>
              <w:t>17</w:t>
            </w:r>
          </w:p>
        </w:tc>
        <w:tc>
          <w:tcPr>
            <w:tcW w:w="763" w:type="dxa"/>
          </w:tcPr>
          <w:p w:rsidR="00693072" w:rsidRDefault="00693072" w:rsidP="00CC2593">
            <w:pPr>
              <w:jc w:val="center"/>
              <w:rPr>
                <w:rFonts w:ascii="Times New Roman" w:hAnsi="Times New Roman" w:cs="Times New Roman"/>
                <w:sz w:val="24"/>
                <w:szCs w:val="24"/>
              </w:rPr>
            </w:pPr>
          </w:p>
          <w:p w:rsidR="00693072" w:rsidRDefault="00693072" w:rsidP="00CC2593">
            <w:pPr>
              <w:jc w:val="center"/>
              <w:rPr>
                <w:rFonts w:ascii="Times New Roman" w:hAnsi="Times New Roman" w:cs="Times New Roman"/>
                <w:sz w:val="24"/>
                <w:szCs w:val="24"/>
              </w:rPr>
            </w:pPr>
            <w:proofErr w:type="spellStart"/>
            <w:r>
              <w:rPr>
                <w:rFonts w:ascii="Times New Roman" w:hAnsi="Times New Roman" w:cs="Times New Roman"/>
                <w:sz w:val="24"/>
                <w:szCs w:val="24"/>
              </w:rPr>
              <w:t>ea</w:t>
            </w:r>
            <w:proofErr w:type="spellEnd"/>
          </w:p>
        </w:tc>
        <w:tc>
          <w:tcPr>
            <w:tcW w:w="1776" w:type="dxa"/>
          </w:tcPr>
          <w:p w:rsidR="00693072" w:rsidRDefault="00693072" w:rsidP="00CC2593">
            <w:pPr>
              <w:rPr>
                <w:rFonts w:ascii="Times New Roman" w:hAnsi="Times New Roman" w:cs="Times New Roman"/>
                <w:sz w:val="24"/>
                <w:szCs w:val="24"/>
              </w:rPr>
            </w:pPr>
          </w:p>
          <w:p w:rsidR="00E60FCC" w:rsidRDefault="00E60FCC" w:rsidP="00CC2593">
            <w:pPr>
              <w:rPr>
                <w:rFonts w:ascii="Times New Roman" w:hAnsi="Times New Roman" w:cs="Times New Roman"/>
                <w:sz w:val="24"/>
                <w:szCs w:val="24"/>
              </w:rPr>
            </w:pPr>
            <w:r>
              <w:rPr>
                <w:rFonts w:ascii="Times New Roman" w:hAnsi="Times New Roman" w:cs="Times New Roman"/>
                <w:sz w:val="24"/>
                <w:szCs w:val="24"/>
              </w:rPr>
              <w:t>$____________</w:t>
            </w:r>
          </w:p>
        </w:tc>
        <w:tc>
          <w:tcPr>
            <w:tcW w:w="1795" w:type="dxa"/>
          </w:tcPr>
          <w:p w:rsidR="00693072" w:rsidRDefault="00693072" w:rsidP="00CC2593">
            <w:pPr>
              <w:rPr>
                <w:rFonts w:ascii="Times New Roman" w:hAnsi="Times New Roman" w:cs="Times New Roman"/>
                <w:sz w:val="24"/>
                <w:szCs w:val="24"/>
              </w:rPr>
            </w:pPr>
          </w:p>
          <w:p w:rsidR="00E60FCC" w:rsidRDefault="00E60FCC" w:rsidP="00CC2593">
            <w:pPr>
              <w:rPr>
                <w:rFonts w:ascii="Times New Roman" w:hAnsi="Times New Roman" w:cs="Times New Roman"/>
                <w:sz w:val="24"/>
                <w:szCs w:val="24"/>
              </w:rPr>
            </w:pPr>
            <w:r>
              <w:rPr>
                <w:rFonts w:ascii="Times New Roman" w:hAnsi="Times New Roman" w:cs="Times New Roman"/>
                <w:sz w:val="24"/>
                <w:szCs w:val="24"/>
              </w:rPr>
              <w:t>$____________</w:t>
            </w:r>
          </w:p>
        </w:tc>
      </w:tr>
      <w:tr w:rsidR="00CC2593" w:rsidTr="00CC2593">
        <w:tc>
          <w:tcPr>
            <w:tcW w:w="10070" w:type="dxa"/>
            <w:gridSpan w:val="6"/>
          </w:tcPr>
          <w:p w:rsidR="00CC2593" w:rsidRDefault="00CC2593" w:rsidP="00CC2593">
            <w:pPr>
              <w:rPr>
                <w:rFonts w:ascii="Times New Roman" w:hAnsi="Times New Roman" w:cs="Times New Roman"/>
                <w:b/>
                <w:sz w:val="24"/>
                <w:szCs w:val="24"/>
              </w:rPr>
            </w:pPr>
          </w:p>
          <w:p w:rsidR="00CC2593" w:rsidRPr="00305264" w:rsidRDefault="00CC2593" w:rsidP="00CC2593">
            <w:pPr>
              <w:rPr>
                <w:rFonts w:ascii="Times New Roman" w:hAnsi="Times New Roman" w:cs="Times New Roman"/>
                <w:b/>
                <w:sz w:val="24"/>
                <w:szCs w:val="24"/>
              </w:rPr>
            </w:pPr>
            <w:r w:rsidRPr="00305264">
              <w:rPr>
                <w:rFonts w:ascii="Times New Roman" w:hAnsi="Times New Roman" w:cs="Times New Roman"/>
                <w:b/>
                <w:sz w:val="24"/>
                <w:szCs w:val="24"/>
              </w:rPr>
              <w:t>Company Name:</w:t>
            </w:r>
            <w:r w:rsidRPr="00305264">
              <w:rPr>
                <w:rFonts w:ascii="Times New Roman" w:hAnsi="Times New Roman" w:cs="Times New Roman"/>
                <w:b/>
                <w:sz w:val="24"/>
                <w:szCs w:val="24"/>
              </w:rPr>
              <w:tab/>
              <w:t>____________________________________________________________</w:t>
            </w:r>
            <w:r>
              <w:rPr>
                <w:rFonts w:ascii="Times New Roman" w:hAnsi="Times New Roman" w:cs="Times New Roman"/>
                <w:b/>
                <w:sz w:val="24"/>
                <w:szCs w:val="24"/>
              </w:rPr>
              <w:t>____</w:t>
            </w:r>
          </w:p>
          <w:p w:rsidR="00CC2593" w:rsidRPr="00305264" w:rsidRDefault="00CC2593" w:rsidP="00CC2593">
            <w:pPr>
              <w:rPr>
                <w:rFonts w:ascii="Times New Roman" w:hAnsi="Times New Roman" w:cs="Times New Roman"/>
                <w:b/>
                <w:sz w:val="24"/>
                <w:szCs w:val="24"/>
              </w:rPr>
            </w:pPr>
          </w:p>
          <w:p w:rsidR="00CC2593" w:rsidRPr="00305264" w:rsidRDefault="00CC2593" w:rsidP="00CC2593">
            <w:pPr>
              <w:rPr>
                <w:rFonts w:ascii="Times New Roman" w:hAnsi="Times New Roman" w:cs="Times New Roman"/>
                <w:b/>
                <w:sz w:val="24"/>
                <w:szCs w:val="24"/>
              </w:rPr>
            </w:pPr>
            <w:r w:rsidRPr="00305264">
              <w:rPr>
                <w:rFonts w:ascii="Times New Roman" w:hAnsi="Times New Roman" w:cs="Times New Roman"/>
                <w:b/>
                <w:sz w:val="24"/>
                <w:szCs w:val="24"/>
              </w:rPr>
              <w:t>Authorized Signature:</w:t>
            </w:r>
            <w:r w:rsidRPr="00305264">
              <w:rPr>
                <w:rFonts w:ascii="Times New Roman" w:hAnsi="Times New Roman" w:cs="Times New Roman"/>
                <w:b/>
                <w:sz w:val="24"/>
                <w:szCs w:val="24"/>
              </w:rPr>
              <w:tab/>
              <w:t>______________________________________________________</w:t>
            </w:r>
            <w:r>
              <w:rPr>
                <w:rFonts w:ascii="Times New Roman" w:hAnsi="Times New Roman" w:cs="Times New Roman"/>
                <w:b/>
                <w:sz w:val="24"/>
                <w:szCs w:val="24"/>
              </w:rPr>
              <w:t>____</w:t>
            </w:r>
          </w:p>
          <w:p w:rsidR="00CC2593" w:rsidRPr="00305264" w:rsidRDefault="00CC2593" w:rsidP="00CC2593">
            <w:pPr>
              <w:rPr>
                <w:rFonts w:ascii="Times New Roman" w:hAnsi="Times New Roman" w:cs="Times New Roman"/>
                <w:b/>
                <w:sz w:val="24"/>
                <w:szCs w:val="24"/>
              </w:rPr>
            </w:pPr>
          </w:p>
          <w:p w:rsidR="008F6FC5" w:rsidRDefault="00CC2593" w:rsidP="00CC2593">
            <w:pPr>
              <w:rPr>
                <w:rFonts w:ascii="Times New Roman" w:hAnsi="Times New Roman" w:cs="Times New Roman"/>
                <w:b/>
                <w:sz w:val="24"/>
                <w:szCs w:val="24"/>
              </w:rPr>
            </w:pPr>
            <w:r w:rsidRPr="00305264">
              <w:rPr>
                <w:rFonts w:ascii="Times New Roman" w:hAnsi="Times New Roman" w:cs="Times New Roman"/>
                <w:b/>
                <w:sz w:val="24"/>
                <w:szCs w:val="24"/>
              </w:rPr>
              <w:t>Email Address:</w:t>
            </w:r>
            <w:r w:rsidRPr="00305264">
              <w:rPr>
                <w:rFonts w:ascii="Times New Roman" w:hAnsi="Times New Roman" w:cs="Times New Roman"/>
                <w:b/>
                <w:sz w:val="24"/>
                <w:szCs w:val="24"/>
              </w:rPr>
              <w:tab/>
              <w:t>____________________________________________________________</w:t>
            </w:r>
            <w:r>
              <w:rPr>
                <w:rFonts w:ascii="Times New Roman" w:hAnsi="Times New Roman" w:cs="Times New Roman"/>
                <w:b/>
                <w:sz w:val="24"/>
                <w:szCs w:val="24"/>
              </w:rPr>
              <w:t>____</w:t>
            </w:r>
          </w:p>
          <w:p w:rsidR="00CC2593" w:rsidRDefault="00CC2593" w:rsidP="00CC2593">
            <w:pPr>
              <w:rPr>
                <w:rFonts w:ascii="Times New Roman" w:hAnsi="Times New Roman" w:cs="Times New Roman"/>
                <w:sz w:val="24"/>
                <w:szCs w:val="24"/>
              </w:rPr>
            </w:pPr>
          </w:p>
        </w:tc>
      </w:tr>
      <w:tr w:rsidR="00CC2593" w:rsidRPr="00F33332" w:rsidTr="000215A2">
        <w:tc>
          <w:tcPr>
            <w:tcW w:w="891" w:type="dxa"/>
          </w:tcPr>
          <w:p w:rsidR="00CC2593" w:rsidRPr="00F33332" w:rsidRDefault="00CC2593" w:rsidP="00CC2593">
            <w:pPr>
              <w:jc w:val="center"/>
              <w:rPr>
                <w:rFonts w:ascii="Times New Roman" w:hAnsi="Times New Roman" w:cs="Times New Roman"/>
                <w:b/>
                <w:sz w:val="24"/>
                <w:szCs w:val="24"/>
              </w:rPr>
            </w:pPr>
            <w:r w:rsidRPr="00F33332">
              <w:rPr>
                <w:rFonts w:ascii="Times New Roman" w:hAnsi="Times New Roman" w:cs="Times New Roman"/>
                <w:b/>
                <w:sz w:val="24"/>
                <w:szCs w:val="24"/>
              </w:rPr>
              <w:lastRenderedPageBreak/>
              <w:t>Item #</w:t>
            </w:r>
          </w:p>
        </w:tc>
        <w:tc>
          <w:tcPr>
            <w:tcW w:w="4109" w:type="dxa"/>
          </w:tcPr>
          <w:p w:rsidR="00CC2593" w:rsidRPr="00F33332" w:rsidRDefault="00CC2593" w:rsidP="00CC2593">
            <w:pPr>
              <w:jc w:val="center"/>
              <w:rPr>
                <w:rFonts w:ascii="Times New Roman" w:hAnsi="Times New Roman" w:cs="Times New Roman"/>
                <w:b/>
                <w:sz w:val="24"/>
                <w:szCs w:val="24"/>
              </w:rPr>
            </w:pPr>
            <w:r w:rsidRPr="00F33332">
              <w:rPr>
                <w:rFonts w:ascii="Times New Roman" w:hAnsi="Times New Roman" w:cs="Times New Roman"/>
                <w:b/>
                <w:sz w:val="24"/>
                <w:szCs w:val="24"/>
              </w:rPr>
              <w:t>Description</w:t>
            </w:r>
          </w:p>
        </w:tc>
        <w:tc>
          <w:tcPr>
            <w:tcW w:w="736" w:type="dxa"/>
          </w:tcPr>
          <w:p w:rsidR="00CC2593" w:rsidRPr="00F33332" w:rsidRDefault="00CC2593" w:rsidP="00CC2593">
            <w:pPr>
              <w:jc w:val="center"/>
              <w:rPr>
                <w:rFonts w:ascii="Times New Roman" w:hAnsi="Times New Roman" w:cs="Times New Roman"/>
                <w:b/>
                <w:sz w:val="24"/>
                <w:szCs w:val="24"/>
              </w:rPr>
            </w:pPr>
            <w:r w:rsidRPr="00F33332">
              <w:rPr>
                <w:rFonts w:ascii="Times New Roman" w:hAnsi="Times New Roman" w:cs="Times New Roman"/>
                <w:b/>
                <w:sz w:val="24"/>
                <w:szCs w:val="24"/>
              </w:rPr>
              <w:t>Qty.</w:t>
            </w:r>
          </w:p>
        </w:tc>
        <w:tc>
          <w:tcPr>
            <w:tcW w:w="763" w:type="dxa"/>
          </w:tcPr>
          <w:p w:rsidR="00CC2593" w:rsidRPr="00F33332" w:rsidRDefault="00CC2593" w:rsidP="00CC2593">
            <w:pPr>
              <w:jc w:val="center"/>
              <w:rPr>
                <w:rFonts w:ascii="Times New Roman" w:hAnsi="Times New Roman" w:cs="Times New Roman"/>
                <w:b/>
                <w:sz w:val="24"/>
                <w:szCs w:val="24"/>
              </w:rPr>
            </w:pPr>
            <w:r w:rsidRPr="00F33332">
              <w:rPr>
                <w:rFonts w:ascii="Times New Roman" w:hAnsi="Times New Roman" w:cs="Times New Roman"/>
                <w:b/>
                <w:sz w:val="24"/>
                <w:szCs w:val="24"/>
              </w:rPr>
              <w:t>Unit</w:t>
            </w:r>
          </w:p>
        </w:tc>
        <w:tc>
          <w:tcPr>
            <w:tcW w:w="1776" w:type="dxa"/>
          </w:tcPr>
          <w:p w:rsidR="00CC2593" w:rsidRPr="00F33332" w:rsidRDefault="00CC2593" w:rsidP="00CC2593">
            <w:pPr>
              <w:jc w:val="center"/>
              <w:rPr>
                <w:rFonts w:ascii="Times New Roman" w:hAnsi="Times New Roman" w:cs="Times New Roman"/>
                <w:b/>
                <w:sz w:val="24"/>
                <w:szCs w:val="24"/>
              </w:rPr>
            </w:pPr>
            <w:r w:rsidRPr="00F33332">
              <w:rPr>
                <w:rFonts w:ascii="Times New Roman" w:hAnsi="Times New Roman" w:cs="Times New Roman"/>
                <w:b/>
                <w:sz w:val="24"/>
                <w:szCs w:val="24"/>
              </w:rPr>
              <w:t>Unit Bid Price</w:t>
            </w:r>
          </w:p>
        </w:tc>
        <w:tc>
          <w:tcPr>
            <w:tcW w:w="1795" w:type="dxa"/>
          </w:tcPr>
          <w:p w:rsidR="00CC2593" w:rsidRPr="00F33332" w:rsidRDefault="00CC2593" w:rsidP="00CC2593">
            <w:pPr>
              <w:jc w:val="center"/>
              <w:rPr>
                <w:rFonts w:ascii="Times New Roman" w:hAnsi="Times New Roman" w:cs="Times New Roman"/>
                <w:b/>
                <w:sz w:val="24"/>
                <w:szCs w:val="24"/>
              </w:rPr>
            </w:pPr>
            <w:r w:rsidRPr="00F33332">
              <w:rPr>
                <w:rFonts w:ascii="Times New Roman" w:hAnsi="Times New Roman" w:cs="Times New Roman"/>
                <w:b/>
                <w:sz w:val="24"/>
                <w:szCs w:val="24"/>
              </w:rPr>
              <w:t>Total Bid Price</w:t>
            </w:r>
          </w:p>
        </w:tc>
      </w:tr>
      <w:tr w:rsidR="00E60FCC" w:rsidTr="000215A2">
        <w:tc>
          <w:tcPr>
            <w:tcW w:w="891" w:type="dxa"/>
          </w:tcPr>
          <w:p w:rsidR="00E60FCC" w:rsidRDefault="00E60FCC" w:rsidP="000215A2">
            <w:pPr>
              <w:jc w:val="center"/>
              <w:rPr>
                <w:rFonts w:ascii="Times New Roman" w:hAnsi="Times New Roman" w:cs="Times New Roman"/>
                <w:sz w:val="24"/>
                <w:szCs w:val="24"/>
              </w:rPr>
            </w:pPr>
          </w:p>
          <w:p w:rsidR="00E60FCC" w:rsidRDefault="00E60FCC" w:rsidP="000215A2">
            <w:pPr>
              <w:jc w:val="center"/>
              <w:rPr>
                <w:rFonts w:ascii="Times New Roman" w:hAnsi="Times New Roman" w:cs="Times New Roman"/>
                <w:sz w:val="24"/>
                <w:szCs w:val="24"/>
              </w:rPr>
            </w:pPr>
            <w:r>
              <w:rPr>
                <w:rFonts w:ascii="Times New Roman" w:hAnsi="Times New Roman" w:cs="Times New Roman"/>
                <w:sz w:val="24"/>
                <w:szCs w:val="24"/>
              </w:rPr>
              <w:t>7</w:t>
            </w:r>
          </w:p>
        </w:tc>
        <w:tc>
          <w:tcPr>
            <w:tcW w:w="4109" w:type="dxa"/>
          </w:tcPr>
          <w:p w:rsidR="00E60FCC" w:rsidRDefault="00E60FCC" w:rsidP="000215A2">
            <w:pPr>
              <w:rPr>
                <w:rFonts w:ascii="Times New Roman" w:hAnsi="Times New Roman" w:cs="Times New Roman"/>
                <w:sz w:val="24"/>
                <w:szCs w:val="24"/>
              </w:rPr>
            </w:pPr>
            <w:r>
              <w:rPr>
                <w:rFonts w:ascii="Times New Roman" w:hAnsi="Times New Roman" w:cs="Times New Roman"/>
                <w:sz w:val="24"/>
                <w:szCs w:val="24"/>
              </w:rPr>
              <w:t>Holiday Wreath Decoration</w:t>
            </w:r>
            <w:r w:rsidR="000B46AA">
              <w:rPr>
                <w:rFonts w:ascii="Times New Roman" w:hAnsi="Times New Roman" w:cs="Times New Roman"/>
                <w:sz w:val="24"/>
                <w:szCs w:val="24"/>
              </w:rPr>
              <w:t xml:space="preserve"> (see Exhibit A)</w:t>
            </w:r>
          </w:p>
          <w:p w:rsidR="00E60FCC" w:rsidRPr="00E60FCC" w:rsidRDefault="00E60FCC" w:rsidP="000215A2">
            <w:pPr>
              <w:pStyle w:val="ListParagraph"/>
              <w:numPr>
                <w:ilvl w:val="0"/>
                <w:numId w:val="31"/>
              </w:numPr>
              <w:rPr>
                <w:rFonts w:ascii="Times New Roman" w:hAnsi="Times New Roman" w:cs="Times New Roman"/>
                <w:sz w:val="24"/>
                <w:szCs w:val="24"/>
              </w:rPr>
            </w:pPr>
            <w:r w:rsidRPr="00E60FCC">
              <w:rPr>
                <w:rFonts w:ascii="Times New Roman" w:hAnsi="Times New Roman" w:cs="Times New Roman"/>
                <w:sz w:val="24"/>
                <w:szCs w:val="24"/>
              </w:rPr>
              <w:t xml:space="preserve">24 </w:t>
            </w:r>
            <w:proofErr w:type="gramStart"/>
            <w:r w:rsidRPr="00E60FCC">
              <w:rPr>
                <w:rFonts w:ascii="Times New Roman" w:hAnsi="Times New Roman" w:cs="Times New Roman"/>
                <w:sz w:val="24"/>
                <w:szCs w:val="24"/>
              </w:rPr>
              <w:t>inches</w:t>
            </w:r>
            <w:proofErr w:type="gramEnd"/>
            <w:r w:rsidRPr="00E60FCC">
              <w:rPr>
                <w:rFonts w:ascii="Times New Roman" w:hAnsi="Times New Roman" w:cs="Times New Roman"/>
                <w:sz w:val="24"/>
                <w:szCs w:val="24"/>
              </w:rPr>
              <w:t xml:space="preserve"> round</w:t>
            </w:r>
          </w:p>
          <w:p w:rsidR="00E60FCC" w:rsidRPr="00E60FCC" w:rsidRDefault="00E60FCC" w:rsidP="000215A2">
            <w:pPr>
              <w:pStyle w:val="ListParagraph"/>
              <w:numPr>
                <w:ilvl w:val="0"/>
                <w:numId w:val="31"/>
              </w:numPr>
              <w:rPr>
                <w:rFonts w:ascii="Times New Roman" w:hAnsi="Times New Roman" w:cs="Times New Roman"/>
                <w:sz w:val="24"/>
                <w:szCs w:val="24"/>
              </w:rPr>
            </w:pPr>
            <w:r w:rsidRPr="00E60FCC">
              <w:rPr>
                <w:rFonts w:ascii="Times New Roman" w:hAnsi="Times New Roman" w:cs="Times New Roman"/>
                <w:sz w:val="24"/>
                <w:szCs w:val="24"/>
              </w:rPr>
              <w:t>Pole mount hardware behind the bow</w:t>
            </w:r>
          </w:p>
          <w:p w:rsidR="00E60FCC" w:rsidRPr="00E60FCC" w:rsidRDefault="00E60FCC" w:rsidP="000215A2">
            <w:pPr>
              <w:pStyle w:val="ListParagraph"/>
              <w:numPr>
                <w:ilvl w:val="0"/>
                <w:numId w:val="31"/>
              </w:numPr>
              <w:rPr>
                <w:rFonts w:ascii="Times New Roman" w:hAnsi="Times New Roman" w:cs="Times New Roman"/>
                <w:sz w:val="24"/>
                <w:szCs w:val="24"/>
              </w:rPr>
            </w:pPr>
            <w:r w:rsidRPr="00E60FCC">
              <w:rPr>
                <w:rFonts w:ascii="Times New Roman" w:hAnsi="Times New Roman" w:cs="Times New Roman"/>
                <w:sz w:val="24"/>
                <w:szCs w:val="24"/>
              </w:rPr>
              <w:t>All clear LED lamps</w:t>
            </w:r>
          </w:p>
        </w:tc>
        <w:tc>
          <w:tcPr>
            <w:tcW w:w="736" w:type="dxa"/>
          </w:tcPr>
          <w:p w:rsidR="00E60FCC" w:rsidRDefault="00E60FCC" w:rsidP="000215A2">
            <w:pPr>
              <w:jc w:val="center"/>
              <w:rPr>
                <w:rFonts w:ascii="Times New Roman" w:hAnsi="Times New Roman" w:cs="Times New Roman"/>
                <w:sz w:val="24"/>
                <w:szCs w:val="24"/>
              </w:rPr>
            </w:pPr>
          </w:p>
          <w:p w:rsidR="00E60FCC" w:rsidRDefault="00E60FCC" w:rsidP="000215A2">
            <w:pPr>
              <w:jc w:val="center"/>
              <w:rPr>
                <w:rFonts w:ascii="Times New Roman" w:hAnsi="Times New Roman" w:cs="Times New Roman"/>
                <w:sz w:val="24"/>
                <w:szCs w:val="24"/>
              </w:rPr>
            </w:pPr>
            <w:r>
              <w:rPr>
                <w:rFonts w:ascii="Times New Roman" w:hAnsi="Times New Roman" w:cs="Times New Roman"/>
                <w:sz w:val="24"/>
                <w:szCs w:val="24"/>
              </w:rPr>
              <w:t>40</w:t>
            </w:r>
          </w:p>
        </w:tc>
        <w:tc>
          <w:tcPr>
            <w:tcW w:w="763" w:type="dxa"/>
          </w:tcPr>
          <w:p w:rsidR="00E60FCC" w:rsidRDefault="00E60FCC" w:rsidP="000215A2">
            <w:pPr>
              <w:jc w:val="center"/>
              <w:rPr>
                <w:rFonts w:ascii="Times New Roman" w:hAnsi="Times New Roman" w:cs="Times New Roman"/>
                <w:sz w:val="24"/>
                <w:szCs w:val="24"/>
              </w:rPr>
            </w:pPr>
          </w:p>
          <w:p w:rsidR="00E60FCC" w:rsidRDefault="00E60FCC" w:rsidP="000215A2">
            <w:pPr>
              <w:jc w:val="center"/>
              <w:rPr>
                <w:rFonts w:ascii="Times New Roman" w:hAnsi="Times New Roman" w:cs="Times New Roman"/>
                <w:sz w:val="24"/>
                <w:szCs w:val="24"/>
              </w:rPr>
            </w:pPr>
            <w:proofErr w:type="spellStart"/>
            <w:r>
              <w:rPr>
                <w:rFonts w:ascii="Times New Roman" w:hAnsi="Times New Roman" w:cs="Times New Roman"/>
                <w:sz w:val="24"/>
                <w:szCs w:val="24"/>
              </w:rPr>
              <w:t>ea</w:t>
            </w:r>
            <w:proofErr w:type="spellEnd"/>
          </w:p>
        </w:tc>
        <w:tc>
          <w:tcPr>
            <w:tcW w:w="1776" w:type="dxa"/>
          </w:tcPr>
          <w:p w:rsidR="00E60FCC" w:rsidRDefault="00E60FCC" w:rsidP="000215A2">
            <w:pPr>
              <w:rPr>
                <w:rFonts w:ascii="Times New Roman" w:hAnsi="Times New Roman" w:cs="Times New Roman"/>
                <w:sz w:val="24"/>
                <w:szCs w:val="24"/>
              </w:rPr>
            </w:pPr>
          </w:p>
          <w:p w:rsidR="00E60FCC" w:rsidRDefault="00E60FCC" w:rsidP="000215A2">
            <w:pPr>
              <w:rPr>
                <w:rFonts w:ascii="Times New Roman" w:hAnsi="Times New Roman" w:cs="Times New Roman"/>
                <w:sz w:val="24"/>
                <w:szCs w:val="24"/>
              </w:rPr>
            </w:pPr>
            <w:r>
              <w:rPr>
                <w:rFonts w:ascii="Times New Roman" w:hAnsi="Times New Roman" w:cs="Times New Roman"/>
                <w:sz w:val="24"/>
                <w:szCs w:val="24"/>
              </w:rPr>
              <w:t>$____________</w:t>
            </w:r>
          </w:p>
        </w:tc>
        <w:tc>
          <w:tcPr>
            <w:tcW w:w="1795" w:type="dxa"/>
          </w:tcPr>
          <w:p w:rsidR="00E60FCC" w:rsidRDefault="00E60FCC" w:rsidP="000215A2">
            <w:pPr>
              <w:rPr>
                <w:rFonts w:ascii="Times New Roman" w:hAnsi="Times New Roman" w:cs="Times New Roman"/>
                <w:sz w:val="24"/>
                <w:szCs w:val="24"/>
              </w:rPr>
            </w:pPr>
          </w:p>
          <w:p w:rsidR="00E60FCC" w:rsidRDefault="00E60FCC" w:rsidP="000215A2">
            <w:pPr>
              <w:rPr>
                <w:rFonts w:ascii="Times New Roman" w:hAnsi="Times New Roman" w:cs="Times New Roman"/>
                <w:sz w:val="24"/>
                <w:szCs w:val="24"/>
              </w:rPr>
            </w:pPr>
            <w:r>
              <w:rPr>
                <w:rFonts w:ascii="Times New Roman" w:hAnsi="Times New Roman" w:cs="Times New Roman"/>
                <w:sz w:val="24"/>
                <w:szCs w:val="24"/>
              </w:rPr>
              <w:t>$____________</w:t>
            </w:r>
          </w:p>
        </w:tc>
      </w:tr>
      <w:tr w:rsidR="00E60FCC" w:rsidTr="000215A2">
        <w:tc>
          <w:tcPr>
            <w:tcW w:w="891" w:type="dxa"/>
          </w:tcPr>
          <w:p w:rsidR="00E60FCC" w:rsidRDefault="00E60FCC" w:rsidP="000215A2">
            <w:pPr>
              <w:jc w:val="center"/>
              <w:rPr>
                <w:rFonts w:ascii="Times New Roman" w:hAnsi="Times New Roman" w:cs="Times New Roman"/>
                <w:sz w:val="24"/>
                <w:szCs w:val="24"/>
              </w:rPr>
            </w:pPr>
            <w:r>
              <w:rPr>
                <w:rFonts w:ascii="Times New Roman" w:hAnsi="Times New Roman" w:cs="Times New Roman"/>
                <w:sz w:val="24"/>
                <w:szCs w:val="24"/>
              </w:rPr>
              <w:t>8</w:t>
            </w:r>
          </w:p>
        </w:tc>
        <w:tc>
          <w:tcPr>
            <w:tcW w:w="4109" w:type="dxa"/>
          </w:tcPr>
          <w:p w:rsidR="00E60FCC" w:rsidRDefault="00E60FCC" w:rsidP="000215A2">
            <w:pPr>
              <w:rPr>
                <w:rFonts w:ascii="Times New Roman" w:hAnsi="Times New Roman" w:cs="Times New Roman"/>
                <w:sz w:val="24"/>
                <w:szCs w:val="24"/>
              </w:rPr>
            </w:pPr>
            <w:r>
              <w:rPr>
                <w:rFonts w:ascii="Times New Roman" w:hAnsi="Times New Roman" w:cs="Times New Roman"/>
                <w:sz w:val="24"/>
                <w:szCs w:val="24"/>
              </w:rPr>
              <w:t>FPCL120 Switched Dusk to Dawn Auxiliary Power Units</w:t>
            </w:r>
          </w:p>
        </w:tc>
        <w:tc>
          <w:tcPr>
            <w:tcW w:w="736" w:type="dxa"/>
          </w:tcPr>
          <w:p w:rsidR="00E60FCC" w:rsidRDefault="00E60FCC" w:rsidP="000215A2">
            <w:pPr>
              <w:jc w:val="center"/>
              <w:rPr>
                <w:rFonts w:ascii="Times New Roman" w:hAnsi="Times New Roman" w:cs="Times New Roman"/>
                <w:sz w:val="24"/>
                <w:szCs w:val="24"/>
              </w:rPr>
            </w:pPr>
          </w:p>
          <w:p w:rsidR="00E60FCC" w:rsidRDefault="00E60FCC" w:rsidP="000215A2">
            <w:pPr>
              <w:jc w:val="center"/>
              <w:rPr>
                <w:rFonts w:ascii="Times New Roman" w:hAnsi="Times New Roman" w:cs="Times New Roman"/>
                <w:sz w:val="24"/>
                <w:szCs w:val="24"/>
              </w:rPr>
            </w:pPr>
            <w:r>
              <w:rPr>
                <w:rFonts w:ascii="Times New Roman" w:hAnsi="Times New Roman" w:cs="Times New Roman"/>
                <w:sz w:val="24"/>
                <w:szCs w:val="24"/>
              </w:rPr>
              <w:t>142</w:t>
            </w:r>
          </w:p>
        </w:tc>
        <w:tc>
          <w:tcPr>
            <w:tcW w:w="763" w:type="dxa"/>
          </w:tcPr>
          <w:p w:rsidR="00E60FCC" w:rsidRDefault="00E60FCC" w:rsidP="000215A2">
            <w:pPr>
              <w:jc w:val="center"/>
              <w:rPr>
                <w:rFonts w:ascii="Times New Roman" w:hAnsi="Times New Roman" w:cs="Times New Roman"/>
                <w:sz w:val="24"/>
                <w:szCs w:val="24"/>
              </w:rPr>
            </w:pPr>
          </w:p>
          <w:p w:rsidR="00E60FCC" w:rsidRDefault="00E60FCC" w:rsidP="000215A2">
            <w:pPr>
              <w:jc w:val="center"/>
              <w:rPr>
                <w:rFonts w:ascii="Times New Roman" w:hAnsi="Times New Roman" w:cs="Times New Roman"/>
                <w:sz w:val="24"/>
                <w:szCs w:val="24"/>
              </w:rPr>
            </w:pPr>
            <w:proofErr w:type="spellStart"/>
            <w:r>
              <w:rPr>
                <w:rFonts w:ascii="Times New Roman" w:hAnsi="Times New Roman" w:cs="Times New Roman"/>
                <w:sz w:val="24"/>
                <w:szCs w:val="24"/>
              </w:rPr>
              <w:t>ea</w:t>
            </w:r>
            <w:proofErr w:type="spellEnd"/>
          </w:p>
        </w:tc>
        <w:tc>
          <w:tcPr>
            <w:tcW w:w="1776" w:type="dxa"/>
          </w:tcPr>
          <w:p w:rsidR="00E60FCC" w:rsidRDefault="00E60FCC" w:rsidP="000215A2">
            <w:pPr>
              <w:rPr>
                <w:rFonts w:ascii="Times New Roman" w:hAnsi="Times New Roman" w:cs="Times New Roman"/>
                <w:sz w:val="24"/>
                <w:szCs w:val="24"/>
              </w:rPr>
            </w:pPr>
          </w:p>
          <w:p w:rsidR="00E60FCC" w:rsidRDefault="00E60FCC" w:rsidP="000215A2">
            <w:pPr>
              <w:rPr>
                <w:rFonts w:ascii="Times New Roman" w:hAnsi="Times New Roman" w:cs="Times New Roman"/>
                <w:sz w:val="24"/>
                <w:szCs w:val="24"/>
              </w:rPr>
            </w:pPr>
            <w:r>
              <w:rPr>
                <w:rFonts w:ascii="Times New Roman" w:hAnsi="Times New Roman" w:cs="Times New Roman"/>
                <w:sz w:val="24"/>
                <w:szCs w:val="24"/>
              </w:rPr>
              <w:t>$____________</w:t>
            </w:r>
          </w:p>
          <w:p w:rsidR="00E60FCC" w:rsidRDefault="00E60FCC" w:rsidP="000215A2">
            <w:pPr>
              <w:rPr>
                <w:rFonts w:ascii="Times New Roman" w:hAnsi="Times New Roman" w:cs="Times New Roman"/>
                <w:sz w:val="24"/>
                <w:szCs w:val="24"/>
              </w:rPr>
            </w:pPr>
          </w:p>
        </w:tc>
        <w:tc>
          <w:tcPr>
            <w:tcW w:w="1795" w:type="dxa"/>
          </w:tcPr>
          <w:p w:rsidR="00E60FCC" w:rsidRDefault="00E60FCC" w:rsidP="000215A2">
            <w:pPr>
              <w:rPr>
                <w:rFonts w:ascii="Times New Roman" w:hAnsi="Times New Roman" w:cs="Times New Roman"/>
                <w:sz w:val="24"/>
                <w:szCs w:val="24"/>
              </w:rPr>
            </w:pPr>
          </w:p>
          <w:p w:rsidR="00E60FCC" w:rsidRDefault="00E60FCC" w:rsidP="000215A2">
            <w:pPr>
              <w:rPr>
                <w:rFonts w:ascii="Times New Roman" w:hAnsi="Times New Roman" w:cs="Times New Roman"/>
                <w:sz w:val="24"/>
                <w:szCs w:val="24"/>
              </w:rPr>
            </w:pPr>
            <w:r>
              <w:rPr>
                <w:rFonts w:ascii="Times New Roman" w:hAnsi="Times New Roman" w:cs="Times New Roman"/>
                <w:sz w:val="24"/>
                <w:szCs w:val="24"/>
              </w:rPr>
              <w:t>$____________</w:t>
            </w:r>
          </w:p>
        </w:tc>
      </w:tr>
      <w:tr w:rsidR="00CC2593" w:rsidTr="000215A2">
        <w:tc>
          <w:tcPr>
            <w:tcW w:w="891" w:type="dxa"/>
          </w:tcPr>
          <w:p w:rsidR="00CC2593" w:rsidRDefault="00CC2593" w:rsidP="00CC2593">
            <w:pPr>
              <w:jc w:val="center"/>
              <w:rPr>
                <w:rFonts w:ascii="Times New Roman" w:hAnsi="Times New Roman" w:cs="Times New Roman"/>
                <w:sz w:val="24"/>
                <w:szCs w:val="24"/>
              </w:rPr>
            </w:pPr>
          </w:p>
          <w:p w:rsidR="00CC2593" w:rsidRDefault="00E60FCC" w:rsidP="00CC2593">
            <w:pPr>
              <w:jc w:val="center"/>
              <w:rPr>
                <w:rFonts w:ascii="Times New Roman" w:hAnsi="Times New Roman" w:cs="Times New Roman"/>
                <w:sz w:val="24"/>
                <w:szCs w:val="24"/>
              </w:rPr>
            </w:pPr>
            <w:r>
              <w:rPr>
                <w:rFonts w:ascii="Times New Roman" w:hAnsi="Times New Roman" w:cs="Times New Roman"/>
                <w:sz w:val="24"/>
                <w:szCs w:val="24"/>
              </w:rPr>
              <w:t>9</w:t>
            </w:r>
          </w:p>
        </w:tc>
        <w:tc>
          <w:tcPr>
            <w:tcW w:w="4109" w:type="dxa"/>
          </w:tcPr>
          <w:p w:rsidR="00CC2593" w:rsidRDefault="00CC2593" w:rsidP="00CC2593">
            <w:pPr>
              <w:rPr>
                <w:rFonts w:ascii="Times New Roman" w:hAnsi="Times New Roman" w:cs="Times New Roman"/>
                <w:sz w:val="24"/>
                <w:szCs w:val="24"/>
              </w:rPr>
            </w:pPr>
            <w:r>
              <w:rPr>
                <w:rFonts w:ascii="Times New Roman" w:hAnsi="Times New Roman" w:cs="Times New Roman"/>
                <w:sz w:val="24"/>
                <w:szCs w:val="24"/>
              </w:rPr>
              <w:t>9% Sales Tax (total on all items)</w:t>
            </w:r>
          </w:p>
        </w:tc>
        <w:tc>
          <w:tcPr>
            <w:tcW w:w="736" w:type="dxa"/>
          </w:tcPr>
          <w:p w:rsidR="00B45A29" w:rsidRDefault="00B45A29" w:rsidP="00E60FCC">
            <w:pPr>
              <w:jc w:val="center"/>
              <w:rPr>
                <w:rFonts w:ascii="Times New Roman" w:hAnsi="Times New Roman" w:cs="Times New Roman"/>
                <w:sz w:val="24"/>
                <w:szCs w:val="24"/>
              </w:rPr>
            </w:pPr>
          </w:p>
          <w:p w:rsidR="00CC2593" w:rsidRDefault="00E60FCC" w:rsidP="00E60FCC">
            <w:pPr>
              <w:jc w:val="center"/>
              <w:rPr>
                <w:rFonts w:ascii="Times New Roman" w:hAnsi="Times New Roman" w:cs="Times New Roman"/>
                <w:sz w:val="24"/>
                <w:szCs w:val="24"/>
              </w:rPr>
            </w:pPr>
            <w:r>
              <w:rPr>
                <w:rFonts w:ascii="Times New Roman" w:hAnsi="Times New Roman" w:cs="Times New Roman"/>
                <w:sz w:val="24"/>
                <w:szCs w:val="24"/>
              </w:rPr>
              <w:t>1</w:t>
            </w:r>
          </w:p>
        </w:tc>
        <w:tc>
          <w:tcPr>
            <w:tcW w:w="763" w:type="dxa"/>
          </w:tcPr>
          <w:p w:rsidR="00B45A29" w:rsidRDefault="00B45A29" w:rsidP="00E60FCC">
            <w:pPr>
              <w:jc w:val="center"/>
              <w:rPr>
                <w:rFonts w:ascii="Times New Roman" w:hAnsi="Times New Roman" w:cs="Times New Roman"/>
                <w:sz w:val="24"/>
                <w:szCs w:val="24"/>
              </w:rPr>
            </w:pPr>
          </w:p>
          <w:p w:rsidR="00CC2593" w:rsidRDefault="00E60FCC" w:rsidP="00E60FCC">
            <w:pPr>
              <w:jc w:val="center"/>
              <w:rPr>
                <w:rFonts w:ascii="Times New Roman" w:hAnsi="Times New Roman" w:cs="Times New Roman"/>
                <w:sz w:val="24"/>
                <w:szCs w:val="24"/>
              </w:rPr>
            </w:pPr>
            <w:r>
              <w:rPr>
                <w:rFonts w:ascii="Times New Roman" w:hAnsi="Times New Roman" w:cs="Times New Roman"/>
                <w:sz w:val="24"/>
                <w:szCs w:val="24"/>
              </w:rPr>
              <w:t>lump sum</w:t>
            </w:r>
          </w:p>
          <w:p w:rsidR="00E60FCC" w:rsidRDefault="00E60FCC" w:rsidP="00E60FCC">
            <w:pPr>
              <w:jc w:val="center"/>
              <w:rPr>
                <w:rFonts w:ascii="Times New Roman" w:hAnsi="Times New Roman" w:cs="Times New Roman"/>
                <w:sz w:val="24"/>
                <w:szCs w:val="24"/>
              </w:rPr>
            </w:pPr>
          </w:p>
        </w:tc>
        <w:tc>
          <w:tcPr>
            <w:tcW w:w="1776" w:type="dxa"/>
          </w:tcPr>
          <w:p w:rsidR="00B45A29" w:rsidRDefault="00B45A29" w:rsidP="00CC2593">
            <w:pPr>
              <w:rPr>
                <w:rFonts w:ascii="Times New Roman" w:hAnsi="Times New Roman" w:cs="Times New Roman"/>
                <w:sz w:val="24"/>
                <w:szCs w:val="24"/>
              </w:rPr>
            </w:pPr>
          </w:p>
          <w:p w:rsidR="00CC2593" w:rsidRDefault="00E60FCC" w:rsidP="00CC2593">
            <w:pPr>
              <w:rPr>
                <w:rFonts w:ascii="Times New Roman" w:hAnsi="Times New Roman" w:cs="Times New Roman"/>
                <w:sz w:val="24"/>
                <w:szCs w:val="24"/>
              </w:rPr>
            </w:pPr>
            <w:r>
              <w:rPr>
                <w:rFonts w:ascii="Times New Roman" w:hAnsi="Times New Roman" w:cs="Times New Roman"/>
                <w:sz w:val="24"/>
                <w:szCs w:val="24"/>
              </w:rPr>
              <w:t>$____________</w:t>
            </w:r>
          </w:p>
        </w:tc>
        <w:tc>
          <w:tcPr>
            <w:tcW w:w="1795" w:type="dxa"/>
          </w:tcPr>
          <w:p w:rsidR="00CC2593" w:rsidRDefault="00CC2593" w:rsidP="00CC2593">
            <w:pPr>
              <w:rPr>
                <w:rFonts w:ascii="Times New Roman" w:hAnsi="Times New Roman" w:cs="Times New Roman"/>
                <w:sz w:val="24"/>
                <w:szCs w:val="24"/>
              </w:rPr>
            </w:pPr>
          </w:p>
          <w:p w:rsidR="00CC2593" w:rsidRDefault="00CC2593" w:rsidP="00CC2593">
            <w:pPr>
              <w:rPr>
                <w:rFonts w:ascii="Times New Roman" w:hAnsi="Times New Roman" w:cs="Times New Roman"/>
                <w:sz w:val="24"/>
                <w:szCs w:val="24"/>
              </w:rPr>
            </w:pPr>
            <w:r>
              <w:rPr>
                <w:rFonts w:ascii="Times New Roman" w:hAnsi="Times New Roman" w:cs="Times New Roman"/>
                <w:sz w:val="24"/>
                <w:szCs w:val="24"/>
              </w:rPr>
              <w:t>$____________</w:t>
            </w:r>
          </w:p>
          <w:p w:rsidR="00CC2593" w:rsidRDefault="00CC2593" w:rsidP="00CC2593">
            <w:pPr>
              <w:rPr>
                <w:rFonts w:ascii="Times New Roman" w:hAnsi="Times New Roman" w:cs="Times New Roman"/>
                <w:sz w:val="24"/>
                <w:szCs w:val="24"/>
              </w:rPr>
            </w:pPr>
          </w:p>
        </w:tc>
      </w:tr>
      <w:tr w:rsidR="00CC2593" w:rsidTr="000215A2">
        <w:tc>
          <w:tcPr>
            <w:tcW w:w="891" w:type="dxa"/>
          </w:tcPr>
          <w:p w:rsidR="00CC2593" w:rsidRDefault="00CC2593" w:rsidP="00CC2593">
            <w:pPr>
              <w:jc w:val="center"/>
              <w:rPr>
                <w:rFonts w:ascii="Times New Roman" w:hAnsi="Times New Roman" w:cs="Times New Roman"/>
                <w:sz w:val="24"/>
                <w:szCs w:val="24"/>
              </w:rPr>
            </w:pPr>
          </w:p>
          <w:p w:rsidR="00CC2593" w:rsidRDefault="00E60FCC" w:rsidP="00CC2593">
            <w:pPr>
              <w:jc w:val="center"/>
              <w:rPr>
                <w:rFonts w:ascii="Times New Roman" w:hAnsi="Times New Roman" w:cs="Times New Roman"/>
                <w:sz w:val="24"/>
                <w:szCs w:val="24"/>
              </w:rPr>
            </w:pPr>
            <w:r>
              <w:rPr>
                <w:rFonts w:ascii="Times New Roman" w:hAnsi="Times New Roman" w:cs="Times New Roman"/>
                <w:sz w:val="24"/>
                <w:szCs w:val="24"/>
              </w:rPr>
              <w:t>10</w:t>
            </w:r>
          </w:p>
        </w:tc>
        <w:tc>
          <w:tcPr>
            <w:tcW w:w="4109" w:type="dxa"/>
          </w:tcPr>
          <w:p w:rsidR="00CC2593" w:rsidRDefault="00CC2593" w:rsidP="00CC2593">
            <w:pPr>
              <w:rPr>
                <w:rFonts w:ascii="Times New Roman" w:hAnsi="Times New Roman" w:cs="Times New Roman"/>
                <w:sz w:val="24"/>
                <w:szCs w:val="24"/>
              </w:rPr>
            </w:pPr>
            <w:r>
              <w:rPr>
                <w:rFonts w:ascii="Times New Roman" w:hAnsi="Times New Roman" w:cs="Times New Roman"/>
                <w:sz w:val="24"/>
                <w:szCs w:val="24"/>
              </w:rPr>
              <w:t>Shipping and Handling (total on all items)</w:t>
            </w:r>
          </w:p>
        </w:tc>
        <w:tc>
          <w:tcPr>
            <w:tcW w:w="736" w:type="dxa"/>
          </w:tcPr>
          <w:p w:rsidR="00B45A29" w:rsidRDefault="00B45A29" w:rsidP="00E60FCC">
            <w:pPr>
              <w:jc w:val="center"/>
              <w:rPr>
                <w:rFonts w:ascii="Times New Roman" w:hAnsi="Times New Roman" w:cs="Times New Roman"/>
                <w:sz w:val="24"/>
                <w:szCs w:val="24"/>
              </w:rPr>
            </w:pPr>
          </w:p>
          <w:p w:rsidR="00CC2593" w:rsidRDefault="00E60FCC" w:rsidP="00E60FCC">
            <w:pPr>
              <w:jc w:val="center"/>
              <w:rPr>
                <w:rFonts w:ascii="Times New Roman" w:hAnsi="Times New Roman" w:cs="Times New Roman"/>
                <w:sz w:val="24"/>
                <w:szCs w:val="24"/>
              </w:rPr>
            </w:pPr>
            <w:r>
              <w:rPr>
                <w:rFonts w:ascii="Times New Roman" w:hAnsi="Times New Roman" w:cs="Times New Roman"/>
                <w:sz w:val="24"/>
                <w:szCs w:val="24"/>
              </w:rPr>
              <w:t>1</w:t>
            </w:r>
          </w:p>
        </w:tc>
        <w:tc>
          <w:tcPr>
            <w:tcW w:w="763" w:type="dxa"/>
          </w:tcPr>
          <w:p w:rsidR="00B45A29" w:rsidRDefault="00B45A29" w:rsidP="00E60FCC">
            <w:pPr>
              <w:jc w:val="center"/>
              <w:rPr>
                <w:rFonts w:ascii="Times New Roman" w:hAnsi="Times New Roman" w:cs="Times New Roman"/>
                <w:sz w:val="24"/>
                <w:szCs w:val="24"/>
              </w:rPr>
            </w:pPr>
          </w:p>
          <w:p w:rsidR="00CC2593" w:rsidRDefault="00E60FCC" w:rsidP="00E60FCC">
            <w:pPr>
              <w:jc w:val="center"/>
              <w:rPr>
                <w:rFonts w:ascii="Times New Roman" w:hAnsi="Times New Roman" w:cs="Times New Roman"/>
                <w:sz w:val="24"/>
                <w:szCs w:val="24"/>
              </w:rPr>
            </w:pPr>
            <w:r>
              <w:rPr>
                <w:rFonts w:ascii="Times New Roman" w:hAnsi="Times New Roman" w:cs="Times New Roman"/>
                <w:sz w:val="24"/>
                <w:szCs w:val="24"/>
              </w:rPr>
              <w:t>job</w:t>
            </w:r>
          </w:p>
        </w:tc>
        <w:tc>
          <w:tcPr>
            <w:tcW w:w="1776" w:type="dxa"/>
          </w:tcPr>
          <w:p w:rsidR="00B45A29" w:rsidRDefault="00B45A29" w:rsidP="00CC2593">
            <w:pPr>
              <w:rPr>
                <w:rFonts w:ascii="Times New Roman" w:hAnsi="Times New Roman" w:cs="Times New Roman"/>
                <w:sz w:val="24"/>
                <w:szCs w:val="24"/>
              </w:rPr>
            </w:pPr>
          </w:p>
          <w:p w:rsidR="00CC2593" w:rsidRDefault="00E60FCC" w:rsidP="00CC2593">
            <w:pPr>
              <w:rPr>
                <w:rFonts w:ascii="Times New Roman" w:hAnsi="Times New Roman" w:cs="Times New Roman"/>
                <w:sz w:val="24"/>
                <w:szCs w:val="24"/>
              </w:rPr>
            </w:pPr>
            <w:r>
              <w:rPr>
                <w:rFonts w:ascii="Times New Roman" w:hAnsi="Times New Roman" w:cs="Times New Roman"/>
                <w:sz w:val="24"/>
                <w:szCs w:val="24"/>
              </w:rPr>
              <w:t>$____________</w:t>
            </w:r>
          </w:p>
        </w:tc>
        <w:tc>
          <w:tcPr>
            <w:tcW w:w="1795" w:type="dxa"/>
          </w:tcPr>
          <w:p w:rsidR="00CC2593" w:rsidRDefault="00CC2593" w:rsidP="00CC2593">
            <w:pPr>
              <w:rPr>
                <w:rFonts w:ascii="Times New Roman" w:hAnsi="Times New Roman" w:cs="Times New Roman"/>
                <w:sz w:val="24"/>
                <w:szCs w:val="24"/>
              </w:rPr>
            </w:pPr>
          </w:p>
          <w:p w:rsidR="00CC2593" w:rsidRDefault="00CC2593" w:rsidP="00CC2593">
            <w:pPr>
              <w:rPr>
                <w:rFonts w:ascii="Times New Roman" w:hAnsi="Times New Roman" w:cs="Times New Roman"/>
                <w:sz w:val="24"/>
                <w:szCs w:val="24"/>
              </w:rPr>
            </w:pPr>
            <w:r>
              <w:rPr>
                <w:rFonts w:ascii="Times New Roman" w:hAnsi="Times New Roman" w:cs="Times New Roman"/>
                <w:sz w:val="24"/>
                <w:szCs w:val="24"/>
              </w:rPr>
              <w:t>$____________</w:t>
            </w:r>
          </w:p>
          <w:p w:rsidR="00CC2593" w:rsidRDefault="00CC2593" w:rsidP="00CC2593">
            <w:pPr>
              <w:rPr>
                <w:rFonts w:ascii="Times New Roman" w:hAnsi="Times New Roman" w:cs="Times New Roman"/>
                <w:sz w:val="24"/>
                <w:szCs w:val="24"/>
              </w:rPr>
            </w:pPr>
          </w:p>
        </w:tc>
      </w:tr>
      <w:tr w:rsidR="00376F4A" w:rsidTr="00BF1C3B">
        <w:tc>
          <w:tcPr>
            <w:tcW w:w="8275" w:type="dxa"/>
            <w:gridSpan w:val="5"/>
          </w:tcPr>
          <w:p w:rsidR="000215A2" w:rsidRDefault="000215A2" w:rsidP="00376F4A">
            <w:pPr>
              <w:jc w:val="right"/>
              <w:rPr>
                <w:rFonts w:ascii="Times New Roman" w:hAnsi="Times New Roman" w:cs="Times New Roman"/>
                <w:b/>
                <w:sz w:val="24"/>
                <w:szCs w:val="24"/>
              </w:rPr>
            </w:pPr>
          </w:p>
          <w:p w:rsidR="00376F4A" w:rsidRPr="00376F4A" w:rsidRDefault="008F6FC5" w:rsidP="00376F4A">
            <w:pPr>
              <w:jc w:val="right"/>
              <w:rPr>
                <w:rFonts w:ascii="Times New Roman" w:hAnsi="Times New Roman" w:cs="Times New Roman"/>
                <w:b/>
                <w:sz w:val="24"/>
                <w:szCs w:val="24"/>
              </w:rPr>
            </w:pPr>
            <w:r>
              <w:rPr>
                <w:rFonts w:ascii="Times New Roman" w:hAnsi="Times New Roman" w:cs="Times New Roman"/>
                <w:b/>
                <w:sz w:val="24"/>
                <w:szCs w:val="24"/>
              </w:rPr>
              <w:t>Sub-</w:t>
            </w:r>
            <w:r w:rsidR="00376F4A" w:rsidRPr="00376F4A">
              <w:rPr>
                <w:rFonts w:ascii="Times New Roman" w:hAnsi="Times New Roman" w:cs="Times New Roman"/>
                <w:b/>
                <w:sz w:val="24"/>
                <w:szCs w:val="24"/>
              </w:rPr>
              <w:t>To</w:t>
            </w:r>
            <w:r w:rsidR="00E60FCC">
              <w:rPr>
                <w:rFonts w:ascii="Times New Roman" w:hAnsi="Times New Roman" w:cs="Times New Roman"/>
                <w:b/>
                <w:sz w:val="24"/>
                <w:szCs w:val="24"/>
              </w:rPr>
              <w:t>tal Price (Line Items 1, 2, 3, 4, 5, 6, 7, 8, 9, 10</w:t>
            </w:r>
            <w:r w:rsidR="00376F4A" w:rsidRPr="00376F4A">
              <w:rPr>
                <w:rFonts w:ascii="Times New Roman" w:hAnsi="Times New Roman" w:cs="Times New Roman"/>
                <w:b/>
                <w:sz w:val="24"/>
                <w:szCs w:val="24"/>
              </w:rPr>
              <w:t>)</w:t>
            </w:r>
          </w:p>
        </w:tc>
        <w:tc>
          <w:tcPr>
            <w:tcW w:w="1795" w:type="dxa"/>
          </w:tcPr>
          <w:p w:rsidR="00376F4A" w:rsidRDefault="00376F4A" w:rsidP="00CC2593">
            <w:pPr>
              <w:rPr>
                <w:rFonts w:ascii="Times New Roman" w:hAnsi="Times New Roman" w:cs="Times New Roman"/>
                <w:sz w:val="24"/>
                <w:szCs w:val="24"/>
              </w:rPr>
            </w:pPr>
          </w:p>
          <w:p w:rsidR="00376F4A" w:rsidRDefault="00376F4A" w:rsidP="00CC2593">
            <w:pPr>
              <w:rPr>
                <w:rFonts w:ascii="Times New Roman" w:hAnsi="Times New Roman" w:cs="Times New Roman"/>
                <w:sz w:val="24"/>
                <w:szCs w:val="24"/>
              </w:rPr>
            </w:pPr>
            <w:r>
              <w:rPr>
                <w:rFonts w:ascii="Times New Roman" w:hAnsi="Times New Roman" w:cs="Times New Roman"/>
                <w:sz w:val="24"/>
                <w:szCs w:val="24"/>
              </w:rPr>
              <w:t>$____________</w:t>
            </w:r>
          </w:p>
          <w:p w:rsidR="00376F4A" w:rsidRDefault="00376F4A" w:rsidP="00CC2593">
            <w:pPr>
              <w:rPr>
                <w:rFonts w:ascii="Times New Roman" w:hAnsi="Times New Roman" w:cs="Times New Roman"/>
                <w:sz w:val="24"/>
                <w:szCs w:val="24"/>
              </w:rPr>
            </w:pPr>
          </w:p>
        </w:tc>
      </w:tr>
      <w:tr w:rsidR="000215A2" w:rsidTr="000215A2">
        <w:tc>
          <w:tcPr>
            <w:tcW w:w="891" w:type="dxa"/>
          </w:tcPr>
          <w:p w:rsidR="000215A2" w:rsidRDefault="000215A2" w:rsidP="000215A2">
            <w:pPr>
              <w:jc w:val="center"/>
              <w:rPr>
                <w:rFonts w:ascii="Times New Roman" w:hAnsi="Times New Roman" w:cs="Times New Roman"/>
                <w:sz w:val="24"/>
                <w:szCs w:val="24"/>
              </w:rPr>
            </w:pPr>
          </w:p>
          <w:p w:rsidR="000215A2" w:rsidRDefault="000215A2" w:rsidP="000215A2">
            <w:pPr>
              <w:jc w:val="center"/>
              <w:rPr>
                <w:rFonts w:ascii="Times New Roman" w:hAnsi="Times New Roman" w:cs="Times New Roman"/>
                <w:sz w:val="24"/>
                <w:szCs w:val="24"/>
              </w:rPr>
            </w:pPr>
            <w:r>
              <w:rPr>
                <w:rFonts w:ascii="Times New Roman" w:hAnsi="Times New Roman" w:cs="Times New Roman"/>
                <w:sz w:val="24"/>
                <w:szCs w:val="24"/>
              </w:rPr>
              <w:t>11</w:t>
            </w:r>
          </w:p>
        </w:tc>
        <w:tc>
          <w:tcPr>
            <w:tcW w:w="4109" w:type="dxa"/>
          </w:tcPr>
          <w:p w:rsidR="000215A2" w:rsidRDefault="000215A2" w:rsidP="000215A2">
            <w:pPr>
              <w:rPr>
                <w:rFonts w:ascii="Times New Roman" w:hAnsi="Times New Roman" w:cs="Times New Roman"/>
                <w:sz w:val="24"/>
                <w:szCs w:val="24"/>
              </w:rPr>
            </w:pPr>
            <w:r>
              <w:rPr>
                <w:rFonts w:ascii="Times New Roman" w:hAnsi="Times New Roman" w:cs="Times New Roman"/>
                <w:sz w:val="24"/>
                <w:szCs w:val="24"/>
              </w:rPr>
              <w:t>Less trade-in value for existing City-owned Christmas decorations:</w:t>
            </w:r>
          </w:p>
          <w:p w:rsidR="000215A2" w:rsidRPr="008F6FC5" w:rsidRDefault="008F6FC5" w:rsidP="008F6FC5">
            <w:pPr>
              <w:pStyle w:val="ListParagraph"/>
              <w:numPr>
                <w:ilvl w:val="0"/>
                <w:numId w:val="32"/>
              </w:numPr>
              <w:rPr>
                <w:rFonts w:ascii="Times New Roman" w:hAnsi="Times New Roman" w:cs="Times New Roman"/>
                <w:sz w:val="24"/>
                <w:szCs w:val="24"/>
              </w:rPr>
            </w:pPr>
            <w:r w:rsidRPr="008F6FC5">
              <w:rPr>
                <w:rFonts w:ascii="Times New Roman" w:hAnsi="Times New Roman" w:cs="Times New Roman"/>
                <w:sz w:val="24"/>
                <w:szCs w:val="24"/>
              </w:rPr>
              <w:t xml:space="preserve">Fifteen (15) </w:t>
            </w:r>
            <w:r w:rsidR="000215A2" w:rsidRPr="008F6FC5">
              <w:rPr>
                <w:rFonts w:ascii="Times New Roman" w:hAnsi="Times New Roman" w:cs="Times New Roman"/>
                <w:sz w:val="24"/>
                <w:szCs w:val="24"/>
              </w:rPr>
              <w:t>Santa with garland</w:t>
            </w:r>
          </w:p>
          <w:p w:rsidR="000215A2" w:rsidRPr="008F6FC5" w:rsidRDefault="008F6FC5" w:rsidP="008F6FC5">
            <w:pPr>
              <w:pStyle w:val="ListParagraph"/>
              <w:numPr>
                <w:ilvl w:val="0"/>
                <w:numId w:val="32"/>
              </w:numPr>
              <w:rPr>
                <w:rFonts w:ascii="Times New Roman" w:hAnsi="Times New Roman" w:cs="Times New Roman"/>
                <w:sz w:val="24"/>
                <w:szCs w:val="24"/>
              </w:rPr>
            </w:pPr>
            <w:r w:rsidRPr="008F6FC5">
              <w:rPr>
                <w:rFonts w:ascii="Times New Roman" w:hAnsi="Times New Roman" w:cs="Times New Roman"/>
                <w:sz w:val="24"/>
                <w:szCs w:val="24"/>
              </w:rPr>
              <w:t xml:space="preserve">Fifteen (15) </w:t>
            </w:r>
            <w:r w:rsidR="000215A2" w:rsidRPr="008F6FC5">
              <w:rPr>
                <w:rFonts w:ascii="Times New Roman" w:hAnsi="Times New Roman" w:cs="Times New Roman"/>
                <w:sz w:val="24"/>
                <w:szCs w:val="24"/>
              </w:rPr>
              <w:t>Reindeer with garland</w:t>
            </w:r>
          </w:p>
          <w:p w:rsidR="000215A2" w:rsidRPr="008F6FC5" w:rsidRDefault="008F6FC5" w:rsidP="008F6FC5">
            <w:pPr>
              <w:pStyle w:val="ListParagraph"/>
              <w:numPr>
                <w:ilvl w:val="0"/>
                <w:numId w:val="32"/>
              </w:numPr>
              <w:rPr>
                <w:rFonts w:ascii="Times New Roman" w:hAnsi="Times New Roman" w:cs="Times New Roman"/>
                <w:sz w:val="24"/>
                <w:szCs w:val="24"/>
              </w:rPr>
            </w:pPr>
            <w:r w:rsidRPr="008F6FC5">
              <w:rPr>
                <w:rFonts w:ascii="Times New Roman" w:hAnsi="Times New Roman" w:cs="Times New Roman"/>
                <w:sz w:val="24"/>
                <w:szCs w:val="24"/>
              </w:rPr>
              <w:t xml:space="preserve">Thirty (30) </w:t>
            </w:r>
            <w:r>
              <w:rPr>
                <w:rFonts w:ascii="Times New Roman" w:hAnsi="Times New Roman" w:cs="Times New Roman"/>
                <w:sz w:val="24"/>
                <w:szCs w:val="24"/>
              </w:rPr>
              <w:t>6-</w:t>
            </w:r>
            <w:r w:rsidR="000215A2" w:rsidRPr="008F6FC5">
              <w:rPr>
                <w:rFonts w:ascii="Times New Roman" w:hAnsi="Times New Roman" w:cs="Times New Roman"/>
                <w:sz w:val="24"/>
                <w:szCs w:val="24"/>
              </w:rPr>
              <w:t>foot wreaths</w:t>
            </w:r>
          </w:p>
          <w:p w:rsidR="008F6FC5" w:rsidRPr="008F6FC5" w:rsidRDefault="008F6FC5" w:rsidP="008F6FC5">
            <w:pPr>
              <w:pStyle w:val="ListParagraph"/>
              <w:numPr>
                <w:ilvl w:val="0"/>
                <w:numId w:val="32"/>
              </w:numPr>
              <w:rPr>
                <w:rFonts w:ascii="Times New Roman" w:hAnsi="Times New Roman" w:cs="Times New Roman"/>
                <w:sz w:val="24"/>
                <w:szCs w:val="24"/>
              </w:rPr>
            </w:pPr>
            <w:r>
              <w:rPr>
                <w:rFonts w:ascii="Times New Roman" w:hAnsi="Times New Roman" w:cs="Times New Roman"/>
                <w:sz w:val="24"/>
                <w:szCs w:val="24"/>
              </w:rPr>
              <w:t>Forty (40) 2-</w:t>
            </w:r>
            <w:r w:rsidRPr="008F6FC5">
              <w:rPr>
                <w:rFonts w:ascii="Times New Roman" w:hAnsi="Times New Roman" w:cs="Times New Roman"/>
                <w:sz w:val="24"/>
                <w:szCs w:val="24"/>
              </w:rPr>
              <w:t>foot wreaths</w:t>
            </w:r>
          </w:p>
          <w:p w:rsidR="000215A2" w:rsidRPr="008F6FC5" w:rsidRDefault="008F6FC5" w:rsidP="008F6FC5">
            <w:pPr>
              <w:pStyle w:val="ListParagraph"/>
              <w:numPr>
                <w:ilvl w:val="0"/>
                <w:numId w:val="32"/>
              </w:numPr>
              <w:rPr>
                <w:rFonts w:ascii="Times New Roman" w:hAnsi="Times New Roman" w:cs="Times New Roman"/>
                <w:sz w:val="24"/>
                <w:szCs w:val="24"/>
              </w:rPr>
            </w:pPr>
            <w:r w:rsidRPr="008F6FC5">
              <w:rPr>
                <w:rFonts w:ascii="Times New Roman" w:hAnsi="Times New Roman" w:cs="Times New Roman"/>
                <w:sz w:val="24"/>
                <w:szCs w:val="24"/>
              </w:rPr>
              <w:t xml:space="preserve">Fifteen (15) </w:t>
            </w:r>
            <w:r w:rsidR="000215A2" w:rsidRPr="008F6FC5">
              <w:rPr>
                <w:rFonts w:ascii="Times New Roman" w:hAnsi="Times New Roman" w:cs="Times New Roman"/>
                <w:sz w:val="24"/>
                <w:szCs w:val="24"/>
              </w:rPr>
              <w:t>Angel with trumpet</w:t>
            </w:r>
          </w:p>
          <w:p w:rsidR="000215A2" w:rsidRPr="008F6FC5" w:rsidRDefault="008F6FC5" w:rsidP="008F6FC5">
            <w:pPr>
              <w:pStyle w:val="ListParagraph"/>
              <w:numPr>
                <w:ilvl w:val="0"/>
                <w:numId w:val="32"/>
              </w:numPr>
              <w:rPr>
                <w:rFonts w:ascii="Times New Roman" w:hAnsi="Times New Roman" w:cs="Times New Roman"/>
                <w:sz w:val="24"/>
                <w:szCs w:val="24"/>
              </w:rPr>
            </w:pPr>
            <w:r w:rsidRPr="008F6FC5">
              <w:rPr>
                <w:rFonts w:ascii="Times New Roman" w:hAnsi="Times New Roman" w:cs="Times New Roman"/>
                <w:sz w:val="24"/>
                <w:szCs w:val="24"/>
              </w:rPr>
              <w:t xml:space="preserve">Fifteen (15) </w:t>
            </w:r>
            <w:r w:rsidR="000215A2" w:rsidRPr="008F6FC5">
              <w:rPr>
                <w:rFonts w:ascii="Times New Roman" w:hAnsi="Times New Roman" w:cs="Times New Roman"/>
                <w:sz w:val="24"/>
                <w:szCs w:val="24"/>
              </w:rPr>
              <w:t>Angel with candle</w:t>
            </w:r>
          </w:p>
          <w:p w:rsidR="000215A2" w:rsidRDefault="000215A2" w:rsidP="000215A2">
            <w:pPr>
              <w:rPr>
                <w:rFonts w:ascii="Times New Roman" w:hAnsi="Times New Roman" w:cs="Times New Roman"/>
                <w:sz w:val="24"/>
                <w:szCs w:val="24"/>
              </w:rPr>
            </w:pPr>
            <w:r>
              <w:rPr>
                <w:rFonts w:ascii="Times New Roman" w:hAnsi="Times New Roman" w:cs="Times New Roman"/>
                <w:sz w:val="24"/>
                <w:szCs w:val="24"/>
              </w:rPr>
              <w:t xml:space="preserve">All </w:t>
            </w:r>
            <w:r w:rsidR="008F6FC5">
              <w:rPr>
                <w:rFonts w:ascii="Times New Roman" w:hAnsi="Times New Roman" w:cs="Times New Roman"/>
                <w:sz w:val="24"/>
                <w:szCs w:val="24"/>
              </w:rPr>
              <w:t xml:space="preserve">decorations </w:t>
            </w:r>
            <w:r>
              <w:rPr>
                <w:rFonts w:ascii="Times New Roman" w:hAnsi="Times New Roman" w:cs="Times New Roman"/>
                <w:sz w:val="24"/>
                <w:szCs w:val="24"/>
              </w:rPr>
              <w:t>in fair to poor condition</w:t>
            </w:r>
            <w:r w:rsidR="00074E3B">
              <w:rPr>
                <w:rFonts w:ascii="Times New Roman" w:hAnsi="Times New Roman" w:cs="Times New Roman"/>
                <w:sz w:val="24"/>
                <w:szCs w:val="24"/>
              </w:rPr>
              <w:t xml:space="preserve"> (see Exhibit B</w:t>
            </w:r>
            <w:r>
              <w:rPr>
                <w:rFonts w:ascii="Times New Roman" w:hAnsi="Times New Roman" w:cs="Times New Roman"/>
                <w:sz w:val="24"/>
                <w:szCs w:val="24"/>
              </w:rPr>
              <w:t>.</w:t>
            </w:r>
            <w:r w:rsidR="00074E3B">
              <w:rPr>
                <w:rFonts w:ascii="Times New Roman" w:hAnsi="Times New Roman" w:cs="Times New Roman"/>
                <w:sz w:val="24"/>
                <w:szCs w:val="24"/>
              </w:rPr>
              <w:t>)</w:t>
            </w:r>
            <w:r w:rsidR="008F6FC5">
              <w:rPr>
                <w:rFonts w:ascii="Times New Roman" w:hAnsi="Times New Roman" w:cs="Times New Roman"/>
                <w:sz w:val="24"/>
                <w:szCs w:val="24"/>
              </w:rPr>
              <w:t xml:space="preserve">  Quantities listed are approximate.  Items taken in trade to be picked-up by bidder and/or shipped at bidder’s expense.</w:t>
            </w:r>
          </w:p>
        </w:tc>
        <w:tc>
          <w:tcPr>
            <w:tcW w:w="736" w:type="dxa"/>
          </w:tcPr>
          <w:p w:rsidR="000215A2" w:rsidRDefault="000215A2" w:rsidP="000215A2">
            <w:pPr>
              <w:jc w:val="center"/>
              <w:rPr>
                <w:rFonts w:ascii="Times New Roman" w:hAnsi="Times New Roman" w:cs="Times New Roman"/>
                <w:sz w:val="24"/>
                <w:szCs w:val="24"/>
              </w:rPr>
            </w:pPr>
          </w:p>
          <w:p w:rsidR="000215A2" w:rsidRDefault="000215A2" w:rsidP="000215A2">
            <w:pPr>
              <w:jc w:val="center"/>
              <w:rPr>
                <w:rFonts w:ascii="Times New Roman" w:hAnsi="Times New Roman" w:cs="Times New Roman"/>
                <w:sz w:val="24"/>
                <w:szCs w:val="24"/>
              </w:rPr>
            </w:pPr>
            <w:r>
              <w:rPr>
                <w:rFonts w:ascii="Times New Roman" w:hAnsi="Times New Roman" w:cs="Times New Roman"/>
                <w:sz w:val="24"/>
                <w:szCs w:val="24"/>
              </w:rPr>
              <w:t>1</w:t>
            </w:r>
          </w:p>
        </w:tc>
        <w:tc>
          <w:tcPr>
            <w:tcW w:w="763" w:type="dxa"/>
          </w:tcPr>
          <w:p w:rsidR="000215A2" w:rsidRDefault="000215A2" w:rsidP="000215A2">
            <w:pPr>
              <w:jc w:val="center"/>
              <w:rPr>
                <w:rFonts w:ascii="Times New Roman" w:hAnsi="Times New Roman" w:cs="Times New Roman"/>
                <w:sz w:val="24"/>
                <w:szCs w:val="24"/>
              </w:rPr>
            </w:pPr>
          </w:p>
          <w:p w:rsidR="000215A2" w:rsidRDefault="000215A2" w:rsidP="000215A2">
            <w:pPr>
              <w:jc w:val="center"/>
              <w:rPr>
                <w:rFonts w:ascii="Times New Roman" w:hAnsi="Times New Roman" w:cs="Times New Roman"/>
                <w:sz w:val="24"/>
                <w:szCs w:val="24"/>
              </w:rPr>
            </w:pPr>
            <w:r>
              <w:rPr>
                <w:rFonts w:ascii="Times New Roman" w:hAnsi="Times New Roman" w:cs="Times New Roman"/>
                <w:sz w:val="24"/>
                <w:szCs w:val="24"/>
              </w:rPr>
              <w:t>lot</w:t>
            </w:r>
          </w:p>
        </w:tc>
        <w:tc>
          <w:tcPr>
            <w:tcW w:w="1776" w:type="dxa"/>
          </w:tcPr>
          <w:p w:rsidR="000215A2" w:rsidRDefault="000215A2" w:rsidP="000215A2">
            <w:pPr>
              <w:rPr>
                <w:rFonts w:ascii="Times New Roman" w:hAnsi="Times New Roman" w:cs="Times New Roman"/>
                <w:sz w:val="24"/>
                <w:szCs w:val="24"/>
              </w:rPr>
            </w:pPr>
          </w:p>
          <w:p w:rsidR="000215A2" w:rsidRDefault="000215A2" w:rsidP="000215A2">
            <w:pPr>
              <w:rPr>
                <w:rFonts w:ascii="Times New Roman" w:hAnsi="Times New Roman" w:cs="Times New Roman"/>
                <w:sz w:val="24"/>
                <w:szCs w:val="24"/>
              </w:rPr>
            </w:pPr>
            <w:r>
              <w:rPr>
                <w:rFonts w:ascii="Times New Roman" w:hAnsi="Times New Roman" w:cs="Times New Roman"/>
                <w:sz w:val="24"/>
                <w:szCs w:val="24"/>
              </w:rPr>
              <w:t>(-) $_________</w:t>
            </w:r>
          </w:p>
        </w:tc>
        <w:tc>
          <w:tcPr>
            <w:tcW w:w="1795" w:type="dxa"/>
          </w:tcPr>
          <w:p w:rsidR="000215A2" w:rsidRDefault="000215A2" w:rsidP="000215A2">
            <w:pPr>
              <w:rPr>
                <w:rFonts w:ascii="Times New Roman" w:hAnsi="Times New Roman" w:cs="Times New Roman"/>
                <w:sz w:val="24"/>
                <w:szCs w:val="24"/>
              </w:rPr>
            </w:pPr>
          </w:p>
          <w:p w:rsidR="000215A2" w:rsidRDefault="000215A2" w:rsidP="000215A2">
            <w:pPr>
              <w:rPr>
                <w:rFonts w:ascii="Times New Roman" w:hAnsi="Times New Roman" w:cs="Times New Roman"/>
                <w:sz w:val="24"/>
                <w:szCs w:val="24"/>
              </w:rPr>
            </w:pPr>
            <w:r>
              <w:rPr>
                <w:rFonts w:ascii="Times New Roman" w:hAnsi="Times New Roman" w:cs="Times New Roman"/>
                <w:sz w:val="24"/>
                <w:szCs w:val="24"/>
              </w:rPr>
              <w:t>(-) $_________</w:t>
            </w:r>
          </w:p>
          <w:p w:rsidR="000215A2" w:rsidRDefault="000215A2" w:rsidP="000215A2">
            <w:pPr>
              <w:rPr>
                <w:rFonts w:ascii="Times New Roman" w:hAnsi="Times New Roman" w:cs="Times New Roman"/>
                <w:sz w:val="24"/>
                <w:szCs w:val="24"/>
              </w:rPr>
            </w:pPr>
          </w:p>
        </w:tc>
      </w:tr>
      <w:tr w:rsidR="000215A2" w:rsidTr="00BF1C3B">
        <w:tc>
          <w:tcPr>
            <w:tcW w:w="8275" w:type="dxa"/>
            <w:gridSpan w:val="5"/>
          </w:tcPr>
          <w:p w:rsidR="000215A2" w:rsidRDefault="000215A2" w:rsidP="00376F4A">
            <w:pPr>
              <w:jc w:val="right"/>
              <w:rPr>
                <w:rFonts w:ascii="Times New Roman" w:hAnsi="Times New Roman" w:cs="Times New Roman"/>
                <w:b/>
                <w:sz w:val="24"/>
                <w:szCs w:val="24"/>
              </w:rPr>
            </w:pPr>
          </w:p>
          <w:p w:rsidR="000215A2" w:rsidRDefault="000215A2" w:rsidP="00376F4A">
            <w:pPr>
              <w:jc w:val="right"/>
              <w:rPr>
                <w:rFonts w:ascii="Times New Roman" w:hAnsi="Times New Roman" w:cs="Times New Roman"/>
                <w:b/>
                <w:sz w:val="24"/>
                <w:szCs w:val="24"/>
              </w:rPr>
            </w:pPr>
            <w:r>
              <w:rPr>
                <w:rFonts w:ascii="Times New Roman" w:hAnsi="Times New Roman" w:cs="Times New Roman"/>
                <w:b/>
                <w:sz w:val="24"/>
                <w:szCs w:val="24"/>
              </w:rPr>
              <w:t>Grand Total</w:t>
            </w:r>
            <w:r w:rsidR="008F6FC5">
              <w:rPr>
                <w:rFonts w:ascii="Times New Roman" w:hAnsi="Times New Roman" w:cs="Times New Roman"/>
                <w:b/>
                <w:sz w:val="24"/>
                <w:szCs w:val="24"/>
              </w:rPr>
              <w:t xml:space="preserve"> Price (All Line Items)</w:t>
            </w:r>
          </w:p>
        </w:tc>
        <w:tc>
          <w:tcPr>
            <w:tcW w:w="1795" w:type="dxa"/>
          </w:tcPr>
          <w:p w:rsidR="000215A2" w:rsidRDefault="000215A2" w:rsidP="00CC2593">
            <w:pPr>
              <w:rPr>
                <w:rFonts w:ascii="Times New Roman" w:hAnsi="Times New Roman" w:cs="Times New Roman"/>
                <w:sz w:val="24"/>
                <w:szCs w:val="24"/>
              </w:rPr>
            </w:pPr>
          </w:p>
          <w:p w:rsidR="000215A2" w:rsidRDefault="000215A2" w:rsidP="00CC2593">
            <w:pPr>
              <w:rPr>
                <w:rFonts w:ascii="Times New Roman" w:hAnsi="Times New Roman" w:cs="Times New Roman"/>
                <w:sz w:val="24"/>
                <w:szCs w:val="24"/>
              </w:rPr>
            </w:pPr>
            <w:r>
              <w:rPr>
                <w:rFonts w:ascii="Times New Roman" w:hAnsi="Times New Roman" w:cs="Times New Roman"/>
                <w:sz w:val="24"/>
                <w:szCs w:val="24"/>
              </w:rPr>
              <w:t>$____________</w:t>
            </w:r>
          </w:p>
          <w:p w:rsidR="000215A2" w:rsidRDefault="000215A2" w:rsidP="00CC2593">
            <w:pPr>
              <w:rPr>
                <w:rFonts w:ascii="Times New Roman" w:hAnsi="Times New Roman" w:cs="Times New Roman"/>
                <w:sz w:val="24"/>
                <w:szCs w:val="24"/>
              </w:rPr>
            </w:pPr>
          </w:p>
        </w:tc>
      </w:tr>
      <w:tr w:rsidR="00CC2593" w:rsidTr="00CC2593">
        <w:tc>
          <w:tcPr>
            <w:tcW w:w="10070" w:type="dxa"/>
            <w:gridSpan w:val="6"/>
          </w:tcPr>
          <w:p w:rsidR="00CC2593" w:rsidRDefault="00CC2593" w:rsidP="00CC2593">
            <w:pPr>
              <w:rPr>
                <w:rFonts w:ascii="Times New Roman" w:hAnsi="Times New Roman" w:cs="Times New Roman"/>
                <w:b/>
                <w:sz w:val="24"/>
                <w:szCs w:val="24"/>
              </w:rPr>
            </w:pPr>
          </w:p>
          <w:p w:rsidR="00CC2593" w:rsidRPr="00305264" w:rsidRDefault="00CC2593" w:rsidP="00CC2593">
            <w:pPr>
              <w:rPr>
                <w:rFonts w:ascii="Times New Roman" w:hAnsi="Times New Roman" w:cs="Times New Roman"/>
                <w:b/>
                <w:sz w:val="24"/>
                <w:szCs w:val="24"/>
              </w:rPr>
            </w:pPr>
            <w:r w:rsidRPr="00305264">
              <w:rPr>
                <w:rFonts w:ascii="Times New Roman" w:hAnsi="Times New Roman" w:cs="Times New Roman"/>
                <w:b/>
                <w:sz w:val="24"/>
                <w:szCs w:val="24"/>
              </w:rPr>
              <w:t>Company Name:</w:t>
            </w:r>
            <w:r w:rsidRPr="00305264">
              <w:rPr>
                <w:rFonts w:ascii="Times New Roman" w:hAnsi="Times New Roman" w:cs="Times New Roman"/>
                <w:b/>
                <w:sz w:val="24"/>
                <w:szCs w:val="24"/>
              </w:rPr>
              <w:tab/>
              <w:t>____________________________________________________________</w:t>
            </w:r>
            <w:r>
              <w:rPr>
                <w:rFonts w:ascii="Times New Roman" w:hAnsi="Times New Roman" w:cs="Times New Roman"/>
                <w:b/>
                <w:sz w:val="24"/>
                <w:szCs w:val="24"/>
              </w:rPr>
              <w:t>____</w:t>
            </w:r>
          </w:p>
          <w:p w:rsidR="00CC2593" w:rsidRPr="00305264" w:rsidRDefault="00CC2593" w:rsidP="00CC2593">
            <w:pPr>
              <w:rPr>
                <w:rFonts w:ascii="Times New Roman" w:hAnsi="Times New Roman" w:cs="Times New Roman"/>
                <w:b/>
                <w:sz w:val="24"/>
                <w:szCs w:val="24"/>
              </w:rPr>
            </w:pPr>
          </w:p>
          <w:p w:rsidR="004F49B9" w:rsidRDefault="004F49B9" w:rsidP="00CC2593">
            <w:pPr>
              <w:rPr>
                <w:rFonts w:ascii="Times New Roman" w:hAnsi="Times New Roman" w:cs="Times New Roman"/>
                <w:b/>
                <w:sz w:val="24"/>
                <w:szCs w:val="24"/>
              </w:rPr>
            </w:pPr>
          </w:p>
          <w:p w:rsidR="00CC2593" w:rsidRPr="00305264" w:rsidRDefault="00CC2593" w:rsidP="00CC2593">
            <w:pPr>
              <w:rPr>
                <w:rFonts w:ascii="Times New Roman" w:hAnsi="Times New Roman" w:cs="Times New Roman"/>
                <w:b/>
                <w:sz w:val="24"/>
                <w:szCs w:val="24"/>
              </w:rPr>
            </w:pPr>
            <w:r w:rsidRPr="00305264">
              <w:rPr>
                <w:rFonts w:ascii="Times New Roman" w:hAnsi="Times New Roman" w:cs="Times New Roman"/>
                <w:b/>
                <w:sz w:val="24"/>
                <w:szCs w:val="24"/>
              </w:rPr>
              <w:t>Authorized Signature:</w:t>
            </w:r>
            <w:r w:rsidRPr="00305264">
              <w:rPr>
                <w:rFonts w:ascii="Times New Roman" w:hAnsi="Times New Roman" w:cs="Times New Roman"/>
                <w:b/>
                <w:sz w:val="24"/>
                <w:szCs w:val="24"/>
              </w:rPr>
              <w:tab/>
              <w:t>______________________________________________________</w:t>
            </w:r>
            <w:r>
              <w:rPr>
                <w:rFonts w:ascii="Times New Roman" w:hAnsi="Times New Roman" w:cs="Times New Roman"/>
                <w:b/>
                <w:sz w:val="24"/>
                <w:szCs w:val="24"/>
              </w:rPr>
              <w:t>____</w:t>
            </w:r>
          </w:p>
          <w:p w:rsidR="00CC2593" w:rsidRPr="00305264" w:rsidRDefault="00CC2593" w:rsidP="00CC2593">
            <w:pPr>
              <w:rPr>
                <w:rFonts w:ascii="Times New Roman" w:hAnsi="Times New Roman" w:cs="Times New Roman"/>
                <w:b/>
                <w:sz w:val="24"/>
                <w:szCs w:val="24"/>
              </w:rPr>
            </w:pPr>
          </w:p>
          <w:p w:rsidR="004F49B9" w:rsidRDefault="004F49B9" w:rsidP="00CC2593">
            <w:pPr>
              <w:rPr>
                <w:rFonts w:ascii="Times New Roman" w:hAnsi="Times New Roman" w:cs="Times New Roman"/>
                <w:b/>
                <w:sz w:val="24"/>
                <w:szCs w:val="24"/>
              </w:rPr>
            </w:pPr>
          </w:p>
          <w:p w:rsidR="00CC2593" w:rsidRDefault="00CC2593" w:rsidP="00CC2593">
            <w:pPr>
              <w:rPr>
                <w:rFonts w:ascii="Times New Roman" w:hAnsi="Times New Roman" w:cs="Times New Roman"/>
                <w:b/>
                <w:sz w:val="24"/>
                <w:szCs w:val="24"/>
              </w:rPr>
            </w:pPr>
            <w:r w:rsidRPr="00305264">
              <w:rPr>
                <w:rFonts w:ascii="Times New Roman" w:hAnsi="Times New Roman" w:cs="Times New Roman"/>
                <w:b/>
                <w:sz w:val="24"/>
                <w:szCs w:val="24"/>
              </w:rPr>
              <w:t>Email Address:</w:t>
            </w:r>
            <w:r w:rsidRPr="00305264">
              <w:rPr>
                <w:rFonts w:ascii="Times New Roman" w:hAnsi="Times New Roman" w:cs="Times New Roman"/>
                <w:b/>
                <w:sz w:val="24"/>
                <w:szCs w:val="24"/>
              </w:rPr>
              <w:tab/>
              <w:t>____________________________________________________________</w:t>
            </w:r>
            <w:r>
              <w:rPr>
                <w:rFonts w:ascii="Times New Roman" w:hAnsi="Times New Roman" w:cs="Times New Roman"/>
                <w:b/>
                <w:sz w:val="24"/>
                <w:szCs w:val="24"/>
              </w:rPr>
              <w:t>____</w:t>
            </w:r>
          </w:p>
          <w:p w:rsidR="00CC2593" w:rsidRDefault="00CC2593" w:rsidP="00CC2593">
            <w:pPr>
              <w:rPr>
                <w:rFonts w:ascii="Times New Roman" w:hAnsi="Times New Roman" w:cs="Times New Roman"/>
                <w:sz w:val="24"/>
                <w:szCs w:val="24"/>
              </w:rPr>
            </w:pPr>
          </w:p>
        </w:tc>
      </w:tr>
    </w:tbl>
    <w:p w:rsidR="00CC2593" w:rsidRPr="00DA28D3" w:rsidRDefault="00DA28D3" w:rsidP="00DA28D3">
      <w:pPr>
        <w:spacing w:after="0" w:line="240" w:lineRule="auto"/>
        <w:jc w:val="center"/>
        <w:rPr>
          <w:rFonts w:ascii="Times New Roman" w:hAnsi="Times New Roman" w:cs="Times New Roman"/>
          <w:b/>
          <w:sz w:val="24"/>
          <w:szCs w:val="24"/>
        </w:rPr>
      </w:pPr>
      <w:r w:rsidRPr="00DA28D3">
        <w:rPr>
          <w:rFonts w:ascii="Times New Roman" w:hAnsi="Times New Roman" w:cs="Times New Roman"/>
          <w:b/>
          <w:sz w:val="24"/>
          <w:szCs w:val="24"/>
        </w:rPr>
        <w:lastRenderedPageBreak/>
        <w:t>Exhibit A – Representative Photos for Illustrative Purposes Only</w:t>
      </w:r>
    </w:p>
    <w:p w:rsidR="00DA28D3" w:rsidRDefault="00DA28D3" w:rsidP="00CC2593">
      <w:pPr>
        <w:spacing w:after="0" w:line="240" w:lineRule="auto"/>
        <w:rPr>
          <w:rFonts w:ascii="Times New Roman" w:hAnsi="Times New Roman" w:cs="Times New Roman"/>
          <w:sz w:val="24"/>
          <w:szCs w:val="24"/>
        </w:rPr>
      </w:pPr>
    </w:p>
    <w:p w:rsidR="00DA28D3" w:rsidRDefault="00DA28D3" w:rsidP="00DA28D3">
      <w:pPr>
        <w:rPr>
          <w:noProof/>
        </w:rPr>
      </w:pPr>
      <w:r w:rsidRPr="00365F20">
        <w:rPr>
          <w:noProof/>
        </w:rPr>
        <w:t xml:space="preserve"> </w:t>
      </w:r>
      <w:r w:rsidR="0090530E">
        <w:rPr>
          <w:noProof/>
        </w:rPr>
        <w:t xml:space="preserve">  </w:t>
      </w:r>
      <w:r>
        <w:rPr>
          <w:noProof/>
        </w:rPr>
        <w:t xml:space="preserve"> </w:t>
      </w:r>
      <w:r>
        <w:rPr>
          <w:noProof/>
        </w:rPr>
        <w:drawing>
          <wp:inline distT="0" distB="0" distL="0" distR="0" wp14:anchorId="3C1CD0C5" wp14:editId="3881F5B3">
            <wp:extent cx="1847850" cy="2143125"/>
            <wp:effectExtent l="0" t="0" r="0" b="9525"/>
            <wp:docPr id="4" name="Picture 4" descr="Candy Cane PMCT-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ndy Cane PMCT-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47850" cy="2143125"/>
                    </a:xfrm>
                    <a:prstGeom prst="rect">
                      <a:avLst/>
                    </a:prstGeom>
                    <a:noFill/>
                    <a:ln>
                      <a:noFill/>
                    </a:ln>
                  </pic:spPr>
                </pic:pic>
              </a:graphicData>
            </a:graphic>
          </wp:inline>
        </w:drawing>
      </w:r>
      <w:r>
        <w:rPr>
          <w:noProof/>
          <w:sz w:val="28"/>
          <w:szCs w:val="28"/>
        </w:rPr>
        <w:t xml:space="preserve">   </w:t>
      </w:r>
      <w:r>
        <w:rPr>
          <w:noProof/>
        </w:rPr>
        <w:drawing>
          <wp:inline distT="0" distB="0" distL="0" distR="0" wp14:anchorId="6CBBAF96" wp14:editId="774C0C58">
            <wp:extent cx="1847850" cy="2143125"/>
            <wp:effectExtent l="0" t="0" r="0" b="9525"/>
            <wp:docPr id="9" name="Picture 9" descr="PWW-512 Hat Tipping Snow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WW-512 Hat Tipping Snowma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47850" cy="2143125"/>
                    </a:xfrm>
                    <a:prstGeom prst="rect">
                      <a:avLst/>
                    </a:prstGeom>
                    <a:noFill/>
                    <a:ln>
                      <a:noFill/>
                    </a:ln>
                  </pic:spPr>
                </pic:pic>
              </a:graphicData>
            </a:graphic>
          </wp:inline>
        </w:drawing>
      </w:r>
      <w:r w:rsidRPr="008B6F37">
        <w:rPr>
          <w:noProof/>
        </w:rPr>
        <w:t xml:space="preserve"> </w:t>
      </w:r>
      <w:r>
        <w:rPr>
          <w:noProof/>
        </w:rPr>
        <w:t xml:space="preserve">   </w:t>
      </w:r>
      <w:r>
        <w:rPr>
          <w:noProof/>
        </w:rPr>
        <w:drawing>
          <wp:inline distT="0" distB="0" distL="0" distR="0" wp14:anchorId="0B088192" wp14:editId="605F6320">
            <wp:extent cx="1847850" cy="2143125"/>
            <wp:effectExtent l="0" t="0" r="0" b="9525"/>
            <wp:docPr id="10" name="Picture 10" descr="Bells with Bow pole mounted holiday dec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ells with Bow pole mounted holiday decoratio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47850" cy="2143125"/>
                    </a:xfrm>
                    <a:prstGeom prst="rect">
                      <a:avLst/>
                    </a:prstGeom>
                    <a:noFill/>
                    <a:ln>
                      <a:noFill/>
                    </a:ln>
                  </pic:spPr>
                </pic:pic>
              </a:graphicData>
            </a:graphic>
          </wp:inline>
        </w:drawing>
      </w:r>
    </w:p>
    <w:p w:rsidR="00DA28D3" w:rsidRPr="00DA28D3" w:rsidRDefault="00DA28D3" w:rsidP="00DA28D3">
      <w:pPr>
        <w:rPr>
          <w:rFonts w:ascii="Times New Roman" w:hAnsi="Times New Roman" w:cs="Times New Roman"/>
          <w:noProof/>
          <w:sz w:val="24"/>
          <w:szCs w:val="24"/>
        </w:rPr>
      </w:pPr>
      <w:r>
        <w:rPr>
          <w:noProof/>
        </w:rPr>
        <w:tab/>
      </w:r>
      <w:r w:rsidRPr="00DA28D3">
        <w:rPr>
          <w:rFonts w:ascii="Times New Roman" w:hAnsi="Times New Roman" w:cs="Times New Roman"/>
          <w:noProof/>
          <w:sz w:val="24"/>
          <w:szCs w:val="24"/>
        </w:rPr>
        <w:t>Line Item 1</w:t>
      </w:r>
      <w:r w:rsidRPr="00DA28D3">
        <w:rPr>
          <w:rFonts w:ascii="Times New Roman" w:hAnsi="Times New Roman" w:cs="Times New Roman"/>
          <w:noProof/>
          <w:sz w:val="24"/>
          <w:szCs w:val="24"/>
        </w:rPr>
        <w:tab/>
      </w:r>
      <w:r w:rsidRPr="00DA28D3">
        <w:rPr>
          <w:rFonts w:ascii="Times New Roman" w:hAnsi="Times New Roman" w:cs="Times New Roman"/>
          <w:noProof/>
          <w:sz w:val="24"/>
          <w:szCs w:val="24"/>
        </w:rPr>
        <w:tab/>
      </w:r>
      <w:r w:rsidRPr="00DA28D3">
        <w:rPr>
          <w:rFonts w:ascii="Times New Roman" w:hAnsi="Times New Roman" w:cs="Times New Roman"/>
          <w:noProof/>
          <w:sz w:val="24"/>
          <w:szCs w:val="24"/>
        </w:rPr>
        <w:tab/>
      </w:r>
      <w:r w:rsidRPr="00DA28D3">
        <w:rPr>
          <w:rFonts w:ascii="Times New Roman" w:hAnsi="Times New Roman" w:cs="Times New Roman"/>
          <w:noProof/>
          <w:sz w:val="24"/>
          <w:szCs w:val="24"/>
        </w:rPr>
        <w:tab/>
        <w:t>Line Item 2</w:t>
      </w:r>
      <w:r w:rsidRPr="00DA28D3">
        <w:rPr>
          <w:rFonts w:ascii="Times New Roman" w:hAnsi="Times New Roman" w:cs="Times New Roman"/>
          <w:noProof/>
          <w:sz w:val="24"/>
          <w:szCs w:val="24"/>
        </w:rPr>
        <w:tab/>
      </w:r>
      <w:r w:rsidRPr="00DA28D3">
        <w:rPr>
          <w:rFonts w:ascii="Times New Roman" w:hAnsi="Times New Roman" w:cs="Times New Roman"/>
          <w:noProof/>
          <w:sz w:val="24"/>
          <w:szCs w:val="24"/>
        </w:rPr>
        <w:tab/>
      </w:r>
      <w:r w:rsidRPr="00DA28D3">
        <w:rPr>
          <w:rFonts w:ascii="Times New Roman" w:hAnsi="Times New Roman" w:cs="Times New Roman"/>
          <w:noProof/>
          <w:sz w:val="24"/>
          <w:szCs w:val="24"/>
        </w:rPr>
        <w:tab/>
        <w:t>Line Item 3</w:t>
      </w:r>
    </w:p>
    <w:p w:rsidR="00DA28D3" w:rsidRDefault="00DA28D3" w:rsidP="00DA28D3">
      <w:pPr>
        <w:rPr>
          <w:noProof/>
          <w:sz w:val="28"/>
          <w:szCs w:val="28"/>
        </w:rPr>
      </w:pPr>
      <w:r w:rsidRPr="008B6F37">
        <w:rPr>
          <w:noProof/>
        </w:rPr>
        <w:t xml:space="preserve"> </w:t>
      </w:r>
      <w:r>
        <w:rPr>
          <w:noProof/>
        </w:rPr>
        <w:t xml:space="preserve">   </w:t>
      </w:r>
      <w:r>
        <w:rPr>
          <w:noProof/>
        </w:rPr>
        <w:drawing>
          <wp:inline distT="0" distB="0" distL="0" distR="0" wp14:anchorId="69FE3630" wp14:editId="5871B078">
            <wp:extent cx="1847850" cy="2143125"/>
            <wp:effectExtent l="0" t="0" r="0" b="9525"/>
            <wp:docPr id="5" name="Picture 5" descr="Silhouette Fantasy Tree P-12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lhouette Fantasy Tree P-120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47850" cy="2143125"/>
                    </a:xfrm>
                    <a:prstGeom prst="rect">
                      <a:avLst/>
                    </a:prstGeom>
                    <a:noFill/>
                    <a:ln>
                      <a:noFill/>
                    </a:ln>
                  </pic:spPr>
                </pic:pic>
              </a:graphicData>
            </a:graphic>
          </wp:inline>
        </w:drawing>
      </w:r>
      <w:r w:rsidRPr="008B6F37">
        <w:rPr>
          <w:noProof/>
        </w:rPr>
        <w:t xml:space="preserve"> </w:t>
      </w:r>
      <w:r>
        <w:rPr>
          <w:noProof/>
        </w:rPr>
        <w:t xml:space="preserve">   </w:t>
      </w:r>
      <w:r>
        <w:rPr>
          <w:noProof/>
        </w:rPr>
        <w:drawing>
          <wp:inline distT="0" distB="0" distL="0" distR="0" wp14:anchorId="1C8BCE0D" wp14:editId="3A6C9620">
            <wp:extent cx="1847850" cy="2143125"/>
            <wp:effectExtent l="0" t="0" r="0" b="9525"/>
            <wp:docPr id="6" name="Picture 6" descr="https://moscadesign.com/sites/default/files/styles/uc_product_list/public/ptl-509.jpg?itok=U2bNnuJ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oscadesign.com/sites/default/files/styles/uc_product_list/public/ptl-509.jpg?itok=U2bNnuJv"/>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47850" cy="2143125"/>
                    </a:xfrm>
                    <a:prstGeom prst="rect">
                      <a:avLst/>
                    </a:prstGeom>
                    <a:noFill/>
                    <a:ln>
                      <a:noFill/>
                    </a:ln>
                  </pic:spPr>
                </pic:pic>
              </a:graphicData>
            </a:graphic>
          </wp:inline>
        </w:drawing>
      </w:r>
      <w:r w:rsidRPr="008B6F37">
        <w:rPr>
          <w:noProof/>
        </w:rPr>
        <w:t xml:space="preserve"> </w:t>
      </w:r>
      <w:r>
        <w:rPr>
          <w:noProof/>
          <w:sz w:val="28"/>
          <w:szCs w:val="28"/>
        </w:rPr>
        <w:t xml:space="preserve">   </w:t>
      </w:r>
      <w:r>
        <w:rPr>
          <w:noProof/>
        </w:rPr>
        <w:drawing>
          <wp:inline distT="0" distB="0" distL="0" distR="0" wp14:anchorId="0F496C40" wp14:editId="0ECA909F">
            <wp:extent cx="1847850" cy="2143125"/>
            <wp:effectExtent l="0" t="0" r="0" b="9525"/>
            <wp:docPr id="7" name="Picture 7" descr="Presidential Snowf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sidential Snowflak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47850" cy="2143125"/>
                    </a:xfrm>
                    <a:prstGeom prst="rect">
                      <a:avLst/>
                    </a:prstGeom>
                    <a:noFill/>
                    <a:ln>
                      <a:noFill/>
                    </a:ln>
                  </pic:spPr>
                </pic:pic>
              </a:graphicData>
            </a:graphic>
          </wp:inline>
        </w:drawing>
      </w:r>
    </w:p>
    <w:p w:rsidR="00DA28D3" w:rsidRPr="00DA28D3" w:rsidRDefault="00DA28D3" w:rsidP="00DA28D3">
      <w:pPr>
        <w:rPr>
          <w:rFonts w:ascii="Times New Roman" w:hAnsi="Times New Roman" w:cs="Times New Roman"/>
          <w:noProof/>
          <w:sz w:val="24"/>
          <w:szCs w:val="24"/>
        </w:rPr>
      </w:pPr>
      <w:r>
        <w:rPr>
          <w:rFonts w:ascii="Times New Roman" w:hAnsi="Times New Roman" w:cs="Times New Roman"/>
          <w:noProof/>
          <w:sz w:val="24"/>
          <w:szCs w:val="24"/>
        </w:rPr>
        <w:tab/>
      </w:r>
      <w:r w:rsidRPr="00DA28D3">
        <w:rPr>
          <w:rFonts w:ascii="Times New Roman" w:hAnsi="Times New Roman" w:cs="Times New Roman"/>
          <w:noProof/>
          <w:sz w:val="24"/>
          <w:szCs w:val="24"/>
        </w:rPr>
        <w:t>Line Item 4</w:t>
      </w:r>
      <w:r w:rsidRPr="00DA28D3">
        <w:rPr>
          <w:rFonts w:ascii="Times New Roman" w:hAnsi="Times New Roman" w:cs="Times New Roman"/>
          <w:noProof/>
          <w:sz w:val="24"/>
          <w:szCs w:val="24"/>
        </w:rPr>
        <w:tab/>
      </w:r>
      <w:r w:rsidRPr="00DA28D3">
        <w:rPr>
          <w:rFonts w:ascii="Times New Roman" w:hAnsi="Times New Roman" w:cs="Times New Roman"/>
          <w:noProof/>
          <w:sz w:val="24"/>
          <w:szCs w:val="24"/>
        </w:rPr>
        <w:tab/>
      </w:r>
      <w:r w:rsidRPr="00DA28D3">
        <w:rPr>
          <w:rFonts w:ascii="Times New Roman" w:hAnsi="Times New Roman" w:cs="Times New Roman"/>
          <w:noProof/>
          <w:sz w:val="24"/>
          <w:szCs w:val="24"/>
        </w:rPr>
        <w:tab/>
      </w:r>
      <w:r w:rsidRPr="00DA28D3">
        <w:rPr>
          <w:rFonts w:ascii="Times New Roman" w:hAnsi="Times New Roman" w:cs="Times New Roman"/>
          <w:noProof/>
          <w:sz w:val="24"/>
          <w:szCs w:val="24"/>
        </w:rPr>
        <w:tab/>
        <w:t>Line Item 5</w:t>
      </w:r>
      <w:r w:rsidRPr="00DA28D3">
        <w:rPr>
          <w:rFonts w:ascii="Times New Roman" w:hAnsi="Times New Roman" w:cs="Times New Roman"/>
          <w:noProof/>
          <w:sz w:val="24"/>
          <w:szCs w:val="24"/>
        </w:rPr>
        <w:tab/>
      </w:r>
      <w:r w:rsidRPr="00DA28D3">
        <w:rPr>
          <w:rFonts w:ascii="Times New Roman" w:hAnsi="Times New Roman" w:cs="Times New Roman"/>
          <w:noProof/>
          <w:sz w:val="24"/>
          <w:szCs w:val="24"/>
        </w:rPr>
        <w:tab/>
      </w:r>
      <w:r w:rsidRPr="00DA28D3">
        <w:rPr>
          <w:rFonts w:ascii="Times New Roman" w:hAnsi="Times New Roman" w:cs="Times New Roman"/>
          <w:noProof/>
          <w:sz w:val="24"/>
          <w:szCs w:val="24"/>
        </w:rPr>
        <w:tab/>
        <w:t>Line Item 6</w:t>
      </w:r>
    </w:p>
    <w:p w:rsidR="00DA28D3" w:rsidRDefault="00DA28D3" w:rsidP="00DA28D3">
      <w:pPr>
        <w:rPr>
          <w:noProof/>
          <w:sz w:val="28"/>
          <w:szCs w:val="28"/>
        </w:rPr>
      </w:pPr>
      <w:r>
        <w:rPr>
          <w:noProof/>
          <w:sz w:val="28"/>
          <w:szCs w:val="28"/>
        </w:rPr>
        <w:t xml:space="preserve">   </w:t>
      </w:r>
      <w:r>
        <w:rPr>
          <w:noProof/>
        </w:rPr>
        <w:drawing>
          <wp:inline distT="0" distB="0" distL="0" distR="0" wp14:anchorId="31C69E76" wp14:editId="2BB9EC4F">
            <wp:extent cx="1847850" cy="2143125"/>
            <wp:effectExtent l="0" t="0" r="0" b="9525"/>
            <wp:docPr id="8" name="Picture 8" descr="Double Face Wreath Pole Mounted Holiday Seasonal Dec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uble Face Wreath Pole Mounted Holiday Seasonal Decoratio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47850" cy="2143125"/>
                    </a:xfrm>
                    <a:prstGeom prst="rect">
                      <a:avLst/>
                    </a:prstGeom>
                    <a:noFill/>
                    <a:ln>
                      <a:noFill/>
                    </a:ln>
                  </pic:spPr>
                </pic:pic>
              </a:graphicData>
            </a:graphic>
          </wp:inline>
        </w:drawing>
      </w:r>
    </w:p>
    <w:p w:rsidR="00DA28D3" w:rsidRDefault="00DA28D3" w:rsidP="00DA28D3">
      <w:pPr>
        <w:rPr>
          <w:rFonts w:ascii="Times New Roman" w:hAnsi="Times New Roman" w:cs="Times New Roman"/>
          <w:sz w:val="24"/>
          <w:szCs w:val="24"/>
        </w:rPr>
      </w:pPr>
      <w:r w:rsidRPr="00DA28D3">
        <w:rPr>
          <w:rFonts w:ascii="Times New Roman" w:hAnsi="Times New Roman" w:cs="Times New Roman"/>
          <w:sz w:val="24"/>
          <w:szCs w:val="24"/>
        </w:rPr>
        <w:t xml:space="preserve">   </w:t>
      </w:r>
      <w:r>
        <w:rPr>
          <w:rFonts w:ascii="Times New Roman" w:hAnsi="Times New Roman" w:cs="Times New Roman"/>
          <w:sz w:val="24"/>
          <w:szCs w:val="24"/>
        </w:rPr>
        <w:tab/>
      </w:r>
      <w:r w:rsidRPr="00DA28D3">
        <w:rPr>
          <w:rFonts w:ascii="Times New Roman" w:hAnsi="Times New Roman" w:cs="Times New Roman"/>
          <w:sz w:val="24"/>
          <w:szCs w:val="24"/>
        </w:rPr>
        <w:t>Line Item 7</w:t>
      </w:r>
    </w:p>
    <w:p w:rsidR="004471A4" w:rsidRDefault="004471A4" w:rsidP="00DA28D3">
      <w:pPr>
        <w:rPr>
          <w:rFonts w:ascii="Times New Roman" w:hAnsi="Times New Roman" w:cs="Times New Roman"/>
          <w:sz w:val="24"/>
          <w:szCs w:val="24"/>
        </w:rPr>
      </w:pPr>
    </w:p>
    <w:p w:rsidR="004471A4" w:rsidRDefault="004471A4" w:rsidP="004471A4">
      <w:pPr>
        <w:spacing w:after="0" w:line="240" w:lineRule="auto"/>
        <w:jc w:val="center"/>
        <w:rPr>
          <w:rFonts w:ascii="Times New Roman" w:hAnsi="Times New Roman" w:cs="Times New Roman"/>
          <w:b/>
          <w:sz w:val="24"/>
          <w:szCs w:val="24"/>
        </w:rPr>
      </w:pPr>
      <w:r w:rsidRPr="00DA28D3">
        <w:rPr>
          <w:rFonts w:ascii="Times New Roman" w:hAnsi="Times New Roman" w:cs="Times New Roman"/>
          <w:b/>
          <w:sz w:val="24"/>
          <w:szCs w:val="24"/>
        </w:rPr>
        <w:lastRenderedPageBreak/>
        <w:t xml:space="preserve">Exhibit </w:t>
      </w:r>
      <w:r>
        <w:rPr>
          <w:rFonts w:ascii="Times New Roman" w:hAnsi="Times New Roman" w:cs="Times New Roman"/>
          <w:b/>
          <w:sz w:val="24"/>
          <w:szCs w:val="24"/>
        </w:rPr>
        <w:t>B – Representative Sample Photos of City-Owned Decorations</w:t>
      </w:r>
    </w:p>
    <w:p w:rsidR="004471A4" w:rsidRDefault="004471A4" w:rsidP="004471A4">
      <w:pPr>
        <w:spacing w:after="0" w:line="240" w:lineRule="auto"/>
        <w:jc w:val="center"/>
        <w:rPr>
          <w:rFonts w:ascii="Times New Roman" w:hAnsi="Times New Roman" w:cs="Times New Roman"/>
          <w:b/>
          <w:sz w:val="24"/>
          <w:szCs w:val="24"/>
        </w:rPr>
      </w:pPr>
    </w:p>
    <w:p w:rsidR="004471A4" w:rsidRDefault="004471A4" w:rsidP="004471A4">
      <w:pPr>
        <w:spacing w:after="0" w:line="240" w:lineRule="auto"/>
        <w:jc w:val="center"/>
        <w:rPr>
          <w:rFonts w:ascii="Times New Roman" w:hAnsi="Times New Roman" w:cs="Times New Roman"/>
          <w:b/>
          <w:sz w:val="24"/>
          <w:szCs w:val="24"/>
        </w:rPr>
      </w:pPr>
    </w:p>
    <w:p w:rsidR="004471A4" w:rsidRDefault="004471A4" w:rsidP="004471A4">
      <w:pPr>
        <w:spacing w:after="0" w:line="240" w:lineRule="auto"/>
        <w:jc w:val="center"/>
        <w:rPr>
          <w:rFonts w:ascii="Times New Roman" w:hAnsi="Times New Roman" w:cs="Times New Roman"/>
          <w:b/>
          <w:sz w:val="24"/>
          <w:szCs w:val="24"/>
        </w:rPr>
      </w:pPr>
    </w:p>
    <w:p w:rsidR="004471A4" w:rsidRDefault="004471A4" w:rsidP="004471A4">
      <w:pPr>
        <w:spacing w:after="0" w:line="240" w:lineRule="auto"/>
        <w:jc w:val="center"/>
        <w:rPr>
          <w:rFonts w:ascii="Times New Roman" w:hAnsi="Times New Roman" w:cs="Times New Roman"/>
          <w:b/>
          <w:sz w:val="24"/>
          <w:szCs w:val="24"/>
        </w:rPr>
      </w:pPr>
    </w:p>
    <w:p w:rsidR="004471A4" w:rsidRDefault="00074E3B" w:rsidP="004471A4">
      <w:pPr>
        <w:spacing w:after="0" w:line="240" w:lineRule="auto"/>
        <w:rPr>
          <w:rFonts w:ascii="Times New Roman" w:hAnsi="Times New Roman" w:cs="Times New Roman"/>
          <w:b/>
          <w:sz w:val="24"/>
          <w:szCs w:val="24"/>
        </w:rPr>
      </w:pPr>
      <w:r>
        <w:rPr>
          <w:rFonts w:ascii="Times New Roman" w:hAnsi="Times New Roman" w:cs="Times New Roman"/>
          <w:b/>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1.5pt;height:222pt">
            <v:imagedata r:id="rId19" o:title="wreath no tire"/>
          </v:shape>
        </w:pict>
      </w:r>
      <w:r w:rsidR="004471A4">
        <w:rPr>
          <w:rFonts w:ascii="Times New Roman" w:hAnsi="Times New Roman" w:cs="Times New Roman"/>
          <w:b/>
          <w:sz w:val="24"/>
          <w:szCs w:val="24"/>
        </w:rPr>
        <w:t xml:space="preserve">                                         </w:t>
      </w:r>
      <w:r>
        <w:rPr>
          <w:rFonts w:ascii="Times New Roman" w:hAnsi="Times New Roman" w:cs="Times New Roman"/>
          <w:b/>
          <w:sz w:val="24"/>
          <w:szCs w:val="24"/>
        </w:rPr>
        <w:pict>
          <v:shape id="_x0000_i1026" type="#_x0000_t75" style="width:168.75pt;height:225pt">
            <v:imagedata r:id="rId20" o:title="santa"/>
          </v:shape>
        </w:pict>
      </w:r>
    </w:p>
    <w:p w:rsidR="004471A4" w:rsidRDefault="004471A4" w:rsidP="004471A4">
      <w:pPr>
        <w:spacing w:after="0" w:line="240" w:lineRule="auto"/>
        <w:rPr>
          <w:rFonts w:ascii="Times New Roman" w:hAnsi="Times New Roman" w:cs="Times New Roman"/>
          <w:b/>
          <w:sz w:val="24"/>
          <w:szCs w:val="24"/>
        </w:rPr>
      </w:pPr>
    </w:p>
    <w:p w:rsidR="004471A4" w:rsidRDefault="004471A4" w:rsidP="004471A4">
      <w:pPr>
        <w:spacing w:after="0" w:line="240" w:lineRule="auto"/>
        <w:rPr>
          <w:rFonts w:ascii="Times New Roman" w:hAnsi="Times New Roman" w:cs="Times New Roman"/>
          <w:b/>
          <w:sz w:val="24"/>
          <w:szCs w:val="24"/>
        </w:rPr>
      </w:pPr>
    </w:p>
    <w:p w:rsidR="004471A4" w:rsidRDefault="004471A4" w:rsidP="004471A4">
      <w:pPr>
        <w:spacing w:after="0" w:line="240" w:lineRule="auto"/>
        <w:rPr>
          <w:rFonts w:ascii="Times New Roman" w:hAnsi="Times New Roman" w:cs="Times New Roman"/>
          <w:b/>
          <w:sz w:val="24"/>
          <w:szCs w:val="24"/>
        </w:rPr>
      </w:pPr>
    </w:p>
    <w:p w:rsidR="004471A4" w:rsidRDefault="004471A4" w:rsidP="004471A4">
      <w:pPr>
        <w:spacing w:after="0" w:line="240" w:lineRule="auto"/>
        <w:rPr>
          <w:rFonts w:ascii="Times New Roman" w:hAnsi="Times New Roman" w:cs="Times New Roman"/>
          <w:b/>
          <w:sz w:val="24"/>
          <w:szCs w:val="24"/>
        </w:rPr>
      </w:pPr>
    </w:p>
    <w:p w:rsidR="004471A4" w:rsidRPr="00DA28D3" w:rsidRDefault="00074E3B" w:rsidP="004471A4">
      <w:pPr>
        <w:spacing w:after="0" w:line="240" w:lineRule="auto"/>
        <w:rPr>
          <w:rFonts w:ascii="Times New Roman" w:hAnsi="Times New Roman" w:cs="Times New Roman"/>
          <w:b/>
          <w:sz w:val="24"/>
          <w:szCs w:val="24"/>
        </w:rPr>
      </w:pPr>
      <w:r>
        <w:rPr>
          <w:rFonts w:ascii="Times New Roman" w:hAnsi="Times New Roman" w:cs="Times New Roman"/>
          <w:b/>
          <w:sz w:val="24"/>
          <w:szCs w:val="24"/>
        </w:rPr>
        <w:pict>
          <v:shape id="_x0000_i1027" type="#_x0000_t75" style="width:187.5pt;height:249.75pt">
            <v:imagedata r:id="rId21" o:title="angels"/>
          </v:shape>
        </w:pict>
      </w:r>
      <w:r w:rsidR="004471A4">
        <w:rPr>
          <w:rFonts w:ascii="Times New Roman" w:hAnsi="Times New Roman" w:cs="Times New Roman"/>
          <w:b/>
          <w:sz w:val="24"/>
          <w:szCs w:val="24"/>
        </w:rPr>
        <w:t xml:space="preserve">                 </w:t>
      </w:r>
      <w:r>
        <w:rPr>
          <w:rFonts w:ascii="Times New Roman" w:hAnsi="Times New Roman" w:cs="Times New Roman"/>
          <w:b/>
          <w:sz w:val="24"/>
          <w:szCs w:val="24"/>
        </w:rPr>
        <w:pict>
          <v:shape id="_x0000_i1028" type="#_x0000_t75" style="width:265.5pt;height:150pt">
            <v:imagedata r:id="rId22" o:title="wreath close up"/>
          </v:shape>
        </w:pict>
      </w:r>
    </w:p>
    <w:p w:rsidR="004471A4" w:rsidRPr="00DA28D3" w:rsidRDefault="004471A4" w:rsidP="00DA28D3">
      <w:pPr>
        <w:rPr>
          <w:rFonts w:ascii="Times New Roman" w:hAnsi="Times New Roman" w:cs="Times New Roman"/>
          <w:sz w:val="24"/>
          <w:szCs w:val="24"/>
        </w:rPr>
      </w:pPr>
    </w:p>
    <w:p w:rsidR="00CC2593" w:rsidRDefault="00CC2593" w:rsidP="00CC2593">
      <w:pPr>
        <w:spacing w:after="0" w:line="240" w:lineRule="auto"/>
        <w:rPr>
          <w:rFonts w:ascii="Times New Roman" w:hAnsi="Times New Roman" w:cs="Times New Roman"/>
          <w:sz w:val="24"/>
          <w:szCs w:val="24"/>
        </w:rPr>
      </w:pPr>
      <w:r w:rsidRPr="00E27991">
        <w:rPr>
          <w:rFonts w:ascii="Times New Roman" w:hAnsi="Times New Roman" w:cs="Times New Roman"/>
          <w:b/>
          <w:sz w:val="24"/>
          <w:szCs w:val="24"/>
        </w:rPr>
        <w:lastRenderedPageBreak/>
        <w:t>DELIVERY:</w:t>
      </w:r>
      <w:r>
        <w:rPr>
          <w:rFonts w:ascii="Times New Roman" w:hAnsi="Times New Roman" w:cs="Times New Roman"/>
          <w:sz w:val="24"/>
          <w:szCs w:val="24"/>
        </w:rPr>
        <w:t xml:space="preserve">  Shipping and handling is to include all costs, including but not limited to:  loading/unloading costs(s), fuel charge(s), fuel surcharge(s), energy surcharge(s), and environmental fee(s).  The City will not be responsible for any demurrage charge(s).</w:t>
      </w:r>
      <w:r w:rsidR="00833AAF">
        <w:rPr>
          <w:rFonts w:ascii="Times New Roman" w:hAnsi="Times New Roman" w:cs="Times New Roman"/>
          <w:sz w:val="24"/>
          <w:szCs w:val="24"/>
        </w:rPr>
        <w:t xml:space="preserve">  Delivery of all items shall be made to:</w:t>
      </w:r>
      <w:r w:rsidR="00833AAF">
        <w:rPr>
          <w:rFonts w:ascii="Times New Roman" w:hAnsi="Times New Roman" w:cs="Times New Roman"/>
          <w:sz w:val="24"/>
          <w:szCs w:val="24"/>
        </w:rPr>
        <w:tab/>
      </w:r>
      <w:r w:rsidR="00E60FCC">
        <w:rPr>
          <w:rFonts w:ascii="Times New Roman" w:hAnsi="Times New Roman" w:cs="Times New Roman"/>
          <w:sz w:val="24"/>
          <w:szCs w:val="24"/>
        </w:rPr>
        <w:t>Traffic Division</w:t>
      </w:r>
    </w:p>
    <w:p w:rsidR="00833AAF" w:rsidRDefault="00833AAF" w:rsidP="00CC2593">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E60FCC">
        <w:rPr>
          <w:rFonts w:ascii="Times New Roman" w:hAnsi="Times New Roman" w:cs="Times New Roman"/>
          <w:sz w:val="24"/>
          <w:szCs w:val="24"/>
        </w:rPr>
        <w:t>3210</w:t>
      </w:r>
      <w:r w:rsidR="004E7C5D">
        <w:rPr>
          <w:rFonts w:ascii="Times New Roman" w:hAnsi="Times New Roman" w:cs="Times New Roman"/>
          <w:sz w:val="24"/>
          <w:szCs w:val="24"/>
        </w:rPr>
        <w:t xml:space="preserve"> Mr. Joe White Avenue</w:t>
      </w:r>
    </w:p>
    <w:p w:rsidR="00833AAF" w:rsidRDefault="00833AAF" w:rsidP="00CC2593">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Myrtle Beach, SC  29577</w:t>
      </w:r>
    </w:p>
    <w:p w:rsidR="00833AAF" w:rsidRDefault="00833AAF" w:rsidP="00CC2593">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Attn:  </w:t>
      </w:r>
      <w:r w:rsidR="004E7C5D">
        <w:rPr>
          <w:rFonts w:ascii="Times New Roman" w:hAnsi="Times New Roman" w:cs="Times New Roman"/>
          <w:sz w:val="24"/>
          <w:szCs w:val="24"/>
        </w:rPr>
        <w:t>Randy Hardee</w:t>
      </w:r>
    </w:p>
    <w:p w:rsidR="00CC2593" w:rsidRDefault="00CC259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CC2593" w:rsidRPr="00B45A29" w:rsidRDefault="00CC2593" w:rsidP="00B45A29">
      <w:pPr>
        <w:rPr>
          <w:rFonts w:ascii="Times New Roman" w:hAnsi="Times New Roman" w:cs="Times New Roman"/>
          <w:sz w:val="24"/>
          <w:szCs w:val="24"/>
        </w:rPr>
      </w:pPr>
      <w:r w:rsidRPr="00E27991">
        <w:rPr>
          <w:rFonts w:ascii="Times New Roman" w:hAnsi="Times New Roman" w:cs="Times New Roman"/>
          <w:b/>
          <w:sz w:val="24"/>
          <w:szCs w:val="24"/>
        </w:rPr>
        <w:t>BID AWARD:</w:t>
      </w:r>
      <w:r>
        <w:rPr>
          <w:rFonts w:ascii="Times New Roman" w:hAnsi="Times New Roman" w:cs="Times New Roman"/>
          <w:sz w:val="24"/>
          <w:szCs w:val="24"/>
        </w:rPr>
        <w:t xml:space="preserve">  </w:t>
      </w:r>
      <w:r w:rsidRPr="00C35B68">
        <w:rPr>
          <w:rFonts w:ascii="Times New Roman" w:hAnsi="Times New Roman" w:cs="Times New Roman"/>
          <w:sz w:val="24"/>
          <w:szCs w:val="24"/>
        </w:rPr>
        <w:t xml:space="preserve">Sellers understand that the City of Myrtle Beach ranks all bids by price; however, pursuant to applicable terms and conditions of this bid, buyers may use criteria other than price to evaluate offers.  </w:t>
      </w:r>
      <w:r>
        <w:rPr>
          <w:rFonts w:ascii="Times New Roman" w:hAnsi="Times New Roman" w:cs="Times New Roman"/>
          <w:sz w:val="24"/>
          <w:szCs w:val="24"/>
        </w:rPr>
        <w:t xml:space="preserve">This includes, but is not limited to:  Section 3.02 - Responsive Bids; Section 3.03 – Non-Responsive Bids; Section 5.04 – Price Evaluation; Section 12.01 – Award Criteria.  </w:t>
      </w:r>
      <w:r w:rsidRPr="00C35B68">
        <w:rPr>
          <w:rFonts w:ascii="Times New Roman" w:hAnsi="Times New Roman" w:cs="Times New Roman"/>
          <w:sz w:val="24"/>
          <w:szCs w:val="24"/>
        </w:rPr>
        <w:t>Accordingly, please note that the award will be made to the responsible seller whose bid conforms to the solicitation that is most advantageous to the buyer on basis of price, technical capability, and delivery</w:t>
      </w:r>
      <w:r w:rsidRPr="00B45A29">
        <w:rPr>
          <w:rFonts w:ascii="Times New Roman" w:hAnsi="Times New Roman" w:cs="Times New Roman"/>
          <w:sz w:val="24"/>
          <w:szCs w:val="24"/>
        </w:rPr>
        <w:t>.</w:t>
      </w:r>
      <w:r w:rsidR="00B45A29" w:rsidRPr="00B45A29">
        <w:rPr>
          <w:rFonts w:ascii="Times New Roman" w:hAnsi="Times New Roman" w:cs="Times New Roman"/>
          <w:sz w:val="24"/>
          <w:szCs w:val="24"/>
        </w:rPr>
        <w:t xml:space="preserve">  </w:t>
      </w:r>
      <w:r w:rsidR="00B45A29" w:rsidRPr="00B45A29">
        <w:rPr>
          <w:rFonts w:ascii="Times New Roman" w:hAnsi="Times New Roman" w:cs="Times New Roman"/>
          <w:sz w:val="24"/>
          <w:szCs w:val="24"/>
          <w:u w:val="single"/>
        </w:rPr>
        <w:t>No partial bids allowed.  Bid will be awarded on an “all or none” basis</w:t>
      </w:r>
      <w:r w:rsidR="00B45A29" w:rsidRPr="00B45A29">
        <w:rPr>
          <w:rFonts w:ascii="Times New Roman" w:hAnsi="Times New Roman" w:cs="Times New Roman"/>
          <w:sz w:val="24"/>
          <w:szCs w:val="24"/>
        </w:rPr>
        <w:t>.</w:t>
      </w:r>
    </w:p>
    <w:p w:rsidR="00CC2593" w:rsidRDefault="00CC259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CC2593" w:rsidRDefault="00CC2593" w:rsidP="00CC2593">
      <w:pPr>
        <w:spacing w:after="0" w:line="240" w:lineRule="auto"/>
        <w:rPr>
          <w:rFonts w:ascii="Times New Roman" w:hAnsi="Times New Roman" w:cs="Times New Roman"/>
          <w:sz w:val="24"/>
          <w:szCs w:val="24"/>
        </w:rPr>
      </w:pPr>
      <w:r w:rsidRPr="00E27991">
        <w:rPr>
          <w:rFonts w:ascii="Times New Roman" w:hAnsi="Times New Roman" w:cs="Times New Roman"/>
          <w:b/>
          <w:sz w:val="24"/>
          <w:szCs w:val="24"/>
        </w:rPr>
        <w:t>INVOICING:</w:t>
      </w:r>
      <w:r>
        <w:rPr>
          <w:rFonts w:ascii="Times New Roman" w:hAnsi="Times New Roman" w:cs="Times New Roman"/>
          <w:sz w:val="24"/>
          <w:szCs w:val="24"/>
        </w:rPr>
        <w:t xml:space="preserve">  Invoicing shall be submitted upon completion of shipment.  All invoices must reference the purchase order number, quantity, unit price, and extended price of each item purchased.  Invoices shall be submitted to:</w:t>
      </w:r>
      <w:r>
        <w:rPr>
          <w:rFonts w:ascii="Times New Roman" w:hAnsi="Times New Roman" w:cs="Times New Roman"/>
          <w:sz w:val="24"/>
          <w:szCs w:val="24"/>
        </w:rPr>
        <w:tab/>
        <w:t>City of Myrtle Beach</w:t>
      </w:r>
    </w:p>
    <w:p w:rsidR="00CC2593" w:rsidRDefault="00CC2593" w:rsidP="00CC2593">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Finance Department/Accounts Payable</w:t>
      </w:r>
    </w:p>
    <w:p w:rsidR="00CC2593" w:rsidRDefault="00CC2593" w:rsidP="00CC2593">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PO Box 2468</w:t>
      </w:r>
    </w:p>
    <w:p w:rsidR="00CC2593" w:rsidRDefault="00CC2593" w:rsidP="00CC2593">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Myrtle Beach, SC  29578-2468</w:t>
      </w:r>
    </w:p>
    <w:p w:rsidR="000B46AA" w:rsidRDefault="000B46AA"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p>
    <w:p w:rsidR="00DA28D3" w:rsidRDefault="00DA28D3" w:rsidP="00CC2593">
      <w:pPr>
        <w:spacing w:after="0" w:line="240" w:lineRule="auto"/>
        <w:rPr>
          <w:rFonts w:ascii="Times New Roman" w:hAnsi="Times New Roman" w:cs="Times New Roman"/>
          <w:sz w:val="24"/>
          <w:szCs w:val="24"/>
        </w:rPr>
      </w:pPr>
      <w:bookmarkStart w:id="2" w:name="_GoBack"/>
      <w:bookmarkEnd w:id="2"/>
    </w:p>
    <w:p w:rsidR="00CC2593" w:rsidRPr="00C74F3B" w:rsidRDefault="00CC2593" w:rsidP="00CC2593">
      <w:pPr>
        <w:spacing w:after="0" w:line="240" w:lineRule="auto"/>
        <w:jc w:val="center"/>
        <w:rPr>
          <w:rFonts w:ascii="Times New Roman" w:hAnsi="Times New Roman" w:cs="Times New Roman"/>
          <w:b/>
          <w:bCs/>
          <w:sz w:val="24"/>
          <w:szCs w:val="24"/>
        </w:rPr>
      </w:pPr>
      <w:r w:rsidRPr="00C74F3B">
        <w:rPr>
          <w:rFonts w:ascii="Times New Roman" w:hAnsi="Times New Roman" w:cs="Times New Roman"/>
          <w:b/>
          <w:bCs/>
          <w:sz w:val="24"/>
          <w:szCs w:val="24"/>
        </w:rPr>
        <w:lastRenderedPageBreak/>
        <w:t>ADDITIONAL TERMS AND CONDITIONS</w:t>
      </w:r>
    </w:p>
    <w:p w:rsidR="00CC2593" w:rsidRPr="00C74F3B" w:rsidRDefault="00CC2593" w:rsidP="00CC2593">
      <w:pPr>
        <w:spacing w:after="0" w:line="240" w:lineRule="auto"/>
        <w:jc w:val="both"/>
        <w:rPr>
          <w:rFonts w:ascii="Times New Roman" w:hAnsi="Times New Roman" w:cs="Times New Roman"/>
          <w:sz w:val="24"/>
          <w:szCs w:val="24"/>
        </w:rPr>
      </w:pPr>
    </w:p>
    <w:p w:rsidR="00CC2593" w:rsidRPr="00C74F3B" w:rsidRDefault="00CC2593" w:rsidP="00CC2593">
      <w:pPr>
        <w:numPr>
          <w:ilvl w:val="0"/>
          <w:numId w:val="23"/>
        </w:num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Include with your bid at least three (3) references of similar products provided by your company. Telephone number and person to contact must be included for bid consideration.</w:t>
      </w:r>
    </w:p>
    <w:p w:rsidR="00CC2593" w:rsidRPr="00C74F3B" w:rsidRDefault="00CC2593" w:rsidP="00CC2593">
      <w:pPr>
        <w:spacing w:after="0" w:line="240" w:lineRule="auto"/>
        <w:rPr>
          <w:rFonts w:ascii="Times New Roman" w:hAnsi="Times New Roman" w:cs="Times New Roman"/>
          <w:sz w:val="24"/>
          <w:szCs w:val="24"/>
        </w:rPr>
      </w:pPr>
    </w:p>
    <w:tbl>
      <w:tblPr>
        <w:tblW w:w="0" w:type="auto"/>
        <w:tblInd w:w="558" w:type="dxa"/>
        <w:tblLook w:val="04A0" w:firstRow="1" w:lastRow="0" w:firstColumn="1" w:lastColumn="0" w:noHBand="0" w:noVBand="1"/>
      </w:tblPr>
      <w:tblGrid>
        <w:gridCol w:w="450"/>
        <w:gridCol w:w="8208"/>
      </w:tblGrid>
      <w:tr w:rsidR="00CC2593" w:rsidRPr="00C74F3B" w:rsidTr="00CC2593">
        <w:tc>
          <w:tcPr>
            <w:tcW w:w="450" w:type="dxa"/>
            <w:hideMark/>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1)</w:t>
            </w:r>
          </w:p>
        </w:tc>
        <w:tc>
          <w:tcPr>
            <w:tcW w:w="8208" w:type="dxa"/>
            <w:hideMark/>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__________________________________________________________________</w:t>
            </w:r>
          </w:p>
        </w:tc>
      </w:tr>
      <w:tr w:rsidR="00CC2593" w:rsidRPr="00C74F3B" w:rsidTr="00CC2593">
        <w:tc>
          <w:tcPr>
            <w:tcW w:w="450" w:type="dxa"/>
          </w:tcPr>
          <w:p w:rsidR="00CC2593" w:rsidRPr="00C74F3B" w:rsidRDefault="00CC2593" w:rsidP="00CC2593">
            <w:pPr>
              <w:spacing w:after="0" w:line="240" w:lineRule="auto"/>
              <w:rPr>
                <w:rFonts w:ascii="Times New Roman" w:hAnsi="Times New Roman" w:cs="Times New Roman"/>
                <w:sz w:val="24"/>
                <w:szCs w:val="24"/>
              </w:rPr>
            </w:pPr>
          </w:p>
        </w:tc>
        <w:tc>
          <w:tcPr>
            <w:tcW w:w="8208" w:type="dxa"/>
          </w:tcPr>
          <w:p w:rsidR="00CC2593" w:rsidRPr="00C74F3B" w:rsidRDefault="00CC2593" w:rsidP="00CC2593">
            <w:pPr>
              <w:spacing w:after="0" w:line="240" w:lineRule="auto"/>
              <w:rPr>
                <w:rFonts w:ascii="Times New Roman" w:hAnsi="Times New Roman" w:cs="Times New Roman"/>
                <w:sz w:val="24"/>
                <w:szCs w:val="24"/>
              </w:rPr>
            </w:pPr>
          </w:p>
        </w:tc>
      </w:tr>
      <w:tr w:rsidR="00CC2593" w:rsidRPr="00C74F3B" w:rsidTr="00CC2593">
        <w:tc>
          <w:tcPr>
            <w:tcW w:w="450" w:type="dxa"/>
          </w:tcPr>
          <w:p w:rsidR="00CC2593" w:rsidRPr="00C74F3B" w:rsidRDefault="00CC2593" w:rsidP="00CC2593">
            <w:pPr>
              <w:spacing w:after="0" w:line="240" w:lineRule="auto"/>
              <w:rPr>
                <w:rFonts w:ascii="Times New Roman" w:hAnsi="Times New Roman" w:cs="Times New Roman"/>
                <w:sz w:val="24"/>
                <w:szCs w:val="24"/>
              </w:rPr>
            </w:pPr>
          </w:p>
        </w:tc>
        <w:tc>
          <w:tcPr>
            <w:tcW w:w="8208" w:type="dxa"/>
            <w:hideMark/>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__________________________________________________________________</w:t>
            </w:r>
          </w:p>
        </w:tc>
      </w:tr>
      <w:tr w:rsidR="00CC2593" w:rsidRPr="00C74F3B" w:rsidTr="00CC2593">
        <w:tc>
          <w:tcPr>
            <w:tcW w:w="450" w:type="dxa"/>
          </w:tcPr>
          <w:p w:rsidR="00CC2593" w:rsidRPr="00C74F3B" w:rsidRDefault="00CC2593" w:rsidP="00CC2593">
            <w:pPr>
              <w:spacing w:after="0" w:line="240" w:lineRule="auto"/>
              <w:rPr>
                <w:rFonts w:ascii="Times New Roman" w:hAnsi="Times New Roman" w:cs="Times New Roman"/>
                <w:sz w:val="24"/>
                <w:szCs w:val="24"/>
              </w:rPr>
            </w:pPr>
          </w:p>
        </w:tc>
        <w:tc>
          <w:tcPr>
            <w:tcW w:w="8208" w:type="dxa"/>
          </w:tcPr>
          <w:p w:rsidR="00CC2593" w:rsidRPr="00C74F3B" w:rsidRDefault="00CC2593" w:rsidP="00CC2593">
            <w:pPr>
              <w:spacing w:after="0" w:line="240" w:lineRule="auto"/>
              <w:rPr>
                <w:rFonts w:ascii="Times New Roman" w:hAnsi="Times New Roman" w:cs="Times New Roman"/>
                <w:sz w:val="24"/>
                <w:szCs w:val="24"/>
              </w:rPr>
            </w:pPr>
          </w:p>
        </w:tc>
      </w:tr>
      <w:tr w:rsidR="00CC2593" w:rsidRPr="00C74F3B" w:rsidTr="00CC2593">
        <w:tc>
          <w:tcPr>
            <w:tcW w:w="450" w:type="dxa"/>
          </w:tcPr>
          <w:p w:rsidR="00CC2593" w:rsidRPr="00C74F3B" w:rsidRDefault="00CC2593" w:rsidP="00CC2593">
            <w:pPr>
              <w:spacing w:after="0" w:line="240" w:lineRule="auto"/>
              <w:rPr>
                <w:rFonts w:ascii="Times New Roman" w:hAnsi="Times New Roman" w:cs="Times New Roman"/>
                <w:sz w:val="24"/>
                <w:szCs w:val="24"/>
              </w:rPr>
            </w:pPr>
          </w:p>
        </w:tc>
        <w:tc>
          <w:tcPr>
            <w:tcW w:w="8208" w:type="dxa"/>
            <w:hideMark/>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__________________________________________________________________</w:t>
            </w:r>
          </w:p>
        </w:tc>
      </w:tr>
      <w:tr w:rsidR="00CC2593" w:rsidRPr="00C74F3B" w:rsidTr="00CC2593">
        <w:tc>
          <w:tcPr>
            <w:tcW w:w="450" w:type="dxa"/>
          </w:tcPr>
          <w:p w:rsidR="00CC2593" w:rsidRPr="00C74F3B" w:rsidRDefault="00CC2593" w:rsidP="00CC2593">
            <w:pPr>
              <w:spacing w:after="0" w:line="240" w:lineRule="auto"/>
              <w:rPr>
                <w:rFonts w:ascii="Times New Roman" w:hAnsi="Times New Roman" w:cs="Times New Roman"/>
                <w:sz w:val="24"/>
                <w:szCs w:val="24"/>
              </w:rPr>
            </w:pPr>
          </w:p>
        </w:tc>
        <w:tc>
          <w:tcPr>
            <w:tcW w:w="8208" w:type="dxa"/>
          </w:tcPr>
          <w:p w:rsidR="00CC2593" w:rsidRPr="00C74F3B" w:rsidRDefault="00CC2593" w:rsidP="00CC2593">
            <w:pPr>
              <w:spacing w:after="0" w:line="240" w:lineRule="auto"/>
              <w:rPr>
                <w:rFonts w:ascii="Times New Roman" w:hAnsi="Times New Roman" w:cs="Times New Roman"/>
                <w:sz w:val="24"/>
                <w:szCs w:val="24"/>
              </w:rPr>
            </w:pPr>
          </w:p>
        </w:tc>
      </w:tr>
      <w:tr w:rsidR="00CC2593" w:rsidRPr="00C74F3B" w:rsidTr="00CC2593">
        <w:tc>
          <w:tcPr>
            <w:tcW w:w="450" w:type="dxa"/>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2)</w:t>
            </w:r>
          </w:p>
        </w:tc>
        <w:tc>
          <w:tcPr>
            <w:tcW w:w="8208" w:type="dxa"/>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__________________________________________________________________</w:t>
            </w:r>
          </w:p>
        </w:tc>
      </w:tr>
      <w:tr w:rsidR="00CC2593" w:rsidRPr="00C74F3B" w:rsidTr="00CC2593">
        <w:tc>
          <w:tcPr>
            <w:tcW w:w="450" w:type="dxa"/>
          </w:tcPr>
          <w:p w:rsidR="00CC2593" w:rsidRPr="00C74F3B" w:rsidRDefault="00CC2593" w:rsidP="00CC2593">
            <w:pPr>
              <w:spacing w:after="0" w:line="240" w:lineRule="auto"/>
              <w:rPr>
                <w:rFonts w:ascii="Times New Roman" w:hAnsi="Times New Roman" w:cs="Times New Roman"/>
                <w:sz w:val="24"/>
                <w:szCs w:val="24"/>
              </w:rPr>
            </w:pPr>
          </w:p>
        </w:tc>
        <w:tc>
          <w:tcPr>
            <w:tcW w:w="8208" w:type="dxa"/>
          </w:tcPr>
          <w:p w:rsidR="00CC2593" w:rsidRPr="00C74F3B" w:rsidRDefault="00CC2593" w:rsidP="00CC2593">
            <w:pPr>
              <w:spacing w:after="0" w:line="240" w:lineRule="auto"/>
              <w:rPr>
                <w:rFonts w:ascii="Times New Roman" w:hAnsi="Times New Roman" w:cs="Times New Roman"/>
                <w:sz w:val="24"/>
                <w:szCs w:val="24"/>
              </w:rPr>
            </w:pPr>
          </w:p>
        </w:tc>
      </w:tr>
      <w:tr w:rsidR="00CC2593" w:rsidRPr="00C74F3B" w:rsidTr="00CC2593">
        <w:tc>
          <w:tcPr>
            <w:tcW w:w="450" w:type="dxa"/>
          </w:tcPr>
          <w:p w:rsidR="00CC2593" w:rsidRPr="00C74F3B" w:rsidRDefault="00CC2593" w:rsidP="00CC2593">
            <w:pPr>
              <w:spacing w:after="0" w:line="240" w:lineRule="auto"/>
              <w:rPr>
                <w:rFonts w:ascii="Times New Roman" w:hAnsi="Times New Roman" w:cs="Times New Roman"/>
                <w:sz w:val="24"/>
                <w:szCs w:val="24"/>
              </w:rPr>
            </w:pPr>
          </w:p>
        </w:tc>
        <w:tc>
          <w:tcPr>
            <w:tcW w:w="8208" w:type="dxa"/>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__________________________________________________________________</w:t>
            </w:r>
          </w:p>
        </w:tc>
      </w:tr>
      <w:tr w:rsidR="00CC2593" w:rsidRPr="00C74F3B" w:rsidTr="00CC2593">
        <w:tc>
          <w:tcPr>
            <w:tcW w:w="450" w:type="dxa"/>
          </w:tcPr>
          <w:p w:rsidR="00CC2593" w:rsidRPr="00C74F3B" w:rsidRDefault="00CC2593" w:rsidP="00CC2593">
            <w:pPr>
              <w:spacing w:after="0" w:line="240" w:lineRule="auto"/>
              <w:rPr>
                <w:rFonts w:ascii="Times New Roman" w:hAnsi="Times New Roman" w:cs="Times New Roman"/>
                <w:sz w:val="24"/>
                <w:szCs w:val="24"/>
              </w:rPr>
            </w:pPr>
          </w:p>
        </w:tc>
        <w:tc>
          <w:tcPr>
            <w:tcW w:w="8208" w:type="dxa"/>
          </w:tcPr>
          <w:p w:rsidR="00CC2593" w:rsidRPr="00C74F3B" w:rsidRDefault="00CC2593" w:rsidP="00CC2593">
            <w:pPr>
              <w:spacing w:after="0" w:line="240" w:lineRule="auto"/>
              <w:rPr>
                <w:rFonts w:ascii="Times New Roman" w:hAnsi="Times New Roman" w:cs="Times New Roman"/>
                <w:sz w:val="24"/>
                <w:szCs w:val="24"/>
              </w:rPr>
            </w:pPr>
          </w:p>
        </w:tc>
      </w:tr>
      <w:tr w:rsidR="00CC2593" w:rsidRPr="00C74F3B" w:rsidTr="00CC2593">
        <w:tc>
          <w:tcPr>
            <w:tcW w:w="450" w:type="dxa"/>
          </w:tcPr>
          <w:p w:rsidR="00CC2593" w:rsidRPr="00C74F3B" w:rsidRDefault="00CC2593" w:rsidP="00CC2593">
            <w:pPr>
              <w:spacing w:after="0" w:line="240" w:lineRule="auto"/>
              <w:rPr>
                <w:rFonts w:ascii="Times New Roman" w:hAnsi="Times New Roman" w:cs="Times New Roman"/>
                <w:sz w:val="24"/>
                <w:szCs w:val="24"/>
              </w:rPr>
            </w:pPr>
          </w:p>
        </w:tc>
        <w:tc>
          <w:tcPr>
            <w:tcW w:w="8208" w:type="dxa"/>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__________________________________________________________________</w:t>
            </w:r>
          </w:p>
        </w:tc>
      </w:tr>
      <w:tr w:rsidR="00CC2593" w:rsidRPr="00C74F3B" w:rsidTr="00CC2593">
        <w:tc>
          <w:tcPr>
            <w:tcW w:w="450" w:type="dxa"/>
          </w:tcPr>
          <w:p w:rsidR="00CC2593" w:rsidRPr="00C74F3B" w:rsidRDefault="00CC2593" w:rsidP="00CC2593">
            <w:pPr>
              <w:spacing w:after="0" w:line="240" w:lineRule="auto"/>
              <w:rPr>
                <w:rFonts w:ascii="Times New Roman" w:hAnsi="Times New Roman" w:cs="Times New Roman"/>
                <w:sz w:val="24"/>
                <w:szCs w:val="24"/>
              </w:rPr>
            </w:pPr>
          </w:p>
        </w:tc>
        <w:tc>
          <w:tcPr>
            <w:tcW w:w="8208" w:type="dxa"/>
          </w:tcPr>
          <w:p w:rsidR="00CC2593" w:rsidRPr="00C74F3B" w:rsidRDefault="00CC2593" w:rsidP="00CC2593">
            <w:pPr>
              <w:spacing w:after="0" w:line="240" w:lineRule="auto"/>
              <w:rPr>
                <w:rFonts w:ascii="Times New Roman" w:hAnsi="Times New Roman" w:cs="Times New Roman"/>
                <w:sz w:val="24"/>
                <w:szCs w:val="24"/>
              </w:rPr>
            </w:pPr>
          </w:p>
        </w:tc>
      </w:tr>
      <w:tr w:rsidR="00CC2593" w:rsidRPr="00C74F3B" w:rsidTr="00CC2593">
        <w:tc>
          <w:tcPr>
            <w:tcW w:w="450" w:type="dxa"/>
            <w:hideMark/>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3)</w:t>
            </w:r>
          </w:p>
        </w:tc>
        <w:tc>
          <w:tcPr>
            <w:tcW w:w="8208" w:type="dxa"/>
            <w:hideMark/>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__________________________________________________________________</w:t>
            </w:r>
          </w:p>
        </w:tc>
      </w:tr>
      <w:tr w:rsidR="00CC2593" w:rsidRPr="00C74F3B" w:rsidTr="00CC2593">
        <w:tc>
          <w:tcPr>
            <w:tcW w:w="450" w:type="dxa"/>
          </w:tcPr>
          <w:p w:rsidR="00CC2593" w:rsidRPr="00C74F3B" w:rsidRDefault="00CC2593" w:rsidP="00CC2593">
            <w:pPr>
              <w:spacing w:after="0" w:line="240" w:lineRule="auto"/>
              <w:rPr>
                <w:rFonts w:ascii="Times New Roman" w:hAnsi="Times New Roman" w:cs="Times New Roman"/>
                <w:sz w:val="24"/>
                <w:szCs w:val="24"/>
              </w:rPr>
            </w:pPr>
          </w:p>
        </w:tc>
        <w:tc>
          <w:tcPr>
            <w:tcW w:w="8208" w:type="dxa"/>
          </w:tcPr>
          <w:p w:rsidR="00CC2593" w:rsidRPr="00C74F3B" w:rsidRDefault="00CC2593" w:rsidP="00CC2593">
            <w:pPr>
              <w:spacing w:after="0" w:line="240" w:lineRule="auto"/>
              <w:rPr>
                <w:rFonts w:ascii="Times New Roman" w:hAnsi="Times New Roman" w:cs="Times New Roman"/>
                <w:sz w:val="24"/>
                <w:szCs w:val="24"/>
              </w:rPr>
            </w:pPr>
          </w:p>
        </w:tc>
      </w:tr>
      <w:tr w:rsidR="00CC2593" w:rsidRPr="00C74F3B" w:rsidTr="00CC2593">
        <w:tc>
          <w:tcPr>
            <w:tcW w:w="450" w:type="dxa"/>
          </w:tcPr>
          <w:p w:rsidR="00CC2593" w:rsidRPr="00C74F3B" w:rsidRDefault="00CC2593" w:rsidP="00CC2593">
            <w:pPr>
              <w:spacing w:after="0" w:line="240" w:lineRule="auto"/>
              <w:rPr>
                <w:rFonts w:ascii="Times New Roman" w:hAnsi="Times New Roman" w:cs="Times New Roman"/>
                <w:sz w:val="24"/>
                <w:szCs w:val="24"/>
              </w:rPr>
            </w:pPr>
          </w:p>
        </w:tc>
        <w:tc>
          <w:tcPr>
            <w:tcW w:w="8208" w:type="dxa"/>
            <w:hideMark/>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__________________________________________________________________</w:t>
            </w:r>
          </w:p>
        </w:tc>
      </w:tr>
      <w:tr w:rsidR="00CC2593" w:rsidRPr="00C74F3B" w:rsidTr="00CC2593">
        <w:tc>
          <w:tcPr>
            <w:tcW w:w="450" w:type="dxa"/>
          </w:tcPr>
          <w:p w:rsidR="00CC2593" w:rsidRPr="00C74F3B" w:rsidRDefault="00CC2593" w:rsidP="00CC2593">
            <w:pPr>
              <w:spacing w:after="0" w:line="240" w:lineRule="auto"/>
              <w:rPr>
                <w:rFonts w:ascii="Times New Roman" w:hAnsi="Times New Roman" w:cs="Times New Roman"/>
                <w:sz w:val="24"/>
                <w:szCs w:val="24"/>
              </w:rPr>
            </w:pPr>
          </w:p>
        </w:tc>
        <w:tc>
          <w:tcPr>
            <w:tcW w:w="8208" w:type="dxa"/>
          </w:tcPr>
          <w:p w:rsidR="00CC2593" w:rsidRPr="00C74F3B" w:rsidRDefault="00CC2593" w:rsidP="00CC2593">
            <w:pPr>
              <w:spacing w:after="0" w:line="240" w:lineRule="auto"/>
              <w:rPr>
                <w:rFonts w:ascii="Times New Roman" w:hAnsi="Times New Roman" w:cs="Times New Roman"/>
                <w:sz w:val="24"/>
                <w:szCs w:val="24"/>
              </w:rPr>
            </w:pPr>
          </w:p>
        </w:tc>
      </w:tr>
      <w:tr w:rsidR="00CC2593" w:rsidRPr="00C74F3B" w:rsidTr="00CC2593">
        <w:tc>
          <w:tcPr>
            <w:tcW w:w="450" w:type="dxa"/>
          </w:tcPr>
          <w:p w:rsidR="00CC2593" w:rsidRPr="00C74F3B" w:rsidRDefault="00CC2593" w:rsidP="00CC2593">
            <w:pPr>
              <w:spacing w:after="0" w:line="240" w:lineRule="auto"/>
              <w:rPr>
                <w:rFonts w:ascii="Times New Roman" w:hAnsi="Times New Roman" w:cs="Times New Roman"/>
                <w:sz w:val="24"/>
                <w:szCs w:val="24"/>
              </w:rPr>
            </w:pPr>
          </w:p>
        </w:tc>
        <w:tc>
          <w:tcPr>
            <w:tcW w:w="8208" w:type="dxa"/>
            <w:hideMark/>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__________________________________________________________________</w:t>
            </w:r>
          </w:p>
        </w:tc>
      </w:tr>
      <w:tr w:rsidR="00CC2593" w:rsidRPr="00C74F3B" w:rsidTr="00CC2593">
        <w:tc>
          <w:tcPr>
            <w:tcW w:w="450" w:type="dxa"/>
          </w:tcPr>
          <w:p w:rsidR="00CC2593" w:rsidRPr="00C74F3B" w:rsidRDefault="00CC2593" w:rsidP="00CC2593">
            <w:pPr>
              <w:spacing w:after="0" w:line="240" w:lineRule="auto"/>
              <w:rPr>
                <w:rFonts w:ascii="Times New Roman" w:hAnsi="Times New Roman" w:cs="Times New Roman"/>
                <w:sz w:val="24"/>
                <w:szCs w:val="24"/>
              </w:rPr>
            </w:pPr>
          </w:p>
        </w:tc>
        <w:tc>
          <w:tcPr>
            <w:tcW w:w="8208" w:type="dxa"/>
          </w:tcPr>
          <w:p w:rsidR="00CC2593" w:rsidRPr="00C74F3B" w:rsidRDefault="00CC2593" w:rsidP="00CC2593">
            <w:pPr>
              <w:spacing w:after="0" w:line="240" w:lineRule="auto"/>
              <w:rPr>
                <w:rFonts w:ascii="Times New Roman" w:hAnsi="Times New Roman" w:cs="Times New Roman"/>
                <w:sz w:val="24"/>
                <w:szCs w:val="24"/>
              </w:rPr>
            </w:pPr>
          </w:p>
        </w:tc>
      </w:tr>
    </w:tbl>
    <w:p w:rsidR="00CC2593" w:rsidRPr="00C74F3B" w:rsidRDefault="00CC2593" w:rsidP="00CC2593">
      <w:pPr>
        <w:spacing w:after="0" w:line="240" w:lineRule="auto"/>
        <w:rPr>
          <w:rFonts w:ascii="Times New Roman" w:hAnsi="Times New Roman" w:cs="Times New Roman"/>
          <w:sz w:val="24"/>
          <w:szCs w:val="24"/>
        </w:rPr>
      </w:pPr>
    </w:p>
    <w:p w:rsidR="00CC2593" w:rsidRPr="00C74F3B" w:rsidRDefault="00CC2593" w:rsidP="00CC2593">
      <w:pPr>
        <w:spacing w:after="0" w:line="240" w:lineRule="auto"/>
        <w:rPr>
          <w:rFonts w:ascii="Times New Roman" w:hAnsi="Times New Roman" w:cs="Times New Roman"/>
          <w:sz w:val="24"/>
          <w:szCs w:val="24"/>
        </w:rPr>
      </w:pPr>
    </w:p>
    <w:p w:rsidR="00CC2593" w:rsidRPr="00C74F3B" w:rsidRDefault="00CC2593" w:rsidP="00CC2593">
      <w:pPr>
        <w:spacing w:after="0" w:line="240" w:lineRule="auto"/>
        <w:ind w:left="360"/>
        <w:rPr>
          <w:rFonts w:ascii="Times New Roman" w:hAnsi="Times New Roman" w:cs="Times New Roman"/>
          <w:sz w:val="24"/>
          <w:szCs w:val="24"/>
        </w:rPr>
      </w:pPr>
    </w:p>
    <w:p w:rsidR="00CC2593" w:rsidRPr="00C74F3B" w:rsidRDefault="00CC2593" w:rsidP="00CC2593">
      <w:pPr>
        <w:spacing w:after="0" w:line="240" w:lineRule="auto"/>
        <w:ind w:left="360"/>
        <w:rPr>
          <w:rFonts w:ascii="Times New Roman" w:hAnsi="Times New Roman" w:cs="Times New Roman"/>
          <w:sz w:val="24"/>
          <w:szCs w:val="24"/>
        </w:rPr>
      </w:pPr>
    </w:p>
    <w:p w:rsidR="00CC2593" w:rsidRPr="00C74F3B" w:rsidRDefault="00CC2593" w:rsidP="00CC2593">
      <w:pPr>
        <w:spacing w:after="0" w:line="240" w:lineRule="auto"/>
        <w:ind w:left="360"/>
        <w:rPr>
          <w:rFonts w:ascii="Times New Roman" w:hAnsi="Times New Roman" w:cs="Times New Roman"/>
          <w:sz w:val="24"/>
          <w:szCs w:val="24"/>
        </w:rPr>
      </w:pPr>
    </w:p>
    <w:p w:rsidR="00CC2593" w:rsidRPr="00C74F3B" w:rsidRDefault="00CC2593" w:rsidP="00CC2593">
      <w:pPr>
        <w:numPr>
          <w:ilvl w:val="0"/>
          <w:numId w:val="23"/>
        </w:num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List any exceptions to specifications:</w:t>
      </w:r>
    </w:p>
    <w:p w:rsidR="00CC2593" w:rsidRPr="00C74F3B" w:rsidRDefault="00CC2593" w:rsidP="00CC2593">
      <w:pPr>
        <w:spacing w:after="0" w:line="240" w:lineRule="auto"/>
        <w:ind w:left="360"/>
        <w:rPr>
          <w:rFonts w:ascii="Times New Roman" w:hAnsi="Times New Roman" w:cs="Times New Roman"/>
          <w:sz w:val="24"/>
          <w:szCs w:val="24"/>
        </w:rPr>
      </w:pPr>
    </w:p>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 xml:space="preserve">      </w:t>
      </w:r>
    </w:p>
    <w:tbl>
      <w:tblPr>
        <w:tblW w:w="8736" w:type="dxa"/>
        <w:tblInd w:w="558" w:type="dxa"/>
        <w:tblLook w:val="04A0" w:firstRow="1" w:lastRow="0" w:firstColumn="1" w:lastColumn="0" w:noHBand="0" w:noVBand="1"/>
      </w:tblPr>
      <w:tblGrid>
        <w:gridCol w:w="8736"/>
      </w:tblGrid>
      <w:tr w:rsidR="00CC2593" w:rsidRPr="00C74F3B" w:rsidTr="00CC2593">
        <w:tc>
          <w:tcPr>
            <w:tcW w:w="8736" w:type="dxa"/>
            <w:hideMark/>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_______________________________________________________________________</w:t>
            </w:r>
          </w:p>
        </w:tc>
      </w:tr>
      <w:tr w:rsidR="00CC2593" w:rsidRPr="00C74F3B" w:rsidTr="00CC2593">
        <w:tc>
          <w:tcPr>
            <w:tcW w:w="8736" w:type="dxa"/>
          </w:tcPr>
          <w:p w:rsidR="00CC2593" w:rsidRPr="00C74F3B" w:rsidRDefault="00CC2593" w:rsidP="00CC2593">
            <w:pPr>
              <w:spacing w:after="0" w:line="240" w:lineRule="auto"/>
              <w:rPr>
                <w:rFonts w:ascii="Times New Roman" w:hAnsi="Times New Roman" w:cs="Times New Roman"/>
                <w:sz w:val="24"/>
                <w:szCs w:val="24"/>
              </w:rPr>
            </w:pPr>
          </w:p>
        </w:tc>
      </w:tr>
      <w:tr w:rsidR="00CC2593" w:rsidRPr="00C74F3B" w:rsidTr="00CC2593">
        <w:tc>
          <w:tcPr>
            <w:tcW w:w="8736" w:type="dxa"/>
            <w:hideMark/>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_______________________________________________________________________</w:t>
            </w:r>
          </w:p>
        </w:tc>
      </w:tr>
      <w:tr w:rsidR="00CC2593" w:rsidRPr="00C74F3B" w:rsidTr="00CC2593">
        <w:tc>
          <w:tcPr>
            <w:tcW w:w="8736" w:type="dxa"/>
          </w:tcPr>
          <w:p w:rsidR="00CC2593" w:rsidRPr="00C74F3B" w:rsidRDefault="00CC2593" w:rsidP="00CC2593">
            <w:pPr>
              <w:spacing w:after="0" w:line="240" w:lineRule="auto"/>
              <w:rPr>
                <w:rFonts w:ascii="Times New Roman" w:hAnsi="Times New Roman" w:cs="Times New Roman"/>
                <w:sz w:val="24"/>
                <w:szCs w:val="24"/>
              </w:rPr>
            </w:pPr>
          </w:p>
        </w:tc>
      </w:tr>
      <w:tr w:rsidR="00CC2593" w:rsidRPr="00C74F3B" w:rsidTr="00CC2593">
        <w:tc>
          <w:tcPr>
            <w:tcW w:w="8736" w:type="dxa"/>
            <w:hideMark/>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_______________________________________________________________________</w:t>
            </w:r>
          </w:p>
        </w:tc>
      </w:tr>
      <w:tr w:rsidR="00CC2593" w:rsidRPr="00C74F3B" w:rsidTr="00CC2593">
        <w:tc>
          <w:tcPr>
            <w:tcW w:w="8736" w:type="dxa"/>
          </w:tcPr>
          <w:p w:rsidR="00CC2593" w:rsidRPr="00C74F3B" w:rsidRDefault="00CC2593" w:rsidP="00CC2593">
            <w:pPr>
              <w:spacing w:after="0" w:line="240" w:lineRule="auto"/>
              <w:rPr>
                <w:rFonts w:ascii="Times New Roman" w:hAnsi="Times New Roman" w:cs="Times New Roman"/>
                <w:sz w:val="24"/>
                <w:szCs w:val="24"/>
              </w:rPr>
            </w:pPr>
          </w:p>
        </w:tc>
      </w:tr>
      <w:tr w:rsidR="00CC2593" w:rsidRPr="00C74F3B" w:rsidTr="00CC2593">
        <w:tc>
          <w:tcPr>
            <w:tcW w:w="8736" w:type="dxa"/>
            <w:hideMark/>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_______________________________________________________________________</w:t>
            </w:r>
          </w:p>
        </w:tc>
      </w:tr>
      <w:tr w:rsidR="00CC2593" w:rsidRPr="00C74F3B" w:rsidTr="00CC2593">
        <w:tc>
          <w:tcPr>
            <w:tcW w:w="8736" w:type="dxa"/>
          </w:tcPr>
          <w:p w:rsidR="00CC2593" w:rsidRPr="00C74F3B" w:rsidRDefault="00CC2593" w:rsidP="00CC2593">
            <w:pPr>
              <w:spacing w:after="0" w:line="240" w:lineRule="auto"/>
              <w:rPr>
                <w:rFonts w:ascii="Times New Roman" w:hAnsi="Times New Roman" w:cs="Times New Roman"/>
                <w:sz w:val="24"/>
                <w:szCs w:val="24"/>
              </w:rPr>
            </w:pPr>
          </w:p>
        </w:tc>
      </w:tr>
      <w:tr w:rsidR="00CC2593" w:rsidRPr="00C74F3B" w:rsidTr="00CC2593">
        <w:tc>
          <w:tcPr>
            <w:tcW w:w="8736" w:type="dxa"/>
            <w:hideMark/>
          </w:tcPr>
          <w:p w:rsidR="00CC2593" w:rsidRPr="00C74F3B" w:rsidRDefault="00CC2593" w:rsidP="00CC2593">
            <w:pPr>
              <w:spacing w:after="0" w:line="240" w:lineRule="auto"/>
              <w:rPr>
                <w:rFonts w:ascii="Times New Roman" w:hAnsi="Times New Roman" w:cs="Times New Roman"/>
                <w:sz w:val="24"/>
                <w:szCs w:val="24"/>
              </w:rPr>
            </w:pPr>
            <w:r w:rsidRPr="00C74F3B">
              <w:rPr>
                <w:rFonts w:ascii="Times New Roman" w:hAnsi="Times New Roman" w:cs="Times New Roman"/>
                <w:sz w:val="24"/>
                <w:szCs w:val="24"/>
              </w:rPr>
              <w:t>_______________________________________________________________________</w:t>
            </w:r>
          </w:p>
        </w:tc>
      </w:tr>
      <w:tr w:rsidR="00CC2593" w:rsidRPr="00C74F3B" w:rsidTr="00CC2593">
        <w:tc>
          <w:tcPr>
            <w:tcW w:w="8736" w:type="dxa"/>
          </w:tcPr>
          <w:p w:rsidR="00CC2593" w:rsidRPr="00C74F3B" w:rsidRDefault="00CC2593" w:rsidP="00CC2593">
            <w:pPr>
              <w:spacing w:after="0" w:line="240" w:lineRule="auto"/>
              <w:rPr>
                <w:rFonts w:ascii="Times New Roman" w:hAnsi="Times New Roman" w:cs="Times New Roman"/>
                <w:sz w:val="24"/>
                <w:szCs w:val="24"/>
              </w:rPr>
            </w:pPr>
          </w:p>
        </w:tc>
      </w:tr>
      <w:tr w:rsidR="00CC2593" w:rsidRPr="00C74F3B" w:rsidTr="00CC2593">
        <w:tc>
          <w:tcPr>
            <w:tcW w:w="8736" w:type="dxa"/>
            <w:hideMark/>
          </w:tcPr>
          <w:p w:rsidR="00CC2593" w:rsidRPr="00C74F3B" w:rsidRDefault="00CC2593" w:rsidP="00CC2593">
            <w:pPr>
              <w:spacing w:after="0" w:line="240" w:lineRule="auto"/>
              <w:rPr>
                <w:rFonts w:ascii="Times New Roman" w:hAnsi="Times New Roman" w:cs="Times New Roman"/>
                <w:sz w:val="24"/>
                <w:szCs w:val="24"/>
              </w:rPr>
            </w:pPr>
          </w:p>
        </w:tc>
      </w:tr>
    </w:tbl>
    <w:p w:rsidR="00CC2593" w:rsidRPr="00C74F3B" w:rsidRDefault="00CC2593" w:rsidP="00CC2593">
      <w:pPr>
        <w:pStyle w:val="Heading1"/>
        <w:rPr>
          <w:rFonts w:ascii="Times New Roman" w:hAnsi="Times New Roman" w:cs="Times New Roman"/>
          <w:b/>
          <w:bCs/>
          <w:sz w:val="24"/>
          <w:szCs w:val="24"/>
        </w:rPr>
      </w:pPr>
    </w:p>
    <w:p w:rsidR="00CC2593" w:rsidRPr="00C74F3B" w:rsidRDefault="00CC2593" w:rsidP="00CC2593">
      <w:pPr>
        <w:spacing w:after="0" w:line="240" w:lineRule="auto"/>
        <w:rPr>
          <w:rFonts w:ascii="Times New Roman" w:hAnsi="Times New Roman" w:cs="Times New Roman"/>
          <w:sz w:val="24"/>
          <w:szCs w:val="24"/>
        </w:rPr>
      </w:pPr>
    </w:p>
    <w:p w:rsidR="00CC2593" w:rsidRPr="00C74F3B" w:rsidRDefault="00CC2593" w:rsidP="00CC2593">
      <w:pPr>
        <w:spacing w:after="0" w:line="240" w:lineRule="auto"/>
        <w:jc w:val="center"/>
        <w:rPr>
          <w:rFonts w:ascii="Times New Roman" w:hAnsi="Times New Roman" w:cs="Times New Roman"/>
          <w:b/>
          <w:bCs/>
          <w:sz w:val="24"/>
          <w:szCs w:val="24"/>
        </w:rPr>
      </w:pPr>
    </w:p>
    <w:p w:rsidR="00CC2593" w:rsidRDefault="00CC2593" w:rsidP="00CC2593">
      <w:pPr>
        <w:spacing w:after="0" w:line="240" w:lineRule="auto"/>
        <w:jc w:val="center"/>
        <w:rPr>
          <w:rFonts w:ascii="Times New Roman" w:hAnsi="Times New Roman" w:cs="Times New Roman"/>
          <w:b/>
          <w:bCs/>
          <w:sz w:val="24"/>
          <w:szCs w:val="24"/>
        </w:rPr>
      </w:pPr>
    </w:p>
    <w:p w:rsidR="00CC2593" w:rsidRDefault="00CC2593" w:rsidP="00CC2593">
      <w:pPr>
        <w:spacing w:after="0" w:line="240" w:lineRule="auto"/>
        <w:jc w:val="center"/>
        <w:rPr>
          <w:rFonts w:ascii="Times New Roman" w:hAnsi="Times New Roman" w:cs="Times New Roman"/>
          <w:b/>
          <w:bCs/>
          <w:sz w:val="24"/>
          <w:szCs w:val="24"/>
        </w:rPr>
      </w:pPr>
    </w:p>
    <w:p w:rsidR="00CC2593" w:rsidRDefault="00CC2593" w:rsidP="00CC2593">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BID AND SIGNATURE DOCUMENT</w:t>
      </w:r>
    </w:p>
    <w:p w:rsidR="00CC2593" w:rsidRDefault="00CC2593" w:rsidP="00CC2593">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Bid Number:  18-</w:t>
      </w:r>
      <w:r w:rsidR="00C260BA">
        <w:rPr>
          <w:rFonts w:ascii="Times New Roman" w:hAnsi="Times New Roman" w:cs="Times New Roman"/>
          <w:b/>
          <w:bCs/>
          <w:sz w:val="24"/>
          <w:szCs w:val="24"/>
        </w:rPr>
        <w:t>B00</w:t>
      </w:r>
      <w:r w:rsidR="0098112E">
        <w:rPr>
          <w:rFonts w:ascii="Times New Roman" w:hAnsi="Times New Roman" w:cs="Times New Roman"/>
          <w:b/>
          <w:bCs/>
          <w:sz w:val="24"/>
          <w:szCs w:val="24"/>
        </w:rPr>
        <w:t>17</w:t>
      </w:r>
    </w:p>
    <w:p w:rsidR="00CC2593" w:rsidRDefault="00CC2593" w:rsidP="00CC2593">
      <w:pPr>
        <w:spacing w:after="0" w:line="240" w:lineRule="auto"/>
        <w:jc w:val="center"/>
        <w:rPr>
          <w:rFonts w:ascii="Times New Roman" w:hAnsi="Times New Roman" w:cs="Times New Roman"/>
          <w:bCs/>
          <w:sz w:val="24"/>
          <w:szCs w:val="24"/>
        </w:rPr>
      </w:pPr>
    </w:p>
    <w:p w:rsidR="00CC2593" w:rsidRDefault="00CC2593" w:rsidP="00CC2593">
      <w:pPr>
        <w:spacing w:after="0" w:line="240" w:lineRule="auto"/>
        <w:rPr>
          <w:rFonts w:ascii="Times New Roman" w:hAnsi="Times New Roman" w:cs="Times New Roman"/>
          <w:bCs/>
          <w:sz w:val="24"/>
          <w:szCs w:val="24"/>
        </w:rPr>
      </w:pPr>
      <w:r>
        <w:rPr>
          <w:rFonts w:ascii="Times New Roman" w:hAnsi="Times New Roman" w:cs="Times New Roman"/>
          <w:bCs/>
          <w:sz w:val="24"/>
          <w:szCs w:val="24"/>
        </w:rPr>
        <w:t>The undersigned, as bidder, declare that we have examined all bid documents contained herein and will contract, thereon, with the City of Myrtle Beach (hereinafter referred to as the “City”) and do everything necessary for the fulfillment of this contract.  We agree any addenda received are part of the bid documents.  (If no addenda have been received, please place a zero in the space provided.)</w:t>
      </w:r>
    </w:p>
    <w:p w:rsidR="00CC2593" w:rsidRDefault="00CC2593" w:rsidP="00CC2593">
      <w:pPr>
        <w:spacing w:after="0" w:line="240" w:lineRule="auto"/>
        <w:rPr>
          <w:rFonts w:ascii="Times New Roman" w:hAnsi="Times New Roman" w:cs="Times New Roman"/>
          <w:bCs/>
          <w:sz w:val="24"/>
          <w:szCs w:val="24"/>
        </w:rPr>
      </w:pPr>
    </w:p>
    <w:p w:rsidR="00CC2593" w:rsidRDefault="00CC2593" w:rsidP="00CC2593">
      <w:pPr>
        <w:spacing w:after="0" w:line="240" w:lineRule="auto"/>
        <w:rPr>
          <w:rFonts w:ascii="Times New Roman" w:hAnsi="Times New Roman" w:cs="Times New Roman"/>
          <w:bCs/>
          <w:sz w:val="24"/>
          <w:szCs w:val="24"/>
        </w:rPr>
      </w:pPr>
      <w:r>
        <w:rPr>
          <w:rFonts w:ascii="Times New Roman" w:hAnsi="Times New Roman" w:cs="Times New Roman"/>
          <w:bCs/>
          <w:sz w:val="24"/>
          <w:szCs w:val="24"/>
        </w:rPr>
        <w:t>In addition, we propose to furnish the following services in strict conformance to the bid specifications and bid invitation issued by the City of Myrtle Beach for this bid.  Any exceptions are clearly noted as required.</w:t>
      </w:r>
    </w:p>
    <w:p w:rsidR="00CC2593" w:rsidRDefault="00CC2593" w:rsidP="00CC2593">
      <w:pPr>
        <w:spacing w:after="0" w:line="240" w:lineRule="auto"/>
        <w:rPr>
          <w:rFonts w:ascii="Times New Roman" w:hAnsi="Times New Roman" w:cs="Times New Roman"/>
          <w:bCs/>
          <w:sz w:val="24"/>
          <w:szCs w:val="24"/>
        </w:rPr>
      </w:pPr>
    </w:p>
    <w:p w:rsidR="00CC2593" w:rsidRDefault="00CC2593" w:rsidP="00CC2593">
      <w:pPr>
        <w:spacing w:after="0" w:line="240" w:lineRule="auto"/>
        <w:rPr>
          <w:rFonts w:ascii="Times New Roman" w:hAnsi="Times New Roman" w:cs="Times New Roman"/>
          <w:bCs/>
          <w:sz w:val="24"/>
          <w:szCs w:val="24"/>
        </w:rPr>
      </w:pPr>
      <w:r>
        <w:rPr>
          <w:rFonts w:ascii="Times New Roman" w:hAnsi="Times New Roman" w:cs="Times New Roman"/>
          <w:bCs/>
          <w:sz w:val="24"/>
          <w:szCs w:val="24"/>
        </w:rPr>
        <w:t>We understand that any false statement made to meet any requirements may result in contract cancellation or initiation of action under federal or state laws, or both.</w:t>
      </w:r>
    </w:p>
    <w:p w:rsidR="00CC2593" w:rsidRDefault="00CC2593" w:rsidP="00CC2593">
      <w:pPr>
        <w:spacing w:after="0" w:line="240" w:lineRule="auto"/>
        <w:rPr>
          <w:rFonts w:ascii="Times New Roman" w:hAnsi="Times New Roman" w:cs="Times New Roman"/>
          <w:bCs/>
          <w:sz w:val="24"/>
          <w:szCs w:val="24"/>
        </w:rPr>
      </w:pPr>
    </w:p>
    <w:p w:rsidR="00CC2593" w:rsidRDefault="00CC2593" w:rsidP="00CC2593">
      <w:pPr>
        <w:spacing w:after="0" w:line="240" w:lineRule="auto"/>
        <w:rPr>
          <w:rFonts w:ascii="Times New Roman" w:hAnsi="Times New Roman" w:cs="Times New Roman"/>
          <w:bCs/>
          <w:sz w:val="24"/>
          <w:szCs w:val="24"/>
        </w:rPr>
      </w:pPr>
    </w:p>
    <w:p w:rsidR="00CC2593" w:rsidRPr="00620A0E" w:rsidRDefault="00CC2593" w:rsidP="00CC2593">
      <w:pPr>
        <w:spacing w:after="0" w:line="240" w:lineRule="auto"/>
        <w:rPr>
          <w:rFonts w:ascii="Times New Roman" w:hAnsi="Times New Roman" w:cs="Times New Roman"/>
          <w:b/>
          <w:bCs/>
          <w:sz w:val="24"/>
          <w:szCs w:val="24"/>
        </w:rPr>
      </w:pPr>
      <w:r w:rsidRPr="00620A0E">
        <w:rPr>
          <w:rFonts w:ascii="Times New Roman" w:hAnsi="Times New Roman" w:cs="Times New Roman"/>
          <w:b/>
          <w:bCs/>
          <w:sz w:val="24"/>
          <w:szCs w:val="24"/>
        </w:rPr>
        <w:t>____________________________________________________________________________________</w:t>
      </w:r>
    </w:p>
    <w:p w:rsidR="00CC2593" w:rsidRPr="00620A0E" w:rsidRDefault="00CC2593" w:rsidP="00CC2593">
      <w:pPr>
        <w:spacing w:after="0" w:line="240" w:lineRule="auto"/>
        <w:rPr>
          <w:rFonts w:ascii="Times New Roman" w:hAnsi="Times New Roman" w:cs="Times New Roman"/>
          <w:b/>
          <w:bCs/>
          <w:sz w:val="24"/>
          <w:szCs w:val="24"/>
        </w:rPr>
      </w:pPr>
      <w:r w:rsidRPr="00620A0E">
        <w:rPr>
          <w:rFonts w:ascii="Times New Roman" w:hAnsi="Times New Roman" w:cs="Times New Roman"/>
          <w:b/>
          <w:bCs/>
          <w:sz w:val="24"/>
          <w:szCs w:val="24"/>
        </w:rPr>
        <w:t>Bidder – Company Name</w:t>
      </w:r>
    </w:p>
    <w:p w:rsidR="00CC2593" w:rsidRPr="00620A0E" w:rsidRDefault="00CC2593" w:rsidP="00CC2593">
      <w:pPr>
        <w:spacing w:after="0" w:line="240" w:lineRule="auto"/>
        <w:rPr>
          <w:rFonts w:ascii="Times New Roman" w:hAnsi="Times New Roman" w:cs="Times New Roman"/>
          <w:b/>
          <w:bCs/>
          <w:sz w:val="24"/>
          <w:szCs w:val="24"/>
        </w:rPr>
      </w:pPr>
    </w:p>
    <w:p w:rsidR="00CC2593" w:rsidRPr="00620A0E" w:rsidRDefault="00CC2593" w:rsidP="00CC2593">
      <w:pPr>
        <w:spacing w:after="0" w:line="240" w:lineRule="auto"/>
        <w:rPr>
          <w:rFonts w:ascii="Times New Roman" w:hAnsi="Times New Roman" w:cs="Times New Roman"/>
          <w:b/>
          <w:bCs/>
          <w:sz w:val="24"/>
          <w:szCs w:val="24"/>
        </w:rPr>
      </w:pPr>
      <w:r w:rsidRPr="00620A0E">
        <w:rPr>
          <w:rFonts w:ascii="Times New Roman" w:hAnsi="Times New Roman" w:cs="Times New Roman"/>
          <w:b/>
          <w:bCs/>
          <w:sz w:val="24"/>
          <w:szCs w:val="24"/>
        </w:rPr>
        <w:t>____________________________________________________________________________________</w:t>
      </w:r>
    </w:p>
    <w:p w:rsidR="00CC2593" w:rsidRPr="00620A0E" w:rsidRDefault="00CC2593" w:rsidP="00CC2593">
      <w:pPr>
        <w:spacing w:after="0" w:line="240" w:lineRule="auto"/>
        <w:rPr>
          <w:rFonts w:ascii="Times New Roman" w:hAnsi="Times New Roman" w:cs="Times New Roman"/>
          <w:b/>
          <w:bCs/>
          <w:sz w:val="24"/>
          <w:szCs w:val="24"/>
        </w:rPr>
      </w:pPr>
      <w:r w:rsidRPr="00620A0E">
        <w:rPr>
          <w:rFonts w:ascii="Times New Roman" w:hAnsi="Times New Roman" w:cs="Times New Roman"/>
          <w:b/>
          <w:bCs/>
          <w:sz w:val="24"/>
          <w:szCs w:val="24"/>
        </w:rPr>
        <w:t>Mailing Address</w:t>
      </w:r>
    </w:p>
    <w:p w:rsidR="00CC2593" w:rsidRPr="00620A0E" w:rsidRDefault="00CC2593" w:rsidP="00CC2593">
      <w:pPr>
        <w:spacing w:after="0" w:line="240" w:lineRule="auto"/>
        <w:rPr>
          <w:rFonts w:ascii="Times New Roman" w:hAnsi="Times New Roman" w:cs="Times New Roman"/>
          <w:b/>
          <w:bCs/>
          <w:sz w:val="24"/>
          <w:szCs w:val="24"/>
        </w:rPr>
      </w:pPr>
    </w:p>
    <w:p w:rsidR="00CC2593" w:rsidRPr="00620A0E" w:rsidRDefault="00CC2593" w:rsidP="00CC2593">
      <w:pPr>
        <w:spacing w:after="0" w:line="240" w:lineRule="auto"/>
        <w:rPr>
          <w:rFonts w:ascii="Times New Roman" w:hAnsi="Times New Roman" w:cs="Times New Roman"/>
          <w:b/>
          <w:bCs/>
          <w:sz w:val="24"/>
          <w:szCs w:val="24"/>
        </w:rPr>
      </w:pPr>
      <w:r w:rsidRPr="00620A0E">
        <w:rPr>
          <w:rFonts w:ascii="Times New Roman" w:hAnsi="Times New Roman" w:cs="Times New Roman"/>
          <w:b/>
          <w:bCs/>
          <w:sz w:val="24"/>
          <w:szCs w:val="24"/>
        </w:rPr>
        <w:t>____________________________________________________________________________________</w:t>
      </w:r>
    </w:p>
    <w:p w:rsidR="00CC2593" w:rsidRPr="00620A0E" w:rsidRDefault="00CC2593" w:rsidP="00CC2593">
      <w:pPr>
        <w:spacing w:after="0" w:line="240" w:lineRule="auto"/>
        <w:rPr>
          <w:rFonts w:ascii="Times New Roman" w:hAnsi="Times New Roman" w:cs="Times New Roman"/>
          <w:b/>
          <w:bCs/>
          <w:sz w:val="24"/>
          <w:szCs w:val="24"/>
        </w:rPr>
      </w:pPr>
      <w:r w:rsidRPr="00620A0E">
        <w:rPr>
          <w:rFonts w:ascii="Times New Roman" w:hAnsi="Times New Roman" w:cs="Times New Roman"/>
          <w:b/>
          <w:bCs/>
          <w:sz w:val="24"/>
          <w:szCs w:val="24"/>
        </w:rPr>
        <w:t>Remittance Address (if different from mailing address)</w:t>
      </w:r>
    </w:p>
    <w:p w:rsidR="00CC2593" w:rsidRPr="00620A0E" w:rsidRDefault="00CC2593" w:rsidP="00CC2593">
      <w:pPr>
        <w:spacing w:after="0" w:line="240" w:lineRule="auto"/>
        <w:rPr>
          <w:rFonts w:ascii="Times New Roman" w:hAnsi="Times New Roman" w:cs="Times New Roman"/>
          <w:b/>
          <w:bCs/>
          <w:sz w:val="24"/>
          <w:szCs w:val="24"/>
        </w:rPr>
      </w:pPr>
    </w:p>
    <w:p w:rsidR="00CC2593" w:rsidRPr="00620A0E" w:rsidRDefault="00CC2593" w:rsidP="00CC2593">
      <w:pPr>
        <w:spacing w:after="0" w:line="240" w:lineRule="auto"/>
        <w:rPr>
          <w:rFonts w:ascii="Times New Roman" w:hAnsi="Times New Roman" w:cs="Times New Roman"/>
          <w:b/>
          <w:bCs/>
          <w:sz w:val="24"/>
          <w:szCs w:val="24"/>
        </w:rPr>
      </w:pPr>
      <w:r w:rsidRPr="00620A0E">
        <w:rPr>
          <w:rFonts w:ascii="Times New Roman" w:hAnsi="Times New Roman" w:cs="Times New Roman"/>
          <w:b/>
          <w:bCs/>
          <w:sz w:val="24"/>
          <w:szCs w:val="24"/>
        </w:rPr>
        <w:t>____________________________________________________________________________________</w:t>
      </w:r>
    </w:p>
    <w:p w:rsidR="00CC2593" w:rsidRPr="00620A0E" w:rsidRDefault="00CC2593" w:rsidP="00CC2593">
      <w:pPr>
        <w:spacing w:after="0" w:line="240" w:lineRule="auto"/>
        <w:rPr>
          <w:rFonts w:ascii="Times New Roman" w:hAnsi="Times New Roman" w:cs="Times New Roman"/>
          <w:b/>
          <w:bCs/>
          <w:sz w:val="24"/>
          <w:szCs w:val="24"/>
        </w:rPr>
      </w:pPr>
      <w:r w:rsidRPr="00620A0E">
        <w:rPr>
          <w:rFonts w:ascii="Times New Roman" w:hAnsi="Times New Roman" w:cs="Times New Roman"/>
          <w:b/>
          <w:bCs/>
          <w:sz w:val="24"/>
          <w:szCs w:val="24"/>
        </w:rPr>
        <w:t>Telephone Number</w:t>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t>Fax Number</w:t>
      </w:r>
    </w:p>
    <w:p w:rsidR="00CC2593" w:rsidRPr="00620A0E" w:rsidRDefault="00CC2593" w:rsidP="00CC2593">
      <w:pPr>
        <w:spacing w:after="0" w:line="240" w:lineRule="auto"/>
        <w:rPr>
          <w:rFonts w:ascii="Times New Roman" w:hAnsi="Times New Roman" w:cs="Times New Roman"/>
          <w:b/>
          <w:bCs/>
          <w:sz w:val="24"/>
          <w:szCs w:val="24"/>
        </w:rPr>
      </w:pPr>
    </w:p>
    <w:p w:rsidR="00CC2593" w:rsidRPr="00620A0E" w:rsidRDefault="00CC2593" w:rsidP="00CC2593">
      <w:pPr>
        <w:spacing w:after="0" w:line="240" w:lineRule="auto"/>
        <w:rPr>
          <w:rFonts w:ascii="Times New Roman" w:hAnsi="Times New Roman" w:cs="Times New Roman"/>
          <w:b/>
          <w:bCs/>
          <w:sz w:val="24"/>
          <w:szCs w:val="24"/>
        </w:rPr>
      </w:pPr>
      <w:r w:rsidRPr="00620A0E">
        <w:rPr>
          <w:rFonts w:ascii="Times New Roman" w:hAnsi="Times New Roman" w:cs="Times New Roman"/>
          <w:b/>
          <w:bCs/>
          <w:sz w:val="24"/>
          <w:szCs w:val="24"/>
        </w:rPr>
        <w:t>____________________________________________________________________________________</w:t>
      </w:r>
    </w:p>
    <w:p w:rsidR="00CC2593" w:rsidRPr="00620A0E" w:rsidRDefault="00CC2593" w:rsidP="00CC2593">
      <w:pPr>
        <w:spacing w:after="0" w:line="240" w:lineRule="auto"/>
        <w:rPr>
          <w:rFonts w:ascii="Times New Roman" w:hAnsi="Times New Roman" w:cs="Times New Roman"/>
          <w:b/>
          <w:bCs/>
          <w:sz w:val="24"/>
          <w:szCs w:val="24"/>
        </w:rPr>
      </w:pPr>
      <w:r w:rsidRPr="00620A0E">
        <w:rPr>
          <w:rFonts w:ascii="Times New Roman" w:hAnsi="Times New Roman" w:cs="Times New Roman"/>
          <w:b/>
          <w:bCs/>
          <w:sz w:val="24"/>
          <w:szCs w:val="24"/>
        </w:rPr>
        <w:t>E-mail</w:t>
      </w:r>
    </w:p>
    <w:p w:rsidR="00CC2593" w:rsidRPr="00620A0E" w:rsidRDefault="00CC2593" w:rsidP="00CC2593">
      <w:pPr>
        <w:spacing w:after="0" w:line="240" w:lineRule="auto"/>
        <w:rPr>
          <w:rFonts w:ascii="Times New Roman" w:hAnsi="Times New Roman" w:cs="Times New Roman"/>
          <w:b/>
          <w:bCs/>
          <w:sz w:val="24"/>
          <w:szCs w:val="24"/>
        </w:rPr>
      </w:pPr>
    </w:p>
    <w:p w:rsidR="00CC2593" w:rsidRPr="00620A0E" w:rsidRDefault="00CC2593" w:rsidP="00CC2593">
      <w:pPr>
        <w:spacing w:after="0" w:line="240" w:lineRule="auto"/>
        <w:rPr>
          <w:rFonts w:ascii="Times New Roman" w:hAnsi="Times New Roman" w:cs="Times New Roman"/>
          <w:b/>
          <w:bCs/>
          <w:sz w:val="24"/>
          <w:szCs w:val="24"/>
        </w:rPr>
      </w:pPr>
      <w:r w:rsidRPr="00620A0E">
        <w:rPr>
          <w:rFonts w:ascii="Times New Roman" w:hAnsi="Times New Roman" w:cs="Times New Roman"/>
          <w:b/>
          <w:bCs/>
          <w:sz w:val="24"/>
          <w:szCs w:val="24"/>
        </w:rPr>
        <w:t>____________________________________________________________________________________</w:t>
      </w:r>
    </w:p>
    <w:p w:rsidR="00CC2593" w:rsidRPr="00620A0E" w:rsidRDefault="00CC2593" w:rsidP="00CC2593">
      <w:pPr>
        <w:spacing w:after="0" w:line="240" w:lineRule="auto"/>
        <w:rPr>
          <w:rFonts w:ascii="Times New Roman" w:hAnsi="Times New Roman" w:cs="Times New Roman"/>
          <w:b/>
          <w:bCs/>
          <w:sz w:val="24"/>
          <w:szCs w:val="24"/>
        </w:rPr>
      </w:pPr>
      <w:r w:rsidRPr="00620A0E">
        <w:rPr>
          <w:rFonts w:ascii="Times New Roman" w:hAnsi="Times New Roman" w:cs="Times New Roman"/>
          <w:b/>
          <w:bCs/>
          <w:sz w:val="24"/>
          <w:szCs w:val="24"/>
        </w:rPr>
        <w:t>Authorized Signature</w:t>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r>
      <w:r w:rsidRPr="00620A0E">
        <w:rPr>
          <w:rFonts w:ascii="Times New Roman" w:hAnsi="Times New Roman" w:cs="Times New Roman"/>
          <w:b/>
          <w:bCs/>
          <w:sz w:val="24"/>
          <w:szCs w:val="24"/>
        </w:rPr>
        <w:tab/>
        <w:t>Date</w:t>
      </w:r>
    </w:p>
    <w:p w:rsidR="00CC2593" w:rsidRDefault="00CC2593" w:rsidP="00CC2593">
      <w:pPr>
        <w:spacing w:after="0" w:line="240" w:lineRule="auto"/>
        <w:rPr>
          <w:rFonts w:ascii="Times New Roman" w:hAnsi="Times New Roman" w:cs="Times New Roman"/>
          <w:bCs/>
          <w:sz w:val="24"/>
          <w:szCs w:val="24"/>
        </w:rPr>
      </w:pPr>
    </w:p>
    <w:p w:rsidR="00CC2593" w:rsidRDefault="00CC2593" w:rsidP="00CC2593">
      <w:pPr>
        <w:spacing w:after="0" w:line="240" w:lineRule="auto"/>
        <w:rPr>
          <w:rFonts w:ascii="Times New Roman" w:hAnsi="Times New Roman" w:cs="Times New Roman"/>
          <w:bCs/>
          <w:sz w:val="24"/>
          <w:szCs w:val="24"/>
        </w:rPr>
      </w:pPr>
    </w:p>
    <w:p w:rsidR="00CC2593" w:rsidRDefault="00CC2593" w:rsidP="00CC2593">
      <w:pPr>
        <w:spacing w:after="0" w:line="240" w:lineRule="auto"/>
        <w:rPr>
          <w:rFonts w:ascii="Times New Roman" w:hAnsi="Times New Roman" w:cs="Times New Roman"/>
          <w:bCs/>
          <w:sz w:val="24"/>
          <w:szCs w:val="24"/>
        </w:rPr>
      </w:pPr>
      <w:r>
        <w:rPr>
          <w:rFonts w:ascii="Times New Roman" w:hAnsi="Times New Roman" w:cs="Times New Roman"/>
          <w:bCs/>
          <w:sz w:val="24"/>
          <w:szCs w:val="24"/>
        </w:rPr>
        <w:t>Addenda Numbers Received:  ___________________________________________________________</w:t>
      </w:r>
    </w:p>
    <w:p w:rsidR="00CC2593" w:rsidRDefault="00CC2593" w:rsidP="00CC2593">
      <w:pPr>
        <w:spacing w:after="0" w:line="240" w:lineRule="auto"/>
        <w:rPr>
          <w:rFonts w:ascii="Times New Roman" w:hAnsi="Times New Roman" w:cs="Times New Roman"/>
          <w:bCs/>
          <w:sz w:val="24"/>
          <w:szCs w:val="24"/>
        </w:rPr>
      </w:pPr>
    </w:p>
    <w:p w:rsidR="00CC2593" w:rsidRDefault="00CC2593" w:rsidP="00CC2593">
      <w:pPr>
        <w:spacing w:after="0" w:line="240" w:lineRule="auto"/>
        <w:rPr>
          <w:rFonts w:ascii="Times New Roman" w:hAnsi="Times New Roman" w:cs="Times New Roman"/>
          <w:bCs/>
          <w:sz w:val="24"/>
          <w:szCs w:val="24"/>
        </w:rPr>
      </w:pPr>
      <w:r>
        <w:rPr>
          <w:rFonts w:ascii="Times New Roman" w:hAnsi="Times New Roman" w:cs="Times New Roman"/>
          <w:bCs/>
          <w:sz w:val="24"/>
          <w:szCs w:val="24"/>
        </w:rPr>
        <w:t>Printed Name:  _______________________________________________________________________</w:t>
      </w:r>
    </w:p>
    <w:p w:rsidR="00CC2593" w:rsidRDefault="00CC2593" w:rsidP="00CC2593">
      <w:pPr>
        <w:spacing w:after="0" w:line="240" w:lineRule="auto"/>
        <w:rPr>
          <w:rFonts w:ascii="Times New Roman" w:hAnsi="Times New Roman" w:cs="Times New Roman"/>
          <w:bCs/>
          <w:sz w:val="24"/>
          <w:szCs w:val="24"/>
        </w:rPr>
      </w:pPr>
    </w:p>
    <w:p w:rsidR="00CC2593" w:rsidRDefault="00CC2593" w:rsidP="00CC2593">
      <w:pPr>
        <w:spacing w:after="0" w:line="240" w:lineRule="auto"/>
        <w:rPr>
          <w:rFonts w:ascii="Times New Roman" w:hAnsi="Times New Roman" w:cs="Times New Roman"/>
          <w:bCs/>
          <w:sz w:val="24"/>
          <w:szCs w:val="24"/>
        </w:rPr>
      </w:pPr>
      <w:r>
        <w:rPr>
          <w:rFonts w:ascii="Times New Roman" w:hAnsi="Times New Roman" w:cs="Times New Roman"/>
          <w:bCs/>
          <w:sz w:val="24"/>
          <w:szCs w:val="24"/>
        </w:rPr>
        <w:t>City Business License Number:  _________________________________________________________</w:t>
      </w:r>
    </w:p>
    <w:p w:rsidR="00CC2593" w:rsidRDefault="00CC2593" w:rsidP="00CC2593">
      <w:pPr>
        <w:spacing w:after="0" w:line="240" w:lineRule="auto"/>
        <w:rPr>
          <w:rFonts w:ascii="Times New Roman" w:hAnsi="Times New Roman" w:cs="Times New Roman"/>
          <w:bCs/>
          <w:sz w:val="24"/>
          <w:szCs w:val="24"/>
        </w:rPr>
      </w:pPr>
    </w:p>
    <w:p w:rsidR="00CC2593" w:rsidRDefault="00CC2593" w:rsidP="00CC2593">
      <w:pPr>
        <w:spacing w:after="0" w:line="240" w:lineRule="auto"/>
        <w:rPr>
          <w:rFonts w:ascii="Times New Roman" w:hAnsi="Times New Roman" w:cs="Times New Roman"/>
          <w:bCs/>
          <w:sz w:val="24"/>
          <w:szCs w:val="24"/>
        </w:rPr>
      </w:pPr>
      <w:r>
        <w:rPr>
          <w:rFonts w:ascii="Times New Roman" w:hAnsi="Times New Roman" w:cs="Times New Roman"/>
          <w:bCs/>
          <w:sz w:val="24"/>
          <w:szCs w:val="24"/>
        </w:rPr>
        <w:t>South Carolina Sales Tax Registration Number:  ____________________________________________</w:t>
      </w:r>
    </w:p>
    <w:p w:rsidR="00CC2593" w:rsidRDefault="00CC2593" w:rsidP="00CC2593">
      <w:pPr>
        <w:spacing w:after="0" w:line="240" w:lineRule="auto"/>
        <w:rPr>
          <w:rFonts w:ascii="Times New Roman" w:hAnsi="Times New Roman" w:cs="Times New Roman"/>
          <w:bCs/>
          <w:sz w:val="24"/>
          <w:szCs w:val="24"/>
        </w:rPr>
      </w:pPr>
    </w:p>
    <w:p w:rsidR="00CC2593" w:rsidRDefault="00CC2593" w:rsidP="00CC2593">
      <w:pPr>
        <w:spacing w:after="0" w:line="240" w:lineRule="auto"/>
        <w:rPr>
          <w:rFonts w:ascii="Times New Roman" w:hAnsi="Times New Roman" w:cs="Times New Roman"/>
          <w:bCs/>
          <w:sz w:val="24"/>
          <w:szCs w:val="24"/>
        </w:rPr>
      </w:pPr>
      <w:r>
        <w:rPr>
          <w:rFonts w:ascii="Times New Roman" w:hAnsi="Times New Roman" w:cs="Times New Roman"/>
          <w:bCs/>
          <w:sz w:val="24"/>
          <w:szCs w:val="24"/>
        </w:rPr>
        <w:t>If no SC Sales Tax Number, please give reason:  ____________________________________________</w:t>
      </w:r>
    </w:p>
    <w:p w:rsidR="00CC2593" w:rsidRDefault="00CC2593" w:rsidP="00CC2593">
      <w:pPr>
        <w:spacing w:after="0" w:line="240" w:lineRule="auto"/>
        <w:rPr>
          <w:rFonts w:ascii="Times New Roman" w:hAnsi="Times New Roman" w:cs="Times New Roman"/>
          <w:bCs/>
          <w:sz w:val="24"/>
          <w:szCs w:val="24"/>
        </w:rPr>
      </w:pPr>
    </w:p>
    <w:p w:rsidR="006A36D8" w:rsidRPr="006A36D8" w:rsidRDefault="00CC2593" w:rsidP="006A36D8">
      <w:pPr>
        <w:spacing w:after="0" w:line="240" w:lineRule="auto"/>
        <w:rPr>
          <w:rFonts w:ascii="Times New Roman" w:hAnsi="Times New Roman" w:cs="Times New Roman"/>
          <w:bCs/>
          <w:sz w:val="24"/>
          <w:szCs w:val="24"/>
        </w:rPr>
      </w:pPr>
      <w:r>
        <w:rPr>
          <w:rFonts w:ascii="Times New Roman" w:hAnsi="Times New Roman" w:cs="Times New Roman"/>
          <w:bCs/>
          <w:sz w:val="24"/>
          <w:szCs w:val="24"/>
        </w:rPr>
        <w:t>Federal Tax ID Number (FEIN):  _________________________________________________</w:t>
      </w:r>
      <w:r w:rsidR="006A36D8">
        <w:rPr>
          <w:rFonts w:ascii="Times New Roman" w:hAnsi="Times New Roman" w:cs="Times New Roman"/>
          <w:bCs/>
          <w:sz w:val="24"/>
          <w:szCs w:val="24"/>
        </w:rPr>
        <w:t>_______</w:t>
      </w:r>
    </w:p>
    <w:tbl>
      <w:tblPr>
        <w:tblStyle w:val="TableGrid"/>
        <w:tblW w:w="94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6"/>
        <w:gridCol w:w="7288"/>
      </w:tblGrid>
      <w:tr w:rsidR="006A36D8" w:rsidTr="00961C06">
        <w:trPr>
          <w:trHeight w:val="1678"/>
        </w:trPr>
        <w:tc>
          <w:tcPr>
            <w:tcW w:w="2096" w:type="dxa"/>
          </w:tcPr>
          <w:p w:rsidR="006A36D8" w:rsidRDefault="006A36D8" w:rsidP="00BF1C3B">
            <w:pPr>
              <w:jc w:val="center"/>
              <w:rPr>
                <w:noProof/>
              </w:rPr>
            </w:pPr>
            <w:r>
              <w:rPr>
                <w:noProof/>
              </w:rPr>
              <w:lastRenderedPageBreak/>
              <w:drawing>
                <wp:inline distT="0" distB="0" distL="0" distR="0" wp14:anchorId="097EDFB4" wp14:editId="6358A23A">
                  <wp:extent cx="1236345" cy="1075055"/>
                  <wp:effectExtent l="19050" t="0" r="1905" b="0"/>
                  <wp:docPr id="2" name="Picture 0" descr="ColorCitySeal-tif-300d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ColorCitySeal-tif-300dpi.tif"/>
                          <pic:cNvPicPr>
                            <a:picLocks noChangeAspect="1" noChangeArrowheads="1"/>
                          </pic:cNvPicPr>
                        </pic:nvPicPr>
                        <pic:blipFill>
                          <a:blip r:embed="rId23" cstate="print"/>
                          <a:srcRect/>
                          <a:stretch>
                            <a:fillRect/>
                          </a:stretch>
                        </pic:blipFill>
                        <pic:spPr bwMode="auto">
                          <a:xfrm>
                            <a:off x="0" y="0"/>
                            <a:ext cx="1236345" cy="1075055"/>
                          </a:xfrm>
                          <a:prstGeom prst="rect">
                            <a:avLst/>
                          </a:prstGeom>
                          <a:noFill/>
                          <a:ln w="9525">
                            <a:noFill/>
                            <a:miter lim="800000"/>
                            <a:headEnd/>
                            <a:tailEnd/>
                          </a:ln>
                        </pic:spPr>
                      </pic:pic>
                    </a:graphicData>
                  </a:graphic>
                </wp:inline>
              </w:drawing>
            </w:r>
          </w:p>
        </w:tc>
        <w:tc>
          <w:tcPr>
            <w:tcW w:w="7388" w:type="dxa"/>
          </w:tcPr>
          <w:p w:rsidR="006A36D8" w:rsidRPr="00961C06" w:rsidRDefault="006A36D8" w:rsidP="00BF1C3B">
            <w:pPr>
              <w:pStyle w:val="NoSpacing"/>
              <w:rPr>
                <w:b/>
                <w:noProof/>
                <w:sz w:val="36"/>
                <w:szCs w:val="36"/>
              </w:rPr>
            </w:pPr>
            <w:r>
              <w:rPr>
                <w:b/>
                <w:noProof/>
                <w:sz w:val="28"/>
                <w:szCs w:val="28"/>
              </w:rPr>
              <w:t xml:space="preserve">                   </w:t>
            </w:r>
            <w:r>
              <w:rPr>
                <w:b/>
                <w:noProof/>
                <w:sz w:val="36"/>
                <w:szCs w:val="36"/>
              </w:rPr>
              <w:t>CITY OF MYRTLE BEACH</w:t>
            </w:r>
          </w:p>
          <w:p w:rsidR="006A36D8" w:rsidRPr="00961C06" w:rsidRDefault="006A36D8" w:rsidP="00BF1C3B">
            <w:pPr>
              <w:pStyle w:val="NoSpacing"/>
              <w:rPr>
                <w:b/>
                <w:noProof/>
                <w:sz w:val="28"/>
                <w:szCs w:val="28"/>
              </w:rPr>
            </w:pPr>
            <w:r>
              <w:rPr>
                <w:b/>
                <w:noProof/>
                <w:sz w:val="28"/>
                <w:szCs w:val="28"/>
              </w:rPr>
              <w:t xml:space="preserve">                     LOCAL VENDOR PREFERENCE</w:t>
            </w:r>
          </w:p>
          <w:p w:rsidR="006A36D8" w:rsidRDefault="006A36D8" w:rsidP="00BF1C3B">
            <w:pPr>
              <w:pStyle w:val="NoSpacing"/>
              <w:rPr>
                <w:b/>
                <w:noProof/>
                <w:sz w:val="28"/>
                <w:szCs w:val="28"/>
              </w:rPr>
            </w:pPr>
            <w:r>
              <w:rPr>
                <w:b/>
                <w:noProof/>
                <w:sz w:val="28"/>
                <w:szCs w:val="28"/>
              </w:rPr>
              <w:t xml:space="preserve">             TO QUALIFY FOR LOCAL PREFERENCE </w:t>
            </w:r>
          </w:p>
          <w:p w:rsidR="006A36D8" w:rsidRDefault="006A36D8" w:rsidP="00BF1C3B">
            <w:pPr>
              <w:pStyle w:val="NoSpacing"/>
              <w:rPr>
                <w:b/>
                <w:noProof/>
                <w:sz w:val="28"/>
                <w:szCs w:val="28"/>
              </w:rPr>
            </w:pPr>
            <w:r>
              <w:rPr>
                <w:b/>
                <w:noProof/>
                <w:sz w:val="28"/>
                <w:szCs w:val="28"/>
              </w:rPr>
              <w:t xml:space="preserve">              </w:t>
            </w:r>
            <w:r>
              <w:rPr>
                <w:b/>
                <w:noProof/>
                <w:sz w:val="28"/>
                <w:szCs w:val="28"/>
                <w:u w:val="single"/>
              </w:rPr>
              <w:t>FORM MUST BE SUBMITTED WITH BID</w:t>
            </w:r>
          </w:p>
        </w:tc>
      </w:tr>
      <w:tr w:rsidR="006A36D8" w:rsidTr="00961C06">
        <w:trPr>
          <w:trHeight w:val="301"/>
        </w:trPr>
        <w:tc>
          <w:tcPr>
            <w:tcW w:w="2096" w:type="dxa"/>
            <w:hideMark/>
          </w:tcPr>
          <w:p w:rsidR="006A36D8" w:rsidRDefault="006A36D8" w:rsidP="00BF1C3B">
            <w:pPr>
              <w:jc w:val="center"/>
              <w:rPr>
                <w:rFonts w:ascii="Script MT Bold" w:hAnsi="Script MT Bold"/>
                <w:b/>
                <w:noProof/>
                <w:color w:val="0070C0"/>
                <w:sz w:val="18"/>
                <w:szCs w:val="18"/>
              </w:rPr>
            </w:pPr>
            <w:r>
              <w:rPr>
                <w:rFonts w:ascii="Script MT Bold" w:hAnsi="Script MT Bold"/>
                <w:b/>
                <w:noProof/>
                <w:color w:val="0070C0"/>
                <w:sz w:val="18"/>
                <w:szCs w:val="18"/>
              </w:rPr>
              <w:t>First in Service</w:t>
            </w:r>
          </w:p>
        </w:tc>
        <w:tc>
          <w:tcPr>
            <w:tcW w:w="7388" w:type="dxa"/>
            <w:hideMark/>
          </w:tcPr>
          <w:p w:rsidR="006A36D8" w:rsidRDefault="006A36D8" w:rsidP="00961C06">
            <w:pPr>
              <w:pStyle w:val="NoSpacing"/>
              <w:rPr>
                <w:b/>
                <w:noProof/>
                <w:sz w:val="28"/>
                <w:szCs w:val="28"/>
              </w:rPr>
            </w:pPr>
          </w:p>
        </w:tc>
      </w:tr>
    </w:tbl>
    <w:p w:rsidR="006A36D8" w:rsidRDefault="006A36D8" w:rsidP="006A36D8">
      <w:pPr>
        <w:pStyle w:val="NoSpacing"/>
        <w:jc w:val="both"/>
        <w:rPr>
          <w:noProof/>
        </w:rPr>
      </w:pPr>
      <w:r>
        <w:rPr>
          <w:noProof/>
        </w:rPr>
        <w:t>APPLICATION OF ELIGIBILITY TO QUALIFY FOR LOCAL VENDOR PREFERENCE WITHIN THE DEFINED BOUNDARIES: MYRTLE BEACH CITY LIMITS, HORRY COUNTY, NESA AREA (NESA area is comprised of Horry, Georgetown, Williamsburg, Florence, Marion, Darlington, Dillon, Chesterfield, and Marlboro Counties).</w:t>
      </w:r>
    </w:p>
    <w:p w:rsidR="006A36D8" w:rsidRDefault="006A36D8" w:rsidP="006A36D8">
      <w:pPr>
        <w:pStyle w:val="NoSpacing"/>
        <w:jc w:val="both"/>
        <w:rPr>
          <w:noProof/>
        </w:rPr>
      </w:pPr>
    </w:p>
    <w:tbl>
      <w:tblPr>
        <w:tblStyle w:val="TableGrid"/>
        <w:tblW w:w="10176"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44"/>
        <w:gridCol w:w="3656"/>
        <w:gridCol w:w="576"/>
      </w:tblGrid>
      <w:tr w:rsidR="006A36D8" w:rsidTr="00BF1C3B">
        <w:tc>
          <w:tcPr>
            <w:tcW w:w="10170" w:type="dxa"/>
            <w:gridSpan w:val="3"/>
            <w:hideMark/>
          </w:tcPr>
          <w:p w:rsidR="006A36D8" w:rsidRDefault="006A36D8" w:rsidP="00BF1C3B">
            <w:pPr>
              <w:pStyle w:val="NoSpacing"/>
              <w:jc w:val="both"/>
              <w:rPr>
                <w:noProof/>
              </w:rPr>
            </w:pPr>
            <w:r>
              <w:rPr>
                <w:noProof/>
              </w:rPr>
              <w:t xml:space="preserve">City of Myrtle Beach Business License: </w:t>
            </w:r>
            <w:r>
              <w:rPr>
                <w:noProof/>
                <w:sz w:val="20"/>
                <w:szCs w:val="20"/>
              </w:rPr>
              <w:t xml:space="preserve">(To qualify for Local Vendor Preference vendor must have had a </w:t>
            </w:r>
            <w:r>
              <w:rPr>
                <w:b/>
                <w:noProof/>
                <w:sz w:val="20"/>
                <w:szCs w:val="20"/>
                <w:u w:val="single"/>
              </w:rPr>
              <w:t>City of Myrtle Beach Business License</w:t>
            </w:r>
            <w:r>
              <w:rPr>
                <w:noProof/>
                <w:sz w:val="20"/>
                <w:szCs w:val="20"/>
              </w:rPr>
              <w:t xml:space="preserve"> a minimum of ninety (90) days prior to the request for bid/ proposal being made public)</w:t>
            </w:r>
          </w:p>
        </w:tc>
      </w:tr>
      <w:tr w:rsidR="006A36D8" w:rsidTr="00BF1C3B">
        <w:tc>
          <w:tcPr>
            <w:tcW w:w="10170" w:type="dxa"/>
            <w:gridSpan w:val="3"/>
          </w:tcPr>
          <w:p w:rsidR="006A36D8" w:rsidRDefault="006A36D8" w:rsidP="00BF1C3B">
            <w:pPr>
              <w:pStyle w:val="NoSpacing"/>
              <w:jc w:val="both"/>
              <w:rPr>
                <w:noProof/>
                <w:sz w:val="16"/>
                <w:szCs w:val="16"/>
              </w:rPr>
            </w:pPr>
          </w:p>
        </w:tc>
      </w:tr>
      <w:tr w:rsidR="006A36D8" w:rsidTr="00BF1C3B">
        <w:trPr>
          <w:gridAfter w:val="1"/>
          <w:wAfter w:w="576" w:type="dxa"/>
        </w:trPr>
        <w:tc>
          <w:tcPr>
            <w:tcW w:w="5940" w:type="dxa"/>
            <w:hideMark/>
          </w:tcPr>
          <w:p w:rsidR="006A36D8" w:rsidRDefault="006A36D8" w:rsidP="00BF1C3B">
            <w:pPr>
              <w:pStyle w:val="NoSpacing"/>
              <w:jc w:val="both"/>
              <w:rPr>
                <w:noProof/>
              </w:rPr>
            </w:pPr>
            <w:r>
              <w:rPr>
                <w:noProof/>
              </w:rPr>
              <w:t>City of MB Business License Number: ______________</w:t>
            </w:r>
          </w:p>
          <w:p w:rsidR="006A36D8" w:rsidRDefault="006A36D8" w:rsidP="00BF1C3B">
            <w:pPr>
              <w:pStyle w:val="NoSpacing"/>
              <w:jc w:val="both"/>
              <w:rPr>
                <w:b/>
                <w:noProof/>
              </w:rPr>
            </w:pPr>
            <w:r>
              <w:rPr>
                <w:b/>
                <w:noProof/>
              </w:rPr>
              <w:t>*</w:t>
            </w:r>
            <w:r>
              <w:rPr>
                <w:b/>
                <w:noProof/>
                <w:u w:val="single"/>
              </w:rPr>
              <w:t>NOT</w:t>
            </w:r>
            <w:r>
              <w:rPr>
                <w:b/>
                <w:noProof/>
              </w:rPr>
              <w:t xml:space="preserve"> Horry County License Number</w:t>
            </w:r>
          </w:p>
        </w:tc>
        <w:tc>
          <w:tcPr>
            <w:tcW w:w="3654" w:type="dxa"/>
            <w:hideMark/>
          </w:tcPr>
          <w:p w:rsidR="006A36D8" w:rsidRDefault="006A36D8" w:rsidP="00BF1C3B">
            <w:pPr>
              <w:pStyle w:val="NoSpacing"/>
              <w:jc w:val="both"/>
              <w:rPr>
                <w:noProof/>
              </w:rPr>
            </w:pPr>
            <w:r>
              <w:rPr>
                <w:noProof/>
              </w:rPr>
              <w:t>Date issued: ______________</w:t>
            </w:r>
          </w:p>
        </w:tc>
      </w:tr>
    </w:tbl>
    <w:p w:rsidR="006A36D8" w:rsidRDefault="006A36D8" w:rsidP="006A36D8">
      <w:pPr>
        <w:pStyle w:val="NoSpacing"/>
        <w:rPr>
          <w:noProof/>
          <w:sz w:val="20"/>
          <w:szCs w:val="20"/>
        </w:rPr>
      </w:pPr>
    </w:p>
    <w:p w:rsidR="006A36D8" w:rsidRDefault="006A36D8" w:rsidP="006A36D8">
      <w:pPr>
        <w:pStyle w:val="NoSpacing"/>
        <w:rPr>
          <w:i/>
          <w:noProof/>
        </w:rPr>
      </w:pPr>
      <w:r>
        <w:rPr>
          <w:i/>
          <w:noProof/>
        </w:rPr>
        <w:t>Complete all areas below. Incomplete forms may be rejected.</w:t>
      </w:r>
    </w:p>
    <w:p w:rsidR="006A36D8" w:rsidRDefault="006A36D8" w:rsidP="006A36D8">
      <w:pPr>
        <w:pStyle w:val="NoSpacing"/>
        <w:rPr>
          <w:noProof/>
          <w:sz w:val="20"/>
          <w:szCs w:val="20"/>
        </w:rPr>
      </w:pPr>
    </w:p>
    <w:tbl>
      <w:tblPr>
        <w:tblStyle w:val="TableGrid"/>
        <w:tblW w:w="10356" w:type="dxa"/>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1"/>
        <w:gridCol w:w="559"/>
        <w:gridCol w:w="811"/>
        <w:gridCol w:w="1078"/>
        <w:gridCol w:w="1716"/>
        <w:gridCol w:w="90"/>
        <w:gridCol w:w="90"/>
        <w:gridCol w:w="726"/>
        <w:gridCol w:w="444"/>
        <w:gridCol w:w="628"/>
        <w:gridCol w:w="991"/>
        <w:gridCol w:w="991"/>
        <w:gridCol w:w="2071"/>
      </w:tblGrid>
      <w:tr w:rsidR="006A36D8" w:rsidTr="00961C06">
        <w:trPr>
          <w:gridBefore w:val="1"/>
          <w:wBefore w:w="161" w:type="dxa"/>
        </w:trPr>
        <w:tc>
          <w:tcPr>
            <w:tcW w:w="559" w:type="dxa"/>
            <w:hideMark/>
          </w:tcPr>
          <w:p w:rsidR="006A36D8" w:rsidRDefault="006A36D8" w:rsidP="00BF1C3B">
            <w:pPr>
              <w:pStyle w:val="NoSpacing"/>
              <w:rPr>
                <w:noProof/>
              </w:rPr>
            </w:pPr>
            <w:r>
              <w:rPr>
                <w:noProof/>
              </w:rPr>
              <w:t>1.</w:t>
            </w:r>
          </w:p>
        </w:tc>
        <w:tc>
          <w:tcPr>
            <w:tcW w:w="3605" w:type="dxa"/>
            <w:gridSpan w:val="3"/>
            <w:hideMark/>
          </w:tcPr>
          <w:p w:rsidR="006A36D8" w:rsidRDefault="006A36D8" w:rsidP="00BF1C3B">
            <w:pPr>
              <w:pStyle w:val="NoSpacing"/>
              <w:rPr>
                <w:noProof/>
              </w:rPr>
            </w:pPr>
            <w:r>
              <w:rPr>
                <w:noProof/>
              </w:rPr>
              <w:t xml:space="preserve">LEGAL NAME OF BUSINESS: </w:t>
            </w:r>
          </w:p>
        </w:tc>
        <w:tc>
          <w:tcPr>
            <w:tcW w:w="6031" w:type="dxa"/>
            <w:gridSpan w:val="8"/>
            <w:hideMark/>
          </w:tcPr>
          <w:p w:rsidR="006A36D8" w:rsidRDefault="006A36D8" w:rsidP="00BF1C3B">
            <w:pPr>
              <w:pStyle w:val="NoSpacing"/>
              <w:rPr>
                <w:noProof/>
              </w:rPr>
            </w:pPr>
            <w:r>
              <w:rPr>
                <w:noProof/>
              </w:rPr>
              <w:t>__________________________________________</w:t>
            </w:r>
          </w:p>
        </w:tc>
      </w:tr>
      <w:tr w:rsidR="006A36D8" w:rsidTr="00961C06">
        <w:trPr>
          <w:gridBefore w:val="1"/>
          <w:wBefore w:w="161" w:type="dxa"/>
        </w:trPr>
        <w:tc>
          <w:tcPr>
            <w:tcW w:w="559" w:type="dxa"/>
          </w:tcPr>
          <w:p w:rsidR="006A36D8" w:rsidRDefault="006A36D8" w:rsidP="00BF1C3B">
            <w:pPr>
              <w:pStyle w:val="NoSpacing"/>
              <w:rPr>
                <w:noProof/>
                <w:sz w:val="16"/>
                <w:szCs w:val="16"/>
              </w:rPr>
            </w:pPr>
          </w:p>
        </w:tc>
        <w:tc>
          <w:tcPr>
            <w:tcW w:w="3785" w:type="dxa"/>
            <w:gridSpan w:val="5"/>
          </w:tcPr>
          <w:p w:rsidR="006A36D8" w:rsidRDefault="006A36D8" w:rsidP="00BF1C3B">
            <w:pPr>
              <w:pStyle w:val="NoSpacing"/>
              <w:rPr>
                <w:noProof/>
              </w:rPr>
            </w:pPr>
          </w:p>
        </w:tc>
        <w:tc>
          <w:tcPr>
            <w:tcW w:w="5851" w:type="dxa"/>
            <w:gridSpan w:val="6"/>
          </w:tcPr>
          <w:p w:rsidR="006A36D8" w:rsidRDefault="006A36D8" w:rsidP="00BF1C3B">
            <w:pPr>
              <w:pStyle w:val="NoSpacing"/>
              <w:rPr>
                <w:noProof/>
                <w:sz w:val="16"/>
                <w:szCs w:val="16"/>
              </w:rPr>
            </w:pPr>
          </w:p>
        </w:tc>
      </w:tr>
      <w:tr w:rsidR="006A36D8" w:rsidTr="00961C06">
        <w:trPr>
          <w:gridBefore w:val="1"/>
          <w:wBefore w:w="161" w:type="dxa"/>
          <w:trHeight w:val="80"/>
        </w:trPr>
        <w:tc>
          <w:tcPr>
            <w:tcW w:w="559" w:type="dxa"/>
          </w:tcPr>
          <w:p w:rsidR="006A36D8" w:rsidRDefault="006A36D8" w:rsidP="00BF1C3B">
            <w:pPr>
              <w:pStyle w:val="NoSpacing"/>
              <w:rPr>
                <w:noProof/>
              </w:rPr>
            </w:pPr>
          </w:p>
        </w:tc>
        <w:tc>
          <w:tcPr>
            <w:tcW w:w="3785" w:type="dxa"/>
            <w:gridSpan w:val="5"/>
            <w:hideMark/>
          </w:tcPr>
          <w:p w:rsidR="006A36D8" w:rsidRDefault="006A36D8" w:rsidP="00BF1C3B">
            <w:pPr>
              <w:pStyle w:val="NoSpacing"/>
              <w:rPr>
                <w:noProof/>
              </w:rPr>
            </w:pPr>
            <w:r>
              <w:rPr>
                <w:noProof/>
              </w:rPr>
              <w:t xml:space="preserve">Mailing Address: </w:t>
            </w:r>
          </w:p>
        </w:tc>
        <w:tc>
          <w:tcPr>
            <w:tcW w:w="5851" w:type="dxa"/>
            <w:gridSpan w:val="6"/>
          </w:tcPr>
          <w:p w:rsidR="006A36D8" w:rsidRDefault="006A36D8" w:rsidP="00BF1C3B">
            <w:pPr>
              <w:pStyle w:val="NoSpacing"/>
              <w:rPr>
                <w:noProof/>
              </w:rPr>
            </w:pPr>
            <w:r>
              <w:rPr>
                <w:noProof/>
              </w:rPr>
              <w:t>________________________________________</w:t>
            </w:r>
          </w:p>
          <w:p w:rsidR="006A36D8" w:rsidRDefault="006A36D8" w:rsidP="00BF1C3B">
            <w:pPr>
              <w:pStyle w:val="NoSpacing"/>
              <w:rPr>
                <w:noProof/>
                <w:sz w:val="16"/>
                <w:szCs w:val="16"/>
              </w:rPr>
            </w:pPr>
          </w:p>
          <w:p w:rsidR="006A36D8" w:rsidRDefault="006A36D8" w:rsidP="00BF1C3B">
            <w:pPr>
              <w:pStyle w:val="NoSpacing"/>
              <w:rPr>
                <w:noProof/>
              </w:rPr>
            </w:pPr>
            <w:r>
              <w:rPr>
                <w:noProof/>
              </w:rPr>
              <w:t>________________________________________</w:t>
            </w:r>
          </w:p>
          <w:p w:rsidR="006A36D8" w:rsidRDefault="006A36D8" w:rsidP="00BF1C3B">
            <w:pPr>
              <w:pStyle w:val="NoSpacing"/>
              <w:rPr>
                <w:noProof/>
              </w:rPr>
            </w:pPr>
          </w:p>
        </w:tc>
      </w:tr>
      <w:tr w:rsidR="006A36D8" w:rsidTr="00961C06">
        <w:trPr>
          <w:gridBefore w:val="1"/>
          <w:wBefore w:w="161" w:type="dxa"/>
        </w:trPr>
        <w:tc>
          <w:tcPr>
            <w:tcW w:w="559" w:type="dxa"/>
          </w:tcPr>
          <w:p w:rsidR="006A36D8" w:rsidRDefault="006A36D8" w:rsidP="00BF1C3B">
            <w:pPr>
              <w:pStyle w:val="NoSpacing"/>
              <w:rPr>
                <w:noProof/>
              </w:rPr>
            </w:pPr>
          </w:p>
        </w:tc>
        <w:tc>
          <w:tcPr>
            <w:tcW w:w="3785" w:type="dxa"/>
            <w:gridSpan w:val="5"/>
            <w:hideMark/>
          </w:tcPr>
          <w:p w:rsidR="006A36D8" w:rsidRDefault="006A36D8" w:rsidP="00BF1C3B">
            <w:pPr>
              <w:pStyle w:val="NoSpacing"/>
              <w:jc w:val="both"/>
              <w:rPr>
                <w:noProof/>
              </w:rPr>
            </w:pPr>
            <w:r>
              <w:rPr>
                <w:noProof/>
              </w:rPr>
              <w:t xml:space="preserve">Physical Address: </w:t>
            </w:r>
          </w:p>
          <w:p w:rsidR="006A36D8" w:rsidRDefault="006A36D8" w:rsidP="00BF1C3B">
            <w:pPr>
              <w:pStyle w:val="NoSpacing"/>
              <w:jc w:val="both"/>
              <w:rPr>
                <w:noProof/>
                <w:sz w:val="20"/>
                <w:szCs w:val="20"/>
              </w:rPr>
            </w:pPr>
            <w:r>
              <w:rPr>
                <w:noProof/>
                <w:sz w:val="20"/>
                <w:szCs w:val="20"/>
              </w:rPr>
              <w:t xml:space="preserve">(To qualify vendor must have maintained </w:t>
            </w:r>
          </w:p>
          <w:p w:rsidR="006A36D8" w:rsidRDefault="006A36D8" w:rsidP="00BF1C3B">
            <w:pPr>
              <w:pStyle w:val="NoSpacing"/>
              <w:jc w:val="both"/>
              <w:rPr>
                <w:b/>
                <w:noProof/>
                <w:sz w:val="20"/>
                <w:szCs w:val="20"/>
              </w:rPr>
            </w:pPr>
            <w:r>
              <w:rPr>
                <w:noProof/>
                <w:sz w:val="20"/>
                <w:szCs w:val="20"/>
              </w:rPr>
              <w:t>a physical address and office as a principal place of business within the defined boundaries of the category sought for at least one (1) year, and during that time have had a majority of full-time employees, chief officers and managers regularly conducting work and business from this office.)</w:t>
            </w:r>
          </w:p>
        </w:tc>
        <w:tc>
          <w:tcPr>
            <w:tcW w:w="5851" w:type="dxa"/>
            <w:gridSpan w:val="6"/>
          </w:tcPr>
          <w:p w:rsidR="006A36D8" w:rsidRDefault="006A36D8" w:rsidP="00BF1C3B">
            <w:pPr>
              <w:pStyle w:val="NoSpacing"/>
              <w:rPr>
                <w:noProof/>
              </w:rPr>
            </w:pPr>
            <w:r>
              <w:rPr>
                <w:noProof/>
              </w:rPr>
              <w:t>________________________________________</w:t>
            </w:r>
          </w:p>
          <w:p w:rsidR="006A36D8" w:rsidRDefault="006A36D8" w:rsidP="00BF1C3B">
            <w:pPr>
              <w:pStyle w:val="NoSpacing"/>
              <w:rPr>
                <w:noProof/>
                <w:sz w:val="16"/>
                <w:szCs w:val="16"/>
              </w:rPr>
            </w:pPr>
          </w:p>
          <w:p w:rsidR="006A36D8" w:rsidRDefault="006A36D8" w:rsidP="00BF1C3B">
            <w:pPr>
              <w:pStyle w:val="NoSpacing"/>
              <w:rPr>
                <w:noProof/>
              </w:rPr>
            </w:pPr>
            <w:r>
              <w:rPr>
                <w:noProof/>
              </w:rPr>
              <w:t>________________________________________</w:t>
            </w:r>
          </w:p>
          <w:p w:rsidR="006A36D8" w:rsidRDefault="006A36D8" w:rsidP="00BF1C3B">
            <w:pPr>
              <w:pStyle w:val="NoSpacing"/>
              <w:rPr>
                <w:noProof/>
              </w:rPr>
            </w:pPr>
          </w:p>
        </w:tc>
      </w:tr>
      <w:tr w:rsidR="006A36D8" w:rsidTr="00961C06">
        <w:trPr>
          <w:gridBefore w:val="1"/>
          <w:wBefore w:w="161" w:type="dxa"/>
        </w:trPr>
        <w:tc>
          <w:tcPr>
            <w:tcW w:w="559" w:type="dxa"/>
          </w:tcPr>
          <w:p w:rsidR="006A36D8" w:rsidRDefault="006A36D8" w:rsidP="00BF1C3B">
            <w:pPr>
              <w:pStyle w:val="NoSpacing"/>
              <w:rPr>
                <w:noProof/>
              </w:rPr>
            </w:pPr>
          </w:p>
        </w:tc>
        <w:tc>
          <w:tcPr>
            <w:tcW w:w="3785" w:type="dxa"/>
            <w:gridSpan w:val="5"/>
          </w:tcPr>
          <w:p w:rsidR="006A36D8" w:rsidRDefault="006A36D8" w:rsidP="00BF1C3B">
            <w:pPr>
              <w:pStyle w:val="NoSpacing"/>
              <w:rPr>
                <w:b/>
                <w:noProof/>
              </w:rPr>
            </w:pPr>
          </w:p>
        </w:tc>
        <w:tc>
          <w:tcPr>
            <w:tcW w:w="5851" w:type="dxa"/>
            <w:gridSpan w:val="6"/>
          </w:tcPr>
          <w:p w:rsidR="006A36D8" w:rsidRDefault="006A36D8" w:rsidP="00BF1C3B">
            <w:pPr>
              <w:pStyle w:val="NoSpacing"/>
              <w:rPr>
                <w:noProof/>
              </w:rPr>
            </w:pPr>
          </w:p>
        </w:tc>
      </w:tr>
      <w:tr w:rsidR="006A36D8" w:rsidTr="00961C06">
        <w:trPr>
          <w:gridBefore w:val="1"/>
          <w:wBefore w:w="161" w:type="dxa"/>
        </w:trPr>
        <w:tc>
          <w:tcPr>
            <w:tcW w:w="559" w:type="dxa"/>
            <w:hideMark/>
          </w:tcPr>
          <w:p w:rsidR="006A36D8" w:rsidRDefault="006A36D8" w:rsidP="00BF1C3B">
            <w:pPr>
              <w:pStyle w:val="NoSpacing"/>
              <w:rPr>
                <w:noProof/>
              </w:rPr>
            </w:pPr>
            <w:r>
              <w:rPr>
                <w:noProof/>
              </w:rPr>
              <w:t>2.</w:t>
            </w:r>
          </w:p>
        </w:tc>
        <w:tc>
          <w:tcPr>
            <w:tcW w:w="9636" w:type="dxa"/>
            <w:gridSpan w:val="11"/>
            <w:hideMark/>
          </w:tcPr>
          <w:p w:rsidR="006A36D8" w:rsidRDefault="006A36D8" w:rsidP="00BF1C3B">
            <w:pPr>
              <w:pStyle w:val="NoSpacing"/>
              <w:rPr>
                <w:noProof/>
              </w:rPr>
            </w:pPr>
            <w:r>
              <w:rPr>
                <w:noProof/>
              </w:rPr>
              <w:t>Year business was established in the City of Myrtle Beach / Horry County / NESA area:</w:t>
            </w:r>
          </w:p>
        </w:tc>
      </w:tr>
      <w:tr w:rsidR="006A36D8" w:rsidTr="00961C06">
        <w:trPr>
          <w:gridBefore w:val="1"/>
          <w:wBefore w:w="161" w:type="dxa"/>
        </w:trPr>
        <w:tc>
          <w:tcPr>
            <w:tcW w:w="559" w:type="dxa"/>
          </w:tcPr>
          <w:p w:rsidR="006A36D8" w:rsidRDefault="006A36D8" w:rsidP="00BF1C3B">
            <w:pPr>
              <w:pStyle w:val="NoSpacing"/>
              <w:rPr>
                <w:noProof/>
                <w:sz w:val="16"/>
                <w:szCs w:val="16"/>
              </w:rPr>
            </w:pPr>
          </w:p>
        </w:tc>
        <w:tc>
          <w:tcPr>
            <w:tcW w:w="9636" w:type="dxa"/>
            <w:gridSpan w:val="11"/>
          </w:tcPr>
          <w:p w:rsidR="006A36D8" w:rsidRDefault="006A36D8" w:rsidP="00BF1C3B">
            <w:pPr>
              <w:pStyle w:val="NoSpacing"/>
              <w:rPr>
                <w:noProof/>
                <w:sz w:val="16"/>
                <w:szCs w:val="16"/>
              </w:rPr>
            </w:pPr>
          </w:p>
        </w:tc>
      </w:tr>
      <w:tr w:rsidR="006A36D8" w:rsidTr="00961C06">
        <w:trPr>
          <w:gridBefore w:val="1"/>
          <w:wBefore w:w="161" w:type="dxa"/>
        </w:trPr>
        <w:tc>
          <w:tcPr>
            <w:tcW w:w="559" w:type="dxa"/>
          </w:tcPr>
          <w:p w:rsidR="006A36D8" w:rsidRDefault="006A36D8" w:rsidP="00BF1C3B">
            <w:pPr>
              <w:pStyle w:val="NoSpacing"/>
              <w:rPr>
                <w:noProof/>
              </w:rPr>
            </w:pPr>
          </w:p>
        </w:tc>
        <w:tc>
          <w:tcPr>
            <w:tcW w:w="811" w:type="dxa"/>
            <w:hideMark/>
          </w:tcPr>
          <w:p w:rsidR="006A36D8" w:rsidRDefault="006A36D8" w:rsidP="00BF1C3B">
            <w:pPr>
              <w:pStyle w:val="NoSpacing"/>
              <w:rPr>
                <w:noProof/>
              </w:rPr>
            </w:pPr>
            <w:r>
              <w:rPr>
                <w:noProof/>
              </w:rPr>
              <w:t xml:space="preserve">Year: </w:t>
            </w:r>
          </w:p>
        </w:tc>
        <w:tc>
          <w:tcPr>
            <w:tcW w:w="3700" w:type="dxa"/>
            <w:gridSpan w:val="5"/>
            <w:hideMark/>
          </w:tcPr>
          <w:p w:rsidR="006A36D8" w:rsidRDefault="006A36D8" w:rsidP="00BF1C3B">
            <w:pPr>
              <w:pStyle w:val="NoSpacing"/>
              <w:rPr>
                <w:noProof/>
              </w:rPr>
            </w:pPr>
            <w:r>
              <w:rPr>
                <w:noProof/>
              </w:rPr>
              <w:t>______________</w:t>
            </w:r>
          </w:p>
        </w:tc>
        <w:tc>
          <w:tcPr>
            <w:tcW w:w="1072" w:type="dxa"/>
            <w:gridSpan w:val="2"/>
            <w:hideMark/>
          </w:tcPr>
          <w:p w:rsidR="006A36D8" w:rsidRDefault="006A36D8" w:rsidP="00BF1C3B">
            <w:pPr>
              <w:pStyle w:val="NoSpacing"/>
              <w:rPr>
                <w:noProof/>
              </w:rPr>
            </w:pPr>
            <w:r>
              <w:rPr>
                <w:noProof/>
              </w:rPr>
              <w:t>County:</w:t>
            </w:r>
          </w:p>
        </w:tc>
        <w:tc>
          <w:tcPr>
            <w:tcW w:w="4053" w:type="dxa"/>
            <w:gridSpan w:val="3"/>
            <w:hideMark/>
          </w:tcPr>
          <w:p w:rsidR="006A36D8" w:rsidRDefault="006A36D8" w:rsidP="00BF1C3B">
            <w:pPr>
              <w:pStyle w:val="NoSpacing"/>
              <w:rPr>
                <w:noProof/>
              </w:rPr>
            </w:pPr>
            <w:r>
              <w:rPr>
                <w:noProof/>
              </w:rPr>
              <w:t>______________</w:t>
            </w:r>
          </w:p>
        </w:tc>
      </w:tr>
      <w:tr w:rsidR="006A36D8" w:rsidTr="00961C06">
        <w:trPr>
          <w:gridBefore w:val="1"/>
          <w:wBefore w:w="161" w:type="dxa"/>
        </w:trPr>
        <w:tc>
          <w:tcPr>
            <w:tcW w:w="559" w:type="dxa"/>
          </w:tcPr>
          <w:p w:rsidR="006A36D8" w:rsidRDefault="006A36D8" w:rsidP="00BF1C3B">
            <w:pPr>
              <w:pStyle w:val="NoSpacing"/>
              <w:rPr>
                <w:noProof/>
              </w:rPr>
            </w:pPr>
          </w:p>
        </w:tc>
        <w:tc>
          <w:tcPr>
            <w:tcW w:w="3695" w:type="dxa"/>
            <w:gridSpan w:val="4"/>
          </w:tcPr>
          <w:p w:rsidR="006A36D8" w:rsidRDefault="006A36D8" w:rsidP="00BF1C3B">
            <w:pPr>
              <w:pStyle w:val="NoSpacing"/>
              <w:rPr>
                <w:noProof/>
              </w:rPr>
            </w:pPr>
          </w:p>
        </w:tc>
        <w:tc>
          <w:tcPr>
            <w:tcW w:w="5941" w:type="dxa"/>
            <w:gridSpan w:val="7"/>
            <w:hideMark/>
          </w:tcPr>
          <w:p w:rsidR="006A36D8" w:rsidRDefault="006A36D8" w:rsidP="00BF1C3B">
            <w:pPr>
              <w:pStyle w:val="NoSpacing"/>
              <w:rPr>
                <w:noProof/>
                <w:sz w:val="20"/>
                <w:szCs w:val="20"/>
              </w:rPr>
            </w:pPr>
            <w:r>
              <w:rPr>
                <w:noProof/>
              </w:rPr>
              <w:t xml:space="preserve">                                </w:t>
            </w:r>
            <w:r>
              <w:rPr>
                <w:noProof/>
                <w:sz w:val="20"/>
                <w:szCs w:val="20"/>
              </w:rPr>
              <w:t>(Name of County)</w:t>
            </w:r>
          </w:p>
        </w:tc>
      </w:tr>
      <w:tr w:rsidR="006A36D8" w:rsidTr="00961C06">
        <w:trPr>
          <w:gridBefore w:val="1"/>
          <w:wBefore w:w="161" w:type="dxa"/>
        </w:trPr>
        <w:tc>
          <w:tcPr>
            <w:tcW w:w="559" w:type="dxa"/>
          </w:tcPr>
          <w:p w:rsidR="006A36D8" w:rsidRDefault="006A36D8" w:rsidP="00BF1C3B">
            <w:pPr>
              <w:pStyle w:val="NoSpacing"/>
              <w:rPr>
                <w:noProof/>
                <w:sz w:val="16"/>
                <w:szCs w:val="16"/>
              </w:rPr>
            </w:pPr>
          </w:p>
        </w:tc>
        <w:tc>
          <w:tcPr>
            <w:tcW w:w="4955" w:type="dxa"/>
            <w:gridSpan w:val="7"/>
          </w:tcPr>
          <w:p w:rsidR="006A36D8" w:rsidRDefault="006A36D8" w:rsidP="00BF1C3B">
            <w:pPr>
              <w:pStyle w:val="NoSpacing"/>
              <w:rPr>
                <w:noProof/>
                <w:sz w:val="16"/>
                <w:szCs w:val="16"/>
              </w:rPr>
            </w:pPr>
          </w:p>
        </w:tc>
        <w:tc>
          <w:tcPr>
            <w:tcW w:w="4681" w:type="dxa"/>
            <w:gridSpan w:val="4"/>
          </w:tcPr>
          <w:p w:rsidR="006A36D8" w:rsidRDefault="006A36D8" w:rsidP="00BF1C3B">
            <w:pPr>
              <w:pStyle w:val="NoSpacing"/>
              <w:rPr>
                <w:noProof/>
                <w:sz w:val="16"/>
                <w:szCs w:val="16"/>
              </w:rPr>
            </w:pPr>
          </w:p>
        </w:tc>
      </w:tr>
      <w:tr w:rsidR="006A36D8" w:rsidTr="00961C06">
        <w:tc>
          <w:tcPr>
            <w:tcW w:w="10356" w:type="dxa"/>
            <w:gridSpan w:val="13"/>
            <w:vAlign w:val="bottom"/>
            <w:hideMark/>
          </w:tcPr>
          <w:p w:rsidR="006A36D8" w:rsidRDefault="006A36D8" w:rsidP="00BF1C3B">
            <w:pPr>
              <w:pStyle w:val="NoSpacing"/>
              <w:jc w:val="center"/>
              <w:rPr>
                <w:noProof/>
              </w:rPr>
            </w:pPr>
            <w:r>
              <w:rPr>
                <w:noProof/>
              </w:rPr>
              <w:t>************************************************************************************</w:t>
            </w:r>
          </w:p>
        </w:tc>
      </w:tr>
      <w:tr w:rsidR="006A36D8" w:rsidTr="00961C06">
        <w:trPr>
          <w:gridBefore w:val="1"/>
          <w:wBefore w:w="161" w:type="dxa"/>
        </w:trPr>
        <w:tc>
          <w:tcPr>
            <w:tcW w:w="10195" w:type="dxa"/>
            <w:gridSpan w:val="12"/>
            <w:hideMark/>
          </w:tcPr>
          <w:p w:rsidR="006A36D8" w:rsidRDefault="006A36D8" w:rsidP="00BF1C3B">
            <w:pPr>
              <w:pStyle w:val="NoSpacing"/>
              <w:jc w:val="both"/>
              <w:rPr>
                <w:noProof/>
              </w:rPr>
            </w:pPr>
            <w:r>
              <w:rPr>
                <w:noProof/>
              </w:rPr>
              <w:t xml:space="preserve">Under penalty of perjury, the undersigned states that the foregoing statements are true and correct. </w:t>
            </w:r>
          </w:p>
          <w:p w:rsidR="006A36D8" w:rsidRDefault="006A36D8" w:rsidP="00BF1C3B">
            <w:pPr>
              <w:pStyle w:val="NoSpacing"/>
              <w:jc w:val="both"/>
              <w:rPr>
                <w:noProof/>
              </w:rPr>
            </w:pPr>
            <w:r>
              <w:rPr>
                <w:noProof/>
              </w:rPr>
              <w:t>The undersigned also acknowledges that any person, firm, corporation or entity intentionally submitting false information to the City in an attempt to qualify for local preference shall be prohibited from bidding on City of Myrtle Beach products and services for a period of one (1) year.</w:t>
            </w:r>
          </w:p>
        </w:tc>
      </w:tr>
      <w:tr w:rsidR="006A36D8" w:rsidTr="00961C06">
        <w:trPr>
          <w:gridBefore w:val="1"/>
          <w:wBefore w:w="161" w:type="dxa"/>
        </w:trPr>
        <w:tc>
          <w:tcPr>
            <w:tcW w:w="559" w:type="dxa"/>
          </w:tcPr>
          <w:p w:rsidR="006A36D8" w:rsidRDefault="006A36D8" w:rsidP="00BF1C3B">
            <w:pPr>
              <w:pStyle w:val="NoSpacing"/>
              <w:rPr>
                <w:noProof/>
                <w:sz w:val="16"/>
                <w:szCs w:val="16"/>
              </w:rPr>
            </w:pPr>
          </w:p>
        </w:tc>
        <w:tc>
          <w:tcPr>
            <w:tcW w:w="3695" w:type="dxa"/>
            <w:gridSpan w:val="4"/>
          </w:tcPr>
          <w:p w:rsidR="006A36D8" w:rsidRDefault="006A36D8" w:rsidP="00BF1C3B">
            <w:pPr>
              <w:pStyle w:val="NoSpacing"/>
              <w:rPr>
                <w:noProof/>
                <w:sz w:val="16"/>
                <w:szCs w:val="16"/>
              </w:rPr>
            </w:pPr>
          </w:p>
        </w:tc>
        <w:tc>
          <w:tcPr>
            <w:tcW w:w="5941" w:type="dxa"/>
            <w:gridSpan w:val="7"/>
          </w:tcPr>
          <w:p w:rsidR="006A36D8" w:rsidRDefault="006A36D8" w:rsidP="00BF1C3B">
            <w:pPr>
              <w:pStyle w:val="NoSpacing"/>
              <w:rPr>
                <w:noProof/>
                <w:sz w:val="16"/>
                <w:szCs w:val="16"/>
              </w:rPr>
            </w:pPr>
          </w:p>
        </w:tc>
      </w:tr>
      <w:tr w:rsidR="006A36D8" w:rsidTr="00961C06">
        <w:trPr>
          <w:gridBefore w:val="1"/>
          <w:wBefore w:w="161" w:type="dxa"/>
        </w:trPr>
        <w:tc>
          <w:tcPr>
            <w:tcW w:w="2448" w:type="dxa"/>
            <w:gridSpan w:val="3"/>
            <w:hideMark/>
          </w:tcPr>
          <w:p w:rsidR="006A36D8" w:rsidRDefault="006A36D8" w:rsidP="00BF1C3B">
            <w:pPr>
              <w:pStyle w:val="NoSpacing"/>
              <w:rPr>
                <w:noProof/>
              </w:rPr>
            </w:pPr>
            <w:r>
              <w:rPr>
                <w:noProof/>
              </w:rPr>
              <w:t>Authorized Signature:</w:t>
            </w:r>
          </w:p>
        </w:tc>
        <w:tc>
          <w:tcPr>
            <w:tcW w:w="4685" w:type="dxa"/>
            <w:gridSpan w:val="7"/>
            <w:hideMark/>
          </w:tcPr>
          <w:p w:rsidR="006A36D8" w:rsidRDefault="006A36D8" w:rsidP="00BF1C3B">
            <w:pPr>
              <w:pStyle w:val="NoSpacing"/>
              <w:rPr>
                <w:noProof/>
              </w:rPr>
            </w:pPr>
            <w:r>
              <w:rPr>
                <w:noProof/>
              </w:rPr>
              <w:t>____________________________________</w:t>
            </w:r>
          </w:p>
        </w:tc>
        <w:tc>
          <w:tcPr>
            <w:tcW w:w="991" w:type="dxa"/>
            <w:hideMark/>
          </w:tcPr>
          <w:p w:rsidR="006A36D8" w:rsidRDefault="006A36D8" w:rsidP="00BF1C3B">
            <w:pPr>
              <w:pStyle w:val="NoSpacing"/>
              <w:rPr>
                <w:noProof/>
              </w:rPr>
            </w:pPr>
            <w:r>
              <w:rPr>
                <w:noProof/>
              </w:rPr>
              <w:t>Date:</w:t>
            </w:r>
          </w:p>
        </w:tc>
        <w:tc>
          <w:tcPr>
            <w:tcW w:w="2071" w:type="dxa"/>
            <w:hideMark/>
          </w:tcPr>
          <w:p w:rsidR="006A36D8" w:rsidRDefault="006A36D8" w:rsidP="00BF1C3B">
            <w:pPr>
              <w:pStyle w:val="NoSpacing"/>
              <w:rPr>
                <w:noProof/>
              </w:rPr>
            </w:pPr>
            <w:r>
              <w:rPr>
                <w:noProof/>
              </w:rPr>
              <w:t>______________</w:t>
            </w:r>
          </w:p>
        </w:tc>
      </w:tr>
      <w:tr w:rsidR="006A36D8" w:rsidTr="00961C06">
        <w:trPr>
          <w:gridBefore w:val="1"/>
          <w:wBefore w:w="161" w:type="dxa"/>
        </w:trPr>
        <w:tc>
          <w:tcPr>
            <w:tcW w:w="2448" w:type="dxa"/>
            <w:gridSpan w:val="3"/>
          </w:tcPr>
          <w:p w:rsidR="006A36D8" w:rsidRDefault="006A36D8" w:rsidP="00BF1C3B">
            <w:pPr>
              <w:pStyle w:val="NoSpacing"/>
              <w:rPr>
                <w:noProof/>
                <w:sz w:val="16"/>
                <w:szCs w:val="16"/>
              </w:rPr>
            </w:pPr>
          </w:p>
          <w:p w:rsidR="006A36D8" w:rsidRDefault="006A36D8" w:rsidP="00BF1C3B">
            <w:pPr>
              <w:pStyle w:val="NoSpacing"/>
              <w:rPr>
                <w:noProof/>
              </w:rPr>
            </w:pPr>
            <w:r>
              <w:rPr>
                <w:noProof/>
              </w:rPr>
              <w:t>Printed Name &amp; Title:</w:t>
            </w:r>
          </w:p>
        </w:tc>
        <w:tc>
          <w:tcPr>
            <w:tcW w:w="4685" w:type="dxa"/>
            <w:gridSpan w:val="7"/>
          </w:tcPr>
          <w:p w:rsidR="006A36D8" w:rsidRDefault="006A36D8" w:rsidP="00BF1C3B">
            <w:pPr>
              <w:pStyle w:val="NoSpacing"/>
              <w:rPr>
                <w:noProof/>
                <w:sz w:val="16"/>
                <w:szCs w:val="16"/>
              </w:rPr>
            </w:pPr>
          </w:p>
          <w:p w:rsidR="006A36D8" w:rsidRDefault="006A36D8" w:rsidP="00BF1C3B">
            <w:pPr>
              <w:pStyle w:val="NoSpacing"/>
              <w:rPr>
                <w:noProof/>
              </w:rPr>
            </w:pPr>
            <w:r>
              <w:rPr>
                <w:noProof/>
              </w:rPr>
              <w:t>____________________________________</w:t>
            </w:r>
          </w:p>
        </w:tc>
        <w:tc>
          <w:tcPr>
            <w:tcW w:w="991" w:type="dxa"/>
          </w:tcPr>
          <w:p w:rsidR="006A36D8" w:rsidRDefault="006A36D8" w:rsidP="00BF1C3B">
            <w:pPr>
              <w:pStyle w:val="NoSpacing"/>
              <w:rPr>
                <w:noProof/>
                <w:sz w:val="16"/>
                <w:szCs w:val="16"/>
              </w:rPr>
            </w:pPr>
          </w:p>
          <w:p w:rsidR="006A36D8" w:rsidRDefault="006A36D8" w:rsidP="00BF1C3B">
            <w:pPr>
              <w:pStyle w:val="NoSpacing"/>
              <w:rPr>
                <w:noProof/>
              </w:rPr>
            </w:pPr>
            <w:r>
              <w:rPr>
                <w:noProof/>
              </w:rPr>
              <w:t>Phone:</w:t>
            </w:r>
          </w:p>
        </w:tc>
        <w:tc>
          <w:tcPr>
            <w:tcW w:w="2071" w:type="dxa"/>
          </w:tcPr>
          <w:p w:rsidR="006A36D8" w:rsidRDefault="006A36D8" w:rsidP="00BF1C3B">
            <w:pPr>
              <w:pStyle w:val="NoSpacing"/>
              <w:rPr>
                <w:noProof/>
                <w:sz w:val="16"/>
                <w:szCs w:val="16"/>
              </w:rPr>
            </w:pPr>
          </w:p>
          <w:p w:rsidR="006A36D8" w:rsidRDefault="006A36D8" w:rsidP="00BF1C3B">
            <w:pPr>
              <w:pStyle w:val="NoSpacing"/>
              <w:rPr>
                <w:noProof/>
              </w:rPr>
            </w:pPr>
            <w:r>
              <w:rPr>
                <w:noProof/>
              </w:rPr>
              <w:t>______________</w:t>
            </w:r>
          </w:p>
        </w:tc>
      </w:tr>
    </w:tbl>
    <w:p w:rsidR="006A36D8" w:rsidRDefault="006A36D8" w:rsidP="006A36D8">
      <w:pPr>
        <w:pStyle w:val="NoSpacing"/>
        <w:jc w:val="center"/>
        <w:rPr>
          <w:b/>
          <w:noProof/>
        </w:rPr>
      </w:pPr>
      <w:r>
        <w:rPr>
          <w:b/>
          <w:noProof/>
        </w:rPr>
        <w:lastRenderedPageBreak/>
        <w:t>LOCAL VENDOR PREFERENCE continued</w:t>
      </w:r>
    </w:p>
    <w:p w:rsidR="006A36D8" w:rsidRDefault="006A36D8" w:rsidP="006A36D8">
      <w:pPr>
        <w:pStyle w:val="NoSpacing"/>
        <w:jc w:val="center"/>
        <w:rPr>
          <w:b/>
        </w:rPr>
      </w:pPr>
    </w:p>
    <w:tbl>
      <w:tblPr>
        <w:tblStyle w:val="TableGrid"/>
        <w:tblW w:w="10800" w:type="dxa"/>
        <w:tblInd w:w="-342" w:type="dxa"/>
        <w:tblLayout w:type="fixed"/>
        <w:tblLook w:val="04A0" w:firstRow="1" w:lastRow="0" w:firstColumn="1" w:lastColumn="0" w:noHBand="0" w:noVBand="1"/>
      </w:tblPr>
      <w:tblGrid>
        <w:gridCol w:w="1980"/>
        <w:gridCol w:w="2880"/>
        <w:gridCol w:w="2880"/>
        <w:gridCol w:w="3060"/>
      </w:tblGrid>
      <w:tr w:rsidR="006A36D8" w:rsidTr="00BF1C3B">
        <w:tc>
          <w:tcPr>
            <w:tcW w:w="1980" w:type="dxa"/>
            <w:tcBorders>
              <w:top w:val="single" w:sz="4" w:space="0" w:color="auto"/>
              <w:left w:val="single" w:sz="4" w:space="0" w:color="auto"/>
              <w:bottom w:val="single" w:sz="4" w:space="0" w:color="auto"/>
              <w:right w:val="single" w:sz="4" w:space="0" w:color="auto"/>
            </w:tcBorders>
            <w:hideMark/>
          </w:tcPr>
          <w:p w:rsidR="006A36D8" w:rsidRDefault="006A36D8" w:rsidP="00BF1C3B">
            <w:pPr>
              <w:pStyle w:val="NoSpacing"/>
              <w:rPr>
                <w:b/>
                <w:noProof/>
                <w:u w:val="single"/>
              </w:rPr>
            </w:pPr>
            <w:r>
              <w:rPr>
                <w:b/>
                <w:noProof/>
                <w:u w:val="single"/>
              </w:rPr>
              <w:t>Bid Amount</w:t>
            </w:r>
          </w:p>
        </w:tc>
        <w:tc>
          <w:tcPr>
            <w:tcW w:w="2880" w:type="dxa"/>
            <w:tcBorders>
              <w:top w:val="single" w:sz="4" w:space="0" w:color="auto"/>
              <w:left w:val="single" w:sz="4" w:space="0" w:color="auto"/>
              <w:bottom w:val="single" w:sz="4" w:space="0" w:color="auto"/>
              <w:right w:val="single" w:sz="4" w:space="0" w:color="auto"/>
            </w:tcBorders>
            <w:hideMark/>
          </w:tcPr>
          <w:p w:rsidR="006A36D8" w:rsidRDefault="006A36D8" w:rsidP="00BF1C3B">
            <w:pPr>
              <w:pStyle w:val="NoSpacing"/>
              <w:rPr>
                <w:b/>
                <w:noProof/>
                <w:u w:val="single"/>
              </w:rPr>
            </w:pPr>
            <w:r>
              <w:rPr>
                <w:b/>
                <w:noProof/>
                <w:u w:val="single"/>
              </w:rPr>
              <w:t>Within City Limits</w:t>
            </w:r>
          </w:p>
        </w:tc>
        <w:tc>
          <w:tcPr>
            <w:tcW w:w="2880" w:type="dxa"/>
            <w:tcBorders>
              <w:top w:val="single" w:sz="4" w:space="0" w:color="auto"/>
              <w:left w:val="single" w:sz="4" w:space="0" w:color="auto"/>
              <w:bottom w:val="single" w:sz="4" w:space="0" w:color="auto"/>
              <w:right w:val="single" w:sz="4" w:space="0" w:color="auto"/>
            </w:tcBorders>
            <w:hideMark/>
          </w:tcPr>
          <w:p w:rsidR="006A36D8" w:rsidRDefault="006A36D8" w:rsidP="00BF1C3B">
            <w:pPr>
              <w:pStyle w:val="NoSpacing"/>
              <w:rPr>
                <w:b/>
                <w:noProof/>
                <w:u w:val="single"/>
              </w:rPr>
            </w:pPr>
            <w:r>
              <w:rPr>
                <w:b/>
                <w:noProof/>
                <w:u w:val="single"/>
              </w:rPr>
              <w:t>Within Horry County</w:t>
            </w:r>
          </w:p>
        </w:tc>
        <w:tc>
          <w:tcPr>
            <w:tcW w:w="3060" w:type="dxa"/>
            <w:tcBorders>
              <w:top w:val="single" w:sz="4" w:space="0" w:color="auto"/>
              <w:left w:val="single" w:sz="4" w:space="0" w:color="auto"/>
              <w:bottom w:val="single" w:sz="4" w:space="0" w:color="auto"/>
              <w:right w:val="single" w:sz="4" w:space="0" w:color="auto"/>
            </w:tcBorders>
            <w:hideMark/>
          </w:tcPr>
          <w:p w:rsidR="006A36D8" w:rsidRDefault="006A36D8" w:rsidP="00BF1C3B">
            <w:pPr>
              <w:pStyle w:val="NoSpacing"/>
              <w:rPr>
                <w:b/>
                <w:noProof/>
                <w:u w:val="single"/>
              </w:rPr>
            </w:pPr>
            <w:r>
              <w:rPr>
                <w:b/>
                <w:noProof/>
                <w:u w:val="single"/>
              </w:rPr>
              <w:t>Within NESA Area</w:t>
            </w:r>
          </w:p>
        </w:tc>
      </w:tr>
      <w:tr w:rsidR="006A36D8" w:rsidTr="00BF1C3B">
        <w:tc>
          <w:tcPr>
            <w:tcW w:w="1980" w:type="dxa"/>
            <w:tcBorders>
              <w:top w:val="single" w:sz="4" w:space="0" w:color="auto"/>
              <w:left w:val="single" w:sz="4" w:space="0" w:color="auto"/>
              <w:bottom w:val="nil"/>
              <w:right w:val="single" w:sz="4" w:space="0" w:color="auto"/>
            </w:tcBorders>
          </w:tcPr>
          <w:p w:rsidR="006A36D8" w:rsidRDefault="006A36D8" w:rsidP="00BF1C3B">
            <w:pPr>
              <w:pStyle w:val="NoSpacing"/>
              <w:rPr>
                <w:noProof/>
                <w:sz w:val="16"/>
                <w:szCs w:val="16"/>
              </w:rPr>
            </w:pPr>
          </w:p>
        </w:tc>
        <w:tc>
          <w:tcPr>
            <w:tcW w:w="2880" w:type="dxa"/>
            <w:tcBorders>
              <w:top w:val="single" w:sz="4" w:space="0" w:color="auto"/>
              <w:left w:val="single" w:sz="4" w:space="0" w:color="auto"/>
              <w:bottom w:val="nil"/>
              <w:right w:val="single" w:sz="4" w:space="0" w:color="auto"/>
            </w:tcBorders>
          </w:tcPr>
          <w:p w:rsidR="006A36D8" w:rsidRDefault="006A36D8" w:rsidP="00BF1C3B">
            <w:pPr>
              <w:pStyle w:val="NoSpacing"/>
              <w:rPr>
                <w:noProof/>
                <w:sz w:val="16"/>
                <w:szCs w:val="16"/>
              </w:rPr>
            </w:pPr>
          </w:p>
        </w:tc>
        <w:tc>
          <w:tcPr>
            <w:tcW w:w="2880" w:type="dxa"/>
            <w:tcBorders>
              <w:top w:val="single" w:sz="4" w:space="0" w:color="auto"/>
              <w:left w:val="single" w:sz="4" w:space="0" w:color="auto"/>
              <w:bottom w:val="nil"/>
              <w:right w:val="single" w:sz="4" w:space="0" w:color="auto"/>
            </w:tcBorders>
          </w:tcPr>
          <w:p w:rsidR="006A36D8" w:rsidRDefault="006A36D8" w:rsidP="00BF1C3B">
            <w:pPr>
              <w:pStyle w:val="NoSpacing"/>
              <w:rPr>
                <w:noProof/>
                <w:sz w:val="16"/>
                <w:szCs w:val="16"/>
              </w:rPr>
            </w:pPr>
          </w:p>
        </w:tc>
        <w:tc>
          <w:tcPr>
            <w:tcW w:w="3060" w:type="dxa"/>
            <w:tcBorders>
              <w:top w:val="single" w:sz="4" w:space="0" w:color="auto"/>
              <w:left w:val="single" w:sz="4" w:space="0" w:color="auto"/>
              <w:bottom w:val="nil"/>
              <w:right w:val="single" w:sz="4" w:space="0" w:color="auto"/>
            </w:tcBorders>
          </w:tcPr>
          <w:p w:rsidR="006A36D8" w:rsidRDefault="006A36D8" w:rsidP="00BF1C3B">
            <w:pPr>
              <w:pStyle w:val="NoSpacing"/>
              <w:rPr>
                <w:noProof/>
                <w:sz w:val="16"/>
                <w:szCs w:val="16"/>
              </w:rPr>
            </w:pPr>
          </w:p>
        </w:tc>
      </w:tr>
      <w:tr w:rsidR="006A36D8" w:rsidTr="00BF1C3B">
        <w:trPr>
          <w:trHeight w:val="405"/>
        </w:trPr>
        <w:tc>
          <w:tcPr>
            <w:tcW w:w="1980" w:type="dxa"/>
            <w:tcBorders>
              <w:top w:val="nil"/>
              <w:left w:val="single" w:sz="4" w:space="0" w:color="auto"/>
              <w:bottom w:val="single" w:sz="4" w:space="0" w:color="auto"/>
              <w:right w:val="single" w:sz="4" w:space="0" w:color="auto"/>
            </w:tcBorders>
            <w:hideMark/>
          </w:tcPr>
          <w:p w:rsidR="006A36D8" w:rsidRDefault="006A36D8" w:rsidP="00BF1C3B">
            <w:pPr>
              <w:pStyle w:val="NoSpacing"/>
              <w:rPr>
                <w:noProof/>
              </w:rPr>
            </w:pPr>
            <w:r>
              <w:rPr>
                <w:noProof/>
              </w:rPr>
              <w:t>Up to $5000.00</w:t>
            </w:r>
          </w:p>
        </w:tc>
        <w:tc>
          <w:tcPr>
            <w:tcW w:w="2880" w:type="dxa"/>
            <w:tcBorders>
              <w:top w:val="nil"/>
              <w:left w:val="single" w:sz="4" w:space="0" w:color="auto"/>
              <w:bottom w:val="single" w:sz="4" w:space="0" w:color="auto"/>
              <w:right w:val="single" w:sz="4" w:space="0" w:color="auto"/>
            </w:tcBorders>
            <w:hideMark/>
          </w:tcPr>
          <w:p w:rsidR="006A36D8" w:rsidRDefault="006A36D8" w:rsidP="00BF1C3B">
            <w:pPr>
              <w:pStyle w:val="NoSpacing"/>
              <w:rPr>
                <w:noProof/>
              </w:rPr>
            </w:pPr>
            <w:r>
              <w:rPr>
                <w:noProof/>
              </w:rPr>
              <w:t>5% of Bid</w:t>
            </w:r>
          </w:p>
        </w:tc>
        <w:tc>
          <w:tcPr>
            <w:tcW w:w="2880" w:type="dxa"/>
            <w:tcBorders>
              <w:top w:val="nil"/>
              <w:left w:val="single" w:sz="4" w:space="0" w:color="auto"/>
              <w:bottom w:val="single" w:sz="4" w:space="0" w:color="auto"/>
              <w:right w:val="single" w:sz="4" w:space="0" w:color="auto"/>
            </w:tcBorders>
            <w:hideMark/>
          </w:tcPr>
          <w:p w:rsidR="006A36D8" w:rsidRDefault="006A36D8" w:rsidP="00BF1C3B">
            <w:pPr>
              <w:pStyle w:val="NoSpacing"/>
              <w:rPr>
                <w:noProof/>
              </w:rPr>
            </w:pPr>
            <w:r>
              <w:rPr>
                <w:noProof/>
              </w:rPr>
              <w:t>4% of Bid</w:t>
            </w:r>
          </w:p>
        </w:tc>
        <w:tc>
          <w:tcPr>
            <w:tcW w:w="3060" w:type="dxa"/>
            <w:tcBorders>
              <w:top w:val="nil"/>
              <w:left w:val="single" w:sz="4" w:space="0" w:color="auto"/>
              <w:bottom w:val="single" w:sz="4" w:space="0" w:color="auto"/>
              <w:right w:val="single" w:sz="4" w:space="0" w:color="auto"/>
            </w:tcBorders>
            <w:hideMark/>
          </w:tcPr>
          <w:p w:rsidR="006A36D8" w:rsidRDefault="006A36D8" w:rsidP="00BF1C3B">
            <w:pPr>
              <w:pStyle w:val="NoSpacing"/>
              <w:rPr>
                <w:noProof/>
              </w:rPr>
            </w:pPr>
            <w:r>
              <w:rPr>
                <w:noProof/>
              </w:rPr>
              <w:t>3% of Bid</w:t>
            </w:r>
          </w:p>
        </w:tc>
      </w:tr>
      <w:tr w:rsidR="006A36D8" w:rsidTr="00BF1C3B">
        <w:tc>
          <w:tcPr>
            <w:tcW w:w="1980" w:type="dxa"/>
            <w:tcBorders>
              <w:top w:val="single" w:sz="4" w:space="0" w:color="auto"/>
              <w:left w:val="single" w:sz="4" w:space="0" w:color="auto"/>
              <w:bottom w:val="nil"/>
              <w:right w:val="single" w:sz="4" w:space="0" w:color="auto"/>
            </w:tcBorders>
          </w:tcPr>
          <w:p w:rsidR="006A36D8" w:rsidRDefault="006A36D8" w:rsidP="00BF1C3B">
            <w:pPr>
              <w:pStyle w:val="NoSpacing"/>
              <w:rPr>
                <w:noProof/>
              </w:rPr>
            </w:pPr>
          </w:p>
        </w:tc>
        <w:tc>
          <w:tcPr>
            <w:tcW w:w="2880" w:type="dxa"/>
            <w:tcBorders>
              <w:top w:val="single" w:sz="4" w:space="0" w:color="auto"/>
              <w:left w:val="single" w:sz="4" w:space="0" w:color="auto"/>
              <w:bottom w:val="nil"/>
              <w:right w:val="single" w:sz="4" w:space="0" w:color="auto"/>
            </w:tcBorders>
          </w:tcPr>
          <w:p w:rsidR="006A36D8" w:rsidRDefault="006A36D8" w:rsidP="00BF1C3B">
            <w:pPr>
              <w:pStyle w:val="NoSpacing"/>
              <w:rPr>
                <w:noProof/>
              </w:rPr>
            </w:pPr>
          </w:p>
        </w:tc>
        <w:tc>
          <w:tcPr>
            <w:tcW w:w="2880" w:type="dxa"/>
            <w:tcBorders>
              <w:top w:val="single" w:sz="4" w:space="0" w:color="auto"/>
              <w:left w:val="single" w:sz="4" w:space="0" w:color="auto"/>
              <w:bottom w:val="nil"/>
              <w:right w:val="single" w:sz="4" w:space="0" w:color="auto"/>
            </w:tcBorders>
          </w:tcPr>
          <w:p w:rsidR="006A36D8" w:rsidRDefault="006A36D8" w:rsidP="00BF1C3B">
            <w:pPr>
              <w:pStyle w:val="NoSpacing"/>
              <w:rPr>
                <w:noProof/>
              </w:rPr>
            </w:pPr>
          </w:p>
        </w:tc>
        <w:tc>
          <w:tcPr>
            <w:tcW w:w="3060" w:type="dxa"/>
            <w:tcBorders>
              <w:top w:val="single" w:sz="4" w:space="0" w:color="auto"/>
              <w:left w:val="single" w:sz="4" w:space="0" w:color="auto"/>
              <w:bottom w:val="nil"/>
              <w:right w:val="single" w:sz="4" w:space="0" w:color="auto"/>
            </w:tcBorders>
          </w:tcPr>
          <w:p w:rsidR="006A36D8" w:rsidRDefault="006A36D8" w:rsidP="00BF1C3B">
            <w:pPr>
              <w:pStyle w:val="NoSpacing"/>
              <w:rPr>
                <w:noProof/>
              </w:rPr>
            </w:pPr>
          </w:p>
        </w:tc>
      </w:tr>
      <w:tr w:rsidR="006A36D8" w:rsidTr="00BF1C3B">
        <w:trPr>
          <w:trHeight w:val="882"/>
        </w:trPr>
        <w:tc>
          <w:tcPr>
            <w:tcW w:w="1980" w:type="dxa"/>
            <w:tcBorders>
              <w:top w:val="nil"/>
              <w:left w:val="single" w:sz="4" w:space="0" w:color="auto"/>
              <w:bottom w:val="single" w:sz="4" w:space="0" w:color="auto"/>
              <w:right w:val="single" w:sz="4" w:space="0" w:color="auto"/>
            </w:tcBorders>
            <w:hideMark/>
          </w:tcPr>
          <w:p w:rsidR="006A36D8" w:rsidRDefault="006A36D8" w:rsidP="00BF1C3B">
            <w:pPr>
              <w:pStyle w:val="NoSpacing"/>
              <w:rPr>
                <w:noProof/>
              </w:rPr>
            </w:pPr>
            <w:r>
              <w:rPr>
                <w:noProof/>
              </w:rPr>
              <w:t>$5001.00 to $10,000.00</w:t>
            </w:r>
          </w:p>
        </w:tc>
        <w:tc>
          <w:tcPr>
            <w:tcW w:w="2880" w:type="dxa"/>
            <w:tcBorders>
              <w:top w:val="nil"/>
              <w:left w:val="single" w:sz="4" w:space="0" w:color="auto"/>
              <w:bottom w:val="single" w:sz="4" w:space="0" w:color="auto"/>
              <w:right w:val="single" w:sz="4" w:space="0" w:color="auto"/>
            </w:tcBorders>
            <w:hideMark/>
          </w:tcPr>
          <w:p w:rsidR="006A36D8" w:rsidRDefault="006A36D8" w:rsidP="00BF1C3B">
            <w:pPr>
              <w:pStyle w:val="NoSpacing"/>
              <w:rPr>
                <w:noProof/>
              </w:rPr>
            </w:pPr>
            <w:r>
              <w:rPr>
                <w:noProof/>
              </w:rPr>
              <w:t>$250.00 plus 4% of amount between $5001.00 and $10,000.00</w:t>
            </w:r>
          </w:p>
        </w:tc>
        <w:tc>
          <w:tcPr>
            <w:tcW w:w="2880" w:type="dxa"/>
            <w:tcBorders>
              <w:top w:val="nil"/>
              <w:left w:val="single" w:sz="4" w:space="0" w:color="auto"/>
              <w:bottom w:val="single" w:sz="4" w:space="0" w:color="auto"/>
              <w:right w:val="single" w:sz="4" w:space="0" w:color="auto"/>
            </w:tcBorders>
            <w:hideMark/>
          </w:tcPr>
          <w:p w:rsidR="006A36D8" w:rsidRDefault="006A36D8" w:rsidP="00BF1C3B">
            <w:pPr>
              <w:pStyle w:val="NoSpacing"/>
              <w:rPr>
                <w:noProof/>
              </w:rPr>
            </w:pPr>
            <w:r>
              <w:rPr>
                <w:noProof/>
              </w:rPr>
              <w:t>$200.00 plus 3% of amount between $5001.00 and $10,000.00</w:t>
            </w:r>
          </w:p>
        </w:tc>
        <w:tc>
          <w:tcPr>
            <w:tcW w:w="3060" w:type="dxa"/>
            <w:tcBorders>
              <w:top w:val="nil"/>
              <w:left w:val="single" w:sz="4" w:space="0" w:color="auto"/>
              <w:bottom w:val="single" w:sz="4" w:space="0" w:color="auto"/>
              <w:right w:val="single" w:sz="4" w:space="0" w:color="auto"/>
            </w:tcBorders>
            <w:hideMark/>
          </w:tcPr>
          <w:p w:rsidR="006A36D8" w:rsidRDefault="006A36D8" w:rsidP="00BF1C3B">
            <w:pPr>
              <w:pStyle w:val="NoSpacing"/>
              <w:rPr>
                <w:noProof/>
              </w:rPr>
            </w:pPr>
            <w:r>
              <w:rPr>
                <w:noProof/>
              </w:rPr>
              <w:t>$150.00 plus 2% of amount between $5001.00 and $10,000.00</w:t>
            </w:r>
          </w:p>
        </w:tc>
      </w:tr>
      <w:tr w:rsidR="006A36D8" w:rsidTr="00BF1C3B">
        <w:tc>
          <w:tcPr>
            <w:tcW w:w="1980" w:type="dxa"/>
            <w:tcBorders>
              <w:top w:val="single" w:sz="4" w:space="0" w:color="auto"/>
              <w:left w:val="single" w:sz="4" w:space="0" w:color="auto"/>
              <w:bottom w:val="nil"/>
              <w:right w:val="single" w:sz="4" w:space="0" w:color="auto"/>
            </w:tcBorders>
          </w:tcPr>
          <w:p w:rsidR="006A36D8" w:rsidRDefault="006A36D8" w:rsidP="00BF1C3B">
            <w:pPr>
              <w:pStyle w:val="NoSpacing"/>
              <w:rPr>
                <w:noProof/>
              </w:rPr>
            </w:pPr>
          </w:p>
        </w:tc>
        <w:tc>
          <w:tcPr>
            <w:tcW w:w="2880" w:type="dxa"/>
            <w:tcBorders>
              <w:top w:val="single" w:sz="4" w:space="0" w:color="auto"/>
              <w:left w:val="single" w:sz="4" w:space="0" w:color="auto"/>
              <w:bottom w:val="nil"/>
              <w:right w:val="single" w:sz="4" w:space="0" w:color="auto"/>
            </w:tcBorders>
          </w:tcPr>
          <w:p w:rsidR="006A36D8" w:rsidRDefault="006A36D8" w:rsidP="00BF1C3B">
            <w:pPr>
              <w:pStyle w:val="NoSpacing"/>
              <w:rPr>
                <w:noProof/>
              </w:rPr>
            </w:pPr>
          </w:p>
        </w:tc>
        <w:tc>
          <w:tcPr>
            <w:tcW w:w="2880" w:type="dxa"/>
            <w:tcBorders>
              <w:top w:val="single" w:sz="4" w:space="0" w:color="auto"/>
              <w:left w:val="single" w:sz="4" w:space="0" w:color="auto"/>
              <w:bottom w:val="nil"/>
              <w:right w:val="single" w:sz="4" w:space="0" w:color="auto"/>
            </w:tcBorders>
          </w:tcPr>
          <w:p w:rsidR="006A36D8" w:rsidRDefault="006A36D8" w:rsidP="00BF1C3B">
            <w:pPr>
              <w:pStyle w:val="NoSpacing"/>
              <w:rPr>
                <w:noProof/>
              </w:rPr>
            </w:pPr>
          </w:p>
        </w:tc>
        <w:tc>
          <w:tcPr>
            <w:tcW w:w="3060" w:type="dxa"/>
            <w:tcBorders>
              <w:top w:val="single" w:sz="4" w:space="0" w:color="auto"/>
              <w:left w:val="single" w:sz="4" w:space="0" w:color="auto"/>
              <w:bottom w:val="nil"/>
              <w:right w:val="single" w:sz="4" w:space="0" w:color="auto"/>
            </w:tcBorders>
          </w:tcPr>
          <w:p w:rsidR="006A36D8" w:rsidRDefault="006A36D8" w:rsidP="00BF1C3B">
            <w:pPr>
              <w:pStyle w:val="NoSpacing"/>
              <w:rPr>
                <w:noProof/>
              </w:rPr>
            </w:pPr>
          </w:p>
        </w:tc>
      </w:tr>
      <w:tr w:rsidR="006A36D8" w:rsidTr="00BF1C3B">
        <w:trPr>
          <w:trHeight w:val="1251"/>
        </w:trPr>
        <w:tc>
          <w:tcPr>
            <w:tcW w:w="1980" w:type="dxa"/>
            <w:tcBorders>
              <w:top w:val="nil"/>
              <w:left w:val="single" w:sz="4" w:space="0" w:color="auto"/>
              <w:bottom w:val="single" w:sz="4" w:space="0" w:color="auto"/>
              <w:right w:val="single" w:sz="4" w:space="0" w:color="auto"/>
            </w:tcBorders>
            <w:hideMark/>
          </w:tcPr>
          <w:p w:rsidR="006A36D8" w:rsidRDefault="006A36D8" w:rsidP="00BF1C3B">
            <w:pPr>
              <w:pStyle w:val="NoSpacing"/>
              <w:rPr>
                <w:noProof/>
              </w:rPr>
            </w:pPr>
            <w:r>
              <w:rPr>
                <w:noProof/>
              </w:rPr>
              <w:t>$10,001.00 and up</w:t>
            </w:r>
          </w:p>
        </w:tc>
        <w:tc>
          <w:tcPr>
            <w:tcW w:w="2880" w:type="dxa"/>
            <w:tcBorders>
              <w:top w:val="nil"/>
              <w:left w:val="single" w:sz="4" w:space="0" w:color="auto"/>
              <w:bottom w:val="single" w:sz="4" w:space="0" w:color="auto"/>
              <w:right w:val="single" w:sz="4" w:space="0" w:color="auto"/>
            </w:tcBorders>
            <w:hideMark/>
          </w:tcPr>
          <w:p w:rsidR="006A36D8" w:rsidRDefault="006A36D8" w:rsidP="00BF1C3B">
            <w:pPr>
              <w:pStyle w:val="NoSpacing"/>
              <w:rPr>
                <w:noProof/>
              </w:rPr>
            </w:pPr>
            <w:r>
              <w:rPr>
                <w:noProof/>
              </w:rPr>
              <w:t>$450.00 plus 3% of amount above $10,000.00 with the maxium being $2000.00, including the $450.00</w:t>
            </w:r>
          </w:p>
        </w:tc>
        <w:tc>
          <w:tcPr>
            <w:tcW w:w="2880" w:type="dxa"/>
            <w:tcBorders>
              <w:top w:val="nil"/>
              <w:left w:val="single" w:sz="4" w:space="0" w:color="auto"/>
              <w:bottom w:val="single" w:sz="4" w:space="0" w:color="auto"/>
              <w:right w:val="single" w:sz="4" w:space="0" w:color="auto"/>
            </w:tcBorders>
            <w:hideMark/>
          </w:tcPr>
          <w:p w:rsidR="006A36D8" w:rsidRDefault="006A36D8" w:rsidP="00BF1C3B">
            <w:pPr>
              <w:pStyle w:val="NoSpacing"/>
              <w:rPr>
                <w:noProof/>
              </w:rPr>
            </w:pPr>
            <w:r>
              <w:rPr>
                <w:noProof/>
              </w:rPr>
              <w:t>$400.00 plus 2% of amount above $10,000.00 with the maxium being $1800.00, including the $400.00</w:t>
            </w:r>
          </w:p>
        </w:tc>
        <w:tc>
          <w:tcPr>
            <w:tcW w:w="3060" w:type="dxa"/>
            <w:tcBorders>
              <w:top w:val="nil"/>
              <w:left w:val="single" w:sz="4" w:space="0" w:color="auto"/>
              <w:bottom w:val="single" w:sz="4" w:space="0" w:color="auto"/>
              <w:right w:val="single" w:sz="4" w:space="0" w:color="auto"/>
            </w:tcBorders>
            <w:hideMark/>
          </w:tcPr>
          <w:p w:rsidR="006A36D8" w:rsidRDefault="006A36D8" w:rsidP="00BF1C3B">
            <w:pPr>
              <w:pStyle w:val="NoSpacing"/>
              <w:rPr>
                <w:noProof/>
              </w:rPr>
            </w:pPr>
            <w:r>
              <w:rPr>
                <w:noProof/>
              </w:rPr>
              <w:t>$300.00 plus 1% of amount above $10,000.00 with the maxium being $1600.00, including the $300.00</w:t>
            </w:r>
          </w:p>
        </w:tc>
      </w:tr>
    </w:tbl>
    <w:p w:rsidR="006A36D8" w:rsidRDefault="006A36D8" w:rsidP="006A36D8">
      <w:pPr>
        <w:pStyle w:val="NoSpacing"/>
        <w:rPr>
          <w:noProof/>
        </w:rPr>
      </w:pPr>
    </w:p>
    <w:p w:rsidR="006A36D8" w:rsidRDefault="006A36D8" w:rsidP="006A36D8">
      <w:pPr>
        <w:pStyle w:val="NoSpacing"/>
        <w:jc w:val="both"/>
        <w:rPr>
          <w:noProof/>
        </w:rPr>
      </w:pPr>
      <w:r>
        <w:rPr>
          <w:noProof/>
        </w:rPr>
        <w:t xml:space="preserve">If company/individual performs services on City property a Certificate of Insurance </w:t>
      </w:r>
      <w:r>
        <w:rPr>
          <w:b/>
          <w:noProof/>
        </w:rPr>
        <w:t>must be</w:t>
      </w:r>
      <w:r>
        <w:rPr>
          <w:noProof/>
        </w:rPr>
        <w:t xml:space="preserve"> provided prior to commencement of work meeting requirements of the City.</w:t>
      </w:r>
    </w:p>
    <w:p w:rsidR="006A36D8" w:rsidRDefault="006A36D8" w:rsidP="006A36D8">
      <w:pPr>
        <w:pStyle w:val="NoSpacing"/>
        <w:jc w:val="both"/>
        <w:rPr>
          <w:noProof/>
        </w:rPr>
      </w:pPr>
    </w:p>
    <w:p w:rsidR="006A36D8" w:rsidRDefault="006A36D8" w:rsidP="006A36D8">
      <w:pPr>
        <w:pStyle w:val="NoSpacing"/>
        <w:jc w:val="both"/>
        <w:rPr>
          <w:noProof/>
        </w:rPr>
      </w:pPr>
    </w:p>
    <w:p w:rsidR="006A36D8" w:rsidRPr="00164015" w:rsidRDefault="006A36D8" w:rsidP="006A36D8">
      <w:pPr>
        <w:pStyle w:val="NoSpacing"/>
        <w:jc w:val="both"/>
        <w:rPr>
          <w:b/>
          <w:noProof/>
        </w:rPr>
      </w:pPr>
      <w:r>
        <w:rPr>
          <w:b/>
          <w:noProof/>
        </w:rPr>
        <w:t>The vendor must submit this</w:t>
      </w:r>
      <w:r w:rsidRPr="00164015">
        <w:rPr>
          <w:b/>
          <w:noProof/>
        </w:rPr>
        <w:t xml:space="preserve"> copy of the Local Vendor Preference Certificate with their bid.</w:t>
      </w:r>
    </w:p>
    <w:p w:rsidR="006A36D8" w:rsidRDefault="006A36D8" w:rsidP="006A36D8">
      <w:pPr>
        <w:pStyle w:val="NoSpacing"/>
        <w:jc w:val="both"/>
        <w:rPr>
          <w:noProof/>
        </w:rPr>
      </w:pPr>
    </w:p>
    <w:p w:rsidR="006A36D8" w:rsidRPr="00164015" w:rsidRDefault="006A36D8" w:rsidP="006A36D8">
      <w:pPr>
        <w:pStyle w:val="NoSpacing"/>
        <w:jc w:val="both"/>
        <w:rPr>
          <w:noProof/>
        </w:rPr>
      </w:pPr>
      <w:r w:rsidRPr="00164015">
        <w:rPr>
          <w:noProof/>
        </w:rPr>
        <w:t>An eligible business shall maintain such status throughout the term of any contract with the City. Failure to maintain such status or to keep current on all fees and taxes owed the City shall be grounds to terminate the contract.</w:t>
      </w:r>
    </w:p>
    <w:p w:rsidR="006A36D8" w:rsidRDefault="006A36D8" w:rsidP="006A36D8">
      <w:pPr>
        <w:rPr>
          <w:b/>
          <w:sz w:val="28"/>
          <w:szCs w:val="28"/>
        </w:rPr>
      </w:pPr>
    </w:p>
    <w:p w:rsidR="006A36D8" w:rsidRDefault="006A36D8" w:rsidP="006A36D8">
      <w:pPr>
        <w:rPr>
          <w:b/>
          <w:sz w:val="28"/>
          <w:szCs w:val="28"/>
        </w:rPr>
      </w:pPr>
    </w:p>
    <w:p w:rsidR="006A36D8" w:rsidRDefault="006A36D8" w:rsidP="006A36D8">
      <w:pPr>
        <w:rPr>
          <w:b/>
          <w:sz w:val="28"/>
          <w:szCs w:val="28"/>
        </w:rPr>
      </w:pPr>
    </w:p>
    <w:p w:rsidR="006A36D8" w:rsidRDefault="006A36D8" w:rsidP="006A36D8">
      <w:pPr>
        <w:rPr>
          <w:b/>
          <w:sz w:val="28"/>
          <w:szCs w:val="28"/>
        </w:rPr>
      </w:pPr>
    </w:p>
    <w:p w:rsidR="006A36D8" w:rsidRPr="004F49B9" w:rsidRDefault="006A36D8" w:rsidP="003D0AE1">
      <w:pPr>
        <w:spacing w:after="0" w:line="240" w:lineRule="auto"/>
        <w:rPr>
          <w:rFonts w:ascii="Times New Roman" w:hAnsi="Times New Roman" w:cs="Times New Roman"/>
          <w:bCs/>
          <w:sz w:val="24"/>
          <w:szCs w:val="24"/>
        </w:rPr>
      </w:pPr>
    </w:p>
    <w:sectPr w:rsidR="006A36D8" w:rsidRPr="004F49B9" w:rsidSect="0099669C">
      <w:footerReference w:type="default" r:id="rId24"/>
      <w:pgSz w:w="12240" w:h="15840"/>
      <w:pgMar w:top="1440" w:right="1080" w:bottom="1440" w:left="108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3212" w:rsidRDefault="002A3212" w:rsidP="009A101C">
      <w:pPr>
        <w:spacing w:after="0" w:line="240" w:lineRule="auto"/>
      </w:pPr>
      <w:r>
        <w:separator/>
      </w:r>
    </w:p>
  </w:endnote>
  <w:endnote w:type="continuationSeparator" w:id="0">
    <w:p w:rsidR="002A3212" w:rsidRDefault="002A3212" w:rsidP="009A10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Vladimir Script">
    <w:panose1 w:val="03050402040407070305"/>
    <w:charset w:val="00"/>
    <w:family w:val="script"/>
    <w:pitch w:val="variable"/>
    <w:sig w:usb0="00000003" w:usb1="00000000" w:usb2="00000000" w:usb3="00000000" w:csb0="00000001" w:csb1="00000000"/>
  </w:font>
  <w:font w:name="Script MT Bold">
    <w:panose1 w:val="030406020406070809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3697028"/>
      <w:docPartObj>
        <w:docPartGallery w:val="Page Numbers (Bottom of Page)"/>
        <w:docPartUnique/>
      </w:docPartObj>
    </w:sdtPr>
    <w:sdtEndPr>
      <w:rPr>
        <w:noProof/>
      </w:rPr>
    </w:sdtEndPr>
    <w:sdtContent>
      <w:p w:rsidR="000215A2" w:rsidRDefault="000215A2">
        <w:pPr>
          <w:pStyle w:val="Footer"/>
          <w:jc w:val="center"/>
        </w:pPr>
        <w:r>
          <w:fldChar w:fldCharType="begin"/>
        </w:r>
        <w:r>
          <w:instrText xml:space="preserve"> PAGE   \* MERGEFORMAT </w:instrText>
        </w:r>
        <w:r>
          <w:fldChar w:fldCharType="separate"/>
        </w:r>
        <w:r w:rsidR="00074E3B">
          <w:rPr>
            <w:noProof/>
          </w:rPr>
          <w:t>19</w:t>
        </w:r>
        <w:r>
          <w:rPr>
            <w:noProof/>
          </w:rPr>
          <w:fldChar w:fldCharType="end"/>
        </w:r>
      </w:p>
    </w:sdtContent>
  </w:sdt>
  <w:p w:rsidR="000215A2" w:rsidRDefault="000215A2">
    <w:pPr>
      <w:pStyle w:val="Footer"/>
    </w:pPr>
    <w:r>
      <w:t>18-B00</w:t>
    </w:r>
    <w:r w:rsidR="0098112E">
      <w:t>17</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3212" w:rsidRDefault="002A3212" w:rsidP="009A101C">
      <w:pPr>
        <w:spacing w:after="0" w:line="240" w:lineRule="auto"/>
      </w:pPr>
      <w:r>
        <w:separator/>
      </w:r>
    </w:p>
  </w:footnote>
  <w:footnote w:type="continuationSeparator" w:id="0">
    <w:p w:rsidR="002A3212" w:rsidRDefault="002A3212" w:rsidP="009A101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E7EAC"/>
    <w:multiLevelType w:val="multilevel"/>
    <w:tmpl w:val="A1FA946C"/>
    <w:lvl w:ilvl="0">
      <w:start w:val="1"/>
      <w:numFmt w:val="decimal"/>
      <w:lvlText w:val="%1"/>
      <w:lvlJc w:val="left"/>
      <w:pPr>
        <w:ind w:left="420" w:hanging="420"/>
      </w:pPr>
      <w:rPr>
        <w:rFonts w:hint="default"/>
      </w:rPr>
    </w:lvl>
    <w:lvl w:ilvl="1">
      <w:start w:val="1"/>
      <w:numFmt w:val="decimalZero"/>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04404511"/>
    <w:multiLevelType w:val="hybridMultilevel"/>
    <w:tmpl w:val="ADC28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D61A15"/>
    <w:multiLevelType w:val="hybridMultilevel"/>
    <w:tmpl w:val="0060B84C"/>
    <w:lvl w:ilvl="0" w:tplc="63F4DFC2">
      <w:start w:val="1"/>
      <w:numFmt w:val="upperLetter"/>
      <w:lvlText w:val="%1."/>
      <w:lvlJc w:val="left"/>
      <w:pPr>
        <w:tabs>
          <w:tab w:val="num" w:pos="1440"/>
        </w:tabs>
        <w:ind w:left="1440" w:hanging="360"/>
      </w:pPr>
    </w:lvl>
    <w:lvl w:ilvl="1" w:tplc="B00424E6">
      <w:numFmt w:val="bullet"/>
      <w:lvlText w:val="•"/>
      <w:lvlJc w:val="left"/>
      <w:pPr>
        <w:ind w:left="2520" w:hanging="720"/>
      </w:pPr>
      <w:rPr>
        <w:rFonts w:ascii="Times New Roman" w:eastAsia="Times New Roman" w:hAnsi="Times New Roman" w:cs="Times New Roman" w:hint="default"/>
      </w:rPr>
    </w:lvl>
    <w:lvl w:ilvl="2" w:tplc="0409001B">
      <w:start w:val="1"/>
      <w:numFmt w:val="lowerRoman"/>
      <w:lvlText w:val="%3."/>
      <w:lvlJc w:val="right"/>
      <w:pPr>
        <w:tabs>
          <w:tab w:val="num" w:pos="2880"/>
        </w:tabs>
        <w:ind w:left="2880" w:hanging="180"/>
      </w:pPr>
    </w:lvl>
    <w:lvl w:ilvl="3" w:tplc="0409000F">
      <w:start w:val="1"/>
      <w:numFmt w:val="decimal"/>
      <w:lvlText w:val="%4."/>
      <w:lvlJc w:val="left"/>
      <w:pPr>
        <w:tabs>
          <w:tab w:val="num" w:pos="3600"/>
        </w:tabs>
        <w:ind w:left="3600" w:hanging="360"/>
      </w:pPr>
    </w:lvl>
    <w:lvl w:ilvl="4" w:tplc="04090019">
      <w:start w:val="1"/>
      <w:numFmt w:val="lowerLetter"/>
      <w:lvlText w:val="%5."/>
      <w:lvlJc w:val="left"/>
      <w:pPr>
        <w:tabs>
          <w:tab w:val="num" w:pos="4320"/>
        </w:tabs>
        <w:ind w:left="4320" w:hanging="360"/>
      </w:pPr>
    </w:lvl>
    <w:lvl w:ilvl="5" w:tplc="0409001B">
      <w:start w:val="1"/>
      <w:numFmt w:val="lowerRoman"/>
      <w:lvlText w:val="%6."/>
      <w:lvlJc w:val="right"/>
      <w:pPr>
        <w:tabs>
          <w:tab w:val="num" w:pos="5040"/>
        </w:tabs>
        <w:ind w:left="5040" w:hanging="180"/>
      </w:pPr>
    </w:lvl>
    <w:lvl w:ilvl="6" w:tplc="0409000F">
      <w:start w:val="1"/>
      <w:numFmt w:val="decimal"/>
      <w:lvlText w:val="%7."/>
      <w:lvlJc w:val="left"/>
      <w:pPr>
        <w:tabs>
          <w:tab w:val="num" w:pos="5760"/>
        </w:tabs>
        <w:ind w:left="5760" w:hanging="360"/>
      </w:pPr>
    </w:lvl>
    <w:lvl w:ilvl="7" w:tplc="04090019">
      <w:start w:val="1"/>
      <w:numFmt w:val="lowerLetter"/>
      <w:lvlText w:val="%8."/>
      <w:lvlJc w:val="left"/>
      <w:pPr>
        <w:tabs>
          <w:tab w:val="num" w:pos="6480"/>
        </w:tabs>
        <w:ind w:left="6480" w:hanging="360"/>
      </w:pPr>
    </w:lvl>
    <w:lvl w:ilvl="8" w:tplc="0409001B">
      <w:start w:val="1"/>
      <w:numFmt w:val="lowerRoman"/>
      <w:lvlText w:val="%9."/>
      <w:lvlJc w:val="right"/>
      <w:pPr>
        <w:tabs>
          <w:tab w:val="num" w:pos="7200"/>
        </w:tabs>
        <w:ind w:left="7200" w:hanging="180"/>
      </w:pPr>
    </w:lvl>
  </w:abstractNum>
  <w:abstractNum w:abstractNumId="3" w15:restartNumberingAfterBreak="0">
    <w:nsid w:val="12C77D7A"/>
    <w:multiLevelType w:val="hybridMultilevel"/>
    <w:tmpl w:val="2E028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916058"/>
    <w:multiLevelType w:val="hybridMultilevel"/>
    <w:tmpl w:val="A2669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0E46CE"/>
    <w:multiLevelType w:val="hybridMultilevel"/>
    <w:tmpl w:val="32DC9624"/>
    <w:lvl w:ilvl="0" w:tplc="59B62838">
      <w:start w:val="1"/>
      <w:numFmt w:val="decimal"/>
      <w:lvlText w:val="%1."/>
      <w:lvlJc w:val="left"/>
      <w:pPr>
        <w:ind w:left="1608"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15:restartNumberingAfterBreak="0">
    <w:nsid w:val="274C3DE6"/>
    <w:multiLevelType w:val="singleLevel"/>
    <w:tmpl w:val="B92674D0"/>
    <w:lvl w:ilvl="0">
      <w:start w:val="1"/>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7" w15:restartNumberingAfterBreak="0">
    <w:nsid w:val="284F11D7"/>
    <w:multiLevelType w:val="hybridMultilevel"/>
    <w:tmpl w:val="1410E720"/>
    <w:lvl w:ilvl="0" w:tplc="5FF0E440">
      <w:start w:val="1"/>
      <w:numFmt w:val="decimal"/>
      <w:lvlText w:val="%1."/>
      <w:lvlJc w:val="left"/>
      <w:pPr>
        <w:ind w:left="360" w:hanging="360"/>
      </w:pPr>
      <w:rPr>
        <w:b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15:restartNumberingAfterBreak="0">
    <w:nsid w:val="2A1A7298"/>
    <w:multiLevelType w:val="hybridMultilevel"/>
    <w:tmpl w:val="EC808F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13167D2"/>
    <w:multiLevelType w:val="hybridMultilevel"/>
    <w:tmpl w:val="7C2066F0"/>
    <w:lvl w:ilvl="0" w:tplc="6EE6F892">
      <w:start w:val="1"/>
      <w:numFmt w:val="upperLetter"/>
      <w:lvlText w:val="%1."/>
      <w:lvlJc w:val="left"/>
      <w:pPr>
        <w:ind w:left="1260" w:hanging="360"/>
      </w:pPr>
    </w:lvl>
    <w:lvl w:ilvl="1" w:tplc="04090019">
      <w:start w:val="1"/>
      <w:numFmt w:val="decimal"/>
      <w:lvlText w:val="%2."/>
      <w:lvlJc w:val="left"/>
      <w:pPr>
        <w:tabs>
          <w:tab w:val="num" w:pos="2160"/>
        </w:tabs>
        <w:ind w:left="2160" w:hanging="360"/>
      </w:pPr>
    </w:lvl>
    <w:lvl w:ilvl="2" w:tplc="0409001B">
      <w:start w:val="1"/>
      <w:numFmt w:val="decimal"/>
      <w:lvlText w:val="%3."/>
      <w:lvlJc w:val="left"/>
      <w:pPr>
        <w:tabs>
          <w:tab w:val="num" w:pos="2880"/>
        </w:tabs>
        <w:ind w:left="2880" w:hanging="360"/>
      </w:pPr>
    </w:lvl>
    <w:lvl w:ilvl="3" w:tplc="0409000F">
      <w:start w:val="1"/>
      <w:numFmt w:val="decimal"/>
      <w:lvlText w:val="%4."/>
      <w:lvlJc w:val="left"/>
      <w:pPr>
        <w:tabs>
          <w:tab w:val="num" w:pos="3600"/>
        </w:tabs>
        <w:ind w:left="3600" w:hanging="360"/>
      </w:pPr>
    </w:lvl>
    <w:lvl w:ilvl="4" w:tplc="04090019">
      <w:start w:val="1"/>
      <w:numFmt w:val="decimal"/>
      <w:lvlText w:val="%5."/>
      <w:lvlJc w:val="left"/>
      <w:pPr>
        <w:tabs>
          <w:tab w:val="num" w:pos="4320"/>
        </w:tabs>
        <w:ind w:left="4320" w:hanging="360"/>
      </w:pPr>
    </w:lvl>
    <w:lvl w:ilvl="5" w:tplc="0409001B">
      <w:start w:val="1"/>
      <w:numFmt w:val="decimal"/>
      <w:lvlText w:val="%6."/>
      <w:lvlJc w:val="left"/>
      <w:pPr>
        <w:tabs>
          <w:tab w:val="num" w:pos="5040"/>
        </w:tabs>
        <w:ind w:left="5040" w:hanging="360"/>
      </w:pPr>
    </w:lvl>
    <w:lvl w:ilvl="6" w:tplc="0409000F">
      <w:start w:val="1"/>
      <w:numFmt w:val="decimal"/>
      <w:lvlText w:val="%7."/>
      <w:lvlJc w:val="left"/>
      <w:pPr>
        <w:tabs>
          <w:tab w:val="num" w:pos="5760"/>
        </w:tabs>
        <w:ind w:left="5760" w:hanging="360"/>
      </w:pPr>
    </w:lvl>
    <w:lvl w:ilvl="7" w:tplc="04090019">
      <w:start w:val="1"/>
      <w:numFmt w:val="decimal"/>
      <w:lvlText w:val="%8."/>
      <w:lvlJc w:val="left"/>
      <w:pPr>
        <w:tabs>
          <w:tab w:val="num" w:pos="6480"/>
        </w:tabs>
        <w:ind w:left="6480" w:hanging="360"/>
      </w:pPr>
    </w:lvl>
    <w:lvl w:ilvl="8" w:tplc="0409001B">
      <w:start w:val="1"/>
      <w:numFmt w:val="decimal"/>
      <w:lvlText w:val="%9."/>
      <w:lvlJc w:val="left"/>
      <w:pPr>
        <w:tabs>
          <w:tab w:val="num" w:pos="7200"/>
        </w:tabs>
        <w:ind w:left="7200" w:hanging="360"/>
      </w:pPr>
    </w:lvl>
  </w:abstractNum>
  <w:abstractNum w:abstractNumId="10" w15:restartNumberingAfterBreak="0">
    <w:nsid w:val="39A40E4E"/>
    <w:multiLevelType w:val="hybridMultilevel"/>
    <w:tmpl w:val="FE2ED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AC55D51"/>
    <w:multiLevelType w:val="hybridMultilevel"/>
    <w:tmpl w:val="5F9EA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F3D5368"/>
    <w:multiLevelType w:val="hybridMultilevel"/>
    <w:tmpl w:val="C6702CA4"/>
    <w:lvl w:ilvl="0" w:tplc="04090015">
      <w:start w:val="1"/>
      <w:numFmt w:val="upperLetter"/>
      <w:lvlText w:val="%1."/>
      <w:lvlJc w:val="left"/>
      <w:pPr>
        <w:ind w:left="720" w:hanging="360"/>
      </w:pPr>
    </w:lvl>
    <w:lvl w:ilvl="1" w:tplc="F81020D4">
      <w:start w:val="1"/>
      <w:numFmt w:val="decimal"/>
      <w:lvlText w:val="%2."/>
      <w:lvlJc w:val="left"/>
      <w:pPr>
        <w:tabs>
          <w:tab w:val="num" w:pos="1440"/>
        </w:tabs>
        <w:ind w:left="1440" w:hanging="360"/>
      </w:pPr>
      <w:rPr>
        <w:b w:val="0"/>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15:restartNumberingAfterBreak="0">
    <w:nsid w:val="4163472E"/>
    <w:multiLevelType w:val="hybridMultilevel"/>
    <w:tmpl w:val="82EAB13E"/>
    <w:lvl w:ilvl="0" w:tplc="8BE07080">
      <w:start w:val="1"/>
      <w:numFmt w:val="upperLetter"/>
      <w:lvlText w:val="%1."/>
      <w:lvlJc w:val="left"/>
      <w:pPr>
        <w:ind w:left="2520" w:hanging="360"/>
      </w:p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start w:val="1"/>
      <w:numFmt w:val="decimal"/>
      <w:lvlText w:val="%4."/>
      <w:lvlJc w:val="left"/>
      <w:pPr>
        <w:ind w:left="4680" w:hanging="360"/>
      </w:pPr>
    </w:lvl>
    <w:lvl w:ilvl="4" w:tplc="04090019">
      <w:start w:val="1"/>
      <w:numFmt w:val="lowerLetter"/>
      <w:lvlText w:val="%5."/>
      <w:lvlJc w:val="left"/>
      <w:pPr>
        <w:ind w:left="5400" w:hanging="360"/>
      </w:pPr>
    </w:lvl>
    <w:lvl w:ilvl="5" w:tplc="0409001B">
      <w:start w:val="1"/>
      <w:numFmt w:val="lowerRoman"/>
      <w:lvlText w:val="%6."/>
      <w:lvlJc w:val="right"/>
      <w:pPr>
        <w:ind w:left="6120" w:hanging="180"/>
      </w:pPr>
    </w:lvl>
    <w:lvl w:ilvl="6" w:tplc="0409000F">
      <w:start w:val="1"/>
      <w:numFmt w:val="decimal"/>
      <w:lvlText w:val="%7."/>
      <w:lvlJc w:val="left"/>
      <w:pPr>
        <w:ind w:left="6840" w:hanging="360"/>
      </w:pPr>
    </w:lvl>
    <w:lvl w:ilvl="7" w:tplc="04090019">
      <w:start w:val="1"/>
      <w:numFmt w:val="lowerLetter"/>
      <w:lvlText w:val="%8."/>
      <w:lvlJc w:val="left"/>
      <w:pPr>
        <w:ind w:left="7560" w:hanging="360"/>
      </w:pPr>
    </w:lvl>
    <w:lvl w:ilvl="8" w:tplc="0409001B">
      <w:start w:val="1"/>
      <w:numFmt w:val="lowerRoman"/>
      <w:lvlText w:val="%9."/>
      <w:lvlJc w:val="right"/>
      <w:pPr>
        <w:ind w:left="8280" w:hanging="180"/>
      </w:pPr>
    </w:lvl>
  </w:abstractNum>
  <w:abstractNum w:abstractNumId="14" w15:restartNumberingAfterBreak="0">
    <w:nsid w:val="4B9C64DF"/>
    <w:multiLevelType w:val="hybridMultilevel"/>
    <w:tmpl w:val="C40A297E"/>
    <w:lvl w:ilvl="0" w:tplc="2EB2D0DA">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4C6E6AC6"/>
    <w:multiLevelType w:val="hybridMultilevel"/>
    <w:tmpl w:val="88CC959E"/>
    <w:lvl w:ilvl="0" w:tplc="0409000F">
      <w:start w:val="1"/>
      <w:numFmt w:val="decimal"/>
      <w:lvlText w:val="%1."/>
      <w:lvlJc w:val="left"/>
      <w:pPr>
        <w:ind w:left="1248"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15:restartNumberingAfterBreak="0">
    <w:nsid w:val="5C0A23C9"/>
    <w:multiLevelType w:val="hybridMultilevel"/>
    <w:tmpl w:val="3CFAA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1814DBC"/>
    <w:multiLevelType w:val="hybridMultilevel"/>
    <w:tmpl w:val="EC8EB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7CB181E"/>
    <w:multiLevelType w:val="hybridMultilevel"/>
    <w:tmpl w:val="155E206E"/>
    <w:lvl w:ilvl="0" w:tplc="43883E8C">
      <w:start w:val="1"/>
      <w:numFmt w:val="upperLetter"/>
      <w:lvlText w:val="%1."/>
      <w:lvlJc w:val="left"/>
      <w:pPr>
        <w:ind w:left="2520" w:hanging="360"/>
      </w:p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start w:val="1"/>
      <w:numFmt w:val="decimal"/>
      <w:lvlText w:val="%4."/>
      <w:lvlJc w:val="left"/>
      <w:pPr>
        <w:ind w:left="4680" w:hanging="360"/>
      </w:pPr>
    </w:lvl>
    <w:lvl w:ilvl="4" w:tplc="04090019">
      <w:start w:val="1"/>
      <w:numFmt w:val="lowerLetter"/>
      <w:lvlText w:val="%5."/>
      <w:lvlJc w:val="left"/>
      <w:pPr>
        <w:ind w:left="5400" w:hanging="360"/>
      </w:pPr>
    </w:lvl>
    <w:lvl w:ilvl="5" w:tplc="0409001B">
      <w:start w:val="1"/>
      <w:numFmt w:val="lowerRoman"/>
      <w:lvlText w:val="%6."/>
      <w:lvlJc w:val="right"/>
      <w:pPr>
        <w:ind w:left="6120" w:hanging="180"/>
      </w:pPr>
    </w:lvl>
    <w:lvl w:ilvl="6" w:tplc="0409000F">
      <w:start w:val="1"/>
      <w:numFmt w:val="decimal"/>
      <w:lvlText w:val="%7."/>
      <w:lvlJc w:val="left"/>
      <w:pPr>
        <w:ind w:left="6840" w:hanging="360"/>
      </w:pPr>
    </w:lvl>
    <w:lvl w:ilvl="7" w:tplc="04090019">
      <w:start w:val="1"/>
      <w:numFmt w:val="lowerLetter"/>
      <w:lvlText w:val="%8."/>
      <w:lvlJc w:val="left"/>
      <w:pPr>
        <w:ind w:left="7560" w:hanging="360"/>
      </w:pPr>
    </w:lvl>
    <w:lvl w:ilvl="8" w:tplc="0409001B">
      <w:start w:val="1"/>
      <w:numFmt w:val="lowerRoman"/>
      <w:lvlText w:val="%9."/>
      <w:lvlJc w:val="right"/>
      <w:pPr>
        <w:ind w:left="8280" w:hanging="180"/>
      </w:pPr>
    </w:lvl>
  </w:abstractNum>
  <w:abstractNum w:abstractNumId="19" w15:restartNumberingAfterBreak="0">
    <w:nsid w:val="69843CD2"/>
    <w:multiLevelType w:val="multilevel"/>
    <w:tmpl w:val="1570B150"/>
    <w:lvl w:ilvl="0">
      <w:start w:val="1"/>
      <w:numFmt w:val="decimal"/>
      <w:lvlText w:val="%1"/>
      <w:lvlJc w:val="left"/>
      <w:pPr>
        <w:ind w:left="720" w:hanging="720"/>
      </w:pPr>
    </w:lvl>
    <w:lvl w:ilvl="1">
      <w:start w:val="1"/>
      <w:numFmt w:val="decimalZero"/>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0" w15:restartNumberingAfterBreak="0">
    <w:nsid w:val="6E272738"/>
    <w:multiLevelType w:val="hybridMultilevel"/>
    <w:tmpl w:val="98546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EEC322A"/>
    <w:multiLevelType w:val="hybridMultilevel"/>
    <w:tmpl w:val="BB14721E"/>
    <w:lvl w:ilvl="0" w:tplc="712C3DC2">
      <w:start w:val="1"/>
      <w:numFmt w:val="lowerLetter"/>
      <w:lvlText w:val="%1."/>
      <w:lvlJc w:val="left"/>
      <w:pPr>
        <w:ind w:left="1968"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 w15:restartNumberingAfterBreak="0">
    <w:nsid w:val="715060DA"/>
    <w:multiLevelType w:val="hybridMultilevel"/>
    <w:tmpl w:val="E6DE6B66"/>
    <w:lvl w:ilvl="0" w:tplc="04090015">
      <w:start w:val="3"/>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792B26A2"/>
    <w:multiLevelType w:val="hybridMultilevel"/>
    <w:tmpl w:val="93D6E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A450096"/>
    <w:multiLevelType w:val="hybridMultilevel"/>
    <w:tmpl w:val="77EE8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num>
  <w:num w:numId="13">
    <w:abstractNumId w:val="8"/>
  </w:num>
  <w:num w:numId="14">
    <w:abstractNumId w:val="19"/>
  </w:num>
  <w:num w:numId="15">
    <w:abstractNumId w:val="13"/>
  </w:num>
  <w:num w:numId="16">
    <w:abstractNumId w:val="18"/>
  </w:num>
  <w:num w:numId="17">
    <w:abstractNumId w:val="22"/>
  </w:num>
  <w:num w:numId="18">
    <w:abstractNumId w:val="2"/>
  </w:num>
  <w:num w:numId="19">
    <w:abstractNumId w:val="12"/>
  </w:num>
  <w:num w:numId="20">
    <w:abstractNumId w:val="14"/>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num>
  <w:num w:numId="23">
    <w:abstractNumId w:val="6"/>
    <w:lvlOverride w:ilvl="0">
      <w:startOverride w:val="1"/>
    </w:lvlOverride>
  </w:num>
  <w:num w:numId="24">
    <w:abstractNumId w:val="17"/>
  </w:num>
  <w:num w:numId="25">
    <w:abstractNumId w:val="1"/>
  </w:num>
  <w:num w:numId="26">
    <w:abstractNumId w:val="23"/>
  </w:num>
  <w:num w:numId="27">
    <w:abstractNumId w:val="11"/>
  </w:num>
  <w:num w:numId="28">
    <w:abstractNumId w:val="20"/>
  </w:num>
  <w:num w:numId="29">
    <w:abstractNumId w:val="10"/>
  </w:num>
  <w:num w:numId="30">
    <w:abstractNumId w:val="24"/>
  </w:num>
  <w:num w:numId="31">
    <w:abstractNumId w:val="3"/>
  </w:num>
  <w:num w:numId="3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6AB7"/>
    <w:rsid w:val="000215A2"/>
    <w:rsid w:val="00045AA5"/>
    <w:rsid w:val="00057B77"/>
    <w:rsid w:val="00074E3B"/>
    <w:rsid w:val="000A5EF4"/>
    <w:rsid w:val="000B46AA"/>
    <w:rsid w:val="000E281F"/>
    <w:rsid w:val="00146AB7"/>
    <w:rsid w:val="00191641"/>
    <w:rsid w:val="001D5257"/>
    <w:rsid w:val="002A3212"/>
    <w:rsid w:val="00342840"/>
    <w:rsid w:val="003477E5"/>
    <w:rsid w:val="00376F4A"/>
    <w:rsid w:val="00393297"/>
    <w:rsid w:val="003A5F6F"/>
    <w:rsid w:val="003D0AE1"/>
    <w:rsid w:val="004471A4"/>
    <w:rsid w:val="004826ED"/>
    <w:rsid w:val="004E7C5D"/>
    <w:rsid w:val="004F49B9"/>
    <w:rsid w:val="00513B1E"/>
    <w:rsid w:val="00515247"/>
    <w:rsid w:val="00567BD6"/>
    <w:rsid w:val="005715CD"/>
    <w:rsid w:val="0058526A"/>
    <w:rsid w:val="005A5FB6"/>
    <w:rsid w:val="006244D3"/>
    <w:rsid w:val="00646A56"/>
    <w:rsid w:val="00693072"/>
    <w:rsid w:val="006A36D8"/>
    <w:rsid w:val="00734A67"/>
    <w:rsid w:val="007475F8"/>
    <w:rsid w:val="007A10E5"/>
    <w:rsid w:val="007C0EEE"/>
    <w:rsid w:val="007E1A0E"/>
    <w:rsid w:val="00815A6D"/>
    <w:rsid w:val="00833AAF"/>
    <w:rsid w:val="008817CC"/>
    <w:rsid w:val="00890F5B"/>
    <w:rsid w:val="008F6FC5"/>
    <w:rsid w:val="0090530E"/>
    <w:rsid w:val="00955790"/>
    <w:rsid w:val="00961C06"/>
    <w:rsid w:val="0098112E"/>
    <w:rsid w:val="0099669C"/>
    <w:rsid w:val="009A101C"/>
    <w:rsid w:val="009D2C09"/>
    <w:rsid w:val="00A33FF1"/>
    <w:rsid w:val="00A411BB"/>
    <w:rsid w:val="00A44807"/>
    <w:rsid w:val="00A60667"/>
    <w:rsid w:val="00AD722D"/>
    <w:rsid w:val="00B2458C"/>
    <w:rsid w:val="00B36FA7"/>
    <w:rsid w:val="00B412D0"/>
    <w:rsid w:val="00B45A29"/>
    <w:rsid w:val="00B578F2"/>
    <w:rsid w:val="00B67414"/>
    <w:rsid w:val="00B85811"/>
    <w:rsid w:val="00B974AF"/>
    <w:rsid w:val="00BC3778"/>
    <w:rsid w:val="00BC6AA8"/>
    <w:rsid w:val="00BF135D"/>
    <w:rsid w:val="00BF1A09"/>
    <w:rsid w:val="00BF1C3B"/>
    <w:rsid w:val="00C260BA"/>
    <w:rsid w:val="00C61D6A"/>
    <w:rsid w:val="00CC2593"/>
    <w:rsid w:val="00CC731A"/>
    <w:rsid w:val="00D46062"/>
    <w:rsid w:val="00D82521"/>
    <w:rsid w:val="00DA28D3"/>
    <w:rsid w:val="00E16B84"/>
    <w:rsid w:val="00E20502"/>
    <w:rsid w:val="00E20A3D"/>
    <w:rsid w:val="00E60FCC"/>
    <w:rsid w:val="00E932D9"/>
    <w:rsid w:val="00EC3870"/>
    <w:rsid w:val="00F326D3"/>
    <w:rsid w:val="00F52D30"/>
    <w:rsid w:val="00F52E6F"/>
    <w:rsid w:val="00F64E65"/>
    <w:rsid w:val="00FA55EC"/>
    <w:rsid w:val="00FA58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68F42595"/>
  <w15:chartTrackingRefBased/>
  <w15:docId w15:val="{724417C4-715F-4FA5-9E85-C134BA750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A101C"/>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101C"/>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nhideWhenUsed/>
    <w:rsid w:val="00BC3778"/>
    <w:rPr>
      <w:color w:val="0563C1" w:themeColor="hyperlink"/>
      <w:u w:val="single"/>
    </w:rPr>
  </w:style>
  <w:style w:type="table" w:styleId="TableGrid">
    <w:name w:val="Table Grid"/>
    <w:basedOn w:val="TableNormal"/>
    <w:uiPriority w:val="39"/>
    <w:rsid w:val="00CC73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C731A"/>
    <w:pPr>
      <w:ind w:left="720"/>
      <w:contextualSpacing/>
    </w:pPr>
  </w:style>
  <w:style w:type="paragraph" w:styleId="BalloonText">
    <w:name w:val="Balloon Text"/>
    <w:basedOn w:val="Normal"/>
    <w:link w:val="BalloonTextChar"/>
    <w:uiPriority w:val="99"/>
    <w:semiHidden/>
    <w:unhideWhenUsed/>
    <w:rsid w:val="009A101C"/>
    <w:pPr>
      <w:spacing w:after="0" w:line="240" w:lineRule="auto"/>
    </w:pPr>
    <w:rPr>
      <w:rFonts w:ascii="Segoe UI" w:eastAsia="Times New Roman" w:hAnsi="Segoe UI" w:cs="Segoe UI"/>
      <w:sz w:val="18"/>
      <w:szCs w:val="18"/>
    </w:rPr>
  </w:style>
  <w:style w:type="character" w:customStyle="1" w:styleId="BalloonTextChar">
    <w:name w:val="Balloon Text Char"/>
    <w:basedOn w:val="DefaultParagraphFont"/>
    <w:link w:val="BalloonText"/>
    <w:uiPriority w:val="99"/>
    <w:semiHidden/>
    <w:rsid w:val="009A101C"/>
    <w:rPr>
      <w:rFonts w:ascii="Segoe UI" w:eastAsia="Times New Roman" w:hAnsi="Segoe UI" w:cs="Segoe UI"/>
      <w:sz w:val="18"/>
      <w:szCs w:val="18"/>
    </w:rPr>
  </w:style>
  <w:style w:type="paragraph" w:styleId="Header">
    <w:name w:val="header"/>
    <w:basedOn w:val="Normal"/>
    <w:link w:val="HeaderChar"/>
    <w:uiPriority w:val="99"/>
    <w:unhideWhenUsed/>
    <w:rsid w:val="009A101C"/>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9A101C"/>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9A101C"/>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9A101C"/>
    <w:rPr>
      <w:rFonts w:ascii="Times New Roman" w:eastAsia="Times New Roman" w:hAnsi="Times New Roman" w:cs="Times New Roman"/>
      <w:sz w:val="24"/>
      <w:szCs w:val="24"/>
    </w:rPr>
  </w:style>
  <w:style w:type="character" w:styleId="Emphasis">
    <w:name w:val="Emphasis"/>
    <w:basedOn w:val="DefaultParagraphFont"/>
    <w:uiPriority w:val="20"/>
    <w:qFormat/>
    <w:rsid w:val="009A101C"/>
    <w:rPr>
      <w:i/>
      <w:iCs/>
    </w:rPr>
  </w:style>
  <w:style w:type="paragraph" w:customStyle="1" w:styleId="pbody">
    <w:name w:val="pbody"/>
    <w:basedOn w:val="Normal"/>
    <w:uiPriority w:val="99"/>
    <w:rsid w:val="009A101C"/>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9A101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0">
    <w:name w:val="msonormal"/>
    <w:basedOn w:val="Normal"/>
    <w:uiPriority w:val="99"/>
    <w:rsid w:val="00FA58CA"/>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3D0AE1"/>
    <w:rPr>
      <w:color w:val="954F72" w:themeColor="followedHyperlink"/>
      <w:u w:val="single"/>
    </w:rPr>
  </w:style>
  <w:style w:type="paragraph" w:styleId="NoSpacing">
    <w:name w:val="No Spacing"/>
    <w:uiPriority w:val="1"/>
    <w:qFormat/>
    <w:rsid w:val="006A36D8"/>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583131">
      <w:bodyDiv w:val="1"/>
      <w:marLeft w:val="0"/>
      <w:marRight w:val="0"/>
      <w:marTop w:val="0"/>
      <w:marBottom w:val="0"/>
      <w:divBdr>
        <w:top w:val="none" w:sz="0" w:space="0" w:color="auto"/>
        <w:left w:val="none" w:sz="0" w:space="0" w:color="auto"/>
        <w:bottom w:val="none" w:sz="0" w:space="0" w:color="auto"/>
        <w:right w:val="none" w:sz="0" w:space="0" w:color="auto"/>
      </w:divBdr>
    </w:div>
    <w:div w:id="294142435">
      <w:bodyDiv w:val="1"/>
      <w:marLeft w:val="0"/>
      <w:marRight w:val="0"/>
      <w:marTop w:val="0"/>
      <w:marBottom w:val="0"/>
      <w:divBdr>
        <w:top w:val="none" w:sz="0" w:space="0" w:color="auto"/>
        <w:left w:val="none" w:sz="0" w:space="0" w:color="auto"/>
        <w:bottom w:val="none" w:sz="0" w:space="0" w:color="auto"/>
        <w:right w:val="none" w:sz="0" w:space="0" w:color="auto"/>
      </w:divBdr>
    </w:div>
    <w:div w:id="666790650">
      <w:bodyDiv w:val="1"/>
      <w:marLeft w:val="0"/>
      <w:marRight w:val="0"/>
      <w:marTop w:val="0"/>
      <w:marBottom w:val="0"/>
      <w:divBdr>
        <w:top w:val="none" w:sz="0" w:space="0" w:color="auto"/>
        <w:left w:val="none" w:sz="0" w:space="0" w:color="auto"/>
        <w:bottom w:val="none" w:sz="0" w:space="0" w:color="auto"/>
        <w:right w:val="none" w:sz="0" w:space="0" w:color="auto"/>
      </w:divBdr>
    </w:div>
    <w:div w:id="959728641">
      <w:bodyDiv w:val="1"/>
      <w:marLeft w:val="0"/>
      <w:marRight w:val="0"/>
      <w:marTop w:val="0"/>
      <w:marBottom w:val="0"/>
      <w:divBdr>
        <w:top w:val="none" w:sz="0" w:space="0" w:color="auto"/>
        <w:left w:val="none" w:sz="0" w:space="0" w:color="auto"/>
        <w:bottom w:val="none" w:sz="0" w:space="0" w:color="auto"/>
        <w:right w:val="none" w:sz="0" w:space="0" w:color="auto"/>
      </w:divBdr>
    </w:div>
    <w:div w:id="1290088738">
      <w:bodyDiv w:val="1"/>
      <w:marLeft w:val="0"/>
      <w:marRight w:val="0"/>
      <w:marTop w:val="0"/>
      <w:marBottom w:val="0"/>
      <w:divBdr>
        <w:top w:val="none" w:sz="0" w:space="0" w:color="auto"/>
        <w:left w:val="none" w:sz="0" w:space="0" w:color="auto"/>
        <w:bottom w:val="none" w:sz="0" w:space="0" w:color="auto"/>
        <w:right w:val="none" w:sz="0" w:space="0" w:color="auto"/>
      </w:divBdr>
    </w:div>
    <w:div w:id="1384014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ityofmyrtlebeach.com/purchasing.html"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hyperlink" Target="http://www.cityofmyrtlebeach.com" TargetMode="Externa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http://www.cityofmyrtlebeach.com" TargetMode="External"/><Relationship Id="rId14" Type="http://schemas.openxmlformats.org/officeDocument/2006/relationships/image" Target="media/image4.jpeg"/><Relationship Id="rId22"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10D0BA-C646-4CA2-B3F4-E36EA47A4A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30</Pages>
  <Words>9530</Words>
  <Characters>54324</Characters>
  <Application>Microsoft Office Word</Application>
  <DocSecurity>0</DocSecurity>
  <Lines>452</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 Sowers</dc:creator>
  <cp:keywords/>
  <dc:description/>
  <cp:lastModifiedBy>Ann Sowers</cp:lastModifiedBy>
  <cp:revision>9</cp:revision>
  <dcterms:created xsi:type="dcterms:W3CDTF">2017-08-10T19:33:00Z</dcterms:created>
  <dcterms:modified xsi:type="dcterms:W3CDTF">2017-08-15T15:24:00Z</dcterms:modified>
</cp:coreProperties>
</file>