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F4A3" w14:textId="5DFB43D1" w:rsidR="00C947A0" w:rsidRDefault="005C501D" w:rsidP="00640C79">
      <w:pPr>
        <w:jc w:val="center"/>
        <w:rPr>
          <w:b/>
          <w:bCs/>
          <w:sz w:val="28"/>
          <w:szCs w:val="28"/>
        </w:rPr>
      </w:pPr>
      <w:r>
        <w:rPr>
          <w:b/>
          <w:bCs/>
          <w:noProof/>
          <w:sz w:val="28"/>
          <w:szCs w:val="28"/>
        </w:rPr>
        <w:drawing>
          <wp:anchor distT="0" distB="0" distL="114300" distR="114300" simplePos="0" relativeHeight="251664384" behindDoc="0" locked="0" layoutInCell="1" allowOverlap="1" wp14:anchorId="2306B4B2" wp14:editId="4121E177">
            <wp:simplePos x="0" y="0"/>
            <wp:positionH relativeFrom="margin">
              <wp:align>center</wp:align>
            </wp:positionH>
            <wp:positionV relativeFrom="paragraph">
              <wp:posOffset>9277</wp:posOffset>
            </wp:positionV>
            <wp:extent cx="5655765" cy="1874520"/>
            <wp:effectExtent l="0" t="0" r="254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2809" r="2739" b="8378"/>
                    <a:stretch/>
                  </pic:blipFill>
                  <pic:spPr bwMode="auto">
                    <a:xfrm>
                      <a:off x="0" y="0"/>
                      <a:ext cx="5655765" cy="187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B63A2F" w14:textId="4759E036" w:rsidR="00C947A0" w:rsidRDefault="00C947A0">
      <w:pPr>
        <w:rPr>
          <w:b/>
          <w:bCs/>
          <w:sz w:val="28"/>
          <w:szCs w:val="28"/>
        </w:rPr>
      </w:pPr>
      <w:r w:rsidRPr="00C947A0">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362A715" wp14:editId="4A10AAF7">
                <wp:simplePos x="0" y="0"/>
                <wp:positionH relativeFrom="margin">
                  <wp:align>center</wp:align>
                </wp:positionH>
                <wp:positionV relativeFrom="paragraph">
                  <wp:posOffset>2321634</wp:posOffset>
                </wp:positionV>
                <wp:extent cx="6429375" cy="1952367"/>
                <wp:effectExtent l="0" t="0" r="0" b="3810"/>
                <wp:wrapNone/>
                <wp:docPr id="2" name="Text Box 3"/>
                <wp:cNvGraphicFramePr/>
                <a:graphic xmlns:a="http://schemas.openxmlformats.org/drawingml/2006/main">
                  <a:graphicData uri="http://schemas.microsoft.com/office/word/2010/wordprocessingShape">
                    <wps:wsp>
                      <wps:cNvSpPr txBox="1"/>
                      <wps:spPr>
                        <a:xfrm>
                          <a:off x="0" y="0"/>
                          <a:ext cx="6429375" cy="1952367"/>
                        </a:xfrm>
                        <a:prstGeom prst="rect">
                          <a:avLst/>
                        </a:prstGeom>
                        <a:solidFill>
                          <a:sysClr val="window" lastClr="FFFFFF"/>
                        </a:solidFill>
                        <a:ln w="6350">
                          <a:noFill/>
                        </a:ln>
                      </wps:spPr>
                      <wps:txbx>
                        <w:txbxContent>
                          <w:p w14:paraId="15490DB2" w14:textId="58B47AA6" w:rsidR="00C947A0" w:rsidRDefault="00C947A0" w:rsidP="00C947A0">
                            <w:pPr>
                              <w:jc w:val="center"/>
                              <w:rPr>
                                <w:rFonts w:ascii="Arial" w:hAnsi="Arial" w:cs="Arial"/>
                                <w:sz w:val="72"/>
                                <w:szCs w:val="72"/>
                              </w:rPr>
                            </w:pPr>
                            <w:r>
                              <w:rPr>
                                <w:rFonts w:ascii="Arial" w:hAnsi="Arial" w:cs="Arial"/>
                                <w:sz w:val="72"/>
                                <w:szCs w:val="72"/>
                              </w:rPr>
                              <w:t xml:space="preserve">Request for </w:t>
                            </w:r>
                            <w:r w:rsidR="00F1018F">
                              <w:rPr>
                                <w:rFonts w:ascii="Arial" w:hAnsi="Arial" w:cs="Arial"/>
                                <w:sz w:val="72"/>
                                <w:szCs w:val="72"/>
                              </w:rPr>
                              <w:t>Qualifications</w:t>
                            </w:r>
                            <w:r w:rsidR="00286910">
                              <w:rPr>
                                <w:rFonts w:ascii="Arial" w:hAnsi="Arial" w:cs="Arial"/>
                                <w:sz w:val="72"/>
                                <w:szCs w:val="72"/>
                              </w:rPr>
                              <w:t>:</w:t>
                            </w:r>
                          </w:p>
                          <w:p w14:paraId="2E9F25BB" w14:textId="6D951020" w:rsidR="00C947A0" w:rsidRDefault="00985F8F" w:rsidP="00C947A0">
                            <w:pPr>
                              <w:jc w:val="center"/>
                              <w:rPr>
                                <w:rFonts w:ascii="Arial" w:hAnsi="Arial" w:cs="Arial"/>
                                <w:sz w:val="72"/>
                                <w:szCs w:val="72"/>
                              </w:rPr>
                            </w:pPr>
                            <w:r>
                              <w:rPr>
                                <w:rFonts w:ascii="Arial" w:hAnsi="Arial" w:cs="Arial"/>
                                <w:sz w:val="72"/>
                                <w:szCs w:val="72"/>
                              </w:rPr>
                              <w:t xml:space="preserve">RETAIL </w:t>
                            </w:r>
                            <w:r w:rsidR="001A3F1C">
                              <w:rPr>
                                <w:rFonts w:ascii="Arial" w:hAnsi="Arial" w:cs="Arial"/>
                                <w:sz w:val="72"/>
                                <w:szCs w:val="72"/>
                              </w:rPr>
                              <w:t>RECRUITMENT PLAN</w:t>
                            </w:r>
                            <w:r>
                              <w:rPr>
                                <w:rFonts w:ascii="Arial" w:hAnsi="Arial" w:cs="Arial"/>
                                <w:sz w:val="72"/>
                                <w:szCs w:val="72"/>
                              </w:rPr>
                              <w:t xml:space="preserve"> </w:t>
                            </w:r>
                          </w:p>
                          <w:p w14:paraId="2A773606" w14:textId="77777777" w:rsidR="00C947A0" w:rsidRDefault="00C947A0" w:rsidP="00C947A0">
                            <w:pPr>
                              <w:rPr>
                                <w:rFonts w:ascii="Arial" w:hAnsi="Arial" w:cs="Arial"/>
                                <w:sz w:val="72"/>
                                <w:szCs w:val="72"/>
                              </w:rPr>
                            </w:pPr>
                            <w:r>
                              <w:rPr>
                                <w:rFonts w:ascii="Arial" w:hAnsi="Arial" w:cs="Arial"/>
                                <w:sz w:val="144"/>
                                <w:szCs w:val="144"/>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362A715" id="_x0000_t202" coordsize="21600,21600" o:spt="202" path="m,l,21600r21600,l21600,xe">
                <v:stroke joinstyle="miter"/>
                <v:path gradientshapeok="t" o:connecttype="rect"/>
              </v:shapetype>
              <v:shape id="Text Box 3" o:spid="_x0000_s1026" type="#_x0000_t202" style="position:absolute;margin-left:0;margin-top:182.8pt;width:506.25pt;height:15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" fillcolor="window" stroked="f" strokeweight=".5pt">
                <v:textbox>
                  <w:txbxContent>
                    <w:p w14:paraId="15490DB2" w14:textId="58B47AA6" w:rsidR="00C947A0" w:rsidRDefault="00C947A0" w:rsidP="00C947A0">
                      <w:pPr>
                        <w:jc w:val="center"/>
                        <w:rPr>
                          <w:rFonts w:ascii="Arial" w:hAnsi="Arial" w:cs="Arial"/>
                          <w:sz w:val="72"/>
                          <w:szCs w:val="72"/>
                        </w:rPr>
                      </w:pPr>
                      <w:r>
                        <w:rPr>
                          <w:rFonts w:ascii="Arial" w:hAnsi="Arial" w:cs="Arial"/>
                          <w:sz w:val="72"/>
                          <w:szCs w:val="72"/>
                        </w:rPr>
                        <w:t xml:space="preserve">Request for </w:t>
                      </w:r>
                      <w:r w:rsidR="00F1018F">
                        <w:rPr>
                          <w:rFonts w:ascii="Arial" w:hAnsi="Arial" w:cs="Arial"/>
                          <w:sz w:val="72"/>
                          <w:szCs w:val="72"/>
                        </w:rPr>
                        <w:t>Qualifications</w:t>
                      </w:r>
                      <w:r w:rsidR="00286910">
                        <w:rPr>
                          <w:rFonts w:ascii="Arial" w:hAnsi="Arial" w:cs="Arial"/>
                          <w:sz w:val="72"/>
                          <w:szCs w:val="72"/>
                        </w:rPr>
                        <w:t>:</w:t>
                      </w:r>
                    </w:p>
                    <w:p w14:paraId="2E9F25BB" w14:textId="6D951020" w:rsidR="00C947A0" w:rsidRDefault="00985F8F" w:rsidP="00C947A0">
                      <w:pPr>
                        <w:jc w:val="center"/>
                        <w:rPr>
                          <w:rFonts w:ascii="Arial" w:hAnsi="Arial" w:cs="Arial"/>
                          <w:sz w:val="72"/>
                          <w:szCs w:val="72"/>
                        </w:rPr>
                      </w:pPr>
                      <w:r>
                        <w:rPr>
                          <w:rFonts w:ascii="Arial" w:hAnsi="Arial" w:cs="Arial"/>
                          <w:sz w:val="72"/>
                          <w:szCs w:val="72"/>
                        </w:rPr>
                        <w:t xml:space="preserve">RETAIL </w:t>
                      </w:r>
                      <w:r w:rsidR="001A3F1C">
                        <w:rPr>
                          <w:rFonts w:ascii="Arial" w:hAnsi="Arial" w:cs="Arial"/>
                          <w:sz w:val="72"/>
                          <w:szCs w:val="72"/>
                        </w:rPr>
                        <w:t>RECRUITMENT PLAN</w:t>
                      </w:r>
                      <w:r>
                        <w:rPr>
                          <w:rFonts w:ascii="Arial" w:hAnsi="Arial" w:cs="Arial"/>
                          <w:sz w:val="72"/>
                          <w:szCs w:val="72"/>
                        </w:rPr>
                        <w:t xml:space="preserve"> </w:t>
                      </w:r>
                    </w:p>
                    <w:p w14:paraId="2A773606" w14:textId="77777777" w:rsidR="00C947A0" w:rsidRDefault="00C947A0" w:rsidP="00C947A0">
                      <w:pPr>
                        <w:rPr>
                          <w:rFonts w:ascii="Arial" w:hAnsi="Arial" w:cs="Arial"/>
                          <w:sz w:val="72"/>
                          <w:szCs w:val="72"/>
                        </w:rPr>
                      </w:pPr>
                      <w:r>
                        <w:rPr>
                          <w:rFonts w:ascii="Arial" w:hAnsi="Arial" w:cs="Arial"/>
                          <w:sz w:val="144"/>
                          <w:szCs w:val="144"/>
                        </w:rPr>
                        <w:t xml:space="preserve"> </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6E45D30" wp14:editId="0484AA19">
                <wp:simplePos x="0" y="0"/>
                <wp:positionH relativeFrom="margin">
                  <wp:align>center</wp:align>
                </wp:positionH>
                <wp:positionV relativeFrom="paragraph">
                  <wp:posOffset>4379979</wp:posOffset>
                </wp:positionV>
                <wp:extent cx="5516880" cy="141287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5516880" cy="1412875"/>
                        </a:xfrm>
                        <a:prstGeom prst="rect">
                          <a:avLst/>
                        </a:prstGeom>
                        <a:solidFill>
                          <a:schemeClr val="lt1"/>
                        </a:solidFill>
                        <a:ln w="6350">
                          <a:noFill/>
                        </a:ln>
                      </wps:spPr>
                      <wps:txbx>
                        <w:txbxContent>
                          <w:p w14:paraId="01D7C033" w14:textId="1D7AC409" w:rsidR="00C947A0" w:rsidRDefault="00D648FE" w:rsidP="00C947A0">
                            <w:pPr>
                              <w:jc w:val="center"/>
                              <w:rPr>
                                <w:sz w:val="28"/>
                                <w:szCs w:val="28"/>
                              </w:rPr>
                            </w:pPr>
                            <w:r>
                              <w:rPr>
                                <w:sz w:val="28"/>
                                <w:szCs w:val="28"/>
                              </w:rPr>
                              <w:t>Marshall County Government</w:t>
                            </w:r>
                          </w:p>
                          <w:p w14:paraId="4CF51C20" w14:textId="39D0DE93" w:rsidR="00C947A0" w:rsidRDefault="00D648FE" w:rsidP="00C947A0">
                            <w:pPr>
                              <w:jc w:val="center"/>
                              <w:rPr>
                                <w:sz w:val="28"/>
                                <w:szCs w:val="28"/>
                              </w:rPr>
                            </w:pPr>
                            <w:r>
                              <w:rPr>
                                <w:sz w:val="28"/>
                                <w:szCs w:val="28"/>
                              </w:rPr>
                              <w:t>2205 Courthouse Annex, Lewisburg, TN 37091</w:t>
                            </w:r>
                          </w:p>
                          <w:p w14:paraId="7244C8EC" w14:textId="61CACB32" w:rsidR="00C947A0" w:rsidRDefault="00C947A0" w:rsidP="00C947A0">
                            <w:pPr>
                              <w:jc w:val="center"/>
                              <w:rPr>
                                <w:sz w:val="28"/>
                                <w:szCs w:val="28"/>
                              </w:rPr>
                            </w:pPr>
                            <w:r>
                              <w:rPr>
                                <w:sz w:val="28"/>
                                <w:szCs w:val="28"/>
                              </w:rPr>
                              <w:t xml:space="preserve"> </w:t>
                            </w:r>
                            <w:r>
                              <w:rPr>
                                <w:b/>
                                <w:bCs/>
                                <w:sz w:val="28"/>
                                <w:szCs w:val="28"/>
                              </w:rPr>
                              <w:t>P</w:t>
                            </w:r>
                            <w:r w:rsidR="00D648FE">
                              <w:rPr>
                                <w:b/>
                                <w:bCs/>
                                <w:sz w:val="28"/>
                                <w:szCs w:val="28"/>
                              </w:rPr>
                              <w:t>hone</w:t>
                            </w:r>
                            <w:r>
                              <w:rPr>
                                <w:sz w:val="28"/>
                                <w:szCs w:val="28"/>
                              </w:rPr>
                              <w:t xml:space="preserve">: (931) 359-2300 </w:t>
                            </w:r>
                            <w:r>
                              <w:rPr>
                                <w:b/>
                                <w:bCs/>
                                <w:sz w:val="28"/>
                                <w:szCs w:val="28"/>
                              </w:rPr>
                              <w:t>F</w:t>
                            </w:r>
                            <w:r w:rsidR="00D648FE">
                              <w:rPr>
                                <w:b/>
                                <w:bCs/>
                                <w:sz w:val="28"/>
                                <w:szCs w:val="28"/>
                              </w:rPr>
                              <w:t>ax</w:t>
                            </w:r>
                            <w:r>
                              <w:rPr>
                                <w:sz w:val="28"/>
                                <w:szCs w:val="28"/>
                              </w:rPr>
                              <w:t>: (931) 359-0551</w:t>
                            </w:r>
                          </w:p>
                          <w:p w14:paraId="53DCF9A6" w14:textId="647938C8" w:rsidR="00C947A0" w:rsidRDefault="00C947A0" w:rsidP="00C947A0">
                            <w:pPr>
                              <w:jc w:val="center"/>
                              <w:rPr>
                                <w:sz w:val="28"/>
                                <w:szCs w:val="28"/>
                              </w:rPr>
                            </w:pPr>
                            <w:r>
                              <w:rPr>
                                <w:sz w:val="28"/>
                                <w:szCs w:val="28"/>
                              </w:rPr>
                              <w:t xml:space="preserve">  </w:t>
                            </w:r>
                            <w:r>
                              <w:rPr>
                                <w:b/>
                                <w:bCs/>
                                <w:sz w:val="28"/>
                                <w:szCs w:val="28"/>
                              </w:rPr>
                              <w:t>E</w:t>
                            </w:r>
                            <w:r w:rsidR="00D648FE">
                              <w:rPr>
                                <w:b/>
                                <w:bCs/>
                                <w:sz w:val="28"/>
                                <w:szCs w:val="28"/>
                              </w:rPr>
                              <w:t>mail</w:t>
                            </w:r>
                            <w:r>
                              <w:rPr>
                                <w:sz w:val="28"/>
                                <w:szCs w:val="28"/>
                              </w:rPr>
                              <w:t xml:space="preserve">: </w:t>
                            </w:r>
                            <w:hyperlink r:id="rId9" w:history="1">
                              <w:r w:rsidR="00B114F3" w:rsidRPr="00C56227">
                                <w:rPr>
                                  <w:rStyle w:val="Hyperlink"/>
                                  <w:sz w:val="28"/>
                                  <w:szCs w:val="28"/>
                                </w:rPr>
                                <w:t>dwilliams@marshallcountytn.com</w:t>
                              </w:r>
                            </w:hyperlink>
                            <w:r w:rsidR="00D648FE">
                              <w:rPr>
                                <w:sz w:val="28"/>
                                <w:szCs w:val="28"/>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45D30" id="Text Box 4" o:spid="_x0000_s1027" type="#_x0000_t202" style="position:absolute;margin-left:0;margin-top:344.9pt;width:434.4pt;height:111.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" fillcolor="white [3201]" stroked="f" strokeweight=".5pt">
                <v:textbox>
                  <w:txbxContent>
                    <w:p w14:paraId="01D7C033" w14:textId="1D7AC409" w:rsidR="00C947A0" w:rsidRDefault="00D648FE" w:rsidP="00C947A0">
                      <w:pPr>
                        <w:jc w:val="center"/>
                        <w:rPr>
                          <w:sz w:val="28"/>
                          <w:szCs w:val="28"/>
                        </w:rPr>
                      </w:pPr>
                      <w:r>
                        <w:rPr>
                          <w:sz w:val="28"/>
                          <w:szCs w:val="28"/>
                        </w:rPr>
                        <w:t>Marshall County Government</w:t>
                      </w:r>
                    </w:p>
                    <w:p w14:paraId="4CF51C20" w14:textId="39D0DE93" w:rsidR="00C947A0" w:rsidRDefault="00D648FE" w:rsidP="00C947A0">
                      <w:pPr>
                        <w:jc w:val="center"/>
                        <w:rPr>
                          <w:sz w:val="28"/>
                          <w:szCs w:val="28"/>
                        </w:rPr>
                      </w:pPr>
                      <w:r>
                        <w:rPr>
                          <w:sz w:val="28"/>
                          <w:szCs w:val="28"/>
                        </w:rPr>
                        <w:t>2205 Courthouse Annex, Lewisburg, TN 37091</w:t>
                      </w:r>
                    </w:p>
                    <w:p w14:paraId="7244C8EC" w14:textId="61CACB32" w:rsidR="00C947A0" w:rsidRDefault="00C947A0" w:rsidP="00C947A0">
                      <w:pPr>
                        <w:jc w:val="center"/>
                        <w:rPr>
                          <w:sz w:val="28"/>
                          <w:szCs w:val="28"/>
                        </w:rPr>
                      </w:pPr>
                      <w:r>
                        <w:rPr>
                          <w:sz w:val="28"/>
                          <w:szCs w:val="28"/>
                        </w:rPr>
                        <w:t xml:space="preserve"> </w:t>
                      </w:r>
                      <w:r>
                        <w:rPr>
                          <w:b/>
                          <w:bCs/>
                          <w:sz w:val="28"/>
                          <w:szCs w:val="28"/>
                        </w:rPr>
                        <w:t>P</w:t>
                      </w:r>
                      <w:r w:rsidR="00D648FE">
                        <w:rPr>
                          <w:b/>
                          <w:bCs/>
                          <w:sz w:val="28"/>
                          <w:szCs w:val="28"/>
                        </w:rPr>
                        <w:t>hone</w:t>
                      </w:r>
                      <w:r>
                        <w:rPr>
                          <w:sz w:val="28"/>
                          <w:szCs w:val="28"/>
                        </w:rPr>
                        <w:t xml:space="preserve">: (931) 359-2300 </w:t>
                      </w:r>
                      <w:r>
                        <w:rPr>
                          <w:b/>
                          <w:bCs/>
                          <w:sz w:val="28"/>
                          <w:szCs w:val="28"/>
                        </w:rPr>
                        <w:t>F</w:t>
                      </w:r>
                      <w:r w:rsidR="00D648FE">
                        <w:rPr>
                          <w:b/>
                          <w:bCs/>
                          <w:sz w:val="28"/>
                          <w:szCs w:val="28"/>
                        </w:rPr>
                        <w:t>ax</w:t>
                      </w:r>
                      <w:r>
                        <w:rPr>
                          <w:sz w:val="28"/>
                          <w:szCs w:val="28"/>
                        </w:rPr>
                        <w:t>: (931) 359-0551</w:t>
                      </w:r>
                    </w:p>
                    <w:p w14:paraId="53DCF9A6" w14:textId="647938C8" w:rsidR="00C947A0" w:rsidRDefault="00C947A0" w:rsidP="00C947A0">
                      <w:pPr>
                        <w:jc w:val="center"/>
                        <w:rPr>
                          <w:sz w:val="28"/>
                          <w:szCs w:val="28"/>
                        </w:rPr>
                      </w:pPr>
                      <w:r>
                        <w:rPr>
                          <w:sz w:val="28"/>
                          <w:szCs w:val="28"/>
                        </w:rPr>
                        <w:t xml:space="preserve">  </w:t>
                      </w:r>
                      <w:r>
                        <w:rPr>
                          <w:b/>
                          <w:bCs/>
                          <w:sz w:val="28"/>
                          <w:szCs w:val="28"/>
                        </w:rPr>
                        <w:t>E</w:t>
                      </w:r>
                      <w:r w:rsidR="00D648FE">
                        <w:rPr>
                          <w:b/>
                          <w:bCs/>
                          <w:sz w:val="28"/>
                          <w:szCs w:val="28"/>
                        </w:rPr>
                        <w:t>mail</w:t>
                      </w:r>
                      <w:r>
                        <w:rPr>
                          <w:sz w:val="28"/>
                          <w:szCs w:val="28"/>
                        </w:rPr>
                        <w:t xml:space="preserve">: </w:t>
                      </w:r>
                      <w:hyperlink r:id="rId10" w:history="1">
                        <w:r w:rsidR="00B114F3" w:rsidRPr="00C56227">
                          <w:rPr>
                            <w:rStyle w:val="Hyperlink"/>
                            <w:sz w:val="28"/>
                            <w:szCs w:val="28"/>
                          </w:rPr>
                          <w:t>dwilliams@marshallcountytn.com</w:t>
                        </w:r>
                      </w:hyperlink>
                      <w:r w:rsidR="00D648FE">
                        <w:rPr>
                          <w:sz w:val="28"/>
                          <w:szCs w:val="28"/>
                        </w:rPr>
                        <w:t xml:space="preserve"> </w:t>
                      </w:r>
                    </w:p>
                  </w:txbxContent>
                </v:textbox>
                <w10:wrap anchorx="margin"/>
              </v:shape>
            </w:pict>
          </mc:Fallback>
        </mc:AlternateContent>
      </w:r>
      <w:r>
        <w:rPr>
          <w:b/>
          <w:bCs/>
          <w:sz w:val="28"/>
          <w:szCs w:val="28"/>
        </w:rPr>
        <w:br w:type="page"/>
      </w:r>
    </w:p>
    <w:p w14:paraId="1379E35B" w14:textId="0160455F" w:rsidR="00C947A0" w:rsidRDefault="005C501D" w:rsidP="00640C79">
      <w:pPr>
        <w:jc w:val="center"/>
        <w:rPr>
          <w:b/>
          <w:bCs/>
          <w:sz w:val="28"/>
          <w:szCs w:val="28"/>
        </w:rPr>
      </w:pPr>
      <w:r>
        <w:rPr>
          <w:b/>
          <w:bCs/>
          <w:noProof/>
          <w:sz w:val="28"/>
          <w:szCs w:val="28"/>
        </w:rPr>
        <w:lastRenderedPageBreak/>
        <w:drawing>
          <wp:anchor distT="0" distB="0" distL="114300" distR="114300" simplePos="0" relativeHeight="251662336" behindDoc="0" locked="0" layoutInCell="1" allowOverlap="1" wp14:anchorId="7FA643B0" wp14:editId="1405E4A9">
            <wp:simplePos x="0" y="0"/>
            <wp:positionH relativeFrom="margin">
              <wp:align>center</wp:align>
            </wp:positionH>
            <wp:positionV relativeFrom="paragraph">
              <wp:posOffset>-374291</wp:posOffset>
            </wp:positionV>
            <wp:extent cx="5655765" cy="1874520"/>
            <wp:effectExtent l="0" t="0" r="254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8" cstate="print">
                      <a:extLst>
                        <a:ext uri="{28A0092B-C50C-407E-A947-70E740481C1C}">
                          <a14:useLocalDpi xmlns:a14="http://schemas.microsoft.com/office/drawing/2010/main" val="0"/>
                        </a:ext>
                      </a:extLst>
                    </a:blip>
                    <a:srcRect l="2809" r="2739" b="8378"/>
                    <a:stretch/>
                  </pic:blipFill>
                  <pic:spPr bwMode="auto">
                    <a:xfrm>
                      <a:off x="0" y="0"/>
                      <a:ext cx="5655765" cy="1874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CEDAC7" w14:textId="012B9E30" w:rsidR="00C947A0" w:rsidRDefault="00C947A0" w:rsidP="00640C79">
      <w:pPr>
        <w:jc w:val="center"/>
        <w:rPr>
          <w:b/>
          <w:bCs/>
          <w:sz w:val="28"/>
          <w:szCs w:val="28"/>
        </w:rPr>
      </w:pPr>
    </w:p>
    <w:p w14:paraId="5C9B9C62" w14:textId="77777777" w:rsidR="00C947A0" w:rsidRDefault="00C947A0" w:rsidP="00640C79">
      <w:pPr>
        <w:jc w:val="center"/>
        <w:rPr>
          <w:b/>
          <w:bCs/>
          <w:sz w:val="28"/>
          <w:szCs w:val="28"/>
        </w:rPr>
      </w:pPr>
    </w:p>
    <w:p w14:paraId="094C2504" w14:textId="77777777" w:rsidR="00C947A0" w:rsidRDefault="00C947A0" w:rsidP="00640C79">
      <w:pPr>
        <w:jc w:val="center"/>
        <w:rPr>
          <w:b/>
          <w:bCs/>
          <w:sz w:val="28"/>
          <w:szCs w:val="28"/>
        </w:rPr>
      </w:pPr>
    </w:p>
    <w:p w14:paraId="08361BD3" w14:textId="77777777" w:rsidR="00C947A0" w:rsidRDefault="00C947A0" w:rsidP="00640C79">
      <w:pPr>
        <w:jc w:val="center"/>
        <w:rPr>
          <w:b/>
          <w:bCs/>
          <w:sz w:val="28"/>
          <w:szCs w:val="28"/>
        </w:rPr>
      </w:pPr>
    </w:p>
    <w:p w14:paraId="49EC0E8D" w14:textId="25331AD1" w:rsidR="00640C79" w:rsidRPr="005C501D" w:rsidRDefault="00640C79" w:rsidP="005C501D">
      <w:pPr>
        <w:jc w:val="center"/>
        <w:rPr>
          <w:b/>
          <w:bCs/>
          <w:sz w:val="32"/>
          <w:szCs w:val="32"/>
        </w:rPr>
      </w:pPr>
      <w:r w:rsidRPr="00286910">
        <w:rPr>
          <w:b/>
          <w:bCs/>
          <w:sz w:val="32"/>
          <w:szCs w:val="32"/>
        </w:rPr>
        <w:t xml:space="preserve">Request for </w:t>
      </w:r>
      <w:r w:rsidR="00F1018F">
        <w:rPr>
          <w:b/>
          <w:bCs/>
          <w:sz w:val="32"/>
          <w:szCs w:val="32"/>
        </w:rPr>
        <w:t>Qualifications</w:t>
      </w:r>
    </w:p>
    <w:p w14:paraId="18957090" w14:textId="5920E54D" w:rsidR="005C501D" w:rsidRPr="005C501D" w:rsidRDefault="00640C79" w:rsidP="005C501D">
      <w:pPr>
        <w:textAlignment w:val="baseline"/>
        <w:rPr>
          <w:rFonts w:ascii="Times New Roman" w:eastAsia="Times New Roman" w:hAnsi="Times New Roman" w:cs="Times New Roman"/>
          <w:sz w:val="24"/>
          <w:szCs w:val="24"/>
        </w:rPr>
      </w:pPr>
      <w:r w:rsidRPr="005C501D">
        <w:rPr>
          <w:rFonts w:ascii="Times New Roman" w:hAnsi="Times New Roman" w:cs="Times New Roman"/>
          <w:sz w:val="24"/>
          <w:szCs w:val="24"/>
        </w:rPr>
        <w:t xml:space="preserve">Marshall County, TN in conjunction with </w:t>
      </w:r>
      <w:r w:rsidR="005C501D" w:rsidRPr="005C501D">
        <w:rPr>
          <w:rFonts w:ascii="Times New Roman" w:hAnsi="Times New Roman" w:cs="Times New Roman"/>
          <w:sz w:val="24"/>
          <w:szCs w:val="24"/>
        </w:rPr>
        <w:t xml:space="preserve">the </w:t>
      </w:r>
      <w:r w:rsidRPr="005C501D">
        <w:rPr>
          <w:rFonts w:ascii="Times New Roman" w:hAnsi="Times New Roman" w:cs="Times New Roman"/>
          <w:sz w:val="24"/>
          <w:szCs w:val="24"/>
        </w:rPr>
        <w:t xml:space="preserve">Marshall County </w:t>
      </w:r>
      <w:r w:rsidR="00AC4B77">
        <w:rPr>
          <w:rFonts w:ascii="Times New Roman" w:hAnsi="Times New Roman" w:cs="Times New Roman"/>
          <w:sz w:val="24"/>
          <w:szCs w:val="24"/>
        </w:rPr>
        <w:t>Joint Economic and Community Development Board</w:t>
      </w:r>
      <w:r w:rsidRPr="005C501D">
        <w:rPr>
          <w:rFonts w:ascii="Times New Roman" w:hAnsi="Times New Roman" w:cs="Times New Roman"/>
          <w:sz w:val="24"/>
          <w:szCs w:val="24"/>
        </w:rPr>
        <w:t xml:space="preserve"> is </w:t>
      </w:r>
      <w:r w:rsidR="005C501D" w:rsidRPr="005C501D">
        <w:rPr>
          <w:rFonts w:ascii="Times New Roman" w:hAnsi="Times New Roman" w:cs="Times New Roman"/>
          <w:sz w:val="24"/>
          <w:szCs w:val="24"/>
        </w:rPr>
        <w:t>seeking</w:t>
      </w:r>
      <w:r w:rsidR="005C501D" w:rsidRPr="005C501D">
        <w:rPr>
          <w:rFonts w:ascii="Times New Roman" w:eastAsia="Times New Roman" w:hAnsi="Times New Roman" w:cs="Times New Roman"/>
          <w:sz w:val="24"/>
          <w:szCs w:val="24"/>
        </w:rPr>
        <w:t xml:space="preserve"> </w:t>
      </w:r>
      <w:r w:rsidR="00AC4B77">
        <w:rPr>
          <w:rFonts w:ascii="Times New Roman" w:eastAsia="Times New Roman" w:hAnsi="Times New Roman" w:cs="Times New Roman"/>
          <w:sz w:val="24"/>
          <w:szCs w:val="24"/>
        </w:rPr>
        <w:t>retail recruitment education</w:t>
      </w:r>
      <w:r w:rsidR="005C501D" w:rsidRPr="005C501D">
        <w:rPr>
          <w:rFonts w:ascii="Times New Roman" w:eastAsia="Times New Roman" w:hAnsi="Times New Roman" w:cs="Times New Roman"/>
          <w:sz w:val="24"/>
          <w:szCs w:val="24"/>
        </w:rPr>
        <w:t xml:space="preserve"> services for the County in connection with its competitive grant application to the Tennessee Department of </w:t>
      </w:r>
      <w:r w:rsidR="00AC4B77">
        <w:rPr>
          <w:rFonts w:ascii="Times New Roman" w:eastAsia="Times New Roman" w:hAnsi="Times New Roman" w:cs="Times New Roman"/>
          <w:sz w:val="24"/>
          <w:szCs w:val="24"/>
        </w:rPr>
        <w:t>Economic and Community Development (TNECD)</w:t>
      </w:r>
      <w:r w:rsidR="005C501D" w:rsidRPr="005C501D">
        <w:rPr>
          <w:rFonts w:ascii="Times New Roman" w:eastAsia="Times New Roman" w:hAnsi="Times New Roman" w:cs="Times New Roman"/>
          <w:sz w:val="24"/>
          <w:szCs w:val="24"/>
        </w:rPr>
        <w:t xml:space="preserve"> for </w:t>
      </w:r>
      <w:r w:rsidR="00AC4B77">
        <w:rPr>
          <w:rFonts w:ascii="Times New Roman" w:eastAsia="Times New Roman" w:hAnsi="Times New Roman" w:cs="Times New Roman"/>
          <w:sz w:val="24"/>
          <w:szCs w:val="24"/>
        </w:rPr>
        <w:t>Three-Star grant</w:t>
      </w:r>
      <w:r w:rsidR="005C501D" w:rsidRPr="005C501D">
        <w:rPr>
          <w:rFonts w:ascii="Times New Roman" w:eastAsia="Times New Roman" w:hAnsi="Times New Roman" w:cs="Times New Roman"/>
          <w:sz w:val="24"/>
          <w:szCs w:val="24"/>
        </w:rPr>
        <w:t xml:space="preserve"> funds which have been allocated to the County for </w:t>
      </w:r>
      <w:r w:rsidR="00AB4F53">
        <w:rPr>
          <w:rFonts w:ascii="Times New Roman" w:eastAsia="Times New Roman" w:hAnsi="Times New Roman" w:cs="Times New Roman"/>
          <w:sz w:val="24"/>
          <w:szCs w:val="24"/>
        </w:rPr>
        <w:t xml:space="preserve">a retail </w:t>
      </w:r>
      <w:r w:rsidR="00EB7CC7">
        <w:rPr>
          <w:rFonts w:ascii="Times New Roman" w:eastAsia="Times New Roman" w:hAnsi="Times New Roman" w:cs="Times New Roman"/>
          <w:sz w:val="24"/>
          <w:szCs w:val="24"/>
        </w:rPr>
        <w:t>recruitment plan with education component.</w:t>
      </w:r>
      <w:r w:rsidR="005C501D" w:rsidRPr="005C501D">
        <w:rPr>
          <w:rFonts w:ascii="Times New Roman" w:eastAsia="Times New Roman" w:hAnsi="Times New Roman" w:cs="Times New Roman"/>
          <w:sz w:val="24"/>
          <w:szCs w:val="24"/>
        </w:rPr>
        <w:t xml:space="preserve">  </w:t>
      </w:r>
    </w:p>
    <w:p w14:paraId="2CA88EA9" w14:textId="7925732E" w:rsidR="005C501D" w:rsidRPr="005C501D" w:rsidRDefault="005C501D">
      <w:pPr>
        <w:rPr>
          <w:rFonts w:ascii="Times New Roman" w:hAnsi="Times New Roman" w:cs="Times New Roman"/>
          <w:b/>
          <w:bCs/>
          <w:sz w:val="24"/>
          <w:szCs w:val="24"/>
          <w:u w:val="single"/>
        </w:rPr>
      </w:pPr>
      <w:r w:rsidRPr="005C501D">
        <w:rPr>
          <w:rFonts w:ascii="Times New Roman" w:hAnsi="Times New Roman" w:cs="Times New Roman"/>
          <w:b/>
          <w:bCs/>
          <w:sz w:val="24"/>
          <w:szCs w:val="24"/>
          <w:u w:val="single"/>
        </w:rPr>
        <w:t>Description of Scope of Services</w:t>
      </w:r>
    </w:p>
    <w:p w14:paraId="4DB34DFC"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These services include the following items.</w:t>
      </w:r>
    </w:p>
    <w:p w14:paraId="72C39C14"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55479BCF" w14:textId="0791B139"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935714">
        <w:rPr>
          <w:rFonts w:ascii="Times New Roman" w:eastAsia="Arial" w:hAnsi="Times New Roman" w:cs="Times New Roman"/>
          <w:sz w:val="24"/>
          <w:szCs w:val="24"/>
        </w:rPr>
        <w:t>Research necessary for retail recruitment including gap analysis and mobile data collection</w:t>
      </w:r>
    </w:p>
    <w:p w14:paraId="37312772"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73C312AF" w14:textId="2229D5A9"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E435D7">
        <w:rPr>
          <w:rFonts w:ascii="Times New Roman" w:eastAsia="Arial" w:hAnsi="Times New Roman" w:cs="Times New Roman"/>
          <w:sz w:val="24"/>
          <w:szCs w:val="24"/>
        </w:rPr>
        <w:t>Community d</w:t>
      </w:r>
      <w:r w:rsidR="00935714">
        <w:rPr>
          <w:rFonts w:ascii="Times New Roman" w:eastAsia="Arial" w:hAnsi="Times New Roman" w:cs="Times New Roman"/>
          <w:sz w:val="24"/>
          <w:szCs w:val="24"/>
        </w:rPr>
        <w:t>emographic res</w:t>
      </w:r>
      <w:r w:rsidR="00E435D7">
        <w:rPr>
          <w:rFonts w:ascii="Times New Roman" w:eastAsia="Arial" w:hAnsi="Times New Roman" w:cs="Times New Roman"/>
          <w:sz w:val="24"/>
          <w:szCs w:val="24"/>
        </w:rPr>
        <w:t>earch related to retail including actual and projected data</w:t>
      </w:r>
      <w:r w:rsidR="00E32EE3">
        <w:rPr>
          <w:rFonts w:ascii="Times New Roman" w:eastAsia="Arial" w:hAnsi="Times New Roman" w:cs="Times New Roman"/>
          <w:sz w:val="24"/>
          <w:szCs w:val="24"/>
        </w:rPr>
        <w:t xml:space="preserve">, as well as consumer spending and behavior reporting </w:t>
      </w:r>
    </w:p>
    <w:p w14:paraId="1DB0AE59"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1E1D6008" w14:textId="64143710"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5D4C6D">
        <w:rPr>
          <w:rFonts w:ascii="Times New Roman" w:eastAsia="Arial" w:hAnsi="Times New Roman" w:cs="Times New Roman"/>
          <w:sz w:val="24"/>
          <w:szCs w:val="24"/>
        </w:rPr>
        <w:t>R</w:t>
      </w:r>
      <w:r w:rsidR="00E32EE3">
        <w:rPr>
          <w:rFonts w:ascii="Times New Roman" w:eastAsia="Arial" w:hAnsi="Times New Roman" w:cs="Times New Roman"/>
          <w:sz w:val="24"/>
          <w:szCs w:val="24"/>
        </w:rPr>
        <w:t xml:space="preserve">etail prospect list </w:t>
      </w:r>
      <w:r w:rsidR="00FC6397">
        <w:rPr>
          <w:rFonts w:ascii="Times New Roman" w:eastAsia="Arial" w:hAnsi="Times New Roman" w:cs="Times New Roman"/>
          <w:sz w:val="24"/>
          <w:szCs w:val="24"/>
        </w:rPr>
        <w:t>curated to community’s demographics according to data provided</w:t>
      </w:r>
      <w:r w:rsidR="002F72A8">
        <w:rPr>
          <w:rFonts w:ascii="Times New Roman" w:eastAsia="Arial" w:hAnsi="Times New Roman" w:cs="Times New Roman"/>
          <w:sz w:val="24"/>
          <w:szCs w:val="24"/>
        </w:rPr>
        <w:t xml:space="preserve"> </w:t>
      </w:r>
      <w:r w:rsidR="00FC6397">
        <w:rPr>
          <w:rFonts w:ascii="Times New Roman" w:eastAsia="Arial" w:hAnsi="Times New Roman" w:cs="Times New Roman"/>
          <w:sz w:val="24"/>
          <w:szCs w:val="24"/>
        </w:rPr>
        <w:t xml:space="preserve"> </w:t>
      </w:r>
    </w:p>
    <w:p w14:paraId="67F9C242"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739E5662" w14:textId="577C0A04"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C542BB">
        <w:rPr>
          <w:rFonts w:ascii="Times New Roman" w:eastAsia="Arial" w:hAnsi="Times New Roman" w:cs="Times New Roman"/>
          <w:sz w:val="24"/>
          <w:szCs w:val="24"/>
        </w:rPr>
        <w:t>R</w:t>
      </w:r>
      <w:r w:rsidR="00555CFC">
        <w:rPr>
          <w:rFonts w:ascii="Times New Roman" w:eastAsia="Arial" w:hAnsi="Times New Roman" w:cs="Times New Roman"/>
          <w:sz w:val="24"/>
          <w:szCs w:val="24"/>
        </w:rPr>
        <w:t>eal estate analysis to aid in identification of possible retail sites for development</w:t>
      </w:r>
      <w:r w:rsidR="005A7E1B">
        <w:rPr>
          <w:rFonts w:ascii="Times New Roman" w:eastAsia="Arial" w:hAnsi="Times New Roman" w:cs="Times New Roman"/>
          <w:sz w:val="24"/>
          <w:szCs w:val="24"/>
        </w:rPr>
        <w:t>, traffic counts and existing targeted sites</w:t>
      </w:r>
      <w:r w:rsidR="00C542BB">
        <w:rPr>
          <w:rFonts w:ascii="Times New Roman" w:eastAsia="Arial" w:hAnsi="Times New Roman" w:cs="Times New Roman"/>
          <w:sz w:val="24"/>
          <w:szCs w:val="24"/>
        </w:rPr>
        <w:t>, including a retail property catalog</w:t>
      </w:r>
    </w:p>
    <w:p w14:paraId="1C64E9D6"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666B7083" w14:textId="202985CA"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C542BB">
        <w:rPr>
          <w:rFonts w:ascii="Times New Roman" w:eastAsia="Arial" w:hAnsi="Times New Roman" w:cs="Times New Roman"/>
          <w:sz w:val="24"/>
          <w:szCs w:val="24"/>
        </w:rPr>
        <w:t>Development of marking materials including customized retail recruitment plan</w:t>
      </w:r>
    </w:p>
    <w:p w14:paraId="42C82D27" w14:textId="77777777"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p>
    <w:p w14:paraId="147909A9" w14:textId="43C89BBF" w:rsidR="005C501D" w:rsidRPr="005C501D" w:rsidRDefault="005C501D" w:rsidP="005C501D">
      <w:pPr>
        <w:widowControl w:val="0"/>
        <w:autoSpaceDE w:val="0"/>
        <w:autoSpaceDN w:val="0"/>
        <w:spacing w:after="0" w:line="240" w:lineRule="auto"/>
        <w:ind w:left="360" w:hanging="361"/>
        <w:rPr>
          <w:rFonts w:ascii="Times New Roman" w:eastAsia="Arial" w:hAnsi="Times New Roman" w:cs="Times New Roman"/>
          <w:sz w:val="24"/>
          <w:szCs w:val="24"/>
        </w:rPr>
      </w:pPr>
      <w:r w:rsidRPr="005C501D">
        <w:rPr>
          <w:rFonts w:ascii="Times New Roman" w:eastAsia="Arial" w:hAnsi="Times New Roman" w:cs="Times New Roman"/>
          <w:sz w:val="24"/>
          <w:szCs w:val="24"/>
        </w:rPr>
        <w:t>•</w:t>
      </w:r>
      <w:r w:rsidRPr="005C501D">
        <w:rPr>
          <w:rFonts w:ascii="Times New Roman" w:eastAsia="Arial" w:hAnsi="Times New Roman" w:cs="Times New Roman"/>
          <w:sz w:val="24"/>
          <w:szCs w:val="24"/>
        </w:rPr>
        <w:tab/>
      </w:r>
      <w:r w:rsidR="00AA6E2E">
        <w:rPr>
          <w:rFonts w:ascii="Times New Roman" w:eastAsia="Arial" w:hAnsi="Times New Roman" w:cs="Times New Roman"/>
          <w:sz w:val="24"/>
          <w:szCs w:val="24"/>
        </w:rPr>
        <w:t>Retail recruitment</w:t>
      </w:r>
      <w:r w:rsidR="009D60F5">
        <w:rPr>
          <w:rFonts w:ascii="Times New Roman" w:eastAsia="Arial" w:hAnsi="Times New Roman" w:cs="Times New Roman"/>
          <w:sz w:val="24"/>
          <w:szCs w:val="24"/>
        </w:rPr>
        <w:t xml:space="preserve"> workshop </w:t>
      </w:r>
      <w:r w:rsidR="00247FE4">
        <w:rPr>
          <w:rFonts w:ascii="Times New Roman" w:eastAsia="Arial" w:hAnsi="Times New Roman" w:cs="Times New Roman"/>
          <w:sz w:val="24"/>
          <w:szCs w:val="24"/>
        </w:rPr>
        <w:t>for up to 12 community stakeholders</w:t>
      </w:r>
      <w:r w:rsidR="00AA6E2E">
        <w:rPr>
          <w:rFonts w:ascii="Times New Roman" w:eastAsia="Arial" w:hAnsi="Times New Roman" w:cs="Times New Roman"/>
          <w:sz w:val="24"/>
          <w:szCs w:val="24"/>
        </w:rPr>
        <w:t xml:space="preserve"> with scheduled follow-up over the next year</w:t>
      </w:r>
    </w:p>
    <w:p w14:paraId="1009ACD8" w14:textId="77777777" w:rsidR="005C501D" w:rsidRPr="005C501D" w:rsidRDefault="005C501D">
      <w:pPr>
        <w:rPr>
          <w:rFonts w:ascii="Times New Roman" w:hAnsi="Times New Roman" w:cs="Times New Roman"/>
          <w:sz w:val="24"/>
          <w:szCs w:val="24"/>
        </w:rPr>
      </w:pPr>
    </w:p>
    <w:p w14:paraId="79826AC5" w14:textId="293F76D6" w:rsidR="00D30F07" w:rsidRPr="00D30F07" w:rsidRDefault="00D30F07">
      <w:pPr>
        <w:rPr>
          <w:rFonts w:ascii="Times New Roman" w:hAnsi="Times New Roman" w:cs="Times New Roman"/>
          <w:b/>
          <w:bCs/>
          <w:sz w:val="24"/>
          <w:szCs w:val="24"/>
          <w:u w:val="single"/>
        </w:rPr>
      </w:pPr>
      <w:r w:rsidRPr="00D30F07">
        <w:rPr>
          <w:rFonts w:ascii="Times New Roman" w:hAnsi="Times New Roman" w:cs="Times New Roman"/>
          <w:b/>
          <w:bCs/>
          <w:sz w:val="24"/>
          <w:szCs w:val="24"/>
          <w:u w:val="single"/>
        </w:rPr>
        <w:t>Evaluation Criteria</w:t>
      </w:r>
    </w:p>
    <w:p w14:paraId="6AFB1CCC" w14:textId="5CE93426" w:rsidR="00E545CF" w:rsidRPr="005C501D" w:rsidRDefault="00E545CF">
      <w:pPr>
        <w:rPr>
          <w:rFonts w:ascii="Times New Roman" w:hAnsi="Times New Roman" w:cs="Times New Roman"/>
          <w:sz w:val="24"/>
          <w:szCs w:val="24"/>
        </w:rPr>
      </w:pPr>
      <w:r w:rsidRPr="005C501D">
        <w:rPr>
          <w:rFonts w:ascii="Times New Roman" w:hAnsi="Times New Roman" w:cs="Times New Roman"/>
          <w:sz w:val="24"/>
          <w:szCs w:val="24"/>
        </w:rPr>
        <w:t xml:space="preserve">Administrators will be rated on the following criteria: </w:t>
      </w:r>
    </w:p>
    <w:p w14:paraId="138267C1" w14:textId="2EF3922B" w:rsidR="00E545CF" w:rsidRPr="005C501D" w:rsidRDefault="00E545CF" w:rsidP="00E545CF">
      <w:pPr>
        <w:pStyle w:val="ListParagraph"/>
        <w:numPr>
          <w:ilvl w:val="0"/>
          <w:numId w:val="1"/>
        </w:numPr>
        <w:rPr>
          <w:rFonts w:ascii="Times New Roman" w:hAnsi="Times New Roman" w:cs="Times New Roman"/>
          <w:sz w:val="24"/>
          <w:szCs w:val="24"/>
        </w:rPr>
      </w:pPr>
      <w:r w:rsidRPr="005C501D">
        <w:rPr>
          <w:rFonts w:ascii="Times New Roman" w:hAnsi="Times New Roman" w:cs="Times New Roman"/>
          <w:sz w:val="24"/>
          <w:szCs w:val="24"/>
        </w:rPr>
        <w:t xml:space="preserve">Past work performance including quality of work, timeliness, and program </w:t>
      </w:r>
      <w:proofErr w:type="gramStart"/>
      <w:r w:rsidRPr="005C501D">
        <w:rPr>
          <w:rFonts w:ascii="Times New Roman" w:hAnsi="Times New Roman" w:cs="Times New Roman"/>
          <w:sz w:val="24"/>
          <w:szCs w:val="24"/>
        </w:rPr>
        <w:t>knowledge</w:t>
      </w:r>
      <w:proofErr w:type="gramEnd"/>
    </w:p>
    <w:p w14:paraId="266E3545" w14:textId="6DFFC3B6" w:rsidR="00E545CF" w:rsidRPr="005C501D" w:rsidRDefault="00E545CF" w:rsidP="00E545CF">
      <w:pPr>
        <w:pStyle w:val="ListParagraph"/>
        <w:numPr>
          <w:ilvl w:val="0"/>
          <w:numId w:val="1"/>
        </w:numPr>
        <w:rPr>
          <w:rFonts w:ascii="Times New Roman" w:hAnsi="Times New Roman" w:cs="Times New Roman"/>
          <w:sz w:val="24"/>
          <w:szCs w:val="24"/>
        </w:rPr>
      </w:pPr>
      <w:r w:rsidRPr="005C501D">
        <w:rPr>
          <w:rFonts w:ascii="Times New Roman" w:hAnsi="Times New Roman" w:cs="Times New Roman"/>
          <w:sz w:val="24"/>
          <w:szCs w:val="24"/>
        </w:rPr>
        <w:t xml:space="preserve">Capacity of firm to perform the work within the time limitations and grant </w:t>
      </w:r>
      <w:proofErr w:type="gramStart"/>
      <w:r w:rsidRPr="005C501D">
        <w:rPr>
          <w:rFonts w:ascii="Times New Roman" w:hAnsi="Times New Roman" w:cs="Times New Roman"/>
          <w:sz w:val="24"/>
          <w:szCs w:val="24"/>
        </w:rPr>
        <w:t>requirements</w:t>
      </w:r>
      <w:proofErr w:type="gramEnd"/>
    </w:p>
    <w:p w14:paraId="0804136F" w14:textId="4975EBE9" w:rsidR="00E545CF" w:rsidRPr="005C501D" w:rsidRDefault="00E545CF" w:rsidP="00E545CF">
      <w:pPr>
        <w:pStyle w:val="ListParagraph"/>
        <w:numPr>
          <w:ilvl w:val="0"/>
          <w:numId w:val="1"/>
        </w:numPr>
        <w:rPr>
          <w:rFonts w:ascii="Times New Roman" w:hAnsi="Times New Roman" w:cs="Times New Roman"/>
          <w:sz w:val="24"/>
          <w:szCs w:val="24"/>
        </w:rPr>
      </w:pPr>
      <w:r w:rsidRPr="005C501D">
        <w:rPr>
          <w:rFonts w:ascii="Times New Roman" w:hAnsi="Times New Roman" w:cs="Times New Roman"/>
          <w:sz w:val="24"/>
          <w:szCs w:val="24"/>
        </w:rPr>
        <w:t>Familiarity of the firm with the objectives of the grant program</w:t>
      </w:r>
    </w:p>
    <w:p w14:paraId="4BE826A1" w14:textId="17E09266" w:rsidR="00E545CF" w:rsidRPr="005C501D" w:rsidRDefault="00E545CF" w:rsidP="00E545CF">
      <w:pPr>
        <w:pStyle w:val="ListParagraph"/>
        <w:numPr>
          <w:ilvl w:val="0"/>
          <w:numId w:val="1"/>
        </w:numPr>
        <w:rPr>
          <w:rFonts w:ascii="Times New Roman" w:hAnsi="Times New Roman" w:cs="Times New Roman"/>
          <w:sz w:val="24"/>
          <w:szCs w:val="24"/>
        </w:rPr>
      </w:pPr>
      <w:r w:rsidRPr="005C501D">
        <w:rPr>
          <w:rFonts w:ascii="Times New Roman" w:hAnsi="Times New Roman" w:cs="Times New Roman"/>
          <w:sz w:val="24"/>
          <w:szCs w:val="24"/>
        </w:rPr>
        <w:t>Specialized experience or technical expertise of the firm with grant projects</w:t>
      </w:r>
    </w:p>
    <w:p w14:paraId="092B0A1D" w14:textId="7D04EDFC" w:rsidR="00D30F07" w:rsidRDefault="00D30F07" w:rsidP="00E545CF">
      <w:pPr>
        <w:rPr>
          <w:rFonts w:ascii="Times New Roman" w:hAnsi="Times New Roman" w:cs="Times New Roman"/>
          <w:sz w:val="24"/>
          <w:szCs w:val="24"/>
        </w:rPr>
      </w:pPr>
    </w:p>
    <w:p w14:paraId="412AD5DB" w14:textId="1664625C" w:rsidR="00D648FE" w:rsidRPr="00D648FE" w:rsidRDefault="00D648FE" w:rsidP="00E545CF">
      <w:pPr>
        <w:rPr>
          <w:rFonts w:ascii="Times New Roman" w:hAnsi="Times New Roman" w:cs="Times New Roman"/>
          <w:b/>
          <w:bCs/>
          <w:sz w:val="24"/>
          <w:szCs w:val="24"/>
          <w:u w:val="single"/>
        </w:rPr>
      </w:pPr>
      <w:r w:rsidRPr="00D648FE">
        <w:rPr>
          <w:rFonts w:ascii="Times New Roman" w:hAnsi="Times New Roman" w:cs="Times New Roman"/>
          <w:b/>
          <w:bCs/>
          <w:sz w:val="24"/>
          <w:szCs w:val="24"/>
          <w:u w:val="single"/>
        </w:rPr>
        <w:lastRenderedPageBreak/>
        <w:t>Submi</w:t>
      </w:r>
      <w:r>
        <w:rPr>
          <w:rFonts w:ascii="Times New Roman" w:hAnsi="Times New Roman" w:cs="Times New Roman"/>
          <w:b/>
          <w:bCs/>
          <w:sz w:val="24"/>
          <w:szCs w:val="24"/>
          <w:u w:val="single"/>
        </w:rPr>
        <w:t xml:space="preserve">ttal of </w:t>
      </w:r>
      <w:r w:rsidR="00F1018F">
        <w:rPr>
          <w:rFonts w:ascii="Times New Roman" w:hAnsi="Times New Roman" w:cs="Times New Roman"/>
          <w:b/>
          <w:bCs/>
          <w:sz w:val="24"/>
          <w:szCs w:val="24"/>
          <w:u w:val="single"/>
        </w:rPr>
        <w:t>Qualifications</w:t>
      </w:r>
    </w:p>
    <w:p w14:paraId="5129D049" w14:textId="5DBE7149" w:rsidR="00E545CF" w:rsidRDefault="00F1018F" w:rsidP="00E545CF">
      <w:pPr>
        <w:rPr>
          <w:rFonts w:ascii="Times New Roman" w:hAnsi="Times New Roman" w:cs="Times New Roman"/>
          <w:sz w:val="24"/>
          <w:szCs w:val="24"/>
        </w:rPr>
      </w:pPr>
      <w:r>
        <w:rPr>
          <w:rFonts w:ascii="Times New Roman" w:hAnsi="Times New Roman" w:cs="Times New Roman"/>
          <w:sz w:val="24"/>
          <w:szCs w:val="24"/>
        </w:rPr>
        <w:t>Firms</w:t>
      </w:r>
      <w:r w:rsidR="00E545CF" w:rsidRPr="005C501D">
        <w:rPr>
          <w:rFonts w:ascii="Times New Roman" w:hAnsi="Times New Roman" w:cs="Times New Roman"/>
          <w:sz w:val="24"/>
          <w:szCs w:val="24"/>
        </w:rPr>
        <w:t xml:space="preserve"> should submit</w:t>
      </w:r>
      <w:r>
        <w:rPr>
          <w:rFonts w:ascii="Times New Roman" w:hAnsi="Times New Roman" w:cs="Times New Roman"/>
          <w:sz w:val="24"/>
          <w:szCs w:val="24"/>
        </w:rPr>
        <w:t xml:space="preserve"> qualifications</w:t>
      </w:r>
      <w:r w:rsidR="00E545CF" w:rsidRPr="005C501D">
        <w:rPr>
          <w:rFonts w:ascii="Times New Roman" w:hAnsi="Times New Roman" w:cs="Times New Roman"/>
          <w:sz w:val="24"/>
          <w:szCs w:val="24"/>
        </w:rPr>
        <w:t xml:space="preserve"> by</w:t>
      </w:r>
      <w:r w:rsidR="00126347" w:rsidRPr="005C501D">
        <w:rPr>
          <w:rFonts w:ascii="Times New Roman" w:hAnsi="Times New Roman" w:cs="Times New Roman"/>
          <w:sz w:val="24"/>
          <w:szCs w:val="24"/>
        </w:rPr>
        <w:t xml:space="preserve"> </w:t>
      </w:r>
      <w:r w:rsidR="00B114F3">
        <w:rPr>
          <w:rFonts w:ascii="Times New Roman" w:hAnsi="Times New Roman" w:cs="Times New Roman"/>
          <w:sz w:val="24"/>
          <w:szCs w:val="24"/>
        </w:rPr>
        <w:t xml:space="preserve">Thursday, </w:t>
      </w:r>
      <w:r w:rsidR="00126347" w:rsidRPr="00B114F3">
        <w:rPr>
          <w:rFonts w:ascii="Times New Roman" w:hAnsi="Times New Roman" w:cs="Times New Roman"/>
          <w:sz w:val="24"/>
          <w:szCs w:val="24"/>
        </w:rPr>
        <w:t>2:00 p.m.</w:t>
      </w:r>
      <w:r w:rsidR="00B114F3">
        <w:rPr>
          <w:rFonts w:ascii="Times New Roman" w:hAnsi="Times New Roman" w:cs="Times New Roman"/>
          <w:sz w:val="24"/>
          <w:szCs w:val="24"/>
        </w:rPr>
        <w:t xml:space="preserve"> CST</w:t>
      </w:r>
      <w:r w:rsidR="00126347" w:rsidRPr="00B114F3">
        <w:rPr>
          <w:rFonts w:ascii="Times New Roman" w:hAnsi="Times New Roman" w:cs="Times New Roman"/>
          <w:sz w:val="24"/>
          <w:szCs w:val="24"/>
        </w:rPr>
        <w:t xml:space="preserve"> on</w:t>
      </w:r>
      <w:r w:rsidR="00E545CF" w:rsidRPr="00B114F3">
        <w:rPr>
          <w:rFonts w:ascii="Times New Roman" w:hAnsi="Times New Roman" w:cs="Times New Roman"/>
          <w:sz w:val="24"/>
          <w:szCs w:val="24"/>
        </w:rPr>
        <w:t xml:space="preserve"> </w:t>
      </w:r>
      <w:r w:rsidR="00B114F3" w:rsidRPr="00B114F3">
        <w:rPr>
          <w:rFonts w:ascii="Times New Roman" w:hAnsi="Times New Roman" w:cs="Times New Roman"/>
          <w:sz w:val="24"/>
          <w:szCs w:val="24"/>
        </w:rPr>
        <w:t>January 18, 2024</w:t>
      </w:r>
      <w:r w:rsidR="00B91E10" w:rsidRPr="00B114F3">
        <w:rPr>
          <w:rFonts w:ascii="Times New Roman" w:hAnsi="Times New Roman" w:cs="Times New Roman"/>
          <w:sz w:val="24"/>
          <w:szCs w:val="24"/>
        </w:rPr>
        <w:t>,</w:t>
      </w:r>
      <w:r w:rsidR="00B91E10" w:rsidRPr="005C501D">
        <w:rPr>
          <w:rFonts w:ascii="Times New Roman" w:hAnsi="Times New Roman" w:cs="Times New Roman"/>
          <w:sz w:val="24"/>
          <w:szCs w:val="24"/>
        </w:rPr>
        <w:t xml:space="preserve"> to </w:t>
      </w:r>
      <w:r w:rsidR="008F51D9">
        <w:rPr>
          <w:rFonts w:ascii="Times New Roman" w:hAnsi="Times New Roman" w:cs="Times New Roman"/>
          <w:sz w:val="24"/>
          <w:szCs w:val="24"/>
        </w:rPr>
        <w:t xml:space="preserve">Debbie Williams at </w:t>
      </w:r>
      <w:r w:rsidR="00B91E10" w:rsidRPr="005C501D">
        <w:rPr>
          <w:rFonts w:ascii="Times New Roman" w:hAnsi="Times New Roman" w:cs="Times New Roman"/>
          <w:sz w:val="24"/>
          <w:szCs w:val="24"/>
        </w:rPr>
        <w:t>the Marshall County Budget Office, 2205 Courthouse Annex, Lewisburg, TN 37091</w:t>
      </w:r>
      <w:r w:rsidR="00D30F07">
        <w:rPr>
          <w:rFonts w:ascii="Times New Roman" w:hAnsi="Times New Roman" w:cs="Times New Roman"/>
          <w:sz w:val="24"/>
          <w:szCs w:val="24"/>
        </w:rPr>
        <w:t xml:space="preserve"> or via email to </w:t>
      </w:r>
      <w:hyperlink r:id="rId11" w:history="1">
        <w:r w:rsidR="00B114F3" w:rsidRPr="00C56227">
          <w:rPr>
            <w:rStyle w:val="Hyperlink"/>
            <w:rFonts w:ascii="Times New Roman" w:hAnsi="Times New Roman" w:cs="Times New Roman"/>
            <w:sz w:val="24"/>
            <w:szCs w:val="24"/>
          </w:rPr>
          <w:t>dwilliams@marshallcountytn.com</w:t>
        </w:r>
      </w:hyperlink>
      <w:r w:rsidR="00D30F07">
        <w:rPr>
          <w:rFonts w:ascii="Times New Roman" w:hAnsi="Times New Roman" w:cs="Times New Roman"/>
          <w:sz w:val="24"/>
          <w:szCs w:val="24"/>
        </w:rPr>
        <w:t xml:space="preserve"> </w:t>
      </w:r>
      <w:r w:rsidR="00B91E10" w:rsidRPr="005C501D">
        <w:rPr>
          <w:rFonts w:ascii="Times New Roman" w:hAnsi="Times New Roman" w:cs="Times New Roman"/>
          <w:sz w:val="24"/>
          <w:szCs w:val="24"/>
        </w:rPr>
        <w:t xml:space="preserve">. </w:t>
      </w:r>
      <w:r w:rsidR="002D0924" w:rsidRPr="005C501D">
        <w:rPr>
          <w:rFonts w:ascii="Times New Roman" w:hAnsi="Times New Roman" w:cs="Times New Roman"/>
          <w:sz w:val="24"/>
          <w:szCs w:val="24"/>
        </w:rPr>
        <w:t xml:space="preserve">Marshall County’s evaluation proceedings will be conducted within the established guidelines regarding equal employment opportunity and nondiscriminatory action based upon the grounds of race, color, religion, national origin, sex, creed, age, and disability. All firms submitting </w:t>
      </w:r>
      <w:r>
        <w:rPr>
          <w:rFonts w:ascii="Times New Roman" w:hAnsi="Times New Roman" w:cs="Times New Roman"/>
          <w:sz w:val="24"/>
          <w:szCs w:val="24"/>
        </w:rPr>
        <w:t>qualifications</w:t>
      </w:r>
      <w:r w:rsidR="002D0924" w:rsidRPr="005C501D">
        <w:rPr>
          <w:rFonts w:ascii="Times New Roman" w:hAnsi="Times New Roman" w:cs="Times New Roman"/>
          <w:sz w:val="24"/>
          <w:szCs w:val="24"/>
        </w:rPr>
        <w:t xml:space="preserve"> must be willing and capable to </w:t>
      </w:r>
      <w:proofErr w:type="gramStart"/>
      <w:r w:rsidR="002D0924" w:rsidRPr="005C501D">
        <w:rPr>
          <w:rFonts w:ascii="Times New Roman" w:hAnsi="Times New Roman" w:cs="Times New Roman"/>
          <w:sz w:val="24"/>
          <w:szCs w:val="24"/>
        </w:rPr>
        <w:t>enter into</w:t>
      </w:r>
      <w:proofErr w:type="gramEnd"/>
      <w:r w:rsidR="002D0924" w:rsidRPr="005C501D">
        <w:rPr>
          <w:rFonts w:ascii="Times New Roman" w:hAnsi="Times New Roman" w:cs="Times New Roman"/>
          <w:sz w:val="24"/>
          <w:szCs w:val="24"/>
        </w:rPr>
        <w:t xml:space="preserve"> a contract with the County. </w:t>
      </w:r>
    </w:p>
    <w:p w14:paraId="34F155CC" w14:textId="29755425" w:rsidR="00D30F07" w:rsidRDefault="00D30F07" w:rsidP="00E545CF">
      <w:pPr>
        <w:rPr>
          <w:rFonts w:ascii="Times New Roman" w:hAnsi="Times New Roman" w:cs="Times New Roman"/>
          <w:sz w:val="24"/>
          <w:szCs w:val="24"/>
        </w:rPr>
      </w:pPr>
    </w:p>
    <w:p w14:paraId="7A91926E" w14:textId="520C37A8" w:rsidR="00203596" w:rsidRPr="005C501D" w:rsidRDefault="00D648FE">
      <w:pPr>
        <w:rPr>
          <w:rFonts w:ascii="Times New Roman" w:hAnsi="Times New Roman" w:cs="Times New Roman"/>
        </w:rPr>
      </w:pPr>
      <w:r>
        <w:rPr>
          <w:rFonts w:ascii="Times New Roman" w:hAnsi="Times New Roman" w:cs="Times New Roman"/>
        </w:rPr>
        <w:t xml:space="preserve"> </w:t>
      </w:r>
    </w:p>
    <w:sectPr w:rsidR="00203596" w:rsidRPr="005C501D" w:rsidSect="002869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E62F6" w14:textId="77777777" w:rsidR="00C947A0" w:rsidRDefault="00C947A0" w:rsidP="00C947A0">
      <w:pPr>
        <w:spacing w:after="0" w:line="240" w:lineRule="auto"/>
      </w:pPr>
      <w:r>
        <w:separator/>
      </w:r>
    </w:p>
  </w:endnote>
  <w:endnote w:type="continuationSeparator" w:id="0">
    <w:p w14:paraId="0134D5E6" w14:textId="77777777" w:rsidR="00C947A0" w:rsidRDefault="00C947A0" w:rsidP="00C9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02A8" w14:textId="77777777" w:rsidR="00C947A0" w:rsidRDefault="00C947A0" w:rsidP="00C947A0">
      <w:pPr>
        <w:spacing w:after="0" w:line="240" w:lineRule="auto"/>
      </w:pPr>
      <w:r>
        <w:separator/>
      </w:r>
    </w:p>
  </w:footnote>
  <w:footnote w:type="continuationSeparator" w:id="0">
    <w:p w14:paraId="0ABE6067" w14:textId="77777777" w:rsidR="00C947A0" w:rsidRDefault="00C947A0" w:rsidP="00C94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344C"/>
    <w:multiLevelType w:val="hybridMultilevel"/>
    <w:tmpl w:val="0D3ACA62"/>
    <w:lvl w:ilvl="0" w:tplc="184A1D76">
      <w:numFmt w:val="bullet"/>
      <w:lvlText w:val="•"/>
      <w:lvlJc w:val="left"/>
      <w:pPr>
        <w:ind w:left="719" w:hanging="360"/>
      </w:pPr>
      <w:rPr>
        <w:rFonts w:hint="default"/>
        <w:lang w:val="en-US" w:eastAsia="en-US" w:bidi="ar-SA"/>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5CC67155"/>
    <w:multiLevelType w:val="hybridMultilevel"/>
    <w:tmpl w:val="9208B954"/>
    <w:lvl w:ilvl="0" w:tplc="184A1D76">
      <w:numFmt w:val="bullet"/>
      <w:lvlText w:val="•"/>
      <w:lvlJc w:val="left"/>
      <w:pPr>
        <w:ind w:left="36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204155">
    <w:abstractNumId w:val="1"/>
  </w:num>
  <w:num w:numId="2" w16cid:durableId="139265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79"/>
    <w:rsid w:val="000926CB"/>
    <w:rsid w:val="00126347"/>
    <w:rsid w:val="001A3F1C"/>
    <w:rsid w:val="00203596"/>
    <w:rsid w:val="00247FE4"/>
    <w:rsid w:val="00286910"/>
    <w:rsid w:val="002D0924"/>
    <w:rsid w:val="002F72A8"/>
    <w:rsid w:val="00311E30"/>
    <w:rsid w:val="00524DDD"/>
    <w:rsid w:val="00555CFC"/>
    <w:rsid w:val="005A7E1B"/>
    <w:rsid w:val="005C501D"/>
    <w:rsid w:val="005D4C6D"/>
    <w:rsid w:val="00640C79"/>
    <w:rsid w:val="00864828"/>
    <w:rsid w:val="008F51D9"/>
    <w:rsid w:val="00935714"/>
    <w:rsid w:val="00985F8F"/>
    <w:rsid w:val="009D60F5"/>
    <w:rsid w:val="00AA6E2E"/>
    <w:rsid w:val="00AB4F53"/>
    <w:rsid w:val="00AC4B77"/>
    <w:rsid w:val="00B114F3"/>
    <w:rsid w:val="00B91E10"/>
    <w:rsid w:val="00C542BB"/>
    <w:rsid w:val="00C82E5A"/>
    <w:rsid w:val="00C947A0"/>
    <w:rsid w:val="00D30F07"/>
    <w:rsid w:val="00D648FE"/>
    <w:rsid w:val="00E32EE3"/>
    <w:rsid w:val="00E435D7"/>
    <w:rsid w:val="00E545CF"/>
    <w:rsid w:val="00E82799"/>
    <w:rsid w:val="00EB7CC7"/>
    <w:rsid w:val="00F1018F"/>
    <w:rsid w:val="00FC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7029A5"/>
  <w15:chartTrackingRefBased/>
  <w15:docId w15:val="{7BDA7321-B72B-4919-9629-7681B218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5CF"/>
    <w:pPr>
      <w:ind w:left="720"/>
      <w:contextualSpacing/>
    </w:pPr>
  </w:style>
  <w:style w:type="paragraph" w:styleId="Header">
    <w:name w:val="header"/>
    <w:basedOn w:val="Normal"/>
    <w:link w:val="HeaderChar"/>
    <w:uiPriority w:val="99"/>
    <w:unhideWhenUsed/>
    <w:rsid w:val="00C94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7A0"/>
  </w:style>
  <w:style w:type="paragraph" w:styleId="Footer">
    <w:name w:val="footer"/>
    <w:basedOn w:val="Normal"/>
    <w:link w:val="FooterChar"/>
    <w:uiPriority w:val="99"/>
    <w:unhideWhenUsed/>
    <w:rsid w:val="00C94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7A0"/>
  </w:style>
  <w:style w:type="character" w:styleId="Hyperlink">
    <w:name w:val="Hyperlink"/>
    <w:basedOn w:val="DefaultParagraphFont"/>
    <w:uiPriority w:val="99"/>
    <w:unhideWhenUsed/>
    <w:rsid w:val="00D30F07"/>
    <w:rPr>
      <w:color w:val="0563C1" w:themeColor="hyperlink"/>
      <w:u w:val="single"/>
    </w:rPr>
  </w:style>
  <w:style w:type="character" w:styleId="UnresolvedMention">
    <w:name w:val="Unresolved Mention"/>
    <w:basedOn w:val="DefaultParagraphFont"/>
    <w:uiPriority w:val="99"/>
    <w:semiHidden/>
    <w:unhideWhenUsed/>
    <w:rsid w:val="00D30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5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illiams@marshallcountytn.com" TargetMode="External"/><Relationship Id="rId5" Type="http://schemas.openxmlformats.org/officeDocument/2006/relationships/webSettings" Target="webSettings.xml"/><Relationship Id="rId10" Type="http://schemas.openxmlformats.org/officeDocument/2006/relationships/hyperlink" Target="mailto:dwilliams@marshallcountytn.com" TargetMode="External"/><Relationship Id="rId4" Type="http://schemas.openxmlformats.org/officeDocument/2006/relationships/settings" Target="settings.xml"/><Relationship Id="rId9" Type="http://schemas.openxmlformats.org/officeDocument/2006/relationships/hyperlink" Target="mailto:dwilliams@marshallcountyt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4882-EF6B-460A-BE0B-FE22832D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 Whitson</dc:creator>
  <cp:keywords/>
  <dc:description/>
  <cp:lastModifiedBy>Debbie Williams</cp:lastModifiedBy>
  <cp:revision>3</cp:revision>
  <dcterms:created xsi:type="dcterms:W3CDTF">2023-12-20T20:49:00Z</dcterms:created>
  <dcterms:modified xsi:type="dcterms:W3CDTF">2024-01-02T17:25:00Z</dcterms:modified>
</cp:coreProperties>
</file>