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131A82" w:rsidRPr="008E45A1">
        <w:tc>
          <w:tcPr>
            <w:tcW w:w="2880" w:type="dxa"/>
            <w:tcBorders>
              <w:top w:val="nil"/>
              <w:left w:val="nil"/>
              <w:bottom w:val="nil"/>
            </w:tcBorders>
          </w:tcPr>
          <w:p w:rsidR="00131A82" w:rsidRPr="008E45A1" w:rsidRDefault="00B96EA3">
            <w:pPr>
              <w:pStyle w:val="PlainText"/>
              <w:tabs>
                <w:tab w:val="left" w:pos="3315"/>
              </w:tabs>
              <w:rPr>
                <w:rFonts w:ascii="Arial" w:eastAsia="MS Mincho" w:hAnsi="Arial" w:cs="Arial"/>
                <w:color w:val="000000" w:themeColor="text1"/>
              </w:rPr>
            </w:pPr>
            <w:r w:rsidRPr="008E45A1">
              <w:rPr>
                <w:rFonts w:ascii="Arial" w:hAnsi="Arial" w:cs="Arial"/>
                <w:noProof/>
                <w:color w:val="000000" w:themeColor="text1"/>
              </w:rPr>
              <w:drawing>
                <wp:anchor distT="0" distB="0" distL="114300" distR="114300" simplePos="0" relativeHeight="251657728" behindDoc="0" locked="0" layoutInCell="1" allowOverlap="1" wp14:anchorId="3ABDF40A" wp14:editId="244801AB">
                  <wp:simplePos x="0" y="0"/>
                  <wp:positionH relativeFrom="column">
                    <wp:posOffset>45720</wp:posOffset>
                  </wp:positionH>
                  <wp:positionV relativeFrom="paragraph">
                    <wp:posOffset>-1537970</wp:posOffset>
                  </wp:positionV>
                  <wp:extent cx="1485900" cy="1466850"/>
                  <wp:effectExtent l="0" t="0" r="0" b="0"/>
                  <wp:wrapTight wrapText="bothSides">
                    <wp:wrapPolygon edited="0">
                      <wp:start x="0" y="0"/>
                      <wp:lineTo x="0" y="21319"/>
                      <wp:lineTo x="21323" y="21319"/>
                      <wp:lineTo x="21323" y="0"/>
                      <wp:lineTo x="0" y="0"/>
                    </wp:wrapPolygon>
                  </wp:wrapTight>
                  <wp:docPr id="4" name="Picture 4"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31A82" w:rsidRPr="008E45A1">
              <w:rPr>
                <w:rFonts w:ascii="Arial" w:eastAsia="MS Mincho" w:hAnsi="Arial" w:cs="Arial"/>
                <w:color w:val="000000" w:themeColor="text1"/>
              </w:rPr>
              <w:tab/>
            </w:r>
          </w:p>
        </w:tc>
        <w:tc>
          <w:tcPr>
            <w:tcW w:w="7560" w:type="dxa"/>
          </w:tcPr>
          <w:p w:rsidR="00131A82" w:rsidRPr="008E45A1" w:rsidRDefault="00131A82">
            <w:pPr>
              <w:pStyle w:val="PlainText"/>
              <w:ind w:left="249"/>
              <w:jc w:val="center"/>
              <w:rPr>
                <w:rFonts w:ascii="Arial" w:eastAsia="MS Mincho" w:hAnsi="Arial" w:cs="Arial"/>
                <w:b/>
                <w:bCs/>
                <w:caps/>
                <w:color w:val="000000" w:themeColor="text1"/>
                <w:sz w:val="24"/>
              </w:rPr>
            </w:pPr>
          </w:p>
          <w:p w:rsidR="00131A82" w:rsidRPr="008E45A1" w:rsidRDefault="00131A82">
            <w:pPr>
              <w:pStyle w:val="PlainText"/>
              <w:ind w:left="432"/>
              <w:jc w:val="center"/>
              <w:rPr>
                <w:rFonts w:ascii="Arial" w:eastAsia="MS Mincho" w:hAnsi="Arial" w:cs="Arial"/>
                <w:b/>
                <w:bCs/>
                <w:caps/>
                <w:color w:val="000000" w:themeColor="text1"/>
                <w:sz w:val="24"/>
              </w:rPr>
            </w:pPr>
            <w:r w:rsidRPr="008E45A1">
              <w:rPr>
                <w:rFonts w:ascii="Arial" w:eastAsia="MS Mincho" w:hAnsi="Arial" w:cs="Arial"/>
                <w:b/>
                <w:bCs/>
                <w:caps/>
                <w:color w:val="000000" w:themeColor="text1"/>
                <w:sz w:val="24"/>
              </w:rPr>
              <w:t>City of Battle Creek</w:t>
            </w:r>
          </w:p>
          <w:p w:rsidR="00131A82" w:rsidRPr="008E45A1" w:rsidRDefault="00131A82">
            <w:pPr>
              <w:pStyle w:val="PlainText"/>
              <w:ind w:left="432"/>
              <w:jc w:val="center"/>
              <w:rPr>
                <w:rFonts w:ascii="Arial" w:eastAsia="MS Mincho" w:hAnsi="Arial" w:cs="Arial"/>
                <w:b/>
                <w:bCs/>
                <w:caps/>
                <w:color w:val="000000" w:themeColor="text1"/>
                <w:sz w:val="24"/>
              </w:rPr>
            </w:pPr>
          </w:p>
          <w:p w:rsidR="00131A82" w:rsidRPr="008E45A1" w:rsidRDefault="00131A82">
            <w:pPr>
              <w:pStyle w:val="PlainText"/>
              <w:ind w:left="432"/>
              <w:jc w:val="center"/>
              <w:rPr>
                <w:rFonts w:ascii="Arial" w:eastAsia="MS Mincho" w:hAnsi="Arial" w:cs="Arial"/>
                <w:b/>
                <w:bCs/>
                <w:color w:val="000000" w:themeColor="text1"/>
                <w:sz w:val="24"/>
              </w:rPr>
            </w:pPr>
            <w:r w:rsidRPr="008E45A1">
              <w:rPr>
                <w:rFonts w:ascii="Arial" w:eastAsia="MS Mincho" w:hAnsi="Arial" w:cs="Arial"/>
                <w:b/>
                <w:bCs/>
                <w:color w:val="000000" w:themeColor="text1"/>
                <w:sz w:val="24"/>
              </w:rPr>
              <w:t>NOTICE OF REQUEST FOR PROPOSALS</w:t>
            </w:r>
          </w:p>
          <w:p w:rsidR="00131A82" w:rsidRPr="008E45A1" w:rsidRDefault="00131A82">
            <w:pPr>
              <w:pStyle w:val="PlainText"/>
              <w:ind w:left="432"/>
              <w:jc w:val="center"/>
              <w:rPr>
                <w:rFonts w:ascii="Arial" w:eastAsia="MS Mincho" w:hAnsi="Arial" w:cs="Arial"/>
                <w:b/>
                <w:bCs/>
                <w:color w:val="000000" w:themeColor="text1"/>
                <w:sz w:val="24"/>
              </w:rPr>
            </w:pPr>
          </w:p>
          <w:p w:rsidR="00202AD2" w:rsidRPr="008E45A1" w:rsidRDefault="00202AD2">
            <w:pPr>
              <w:pStyle w:val="PlainText"/>
              <w:ind w:left="432"/>
              <w:jc w:val="center"/>
              <w:rPr>
                <w:rFonts w:ascii="Arial" w:eastAsia="MS Mincho" w:hAnsi="Arial" w:cs="Arial"/>
                <w:b/>
                <w:bCs/>
                <w:color w:val="000000" w:themeColor="text1"/>
                <w:sz w:val="24"/>
              </w:rPr>
            </w:pPr>
          </w:p>
          <w:p w:rsidR="00131A82" w:rsidRPr="008E45A1" w:rsidRDefault="00131A82">
            <w:pPr>
              <w:pStyle w:val="PlainText"/>
              <w:ind w:left="432"/>
              <w:jc w:val="center"/>
              <w:rPr>
                <w:rFonts w:ascii="Arial" w:eastAsia="MS Mincho" w:hAnsi="Arial" w:cs="Arial"/>
                <w:b/>
                <w:bCs/>
                <w:color w:val="000000" w:themeColor="text1"/>
                <w:sz w:val="24"/>
              </w:rPr>
            </w:pPr>
            <w:r w:rsidRPr="008E45A1">
              <w:rPr>
                <w:rFonts w:ascii="Arial" w:eastAsia="MS Mincho" w:hAnsi="Arial" w:cs="Arial"/>
                <w:b/>
                <w:bCs/>
                <w:color w:val="000000" w:themeColor="text1"/>
                <w:sz w:val="24"/>
              </w:rPr>
              <w:t>RFP#:</w:t>
            </w:r>
            <w:r w:rsidR="00C121D8" w:rsidRPr="008E45A1">
              <w:rPr>
                <w:rFonts w:ascii="Arial" w:eastAsia="MS Mincho" w:hAnsi="Arial" w:cs="Arial"/>
                <w:b/>
                <w:bCs/>
                <w:color w:val="000000" w:themeColor="text1"/>
                <w:sz w:val="24"/>
              </w:rPr>
              <w:t xml:space="preserve">  </w:t>
            </w:r>
            <w:r w:rsidR="004B750F" w:rsidRPr="008E45A1">
              <w:rPr>
                <w:rFonts w:ascii="Arial" w:eastAsia="MS Mincho" w:hAnsi="Arial" w:cs="Arial"/>
                <w:b/>
                <w:bCs/>
                <w:color w:val="000000" w:themeColor="text1"/>
                <w:sz w:val="24"/>
              </w:rPr>
              <w:t>2017-</w:t>
            </w:r>
            <w:proofErr w:type="spellStart"/>
            <w:r w:rsidR="004B750F" w:rsidRPr="008E45A1">
              <w:rPr>
                <w:rFonts w:ascii="Arial" w:eastAsia="MS Mincho" w:hAnsi="Arial" w:cs="Arial"/>
                <w:b/>
                <w:bCs/>
                <w:color w:val="000000" w:themeColor="text1"/>
                <w:sz w:val="24"/>
              </w:rPr>
              <w:t>053R</w:t>
            </w:r>
            <w:proofErr w:type="spellEnd"/>
          </w:p>
          <w:p w:rsidR="00131A82" w:rsidRPr="008E45A1" w:rsidRDefault="00131A82">
            <w:pPr>
              <w:pStyle w:val="PlainText"/>
              <w:ind w:left="432"/>
              <w:jc w:val="center"/>
              <w:rPr>
                <w:rFonts w:ascii="Arial" w:eastAsia="MS Mincho" w:hAnsi="Arial" w:cs="Arial"/>
                <w:b/>
                <w:bCs/>
                <w:color w:val="000000" w:themeColor="text1"/>
                <w:sz w:val="24"/>
              </w:rPr>
            </w:pPr>
          </w:p>
          <w:p w:rsidR="00131A82" w:rsidRPr="008E45A1" w:rsidRDefault="00131A82">
            <w:pPr>
              <w:pStyle w:val="PlainText"/>
              <w:ind w:left="432"/>
              <w:jc w:val="center"/>
              <w:rPr>
                <w:rFonts w:ascii="Arial" w:eastAsia="MS Mincho" w:hAnsi="Arial" w:cs="Arial"/>
                <w:b/>
                <w:bCs/>
                <w:color w:val="000000" w:themeColor="text1"/>
                <w:sz w:val="24"/>
              </w:rPr>
            </w:pPr>
            <w:r w:rsidRPr="008E45A1">
              <w:rPr>
                <w:rFonts w:ascii="Arial" w:eastAsia="MS Mincho" w:hAnsi="Arial" w:cs="Arial"/>
                <w:b/>
                <w:bCs/>
                <w:color w:val="000000" w:themeColor="text1"/>
                <w:sz w:val="24"/>
              </w:rPr>
              <w:t>TITLE:</w:t>
            </w:r>
            <w:r w:rsidR="00EC2D25" w:rsidRPr="008E45A1">
              <w:rPr>
                <w:rFonts w:ascii="Arial" w:eastAsia="MS Mincho" w:hAnsi="Arial" w:cs="Arial"/>
                <w:b/>
                <w:bCs/>
                <w:color w:val="000000" w:themeColor="text1"/>
                <w:sz w:val="24"/>
              </w:rPr>
              <w:t xml:space="preserve">  35-foot Gillig Low Floor Refurbished Bus</w:t>
            </w:r>
          </w:p>
          <w:p w:rsidR="00131A82" w:rsidRPr="008E45A1" w:rsidRDefault="00131A82">
            <w:pPr>
              <w:pStyle w:val="PlainText"/>
              <w:ind w:left="432"/>
              <w:jc w:val="center"/>
              <w:rPr>
                <w:rFonts w:ascii="Arial" w:eastAsia="MS Mincho" w:hAnsi="Arial" w:cs="Arial"/>
                <w:b/>
                <w:bCs/>
                <w:color w:val="000000" w:themeColor="text1"/>
                <w:sz w:val="24"/>
              </w:rPr>
            </w:pPr>
          </w:p>
          <w:p w:rsidR="00131A82" w:rsidRPr="008E45A1" w:rsidRDefault="00131A82" w:rsidP="00E10742">
            <w:pPr>
              <w:pStyle w:val="PlainText"/>
              <w:ind w:left="432"/>
              <w:jc w:val="center"/>
              <w:rPr>
                <w:rFonts w:ascii="Arial" w:eastAsia="MS Mincho" w:hAnsi="Arial" w:cs="Arial"/>
                <w:color w:val="000000" w:themeColor="text1"/>
                <w:sz w:val="24"/>
              </w:rPr>
            </w:pPr>
            <w:r w:rsidRPr="008E45A1">
              <w:rPr>
                <w:rFonts w:ascii="Arial" w:eastAsia="MS Mincho" w:hAnsi="Arial" w:cs="Arial"/>
                <w:b/>
                <w:bCs/>
                <w:color w:val="000000" w:themeColor="text1"/>
                <w:sz w:val="24"/>
              </w:rPr>
              <w:t>ISSUE DATE:</w:t>
            </w:r>
            <w:r w:rsidR="00C1446E" w:rsidRPr="008E45A1">
              <w:rPr>
                <w:rFonts w:ascii="Arial" w:eastAsia="MS Mincho" w:hAnsi="Arial" w:cs="Arial"/>
                <w:b/>
                <w:bCs/>
                <w:color w:val="000000" w:themeColor="text1"/>
                <w:sz w:val="24"/>
              </w:rPr>
              <w:t xml:space="preserve"> </w:t>
            </w:r>
            <w:r w:rsidR="00E10742" w:rsidRPr="008E45A1">
              <w:rPr>
                <w:rFonts w:ascii="Arial" w:eastAsia="MS Mincho" w:hAnsi="Arial" w:cs="Arial"/>
                <w:b/>
                <w:bCs/>
                <w:color w:val="000000" w:themeColor="text1"/>
                <w:sz w:val="24"/>
              </w:rPr>
              <w:t>February 28</w:t>
            </w:r>
            <w:r w:rsidR="00C1446E" w:rsidRPr="008E45A1">
              <w:rPr>
                <w:rFonts w:ascii="Arial" w:eastAsia="MS Mincho" w:hAnsi="Arial" w:cs="Arial"/>
                <w:b/>
                <w:bCs/>
                <w:color w:val="000000" w:themeColor="text1"/>
                <w:sz w:val="24"/>
              </w:rPr>
              <w:t>, 2017</w:t>
            </w:r>
          </w:p>
        </w:tc>
      </w:tr>
    </w:tbl>
    <w:p w:rsidR="00131A82" w:rsidRPr="008E45A1" w:rsidRDefault="00131A82">
      <w:pPr>
        <w:pStyle w:val="PlainText"/>
        <w:rPr>
          <w:rFonts w:ascii="Arial" w:eastAsia="MS Mincho" w:hAnsi="Arial" w:cs="Arial"/>
          <w:color w:val="000000" w:themeColor="text1"/>
        </w:rPr>
      </w:pPr>
    </w:p>
    <w:p w:rsidR="00162B75" w:rsidRPr="008E45A1" w:rsidRDefault="00162B75">
      <w:pPr>
        <w:pStyle w:val="PlainText"/>
        <w:tabs>
          <w:tab w:val="left" w:pos="2160"/>
        </w:tabs>
        <w:jc w:val="both"/>
        <w:rPr>
          <w:rFonts w:ascii="Arial" w:eastAsia="MS Mincho" w:hAnsi="Arial" w:cs="Arial"/>
          <w:b/>
          <w:bCs/>
          <w:color w:val="000000" w:themeColor="text1"/>
        </w:rPr>
      </w:pPr>
    </w:p>
    <w:p w:rsidR="00131A82" w:rsidRPr="008E45A1" w:rsidRDefault="00131A82">
      <w:pPr>
        <w:pStyle w:val="PlainText"/>
        <w:tabs>
          <w:tab w:val="left" w:pos="2160"/>
        </w:tabs>
        <w:jc w:val="both"/>
        <w:rPr>
          <w:rFonts w:ascii="Arial" w:eastAsia="MS Mincho" w:hAnsi="Arial" w:cs="Arial"/>
          <w:b/>
          <w:bCs/>
          <w:color w:val="000000" w:themeColor="text1"/>
          <w:u w:val="single"/>
        </w:rPr>
      </w:pPr>
      <w:r w:rsidRPr="008E45A1">
        <w:rPr>
          <w:rFonts w:ascii="Arial" w:eastAsia="MS Mincho" w:hAnsi="Arial" w:cs="Arial"/>
          <w:b/>
          <w:bCs/>
          <w:color w:val="000000" w:themeColor="text1"/>
        </w:rPr>
        <w:t xml:space="preserve">PROPOSAL DUE DATE: </w:t>
      </w:r>
      <w:r w:rsidRPr="008E45A1">
        <w:rPr>
          <w:rFonts w:ascii="Arial" w:eastAsia="MS Mincho" w:hAnsi="Arial" w:cs="Arial"/>
          <w:b/>
          <w:bCs/>
          <w:color w:val="000000" w:themeColor="text1"/>
        </w:rPr>
        <w:tab/>
      </w:r>
      <w:r w:rsidR="00E10742" w:rsidRPr="008E45A1">
        <w:rPr>
          <w:rFonts w:ascii="Arial" w:eastAsia="MS Mincho" w:hAnsi="Arial" w:cs="Arial"/>
          <w:b/>
          <w:bCs/>
          <w:color w:val="000000" w:themeColor="text1"/>
        </w:rPr>
        <w:t>March 20</w:t>
      </w:r>
      <w:r w:rsidR="00EC2D25" w:rsidRPr="008E45A1">
        <w:rPr>
          <w:rFonts w:ascii="Arial" w:eastAsia="MS Mincho" w:hAnsi="Arial" w:cs="Arial"/>
          <w:b/>
          <w:bCs/>
          <w:color w:val="000000" w:themeColor="text1"/>
        </w:rPr>
        <w:t xml:space="preserve">, 2017, </w:t>
      </w:r>
      <w:r w:rsidRPr="008E45A1">
        <w:rPr>
          <w:rFonts w:ascii="Arial" w:eastAsia="MS Mincho" w:hAnsi="Arial" w:cs="Arial"/>
          <w:b/>
          <w:bCs/>
          <w:color w:val="000000" w:themeColor="text1"/>
        </w:rPr>
        <w:t xml:space="preserve">at 4:00 PM Local </w:t>
      </w:r>
      <w:proofErr w:type="gramStart"/>
      <w:r w:rsidRPr="008E45A1">
        <w:rPr>
          <w:rFonts w:ascii="Arial" w:eastAsia="MS Mincho" w:hAnsi="Arial" w:cs="Arial"/>
          <w:b/>
          <w:bCs/>
          <w:color w:val="000000" w:themeColor="text1"/>
        </w:rPr>
        <w:t>Time</w:t>
      </w:r>
      <w:r w:rsidR="00D1566E" w:rsidRPr="008E45A1">
        <w:rPr>
          <w:rFonts w:ascii="Arial" w:eastAsia="MS Mincho" w:hAnsi="Arial" w:cs="Arial"/>
          <w:b/>
          <w:bCs/>
          <w:color w:val="000000" w:themeColor="text1"/>
        </w:rPr>
        <w:t xml:space="preserve">  </w:t>
      </w:r>
      <w:r w:rsidR="00D1566E" w:rsidRPr="008E45A1">
        <w:rPr>
          <w:rFonts w:ascii="Arial" w:eastAsia="MS Mincho" w:hAnsi="Arial" w:cs="Arial"/>
          <w:b/>
          <w:bCs/>
          <w:color w:val="000000" w:themeColor="text1"/>
          <w:u w:val="single"/>
        </w:rPr>
        <w:t>(</w:t>
      </w:r>
      <w:proofErr w:type="gramEnd"/>
      <w:r w:rsidR="00D1566E" w:rsidRPr="008E45A1">
        <w:rPr>
          <w:rFonts w:ascii="Arial" w:eastAsia="MS Mincho" w:hAnsi="Arial" w:cs="Arial"/>
          <w:b/>
          <w:bCs/>
          <w:color w:val="000000" w:themeColor="text1"/>
          <w:u w:val="single"/>
        </w:rPr>
        <w:t>office hours 8-12 and 1-5)</w:t>
      </w:r>
    </w:p>
    <w:p w:rsidR="00131A82" w:rsidRPr="008E45A1" w:rsidRDefault="00131A82">
      <w:pPr>
        <w:pStyle w:val="PlainText"/>
        <w:tabs>
          <w:tab w:val="left" w:pos="2160"/>
        </w:tabs>
        <w:jc w:val="both"/>
        <w:rPr>
          <w:rFonts w:ascii="Arial" w:eastAsia="MS Mincho" w:hAnsi="Arial" w:cs="Arial"/>
          <w:color w:val="000000" w:themeColor="text1"/>
        </w:rPr>
      </w:pPr>
      <w:r w:rsidRPr="008E45A1">
        <w:rPr>
          <w:rFonts w:ascii="Arial" w:eastAsia="MS Mincho" w:hAnsi="Arial" w:cs="Arial"/>
          <w:b/>
          <w:bCs/>
          <w:color w:val="000000" w:themeColor="text1"/>
        </w:rPr>
        <w:t>LOCATION:</w:t>
      </w:r>
      <w:r w:rsidRPr="008E45A1">
        <w:rPr>
          <w:rFonts w:ascii="Arial" w:eastAsia="MS Mincho" w:hAnsi="Arial" w:cs="Arial"/>
          <w:color w:val="000000" w:themeColor="text1"/>
        </w:rPr>
        <w:tab/>
      </w:r>
      <w:r w:rsidRPr="008E45A1">
        <w:rPr>
          <w:rFonts w:ascii="Arial" w:eastAsia="MS Mincho" w:hAnsi="Arial" w:cs="Arial"/>
          <w:color w:val="000000" w:themeColor="text1"/>
        </w:rPr>
        <w:tab/>
        <w:t>Purchasing Department</w:t>
      </w:r>
    </w:p>
    <w:p w:rsidR="00131A82" w:rsidRPr="008E45A1" w:rsidRDefault="00131A82">
      <w:pPr>
        <w:pStyle w:val="PlainText"/>
        <w:tabs>
          <w:tab w:val="left" w:pos="2160"/>
        </w:tabs>
        <w:jc w:val="both"/>
        <w:rPr>
          <w:rFonts w:ascii="Arial" w:eastAsia="MS Mincho" w:hAnsi="Arial" w:cs="Arial"/>
          <w:color w:val="000000" w:themeColor="text1"/>
        </w:rPr>
      </w:pPr>
      <w:r w:rsidRPr="008E45A1">
        <w:rPr>
          <w:rFonts w:ascii="Arial" w:eastAsia="MS Mincho" w:hAnsi="Arial" w:cs="Arial"/>
          <w:color w:val="000000" w:themeColor="text1"/>
        </w:rPr>
        <w:tab/>
      </w:r>
      <w:r w:rsidRPr="008E45A1">
        <w:rPr>
          <w:rFonts w:ascii="Arial" w:eastAsia="MS Mincho" w:hAnsi="Arial" w:cs="Arial"/>
          <w:color w:val="000000" w:themeColor="text1"/>
        </w:rPr>
        <w:tab/>
        <w:t>10 N. Division Street, Suite 214</w:t>
      </w:r>
    </w:p>
    <w:p w:rsidR="00131A82" w:rsidRPr="008E45A1" w:rsidRDefault="00131A82">
      <w:pPr>
        <w:pStyle w:val="PlainText"/>
        <w:tabs>
          <w:tab w:val="left" w:pos="2160"/>
        </w:tabs>
        <w:jc w:val="both"/>
        <w:rPr>
          <w:rFonts w:ascii="Arial" w:eastAsia="MS Mincho" w:hAnsi="Arial" w:cs="Arial"/>
          <w:color w:val="000000" w:themeColor="text1"/>
        </w:rPr>
      </w:pPr>
      <w:r w:rsidRPr="008E45A1">
        <w:rPr>
          <w:rFonts w:ascii="Arial" w:eastAsia="MS Mincho" w:hAnsi="Arial" w:cs="Arial"/>
          <w:color w:val="000000" w:themeColor="text1"/>
        </w:rPr>
        <w:tab/>
      </w:r>
      <w:r w:rsidRPr="008E45A1">
        <w:rPr>
          <w:rFonts w:ascii="Arial" w:eastAsia="MS Mincho" w:hAnsi="Arial" w:cs="Arial"/>
          <w:color w:val="000000" w:themeColor="text1"/>
        </w:rPr>
        <w:tab/>
        <w:t>Battle Creek, MI 49014</w:t>
      </w:r>
    </w:p>
    <w:p w:rsidR="00131A82" w:rsidRPr="008E45A1" w:rsidRDefault="00131A82">
      <w:pPr>
        <w:pStyle w:val="PlainText"/>
        <w:tabs>
          <w:tab w:val="left" w:pos="2160"/>
        </w:tabs>
        <w:jc w:val="both"/>
        <w:rPr>
          <w:rFonts w:ascii="Arial" w:eastAsia="MS Mincho" w:hAnsi="Arial" w:cs="Arial"/>
          <w:b/>
          <w:bCs/>
          <w:color w:val="000000" w:themeColor="text1"/>
        </w:rPr>
      </w:pPr>
      <w:r w:rsidRPr="008E45A1">
        <w:rPr>
          <w:rFonts w:ascii="Arial" w:eastAsia="MS Mincho" w:hAnsi="Arial" w:cs="Arial"/>
          <w:color w:val="000000" w:themeColor="text1"/>
        </w:rPr>
        <w:tab/>
      </w:r>
      <w:r w:rsidRPr="008E45A1">
        <w:rPr>
          <w:rFonts w:ascii="Arial" w:eastAsia="MS Mincho" w:hAnsi="Arial" w:cs="Arial"/>
          <w:color w:val="000000" w:themeColor="text1"/>
        </w:rPr>
        <w:tab/>
      </w:r>
    </w:p>
    <w:p w:rsidR="00162B75" w:rsidRPr="008E45A1" w:rsidRDefault="00162B75">
      <w:pPr>
        <w:pStyle w:val="PlainText"/>
        <w:tabs>
          <w:tab w:val="left" w:pos="2160"/>
        </w:tabs>
        <w:jc w:val="both"/>
        <w:rPr>
          <w:rFonts w:ascii="Arial" w:eastAsia="MS Mincho" w:hAnsi="Arial" w:cs="Arial"/>
          <w:b/>
          <w:color w:val="000000" w:themeColor="text1"/>
        </w:rPr>
      </w:pPr>
    </w:p>
    <w:p w:rsidR="00E10742" w:rsidRPr="008E45A1" w:rsidRDefault="00E10742">
      <w:pPr>
        <w:pStyle w:val="PlainText"/>
        <w:tabs>
          <w:tab w:val="left" w:pos="2160"/>
        </w:tabs>
        <w:jc w:val="both"/>
        <w:rPr>
          <w:rFonts w:ascii="Arial" w:eastAsia="MS Mincho" w:hAnsi="Arial" w:cs="Arial"/>
          <w:b/>
          <w:color w:val="000000" w:themeColor="text1"/>
        </w:rPr>
      </w:pPr>
    </w:p>
    <w:p w:rsidR="009B55C7" w:rsidRPr="008E45A1" w:rsidRDefault="009B55C7">
      <w:pPr>
        <w:pStyle w:val="PlainText"/>
        <w:tabs>
          <w:tab w:val="left" w:pos="2160"/>
        </w:tabs>
        <w:jc w:val="both"/>
        <w:rPr>
          <w:rFonts w:ascii="Arial" w:eastAsia="MS Mincho" w:hAnsi="Arial" w:cs="Arial"/>
          <w:b/>
          <w:color w:val="000000" w:themeColor="text1"/>
        </w:rPr>
      </w:pPr>
      <w:r w:rsidRPr="008E45A1">
        <w:rPr>
          <w:rFonts w:ascii="Arial" w:eastAsia="MS Mincho" w:hAnsi="Arial" w:cs="Arial"/>
          <w:b/>
          <w:color w:val="000000" w:themeColor="text1"/>
        </w:rPr>
        <w:t>Technical Contact:</w:t>
      </w:r>
      <w:r w:rsidRPr="008E45A1">
        <w:rPr>
          <w:rFonts w:ascii="Arial" w:eastAsia="MS Mincho" w:hAnsi="Arial" w:cs="Arial"/>
          <w:b/>
          <w:color w:val="000000" w:themeColor="text1"/>
        </w:rPr>
        <w:tab/>
      </w:r>
      <w:r w:rsidR="00E1765D" w:rsidRPr="008E45A1">
        <w:rPr>
          <w:rFonts w:ascii="Arial" w:eastAsia="MS Mincho" w:hAnsi="Arial" w:cs="Arial"/>
          <w:b/>
          <w:color w:val="000000" w:themeColor="text1"/>
        </w:rPr>
        <w:tab/>
        <w:t>Merritt Wilson</w:t>
      </w:r>
    </w:p>
    <w:p w:rsidR="009B55C7" w:rsidRPr="008E45A1" w:rsidRDefault="009B55C7">
      <w:pPr>
        <w:pStyle w:val="PlainText"/>
        <w:tabs>
          <w:tab w:val="left" w:pos="2160"/>
        </w:tabs>
        <w:jc w:val="both"/>
        <w:rPr>
          <w:rFonts w:ascii="Arial" w:eastAsia="MS Mincho" w:hAnsi="Arial" w:cs="Arial"/>
          <w:color w:val="000000" w:themeColor="text1"/>
        </w:rPr>
      </w:pPr>
      <w:r w:rsidRPr="008E45A1">
        <w:rPr>
          <w:rFonts w:ascii="Arial" w:eastAsia="MS Mincho" w:hAnsi="Arial" w:cs="Arial"/>
          <w:color w:val="000000" w:themeColor="text1"/>
        </w:rPr>
        <w:t>Phone:</w:t>
      </w:r>
      <w:r w:rsidR="00E1765D" w:rsidRPr="008E45A1">
        <w:rPr>
          <w:rFonts w:ascii="Arial" w:eastAsia="MS Mincho" w:hAnsi="Arial" w:cs="Arial"/>
          <w:color w:val="000000" w:themeColor="text1"/>
        </w:rPr>
        <w:tab/>
      </w:r>
      <w:r w:rsidR="00E1765D" w:rsidRPr="008E45A1">
        <w:rPr>
          <w:rFonts w:ascii="Arial" w:eastAsia="MS Mincho" w:hAnsi="Arial" w:cs="Arial"/>
          <w:color w:val="000000" w:themeColor="text1"/>
        </w:rPr>
        <w:tab/>
        <w:t>269-</w:t>
      </w:r>
      <w:r w:rsidR="00CF5DBB" w:rsidRPr="008E45A1">
        <w:rPr>
          <w:rFonts w:ascii="Arial" w:eastAsia="MS Mincho" w:hAnsi="Arial" w:cs="Arial"/>
          <w:color w:val="000000" w:themeColor="text1"/>
        </w:rPr>
        <w:t>966-3355 ext. 1710</w:t>
      </w:r>
    </w:p>
    <w:p w:rsidR="009B55C7" w:rsidRPr="008E45A1" w:rsidRDefault="009B55C7">
      <w:pPr>
        <w:pStyle w:val="PlainText"/>
        <w:tabs>
          <w:tab w:val="left" w:pos="2160"/>
        </w:tabs>
        <w:jc w:val="both"/>
        <w:rPr>
          <w:rFonts w:ascii="Arial" w:eastAsia="MS Mincho" w:hAnsi="Arial" w:cs="Arial"/>
          <w:color w:val="000000" w:themeColor="text1"/>
        </w:rPr>
      </w:pPr>
      <w:r w:rsidRPr="008E45A1">
        <w:rPr>
          <w:rFonts w:ascii="Arial" w:eastAsia="MS Mincho" w:hAnsi="Arial" w:cs="Arial"/>
          <w:color w:val="000000" w:themeColor="text1"/>
        </w:rPr>
        <w:t>E-mail:</w:t>
      </w:r>
      <w:r w:rsidR="00E1765D" w:rsidRPr="008E45A1">
        <w:rPr>
          <w:rFonts w:ascii="Arial" w:eastAsia="MS Mincho" w:hAnsi="Arial" w:cs="Arial"/>
          <w:color w:val="000000" w:themeColor="text1"/>
        </w:rPr>
        <w:tab/>
      </w:r>
      <w:r w:rsidR="00E1765D" w:rsidRPr="008E45A1">
        <w:rPr>
          <w:rFonts w:ascii="Arial" w:eastAsia="MS Mincho" w:hAnsi="Arial" w:cs="Arial"/>
          <w:color w:val="000000" w:themeColor="text1"/>
        </w:rPr>
        <w:tab/>
      </w:r>
      <w:proofErr w:type="spellStart"/>
      <w:r w:rsidR="00E1765D" w:rsidRPr="008E45A1">
        <w:rPr>
          <w:rFonts w:ascii="Arial" w:eastAsia="MS Mincho" w:hAnsi="Arial" w:cs="Arial"/>
          <w:color w:val="000000" w:themeColor="text1"/>
        </w:rPr>
        <w:t>mwilson@battlecreekmi.gov</w:t>
      </w:r>
      <w:proofErr w:type="spellEnd"/>
    </w:p>
    <w:p w:rsidR="009B55C7" w:rsidRPr="008E45A1" w:rsidRDefault="009B55C7">
      <w:pPr>
        <w:pStyle w:val="PlainText"/>
        <w:tabs>
          <w:tab w:val="left" w:pos="2160"/>
        </w:tabs>
        <w:jc w:val="both"/>
        <w:rPr>
          <w:rFonts w:ascii="Arial" w:eastAsia="MS Mincho" w:hAnsi="Arial" w:cs="Arial"/>
          <w:color w:val="000000" w:themeColor="text1"/>
        </w:rPr>
      </w:pPr>
    </w:p>
    <w:p w:rsidR="00162B75" w:rsidRPr="008E45A1" w:rsidRDefault="00162B75">
      <w:pPr>
        <w:pStyle w:val="PlainText"/>
        <w:tabs>
          <w:tab w:val="left" w:pos="2160"/>
        </w:tabs>
        <w:jc w:val="both"/>
        <w:rPr>
          <w:rFonts w:ascii="Arial" w:eastAsia="MS Mincho" w:hAnsi="Arial" w:cs="Arial"/>
          <w:b/>
          <w:bCs/>
          <w:color w:val="000000" w:themeColor="text1"/>
        </w:rPr>
      </w:pPr>
    </w:p>
    <w:p w:rsidR="00E10742" w:rsidRPr="008E45A1" w:rsidRDefault="00E10742">
      <w:pPr>
        <w:pStyle w:val="PlainText"/>
        <w:tabs>
          <w:tab w:val="left" w:pos="2160"/>
        </w:tabs>
        <w:jc w:val="both"/>
        <w:rPr>
          <w:rFonts w:ascii="Arial" w:eastAsia="MS Mincho" w:hAnsi="Arial" w:cs="Arial"/>
          <w:b/>
          <w:bCs/>
          <w:color w:val="000000" w:themeColor="text1"/>
        </w:rPr>
      </w:pPr>
    </w:p>
    <w:p w:rsidR="00131A82" w:rsidRPr="008E45A1" w:rsidRDefault="00131A82">
      <w:pPr>
        <w:pStyle w:val="PlainText"/>
        <w:tabs>
          <w:tab w:val="left" w:pos="2160"/>
        </w:tabs>
        <w:jc w:val="both"/>
        <w:rPr>
          <w:rFonts w:ascii="Arial" w:eastAsia="MS Mincho" w:hAnsi="Arial" w:cs="Arial"/>
          <w:b/>
          <w:bCs/>
          <w:color w:val="000000" w:themeColor="text1"/>
        </w:rPr>
      </w:pPr>
      <w:r w:rsidRPr="008E45A1">
        <w:rPr>
          <w:rFonts w:ascii="Arial" w:eastAsia="MS Mincho" w:hAnsi="Arial" w:cs="Arial"/>
          <w:b/>
          <w:bCs/>
          <w:color w:val="000000" w:themeColor="text1"/>
        </w:rPr>
        <w:t xml:space="preserve">Purchasing Contact: </w:t>
      </w:r>
      <w:r w:rsidRPr="008E45A1">
        <w:rPr>
          <w:rFonts w:ascii="Arial" w:eastAsia="MS Mincho" w:hAnsi="Arial" w:cs="Arial"/>
          <w:b/>
          <w:bCs/>
          <w:color w:val="000000" w:themeColor="text1"/>
        </w:rPr>
        <w:tab/>
      </w:r>
      <w:r w:rsidRPr="008E45A1">
        <w:rPr>
          <w:rFonts w:ascii="Arial" w:eastAsia="MS Mincho" w:hAnsi="Arial" w:cs="Arial"/>
          <w:b/>
          <w:bCs/>
          <w:color w:val="000000" w:themeColor="text1"/>
        </w:rPr>
        <w:tab/>
        <w:t>Christine Huff</w:t>
      </w:r>
    </w:p>
    <w:p w:rsidR="00131A82" w:rsidRPr="008E45A1" w:rsidRDefault="00131A82">
      <w:pPr>
        <w:pStyle w:val="PlainText"/>
        <w:tabs>
          <w:tab w:val="left" w:pos="2160"/>
        </w:tabs>
        <w:jc w:val="both"/>
        <w:rPr>
          <w:rFonts w:ascii="Arial" w:eastAsia="MS Mincho" w:hAnsi="Arial" w:cs="Arial"/>
          <w:bCs/>
          <w:color w:val="000000" w:themeColor="text1"/>
        </w:rPr>
      </w:pPr>
      <w:r w:rsidRPr="008E45A1">
        <w:rPr>
          <w:rFonts w:ascii="Arial" w:eastAsia="MS Mincho" w:hAnsi="Arial" w:cs="Arial"/>
          <w:bCs/>
          <w:color w:val="000000" w:themeColor="text1"/>
        </w:rPr>
        <w:t>Phone:</w:t>
      </w:r>
      <w:r w:rsidRPr="008E45A1">
        <w:rPr>
          <w:rFonts w:ascii="Arial" w:eastAsia="MS Mincho" w:hAnsi="Arial" w:cs="Arial"/>
          <w:bCs/>
          <w:color w:val="000000" w:themeColor="text1"/>
        </w:rPr>
        <w:tab/>
      </w:r>
      <w:r w:rsidRPr="008E45A1">
        <w:rPr>
          <w:rFonts w:ascii="Arial" w:eastAsia="MS Mincho" w:hAnsi="Arial" w:cs="Arial"/>
          <w:bCs/>
          <w:color w:val="000000" w:themeColor="text1"/>
        </w:rPr>
        <w:tab/>
        <w:t>(269) 966-1646</w:t>
      </w:r>
      <w:r w:rsidRPr="008E45A1">
        <w:rPr>
          <w:rFonts w:ascii="Arial" w:eastAsia="MS Mincho" w:hAnsi="Arial" w:cs="Arial"/>
          <w:bCs/>
          <w:color w:val="000000" w:themeColor="text1"/>
        </w:rPr>
        <w:tab/>
      </w:r>
    </w:p>
    <w:p w:rsidR="00131A82" w:rsidRPr="008E45A1" w:rsidRDefault="00131A82">
      <w:pPr>
        <w:pStyle w:val="PlainText"/>
        <w:jc w:val="both"/>
        <w:rPr>
          <w:rFonts w:ascii="Arial" w:eastAsia="MS Mincho" w:hAnsi="Arial" w:cs="Arial"/>
          <w:bCs/>
          <w:color w:val="000000" w:themeColor="text1"/>
        </w:rPr>
      </w:pPr>
      <w:r w:rsidRPr="008E45A1">
        <w:rPr>
          <w:rFonts w:ascii="Arial" w:eastAsia="MS Mincho" w:hAnsi="Arial" w:cs="Arial"/>
          <w:bCs/>
          <w:color w:val="000000" w:themeColor="text1"/>
        </w:rPr>
        <w:t>E-mail:</w:t>
      </w:r>
      <w:r w:rsidRPr="008E45A1">
        <w:rPr>
          <w:rFonts w:ascii="Arial" w:eastAsia="MS Mincho" w:hAnsi="Arial" w:cs="Arial"/>
          <w:bCs/>
          <w:color w:val="000000" w:themeColor="text1"/>
        </w:rPr>
        <w:tab/>
      </w:r>
      <w:r w:rsidRPr="008E45A1">
        <w:rPr>
          <w:rFonts w:ascii="Arial" w:eastAsia="MS Mincho" w:hAnsi="Arial" w:cs="Arial"/>
          <w:bCs/>
          <w:color w:val="000000" w:themeColor="text1"/>
        </w:rPr>
        <w:tab/>
      </w:r>
      <w:r w:rsidRPr="008E45A1">
        <w:rPr>
          <w:rFonts w:ascii="Arial" w:eastAsia="MS Mincho" w:hAnsi="Arial" w:cs="Arial"/>
          <w:bCs/>
          <w:color w:val="000000" w:themeColor="text1"/>
        </w:rPr>
        <w:tab/>
      </w:r>
      <w:r w:rsidRPr="008E45A1">
        <w:rPr>
          <w:rFonts w:ascii="Arial" w:eastAsia="MS Mincho" w:hAnsi="Arial" w:cs="Arial"/>
          <w:bCs/>
          <w:color w:val="000000" w:themeColor="text1"/>
        </w:rPr>
        <w:tab/>
      </w:r>
      <w:r w:rsidRPr="008E45A1">
        <w:rPr>
          <w:rFonts w:ascii="Arial" w:eastAsia="MS Mincho" w:hAnsi="Arial" w:cs="Arial"/>
          <w:bCs/>
          <w:color w:val="000000" w:themeColor="text1"/>
        </w:rPr>
        <w:tab/>
      </w:r>
      <w:r w:rsidRPr="008E45A1">
        <w:rPr>
          <w:rFonts w:ascii="Arial" w:eastAsia="MS Mincho" w:hAnsi="Arial" w:cs="Arial"/>
          <w:bCs/>
          <w:color w:val="000000" w:themeColor="text1"/>
        </w:rPr>
        <w:tab/>
      </w:r>
      <w:hyperlink r:id="rId8" w:history="1">
        <w:proofErr w:type="spellStart"/>
        <w:r w:rsidR="00D1566E" w:rsidRPr="008E45A1">
          <w:rPr>
            <w:rStyle w:val="Hyperlink"/>
            <w:rFonts w:ascii="Arial" w:eastAsia="MS Mincho" w:hAnsi="Arial" w:cs="Arial"/>
            <w:bCs/>
            <w:color w:val="000000" w:themeColor="text1"/>
          </w:rPr>
          <w:t>clhuff@battlecreekmi.gov</w:t>
        </w:r>
        <w:proofErr w:type="spellEnd"/>
      </w:hyperlink>
    </w:p>
    <w:p w:rsidR="00D1566E" w:rsidRPr="008E45A1" w:rsidRDefault="00D1566E">
      <w:pPr>
        <w:pStyle w:val="PlainText"/>
        <w:jc w:val="both"/>
        <w:rPr>
          <w:rFonts w:ascii="Arial" w:eastAsia="MS Mincho" w:hAnsi="Arial" w:cs="Arial"/>
          <w:b/>
          <w:bCs/>
          <w:color w:val="000000" w:themeColor="text1"/>
        </w:rPr>
      </w:pPr>
    </w:p>
    <w:p w:rsidR="00162B75" w:rsidRPr="008E45A1" w:rsidRDefault="00162B75">
      <w:pPr>
        <w:pStyle w:val="PlainText"/>
        <w:jc w:val="both"/>
        <w:rPr>
          <w:rFonts w:ascii="Arial" w:eastAsia="MS Mincho" w:hAnsi="Arial" w:cs="Arial"/>
          <w:b/>
          <w:bCs/>
          <w:color w:val="000000" w:themeColor="text1"/>
        </w:rPr>
      </w:pPr>
    </w:p>
    <w:p w:rsidR="00E10742" w:rsidRPr="008E45A1" w:rsidRDefault="00E10742">
      <w:pPr>
        <w:pStyle w:val="PlainText"/>
        <w:jc w:val="both"/>
        <w:rPr>
          <w:rFonts w:ascii="Arial" w:eastAsia="MS Mincho" w:hAnsi="Arial" w:cs="Arial"/>
          <w:b/>
          <w:bCs/>
          <w:color w:val="000000" w:themeColor="text1"/>
        </w:rPr>
      </w:pPr>
    </w:p>
    <w:p w:rsidR="00E10742" w:rsidRPr="008E45A1" w:rsidRDefault="00E10742">
      <w:pPr>
        <w:pStyle w:val="PlainText"/>
        <w:jc w:val="both"/>
        <w:rPr>
          <w:rFonts w:ascii="Arial" w:eastAsia="MS Mincho" w:hAnsi="Arial" w:cs="Arial"/>
          <w:b/>
          <w:bCs/>
          <w:color w:val="000000" w:themeColor="text1"/>
        </w:rPr>
      </w:pPr>
    </w:p>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b/>
          <w:bCs/>
          <w:color w:val="000000" w:themeColor="text1"/>
        </w:rPr>
        <w:t xml:space="preserve">DESCRIPTION: </w:t>
      </w:r>
      <w:r w:rsidRPr="008E45A1">
        <w:rPr>
          <w:rFonts w:ascii="Arial" w:eastAsia="MS Mincho" w:hAnsi="Arial" w:cs="Arial"/>
          <w:color w:val="000000" w:themeColor="text1"/>
        </w:rPr>
        <w:t xml:space="preserve">The City is soliciting proposals </w:t>
      </w:r>
      <w:r w:rsidR="00244CAF" w:rsidRPr="008E45A1">
        <w:rPr>
          <w:rFonts w:ascii="Arial" w:eastAsia="MS Mincho" w:hAnsi="Arial" w:cs="Arial"/>
          <w:color w:val="000000" w:themeColor="text1"/>
        </w:rPr>
        <w:t>for the purpose</w:t>
      </w:r>
      <w:r w:rsidRPr="008E45A1">
        <w:rPr>
          <w:rFonts w:ascii="Arial" w:eastAsia="MS Mincho" w:hAnsi="Arial" w:cs="Arial"/>
          <w:color w:val="000000" w:themeColor="text1"/>
        </w:rPr>
        <w:t xml:space="preserve"> of contracting for </w:t>
      </w:r>
      <w:r w:rsidR="00244CAF" w:rsidRPr="008E45A1">
        <w:rPr>
          <w:rFonts w:ascii="Arial" w:eastAsia="MS Mincho" w:hAnsi="Arial" w:cs="Arial"/>
          <w:color w:val="000000" w:themeColor="text1"/>
        </w:rPr>
        <w:t>a</w:t>
      </w:r>
      <w:r w:rsidR="00244CAF" w:rsidRPr="008E45A1">
        <w:rPr>
          <w:rFonts w:ascii="Arial" w:hAnsi="Arial" w:cs="Arial"/>
          <w:color w:val="000000" w:themeColor="text1"/>
          <w:szCs w:val="22"/>
        </w:rPr>
        <w:t xml:space="preserve"> 2004 to 2007 35- foot Gillig low floor refurbished bus.</w:t>
      </w:r>
    </w:p>
    <w:p w:rsidR="00131A82" w:rsidRPr="008E45A1" w:rsidRDefault="00131A82">
      <w:pPr>
        <w:pStyle w:val="PlainText"/>
        <w:jc w:val="both"/>
        <w:rPr>
          <w:rFonts w:ascii="Arial" w:eastAsia="MS Mincho" w:hAnsi="Arial" w:cs="Arial"/>
          <w:color w:val="000000" w:themeColor="text1"/>
        </w:rPr>
      </w:pPr>
    </w:p>
    <w:p w:rsidR="00C71CB4" w:rsidRPr="008E45A1" w:rsidRDefault="00C71CB4" w:rsidP="00C71CB4">
      <w:pPr>
        <w:pStyle w:val="PlainText"/>
        <w:ind w:left="360" w:hanging="360"/>
        <w:jc w:val="both"/>
        <w:rPr>
          <w:rFonts w:ascii="Arial" w:eastAsia="MS Mincho" w:hAnsi="Arial" w:cs="Arial"/>
          <w:color w:val="000000" w:themeColor="text1"/>
          <w:sz w:val="18"/>
        </w:rPr>
      </w:pPr>
    </w:p>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Proposals must be in the actual possession of the Purchasing Department at the location indicated, on or prior to the exact time and date indicated above. Proposals received by the correct time and date shall be publicly acknowledged.  Late proposals shall not be considered.</w:t>
      </w: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PROPOSERS ARE STRONGLY ENCOURAGED TO READ THE ENTIRE REQUEST FOR PROPOSALS.</w:t>
      </w: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rPr>
          <w:rFonts w:ascii="Arial" w:eastAsia="MS Mincho" w:hAnsi="Arial" w:cs="Arial"/>
          <w:color w:val="000000" w:themeColor="text1"/>
        </w:rPr>
      </w:pPr>
    </w:p>
    <w:p w:rsidR="00131A82" w:rsidRPr="008E45A1" w:rsidRDefault="00F1725A">
      <w:pPr>
        <w:pStyle w:val="PlainText"/>
        <w:jc w:val="center"/>
        <w:rPr>
          <w:rFonts w:ascii="Arial" w:eastAsia="MS Mincho" w:hAnsi="Arial" w:cs="Arial"/>
          <w:color w:val="000000" w:themeColor="text1"/>
          <w:sz w:val="28"/>
        </w:rPr>
      </w:pPr>
      <w:r w:rsidRPr="008E45A1">
        <w:rPr>
          <w:rFonts w:ascii="Arial" w:eastAsia="MS Mincho" w:hAnsi="Arial" w:cs="Arial"/>
          <w:color w:val="000000" w:themeColor="text1"/>
          <w:sz w:val="28"/>
        </w:rPr>
        <w:br w:type="page"/>
      </w:r>
      <w:r w:rsidR="00131A82" w:rsidRPr="008E45A1">
        <w:rPr>
          <w:rFonts w:ascii="Arial" w:eastAsia="MS Mincho" w:hAnsi="Arial" w:cs="Arial"/>
          <w:color w:val="000000" w:themeColor="text1"/>
          <w:sz w:val="28"/>
        </w:rPr>
        <w:lastRenderedPageBreak/>
        <w:t>TABLE OF CONTENTS</w:t>
      </w:r>
    </w:p>
    <w:p w:rsidR="00131A82" w:rsidRPr="008E45A1" w:rsidRDefault="00131A82">
      <w:pPr>
        <w:pStyle w:val="PlainText"/>
        <w:jc w:val="center"/>
        <w:rPr>
          <w:rFonts w:ascii="Arial" w:eastAsia="MS Mincho" w:hAnsi="Arial" w:cs="Arial"/>
          <w:color w:val="000000" w:themeColor="text1"/>
        </w:rPr>
      </w:pPr>
    </w:p>
    <w:p w:rsidR="00131A82" w:rsidRPr="008E45A1" w:rsidRDefault="00131A82">
      <w:pPr>
        <w:pStyle w:val="PlainText"/>
        <w:jc w:val="center"/>
        <w:rPr>
          <w:rFonts w:ascii="Arial" w:eastAsia="MS Mincho" w:hAnsi="Arial" w:cs="Arial"/>
          <w:color w:val="000000" w:themeColor="text1"/>
        </w:rPr>
      </w:pPr>
    </w:p>
    <w:p w:rsidR="008E72F5" w:rsidRPr="008E45A1" w:rsidRDefault="00131A82">
      <w:pPr>
        <w:pStyle w:val="TOC3"/>
        <w:tabs>
          <w:tab w:val="right" w:leader="dot" w:pos="10358"/>
        </w:tabs>
        <w:rPr>
          <w:rFonts w:ascii="Arial" w:eastAsiaTheme="minorEastAsia" w:hAnsi="Arial" w:cs="Arial"/>
          <w:noProof/>
          <w:color w:val="000000" w:themeColor="text1"/>
          <w:sz w:val="22"/>
          <w:szCs w:val="22"/>
        </w:rPr>
      </w:pPr>
      <w:r w:rsidRPr="008E45A1">
        <w:rPr>
          <w:rFonts w:ascii="Arial" w:eastAsia="MS Mincho" w:hAnsi="Arial" w:cs="Arial"/>
          <w:color w:val="000000" w:themeColor="text1"/>
        </w:rPr>
        <w:fldChar w:fldCharType="begin"/>
      </w:r>
      <w:r w:rsidRPr="008E45A1">
        <w:rPr>
          <w:rFonts w:ascii="Arial" w:eastAsia="MS Mincho" w:hAnsi="Arial" w:cs="Arial"/>
          <w:color w:val="000000" w:themeColor="text1"/>
        </w:rPr>
        <w:instrText xml:space="preserve"> TOC \o "1-3" \h \z </w:instrText>
      </w:r>
      <w:r w:rsidRPr="008E45A1">
        <w:rPr>
          <w:rFonts w:ascii="Arial" w:eastAsia="MS Mincho" w:hAnsi="Arial" w:cs="Arial"/>
          <w:color w:val="000000" w:themeColor="text1"/>
        </w:rPr>
        <w:fldChar w:fldCharType="separate"/>
      </w:r>
      <w:hyperlink w:anchor="_Toc475103571" w:history="1">
        <w:r w:rsidR="008E72F5" w:rsidRPr="008E45A1">
          <w:rPr>
            <w:rStyle w:val="Hyperlink"/>
            <w:rFonts w:ascii="Arial" w:eastAsia="MS Mincho" w:hAnsi="Arial" w:cs="Arial"/>
            <w:noProof/>
            <w:color w:val="000000" w:themeColor="text1"/>
          </w:rPr>
          <w:t>Submittal Checklist</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_Toc475103571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2</w:t>
        </w:r>
        <w:r w:rsidR="008E72F5" w:rsidRPr="008E45A1">
          <w:rPr>
            <w:rFonts w:ascii="Arial" w:hAnsi="Arial" w:cs="Arial"/>
            <w:noProof/>
            <w:webHidden/>
            <w:color w:val="000000" w:themeColor="text1"/>
          </w:rPr>
          <w:fldChar w:fldCharType="end"/>
        </w:r>
      </w:hyperlink>
    </w:p>
    <w:p w:rsidR="008E72F5" w:rsidRPr="008E45A1" w:rsidRDefault="003F0B46">
      <w:pPr>
        <w:pStyle w:val="TOC3"/>
        <w:tabs>
          <w:tab w:val="right" w:leader="dot" w:pos="10358"/>
        </w:tabs>
        <w:rPr>
          <w:rFonts w:ascii="Arial" w:eastAsiaTheme="minorEastAsia" w:hAnsi="Arial" w:cs="Arial"/>
          <w:noProof/>
          <w:color w:val="000000" w:themeColor="text1"/>
          <w:sz w:val="22"/>
          <w:szCs w:val="22"/>
        </w:rPr>
      </w:pPr>
      <w:hyperlink w:anchor="_Toc475103572" w:history="1">
        <w:r w:rsidR="008E72F5" w:rsidRPr="008E45A1">
          <w:rPr>
            <w:rStyle w:val="Hyperlink"/>
            <w:rFonts w:ascii="Arial" w:hAnsi="Arial" w:cs="Arial"/>
            <w:noProof/>
            <w:color w:val="000000" w:themeColor="text1"/>
          </w:rPr>
          <w:t>1.0 - GENERAL INFORMATION FOR THE RESPONDING FIRM</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_Toc475103572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3</w:t>
        </w:r>
        <w:r w:rsidR="008E72F5" w:rsidRPr="008E45A1">
          <w:rPr>
            <w:rFonts w:ascii="Arial" w:hAnsi="Arial" w:cs="Arial"/>
            <w:noProof/>
            <w:webHidden/>
            <w:color w:val="000000" w:themeColor="text1"/>
          </w:rPr>
          <w:fldChar w:fldCharType="end"/>
        </w:r>
      </w:hyperlink>
    </w:p>
    <w:p w:rsidR="008E72F5" w:rsidRPr="008E45A1" w:rsidRDefault="003F0B46">
      <w:pPr>
        <w:pStyle w:val="TOC3"/>
        <w:tabs>
          <w:tab w:val="right" w:leader="dot" w:pos="10358"/>
        </w:tabs>
        <w:rPr>
          <w:rFonts w:ascii="Arial" w:eastAsiaTheme="minorEastAsia" w:hAnsi="Arial" w:cs="Arial"/>
          <w:noProof/>
          <w:color w:val="000000" w:themeColor="text1"/>
          <w:sz w:val="22"/>
          <w:szCs w:val="22"/>
        </w:rPr>
      </w:pPr>
      <w:hyperlink w:anchor="_Toc475103573" w:history="1">
        <w:r w:rsidR="008E72F5" w:rsidRPr="008E45A1">
          <w:rPr>
            <w:rStyle w:val="Hyperlink"/>
            <w:rFonts w:ascii="Arial" w:hAnsi="Arial" w:cs="Arial"/>
            <w:noProof/>
            <w:color w:val="000000" w:themeColor="text1"/>
          </w:rPr>
          <w:t>2.0 - GENERAL TERMS AND CONDITIONS</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_Toc475103573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5</w:t>
        </w:r>
        <w:r w:rsidR="008E72F5" w:rsidRPr="008E45A1">
          <w:rPr>
            <w:rFonts w:ascii="Arial" w:hAnsi="Arial" w:cs="Arial"/>
            <w:noProof/>
            <w:webHidden/>
            <w:color w:val="000000" w:themeColor="text1"/>
          </w:rPr>
          <w:fldChar w:fldCharType="end"/>
        </w:r>
      </w:hyperlink>
    </w:p>
    <w:p w:rsidR="008E72F5" w:rsidRPr="008E45A1" w:rsidRDefault="003F0B46">
      <w:pPr>
        <w:pStyle w:val="TOC3"/>
        <w:tabs>
          <w:tab w:val="right" w:leader="dot" w:pos="10358"/>
        </w:tabs>
        <w:rPr>
          <w:rFonts w:ascii="Arial" w:eastAsiaTheme="minorEastAsia" w:hAnsi="Arial" w:cs="Arial"/>
          <w:noProof/>
          <w:color w:val="000000" w:themeColor="text1"/>
          <w:sz w:val="22"/>
          <w:szCs w:val="22"/>
        </w:rPr>
      </w:pPr>
      <w:hyperlink w:anchor="_Toc475103574" w:history="1">
        <w:r w:rsidR="008E72F5" w:rsidRPr="008E45A1">
          <w:rPr>
            <w:rStyle w:val="Hyperlink"/>
            <w:rFonts w:ascii="Arial" w:hAnsi="Arial" w:cs="Arial"/>
            <w:noProof/>
            <w:color w:val="000000" w:themeColor="text1"/>
          </w:rPr>
          <w:t>3.0 - SPECIAL TERMS AND CONDITIONS</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_Toc475103574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6</w:t>
        </w:r>
        <w:r w:rsidR="008E72F5" w:rsidRPr="008E45A1">
          <w:rPr>
            <w:rFonts w:ascii="Arial" w:hAnsi="Arial" w:cs="Arial"/>
            <w:noProof/>
            <w:webHidden/>
            <w:color w:val="000000" w:themeColor="text1"/>
          </w:rPr>
          <w:fldChar w:fldCharType="end"/>
        </w:r>
      </w:hyperlink>
    </w:p>
    <w:p w:rsidR="008E72F5" w:rsidRPr="008E45A1" w:rsidRDefault="003F0B46">
      <w:pPr>
        <w:pStyle w:val="TOC3"/>
        <w:tabs>
          <w:tab w:val="right" w:leader="dot" w:pos="10358"/>
        </w:tabs>
        <w:rPr>
          <w:rFonts w:ascii="Arial" w:eastAsiaTheme="minorEastAsia" w:hAnsi="Arial" w:cs="Arial"/>
          <w:noProof/>
          <w:color w:val="000000" w:themeColor="text1"/>
          <w:sz w:val="22"/>
          <w:szCs w:val="22"/>
        </w:rPr>
      </w:pPr>
      <w:hyperlink w:anchor="_Toc475103575" w:history="1">
        <w:r w:rsidR="008E72F5" w:rsidRPr="008E45A1">
          <w:rPr>
            <w:rStyle w:val="Hyperlink"/>
            <w:rFonts w:ascii="Arial" w:hAnsi="Arial" w:cs="Arial"/>
            <w:noProof/>
            <w:color w:val="000000" w:themeColor="text1"/>
          </w:rPr>
          <w:t>4.0 - SUBMITTAL INFORMATION</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_Toc475103575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7</w:t>
        </w:r>
        <w:r w:rsidR="008E72F5" w:rsidRPr="008E45A1">
          <w:rPr>
            <w:rFonts w:ascii="Arial" w:hAnsi="Arial" w:cs="Arial"/>
            <w:noProof/>
            <w:webHidden/>
            <w:color w:val="000000" w:themeColor="text1"/>
          </w:rPr>
          <w:fldChar w:fldCharType="end"/>
        </w:r>
      </w:hyperlink>
    </w:p>
    <w:p w:rsidR="008E72F5" w:rsidRPr="008E45A1" w:rsidRDefault="003F0B46">
      <w:pPr>
        <w:pStyle w:val="TOC3"/>
        <w:tabs>
          <w:tab w:val="right" w:leader="dot" w:pos="10358"/>
        </w:tabs>
        <w:rPr>
          <w:rFonts w:ascii="Arial" w:eastAsiaTheme="minorEastAsia" w:hAnsi="Arial" w:cs="Arial"/>
          <w:noProof/>
          <w:color w:val="000000" w:themeColor="text1"/>
          <w:sz w:val="22"/>
          <w:szCs w:val="22"/>
        </w:rPr>
      </w:pPr>
      <w:hyperlink w:anchor="_Toc475103576" w:history="1">
        <w:r w:rsidR="008E72F5" w:rsidRPr="008E45A1">
          <w:rPr>
            <w:rStyle w:val="Hyperlink"/>
            <w:rFonts w:ascii="Arial" w:hAnsi="Arial" w:cs="Arial"/>
            <w:noProof/>
            <w:color w:val="000000" w:themeColor="text1"/>
          </w:rPr>
          <w:t>5.0 - SCOPE OF WORK</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_Toc475103576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9</w:t>
        </w:r>
        <w:r w:rsidR="008E72F5" w:rsidRPr="008E45A1">
          <w:rPr>
            <w:rFonts w:ascii="Arial" w:hAnsi="Arial" w:cs="Arial"/>
            <w:noProof/>
            <w:webHidden/>
            <w:color w:val="000000" w:themeColor="text1"/>
          </w:rPr>
          <w:fldChar w:fldCharType="end"/>
        </w:r>
      </w:hyperlink>
    </w:p>
    <w:p w:rsidR="008E72F5" w:rsidRPr="008E45A1" w:rsidRDefault="003F0B46">
      <w:pPr>
        <w:pStyle w:val="TOC3"/>
        <w:tabs>
          <w:tab w:val="right" w:leader="dot" w:pos="10358"/>
        </w:tabs>
        <w:rPr>
          <w:rFonts w:ascii="Arial" w:eastAsiaTheme="minorEastAsia" w:hAnsi="Arial" w:cs="Arial"/>
          <w:noProof/>
          <w:color w:val="000000" w:themeColor="text1"/>
          <w:sz w:val="22"/>
          <w:szCs w:val="22"/>
        </w:rPr>
      </w:pPr>
      <w:hyperlink w:anchor="_Toc475103577" w:history="1">
        <w:r w:rsidR="008E72F5" w:rsidRPr="008E45A1">
          <w:rPr>
            <w:rStyle w:val="Hyperlink"/>
            <w:rFonts w:ascii="Arial" w:hAnsi="Arial" w:cs="Arial"/>
            <w:noProof/>
            <w:color w:val="000000" w:themeColor="text1"/>
          </w:rPr>
          <w:t>6.0 - PRICE SHEET</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_Toc475103577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17</w:t>
        </w:r>
        <w:r w:rsidR="008E72F5" w:rsidRPr="008E45A1">
          <w:rPr>
            <w:rFonts w:ascii="Arial" w:hAnsi="Arial" w:cs="Arial"/>
            <w:noProof/>
            <w:webHidden/>
            <w:color w:val="000000" w:themeColor="text1"/>
          </w:rPr>
          <w:fldChar w:fldCharType="end"/>
        </w:r>
      </w:hyperlink>
    </w:p>
    <w:p w:rsidR="008E72F5" w:rsidRPr="008E45A1" w:rsidRDefault="003F0B46">
      <w:pPr>
        <w:pStyle w:val="TOC3"/>
        <w:tabs>
          <w:tab w:val="right" w:leader="dot" w:pos="10358"/>
        </w:tabs>
        <w:rPr>
          <w:rFonts w:ascii="Arial" w:eastAsiaTheme="minorEastAsia" w:hAnsi="Arial" w:cs="Arial"/>
          <w:noProof/>
          <w:color w:val="000000" w:themeColor="text1"/>
          <w:sz w:val="22"/>
          <w:szCs w:val="22"/>
        </w:rPr>
      </w:pPr>
      <w:hyperlink w:anchor="_Toc475103578" w:history="1">
        <w:r w:rsidR="008E72F5" w:rsidRPr="008E45A1">
          <w:rPr>
            <w:rStyle w:val="Hyperlink"/>
            <w:rFonts w:ascii="Arial" w:hAnsi="Arial" w:cs="Arial"/>
            <w:noProof/>
            <w:color w:val="000000" w:themeColor="text1"/>
          </w:rPr>
          <w:t>7.0 - OFFER AND ACCEPTANCE FORM</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_Toc475103578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18</w:t>
        </w:r>
        <w:r w:rsidR="008E72F5" w:rsidRPr="008E45A1">
          <w:rPr>
            <w:rFonts w:ascii="Arial" w:hAnsi="Arial" w:cs="Arial"/>
            <w:noProof/>
            <w:webHidden/>
            <w:color w:val="000000" w:themeColor="text1"/>
          </w:rPr>
          <w:fldChar w:fldCharType="end"/>
        </w:r>
      </w:hyperlink>
    </w:p>
    <w:p w:rsidR="008E72F5" w:rsidRPr="008E45A1" w:rsidRDefault="003F0B46">
      <w:pPr>
        <w:pStyle w:val="TOC3"/>
        <w:tabs>
          <w:tab w:val="right" w:leader="dot" w:pos="10358"/>
        </w:tabs>
        <w:rPr>
          <w:rFonts w:ascii="Arial" w:eastAsiaTheme="minorEastAsia" w:hAnsi="Arial" w:cs="Arial"/>
          <w:noProof/>
          <w:color w:val="000000" w:themeColor="text1"/>
          <w:sz w:val="22"/>
          <w:szCs w:val="22"/>
        </w:rPr>
      </w:pPr>
      <w:hyperlink w:anchor="_Toc475103579" w:history="1">
        <w:r w:rsidR="008E72F5" w:rsidRPr="008E45A1">
          <w:rPr>
            <w:rStyle w:val="Hyperlink"/>
            <w:rFonts w:ascii="Arial" w:hAnsi="Arial" w:cs="Arial"/>
            <w:noProof/>
            <w:color w:val="000000" w:themeColor="text1"/>
          </w:rPr>
          <w:t>ATTACHMENT A - DISADVANTAGED BUSINESS  (DBE) FORM</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_Toc475103579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19</w:t>
        </w:r>
        <w:r w:rsidR="008E72F5" w:rsidRPr="008E45A1">
          <w:rPr>
            <w:rFonts w:ascii="Arial" w:hAnsi="Arial" w:cs="Arial"/>
            <w:noProof/>
            <w:webHidden/>
            <w:color w:val="000000" w:themeColor="text1"/>
          </w:rPr>
          <w:fldChar w:fldCharType="end"/>
        </w:r>
      </w:hyperlink>
    </w:p>
    <w:p w:rsidR="008E72F5" w:rsidRPr="008E45A1" w:rsidRDefault="003F0B46">
      <w:pPr>
        <w:pStyle w:val="TOC3"/>
        <w:tabs>
          <w:tab w:val="right" w:leader="dot" w:pos="10358"/>
        </w:tabs>
        <w:rPr>
          <w:rFonts w:ascii="Arial" w:eastAsiaTheme="minorEastAsia" w:hAnsi="Arial" w:cs="Arial"/>
          <w:noProof/>
          <w:color w:val="000000" w:themeColor="text1"/>
          <w:sz w:val="22"/>
          <w:szCs w:val="22"/>
        </w:rPr>
      </w:pPr>
      <w:hyperlink w:anchor="_Toc475103580" w:history="1">
        <w:r w:rsidR="008E72F5" w:rsidRPr="008E45A1">
          <w:rPr>
            <w:rStyle w:val="Hyperlink"/>
            <w:rFonts w:ascii="Arial" w:hAnsi="Arial" w:cs="Arial"/>
            <w:noProof/>
            <w:color w:val="000000" w:themeColor="text1"/>
          </w:rPr>
          <w:t>ATTACHMENT B – FEDERAL REQUIREMENTS</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_Toc475103580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20</w:t>
        </w:r>
        <w:r w:rsidR="008E72F5" w:rsidRPr="008E45A1">
          <w:rPr>
            <w:rFonts w:ascii="Arial" w:hAnsi="Arial" w:cs="Arial"/>
            <w:noProof/>
            <w:webHidden/>
            <w:color w:val="000000" w:themeColor="text1"/>
          </w:rPr>
          <w:fldChar w:fldCharType="end"/>
        </w:r>
      </w:hyperlink>
    </w:p>
    <w:p w:rsidR="008E72F5" w:rsidRPr="008E45A1" w:rsidRDefault="003F0B46">
      <w:pPr>
        <w:pStyle w:val="TOC3"/>
        <w:tabs>
          <w:tab w:val="right" w:leader="dot" w:pos="10358"/>
        </w:tabs>
        <w:rPr>
          <w:rFonts w:ascii="Arial" w:eastAsiaTheme="minorEastAsia" w:hAnsi="Arial" w:cs="Arial"/>
          <w:noProof/>
          <w:color w:val="000000" w:themeColor="text1"/>
          <w:sz w:val="22"/>
          <w:szCs w:val="22"/>
        </w:rPr>
      </w:pPr>
      <w:hyperlink w:anchor="_Toc475103581" w:history="1">
        <w:r w:rsidR="008E72F5" w:rsidRPr="008E45A1">
          <w:rPr>
            <w:rStyle w:val="Hyperlink"/>
            <w:rFonts w:ascii="Arial" w:hAnsi="Arial" w:cs="Arial"/>
            <w:noProof/>
            <w:color w:val="000000" w:themeColor="text1"/>
          </w:rPr>
          <w:t>ATTACHMENT C – FTA CERTIFICATIONS</w:t>
        </w:r>
        <w:r w:rsidR="008E72F5" w:rsidRPr="008E45A1">
          <w:rPr>
            <w:rFonts w:ascii="Arial" w:hAnsi="Arial" w:cs="Arial"/>
            <w:noProof/>
            <w:webHidden/>
            <w:color w:val="000000" w:themeColor="text1"/>
          </w:rPr>
          <w:tab/>
        </w:r>
        <w:r w:rsidR="008E72F5" w:rsidRPr="008E45A1">
          <w:rPr>
            <w:rFonts w:ascii="Arial" w:hAnsi="Arial" w:cs="Arial"/>
            <w:noProof/>
            <w:webHidden/>
            <w:color w:val="000000" w:themeColor="text1"/>
          </w:rPr>
          <w:fldChar w:fldCharType="begin"/>
        </w:r>
        <w:r w:rsidR="008E72F5" w:rsidRPr="008E45A1">
          <w:rPr>
            <w:rFonts w:ascii="Arial" w:hAnsi="Arial" w:cs="Arial"/>
            <w:noProof/>
            <w:webHidden/>
            <w:color w:val="000000" w:themeColor="text1"/>
          </w:rPr>
          <w:instrText xml:space="preserve"> PAGEREF _Toc475103581 \h </w:instrText>
        </w:r>
        <w:r w:rsidR="008E72F5" w:rsidRPr="008E45A1">
          <w:rPr>
            <w:rFonts w:ascii="Arial" w:hAnsi="Arial" w:cs="Arial"/>
            <w:noProof/>
            <w:webHidden/>
            <w:color w:val="000000" w:themeColor="text1"/>
          </w:rPr>
        </w:r>
        <w:r w:rsidR="008E72F5" w:rsidRPr="008E45A1">
          <w:rPr>
            <w:rFonts w:ascii="Arial" w:hAnsi="Arial" w:cs="Arial"/>
            <w:noProof/>
            <w:webHidden/>
            <w:color w:val="000000" w:themeColor="text1"/>
          </w:rPr>
          <w:fldChar w:fldCharType="separate"/>
        </w:r>
        <w:r w:rsidR="0046529D" w:rsidRPr="008E45A1">
          <w:rPr>
            <w:rFonts w:ascii="Arial" w:hAnsi="Arial" w:cs="Arial"/>
            <w:noProof/>
            <w:webHidden/>
            <w:color w:val="000000" w:themeColor="text1"/>
          </w:rPr>
          <w:t>42</w:t>
        </w:r>
        <w:r w:rsidR="008E72F5" w:rsidRPr="008E45A1">
          <w:rPr>
            <w:rFonts w:ascii="Arial" w:hAnsi="Arial" w:cs="Arial"/>
            <w:noProof/>
            <w:webHidden/>
            <w:color w:val="000000" w:themeColor="text1"/>
          </w:rPr>
          <w:fldChar w:fldCharType="end"/>
        </w:r>
      </w:hyperlink>
    </w:p>
    <w:p w:rsidR="00D057BB" w:rsidRPr="008E45A1" w:rsidRDefault="00131A82">
      <w:pPr>
        <w:pStyle w:val="Heading3"/>
        <w:rPr>
          <w:rFonts w:eastAsia="MS Mincho"/>
          <w:color w:val="000000" w:themeColor="text1"/>
        </w:rPr>
      </w:pPr>
      <w:r w:rsidRPr="008E45A1">
        <w:rPr>
          <w:rFonts w:eastAsia="MS Mincho"/>
          <w:color w:val="000000" w:themeColor="text1"/>
        </w:rPr>
        <w:fldChar w:fldCharType="end"/>
      </w:r>
    </w:p>
    <w:p w:rsidR="00D057BB" w:rsidRPr="008E45A1" w:rsidRDefault="00D057BB">
      <w:pPr>
        <w:pStyle w:val="Heading3"/>
        <w:rPr>
          <w:rFonts w:eastAsia="MS Mincho"/>
          <w:color w:val="000000" w:themeColor="text1"/>
        </w:rPr>
      </w:pPr>
    </w:p>
    <w:p w:rsidR="00D057BB" w:rsidRPr="008E45A1" w:rsidRDefault="00D057BB">
      <w:pPr>
        <w:pStyle w:val="Heading3"/>
        <w:rPr>
          <w:rFonts w:eastAsia="MS Mincho"/>
          <w:color w:val="000000" w:themeColor="text1"/>
        </w:rPr>
      </w:pPr>
    </w:p>
    <w:p w:rsidR="00D057BB" w:rsidRPr="008E45A1" w:rsidRDefault="00D057BB" w:rsidP="008A4400">
      <w:pPr>
        <w:pStyle w:val="Heading3"/>
        <w:rPr>
          <w:rFonts w:eastAsia="MS Mincho"/>
          <w:color w:val="000000" w:themeColor="text1"/>
          <w:sz w:val="32"/>
        </w:rPr>
      </w:pPr>
      <w:bookmarkStart w:id="0" w:name="_Toc475103571"/>
      <w:r w:rsidRPr="008E45A1">
        <w:rPr>
          <w:rFonts w:eastAsia="MS Mincho"/>
          <w:color w:val="000000" w:themeColor="text1"/>
          <w:sz w:val="32"/>
        </w:rPr>
        <w:t>Submittal Checklist</w:t>
      </w:r>
      <w:bookmarkEnd w:id="0"/>
    </w:p>
    <w:p w:rsidR="008A4400" w:rsidRPr="008E45A1" w:rsidRDefault="008A4400" w:rsidP="008A4400">
      <w:pPr>
        <w:rPr>
          <w:rFonts w:ascii="Arial" w:eastAsia="MS Mincho" w:hAnsi="Arial" w:cs="Arial"/>
          <w:color w:val="000000" w:themeColor="text1"/>
        </w:rPr>
      </w:pPr>
    </w:p>
    <w:p w:rsidR="008A4400" w:rsidRPr="008E45A1" w:rsidRDefault="008A4400" w:rsidP="008A4400">
      <w:pPr>
        <w:rPr>
          <w:rFonts w:ascii="Arial" w:eastAsia="MS Mincho" w:hAnsi="Arial" w:cs="Arial"/>
          <w:color w:val="000000" w:themeColor="text1"/>
        </w:rPr>
      </w:pPr>
      <w:r w:rsidRPr="008E45A1">
        <w:rPr>
          <w:rFonts w:ascii="Arial" w:eastAsia="MS Mincho" w:hAnsi="Arial" w:cs="Arial"/>
          <w:color w:val="000000" w:themeColor="text1"/>
        </w:rPr>
        <w:t xml:space="preserve">Please note we need </w:t>
      </w:r>
      <w:r w:rsidRPr="008E45A1">
        <w:rPr>
          <w:rFonts w:ascii="Arial" w:eastAsia="MS Mincho" w:hAnsi="Arial" w:cs="Arial"/>
          <w:b/>
          <w:color w:val="000000" w:themeColor="text1"/>
          <w:u w:val="single"/>
        </w:rPr>
        <w:t>ONE copy</w:t>
      </w:r>
      <w:r w:rsidRPr="008E45A1">
        <w:rPr>
          <w:rFonts w:ascii="Arial" w:eastAsia="MS Mincho" w:hAnsi="Arial" w:cs="Arial"/>
          <w:color w:val="000000" w:themeColor="text1"/>
        </w:rPr>
        <w:t xml:space="preserve"> of </w:t>
      </w:r>
      <w:proofErr w:type="spellStart"/>
      <w:r w:rsidRPr="008E45A1">
        <w:rPr>
          <w:rFonts w:ascii="Arial" w:eastAsia="MS Mincho" w:hAnsi="Arial" w:cs="Arial"/>
          <w:color w:val="000000" w:themeColor="text1"/>
        </w:rPr>
        <w:t>scannable</w:t>
      </w:r>
      <w:proofErr w:type="spellEnd"/>
      <w:r w:rsidRPr="008E45A1">
        <w:rPr>
          <w:rFonts w:ascii="Arial" w:eastAsia="MS Mincho" w:hAnsi="Arial" w:cs="Arial"/>
          <w:color w:val="000000" w:themeColor="text1"/>
        </w:rPr>
        <w:t>, ready to insert into a copier, copy of your entire proposal and all forms (i.e., no binder, dividers, staples, clips, business cards and so on).</w:t>
      </w:r>
    </w:p>
    <w:p w:rsidR="008A4400" w:rsidRPr="008E45A1" w:rsidRDefault="008A4400" w:rsidP="008A4400">
      <w:pPr>
        <w:rPr>
          <w:rFonts w:ascii="Arial" w:eastAsia="MS Mincho" w:hAnsi="Arial" w:cs="Arial"/>
          <w:color w:val="000000" w:themeColor="text1"/>
        </w:rPr>
      </w:pPr>
    </w:p>
    <w:p w:rsidR="008A4400" w:rsidRPr="008E45A1" w:rsidRDefault="008A4400" w:rsidP="008A4400">
      <w:pPr>
        <w:rPr>
          <w:rFonts w:ascii="Arial" w:eastAsia="MS Mincho" w:hAnsi="Arial" w:cs="Arial"/>
          <w:color w:val="000000" w:themeColor="text1"/>
        </w:rPr>
      </w:pPr>
      <w:r w:rsidRPr="008E45A1">
        <w:rPr>
          <w:rFonts w:ascii="Arial" w:eastAsia="MS Mincho" w:hAnsi="Arial" w:cs="Arial"/>
          <w:color w:val="000000" w:themeColor="text1"/>
        </w:rPr>
        <w:t xml:space="preserve">We ALSO need </w:t>
      </w:r>
      <w:r w:rsidRPr="008E45A1">
        <w:rPr>
          <w:rFonts w:ascii="Arial" w:eastAsia="MS Mincho" w:hAnsi="Arial" w:cs="Arial"/>
          <w:b/>
          <w:color w:val="000000" w:themeColor="text1"/>
          <w:u w:val="single"/>
        </w:rPr>
        <w:t>FOUR complete sets</w:t>
      </w:r>
      <w:r w:rsidRPr="008E45A1">
        <w:rPr>
          <w:rFonts w:ascii="Arial" w:eastAsia="MS Mincho" w:hAnsi="Arial" w:cs="Arial"/>
          <w:color w:val="000000" w:themeColor="text1"/>
        </w:rPr>
        <w:t xml:space="preserve"> of your entire proposal, organized, tabbed, </w:t>
      </w:r>
      <w:proofErr w:type="spellStart"/>
      <w:r w:rsidRPr="008E45A1">
        <w:rPr>
          <w:rFonts w:ascii="Arial" w:eastAsia="MS Mincho" w:hAnsi="Arial" w:cs="Arial"/>
          <w:color w:val="000000" w:themeColor="text1"/>
        </w:rPr>
        <w:t>etc</w:t>
      </w:r>
      <w:proofErr w:type="spellEnd"/>
      <w:r w:rsidRPr="008E45A1">
        <w:rPr>
          <w:rFonts w:ascii="Arial" w:eastAsia="MS Mincho" w:hAnsi="Arial" w:cs="Arial"/>
          <w:color w:val="000000" w:themeColor="text1"/>
        </w:rPr>
        <w:t xml:space="preserve">, ready for us to distribute to committee members.  </w:t>
      </w:r>
    </w:p>
    <w:p w:rsidR="008A4400" w:rsidRPr="008E45A1" w:rsidRDefault="008A4400" w:rsidP="008A4400">
      <w:pPr>
        <w:rPr>
          <w:rFonts w:ascii="Arial" w:eastAsia="MS Mincho" w:hAnsi="Arial" w:cs="Arial"/>
          <w:color w:val="000000" w:themeColor="text1"/>
        </w:rPr>
      </w:pPr>
    </w:p>
    <w:p w:rsidR="008A4400" w:rsidRPr="008E45A1" w:rsidRDefault="008A4400" w:rsidP="008A4400">
      <w:pPr>
        <w:rPr>
          <w:rFonts w:ascii="Arial" w:eastAsia="MS Mincho" w:hAnsi="Arial" w:cs="Arial"/>
          <w:color w:val="000000" w:themeColor="text1"/>
        </w:rPr>
      </w:pPr>
      <w:r w:rsidRPr="008E45A1">
        <w:rPr>
          <w:rFonts w:ascii="Arial" w:eastAsia="MS Mincho" w:hAnsi="Arial" w:cs="Arial"/>
          <w:color w:val="000000" w:themeColor="text1"/>
        </w:rPr>
        <w:t>More information on submittal requirements can be found in section 4.0, or all Chris Huff at 269-966-1646.</w:t>
      </w:r>
    </w:p>
    <w:p w:rsidR="00D057BB" w:rsidRPr="008E45A1" w:rsidRDefault="00D057BB" w:rsidP="00D057BB">
      <w:pPr>
        <w:rPr>
          <w:rFonts w:ascii="Arial" w:eastAsia="MS Mincho" w:hAnsi="Arial" w:cs="Arial"/>
          <w:color w:val="000000" w:themeColor="text1"/>
        </w:rPr>
      </w:pPr>
      <w:r w:rsidRPr="008E45A1">
        <w:rPr>
          <w:rFonts w:ascii="Arial" w:eastAsia="MS Mincho" w:hAnsi="Arial" w:cs="Arial"/>
          <w:color w:val="000000" w:themeColor="text1"/>
        </w:rPr>
        <w:tab/>
      </w:r>
      <w:r w:rsidRPr="008E45A1">
        <w:rPr>
          <w:rFonts w:ascii="Arial" w:eastAsia="MS Mincho" w:hAnsi="Arial" w:cs="Arial"/>
          <w:color w:val="000000" w:themeColor="text1"/>
        </w:rPr>
        <w:tab/>
      </w:r>
      <w:r w:rsidRPr="008E45A1">
        <w:rPr>
          <w:rFonts w:ascii="Arial" w:eastAsia="MS Mincho" w:hAnsi="Arial" w:cs="Arial"/>
          <w:color w:val="000000" w:themeColor="text1"/>
        </w:rPr>
        <w:tab/>
      </w:r>
      <w:r w:rsidRPr="008E45A1">
        <w:rPr>
          <w:rFonts w:ascii="Arial" w:eastAsia="MS Mincho" w:hAnsi="Arial" w:cs="Arial"/>
          <w:color w:val="000000" w:themeColor="text1"/>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6561"/>
        <w:gridCol w:w="2387"/>
      </w:tblGrid>
      <w:tr w:rsidR="008A4400" w:rsidRPr="008E45A1" w:rsidTr="00D04807">
        <w:trPr>
          <w:trHeight w:hRule="exact" w:val="720"/>
        </w:trPr>
        <w:tc>
          <w:tcPr>
            <w:tcW w:w="639" w:type="dxa"/>
            <w:vAlign w:val="bottom"/>
          </w:tcPr>
          <w:p w:rsidR="008A4400" w:rsidRPr="008E45A1" w:rsidRDefault="008A4400" w:rsidP="00D057BB">
            <w:pPr>
              <w:rPr>
                <w:rFonts w:ascii="Arial" w:eastAsia="MS Mincho" w:hAnsi="Arial" w:cs="Arial"/>
                <w:color w:val="000000" w:themeColor="text1"/>
              </w:rPr>
            </w:pPr>
          </w:p>
        </w:tc>
        <w:tc>
          <w:tcPr>
            <w:tcW w:w="6561" w:type="dxa"/>
            <w:vAlign w:val="bottom"/>
          </w:tcPr>
          <w:p w:rsidR="008A4400" w:rsidRPr="008E45A1" w:rsidRDefault="008A4400" w:rsidP="00D057BB">
            <w:pPr>
              <w:rPr>
                <w:rFonts w:ascii="Arial" w:eastAsia="MS Mincho" w:hAnsi="Arial" w:cs="Arial"/>
                <w:color w:val="000000" w:themeColor="text1"/>
              </w:rPr>
            </w:pPr>
          </w:p>
        </w:tc>
        <w:tc>
          <w:tcPr>
            <w:tcW w:w="2387" w:type="dxa"/>
            <w:vAlign w:val="bottom"/>
          </w:tcPr>
          <w:p w:rsidR="008A4400" w:rsidRPr="008E45A1" w:rsidRDefault="008A4400" w:rsidP="00D057BB">
            <w:pPr>
              <w:rPr>
                <w:rFonts w:ascii="Arial" w:eastAsia="MS Mincho" w:hAnsi="Arial" w:cs="Arial"/>
                <w:color w:val="000000" w:themeColor="text1"/>
              </w:rPr>
            </w:pPr>
          </w:p>
        </w:tc>
      </w:tr>
      <w:tr w:rsidR="008A4400" w:rsidRPr="008E45A1" w:rsidTr="00D04807">
        <w:trPr>
          <w:trHeight w:hRule="exact" w:val="720"/>
        </w:trPr>
        <w:tc>
          <w:tcPr>
            <w:tcW w:w="639" w:type="dxa"/>
            <w:tcBorders>
              <w:bottom w:val="single" w:sz="4" w:space="0" w:color="auto"/>
            </w:tcBorders>
            <w:vAlign w:val="bottom"/>
          </w:tcPr>
          <w:p w:rsidR="008A4400" w:rsidRPr="008E45A1" w:rsidRDefault="008A4400" w:rsidP="00D057BB">
            <w:pPr>
              <w:rPr>
                <w:rFonts w:ascii="Arial" w:eastAsia="MS Mincho" w:hAnsi="Arial" w:cs="Arial"/>
                <w:color w:val="000000" w:themeColor="text1"/>
              </w:rPr>
            </w:pPr>
          </w:p>
        </w:tc>
        <w:tc>
          <w:tcPr>
            <w:tcW w:w="6561" w:type="dxa"/>
            <w:vAlign w:val="bottom"/>
          </w:tcPr>
          <w:p w:rsidR="008A4400" w:rsidRPr="008E45A1" w:rsidRDefault="00CB42D9" w:rsidP="00D057BB">
            <w:pPr>
              <w:rPr>
                <w:rFonts w:ascii="Arial" w:eastAsia="MS Mincho" w:hAnsi="Arial" w:cs="Arial"/>
                <w:color w:val="000000" w:themeColor="text1"/>
              </w:rPr>
            </w:pPr>
            <w:r w:rsidRPr="008E45A1">
              <w:rPr>
                <w:rFonts w:ascii="Arial" w:eastAsia="MS Mincho" w:hAnsi="Arial" w:cs="Arial"/>
                <w:color w:val="000000" w:themeColor="text1"/>
              </w:rPr>
              <w:t>Other submittals, Section 4.3</w:t>
            </w:r>
          </w:p>
        </w:tc>
        <w:tc>
          <w:tcPr>
            <w:tcW w:w="2387" w:type="dxa"/>
            <w:vAlign w:val="bottom"/>
          </w:tcPr>
          <w:p w:rsidR="008A4400" w:rsidRPr="008E45A1" w:rsidRDefault="00CB42D9" w:rsidP="00D057BB">
            <w:pPr>
              <w:rPr>
                <w:rFonts w:ascii="Arial" w:eastAsia="MS Mincho" w:hAnsi="Arial" w:cs="Arial"/>
                <w:color w:val="000000" w:themeColor="text1"/>
              </w:rPr>
            </w:pPr>
            <w:r w:rsidRPr="008E45A1">
              <w:rPr>
                <w:rFonts w:ascii="Arial" w:eastAsia="MS Mincho" w:hAnsi="Arial" w:cs="Arial"/>
                <w:color w:val="000000" w:themeColor="text1"/>
              </w:rPr>
              <w:t>Page 8</w:t>
            </w:r>
          </w:p>
        </w:tc>
      </w:tr>
      <w:tr w:rsidR="008A4400" w:rsidRPr="008E45A1" w:rsidTr="008A4400">
        <w:trPr>
          <w:trHeight w:hRule="exact" w:val="720"/>
        </w:trPr>
        <w:tc>
          <w:tcPr>
            <w:tcW w:w="639" w:type="dxa"/>
            <w:tcBorders>
              <w:top w:val="single" w:sz="4" w:space="0" w:color="auto"/>
              <w:bottom w:val="single" w:sz="4" w:space="0" w:color="auto"/>
            </w:tcBorders>
            <w:vAlign w:val="bottom"/>
          </w:tcPr>
          <w:p w:rsidR="008A4400" w:rsidRPr="008E45A1" w:rsidRDefault="008A4400" w:rsidP="00D057BB">
            <w:pPr>
              <w:rPr>
                <w:rFonts w:ascii="Arial" w:eastAsia="MS Mincho" w:hAnsi="Arial" w:cs="Arial"/>
                <w:color w:val="000000" w:themeColor="text1"/>
              </w:rPr>
            </w:pPr>
          </w:p>
        </w:tc>
        <w:tc>
          <w:tcPr>
            <w:tcW w:w="6561" w:type="dxa"/>
            <w:vAlign w:val="bottom"/>
          </w:tcPr>
          <w:p w:rsidR="008A4400" w:rsidRPr="008E45A1" w:rsidRDefault="008A4400" w:rsidP="00D057BB">
            <w:pPr>
              <w:rPr>
                <w:rFonts w:ascii="Arial" w:eastAsia="MS Mincho" w:hAnsi="Arial" w:cs="Arial"/>
                <w:color w:val="000000" w:themeColor="text1"/>
              </w:rPr>
            </w:pPr>
            <w:r w:rsidRPr="008E45A1">
              <w:rPr>
                <w:rFonts w:ascii="Arial" w:eastAsia="MS Mincho" w:hAnsi="Arial" w:cs="Arial"/>
                <w:color w:val="000000" w:themeColor="text1"/>
              </w:rPr>
              <w:t>Price Sheet, Completed</w:t>
            </w:r>
          </w:p>
        </w:tc>
        <w:tc>
          <w:tcPr>
            <w:tcW w:w="2387" w:type="dxa"/>
            <w:vAlign w:val="bottom"/>
          </w:tcPr>
          <w:p w:rsidR="008A4400" w:rsidRPr="008E45A1" w:rsidRDefault="008A4400" w:rsidP="00D057BB">
            <w:pPr>
              <w:rPr>
                <w:rFonts w:ascii="Arial" w:eastAsia="MS Mincho" w:hAnsi="Arial" w:cs="Arial"/>
                <w:color w:val="000000" w:themeColor="text1"/>
              </w:rPr>
            </w:pPr>
            <w:r w:rsidRPr="008E45A1">
              <w:rPr>
                <w:rFonts w:ascii="Arial" w:eastAsia="MS Mincho" w:hAnsi="Arial" w:cs="Arial"/>
                <w:color w:val="000000" w:themeColor="text1"/>
              </w:rPr>
              <w:t>Page 17</w:t>
            </w:r>
          </w:p>
        </w:tc>
      </w:tr>
      <w:tr w:rsidR="008A4400" w:rsidRPr="008E45A1" w:rsidTr="008A4400">
        <w:trPr>
          <w:trHeight w:hRule="exact" w:val="720"/>
        </w:trPr>
        <w:tc>
          <w:tcPr>
            <w:tcW w:w="639" w:type="dxa"/>
            <w:tcBorders>
              <w:top w:val="single" w:sz="4" w:space="0" w:color="auto"/>
              <w:bottom w:val="single" w:sz="4" w:space="0" w:color="auto"/>
            </w:tcBorders>
            <w:vAlign w:val="bottom"/>
          </w:tcPr>
          <w:p w:rsidR="008A4400" w:rsidRPr="008E45A1" w:rsidRDefault="008A4400" w:rsidP="00D057BB">
            <w:pPr>
              <w:rPr>
                <w:rFonts w:ascii="Arial" w:eastAsia="MS Mincho" w:hAnsi="Arial" w:cs="Arial"/>
                <w:color w:val="000000" w:themeColor="text1"/>
              </w:rPr>
            </w:pPr>
          </w:p>
        </w:tc>
        <w:tc>
          <w:tcPr>
            <w:tcW w:w="6561" w:type="dxa"/>
            <w:vAlign w:val="bottom"/>
          </w:tcPr>
          <w:p w:rsidR="008A4400" w:rsidRPr="008E45A1" w:rsidRDefault="008A4400" w:rsidP="00D057BB">
            <w:pPr>
              <w:rPr>
                <w:rFonts w:ascii="Arial" w:eastAsia="MS Mincho" w:hAnsi="Arial" w:cs="Arial"/>
                <w:color w:val="000000" w:themeColor="text1"/>
              </w:rPr>
            </w:pPr>
            <w:r w:rsidRPr="008E45A1">
              <w:rPr>
                <w:rFonts w:ascii="Arial" w:eastAsia="MS Mincho" w:hAnsi="Arial" w:cs="Arial"/>
                <w:color w:val="000000" w:themeColor="text1"/>
              </w:rPr>
              <w:t>Offer to Contract, Completed Offer Section</w:t>
            </w:r>
          </w:p>
        </w:tc>
        <w:tc>
          <w:tcPr>
            <w:tcW w:w="2387" w:type="dxa"/>
            <w:vAlign w:val="bottom"/>
          </w:tcPr>
          <w:p w:rsidR="008A4400" w:rsidRPr="008E45A1" w:rsidRDefault="008A4400" w:rsidP="00D057BB">
            <w:pPr>
              <w:rPr>
                <w:rFonts w:ascii="Arial" w:eastAsia="MS Mincho" w:hAnsi="Arial" w:cs="Arial"/>
                <w:color w:val="000000" w:themeColor="text1"/>
              </w:rPr>
            </w:pPr>
            <w:r w:rsidRPr="008E45A1">
              <w:rPr>
                <w:rFonts w:ascii="Arial" w:eastAsia="MS Mincho" w:hAnsi="Arial" w:cs="Arial"/>
                <w:color w:val="000000" w:themeColor="text1"/>
              </w:rPr>
              <w:t>Page 18</w:t>
            </w:r>
          </w:p>
        </w:tc>
      </w:tr>
      <w:tr w:rsidR="008A4400" w:rsidRPr="008E45A1" w:rsidTr="008A4400">
        <w:trPr>
          <w:trHeight w:hRule="exact" w:val="720"/>
        </w:trPr>
        <w:tc>
          <w:tcPr>
            <w:tcW w:w="639" w:type="dxa"/>
            <w:tcBorders>
              <w:top w:val="single" w:sz="4" w:space="0" w:color="auto"/>
              <w:bottom w:val="single" w:sz="4" w:space="0" w:color="auto"/>
            </w:tcBorders>
            <w:vAlign w:val="bottom"/>
          </w:tcPr>
          <w:p w:rsidR="008A4400" w:rsidRPr="008E45A1" w:rsidRDefault="008A4400" w:rsidP="00D057BB">
            <w:pPr>
              <w:rPr>
                <w:rFonts w:ascii="Arial" w:eastAsia="MS Mincho" w:hAnsi="Arial" w:cs="Arial"/>
                <w:color w:val="000000" w:themeColor="text1"/>
              </w:rPr>
            </w:pPr>
          </w:p>
        </w:tc>
        <w:tc>
          <w:tcPr>
            <w:tcW w:w="6561" w:type="dxa"/>
            <w:vAlign w:val="bottom"/>
          </w:tcPr>
          <w:p w:rsidR="008A4400" w:rsidRPr="008E45A1" w:rsidRDefault="008A4400" w:rsidP="00D057BB">
            <w:pPr>
              <w:rPr>
                <w:rFonts w:ascii="Arial" w:eastAsia="MS Mincho" w:hAnsi="Arial" w:cs="Arial"/>
                <w:color w:val="000000" w:themeColor="text1"/>
              </w:rPr>
            </w:pPr>
            <w:r w:rsidRPr="008E45A1">
              <w:rPr>
                <w:rFonts w:ascii="Arial" w:eastAsia="MS Mincho" w:hAnsi="Arial" w:cs="Arial"/>
                <w:color w:val="000000" w:themeColor="text1"/>
              </w:rPr>
              <w:t>Attachment A, Completed DBE form</w:t>
            </w:r>
          </w:p>
        </w:tc>
        <w:tc>
          <w:tcPr>
            <w:tcW w:w="2387" w:type="dxa"/>
            <w:vAlign w:val="bottom"/>
          </w:tcPr>
          <w:p w:rsidR="008A4400" w:rsidRPr="008E45A1" w:rsidRDefault="008A4400" w:rsidP="00D057BB">
            <w:pPr>
              <w:rPr>
                <w:rFonts w:ascii="Arial" w:eastAsia="MS Mincho" w:hAnsi="Arial" w:cs="Arial"/>
                <w:color w:val="000000" w:themeColor="text1"/>
              </w:rPr>
            </w:pPr>
            <w:r w:rsidRPr="008E45A1">
              <w:rPr>
                <w:rFonts w:ascii="Arial" w:eastAsia="MS Mincho" w:hAnsi="Arial" w:cs="Arial"/>
                <w:color w:val="000000" w:themeColor="text1"/>
              </w:rPr>
              <w:t>Page 19</w:t>
            </w:r>
          </w:p>
        </w:tc>
      </w:tr>
      <w:tr w:rsidR="008A4400" w:rsidRPr="008E45A1" w:rsidTr="008A4400">
        <w:trPr>
          <w:trHeight w:hRule="exact" w:val="720"/>
        </w:trPr>
        <w:tc>
          <w:tcPr>
            <w:tcW w:w="639" w:type="dxa"/>
            <w:tcBorders>
              <w:top w:val="single" w:sz="4" w:space="0" w:color="auto"/>
              <w:bottom w:val="single" w:sz="4" w:space="0" w:color="auto"/>
            </w:tcBorders>
            <w:vAlign w:val="bottom"/>
          </w:tcPr>
          <w:p w:rsidR="008A4400" w:rsidRPr="008E45A1" w:rsidRDefault="008A4400" w:rsidP="00D057BB">
            <w:pPr>
              <w:rPr>
                <w:rFonts w:ascii="Arial" w:eastAsia="MS Mincho" w:hAnsi="Arial" w:cs="Arial"/>
                <w:color w:val="000000" w:themeColor="text1"/>
              </w:rPr>
            </w:pPr>
          </w:p>
        </w:tc>
        <w:tc>
          <w:tcPr>
            <w:tcW w:w="6561" w:type="dxa"/>
            <w:vAlign w:val="bottom"/>
          </w:tcPr>
          <w:p w:rsidR="008A4400" w:rsidRPr="008E45A1" w:rsidRDefault="008A4400" w:rsidP="00D057BB">
            <w:pPr>
              <w:rPr>
                <w:rFonts w:ascii="Arial" w:eastAsia="MS Mincho" w:hAnsi="Arial" w:cs="Arial"/>
                <w:color w:val="000000" w:themeColor="text1"/>
              </w:rPr>
            </w:pPr>
            <w:r w:rsidRPr="008E45A1">
              <w:rPr>
                <w:rFonts w:ascii="Arial" w:eastAsia="MS Mincho" w:hAnsi="Arial" w:cs="Arial"/>
                <w:color w:val="000000" w:themeColor="text1"/>
              </w:rPr>
              <w:t>Attachment C, Completed Certifications</w:t>
            </w:r>
          </w:p>
        </w:tc>
        <w:tc>
          <w:tcPr>
            <w:tcW w:w="2387" w:type="dxa"/>
            <w:vAlign w:val="bottom"/>
          </w:tcPr>
          <w:p w:rsidR="008A4400" w:rsidRPr="008E45A1" w:rsidRDefault="008A4400" w:rsidP="00D057BB">
            <w:pPr>
              <w:rPr>
                <w:rFonts w:ascii="Arial" w:eastAsia="MS Mincho" w:hAnsi="Arial" w:cs="Arial"/>
                <w:color w:val="000000" w:themeColor="text1"/>
              </w:rPr>
            </w:pPr>
            <w:r w:rsidRPr="008E45A1">
              <w:rPr>
                <w:rFonts w:ascii="Arial" w:eastAsia="MS Mincho" w:hAnsi="Arial" w:cs="Arial"/>
                <w:color w:val="000000" w:themeColor="text1"/>
              </w:rPr>
              <w:t>Page 42-47</w:t>
            </w:r>
          </w:p>
        </w:tc>
      </w:tr>
    </w:tbl>
    <w:p w:rsidR="00D057BB" w:rsidRPr="008E45A1" w:rsidRDefault="00D057BB" w:rsidP="00D057BB">
      <w:pPr>
        <w:rPr>
          <w:rFonts w:ascii="Arial" w:eastAsia="MS Mincho" w:hAnsi="Arial" w:cs="Arial"/>
          <w:color w:val="000000" w:themeColor="text1"/>
        </w:rPr>
      </w:pPr>
    </w:p>
    <w:p w:rsidR="00131A82" w:rsidRPr="008E45A1" w:rsidRDefault="00131A82" w:rsidP="00D057BB">
      <w:pPr>
        <w:pStyle w:val="Heading3"/>
        <w:jc w:val="left"/>
        <w:rPr>
          <w:color w:val="000000" w:themeColor="text1"/>
        </w:rPr>
      </w:pPr>
      <w:r w:rsidRPr="008E45A1">
        <w:rPr>
          <w:rFonts w:eastAsia="MS Mincho"/>
          <w:color w:val="000000" w:themeColor="text1"/>
          <w:sz w:val="32"/>
        </w:rPr>
        <w:br w:type="page"/>
      </w:r>
      <w:bookmarkStart w:id="1" w:name="_Toc475103572"/>
      <w:r w:rsidRPr="008E45A1">
        <w:rPr>
          <w:color w:val="000000" w:themeColor="text1"/>
        </w:rPr>
        <w:lastRenderedPageBreak/>
        <w:t>1.0 - GENERAL INFORMATION FOR THE RESPONDING FIRM</w:t>
      </w:r>
      <w:bookmarkEnd w:id="1"/>
    </w:p>
    <w:p w:rsidR="00131A82" w:rsidRPr="008E45A1" w:rsidRDefault="00131A82">
      <w:pPr>
        <w:pStyle w:val="PlainText"/>
        <w:ind w:left="360" w:hanging="360"/>
        <w:rPr>
          <w:rFonts w:ascii="Arial" w:eastAsia="MS Mincho" w:hAnsi="Arial" w:cs="Arial"/>
          <w:color w:val="000000" w:themeColor="text1"/>
        </w:rPr>
      </w:pPr>
    </w:p>
    <w:p w:rsidR="00131A82" w:rsidRPr="008E45A1" w:rsidRDefault="00131A82">
      <w:pPr>
        <w:pStyle w:val="PlainText"/>
        <w:numPr>
          <w:ilvl w:val="1"/>
          <w:numId w:val="6"/>
        </w:numPr>
        <w:jc w:val="both"/>
        <w:rPr>
          <w:rFonts w:ascii="Arial" w:eastAsia="MS Mincho" w:hAnsi="Arial" w:cs="Arial"/>
          <w:color w:val="000000" w:themeColor="text1"/>
          <w:szCs w:val="22"/>
        </w:rPr>
      </w:pPr>
      <w:r w:rsidRPr="008E45A1">
        <w:rPr>
          <w:rFonts w:ascii="Arial" w:eastAsia="MS Mincho" w:hAnsi="Arial" w:cs="Arial"/>
          <w:b/>
          <w:bCs/>
          <w:color w:val="000000" w:themeColor="text1"/>
          <w:szCs w:val="22"/>
          <w:u w:val="single"/>
        </w:rPr>
        <w:t>ISSUING OFFICE:</w:t>
      </w:r>
      <w:r w:rsidRPr="008E45A1">
        <w:rPr>
          <w:rFonts w:ascii="Arial" w:eastAsia="MS Mincho" w:hAnsi="Arial" w:cs="Arial"/>
          <w:color w:val="000000" w:themeColor="text1"/>
          <w:szCs w:val="22"/>
        </w:rPr>
        <w:t xml:space="preserve"> This RFP is issued for the City of Battle Creek, Michigan (hereinafter referred to as the "City") through the Purchasing Office, which shall be referred to as the "Issuing Office."</w:t>
      </w:r>
    </w:p>
    <w:p w:rsidR="00131A82" w:rsidRPr="008E45A1" w:rsidRDefault="00131A82">
      <w:pPr>
        <w:pStyle w:val="PlainText"/>
        <w:jc w:val="both"/>
        <w:rPr>
          <w:rFonts w:ascii="Arial" w:eastAsia="MS Mincho" w:hAnsi="Arial" w:cs="Arial"/>
          <w:color w:val="000000" w:themeColor="text1"/>
          <w:szCs w:val="22"/>
        </w:rPr>
      </w:pPr>
    </w:p>
    <w:p w:rsidR="00131A82" w:rsidRPr="008E45A1" w:rsidRDefault="00131A82">
      <w:pPr>
        <w:pStyle w:val="PlainText"/>
        <w:numPr>
          <w:ilvl w:val="1"/>
          <w:numId w:val="6"/>
        </w:numPr>
        <w:jc w:val="both"/>
        <w:rPr>
          <w:rFonts w:ascii="Arial" w:eastAsia="MS Mincho" w:hAnsi="Arial" w:cs="Arial"/>
          <w:color w:val="000000" w:themeColor="text1"/>
          <w:szCs w:val="22"/>
        </w:rPr>
      </w:pPr>
      <w:r w:rsidRPr="008E45A1">
        <w:rPr>
          <w:rFonts w:ascii="Arial" w:eastAsia="MS Mincho" w:hAnsi="Arial" w:cs="Arial"/>
          <w:b/>
          <w:bCs/>
          <w:color w:val="000000" w:themeColor="text1"/>
          <w:szCs w:val="22"/>
          <w:u w:val="single"/>
        </w:rPr>
        <w:t>PROPOSALS:</w:t>
      </w:r>
      <w:r w:rsidRPr="008E45A1">
        <w:rPr>
          <w:rFonts w:ascii="Arial" w:eastAsia="MS Mincho" w:hAnsi="Arial" w:cs="Arial"/>
          <w:color w:val="000000" w:themeColor="text1"/>
          <w:szCs w:val="22"/>
        </w:rPr>
        <w:t xml:space="preserve"> All proposals received by the City in response to this RFP will be retained.</w:t>
      </w:r>
    </w:p>
    <w:p w:rsidR="00131A82" w:rsidRPr="008E45A1" w:rsidRDefault="00131A82">
      <w:pPr>
        <w:pStyle w:val="PlainText"/>
        <w:ind w:left="900" w:hanging="360"/>
        <w:jc w:val="both"/>
        <w:rPr>
          <w:rFonts w:ascii="Arial" w:eastAsia="MS Mincho" w:hAnsi="Arial" w:cs="Arial"/>
          <w:color w:val="000000" w:themeColor="text1"/>
          <w:szCs w:val="22"/>
        </w:rPr>
      </w:pPr>
      <w:r w:rsidRPr="008E45A1">
        <w:rPr>
          <w:rFonts w:ascii="Arial" w:eastAsia="MS Mincho" w:hAnsi="Arial" w:cs="Arial"/>
          <w:color w:val="000000" w:themeColor="text1"/>
          <w:szCs w:val="22"/>
        </w:rPr>
        <w:t xml:space="preserve">A. </w:t>
      </w:r>
      <w:r w:rsidRPr="008E45A1">
        <w:rPr>
          <w:rFonts w:ascii="Arial" w:eastAsia="MS Mincho" w:hAnsi="Arial" w:cs="Arial"/>
          <w:color w:val="000000" w:themeColor="text1"/>
          <w:szCs w:val="22"/>
        </w:rPr>
        <w:tab/>
        <w:t>Proposals must be signed by an individual authorized to bind the contractor to its provisions.</w:t>
      </w:r>
    </w:p>
    <w:p w:rsidR="00131A82" w:rsidRPr="008E45A1" w:rsidRDefault="00131A82">
      <w:pPr>
        <w:pStyle w:val="PlainText"/>
        <w:ind w:left="900" w:hanging="360"/>
        <w:jc w:val="both"/>
        <w:rPr>
          <w:rFonts w:ascii="Arial" w:eastAsia="MS Mincho" w:hAnsi="Arial" w:cs="Arial"/>
          <w:color w:val="000000" w:themeColor="text1"/>
          <w:szCs w:val="22"/>
        </w:rPr>
      </w:pPr>
      <w:r w:rsidRPr="008E45A1">
        <w:rPr>
          <w:rFonts w:ascii="Arial" w:eastAsia="MS Mincho" w:hAnsi="Arial" w:cs="Arial"/>
          <w:color w:val="000000" w:themeColor="text1"/>
          <w:szCs w:val="22"/>
        </w:rPr>
        <w:t>B.</w:t>
      </w:r>
      <w:r w:rsidRPr="008E45A1">
        <w:rPr>
          <w:rFonts w:ascii="Arial" w:eastAsia="MS Mincho" w:hAnsi="Arial" w:cs="Arial"/>
          <w:color w:val="000000" w:themeColor="text1"/>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9" w:history="1">
        <w:r w:rsidRPr="008E45A1">
          <w:rPr>
            <w:rStyle w:val="Hyperlink"/>
            <w:rFonts w:ascii="Arial" w:eastAsia="MS Mincho" w:hAnsi="Arial" w:cs="Arial"/>
            <w:color w:val="000000" w:themeColor="text1"/>
            <w:szCs w:val="22"/>
          </w:rPr>
          <w:t>www.time.gov</w:t>
        </w:r>
      </w:hyperlink>
      <w:r w:rsidRPr="008E45A1">
        <w:rPr>
          <w:rFonts w:ascii="Arial" w:eastAsia="MS Mincho" w:hAnsi="Arial" w:cs="Arial"/>
          <w:color w:val="000000" w:themeColor="text1"/>
          <w:szCs w:val="22"/>
        </w:rPr>
        <w:t xml:space="preserve">.  </w:t>
      </w:r>
    </w:p>
    <w:p w:rsidR="00131A82" w:rsidRPr="008E45A1" w:rsidRDefault="00131A82">
      <w:pPr>
        <w:pStyle w:val="PlainText"/>
        <w:ind w:left="900" w:hanging="360"/>
        <w:jc w:val="both"/>
        <w:rPr>
          <w:rFonts w:ascii="Arial" w:eastAsia="MS Mincho" w:hAnsi="Arial" w:cs="Arial"/>
          <w:color w:val="000000" w:themeColor="text1"/>
          <w:szCs w:val="22"/>
        </w:rPr>
      </w:pPr>
      <w:r w:rsidRPr="008E45A1">
        <w:rPr>
          <w:rFonts w:ascii="Arial" w:eastAsia="MS Mincho" w:hAnsi="Arial" w:cs="Arial"/>
          <w:color w:val="000000" w:themeColor="text1"/>
          <w:szCs w:val="22"/>
        </w:rPr>
        <w:t>C.</w:t>
      </w:r>
      <w:r w:rsidRPr="008E45A1">
        <w:rPr>
          <w:rFonts w:ascii="Arial" w:eastAsia="MS Mincho" w:hAnsi="Arial" w:cs="Arial"/>
          <w:color w:val="000000" w:themeColor="text1"/>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8E45A1">
        <w:rPr>
          <w:rFonts w:ascii="Arial" w:eastAsia="MS Mincho" w:hAnsi="Arial" w:cs="Arial"/>
          <w:color w:val="000000" w:themeColor="text1"/>
          <w:szCs w:val="22"/>
        </w:rPr>
        <w:t xml:space="preserve">  </w:t>
      </w:r>
    </w:p>
    <w:p w:rsidR="00131A82" w:rsidRPr="008E45A1" w:rsidRDefault="00131A82">
      <w:pPr>
        <w:pStyle w:val="PlainText"/>
        <w:ind w:left="900" w:hanging="360"/>
        <w:jc w:val="both"/>
        <w:rPr>
          <w:rFonts w:ascii="Arial" w:eastAsia="MS Mincho" w:hAnsi="Arial" w:cs="Arial"/>
          <w:color w:val="000000" w:themeColor="text1"/>
          <w:szCs w:val="22"/>
        </w:rPr>
      </w:pPr>
      <w:r w:rsidRPr="008E45A1">
        <w:rPr>
          <w:rFonts w:ascii="Arial" w:eastAsia="MS Mincho" w:hAnsi="Arial" w:cs="Arial"/>
          <w:color w:val="000000" w:themeColor="text1"/>
          <w:szCs w:val="22"/>
        </w:rPr>
        <w:t>D.</w:t>
      </w:r>
      <w:r w:rsidRPr="008E45A1">
        <w:rPr>
          <w:rFonts w:ascii="Arial" w:eastAsia="MS Mincho" w:hAnsi="Arial" w:cs="Arial"/>
          <w:color w:val="000000" w:themeColor="text1"/>
          <w:szCs w:val="22"/>
        </w:rPr>
        <w:tab/>
        <w:t>Proposals are an irrevocable offer and may not be withdrawn within 90 days after the deadline for submission.  Submission of clarifications and revised offers automatically establish a new 90-day period.</w:t>
      </w:r>
    </w:p>
    <w:p w:rsidR="00131A82" w:rsidRPr="008E45A1" w:rsidRDefault="00131A82">
      <w:pPr>
        <w:pStyle w:val="PlainText"/>
        <w:ind w:left="900" w:hanging="360"/>
        <w:jc w:val="both"/>
        <w:rPr>
          <w:rFonts w:ascii="Arial" w:eastAsia="MS Mincho" w:hAnsi="Arial" w:cs="Arial"/>
          <w:color w:val="000000" w:themeColor="text1"/>
          <w:szCs w:val="22"/>
        </w:rPr>
      </w:pPr>
      <w:r w:rsidRPr="008E45A1">
        <w:rPr>
          <w:rFonts w:ascii="Arial" w:eastAsia="MS Mincho" w:hAnsi="Arial" w:cs="Arial"/>
          <w:color w:val="000000" w:themeColor="text1"/>
          <w:szCs w:val="22"/>
        </w:rPr>
        <w:t>E.</w:t>
      </w:r>
      <w:r w:rsidRPr="008E45A1">
        <w:rPr>
          <w:rFonts w:ascii="Arial" w:eastAsia="MS Mincho" w:hAnsi="Arial" w:cs="Arial"/>
          <w:color w:val="000000" w:themeColor="text1"/>
          <w:szCs w:val="22"/>
        </w:rPr>
        <w:tab/>
        <w:t>The City of Battle Creek is not liable for any costs incurred by contractors prior to issuance of a contract.</w:t>
      </w:r>
    </w:p>
    <w:p w:rsidR="00131A82" w:rsidRPr="008E45A1" w:rsidRDefault="00131A82">
      <w:pPr>
        <w:pStyle w:val="PlainText"/>
        <w:ind w:left="900" w:hanging="360"/>
        <w:jc w:val="both"/>
        <w:rPr>
          <w:rFonts w:ascii="Arial" w:eastAsia="MS Mincho" w:hAnsi="Arial" w:cs="Arial"/>
          <w:color w:val="000000" w:themeColor="text1"/>
          <w:szCs w:val="22"/>
        </w:rPr>
      </w:pPr>
      <w:proofErr w:type="gramStart"/>
      <w:r w:rsidRPr="008E45A1">
        <w:rPr>
          <w:rFonts w:ascii="Arial" w:eastAsia="MS Mincho" w:hAnsi="Arial" w:cs="Arial"/>
          <w:color w:val="000000" w:themeColor="text1"/>
          <w:szCs w:val="22"/>
        </w:rPr>
        <w:t>F.</w:t>
      </w:r>
      <w:r w:rsidRPr="008E45A1">
        <w:rPr>
          <w:rFonts w:ascii="Arial" w:eastAsia="MS Mincho" w:hAnsi="Arial" w:cs="Arial"/>
          <w:color w:val="000000" w:themeColor="text1"/>
          <w:szCs w:val="22"/>
        </w:rPr>
        <w:tab/>
        <w:t>Before submitting a proposal, firms shall carefully examine the scope of work and shall fully inform themselves as to all existing conditions and limitations and shall indicate in the proposal all items requested.</w:t>
      </w:r>
      <w:proofErr w:type="gramEnd"/>
    </w:p>
    <w:p w:rsidR="00131A82" w:rsidRPr="008E45A1" w:rsidRDefault="00131A82">
      <w:pPr>
        <w:pStyle w:val="PlainText"/>
        <w:ind w:left="540" w:hanging="540"/>
        <w:jc w:val="both"/>
        <w:rPr>
          <w:rFonts w:ascii="Arial" w:eastAsia="MS Mincho" w:hAnsi="Arial" w:cs="Arial"/>
          <w:color w:val="000000" w:themeColor="text1"/>
          <w:szCs w:val="22"/>
        </w:rPr>
      </w:pPr>
    </w:p>
    <w:p w:rsidR="00131A82" w:rsidRPr="008E45A1" w:rsidRDefault="00131A82">
      <w:pPr>
        <w:pStyle w:val="PlainText"/>
        <w:numPr>
          <w:ilvl w:val="1"/>
          <w:numId w:val="6"/>
        </w:numPr>
        <w:jc w:val="both"/>
        <w:rPr>
          <w:rFonts w:ascii="Arial" w:eastAsia="MS Mincho" w:hAnsi="Arial" w:cs="Arial"/>
          <w:color w:val="000000" w:themeColor="text1"/>
          <w:szCs w:val="22"/>
        </w:rPr>
      </w:pPr>
      <w:r w:rsidRPr="008E45A1">
        <w:rPr>
          <w:rFonts w:ascii="Arial" w:eastAsia="MS Mincho" w:hAnsi="Arial" w:cs="Arial"/>
          <w:b/>
          <w:bCs/>
          <w:color w:val="000000" w:themeColor="text1"/>
          <w:szCs w:val="22"/>
          <w:u w:val="single"/>
        </w:rPr>
        <w:t>TENTATIVE SCHEDULE</w:t>
      </w:r>
      <w:r w:rsidRPr="008E45A1">
        <w:rPr>
          <w:rFonts w:ascii="Arial" w:eastAsia="MS Mincho" w:hAnsi="Arial" w:cs="Arial"/>
          <w:b/>
          <w:bCs/>
          <w:color w:val="000000" w:themeColor="text1"/>
          <w:szCs w:val="22"/>
        </w:rPr>
        <w:t xml:space="preserve">:  </w:t>
      </w:r>
      <w:r w:rsidRPr="008E45A1">
        <w:rPr>
          <w:rFonts w:ascii="Arial" w:eastAsia="MS Mincho" w:hAnsi="Arial" w:cs="Arial"/>
          <w:color w:val="000000" w:themeColor="text1"/>
          <w:szCs w:val="22"/>
        </w:rPr>
        <w:t>The City may deviate from this schedule.  The City will not discuss the status of any proposal or the selection process.  All proposers will be notified in writing of the City’s decision.</w:t>
      </w:r>
      <w:r w:rsidR="00F1725A" w:rsidRPr="008E45A1">
        <w:rPr>
          <w:rFonts w:ascii="Arial" w:eastAsia="MS Mincho" w:hAnsi="Arial" w:cs="Arial"/>
          <w:color w:val="000000" w:themeColor="text1"/>
          <w:szCs w:val="22"/>
        </w:rPr>
        <w:t xml:space="preserve">  Please do not contact City staff for status updates.</w:t>
      </w:r>
      <w:r w:rsidR="00AD52CD" w:rsidRPr="008E45A1">
        <w:rPr>
          <w:rFonts w:ascii="Arial" w:eastAsia="MS Mincho" w:hAnsi="Arial" w:cs="Arial"/>
          <w:color w:val="000000" w:themeColor="text1"/>
          <w:szCs w:val="22"/>
        </w:rPr>
        <w:t xml:space="preserve">  Interviews will be scheduled at mutually agreed upon times.</w:t>
      </w:r>
    </w:p>
    <w:p w:rsidR="00131A82" w:rsidRPr="008E45A1" w:rsidRDefault="00131A82">
      <w:pPr>
        <w:pStyle w:val="PlainText"/>
        <w:ind w:left="540" w:hanging="540"/>
        <w:jc w:val="both"/>
        <w:rPr>
          <w:rFonts w:ascii="Arial" w:eastAsia="MS Mincho" w:hAnsi="Arial" w:cs="Arial"/>
          <w:color w:val="000000" w:themeColor="text1"/>
          <w:szCs w:val="22"/>
        </w:rPr>
      </w:pPr>
    </w:p>
    <w:p w:rsidR="00131A82" w:rsidRPr="008E45A1" w:rsidRDefault="00131A82">
      <w:pPr>
        <w:pStyle w:val="PlainText"/>
        <w:ind w:left="540"/>
        <w:jc w:val="both"/>
        <w:rPr>
          <w:rFonts w:ascii="Arial" w:eastAsia="MS Mincho" w:hAnsi="Arial" w:cs="Arial"/>
          <w:color w:val="000000" w:themeColor="text1"/>
          <w:szCs w:val="22"/>
        </w:rPr>
      </w:pPr>
      <w:r w:rsidRPr="008E45A1">
        <w:rPr>
          <w:rFonts w:ascii="Arial" w:eastAsia="MS Mincho" w:hAnsi="Arial" w:cs="Arial"/>
          <w:color w:val="000000" w:themeColor="text1"/>
          <w:szCs w:val="22"/>
        </w:rPr>
        <w:t xml:space="preserve">Proposal Reviews:  </w:t>
      </w:r>
      <w:r w:rsidRPr="008E45A1">
        <w:rPr>
          <w:rFonts w:ascii="Arial" w:eastAsia="MS Mincho" w:hAnsi="Arial" w:cs="Arial"/>
          <w:color w:val="000000" w:themeColor="text1"/>
          <w:szCs w:val="22"/>
        </w:rPr>
        <w:tab/>
      </w:r>
      <w:r w:rsidRPr="008E45A1">
        <w:rPr>
          <w:rFonts w:ascii="Arial" w:eastAsia="MS Mincho" w:hAnsi="Arial" w:cs="Arial"/>
          <w:color w:val="000000" w:themeColor="text1"/>
          <w:szCs w:val="22"/>
        </w:rPr>
        <w:tab/>
      </w:r>
      <w:r w:rsidRPr="008E45A1">
        <w:rPr>
          <w:rFonts w:ascii="Arial" w:eastAsia="MS Mincho" w:hAnsi="Arial" w:cs="Arial"/>
          <w:color w:val="000000" w:themeColor="text1"/>
          <w:szCs w:val="22"/>
        </w:rPr>
        <w:tab/>
        <w:t>week of</w:t>
      </w:r>
      <w:r w:rsidR="006678EA" w:rsidRPr="008E45A1">
        <w:rPr>
          <w:rFonts w:ascii="Arial" w:eastAsia="MS Mincho" w:hAnsi="Arial" w:cs="Arial"/>
          <w:color w:val="000000" w:themeColor="text1"/>
          <w:szCs w:val="22"/>
        </w:rPr>
        <w:t xml:space="preserve"> March </w:t>
      </w:r>
      <w:proofErr w:type="gramStart"/>
      <w:r w:rsidR="006678EA" w:rsidRPr="008E45A1">
        <w:rPr>
          <w:rFonts w:ascii="Arial" w:eastAsia="MS Mincho" w:hAnsi="Arial" w:cs="Arial"/>
          <w:color w:val="000000" w:themeColor="text1"/>
          <w:szCs w:val="22"/>
        </w:rPr>
        <w:t>20</w:t>
      </w:r>
      <w:r w:rsidR="006678EA" w:rsidRPr="008E45A1">
        <w:rPr>
          <w:rFonts w:ascii="Arial" w:eastAsia="MS Mincho" w:hAnsi="Arial" w:cs="Arial"/>
          <w:color w:val="000000" w:themeColor="text1"/>
          <w:szCs w:val="22"/>
          <w:vertAlign w:val="superscript"/>
        </w:rPr>
        <w:t>th</w:t>
      </w:r>
      <w:proofErr w:type="gramEnd"/>
      <w:r w:rsidR="006678EA" w:rsidRPr="008E45A1">
        <w:rPr>
          <w:rFonts w:ascii="Arial" w:eastAsia="MS Mincho" w:hAnsi="Arial" w:cs="Arial"/>
          <w:color w:val="000000" w:themeColor="text1"/>
          <w:szCs w:val="22"/>
        </w:rPr>
        <w:t xml:space="preserve"> and 27th</w:t>
      </w:r>
    </w:p>
    <w:p w:rsidR="00131A82" w:rsidRPr="008E45A1" w:rsidRDefault="00131A82">
      <w:pPr>
        <w:pStyle w:val="PlainText"/>
        <w:ind w:left="540"/>
        <w:jc w:val="both"/>
        <w:rPr>
          <w:rFonts w:ascii="Arial" w:eastAsia="MS Mincho" w:hAnsi="Arial" w:cs="Arial"/>
          <w:color w:val="000000" w:themeColor="text1"/>
          <w:szCs w:val="22"/>
        </w:rPr>
      </w:pPr>
      <w:r w:rsidRPr="008E45A1">
        <w:rPr>
          <w:rFonts w:ascii="Arial" w:eastAsia="MS Mincho" w:hAnsi="Arial" w:cs="Arial"/>
          <w:color w:val="000000" w:themeColor="text1"/>
          <w:szCs w:val="22"/>
        </w:rPr>
        <w:t>Final Decision:</w:t>
      </w:r>
      <w:r w:rsidRPr="008E45A1">
        <w:rPr>
          <w:rFonts w:ascii="Arial" w:eastAsia="MS Mincho" w:hAnsi="Arial" w:cs="Arial"/>
          <w:color w:val="000000" w:themeColor="text1"/>
          <w:szCs w:val="22"/>
        </w:rPr>
        <w:tab/>
      </w:r>
      <w:r w:rsidRPr="008E45A1">
        <w:rPr>
          <w:rFonts w:ascii="Arial" w:eastAsia="MS Mincho" w:hAnsi="Arial" w:cs="Arial"/>
          <w:color w:val="000000" w:themeColor="text1"/>
          <w:szCs w:val="22"/>
        </w:rPr>
        <w:tab/>
      </w:r>
      <w:r w:rsidRPr="008E45A1">
        <w:rPr>
          <w:rFonts w:ascii="Arial" w:eastAsia="MS Mincho" w:hAnsi="Arial" w:cs="Arial"/>
          <w:color w:val="000000" w:themeColor="text1"/>
          <w:szCs w:val="22"/>
        </w:rPr>
        <w:tab/>
      </w:r>
      <w:r w:rsidRPr="008E45A1">
        <w:rPr>
          <w:rFonts w:ascii="Arial" w:eastAsia="MS Mincho" w:hAnsi="Arial" w:cs="Arial"/>
          <w:color w:val="000000" w:themeColor="text1"/>
          <w:szCs w:val="22"/>
        </w:rPr>
        <w:tab/>
        <w:t>week of</w:t>
      </w:r>
      <w:r w:rsidR="006678EA" w:rsidRPr="008E45A1">
        <w:rPr>
          <w:rFonts w:ascii="Arial" w:eastAsia="MS Mincho" w:hAnsi="Arial" w:cs="Arial"/>
          <w:color w:val="000000" w:themeColor="text1"/>
          <w:szCs w:val="22"/>
        </w:rPr>
        <w:t xml:space="preserve"> April 17</w:t>
      </w:r>
    </w:p>
    <w:p w:rsidR="00131A82" w:rsidRPr="008E45A1" w:rsidRDefault="00131A82">
      <w:pPr>
        <w:pStyle w:val="PlainText"/>
        <w:ind w:left="540"/>
        <w:jc w:val="both"/>
        <w:rPr>
          <w:rFonts w:ascii="Arial" w:eastAsia="MS Mincho" w:hAnsi="Arial" w:cs="Arial"/>
          <w:color w:val="000000" w:themeColor="text1"/>
          <w:szCs w:val="22"/>
        </w:rPr>
      </w:pPr>
    </w:p>
    <w:p w:rsidR="00131A82" w:rsidRPr="008E45A1" w:rsidRDefault="00131A82">
      <w:pPr>
        <w:pStyle w:val="PlainText"/>
        <w:ind w:left="540" w:hanging="540"/>
        <w:jc w:val="both"/>
        <w:rPr>
          <w:rFonts w:ascii="Arial" w:eastAsia="MS Mincho" w:hAnsi="Arial" w:cs="Arial"/>
          <w:color w:val="000000" w:themeColor="text1"/>
          <w:szCs w:val="22"/>
        </w:rPr>
      </w:pPr>
    </w:p>
    <w:p w:rsidR="00131A82" w:rsidRPr="008E45A1" w:rsidRDefault="00131A82">
      <w:pPr>
        <w:pStyle w:val="PlainText"/>
        <w:numPr>
          <w:ilvl w:val="1"/>
          <w:numId w:val="6"/>
        </w:numPr>
        <w:jc w:val="both"/>
        <w:rPr>
          <w:rFonts w:ascii="Arial" w:eastAsia="MS Mincho" w:hAnsi="Arial" w:cs="Arial"/>
          <w:color w:val="000000" w:themeColor="text1"/>
          <w:szCs w:val="22"/>
        </w:rPr>
      </w:pPr>
      <w:r w:rsidRPr="008E45A1">
        <w:rPr>
          <w:rFonts w:ascii="Arial" w:eastAsia="MS Mincho" w:hAnsi="Arial" w:cs="Arial"/>
          <w:b/>
          <w:bCs/>
          <w:color w:val="000000" w:themeColor="text1"/>
          <w:szCs w:val="22"/>
          <w:u w:val="single"/>
        </w:rPr>
        <w:t>AWARD OF CONTRACT</w:t>
      </w:r>
      <w:r w:rsidRPr="008E45A1">
        <w:rPr>
          <w:rFonts w:ascii="Arial" w:eastAsia="MS Mincho" w:hAnsi="Arial" w:cs="Arial"/>
          <w:color w:val="000000" w:themeColor="text1"/>
          <w:szCs w:val="22"/>
        </w:rPr>
        <w:t xml:space="preserve">: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w:t>
      </w:r>
      <w:proofErr w:type="gramStart"/>
      <w:r w:rsidRPr="008E45A1">
        <w:rPr>
          <w:rFonts w:ascii="Arial" w:eastAsia="MS Mincho" w:hAnsi="Arial" w:cs="Arial"/>
          <w:color w:val="000000" w:themeColor="text1"/>
          <w:szCs w:val="22"/>
        </w:rPr>
        <w:t>proposals,</w:t>
      </w:r>
      <w:proofErr w:type="gramEnd"/>
      <w:r w:rsidRPr="008E45A1">
        <w:rPr>
          <w:rFonts w:ascii="Arial" w:eastAsia="MS Mincho" w:hAnsi="Arial" w:cs="Arial"/>
          <w:color w:val="000000" w:themeColor="text1"/>
          <w:szCs w:val="22"/>
        </w:rPr>
        <w:t xml:space="preserve"> or portions thereof; or (3) reissue the Request for Proposal.</w:t>
      </w:r>
    </w:p>
    <w:p w:rsidR="00131A82" w:rsidRPr="008E45A1" w:rsidRDefault="00131A82">
      <w:pPr>
        <w:pStyle w:val="PlainText"/>
        <w:jc w:val="both"/>
        <w:rPr>
          <w:rFonts w:ascii="Arial" w:eastAsia="MS Mincho" w:hAnsi="Arial" w:cs="Arial"/>
          <w:color w:val="000000" w:themeColor="text1"/>
          <w:szCs w:val="22"/>
        </w:rPr>
      </w:pPr>
    </w:p>
    <w:p w:rsidR="00131A82" w:rsidRPr="008E45A1" w:rsidRDefault="00131A82">
      <w:pPr>
        <w:pStyle w:val="PlainText"/>
        <w:ind w:left="360"/>
        <w:jc w:val="both"/>
        <w:rPr>
          <w:rFonts w:ascii="Arial" w:eastAsia="MS Mincho" w:hAnsi="Arial" w:cs="Arial"/>
          <w:color w:val="000000" w:themeColor="text1"/>
          <w:szCs w:val="22"/>
        </w:rPr>
      </w:pPr>
      <w:r w:rsidRPr="008E45A1">
        <w:rPr>
          <w:rFonts w:ascii="Arial" w:eastAsia="MS Mincho" w:hAnsi="Arial" w:cs="Arial"/>
          <w:color w:val="000000" w:themeColor="text1"/>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rsidR="00131A82" w:rsidRPr="008E45A1" w:rsidRDefault="00131A82">
      <w:pPr>
        <w:pStyle w:val="PlainText"/>
        <w:jc w:val="both"/>
        <w:rPr>
          <w:rFonts w:ascii="Arial" w:eastAsia="MS Mincho" w:hAnsi="Arial" w:cs="Arial"/>
          <w:color w:val="000000" w:themeColor="text1"/>
          <w:szCs w:val="22"/>
        </w:rPr>
      </w:pPr>
    </w:p>
    <w:p w:rsidR="00131A82" w:rsidRPr="008E45A1" w:rsidRDefault="00131A82">
      <w:pPr>
        <w:pStyle w:val="PlainText"/>
        <w:numPr>
          <w:ilvl w:val="1"/>
          <w:numId w:val="6"/>
        </w:numPr>
        <w:jc w:val="both"/>
        <w:rPr>
          <w:rFonts w:ascii="Arial" w:eastAsia="MS Mincho" w:hAnsi="Arial" w:cs="Arial"/>
          <w:color w:val="000000" w:themeColor="text1"/>
          <w:szCs w:val="22"/>
        </w:rPr>
      </w:pPr>
      <w:r w:rsidRPr="008E45A1">
        <w:rPr>
          <w:rFonts w:ascii="Arial" w:eastAsia="MS Mincho" w:hAnsi="Arial" w:cs="Arial"/>
          <w:b/>
          <w:bCs/>
          <w:color w:val="000000" w:themeColor="text1"/>
          <w:szCs w:val="22"/>
          <w:u w:val="single"/>
        </w:rPr>
        <w:t>SPECIAL INFORMATION</w:t>
      </w:r>
    </w:p>
    <w:p w:rsidR="00131A82" w:rsidRPr="008E45A1" w:rsidRDefault="00131A82">
      <w:pPr>
        <w:pStyle w:val="PlainText"/>
        <w:ind w:left="900" w:hanging="360"/>
        <w:jc w:val="both"/>
        <w:rPr>
          <w:rFonts w:ascii="Arial" w:eastAsia="MS Mincho" w:hAnsi="Arial" w:cs="Arial"/>
          <w:color w:val="000000" w:themeColor="text1"/>
          <w:szCs w:val="22"/>
        </w:rPr>
      </w:pPr>
      <w:r w:rsidRPr="008E45A1">
        <w:rPr>
          <w:rFonts w:ascii="Arial" w:eastAsia="MS Mincho" w:hAnsi="Arial" w:cs="Arial"/>
          <w:color w:val="000000" w:themeColor="text1"/>
          <w:szCs w:val="22"/>
        </w:rPr>
        <w:t>A.</w:t>
      </w:r>
      <w:r w:rsidRPr="008E45A1">
        <w:rPr>
          <w:rFonts w:ascii="Arial" w:eastAsia="MS Mincho" w:hAnsi="Arial" w:cs="Arial"/>
          <w:color w:val="000000" w:themeColor="text1"/>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rsidR="00131A82" w:rsidRPr="008E45A1" w:rsidRDefault="00131A82" w:rsidP="00F1725A">
      <w:pPr>
        <w:pStyle w:val="PlainText"/>
        <w:ind w:left="900" w:hanging="360"/>
        <w:jc w:val="both"/>
        <w:rPr>
          <w:rFonts w:ascii="Arial" w:eastAsia="MS Mincho" w:hAnsi="Arial" w:cs="Arial"/>
          <w:color w:val="000000" w:themeColor="text1"/>
          <w:szCs w:val="22"/>
        </w:rPr>
      </w:pPr>
      <w:r w:rsidRPr="008E45A1">
        <w:rPr>
          <w:rFonts w:ascii="Arial" w:eastAsia="MS Mincho" w:hAnsi="Arial" w:cs="Arial"/>
          <w:color w:val="000000" w:themeColor="text1"/>
          <w:szCs w:val="22"/>
        </w:rPr>
        <w:t>B.</w:t>
      </w:r>
      <w:r w:rsidRPr="008E45A1">
        <w:rPr>
          <w:rFonts w:ascii="Arial" w:eastAsia="MS Mincho" w:hAnsi="Arial" w:cs="Arial"/>
          <w:color w:val="000000" w:themeColor="text1"/>
          <w:szCs w:val="22"/>
        </w:rPr>
        <w:tab/>
        <w:t>News Releases:  News releases pertaining to this RFP or the services, study or project to which it relates will not be made without prior approval, and then only in coordination with the Issuing Office.</w:t>
      </w:r>
    </w:p>
    <w:p w:rsidR="00131A82" w:rsidRPr="008E45A1" w:rsidRDefault="00131A82">
      <w:pPr>
        <w:pStyle w:val="PlainText"/>
        <w:ind w:left="540" w:hanging="540"/>
        <w:jc w:val="both"/>
        <w:rPr>
          <w:rFonts w:ascii="Arial" w:eastAsia="MS Mincho" w:hAnsi="Arial" w:cs="Arial"/>
          <w:color w:val="000000" w:themeColor="text1"/>
          <w:szCs w:val="22"/>
        </w:rPr>
      </w:pPr>
    </w:p>
    <w:p w:rsidR="00131A82" w:rsidRPr="008E45A1" w:rsidRDefault="00131A82">
      <w:pPr>
        <w:pStyle w:val="PlainText"/>
        <w:numPr>
          <w:ilvl w:val="1"/>
          <w:numId w:val="6"/>
        </w:numPr>
        <w:jc w:val="both"/>
        <w:rPr>
          <w:rFonts w:ascii="Arial" w:eastAsia="MS Mincho" w:hAnsi="Arial" w:cs="Arial"/>
          <w:color w:val="000000" w:themeColor="text1"/>
          <w:szCs w:val="22"/>
        </w:rPr>
      </w:pPr>
      <w:r w:rsidRPr="008E45A1">
        <w:rPr>
          <w:rFonts w:ascii="Arial" w:eastAsia="MS Mincho" w:hAnsi="Arial" w:cs="Arial"/>
          <w:b/>
          <w:bCs/>
          <w:color w:val="000000" w:themeColor="text1"/>
          <w:szCs w:val="22"/>
          <w:u w:val="single"/>
        </w:rPr>
        <w:t>INDEPENDENT PRICE DETERMINATION</w:t>
      </w:r>
    </w:p>
    <w:p w:rsidR="00131A82" w:rsidRPr="008E45A1" w:rsidRDefault="00131A82">
      <w:pPr>
        <w:pStyle w:val="PlainText"/>
        <w:ind w:left="540"/>
        <w:jc w:val="both"/>
        <w:rPr>
          <w:rFonts w:ascii="Arial" w:eastAsia="MS Mincho" w:hAnsi="Arial" w:cs="Arial"/>
          <w:color w:val="000000" w:themeColor="text1"/>
          <w:szCs w:val="22"/>
        </w:rPr>
      </w:pPr>
      <w:r w:rsidRPr="008E45A1">
        <w:rPr>
          <w:rFonts w:ascii="Arial" w:eastAsia="MS Mincho" w:hAnsi="Arial" w:cs="Arial"/>
          <w:color w:val="000000" w:themeColor="text1"/>
          <w:szCs w:val="22"/>
        </w:rPr>
        <w:t>By submission of a proposal, the offeror certifies that in connection with this proposal:</w:t>
      </w:r>
    </w:p>
    <w:p w:rsidR="00131A82" w:rsidRPr="008E45A1" w:rsidRDefault="00131A82">
      <w:pPr>
        <w:pStyle w:val="PlainText"/>
        <w:ind w:left="900" w:hanging="360"/>
        <w:jc w:val="both"/>
        <w:rPr>
          <w:rFonts w:ascii="Arial" w:eastAsia="MS Mincho" w:hAnsi="Arial" w:cs="Arial"/>
          <w:color w:val="000000" w:themeColor="text1"/>
          <w:szCs w:val="22"/>
        </w:rPr>
      </w:pPr>
      <w:r w:rsidRPr="008E45A1">
        <w:rPr>
          <w:rFonts w:ascii="Arial" w:eastAsia="MS Mincho" w:hAnsi="Arial" w:cs="Arial"/>
          <w:color w:val="000000" w:themeColor="text1"/>
          <w:szCs w:val="22"/>
        </w:rPr>
        <w:t>A.</w:t>
      </w:r>
      <w:r w:rsidRPr="008E45A1">
        <w:rPr>
          <w:rFonts w:ascii="Arial" w:eastAsia="MS Mincho" w:hAnsi="Arial" w:cs="Arial"/>
          <w:color w:val="000000" w:themeColor="text1"/>
          <w:szCs w:val="22"/>
        </w:rPr>
        <w:tab/>
        <w:t>The fees in the proposal have been arrived at independently, without consultation, communication or agreement, for the purpose of restricting competition, as to any matter relating to such fees with any other offeror or with any competitor; and,</w:t>
      </w:r>
    </w:p>
    <w:p w:rsidR="00131A82" w:rsidRPr="008E45A1" w:rsidRDefault="00131A82">
      <w:pPr>
        <w:pStyle w:val="PlainText"/>
        <w:ind w:left="900" w:hanging="360"/>
        <w:jc w:val="both"/>
        <w:rPr>
          <w:rFonts w:ascii="Arial" w:eastAsia="MS Mincho" w:hAnsi="Arial" w:cs="Arial"/>
          <w:color w:val="000000" w:themeColor="text1"/>
          <w:szCs w:val="22"/>
        </w:rPr>
      </w:pPr>
      <w:r w:rsidRPr="008E45A1">
        <w:rPr>
          <w:rFonts w:ascii="Arial" w:eastAsia="MS Mincho" w:hAnsi="Arial" w:cs="Arial"/>
          <w:color w:val="000000" w:themeColor="text1"/>
          <w:szCs w:val="22"/>
        </w:rPr>
        <w:t xml:space="preserve">B. </w:t>
      </w:r>
      <w:r w:rsidRPr="008E45A1">
        <w:rPr>
          <w:rFonts w:ascii="Arial" w:eastAsia="MS Mincho" w:hAnsi="Arial" w:cs="Arial"/>
          <w:color w:val="000000" w:themeColor="text1"/>
          <w:szCs w:val="22"/>
        </w:rPr>
        <w:tab/>
        <w:t>Unless otherwise</w:t>
      </w:r>
      <w:r w:rsidR="00F1725A" w:rsidRPr="008E45A1">
        <w:rPr>
          <w:rFonts w:ascii="Arial" w:eastAsia="MS Mincho" w:hAnsi="Arial" w:cs="Arial"/>
          <w:color w:val="000000" w:themeColor="text1"/>
          <w:szCs w:val="22"/>
        </w:rPr>
        <w:t xml:space="preserve"> required by law, the fees that</w:t>
      </w:r>
      <w:r w:rsidRPr="008E45A1">
        <w:rPr>
          <w:rFonts w:ascii="Arial" w:eastAsia="MS Mincho" w:hAnsi="Arial" w:cs="Arial"/>
          <w:color w:val="000000" w:themeColor="text1"/>
          <w:szCs w:val="22"/>
        </w:rPr>
        <w:t xml:space="preserve"> have been quoted in the proposal have not been knowingly disclosed by the offeror directly or indirectly to any other offeror or to any competitor; and,</w:t>
      </w:r>
    </w:p>
    <w:p w:rsidR="00131A82" w:rsidRPr="008E45A1" w:rsidRDefault="00131A82">
      <w:pPr>
        <w:pStyle w:val="PlainText"/>
        <w:numPr>
          <w:ilvl w:val="0"/>
          <w:numId w:val="4"/>
        </w:numPr>
        <w:jc w:val="both"/>
        <w:rPr>
          <w:rFonts w:ascii="Arial" w:eastAsia="MS Mincho" w:hAnsi="Arial" w:cs="Arial"/>
          <w:color w:val="000000" w:themeColor="text1"/>
          <w:szCs w:val="22"/>
        </w:rPr>
      </w:pPr>
      <w:r w:rsidRPr="008E45A1">
        <w:rPr>
          <w:rFonts w:ascii="Arial" w:eastAsia="MS Mincho" w:hAnsi="Arial" w:cs="Arial"/>
          <w:color w:val="000000" w:themeColor="text1"/>
          <w:szCs w:val="22"/>
        </w:rPr>
        <w:t xml:space="preserve">No attempt has been made or will be made by the offeror to induce any other person or firm to submit or not to submit a proposal for the purpose of restricting competition. </w:t>
      </w:r>
    </w:p>
    <w:p w:rsidR="00131A82" w:rsidRPr="008E45A1" w:rsidRDefault="00131A82">
      <w:pPr>
        <w:pStyle w:val="PlainText"/>
        <w:ind w:left="540" w:hanging="540"/>
        <w:jc w:val="both"/>
        <w:rPr>
          <w:rFonts w:ascii="Arial" w:eastAsia="MS Mincho" w:hAnsi="Arial" w:cs="Arial"/>
          <w:color w:val="000000" w:themeColor="text1"/>
          <w:szCs w:val="22"/>
        </w:rPr>
      </w:pPr>
    </w:p>
    <w:p w:rsidR="00131A82" w:rsidRPr="008E45A1" w:rsidRDefault="00131A82">
      <w:pPr>
        <w:pStyle w:val="PlainText"/>
        <w:numPr>
          <w:ilvl w:val="1"/>
          <w:numId w:val="6"/>
        </w:numPr>
        <w:tabs>
          <w:tab w:val="clear" w:pos="360"/>
          <w:tab w:val="left" w:pos="540"/>
        </w:tabs>
        <w:ind w:left="540" w:hanging="540"/>
        <w:jc w:val="both"/>
        <w:rPr>
          <w:rFonts w:ascii="Arial" w:hAnsi="Arial" w:cs="Arial"/>
          <w:color w:val="000000" w:themeColor="text1"/>
          <w:szCs w:val="22"/>
        </w:rPr>
      </w:pPr>
      <w:r w:rsidRPr="008E45A1">
        <w:rPr>
          <w:rFonts w:ascii="Arial" w:hAnsi="Arial" w:cs="Arial"/>
          <w:b/>
          <w:bCs/>
          <w:color w:val="000000" w:themeColor="text1"/>
          <w:szCs w:val="22"/>
          <w:u w:val="single"/>
        </w:rPr>
        <w:lastRenderedPageBreak/>
        <w:t>CURRENCY</w:t>
      </w:r>
      <w:r w:rsidRPr="008E45A1">
        <w:rPr>
          <w:rFonts w:ascii="Arial" w:hAnsi="Arial" w:cs="Arial"/>
          <w:b/>
          <w:bCs/>
          <w:color w:val="000000" w:themeColor="text1"/>
          <w:szCs w:val="22"/>
        </w:rPr>
        <w:t xml:space="preserve">:  </w:t>
      </w:r>
      <w:r w:rsidRPr="008E45A1">
        <w:rPr>
          <w:rFonts w:ascii="Arial" w:hAnsi="Arial" w:cs="Arial"/>
          <w:color w:val="000000" w:themeColor="text1"/>
          <w:szCs w:val="22"/>
        </w:rPr>
        <w:t xml:space="preserve">Prices calculated by the bidder shall be stated in U.S. dollars.  </w:t>
      </w:r>
    </w:p>
    <w:p w:rsidR="00131A82" w:rsidRPr="008E45A1" w:rsidRDefault="00131A82">
      <w:pPr>
        <w:pStyle w:val="PlainText"/>
        <w:ind w:left="540" w:hanging="540"/>
        <w:jc w:val="both"/>
        <w:rPr>
          <w:rFonts w:ascii="Arial" w:hAnsi="Arial" w:cs="Arial"/>
          <w:color w:val="000000" w:themeColor="text1"/>
          <w:szCs w:val="22"/>
        </w:rPr>
      </w:pPr>
    </w:p>
    <w:p w:rsidR="00131A82" w:rsidRPr="008E45A1" w:rsidRDefault="00131A82">
      <w:pPr>
        <w:pStyle w:val="PlainText"/>
        <w:numPr>
          <w:ilvl w:val="1"/>
          <w:numId w:val="6"/>
        </w:numPr>
        <w:tabs>
          <w:tab w:val="clear" w:pos="360"/>
          <w:tab w:val="left" w:pos="540"/>
        </w:tabs>
        <w:ind w:left="540" w:hanging="540"/>
        <w:jc w:val="both"/>
        <w:rPr>
          <w:rFonts w:ascii="Arial" w:eastAsia="MS Mincho" w:hAnsi="Arial" w:cs="Arial"/>
          <w:color w:val="000000" w:themeColor="text1"/>
          <w:szCs w:val="22"/>
        </w:rPr>
      </w:pPr>
      <w:r w:rsidRPr="008E45A1">
        <w:rPr>
          <w:rFonts w:ascii="Arial" w:eastAsia="MS Mincho" w:hAnsi="Arial" w:cs="Arial"/>
          <w:b/>
          <w:bCs/>
          <w:color w:val="000000" w:themeColor="text1"/>
          <w:szCs w:val="22"/>
          <w:u w:val="single"/>
        </w:rPr>
        <w:t>DEFINITIONS:</w:t>
      </w:r>
    </w:p>
    <w:p w:rsidR="00131A82" w:rsidRPr="008E45A1" w:rsidRDefault="00131A82">
      <w:pPr>
        <w:pStyle w:val="PlainText"/>
        <w:numPr>
          <w:ilvl w:val="0"/>
          <w:numId w:val="5"/>
        </w:numPr>
        <w:tabs>
          <w:tab w:val="clear" w:pos="720"/>
          <w:tab w:val="left" w:pos="900"/>
        </w:tabs>
        <w:ind w:left="900"/>
        <w:jc w:val="both"/>
        <w:rPr>
          <w:rFonts w:ascii="Arial" w:hAnsi="Arial" w:cs="Arial"/>
          <w:color w:val="000000" w:themeColor="text1"/>
          <w:szCs w:val="22"/>
        </w:rPr>
      </w:pPr>
      <w:r w:rsidRPr="008E45A1">
        <w:rPr>
          <w:rFonts w:ascii="Arial" w:hAnsi="Arial" w:cs="Arial"/>
          <w:color w:val="000000" w:themeColor="text1"/>
          <w:szCs w:val="22"/>
        </w:rPr>
        <w:t xml:space="preserve">The “City” – The City of Battle Creek </w:t>
      </w:r>
    </w:p>
    <w:p w:rsidR="00131A82" w:rsidRPr="008E45A1" w:rsidRDefault="00131A82">
      <w:pPr>
        <w:pStyle w:val="PlainText"/>
        <w:numPr>
          <w:ilvl w:val="0"/>
          <w:numId w:val="5"/>
        </w:numPr>
        <w:tabs>
          <w:tab w:val="clear" w:pos="720"/>
          <w:tab w:val="left" w:pos="900"/>
        </w:tabs>
        <w:ind w:left="900"/>
        <w:jc w:val="both"/>
        <w:rPr>
          <w:rFonts w:ascii="Arial" w:hAnsi="Arial" w:cs="Arial"/>
          <w:color w:val="000000" w:themeColor="text1"/>
          <w:szCs w:val="22"/>
        </w:rPr>
      </w:pPr>
      <w:r w:rsidRPr="008E45A1">
        <w:rPr>
          <w:rFonts w:ascii="Arial" w:hAnsi="Arial" w:cs="Arial"/>
          <w:color w:val="000000" w:themeColor="text1"/>
          <w:szCs w:val="22"/>
        </w:rPr>
        <w:t>“Contractor,” “Vendor,” “Firm,” or “Proposer</w:t>
      </w:r>
      <w:proofErr w:type="gramStart"/>
      <w:r w:rsidRPr="008E45A1">
        <w:rPr>
          <w:rFonts w:ascii="Arial" w:hAnsi="Arial" w:cs="Arial"/>
          <w:color w:val="000000" w:themeColor="text1"/>
          <w:szCs w:val="22"/>
        </w:rPr>
        <w:t>”  -</w:t>
      </w:r>
      <w:proofErr w:type="gramEnd"/>
      <w:r w:rsidRPr="008E45A1">
        <w:rPr>
          <w:rFonts w:ascii="Arial" w:hAnsi="Arial" w:cs="Arial"/>
          <w:color w:val="000000" w:themeColor="text1"/>
          <w:szCs w:val="22"/>
        </w:rPr>
        <w:t xml:space="preserve"> The firm submitting a proposal, ultimately responsible for any contract that results from this RFP.</w:t>
      </w:r>
    </w:p>
    <w:p w:rsidR="00131A82" w:rsidRPr="008E45A1" w:rsidRDefault="00131A82">
      <w:pPr>
        <w:pStyle w:val="PlainText"/>
        <w:numPr>
          <w:ilvl w:val="0"/>
          <w:numId w:val="5"/>
        </w:numPr>
        <w:tabs>
          <w:tab w:val="clear" w:pos="720"/>
          <w:tab w:val="left" w:pos="900"/>
        </w:tabs>
        <w:ind w:left="900"/>
        <w:jc w:val="both"/>
        <w:rPr>
          <w:rFonts w:ascii="Arial" w:hAnsi="Arial" w:cs="Arial"/>
          <w:color w:val="000000" w:themeColor="text1"/>
          <w:szCs w:val="22"/>
        </w:rPr>
      </w:pPr>
      <w:r w:rsidRPr="008E45A1">
        <w:rPr>
          <w:rFonts w:ascii="Arial" w:hAnsi="Arial" w:cs="Arial"/>
          <w:color w:val="000000" w:themeColor="text1"/>
          <w:szCs w:val="22"/>
        </w:rPr>
        <w:t>“RFP” – This Request for Proposals.</w:t>
      </w:r>
    </w:p>
    <w:p w:rsidR="00131A82" w:rsidRPr="008E45A1" w:rsidRDefault="00131A82">
      <w:pPr>
        <w:pStyle w:val="PlainText"/>
        <w:ind w:left="540" w:hanging="540"/>
        <w:jc w:val="both"/>
        <w:rPr>
          <w:rFonts w:ascii="Arial" w:hAnsi="Arial" w:cs="Arial"/>
          <w:color w:val="000000" w:themeColor="text1"/>
          <w:szCs w:val="22"/>
        </w:rPr>
      </w:pPr>
    </w:p>
    <w:p w:rsidR="00131A82" w:rsidRPr="008E45A1" w:rsidRDefault="00F95763">
      <w:pPr>
        <w:pStyle w:val="PlainText"/>
        <w:numPr>
          <w:ilvl w:val="1"/>
          <w:numId w:val="6"/>
        </w:numPr>
        <w:tabs>
          <w:tab w:val="clear" w:pos="360"/>
        </w:tabs>
        <w:ind w:left="540" w:hanging="540"/>
        <w:jc w:val="both"/>
        <w:rPr>
          <w:rFonts w:ascii="Arial" w:eastAsia="MS Mincho" w:hAnsi="Arial" w:cs="Arial"/>
          <w:color w:val="000000" w:themeColor="text1"/>
          <w:szCs w:val="22"/>
        </w:rPr>
      </w:pPr>
      <w:r w:rsidRPr="008E45A1">
        <w:rPr>
          <w:rFonts w:ascii="Arial" w:eastAsia="MS Mincho" w:hAnsi="Arial" w:cs="Arial"/>
          <w:b/>
          <w:bCs/>
          <w:color w:val="000000" w:themeColor="text1"/>
          <w:szCs w:val="22"/>
        </w:rPr>
        <w:t xml:space="preserve">   </w:t>
      </w:r>
      <w:r w:rsidR="00131A82" w:rsidRPr="008E45A1">
        <w:rPr>
          <w:rFonts w:ascii="Arial" w:eastAsia="MS Mincho" w:hAnsi="Arial" w:cs="Arial"/>
          <w:b/>
          <w:bCs/>
          <w:color w:val="000000" w:themeColor="text1"/>
          <w:szCs w:val="22"/>
          <w:u w:val="single"/>
        </w:rPr>
        <w:t>INTERVIEWS</w:t>
      </w:r>
      <w:r w:rsidR="00131A82" w:rsidRPr="008E45A1">
        <w:rPr>
          <w:rFonts w:ascii="Arial" w:eastAsia="MS Mincho" w:hAnsi="Arial" w:cs="Arial"/>
          <w:color w:val="000000" w:themeColor="text1"/>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131A82" w:rsidRPr="008E45A1" w:rsidRDefault="00131A82">
      <w:pPr>
        <w:pStyle w:val="PlainText"/>
        <w:ind w:left="540" w:hanging="540"/>
        <w:jc w:val="both"/>
        <w:rPr>
          <w:rFonts w:ascii="Arial" w:eastAsia="MS Mincho" w:hAnsi="Arial" w:cs="Arial"/>
          <w:color w:val="000000" w:themeColor="text1"/>
          <w:szCs w:val="22"/>
        </w:rPr>
      </w:pPr>
    </w:p>
    <w:p w:rsidR="00131A82" w:rsidRPr="008E45A1" w:rsidRDefault="00131A82">
      <w:pPr>
        <w:pStyle w:val="PlainText"/>
        <w:numPr>
          <w:ilvl w:val="1"/>
          <w:numId w:val="6"/>
        </w:numPr>
        <w:tabs>
          <w:tab w:val="clear" w:pos="360"/>
        </w:tabs>
        <w:ind w:left="540" w:hanging="540"/>
        <w:jc w:val="both"/>
        <w:rPr>
          <w:rFonts w:ascii="Arial" w:eastAsia="MS Mincho" w:hAnsi="Arial" w:cs="Arial"/>
          <w:color w:val="000000" w:themeColor="text1"/>
          <w:szCs w:val="22"/>
        </w:rPr>
      </w:pPr>
      <w:r w:rsidRPr="008E45A1">
        <w:rPr>
          <w:rFonts w:ascii="Arial" w:eastAsia="MS Mincho" w:hAnsi="Arial" w:cs="Arial"/>
          <w:b/>
          <w:bCs/>
          <w:color w:val="000000" w:themeColor="text1"/>
          <w:szCs w:val="22"/>
          <w:u w:val="single"/>
        </w:rPr>
        <w:t>FIRM QUALIFICATIONS</w:t>
      </w:r>
      <w:r w:rsidRPr="008E45A1">
        <w:rPr>
          <w:rFonts w:ascii="Arial" w:eastAsia="MS Mincho" w:hAnsi="Arial" w:cs="Arial"/>
          <w:color w:val="000000" w:themeColor="text1"/>
          <w:szCs w:val="22"/>
        </w:rPr>
        <w:t xml:space="preserve">:  Experiences with the City and entities that evaluation committee members represent shall be taken into consideration when evaluating qualifications and experience. The City reserves the right to make </w:t>
      </w:r>
      <w:r w:rsidR="00AD52CD" w:rsidRPr="008E45A1">
        <w:rPr>
          <w:rFonts w:ascii="Arial" w:eastAsia="MS Mincho" w:hAnsi="Arial" w:cs="Arial"/>
          <w:color w:val="000000" w:themeColor="text1"/>
          <w:szCs w:val="22"/>
        </w:rPr>
        <w:t xml:space="preserve">any </w:t>
      </w:r>
      <w:r w:rsidRPr="008E45A1">
        <w:rPr>
          <w:rFonts w:ascii="Arial" w:eastAsia="MS Mincho" w:hAnsi="Arial" w:cs="Arial"/>
          <w:color w:val="000000" w:themeColor="text1"/>
          <w:szCs w:val="22"/>
        </w:rPr>
        <w:t xml:space="preserve">additional </w:t>
      </w:r>
      <w:proofErr w:type="gramStart"/>
      <w:r w:rsidRPr="008E45A1">
        <w:rPr>
          <w:rFonts w:ascii="Arial" w:eastAsia="MS Mincho" w:hAnsi="Arial" w:cs="Arial"/>
          <w:color w:val="000000" w:themeColor="text1"/>
          <w:szCs w:val="22"/>
        </w:rPr>
        <w:t>investigations</w:t>
      </w:r>
      <w:proofErr w:type="gramEnd"/>
      <w:r w:rsidRPr="008E45A1">
        <w:rPr>
          <w:rFonts w:ascii="Arial" w:eastAsia="MS Mincho" w:hAnsi="Arial" w:cs="Arial"/>
          <w:color w:val="000000" w:themeColor="text1"/>
          <w:szCs w:val="22"/>
        </w:rPr>
        <w:t xml:space="preserve"> as it deems necessary to establish the competency and financial stability of any firm submitting a proposal.</w:t>
      </w:r>
    </w:p>
    <w:p w:rsidR="00131A82" w:rsidRPr="008E45A1" w:rsidRDefault="00131A82">
      <w:pPr>
        <w:pStyle w:val="PlainText"/>
        <w:ind w:left="540" w:hanging="540"/>
        <w:jc w:val="both"/>
        <w:rPr>
          <w:rFonts w:ascii="Arial" w:eastAsia="MS Mincho" w:hAnsi="Arial" w:cs="Arial"/>
          <w:color w:val="000000" w:themeColor="text1"/>
          <w:szCs w:val="22"/>
        </w:rPr>
      </w:pPr>
    </w:p>
    <w:p w:rsidR="00131A82" w:rsidRPr="008E45A1" w:rsidRDefault="00131A82">
      <w:pPr>
        <w:pStyle w:val="PlainText"/>
        <w:numPr>
          <w:ilvl w:val="1"/>
          <w:numId w:val="6"/>
        </w:numPr>
        <w:tabs>
          <w:tab w:val="clear" w:pos="360"/>
        </w:tabs>
        <w:ind w:left="540" w:hanging="540"/>
        <w:jc w:val="both"/>
        <w:rPr>
          <w:rFonts w:ascii="Arial" w:eastAsia="MS Mincho" w:hAnsi="Arial" w:cs="Arial"/>
          <w:color w:val="000000" w:themeColor="text1"/>
          <w:szCs w:val="22"/>
        </w:rPr>
      </w:pPr>
      <w:r w:rsidRPr="008E45A1">
        <w:rPr>
          <w:rFonts w:ascii="Arial" w:eastAsia="MS Mincho" w:hAnsi="Arial" w:cs="Arial"/>
          <w:b/>
          <w:bCs/>
          <w:color w:val="000000" w:themeColor="text1"/>
          <w:szCs w:val="22"/>
          <w:u w:val="single"/>
        </w:rPr>
        <w:t>DELIVERY:</w:t>
      </w:r>
      <w:r w:rsidRPr="008E45A1">
        <w:rPr>
          <w:rFonts w:ascii="Arial" w:eastAsia="MS Mincho" w:hAnsi="Arial" w:cs="Arial"/>
          <w:color w:val="000000" w:themeColor="text1"/>
          <w:szCs w:val="22"/>
        </w:rPr>
        <w:t xml:space="preserve"> </w:t>
      </w:r>
      <w:r w:rsidR="00AD52CD" w:rsidRPr="008E45A1">
        <w:rPr>
          <w:rFonts w:ascii="Arial" w:eastAsia="MS Mincho" w:hAnsi="Arial" w:cs="Arial"/>
          <w:color w:val="000000" w:themeColor="text1"/>
          <w:szCs w:val="22"/>
        </w:rPr>
        <w:t>Where applicable, p</w:t>
      </w:r>
      <w:r w:rsidRPr="008E45A1">
        <w:rPr>
          <w:rFonts w:ascii="Arial" w:eastAsia="MS Mincho" w:hAnsi="Arial" w:cs="Arial"/>
          <w:color w:val="000000" w:themeColor="text1"/>
          <w:szCs w:val="22"/>
        </w:rPr>
        <w:t xml:space="preserve">roposals shall include all charges for delivery, packing, crating, containers, etc.  Prices bid will be considered as being based on F.O.B. Delivered, freight included. </w:t>
      </w:r>
    </w:p>
    <w:p w:rsidR="00131A82" w:rsidRPr="008E45A1" w:rsidRDefault="00131A82">
      <w:pPr>
        <w:pStyle w:val="PlainText"/>
        <w:jc w:val="both"/>
        <w:rPr>
          <w:rFonts w:ascii="Arial" w:eastAsia="MS Mincho" w:hAnsi="Arial" w:cs="Arial"/>
          <w:b/>
          <w:bCs/>
          <w:caps/>
          <w:color w:val="000000" w:themeColor="text1"/>
          <w:szCs w:val="22"/>
          <w:u w:val="single"/>
        </w:rPr>
      </w:pPr>
    </w:p>
    <w:p w:rsidR="00131A82" w:rsidRPr="008E45A1" w:rsidRDefault="00131A82">
      <w:pPr>
        <w:pStyle w:val="PlainText"/>
        <w:numPr>
          <w:ilvl w:val="1"/>
          <w:numId w:val="6"/>
        </w:numPr>
        <w:tabs>
          <w:tab w:val="clear" w:pos="360"/>
        </w:tabs>
        <w:ind w:left="540" w:hanging="540"/>
        <w:jc w:val="both"/>
        <w:rPr>
          <w:rFonts w:ascii="Arial" w:eastAsia="MS Mincho" w:hAnsi="Arial" w:cs="Arial"/>
          <w:color w:val="000000" w:themeColor="text1"/>
          <w:szCs w:val="22"/>
        </w:rPr>
      </w:pPr>
      <w:r w:rsidRPr="008E45A1">
        <w:rPr>
          <w:rFonts w:ascii="Arial" w:eastAsia="MS Mincho" w:hAnsi="Arial" w:cs="Arial"/>
          <w:b/>
          <w:bCs/>
          <w:caps/>
          <w:color w:val="000000" w:themeColor="text1"/>
          <w:szCs w:val="22"/>
          <w:u w:val="single"/>
        </w:rPr>
        <w:t>Michigan Constitutional Requirement</w:t>
      </w:r>
      <w:r w:rsidRPr="008E45A1">
        <w:rPr>
          <w:rFonts w:ascii="Arial" w:eastAsia="MS Mincho" w:hAnsi="Arial" w:cs="Arial"/>
          <w:b/>
          <w:bCs/>
          <w:color w:val="000000" w:themeColor="text1"/>
          <w:szCs w:val="22"/>
          <w:u w:val="single"/>
        </w:rPr>
        <w:t>:</w:t>
      </w:r>
      <w:r w:rsidRPr="008E45A1">
        <w:rPr>
          <w:rFonts w:ascii="Arial" w:eastAsia="MS Mincho" w:hAnsi="Arial" w:cs="Arial"/>
          <w:color w:val="000000" w:themeColor="text1"/>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2B52C3" w:rsidRPr="008E45A1" w:rsidRDefault="002B52C3" w:rsidP="002B52C3">
      <w:pPr>
        <w:pStyle w:val="ListParagraph"/>
        <w:rPr>
          <w:rFonts w:ascii="Arial" w:eastAsia="MS Mincho" w:hAnsi="Arial" w:cs="Arial"/>
          <w:color w:val="000000" w:themeColor="text1"/>
          <w:szCs w:val="22"/>
        </w:rPr>
      </w:pPr>
    </w:p>
    <w:p w:rsidR="002B52C3" w:rsidRPr="008E45A1" w:rsidRDefault="002B52C3" w:rsidP="002B52C3">
      <w:pPr>
        <w:pStyle w:val="PlainText"/>
        <w:numPr>
          <w:ilvl w:val="1"/>
          <w:numId w:val="6"/>
        </w:numPr>
        <w:tabs>
          <w:tab w:val="clear" w:pos="360"/>
        </w:tabs>
        <w:ind w:left="540" w:hanging="540"/>
        <w:jc w:val="both"/>
        <w:rPr>
          <w:rFonts w:ascii="Arial" w:hAnsi="Arial" w:cs="Arial"/>
          <w:bCs/>
          <w:color w:val="000000" w:themeColor="text1"/>
          <w:spacing w:val="-2"/>
        </w:rPr>
      </w:pPr>
      <w:r w:rsidRPr="008E45A1">
        <w:rPr>
          <w:rFonts w:ascii="Arial" w:eastAsia="MS Mincho" w:hAnsi="Arial" w:cs="Arial"/>
          <w:b/>
          <w:bCs/>
          <w:caps/>
          <w:color w:val="000000" w:themeColor="text1"/>
          <w:szCs w:val="22"/>
          <w:u w:val="single"/>
        </w:rPr>
        <w:t>VENUE:</w:t>
      </w:r>
      <w:r w:rsidRPr="008E45A1">
        <w:rPr>
          <w:rFonts w:ascii="Arial" w:hAnsi="Arial" w:cs="Arial"/>
          <w:b/>
          <w:bCs/>
          <w:color w:val="000000" w:themeColor="text1"/>
          <w:spacing w:val="-2"/>
        </w:rPr>
        <w:t xml:space="preserve">  </w:t>
      </w:r>
      <w:r w:rsidRPr="008E45A1">
        <w:rPr>
          <w:rFonts w:ascii="Arial" w:hAnsi="Arial" w:cs="Arial"/>
          <w:color w:val="000000" w:themeColor="text1"/>
          <w:spacing w:val="-2"/>
        </w:rPr>
        <w:t>Any party bringing a legal action or proceeding against any other party arising out of or relating to this Agreement or the transactions it contemplates shall bring the legal action or proceeding:</w:t>
      </w:r>
    </w:p>
    <w:p w:rsidR="002B52C3" w:rsidRPr="008E45A1" w:rsidRDefault="002B52C3" w:rsidP="002B52C3">
      <w:pPr>
        <w:rPr>
          <w:rFonts w:ascii="Arial" w:hAnsi="Arial" w:cs="Arial"/>
          <w:color w:val="000000" w:themeColor="text1"/>
        </w:rPr>
      </w:pPr>
    </w:p>
    <w:p w:rsidR="002B52C3" w:rsidRPr="008E45A1" w:rsidRDefault="002B52C3" w:rsidP="002B52C3">
      <w:pPr>
        <w:ind w:left="540"/>
        <w:rPr>
          <w:rFonts w:ascii="Arial" w:eastAsia="MS Mincho" w:hAnsi="Arial" w:cs="Arial"/>
          <w:color w:val="000000" w:themeColor="text1"/>
          <w:sz w:val="20"/>
          <w:szCs w:val="20"/>
        </w:rPr>
      </w:pPr>
      <w:r w:rsidRPr="008E45A1">
        <w:rPr>
          <w:rFonts w:ascii="Arial" w:eastAsia="MS Mincho" w:hAnsi="Arial" w:cs="Arial"/>
          <w:color w:val="000000" w:themeColor="text1"/>
          <w:sz w:val="17"/>
        </w:rPr>
        <w:t>(</w:t>
      </w:r>
      <w:proofErr w:type="spellStart"/>
      <w:r w:rsidRPr="008E45A1">
        <w:rPr>
          <w:rFonts w:ascii="Arial" w:eastAsia="MS Mincho" w:hAnsi="Arial" w:cs="Arial"/>
          <w:color w:val="000000" w:themeColor="text1"/>
          <w:sz w:val="20"/>
          <w:szCs w:val="20"/>
        </w:rPr>
        <w:t>i</w:t>
      </w:r>
      <w:proofErr w:type="spellEnd"/>
      <w:r w:rsidRPr="008E45A1">
        <w:rPr>
          <w:rFonts w:ascii="Arial" w:eastAsia="MS Mincho" w:hAnsi="Arial" w:cs="Arial"/>
          <w:color w:val="000000" w:themeColor="text1"/>
          <w:sz w:val="20"/>
          <w:szCs w:val="20"/>
        </w:rPr>
        <w:t xml:space="preserve">) </w:t>
      </w:r>
      <w:proofErr w:type="gramStart"/>
      <w:r w:rsidRPr="008E45A1">
        <w:rPr>
          <w:rFonts w:ascii="Arial" w:eastAsia="MS Mincho" w:hAnsi="Arial" w:cs="Arial"/>
          <w:color w:val="000000" w:themeColor="text1"/>
          <w:sz w:val="20"/>
          <w:szCs w:val="20"/>
        </w:rPr>
        <w:t>in</w:t>
      </w:r>
      <w:proofErr w:type="gramEnd"/>
      <w:r w:rsidRPr="008E45A1">
        <w:rPr>
          <w:rFonts w:ascii="Arial" w:eastAsia="MS Mincho" w:hAnsi="Arial" w:cs="Arial"/>
          <w:color w:val="000000" w:themeColor="text1"/>
          <w:sz w:val="20"/>
          <w:szCs w:val="20"/>
        </w:rPr>
        <w:t xml:space="preserve"> the United States District Court for the Western District of Michigan; or</w:t>
      </w:r>
    </w:p>
    <w:p w:rsidR="002B52C3" w:rsidRPr="008E45A1" w:rsidRDefault="002B52C3" w:rsidP="002B52C3">
      <w:pPr>
        <w:ind w:left="540"/>
        <w:rPr>
          <w:rFonts w:ascii="Arial" w:eastAsia="MS Mincho" w:hAnsi="Arial" w:cs="Arial"/>
          <w:color w:val="000000" w:themeColor="text1"/>
          <w:sz w:val="20"/>
          <w:szCs w:val="20"/>
        </w:rPr>
      </w:pPr>
    </w:p>
    <w:p w:rsidR="002B52C3" w:rsidRPr="008E45A1" w:rsidRDefault="002B52C3" w:rsidP="002B52C3">
      <w:pPr>
        <w:ind w:left="540"/>
        <w:rPr>
          <w:rFonts w:ascii="Arial" w:eastAsia="MS Mincho" w:hAnsi="Arial" w:cs="Arial"/>
          <w:color w:val="000000" w:themeColor="text1"/>
          <w:sz w:val="20"/>
          <w:szCs w:val="20"/>
        </w:rPr>
      </w:pPr>
      <w:r w:rsidRPr="008E45A1">
        <w:rPr>
          <w:rFonts w:ascii="Arial" w:eastAsia="MS Mincho" w:hAnsi="Arial" w:cs="Arial"/>
          <w:color w:val="000000" w:themeColor="text1"/>
          <w:sz w:val="20"/>
          <w:szCs w:val="20"/>
        </w:rPr>
        <w:t>(ii) </w:t>
      </w:r>
      <w:proofErr w:type="gramStart"/>
      <w:r w:rsidRPr="008E45A1">
        <w:rPr>
          <w:rFonts w:ascii="Arial" w:eastAsia="MS Mincho" w:hAnsi="Arial" w:cs="Arial"/>
          <w:color w:val="000000" w:themeColor="text1"/>
          <w:sz w:val="20"/>
          <w:szCs w:val="20"/>
        </w:rPr>
        <w:t>in</w:t>
      </w:r>
      <w:proofErr w:type="gramEnd"/>
      <w:r w:rsidRPr="008E45A1">
        <w:rPr>
          <w:rFonts w:ascii="Arial" w:eastAsia="MS Mincho" w:hAnsi="Arial" w:cs="Arial"/>
          <w:color w:val="000000" w:themeColor="text1"/>
          <w:sz w:val="20"/>
          <w:szCs w:val="20"/>
        </w:rPr>
        <w:t xml:space="preserve"> any court of the State of Michigan sitting in Calhoun County, if there is no federal subject matter jurisdiction.</w:t>
      </w:r>
    </w:p>
    <w:p w:rsidR="004633B3" w:rsidRPr="008E45A1" w:rsidRDefault="004633B3" w:rsidP="004633B3">
      <w:pPr>
        <w:pStyle w:val="PlainText"/>
        <w:ind w:left="360"/>
        <w:jc w:val="both"/>
        <w:rPr>
          <w:rFonts w:ascii="Arial" w:hAnsi="Arial" w:cs="Arial"/>
          <w:color w:val="000000" w:themeColor="text1"/>
          <w:spacing w:val="-2"/>
        </w:rPr>
      </w:pPr>
    </w:p>
    <w:p w:rsidR="004633B3" w:rsidRPr="008E45A1" w:rsidRDefault="004633B3" w:rsidP="004633B3">
      <w:pPr>
        <w:pStyle w:val="PlainText"/>
        <w:numPr>
          <w:ilvl w:val="1"/>
          <w:numId w:val="6"/>
        </w:numPr>
        <w:tabs>
          <w:tab w:val="clear" w:pos="360"/>
        </w:tabs>
        <w:ind w:left="540" w:hanging="540"/>
        <w:jc w:val="both"/>
        <w:rPr>
          <w:rFonts w:ascii="Arial" w:eastAsia="MS Mincho" w:hAnsi="Arial" w:cs="Arial"/>
          <w:color w:val="000000" w:themeColor="text1"/>
        </w:rPr>
      </w:pPr>
      <w:r w:rsidRPr="008E45A1">
        <w:rPr>
          <w:rFonts w:ascii="Arial" w:eastAsia="MS Mincho" w:hAnsi="Arial" w:cs="Arial"/>
          <w:b/>
          <w:bCs/>
          <w:caps/>
          <w:color w:val="000000" w:themeColor="text1"/>
          <w:szCs w:val="22"/>
          <w:u w:val="single"/>
        </w:rPr>
        <w:t>governing law:</w:t>
      </w:r>
      <w:r w:rsidRPr="008E45A1">
        <w:rPr>
          <w:rFonts w:ascii="Arial" w:hAnsi="Arial" w:cs="Arial"/>
          <w:color w:val="000000" w:themeColor="text1"/>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10B60" w:rsidRPr="008E45A1" w:rsidRDefault="00710B60" w:rsidP="002B52C3">
      <w:pPr>
        <w:ind w:left="540"/>
        <w:rPr>
          <w:rFonts w:ascii="Arial" w:eastAsia="MS Mincho" w:hAnsi="Arial" w:cs="Arial"/>
          <w:color w:val="000000" w:themeColor="text1"/>
          <w:sz w:val="20"/>
          <w:szCs w:val="20"/>
        </w:rPr>
      </w:pPr>
    </w:p>
    <w:p w:rsidR="00710B60" w:rsidRPr="008E45A1" w:rsidRDefault="00710B60" w:rsidP="002B52C3">
      <w:pPr>
        <w:ind w:left="540"/>
        <w:rPr>
          <w:rFonts w:ascii="Arial" w:eastAsia="MS Mincho" w:hAnsi="Arial" w:cs="Arial"/>
          <w:color w:val="000000" w:themeColor="text1"/>
          <w:sz w:val="20"/>
          <w:szCs w:val="20"/>
        </w:rPr>
      </w:pPr>
    </w:p>
    <w:p w:rsidR="00710B60" w:rsidRPr="008E45A1" w:rsidRDefault="00710B60" w:rsidP="002B52C3">
      <w:pPr>
        <w:ind w:left="540"/>
        <w:rPr>
          <w:rFonts w:ascii="Arial" w:eastAsia="MS Mincho" w:hAnsi="Arial" w:cs="Arial"/>
          <w:color w:val="000000" w:themeColor="text1"/>
          <w:sz w:val="20"/>
          <w:szCs w:val="20"/>
        </w:rPr>
      </w:pPr>
    </w:p>
    <w:p w:rsidR="00710B60" w:rsidRPr="008E45A1" w:rsidRDefault="00710B60" w:rsidP="002B52C3">
      <w:pPr>
        <w:ind w:left="540"/>
        <w:rPr>
          <w:rFonts w:ascii="Arial" w:eastAsia="MS Mincho" w:hAnsi="Arial" w:cs="Arial"/>
          <w:color w:val="000000" w:themeColor="text1"/>
          <w:sz w:val="20"/>
          <w:szCs w:val="20"/>
        </w:rPr>
      </w:pPr>
    </w:p>
    <w:p w:rsidR="00710B60" w:rsidRPr="008E45A1" w:rsidRDefault="00710B60" w:rsidP="002B52C3">
      <w:pPr>
        <w:ind w:left="540"/>
        <w:rPr>
          <w:rFonts w:ascii="Arial" w:eastAsia="MS Mincho" w:hAnsi="Arial" w:cs="Arial"/>
          <w:b/>
          <w:color w:val="000000" w:themeColor="text1"/>
          <w:sz w:val="20"/>
          <w:szCs w:val="20"/>
        </w:rPr>
      </w:pPr>
    </w:p>
    <w:p w:rsidR="00DA1E1A" w:rsidRPr="008E45A1" w:rsidRDefault="00DA1E1A">
      <w:pPr>
        <w:pStyle w:val="Heading3"/>
        <w:rPr>
          <w:rFonts w:eastAsia="MS Mincho"/>
          <w:color w:val="000000" w:themeColor="text1"/>
          <w:sz w:val="16"/>
        </w:rPr>
      </w:pPr>
    </w:p>
    <w:p w:rsidR="00131A82" w:rsidRPr="008E45A1" w:rsidRDefault="00710B60">
      <w:pPr>
        <w:pStyle w:val="Heading3"/>
        <w:rPr>
          <w:rFonts w:eastAsia="MS Mincho"/>
          <w:b w:val="0"/>
          <w:bCs w:val="0"/>
          <w:color w:val="000000" w:themeColor="text1"/>
          <w:sz w:val="24"/>
        </w:rPr>
      </w:pPr>
      <w:bookmarkStart w:id="2" w:name="_Toc122252284"/>
      <w:r w:rsidRPr="008E45A1">
        <w:rPr>
          <w:color w:val="000000" w:themeColor="text1"/>
        </w:rPr>
        <w:br w:type="page"/>
      </w:r>
      <w:bookmarkStart w:id="3" w:name="_Toc475103573"/>
      <w:r w:rsidR="00131A82" w:rsidRPr="008E45A1">
        <w:rPr>
          <w:color w:val="000000" w:themeColor="text1"/>
        </w:rPr>
        <w:lastRenderedPageBreak/>
        <w:t>2.0 - GENERAL TERMS AND CONDITIONS</w:t>
      </w:r>
      <w:bookmarkEnd w:id="2"/>
      <w:bookmarkEnd w:id="3"/>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2.1</w:t>
      </w:r>
      <w:r w:rsidRPr="008E45A1">
        <w:rPr>
          <w:rFonts w:ascii="Arial" w:eastAsia="MS Mincho" w:hAnsi="Arial" w:cs="Arial"/>
          <w:b/>
          <w:bCs/>
          <w:color w:val="000000" w:themeColor="text1"/>
          <w:sz w:val="17"/>
          <w:szCs w:val="17"/>
        </w:rPr>
        <w:tab/>
        <w:t>MATERIALS AND WORKMANSHIP</w:t>
      </w:r>
      <w:r w:rsidRPr="008E45A1">
        <w:rPr>
          <w:rFonts w:ascii="Arial" w:eastAsia="MS Mincho" w:hAnsi="Arial" w:cs="Arial"/>
          <w:color w:val="000000" w:themeColor="text1"/>
          <w:sz w:val="17"/>
          <w:szCs w:val="17"/>
        </w:rPr>
        <w:t>: Unless otherwise specified, all materials and workmanship shall be new and of the best grade of their respective kinds for the purpose.</w:t>
      </w:r>
    </w:p>
    <w:p w:rsidR="00710B60" w:rsidRPr="008E45A1" w:rsidRDefault="00710B60">
      <w:pPr>
        <w:pStyle w:val="PlainText"/>
        <w:ind w:left="540" w:hanging="540"/>
        <w:jc w:val="both"/>
        <w:rPr>
          <w:rFonts w:ascii="Arial" w:eastAsia="MS Mincho" w:hAnsi="Arial" w:cs="Arial"/>
          <w:color w:val="000000" w:themeColor="text1"/>
          <w:sz w:val="17"/>
          <w:szCs w:val="17"/>
        </w:rPr>
      </w:pPr>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2.2</w:t>
      </w:r>
      <w:r w:rsidRPr="008E45A1">
        <w:rPr>
          <w:rFonts w:ascii="Arial" w:eastAsia="MS Mincho" w:hAnsi="Arial" w:cs="Arial"/>
          <w:b/>
          <w:bCs/>
          <w:color w:val="000000" w:themeColor="text1"/>
          <w:sz w:val="17"/>
          <w:szCs w:val="17"/>
        </w:rPr>
        <w:tab/>
        <w:t>NON-DISCRIMINATION CLAUSE:</w:t>
      </w:r>
      <w:r w:rsidRPr="008E45A1">
        <w:rPr>
          <w:rFonts w:ascii="Arial" w:eastAsia="MS Mincho" w:hAnsi="Arial" w:cs="Arial"/>
          <w:color w:val="000000" w:themeColor="text1"/>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race, religion, national origin, age, sex, height, weight, </w:t>
      </w:r>
      <w:r w:rsidR="00E34FE1" w:rsidRPr="008E45A1">
        <w:rPr>
          <w:rFonts w:ascii="Arial" w:eastAsia="MS Mincho" w:hAnsi="Arial" w:cs="Arial"/>
          <w:color w:val="000000" w:themeColor="text1"/>
          <w:sz w:val="17"/>
          <w:szCs w:val="17"/>
        </w:rPr>
        <w:t xml:space="preserve">sexual orientation </w:t>
      </w:r>
      <w:r w:rsidRPr="008E45A1">
        <w:rPr>
          <w:rFonts w:ascii="Arial" w:eastAsia="MS Mincho" w:hAnsi="Arial" w:cs="Arial"/>
          <w:color w:val="000000" w:themeColor="text1"/>
          <w:sz w:val="17"/>
          <w:szCs w:val="17"/>
        </w:rPr>
        <w:t>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w:t>
      </w:r>
      <w:r w:rsidR="00174D28" w:rsidRPr="008E45A1">
        <w:rPr>
          <w:rFonts w:ascii="Arial" w:eastAsia="MS Mincho" w:hAnsi="Arial" w:cs="Arial"/>
          <w:color w:val="000000" w:themeColor="text1"/>
          <w:sz w:val="17"/>
          <w:szCs w:val="17"/>
        </w:rPr>
        <w:t xml:space="preserve">  The bidder agrees to comply with Executive Order 11246 of September 24, 1965, entitled “Equal Employment Opportunity,” as amended by Executive Order 11375 of October 13, 1967, as supplemented in Department of Labor regulations (41 CFR, Chapter 60).  </w:t>
      </w:r>
    </w:p>
    <w:p w:rsidR="00710B60" w:rsidRPr="008E45A1" w:rsidRDefault="00710B60">
      <w:pPr>
        <w:pStyle w:val="PlainText"/>
        <w:ind w:left="540" w:hanging="540"/>
        <w:jc w:val="both"/>
        <w:rPr>
          <w:rFonts w:ascii="Arial" w:eastAsia="MS Mincho" w:hAnsi="Arial" w:cs="Arial"/>
          <w:color w:val="000000" w:themeColor="text1"/>
          <w:sz w:val="17"/>
          <w:szCs w:val="17"/>
        </w:rPr>
      </w:pPr>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2.3</w:t>
      </w:r>
      <w:r w:rsidRPr="008E45A1">
        <w:rPr>
          <w:rFonts w:ascii="Arial" w:eastAsia="MS Mincho" w:hAnsi="Arial" w:cs="Arial"/>
          <w:b/>
          <w:bCs/>
          <w:color w:val="000000" w:themeColor="text1"/>
          <w:sz w:val="17"/>
          <w:szCs w:val="17"/>
        </w:rPr>
        <w:tab/>
        <w:t>ASSIGNMENT OF CONTRACT</w:t>
      </w:r>
      <w:r w:rsidRPr="008E45A1">
        <w:rPr>
          <w:rFonts w:ascii="Arial" w:eastAsia="MS Mincho" w:hAnsi="Arial" w:cs="Arial"/>
          <w:color w:val="000000" w:themeColor="text1"/>
          <w:sz w:val="17"/>
          <w:szCs w:val="17"/>
        </w:rPr>
        <w:t xml:space="preserve">: The contractor shall assign no right or interest in this contract in </w:t>
      </w:r>
      <w:proofErr w:type="gramStart"/>
      <w:r w:rsidRPr="008E45A1">
        <w:rPr>
          <w:rFonts w:ascii="Arial" w:eastAsia="MS Mincho" w:hAnsi="Arial" w:cs="Arial"/>
          <w:color w:val="000000" w:themeColor="text1"/>
          <w:sz w:val="17"/>
          <w:szCs w:val="17"/>
        </w:rPr>
        <w:t>whole</w:t>
      </w:r>
      <w:proofErr w:type="gramEnd"/>
      <w:r w:rsidRPr="008E45A1">
        <w:rPr>
          <w:rFonts w:ascii="Arial" w:eastAsia="MS Mincho" w:hAnsi="Arial" w:cs="Arial"/>
          <w:color w:val="000000" w:themeColor="text1"/>
          <w:sz w:val="17"/>
          <w:szCs w:val="17"/>
        </w:rPr>
        <w:t xml:space="preserve"> or in part and no delegation of any duty of Contractor shall be made without prior written permission of the City.</w:t>
      </w:r>
    </w:p>
    <w:p w:rsidR="00710B60" w:rsidRPr="008E45A1" w:rsidRDefault="00710B60">
      <w:pPr>
        <w:pStyle w:val="PlainText"/>
        <w:ind w:left="540" w:hanging="540"/>
        <w:jc w:val="both"/>
        <w:rPr>
          <w:rFonts w:ascii="Arial" w:eastAsia="MS Mincho" w:hAnsi="Arial" w:cs="Arial"/>
          <w:b/>
          <w:bCs/>
          <w:color w:val="000000" w:themeColor="text1"/>
          <w:sz w:val="17"/>
          <w:szCs w:val="17"/>
        </w:rPr>
      </w:pPr>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2.4</w:t>
      </w:r>
      <w:r w:rsidRPr="008E45A1">
        <w:rPr>
          <w:rFonts w:ascii="Arial" w:eastAsia="MS Mincho" w:hAnsi="Arial" w:cs="Arial"/>
          <w:b/>
          <w:bCs/>
          <w:color w:val="000000" w:themeColor="text1"/>
          <w:sz w:val="17"/>
          <w:szCs w:val="17"/>
        </w:rPr>
        <w:tab/>
        <w:t>INDEMNIFICATION</w:t>
      </w:r>
      <w:r w:rsidRPr="008E45A1">
        <w:rPr>
          <w:rFonts w:ascii="Arial" w:eastAsia="MS Mincho" w:hAnsi="Arial" w:cs="Arial"/>
          <w:color w:val="000000" w:themeColor="text1"/>
          <w:sz w:val="17"/>
          <w:szCs w:val="17"/>
        </w:rPr>
        <w:t>:</w:t>
      </w:r>
      <w:r w:rsidRPr="008E45A1">
        <w:rPr>
          <w:rFonts w:ascii="Arial" w:hAnsi="Arial" w:cs="Arial"/>
          <w:color w:val="000000" w:themeColor="text1"/>
          <w:sz w:val="17"/>
          <w:szCs w:val="17"/>
        </w:rPr>
        <w:t xml:space="preserve"> The contractor shall protect, defend, and save the City, its officials, employees, departments and agent</w:t>
      </w:r>
      <w:r w:rsidR="00E34FE1" w:rsidRPr="008E45A1">
        <w:rPr>
          <w:rFonts w:ascii="Arial" w:hAnsi="Arial" w:cs="Arial"/>
          <w:color w:val="000000" w:themeColor="text1"/>
          <w:sz w:val="17"/>
          <w:szCs w:val="17"/>
        </w:rPr>
        <w:t xml:space="preserve">s harmless from and against any </w:t>
      </w:r>
      <w:r w:rsidRPr="008E45A1">
        <w:rPr>
          <w:rFonts w:ascii="Arial" w:hAnsi="Arial" w:cs="Arial"/>
          <w:color w:val="000000" w:themeColor="text1"/>
          <w:sz w:val="17"/>
          <w:szCs w:val="17"/>
        </w:rPr>
        <w:t>claims, demands, suits, actions, or proceedings of any kind or nature, in any way resulting from</w:t>
      </w:r>
      <w:r w:rsidR="00710B60" w:rsidRPr="008E45A1">
        <w:rPr>
          <w:rFonts w:ascii="Arial" w:hAnsi="Arial" w:cs="Arial"/>
          <w:color w:val="000000" w:themeColor="text1"/>
          <w:sz w:val="17"/>
          <w:szCs w:val="17"/>
        </w:rPr>
        <w:t xml:space="preserve"> negligent</w:t>
      </w:r>
      <w:r w:rsidRPr="008E45A1">
        <w:rPr>
          <w:rFonts w:ascii="Arial" w:hAnsi="Arial" w:cs="Arial"/>
          <w:color w:val="000000" w:themeColor="text1"/>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8E45A1">
        <w:rPr>
          <w:rFonts w:ascii="Arial" w:hAnsi="Arial" w:cs="Arial"/>
          <w:color w:val="000000" w:themeColor="text1"/>
          <w:sz w:val="17"/>
          <w:szCs w:val="17"/>
        </w:rPr>
        <w:t>s</w:t>
      </w:r>
      <w:r w:rsidRPr="008E45A1">
        <w:rPr>
          <w:rFonts w:ascii="Arial" w:hAnsi="Arial" w:cs="Arial"/>
          <w:color w:val="000000" w:themeColor="text1"/>
          <w:sz w:val="17"/>
          <w:szCs w:val="17"/>
        </w:rPr>
        <w:t>hall</w:t>
      </w:r>
      <w:r w:rsidR="00F92980" w:rsidRPr="008E45A1">
        <w:rPr>
          <w:rFonts w:ascii="Arial" w:hAnsi="Arial" w:cs="Arial"/>
          <w:color w:val="000000" w:themeColor="text1"/>
          <w:sz w:val="17"/>
          <w:szCs w:val="17"/>
        </w:rPr>
        <w:t xml:space="preserve"> l</w:t>
      </w:r>
      <w:r w:rsidRPr="008E45A1">
        <w:rPr>
          <w:rFonts w:ascii="Arial" w:hAnsi="Arial" w:cs="Arial"/>
          <w:color w:val="000000" w:themeColor="text1"/>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8E45A1">
        <w:rPr>
          <w:rFonts w:ascii="Arial" w:eastAsia="MS Mincho" w:hAnsi="Arial" w:cs="Arial"/>
          <w:color w:val="000000" w:themeColor="text1"/>
          <w:sz w:val="17"/>
          <w:szCs w:val="17"/>
        </w:rPr>
        <w:t>.</w:t>
      </w:r>
    </w:p>
    <w:p w:rsidR="00710B60" w:rsidRPr="008E45A1" w:rsidRDefault="00710B60">
      <w:pPr>
        <w:pStyle w:val="PlainText"/>
        <w:ind w:left="540" w:hanging="540"/>
        <w:jc w:val="both"/>
        <w:rPr>
          <w:rFonts w:ascii="Arial" w:eastAsia="MS Mincho" w:hAnsi="Arial" w:cs="Arial"/>
          <w:color w:val="000000" w:themeColor="text1"/>
          <w:sz w:val="17"/>
          <w:szCs w:val="17"/>
        </w:rPr>
      </w:pPr>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2.5</w:t>
      </w:r>
      <w:r w:rsidRPr="008E45A1">
        <w:rPr>
          <w:rFonts w:ascii="Arial" w:eastAsia="MS Mincho" w:hAnsi="Arial" w:cs="Arial"/>
          <w:b/>
          <w:bCs/>
          <w:color w:val="000000" w:themeColor="text1"/>
          <w:sz w:val="17"/>
          <w:szCs w:val="17"/>
        </w:rPr>
        <w:tab/>
        <w:t>CONTRACT</w:t>
      </w:r>
      <w:r w:rsidRPr="008E45A1">
        <w:rPr>
          <w:rFonts w:ascii="Arial" w:eastAsia="MS Mincho" w:hAnsi="Arial" w:cs="Arial"/>
          <w:color w:val="000000" w:themeColor="text1"/>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8E45A1">
        <w:rPr>
          <w:rFonts w:ascii="Arial" w:eastAsia="MS Mincho" w:hAnsi="Arial" w:cs="Arial"/>
          <w:color w:val="000000" w:themeColor="text1"/>
          <w:sz w:val="17"/>
          <w:szCs w:val="17"/>
        </w:rPr>
        <w:t>most recent document will prevail.</w:t>
      </w:r>
    </w:p>
    <w:p w:rsidR="00710B60" w:rsidRPr="008E45A1" w:rsidRDefault="00710B60">
      <w:pPr>
        <w:pStyle w:val="PlainText"/>
        <w:ind w:left="540" w:hanging="540"/>
        <w:jc w:val="both"/>
        <w:rPr>
          <w:rFonts w:ascii="Arial" w:eastAsia="MS Mincho" w:hAnsi="Arial" w:cs="Arial"/>
          <w:color w:val="000000" w:themeColor="text1"/>
          <w:sz w:val="17"/>
          <w:szCs w:val="17"/>
        </w:rPr>
      </w:pPr>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2.6</w:t>
      </w:r>
      <w:r w:rsidRPr="008E45A1">
        <w:rPr>
          <w:rFonts w:ascii="Arial" w:eastAsia="MS Mincho" w:hAnsi="Arial" w:cs="Arial"/>
          <w:b/>
          <w:bCs/>
          <w:color w:val="000000" w:themeColor="text1"/>
          <w:sz w:val="17"/>
          <w:szCs w:val="17"/>
        </w:rPr>
        <w:tab/>
        <w:t>PROVISIONS REQUIRED BY LAW:</w:t>
      </w:r>
      <w:r w:rsidRPr="008E45A1">
        <w:rPr>
          <w:rFonts w:ascii="Arial" w:eastAsia="MS Mincho" w:hAnsi="Arial" w:cs="Arial"/>
          <w:color w:val="000000" w:themeColor="text1"/>
          <w:sz w:val="17"/>
          <w:szCs w:val="17"/>
        </w:rPr>
        <w:t xml:space="preserve"> Each </w:t>
      </w:r>
      <w:r w:rsidR="00F92980" w:rsidRPr="008E45A1">
        <w:rPr>
          <w:rFonts w:ascii="Arial" w:eastAsia="MS Mincho" w:hAnsi="Arial" w:cs="Arial"/>
          <w:color w:val="000000" w:themeColor="text1"/>
          <w:sz w:val="17"/>
          <w:szCs w:val="17"/>
        </w:rPr>
        <w:t>provision required by law</w:t>
      </w:r>
      <w:r w:rsidRPr="008E45A1">
        <w:rPr>
          <w:rFonts w:ascii="Arial" w:eastAsia="MS Mincho" w:hAnsi="Arial" w:cs="Arial"/>
          <w:color w:val="000000" w:themeColor="text1"/>
          <w:sz w:val="17"/>
          <w:szCs w:val="17"/>
        </w:rPr>
        <w:t xml:space="preserve"> to be in the contract shall be enforced as though it were included herein, and if any </w:t>
      </w:r>
      <w:r w:rsidR="008A4BAC" w:rsidRPr="008E45A1">
        <w:rPr>
          <w:rFonts w:ascii="Arial" w:eastAsia="MS Mincho" w:hAnsi="Arial" w:cs="Arial"/>
          <w:color w:val="000000" w:themeColor="text1"/>
          <w:sz w:val="17"/>
          <w:szCs w:val="17"/>
        </w:rPr>
        <w:t>such provision is not inserted,</w:t>
      </w:r>
      <w:r w:rsidRPr="008E45A1">
        <w:rPr>
          <w:rFonts w:ascii="Arial" w:eastAsia="MS Mincho" w:hAnsi="Arial" w:cs="Arial"/>
          <w:color w:val="000000" w:themeColor="text1"/>
          <w:sz w:val="17"/>
          <w:szCs w:val="17"/>
        </w:rPr>
        <w:t xml:space="preserve"> the contract shall </w:t>
      </w:r>
      <w:r w:rsidR="008A4BAC" w:rsidRPr="008E45A1">
        <w:rPr>
          <w:rFonts w:ascii="Arial" w:eastAsia="MS Mincho" w:hAnsi="Arial" w:cs="Arial"/>
          <w:color w:val="000000" w:themeColor="text1"/>
          <w:sz w:val="17"/>
          <w:szCs w:val="17"/>
        </w:rPr>
        <w:t xml:space="preserve">be </w:t>
      </w:r>
      <w:r w:rsidRPr="008E45A1">
        <w:rPr>
          <w:rFonts w:ascii="Arial" w:eastAsia="MS Mincho" w:hAnsi="Arial" w:cs="Arial"/>
          <w:color w:val="000000" w:themeColor="text1"/>
          <w:sz w:val="17"/>
          <w:szCs w:val="17"/>
        </w:rPr>
        <w:t>amended to make such insertion or correction.</w:t>
      </w:r>
    </w:p>
    <w:p w:rsidR="00710B60" w:rsidRPr="008E45A1" w:rsidRDefault="00710B60">
      <w:pPr>
        <w:pStyle w:val="PlainText"/>
        <w:ind w:left="540" w:hanging="540"/>
        <w:jc w:val="both"/>
        <w:rPr>
          <w:rFonts w:ascii="Arial" w:eastAsia="MS Mincho" w:hAnsi="Arial" w:cs="Arial"/>
          <w:color w:val="000000" w:themeColor="text1"/>
          <w:sz w:val="17"/>
          <w:szCs w:val="17"/>
        </w:rPr>
      </w:pPr>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2.7</w:t>
      </w:r>
      <w:r w:rsidRPr="008E45A1">
        <w:rPr>
          <w:rFonts w:ascii="Arial" w:eastAsia="MS Mincho" w:hAnsi="Arial" w:cs="Arial"/>
          <w:b/>
          <w:bCs/>
          <w:color w:val="000000" w:themeColor="text1"/>
          <w:sz w:val="17"/>
          <w:szCs w:val="17"/>
        </w:rPr>
        <w:tab/>
        <w:t>RELATIONSHIP OF PARTIES</w:t>
      </w:r>
      <w:r w:rsidRPr="008E45A1">
        <w:rPr>
          <w:rFonts w:ascii="Arial" w:eastAsia="MS Mincho" w:hAnsi="Arial" w:cs="Arial"/>
          <w:color w:val="000000" w:themeColor="text1"/>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8E45A1">
        <w:rPr>
          <w:rFonts w:ascii="Arial" w:eastAsia="MS Mincho" w:hAnsi="Arial" w:cs="Arial"/>
          <w:color w:val="000000" w:themeColor="text1"/>
          <w:sz w:val="17"/>
          <w:szCs w:val="17"/>
        </w:rPr>
        <w:t>T</w:t>
      </w:r>
      <w:r w:rsidRPr="008E45A1">
        <w:rPr>
          <w:rFonts w:ascii="Arial" w:eastAsia="MS Mincho" w:hAnsi="Arial" w:cs="Arial"/>
          <w:color w:val="000000" w:themeColor="text1"/>
          <w:sz w:val="17"/>
          <w:szCs w:val="17"/>
        </w:rPr>
        <w:t>axes or social security payments shall not be withheld from a City payment issued hereunder</w:t>
      </w:r>
      <w:r w:rsidR="008A4BAC" w:rsidRPr="008E45A1">
        <w:rPr>
          <w:rFonts w:ascii="Arial" w:eastAsia="MS Mincho" w:hAnsi="Arial" w:cs="Arial"/>
          <w:color w:val="000000" w:themeColor="text1"/>
          <w:sz w:val="17"/>
          <w:szCs w:val="17"/>
        </w:rPr>
        <w:t xml:space="preserve">; </w:t>
      </w:r>
      <w:r w:rsidRPr="008E45A1">
        <w:rPr>
          <w:rFonts w:ascii="Arial" w:eastAsia="MS Mincho" w:hAnsi="Arial" w:cs="Arial"/>
          <w:color w:val="000000" w:themeColor="text1"/>
          <w:sz w:val="17"/>
          <w:szCs w:val="17"/>
        </w:rPr>
        <w:t xml:space="preserve">Contractor should make arrangements </w:t>
      </w:r>
      <w:proofErr w:type="gramStart"/>
      <w:r w:rsidRPr="008E45A1">
        <w:rPr>
          <w:rFonts w:ascii="Arial" w:eastAsia="MS Mincho" w:hAnsi="Arial" w:cs="Arial"/>
          <w:color w:val="000000" w:themeColor="text1"/>
          <w:sz w:val="17"/>
          <w:szCs w:val="17"/>
        </w:rPr>
        <w:t>to directly pay</w:t>
      </w:r>
      <w:proofErr w:type="gramEnd"/>
      <w:r w:rsidRPr="008E45A1">
        <w:rPr>
          <w:rFonts w:ascii="Arial" w:eastAsia="MS Mincho" w:hAnsi="Arial" w:cs="Arial"/>
          <w:color w:val="000000" w:themeColor="text1"/>
          <w:sz w:val="17"/>
          <w:szCs w:val="17"/>
        </w:rPr>
        <w:t xml:space="preserve"> such expenses, if any.</w:t>
      </w:r>
    </w:p>
    <w:p w:rsidR="00710B60" w:rsidRPr="008E45A1" w:rsidRDefault="00710B60">
      <w:pPr>
        <w:pStyle w:val="PlainText"/>
        <w:ind w:left="540" w:hanging="540"/>
        <w:jc w:val="both"/>
        <w:rPr>
          <w:rFonts w:ascii="Arial" w:eastAsia="MS Mincho" w:hAnsi="Arial" w:cs="Arial"/>
          <w:color w:val="000000" w:themeColor="text1"/>
          <w:sz w:val="17"/>
          <w:szCs w:val="17"/>
        </w:rPr>
      </w:pPr>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2.8</w:t>
      </w:r>
      <w:r w:rsidRPr="008E45A1">
        <w:rPr>
          <w:rFonts w:ascii="Arial" w:eastAsia="MS Mincho" w:hAnsi="Arial" w:cs="Arial"/>
          <w:b/>
          <w:bCs/>
          <w:color w:val="000000" w:themeColor="text1"/>
          <w:sz w:val="17"/>
          <w:szCs w:val="17"/>
        </w:rPr>
        <w:tab/>
        <w:t>RIGHTS AND REMEDIES</w:t>
      </w:r>
      <w:r w:rsidRPr="008E45A1">
        <w:rPr>
          <w:rFonts w:ascii="Arial" w:eastAsia="MS Mincho" w:hAnsi="Arial" w:cs="Arial"/>
          <w:color w:val="000000" w:themeColor="text1"/>
          <w:sz w:val="17"/>
          <w:szCs w:val="17"/>
        </w:rPr>
        <w:t xml:space="preserve">: No provision in this </w:t>
      </w:r>
      <w:r w:rsidR="005C4506" w:rsidRPr="008E45A1">
        <w:rPr>
          <w:rFonts w:ascii="Arial" w:eastAsia="MS Mincho" w:hAnsi="Arial" w:cs="Arial"/>
          <w:color w:val="000000" w:themeColor="text1"/>
          <w:sz w:val="17"/>
          <w:szCs w:val="17"/>
        </w:rPr>
        <w:t>contract</w:t>
      </w:r>
      <w:r w:rsidRPr="008E45A1">
        <w:rPr>
          <w:rFonts w:ascii="Arial" w:eastAsia="MS Mincho" w:hAnsi="Arial" w:cs="Arial"/>
          <w:color w:val="000000" w:themeColor="text1"/>
          <w:sz w:val="17"/>
          <w:szCs w:val="17"/>
        </w:rPr>
        <w:t xml:space="preserve"> shall be construed as a waiver by either party of any</w:t>
      </w:r>
      <w:r w:rsidR="008A4BAC" w:rsidRPr="008E45A1">
        <w:rPr>
          <w:rFonts w:ascii="Arial" w:eastAsia="MS Mincho" w:hAnsi="Arial" w:cs="Arial"/>
          <w:color w:val="000000" w:themeColor="text1"/>
          <w:sz w:val="17"/>
          <w:szCs w:val="17"/>
        </w:rPr>
        <w:t xml:space="preserve"> existing or future right </w:t>
      </w:r>
      <w:r w:rsidRPr="008E45A1">
        <w:rPr>
          <w:rFonts w:ascii="Arial" w:eastAsia="MS Mincho" w:hAnsi="Arial" w:cs="Arial"/>
          <w:color w:val="000000" w:themeColor="text1"/>
          <w:sz w:val="17"/>
          <w:szCs w:val="17"/>
        </w:rPr>
        <w:t>or remedy available by law in the event of any claim</w:t>
      </w:r>
      <w:r w:rsidR="005C4506" w:rsidRPr="008E45A1">
        <w:rPr>
          <w:rFonts w:ascii="Arial" w:eastAsia="MS Mincho" w:hAnsi="Arial" w:cs="Arial"/>
          <w:color w:val="000000" w:themeColor="text1"/>
          <w:sz w:val="17"/>
          <w:szCs w:val="17"/>
        </w:rPr>
        <w:t>,</w:t>
      </w:r>
      <w:r w:rsidRPr="008E45A1">
        <w:rPr>
          <w:rFonts w:ascii="Arial" w:eastAsia="MS Mincho" w:hAnsi="Arial" w:cs="Arial"/>
          <w:color w:val="000000" w:themeColor="text1"/>
          <w:sz w:val="17"/>
          <w:szCs w:val="17"/>
        </w:rPr>
        <w:t xml:space="preserve"> default</w:t>
      </w:r>
      <w:r w:rsidR="005C4506" w:rsidRPr="008E45A1">
        <w:rPr>
          <w:rFonts w:ascii="Arial" w:eastAsia="MS Mincho" w:hAnsi="Arial" w:cs="Arial"/>
          <w:color w:val="000000" w:themeColor="text1"/>
          <w:sz w:val="17"/>
          <w:szCs w:val="17"/>
        </w:rPr>
        <w:t>,</w:t>
      </w:r>
      <w:r w:rsidRPr="008E45A1">
        <w:rPr>
          <w:rFonts w:ascii="Arial" w:eastAsia="MS Mincho" w:hAnsi="Arial" w:cs="Arial"/>
          <w:color w:val="000000" w:themeColor="text1"/>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710B60" w:rsidRPr="008E45A1" w:rsidRDefault="00710B60">
      <w:pPr>
        <w:pStyle w:val="PlainText"/>
        <w:ind w:left="540" w:hanging="540"/>
        <w:jc w:val="both"/>
        <w:rPr>
          <w:rFonts w:ascii="Arial" w:eastAsia="MS Mincho" w:hAnsi="Arial" w:cs="Arial"/>
          <w:b/>
          <w:bCs/>
          <w:color w:val="000000" w:themeColor="text1"/>
          <w:sz w:val="17"/>
          <w:szCs w:val="17"/>
        </w:rPr>
      </w:pPr>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2.9</w:t>
      </w:r>
      <w:r w:rsidRPr="008E45A1">
        <w:rPr>
          <w:rFonts w:ascii="Arial" w:eastAsia="MS Mincho" w:hAnsi="Arial" w:cs="Arial"/>
          <w:b/>
          <w:bCs/>
          <w:color w:val="000000" w:themeColor="text1"/>
          <w:sz w:val="17"/>
          <w:szCs w:val="17"/>
        </w:rPr>
        <w:tab/>
        <w:t>ADVERTISING</w:t>
      </w:r>
      <w:r w:rsidRPr="008E45A1">
        <w:rPr>
          <w:rFonts w:ascii="Arial" w:eastAsia="MS Mincho" w:hAnsi="Arial" w:cs="Arial"/>
          <w:color w:val="000000" w:themeColor="text1"/>
          <w:sz w:val="17"/>
          <w:szCs w:val="17"/>
        </w:rPr>
        <w:t>: Contractor shall not advertise, issue a press release or otherwise publish information concerning this RFP or contract without prior written consent of the City. The City shall not unreasonably withhold permission.</w:t>
      </w:r>
    </w:p>
    <w:p w:rsidR="00710B60" w:rsidRPr="008E45A1" w:rsidRDefault="00710B60">
      <w:pPr>
        <w:pStyle w:val="PlainText"/>
        <w:ind w:left="540" w:hanging="540"/>
        <w:jc w:val="both"/>
        <w:rPr>
          <w:rFonts w:ascii="Arial" w:eastAsia="MS Mincho" w:hAnsi="Arial" w:cs="Arial"/>
          <w:color w:val="000000" w:themeColor="text1"/>
          <w:sz w:val="17"/>
          <w:szCs w:val="17"/>
        </w:rPr>
      </w:pPr>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2.10</w:t>
      </w:r>
      <w:r w:rsidRPr="008E45A1">
        <w:rPr>
          <w:rFonts w:ascii="Arial" w:eastAsia="MS Mincho" w:hAnsi="Arial" w:cs="Arial"/>
          <w:b/>
          <w:bCs/>
          <w:color w:val="000000" w:themeColor="text1"/>
          <w:sz w:val="17"/>
          <w:szCs w:val="17"/>
        </w:rPr>
        <w:tab/>
        <w:t>APPLICABLE</w:t>
      </w:r>
      <w:r w:rsidR="00003FD5" w:rsidRPr="008E45A1">
        <w:rPr>
          <w:rFonts w:ascii="Arial" w:eastAsia="MS Mincho" w:hAnsi="Arial" w:cs="Arial"/>
          <w:b/>
          <w:bCs/>
          <w:color w:val="000000" w:themeColor="text1"/>
          <w:sz w:val="17"/>
          <w:szCs w:val="17"/>
        </w:rPr>
        <w:t xml:space="preserve"> </w:t>
      </w:r>
      <w:r w:rsidRPr="008E45A1">
        <w:rPr>
          <w:rFonts w:ascii="Arial" w:eastAsia="MS Mincho" w:hAnsi="Arial" w:cs="Arial"/>
          <w:b/>
          <w:bCs/>
          <w:color w:val="000000" w:themeColor="text1"/>
          <w:sz w:val="17"/>
          <w:szCs w:val="17"/>
        </w:rPr>
        <w:t>REGULATIONS/POLICIES:</w:t>
      </w:r>
      <w:r w:rsidRPr="008E45A1">
        <w:rPr>
          <w:rFonts w:ascii="Arial" w:eastAsia="MS Mincho" w:hAnsi="Arial" w:cs="Arial"/>
          <w:color w:val="000000" w:themeColor="text1"/>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710B60" w:rsidRPr="008E45A1" w:rsidRDefault="00710B60">
      <w:pPr>
        <w:pStyle w:val="PlainText"/>
        <w:ind w:left="540" w:hanging="540"/>
        <w:jc w:val="both"/>
        <w:rPr>
          <w:rFonts w:ascii="Arial" w:eastAsia="MS Mincho" w:hAnsi="Arial" w:cs="Arial"/>
          <w:color w:val="000000" w:themeColor="text1"/>
          <w:sz w:val="17"/>
          <w:szCs w:val="17"/>
        </w:rPr>
      </w:pPr>
    </w:p>
    <w:p w:rsidR="00131A82" w:rsidRPr="008E45A1" w:rsidRDefault="00131A82">
      <w:pPr>
        <w:pStyle w:val="PlainText"/>
        <w:ind w:left="540" w:hanging="540"/>
        <w:jc w:val="both"/>
        <w:rPr>
          <w:rStyle w:val="a"/>
          <w:rFonts w:ascii="Arial" w:hAnsi="Arial" w:cs="Arial"/>
          <w:color w:val="000000" w:themeColor="text1"/>
          <w:spacing w:val="-2"/>
          <w:sz w:val="17"/>
          <w:szCs w:val="17"/>
        </w:rPr>
      </w:pPr>
      <w:r w:rsidRPr="008E45A1">
        <w:rPr>
          <w:rFonts w:ascii="Arial" w:eastAsia="MS Mincho" w:hAnsi="Arial" w:cs="Arial"/>
          <w:b/>
          <w:bCs/>
          <w:color w:val="000000" w:themeColor="text1"/>
          <w:sz w:val="17"/>
          <w:szCs w:val="17"/>
        </w:rPr>
        <w:t>2.11</w:t>
      </w:r>
      <w:r w:rsidRPr="008E45A1">
        <w:rPr>
          <w:rFonts w:ascii="Arial" w:eastAsia="MS Mincho" w:hAnsi="Arial" w:cs="Arial"/>
          <w:b/>
          <w:bCs/>
          <w:color w:val="000000" w:themeColor="text1"/>
          <w:sz w:val="17"/>
          <w:szCs w:val="17"/>
        </w:rPr>
        <w:tab/>
        <w:t xml:space="preserve">ROYALTIES, PATENTS, </w:t>
      </w:r>
      <w:r w:rsidR="00710B60" w:rsidRPr="008E45A1">
        <w:rPr>
          <w:rFonts w:ascii="Arial" w:eastAsia="MS Mincho" w:hAnsi="Arial" w:cs="Arial"/>
          <w:b/>
          <w:bCs/>
          <w:color w:val="000000" w:themeColor="text1"/>
          <w:sz w:val="17"/>
          <w:szCs w:val="17"/>
        </w:rPr>
        <w:t xml:space="preserve">COPYRIGHTS, </w:t>
      </w:r>
      <w:proofErr w:type="gramStart"/>
      <w:r w:rsidRPr="008E45A1">
        <w:rPr>
          <w:rFonts w:ascii="Arial" w:eastAsia="MS Mincho" w:hAnsi="Arial" w:cs="Arial"/>
          <w:b/>
          <w:bCs/>
          <w:color w:val="000000" w:themeColor="text1"/>
          <w:sz w:val="17"/>
          <w:szCs w:val="17"/>
        </w:rPr>
        <w:t>NOTICES</w:t>
      </w:r>
      <w:proofErr w:type="gramEnd"/>
      <w:r w:rsidRPr="008E45A1">
        <w:rPr>
          <w:rFonts w:ascii="Arial" w:eastAsia="MS Mincho" w:hAnsi="Arial" w:cs="Arial"/>
          <w:b/>
          <w:bCs/>
          <w:color w:val="000000" w:themeColor="text1"/>
          <w:sz w:val="17"/>
          <w:szCs w:val="17"/>
        </w:rPr>
        <w:t xml:space="preserve"> AND FEES</w:t>
      </w:r>
      <w:r w:rsidRPr="008E45A1">
        <w:rPr>
          <w:rFonts w:ascii="Arial" w:eastAsia="MS Mincho" w:hAnsi="Arial" w:cs="Arial"/>
          <w:color w:val="000000" w:themeColor="text1"/>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8E45A1">
        <w:rPr>
          <w:rStyle w:val="a"/>
          <w:rFonts w:ascii="Arial" w:hAnsi="Arial" w:cs="Arial"/>
          <w:color w:val="000000" w:themeColor="text1"/>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710B60" w:rsidRPr="008E45A1" w:rsidRDefault="00710B60">
      <w:pPr>
        <w:pStyle w:val="PlainText"/>
        <w:ind w:left="540" w:hanging="540"/>
        <w:jc w:val="both"/>
        <w:rPr>
          <w:rFonts w:ascii="Arial" w:eastAsia="MS Mincho" w:hAnsi="Arial" w:cs="Arial"/>
          <w:color w:val="000000" w:themeColor="text1"/>
          <w:sz w:val="17"/>
          <w:szCs w:val="17"/>
        </w:rPr>
      </w:pPr>
    </w:p>
    <w:p w:rsidR="00131A82" w:rsidRPr="008E45A1" w:rsidRDefault="00131A82">
      <w:pPr>
        <w:pStyle w:val="PlainText"/>
        <w:ind w:left="540" w:hanging="540"/>
        <w:jc w:val="both"/>
        <w:rPr>
          <w:rFonts w:ascii="Arial" w:eastAsia="MS Mincho" w:hAnsi="Arial" w:cs="Arial"/>
          <w:color w:val="000000" w:themeColor="text1"/>
          <w:sz w:val="17"/>
          <w:szCs w:val="17"/>
        </w:rPr>
      </w:pPr>
      <w:r w:rsidRPr="008E45A1">
        <w:rPr>
          <w:rFonts w:ascii="Arial" w:eastAsia="MS Mincho" w:hAnsi="Arial" w:cs="Arial"/>
          <w:b/>
          <w:bCs/>
          <w:color w:val="000000" w:themeColor="text1"/>
          <w:sz w:val="17"/>
          <w:szCs w:val="17"/>
        </w:rPr>
        <w:t>2.12</w:t>
      </w:r>
      <w:r w:rsidRPr="008E45A1">
        <w:rPr>
          <w:rFonts w:ascii="Arial" w:eastAsia="MS Mincho" w:hAnsi="Arial" w:cs="Arial"/>
          <w:b/>
          <w:bCs/>
          <w:color w:val="000000" w:themeColor="text1"/>
          <w:sz w:val="17"/>
          <w:szCs w:val="17"/>
        </w:rPr>
        <w:tab/>
        <w:t>SUBCONTRACTORS:</w:t>
      </w:r>
      <w:r w:rsidRPr="008E45A1">
        <w:rPr>
          <w:rFonts w:ascii="Arial" w:eastAsia="MS Mincho" w:hAnsi="Arial" w:cs="Arial"/>
          <w:color w:val="000000" w:themeColor="text1"/>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8E45A1">
        <w:rPr>
          <w:rFonts w:ascii="Arial" w:eastAsia="MS Mincho" w:hAnsi="Arial" w:cs="Arial"/>
          <w:color w:val="000000" w:themeColor="text1"/>
          <w:sz w:val="17"/>
          <w:szCs w:val="17"/>
        </w:rPr>
        <w:t>, which</w:t>
      </w:r>
      <w:r w:rsidRPr="008E45A1">
        <w:rPr>
          <w:rFonts w:ascii="Arial" w:eastAsia="MS Mincho" w:hAnsi="Arial" w:cs="Arial"/>
          <w:color w:val="000000" w:themeColor="text1"/>
          <w:sz w:val="17"/>
          <w:szCs w:val="17"/>
        </w:rPr>
        <w:t xml:space="preserve"> shall apply with equal force to the subcontract, as if the subcontractor were the Contractor referred to herein. Contractor is responsible for contract performance whether or not subcontractors are used.</w:t>
      </w:r>
    </w:p>
    <w:p w:rsidR="00710B60" w:rsidRPr="008E45A1" w:rsidRDefault="00710B60">
      <w:pPr>
        <w:pStyle w:val="PlainText"/>
        <w:ind w:left="540" w:hanging="540"/>
        <w:jc w:val="both"/>
        <w:rPr>
          <w:rFonts w:ascii="Arial" w:eastAsia="MS Mincho" w:hAnsi="Arial" w:cs="Arial"/>
          <w:color w:val="000000" w:themeColor="text1"/>
          <w:sz w:val="17"/>
          <w:szCs w:val="17"/>
        </w:rPr>
      </w:pPr>
    </w:p>
    <w:p w:rsidR="00131A82" w:rsidRPr="008E45A1" w:rsidRDefault="00567C1E" w:rsidP="005C4506">
      <w:pPr>
        <w:tabs>
          <w:tab w:val="num" w:pos="540"/>
        </w:tabs>
        <w:ind w:left="540" w:hanging="540"/>
        <w:rPr>
          <w:rFonts w:ascii="Arial" w:eastAsia="MS Mincho" w:hAnsi="Arial" w:cs="Arial"/>
          <w:color w:val="000000" w:themeColor="text1"/>
          <w:sz w:val="18"/>
        </w:rPr>
      </w:pPr>
      <w:r w:rsidRPr="008E45A1">
        <w:rPr>
          <w:rFonts w:ascii="Arial" w:hAnsi="Arial" w:cs="Arial"/>
          <w:b/>
          <w:color w:val="000000" w:themeColor="text1"/>
          <w:sz w:val="17"/>
          <w:szCs w:val="17"/>
        </w:rPr>
        <w:t>2.1</w:t>
      </w:r>
      <w:r w:rsidR="00710B60" w:rsidRPr="008E45A1">
        <w:rPr>
          <w:rFonts w:ascii="Arial" w:hAnsi="Arial" w:cs="Arial"/>
          <w:b/>
          <w:color w:val="000000" w:themeColor="text1"/>
          <w:sz w:val="17"/>
          <w:szCs w:val="17"/>
        </w:rPr>
        <w:t xml:space="preserve">3   </w:t>
      </w:r>
      <w:r w:rsidRPr="008E45A1">
        <w:rPr>
          <w:rFonts w:ascii="Arial" w:hAnsi="Arial" w:cs="Arial"/>
          <w:color w:val="000000" w:themeColor="text1"/>
          <w:sz w:val="17"/>
          <w:szCs w:val="17"/>
        </w:rPr>
        <w:t xml:space="preserve"> </w:t>
      </w:r>
      <w:r w:rsidR="00FC0959" w:rsidRPr="008E45A1">
        <w:rPr>
          <w:rFonts w:ascii="Arial" w:hAnsi="Arial" w:cs="Arial"/>
          <w:b/>
          <w:color w:val="000000" w:themeColor="text1"/>
          <w:sz w:val="17"/>
          <w:szCs w:val="17"/>
        </w:rPr>
        <w:t xml:space="preserve">OTHER FEDERAL COMPLIANCE:  </w:t>
      </w:r>
      <w:r w:rsidRPr="008E45A1">
        <w:rPr>
          <w:rFonts w:ascii="Arial" w:hAnsi="Arial" w:cs="Arial"/>
          <w:color w:val="000000" w:themeColor="text1"/>
          <w:sz w:val="17"/>
          <w:szCs w:val="17"/>
        </w:rPr>
        <w:t>Where applicable (such as, but not limited to, Construction Managers) contractor shall comply with</w:t>
      </w:r>
      <w:r w:rsidR="00FC0959" w:rsidRPr="008E45A1">
        <w:rPr>
          <w:rFonts w:ascii="Arial" w:hAnsi="Arial" w:cs="Arial"/>
          <w:color w:val="000000" w:themeColor="text1"/>
          <w:sz w:val="17"/>
          <w:szCs w:val="17"/>
        </w:rPr>
        <w:t>:</w:t>
      </w:r>
      <w:r w:rsidRPr="008E45A1">
        <w:rPr>
          <w:rFonts w:ascii="Arial" w:hAnsi="Arial" w:cs="Arial"/>
          <w:color w:val="000000" w:themeColor="text1"/>
          <w:sz w:val="17"/>
          <w:szCs w:val="17"/>
        </w:rPr>
        <w:t xml:space="preserve"> </w:t>
      </w:r>
      <w:r w:rsidR="00FC0959" w:rsidRPr="008E45A1">
        <w:rPr>
          <w:rFonts w:ascii="Arial" w:hAnsi="Arial" w:cs="Arial"/>
          <w:color w:val="000000" w:themeColor="text1"/>
          <w:sz w:val="17"/>
          <w:szCs w:val="17"/>
        </w:rPr>
        <w:t xml:space="preserve">Copeland Anti-kickback Act (18 </w:t>
      </w:r>
      <w:proofErr w:type="spellStart"/>
      <w:r w:rsidR="00FC0959" w:rsidRPr="008E45A1">
        <w:rPr>
          <w:rFonts w:ascii="Arial" w:hAnsi="Arial" w:cs="Arial"/>
          <w:color w:val="000000" w:themeColor="text1"/>
          <w:sz w:val="17"/>
          <w:szCs w:val="17"/>
        </w:rPr>
        <w:t>U.S.C</w:t>
      </w:r>
      <w:proofErr w:type="spellEnd"/>
      <w:r w:rsidR="00FC0959" w:rsidRPr="008E45A1">
        <w:rPr>
          <w:rFonts w:ascii="Arial" w:hAnsi="Arial" w:cs="Arial"/>
          <w:color w:val="000000" w:themeColor="text1"/>
          <w:sz w:val="17"/>
          <w:szCs w:val="17"/>
        </w:rPr>
        <w:t xml:space="preserve">. 874); Sections 103 and 107 of the Contract Work Hours and Safety Standards Act (40 </w:t>
      </w:r>
      <w:proofErr w:type="spellStart"/>
      <w:r w:rsidR="00FC0959" w:rsidRPr="008E45A1">
        <w:rPr>
          <w:rFonts w:ascii="Arial" w:hAnsi="Arial" w:cs="Arial"/>
          <w:color w:val="000000" w:themeColor="text1"/>
          <w:sz w:val="17"/>
          <w:szCs w:val="17"/>
        </w:rPr>
        <w:t>U.S.C</w:t>
      </w:r>
      <w:proofErr w:type="spellEnd"/>
      <w:r w:rsidR="00FC0959" w:rsidRPr="008E45A1">
        <w:rPr>
          <w:rFonts w:ascii="Arial" w:hAnsi="Arial" w:cs="Arial"/>
          <w:color w:val="000000" w:themeColor="text1"/>
          <w:sz w:val="17"/>
          <w:szCs w:val="17"/>
        </w:rPr>
        <w:t xml:space="preserve">. </w:t>
      </w:r>
      <w:proofErr w:type="spellStart"/>
      <w:r w:rsidR="00FC0959" w:rsidRPr="008E45A1">
        <w:rPr>
          <w:rFonts w:ascii="Arial" w:hAnsi="Arial" w:cs="Arial"/>
          <w:color w:val="000000" w:themeColor="text1"/>
          <w:sz w:val="17"/>
          <w:szCs w:val="17"/>
        </w:rPr>
        <w:t>327A</w:t>
      </w:r>
      <w:proofErr w:type="spellEnd"/>
      <w:r w:rsidR="00FC0959" w:rsidRPr="008E45A1">
        <w:rPr>
          <w:rFonts w:ascii="Arial" w:hAnsi="Arial" w:cs="Arial"/>
          <w:color w:val="000000" w:themeColor="text1"/>
          <w:sz w:val="17"/>
          <w:szCs w:val="17"/>
        </w:rPr>
        <w:t xml:space="preserve"> 330)</w:t>
      </w:r>
      <w:r w:rsidR="00E65008" w:rsidRPr="008E45A1">
        <w:rPr>
          <w:rFonts w:ascii="Arial" w:hAnsi="Arial" w:cs="Arial"/>
          <w:color w:val="000000" w:themeColor="text1"/>
          <w:sz w:val="17"/>
          <w:szCs w:val="17"/>
        </w:rPr>
        <w:t xml:space="preserve">; Section 306 of the Clean Air Act (42 </w:t>
      </w:r>
      <w:proofErr w:type="spellStart"/>
      <w:r w:rsidR="00E65008" w:rsidRPr="008E45A1">
        <w:rPr>
          <w:rFonts w:ascii="Arial" w:hAnsi="Arial" w:cs="Arial"/>
          <w:color w:val="000000" w:themeColor="text1"/>
          <w:sz w:val="17"/>
          <w:szCs w:val="17"/>
        </w:rPr>
        <w:t>U.S.C</w:t>
      </w:r>
      <w:proofErr w:type="spellEnd"/>
      <w:r w:rsidR="00E65008" w:rsidRPr="008E45A1">
        <w:rPr>
          <w:rFonts w:ascii="Arial" w:hAnsi="Arial" w:cs="Arial"/>
          <w:color w:val="000000" w:themeColor="text1"/>
          <w:sz w:val="17"/>
          <w:szCs w:val="17"/>
        </w:rPr>
        <w:t xml:space="preserve">. 1857 (h)); Section 508 of the Clean Water Act (33 </w:t>
      </w:r>
      <w:proofErr w:type="spellStart"/>
      <w:r w:rsidR="00E65008" w:rsidRPr="008E45A1">
        <w:rPr>
          <w:rFonts w:ascii="Arial" w:hAnsi="Arial" w:cs="Arial"/>
          <w:color w:val="000000" w:themeColor="text1"/>
          <w:sz w:val="17"/>
          <w:szCs w:val="17"/>
        </w:rPr>
        <w:t>U.S.C</w:t>
      </w:r>
      <w:proofErr w:type="spellEnd"/>
      <w:r w:rsidR="00E65008" w:rsidRPr="008E45A1">
        <w:rPr>
          <w:rFonts w:ascii="Arial" w:hAnsi="Arial" w:cs="Arial"/>
          <w:color w:val="000000" w:themeColor="text1"/>
          <w:sz w:val="17"/>
          <w:szCs w:val="17"/>
        </w:rPr>
        <w:t xml:space="preserve">. 1368); Executive Order 11738, and EPA regulations (40 CFR, Part 15); and the Energy Policy and Conservation Act (Pub. L. </w:t>
      </w:r>
      <w:proofErr w:type="spellStart"/>
      <w:r w:rsidR="00E65008" w:rsidRPr="008E45A1">
        <w:rPr>
          <w:rFonts w:ascii="Arial" w:hAnsi="Arial" w:cs="Arial"/>
          <w:color w:val="000000" w:themeColor="text1"/>
          <w:sz w:val="17"/>
          <w:szCs w:val="17"/>
        </w:rPr>
        <w:t>94A</w:t>
      </w:r>
      <w:proofErr w:type="spellEnd"/>
      <w:r w:rsidR="00E65008" w:rsidRPr="008E45A1">
        <w:rPr>
          <w:rFonts w:ascii="Arial" w:hAnsi="Arial" w:cs="Arial"/>
          <w:color w:val="000000" w:themeColor="text1"/>
          <w:sz w:val="17"/>
          <w:szCs w:val="17"/>
        </w:rPr>
        <w:t xml:space="preserve"> 163, 89 Stat. 871).</w:t>
      </w:r>
    </w:p>
    <w:p w:rsidR="00131A82" w:rsidRPr="008E45A1" w:rsidRDefault="00131A82">
      <w:pPr>
        <w:pStyle w:val="Heading3"/>
        <w:rPr>
          <w:rFonts w:eastAsia="MS Mincho"/>
          <w:b w:val="0"/>
          <w:bCs w:val="0"/>
          <w:color w:val="000000" w:themeColor="text1"/>
          <w:sz w:val="24"/>
        </w:rPr>
      </w:pPr>
      <w:r w:rsidRPr="008E45A1">
        <w:rPr>
          <w:rFonts w:eastAsia="MS Mincho"/>
          <w:color w:val="000000" w:themeColor="text1"/>
          <w:sz w:val="18"/>
        </w:rPr>
        <w:br w:type="page"/>
      </w:r>
      <w:bookmarkStart w:id="4" w:name="_Toc122252285"/>
      <w:bookmarkStart w:id="5" w:name="_Toc475103574"/>
      <w:r w:rsidRPr="008E45A1">
        <w:rPr>
          <w:color w:val="000000" w:themeColor="text1"/>
        </w:rPr>
        <w:lastRenderedPageBreak/>
        <w:t>3.0 - SPECIAL TERMS AND CONDITIONS</w:t>
      </w:r>
      <w:bookmarkEnd w:id="4"/>
      <w:bookmarkEnd w:id="5"/>
    </w:p>
    <w:p w:rsidR="00C71CB4" w:rsidRPr="008E45A1" w:rsidRDefault="00C71CB4">
      <w:pPr>
        <w:pStyle w:val="PlainText"/>
        <w:ind w:left="360" w:hanging="360"/>
        <w:jc w:val="both"/>
        <w:rPr>
          <w:rFonts w:ascii="Arial" w:eastAsia="MS Mincho" w:hAnsi="Arial" w:cs="Arial"/>
          <w:b/>
          <w:bCs/>
          <w:color w:val="000000" w:themeColor="text1"/>
          <w:sz w:val="18"/>
        </w:rPr>
      </w:pPr>
    </w:p>
    <w:p w:rsidR="00131A82" w:rsidRPr="008E45A1" w:rsidRDefault="00131A82">
      <w:pPr>
        <w:pStyle w:val="PlainText"/>
        <w:ind w:left="360" w:hanging="360"/>
        <w:jc w:val="both"/>
        <w:rPr>
          <w:rFonts w:ascii="Arial" w:eastAsia="MS Mincho" w:hAnsi="Arial" w:cs="Arial"/>
          <w:color w:val="000000" w:themeColor="text1"/>
          <w:sz w:val="18"/>
        </w:rPr>
      </w:pPr>
      <w:r w:rsidRPr="008E45A1">
        <w:rPr>
          <w:rFonts w:ascii="Arial" w:eastAsia="MS Mincho" w:hAnsi="Arial" w:cs="Arial"/>
          <w:b/>
          <w:bCs/>
          <w:color w:val="000000" w:themeColor="text1"/>
          <w:sz w:val="18"/>
        </w:rPr>
        <w:t>3.</w:t>
      </w:r>
      <w:r w:rsidR="00C71CB4" w:rsidRPr="008E45A1">
        <w:rPr>
          <w:rFonts w:ascii="Arial" w:eastAsia="MS Mincho" w:hAnsi="Arial" w:cs="Arial"/>
          <w:b/>
          <w:bCs/>
          <w:color w:val="000000" w:themeColor="text1"/>
          <w:sz w:val="18"/>
        </w:rPr>
        <w:t>1</w:t>
      </w:r>
      <w:r w:rsidRPr="008E45A1">
        <w:rPr>
          <w:rFonts w:ascii="Arial" w:eastAsia="MS Mincho" w:hAnsi="Arial" w:cs="Arial"/>
          <w:b/>
          <w:bCs/>
          <w:color w:val="000000" w:themeColor="text1"/>
          <w:sz w:val="18"/>
        </w:rPr>
        <w:tab/>
        <w:t>KEY PERSONNEL</w:t>
      </w:r>
      <w:r w:rsidRPr="008E45A1">
        <w:rPr>
          <w:rFonts w:ascii="Arial" w:eastAsia="MS Mincho" w:hAnsi="Arial" w:cs="Arial"/>
          <w:color w:val="000000" w:themeColor="text1"/>
          <w:sz w:val="18"/>
        </w:rPr>
        <w:t xml:space="preserve">:  It is essential </w:t>
      </w:r>
      <w:proofErr w:type="gramStart"/>
      <w:r w:rsidRPr="008E45A1">
        <w:rPr>
          <w:rFonts w:ascii="Arial" w:eastAsia="MS Mincho" w:hAnsi="Arial" w:cs="Arial"/>
          <w:color w:val="000000" w:themeColor="text1"/>
          <w:sz w:val="18"/>
        </w:rPr>
        <w:t>that the contractor provide adequate experienced personnel, capable of and devoted to the successful accomplishment of work to be performed under this contract</w:t>
      </w:r>
      <w:proofErr w:type="gramEnd"/>
      <w:r w:rsidRPr="008E45A1">
        <w:rPr>
          <w:rFonts w:ascii="Arial" w:eastAsia="MS Mincho" w:hAnsi="Arial" w:cs="Arial"/>
          <w:color w:val="000000" w:themeColor="text1"/>
          <w:sz w:val="18"/>
        </w:rPr>
        <w:t>. The Contractor must agree to assign specific individuals to the key positions.</w:t>
      </w:r>
    </w:p>
    <w:p w:rsidR="00131A82" w:rsidRPr="008E45A1" w:rsidRDefault="00131A82">
      <w:pPr>
        <w:pStyle w:val="PlainText"/>
        <w:ind w:left="1080" w:hanging="360"/>
        <w:jc w:val="both"/>
        <w:rPr>
          <w:rFonts w:ascii="Arial" w:eastAsia="MS Mincho" w:hAnsi="Arial" w:cs="Arial"/>
          <w:color w:val="000000" w:themeColor="text1"/>
          <w:sz w:val="18"/>
        </w:rPr>
      </w:pPr>
      <w:r w:rsidRPr="008E45A1">
        <w:rPr>
          <w:rFonts w:ascii="Arial" w:eastAsia="MS Mincho" w:hAnsi="Arial" w:cs="Arial"/>
          <w:color w:val="000000" w:themeColor="text1"/>
          <w:sz w:val="18"/>
        </w:rPr>
        <w:t>A.</w:t>
      </w:r>
      <w:r w:rsidRPr="008E45A1">
        <w:rPr>
          <w:rFonts w:ascii="Arial" w:eastAsia="MS Mincho" w:hAnsi="Arial" w:cs="Arial"/>
          <w:color w:val="000000" w:themeColor="text1"/>
          <w:sz w:val="18"/>
        </w:rPr>
        <w:tab/>
        <w:t>The Contractor agrees that, once assigned to work under this contract, key personnel shall not be removed or replaced without written notice to the City.</w:t>
      </w:r>
    </w:p>
    <w:p w:rsidR="00131A82" w:rsidRPr="008E45A1" w:rsidRDefault="00131A82">
      <w:pPr>
        <w:pStyle w:val="PlainText"/>
        <w:ind w:left="1080" w:hanging="360"/>
        <w:jc w:val="both"/>
        <w:rPr>
          <w:rFonts w:ascii="Arial" w:eastAsia="MS Mincho" w:hAnsi="Arial" w:cs="Arial"/>
          <w:color w:val="000000" w:themeColor="text1"/>
          <w:sz w:val="18"/>
        </w:rPr>
      </w:pPr>
      <w:r w:rsidRPr="008E45A1">
        <w:rPr>
          <w:rFonts w:ascii="Arial" w:eastAsia="MS Mincho" w:hAnsi="Arial" w:cs="Arial"/>
          <w:color w:val="000000" w:themeColor="text1"/>
          <w:sz w:val="18"/>
        </w:rPr>
        <w:t>B.</w:t>
      </w:r>
      <w:r w:rsidRPr="008E45A1">
        <w:rPr>
          <w:rFonts w:ascii="Arial" w:eastAsia="MS Mincho" w:hAnsi="Arial" w:cs="Arial"/>
          <w:color w:val="000000" w:themeColor="text1"/>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rsidR="00131A82" w:rsidRPr="008E45A1" w:rsidRDefault="00131A82">
      <w:pPr>
        <w:pStyle w:val="PlainText"/>
        <w:ind w:left="360" w:hanging="360"/>
        <w:jc w:val="both"/>
        <w:rPr>
          <w:rFonts w:ascii="Arial" w:eastAsia="MS Mincho" w:hAnsi="Arial" w:cs="Arial"/>
          <w:b/>
          <w:bCs/>
          <w:color w:val="000000" w:themeColor="text1"/>
          <w:sz w:val="18"/>
        </w:rPr>
      </w:pPr>
    </w:p>
    <w:p w:rsidR="00131A82" w:rsidRPr="008E45A1" w:rsidRDefault="00131A82" w:rsidP="00C71CB4">
      <w:pPr>
        <w:pStyle w:val="PlainText"/>
        <w:numPr>
          <w:ilvl w:val="1"/>
          <w:numId w:val="23"/>
        </w:numPr>
        <w:jc w:val="both"/>
        <w:rPr>
          <w:rFonts w:ascii="Arial" w:eastAsia="MS Mincho" w:hAnsi="Arial" w:cs="Arial"/>
          <w:color w:val="000000" w:themeColor="text1"/>
          <w:sz w:val="18"/>
        </w:rPr>
      </w:pPr>
      <w:r w:rsidRPr="008E45A1">
        <w:rPr>
          <w:rFonts w:ascii="Arial" w:eastAsia="MS Mincho" w:hAnsi="Arial" w:cs="Arial"/>
          <w:b/>
          <w:bCs/>
          <w:color w:val="000000" w:themeColor="text1"/>
          <w:sz w:val="18"/>
        </w:rPr>
        <w:t>CANCELLATION</w:t>
      </w:r>
      <w:r w:rsidRPr="008E45A1">
        <w:rPr>
          <w:rFonts w:ascii="Arial" w:eastAsia="MS Mincho" w:hAnsi="Arial" w:cs="Arial"/>
          <w:b/>
          <w:color w:val="000000" w:themeColor="text1"/>
          <w:sz w:val="18"/>
        </w:rPr>
        <w:t xml:space="preserve"> </w:t>
      </w:r>
      <w:r w:rsidR="00E87819" w:rsidRPr="008E45A1">
        <w:rPr>
          <w:rFonts w:ascii="Arial" w:eastAsia="MS Mincho" w:hAnsi="Arial" w:cs="Arial"/>
          <w:b/>
          <w:color w:val="000000" w:themeColor="text1"/>
          <w:sz w:val="18"/>
        </w:rPr>
        <w:t>FOR CAUSE:</w:t>
      </w:r>
      <w:r w:rsidR="00E87819" w:rsidRPr="008E45A1">
        <w:rPr>
          <w:rFonts w:ascii="Arial" w:eastAsia="MS Mincho" w:hAnsi="Arial" w:cs="Arial"/>
          <w:color w:val="000000" w:themeColor="text1"/>
          <w:sz w:val="18"/>
        </w:rPr>
        <w:t xml:space="preserve">  </w:t>
      </w:r>
      <w:r w:rsidRPr="008E45A1">
        <w:rPr>
          <w:rFonts w:ascii="Arial" w:eastAsia="MS Mincho" w:hAnsi="Arial" w:cs="Arial"/>
          <w:color w:val="000000" w:themeColor="text1"/>
          <w:sz w:val="18"/>
        </w:rPr>
        <w:t>The City reserves the right to cancel the whole or any part of this contract due to failure by the contractor to carry out any obligation</w:t>
      </w:r>
      <w:r w:rsidR="00F50ADE" w:rsidRPr="008E45A1">
        <w:rPr>
          <w:rFonts w:ascii="Arial" w:eastAsia="MS Mincho" w:hAnsi="Arial" w:cs="Arial"/>
          <w:color w:val="000000" w:themeColor="text1"/>
          <w:sz w:val="18"/>
        </w:rPr>
        <w:t xml:space="preserve"> under this</w:t>
      </w:r>
      <w:r w:rsidRPr="008E45A1">
        <w:rPr>
          <w:rFonts w:ascii="Arial" w:eastAsia="MS Mincho" w:hAnsi="Arial" w:cs="Arial"/>
          <w:color w:val="000000" w:themeColor="text1"/>
          <w:sz w:val="18"/>
        </w:rPr>
        <w:t xml:space="preserve"> contract. The City shall issue written notice to the contractor for any of the following circumstances:</w:t>
      </w:r>
    </w:p>
    <w:p w:rsidR="00131A82" w:rsidRPr="008E45A1" w:rsidRDefault="00131A82">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A.</w:t>
      </w:r>
      <w:r w:rsidRPr="008E45A1">
        <w:rPr>
          <w:rFonts w:ascii="Arial" w:eastAsia="MS Mincho" w:hAnsi="Arial" w:cs="Arial"/>
          <w:color w:val="000000" w:themeColor="text1"/>
          <w:sz w:val="18"/>
        </w:rPr>
        <w:tab/>
        <w:t xml:space="preserve">The contractor fails </w:t>
      </w:r>
      <w:proofErr w:type="gramStart"/>
      <w:r w:rsidRPr="008E45A1">
        <w:rPr>
          <w:rFonts w:ascii="Arial" w:eastAsia="MS Mincho" w:hAnsi="Arial" w:cs="Arial"/>
          <w:color w:val="000000" w:themeColor="text1"/>
          <w:sz w:val="18"/>
        </w:rPr>
        <w:t>to adequately perform</w:t>
      </w:r>
      <w:proofErr w:type="gramEnd"/>
      <w:r w:rsidRPr="008E45A1">
        <w:rPr>
          <w:rFonts w:ascii="Arial" w:eastAsia="MS Mincho" w:hAnsi="Arial" w:cs="Arial"/>
          <w:color w:val="000000" w:themeColor="text1"/>
          <w:sz w:val="18"/>
        </w:rPr>
        <w:t xml:space="preserve"> the services set forth in the specifications of the contract:</w:t>
      </w:r>
    </w:p>
    <w:p w:rsidR="00131A82" w:rsidRPr="008E45A1" w:rsidRDefault="00131A82">
      <w:pPr>
        <w:pStyle w:val="PlainText"/>
        <w:ind w:left="1080" w:hanging="360"/>
        <w:jc w:val="both"/>
        <w:rPr>
          <w:rFonts w:ascii="Arial" w:eastAsia="MS Mincho" w:hAnsi="Arial" w:cs="Arial"/>
          <w:color w:val="000000" w:themeColor="text1"/>
          <w:sz w:val="18"/>
        </w:rPr>
      </w:pPr>
      <w:r w:rsidRPr="008E45A1">
        <w:rPr>
          <w:rFonts w:ascii="Arial" w:eastAsia="MS Mincho" w:hAnsi="Arial" w:cs="Arial"/>
          <w:color w:val="000000" w:themeColor="text1"/>
          <w:sz w:val="18"/>
        </w:rPr>
        <w:t>B.</w:t>
      </w:r>
      <w:r w:rsidRPr="008E45A1">
        <w:rPr>
          <w:rFonts w:ascii="Arial" w:eastAsia="MS Mincho" w:hAnsi="Arial" w:cs="Arial"/>
          <w:color w:val="000000" w:themeColor="text1"/>
          <w:sz w:val="18"/>
        </w:rPr>
        <w:tab/>
        <w:t>The contractor fails to make progress in the performance of the contract or gives the City reason to believe that the contractor will not or cannot perform to the requirements of the contract.</w:t>
      </w:r>
    </w:p>
    <w:p w:rsidR="00131A82" w:rsidRPr="008E45A1" w:rsidRDefault="00131A82">
      <w:pPr>
        <w:pStyle w:val="PlainText"/>
        <w:ind w:left="360"/>
        <w:jc w:val="both"/>
        <w:rPr>
          <w:rFonts w:ascii="Arial" w:eastAsia="MS Mincho" w:hAnsi="Arial" w:cs="Arial"/>
          <w:color w:val="000000" w:themeColor="text1"/>
          <w:sz w:val="18"/>
        </w:rPr>
      </w:pPr>
      <w:r w:rsidRPr="008E45A1">
        <w:rPr>
          <w:rFonts w:ascii="Arial" w:eastAsia="MS Mincho" w:hAnsi="Arial" w:cs="Arial"/>
          <w:color w:val="000000" w:themeColor="text1"/>
          <w:sz w:val="18"/>
        </w:rPr>
        <w:t xml:space="preserve">Upon receipt of the written notice of concern, the contractor shall have ten (10) calendar days to provide a satisfactory response to the City.  Failure on the part of the contractor </w:t>
      </w:r>
      <w:proofErr w:type="gramStart"/>
      <w:r w:rsidRPr="008E45A1">
        <w:rPr>
          <w:rFonts w:ascii="Arial" w:eastAsia="MS Mincho" w:hAnsi="Arial" w:cs="Arial"/>
          <w:color w:val="000000" w:themeColor="text1"/>
          <w:sz w:val="18"/>
        </w:rPr>
        <w:t>to adequately address</w:t>
      </w:r>
      <w:proofErr w:type="gramEnd"/>
      <w:r w:rsidRPr="008E45A1">
        <w:rPr>
          <w:rFonts w:ascii="Arial" w:eastAsia="MS Mincho" w:hAnsi="Arial" w:cs="Arial"/>
          <w:color w:val="000000" w:themeColor="text1"/>
          <w:sz w:val="18"/>
        </w:rPr>
        <w:t xml:space="preserve"> all issues of concern may result in the City resorting to any single or combination of the following remedies.</w:t>
      </w:r>
    </w:p>
    <w:p w:rsidR="00131A82" w:rsidRPr="008E45A1" w:rsidRDefault="00F50ADE">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A.</w:t>
      </w:r>
      <w:r w:rsidRPr="008E45A1">
        <w:rPr>
          <w:rFonts w:ascii="Arial" w:eastAsia="MS Mincho" w:hAnsi="Arial" w:cs="Arial"/>
          <w:color w:val="000000" w:themeColor="text1"/>
          <w:sz w:val="18"/>
        </w:rPr>
        <w:tab/>
        <w:t>Cancel any contract</w:t>
      </w:r>
    </w:p>
    <w:p w:rsidR="00131A82" w:rsidRPr="008E45A1" w:rsidRDefault="00131A82">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B.</w:t>
      </w:r>
      <w:r w:rsidRPr="008E45A1">
        <w:rPr>
          <w:rFonts w:ascii="Arial" w:eastAsia="MS Mincho" w:hAnsi="Arial" w:cs="Arial"/>
          <w:color w:val="000000" w:themeColor="text1"/>
          <w:sz w:val="18"/>
        </w:rPr>
        <w:tab/>
        <w:t>Reserve all rights or claims to damage for breach of any covenant of the Contract:</w:t>
      </w:r>
    </w:p>
    <w:p w:rsidR="00131A82" w:rsidRPr="008E45A1" w:rsidRDefault="00131A82">
      <w:pPr>
        <w:pStyle w:val="PlainText"/>
        <w:ind w:left="1080" w:hanging="360"/>
        <w:jc w:val="both"/>
        <w:rPr>
          <w:rFonts w:ascii="Arial" w:eastAsia="MS Mincho" w:hAnsi="Arial" w:cs="Arial"/>
          <w:color w:val="000000" w:themeColor="text1"/>
          <w:sz w:val="18"/>
        </w:rPr>
      </w:pPr>
      <w:r w:rsidRPr="008E45A1">
        <w:rPr>
          <w:rFonts w:ascii="Arial" w:eastAsia="MS Mincho" w:hAnsi="Arial" w:cs="Arial"/>
          <w:color w:val="000000" w:themeColor="text1"/>
          <w:sz w:val="18"/>
        </w:rPr>
        <w:t>C.</w:t>
      </w:r>
      <w:r w:rsidRPr="008E45A1">
        <w:rPr>
          <w:rFonts w:ascii="Arial" w:eastAsia="MS Mincho" w:hAnsi="Arial" w:cs="Arial"/>
          <w:color w:val="000000" w:themeColor="text1"/>
          <w:sz w:val="18"/>
        </w:rPr>
        <w:tab/>
        <w:t>In case of default, the City reserves the right to complete the required work. The City may recover reasonable excess cost from the contractor by any remedies as provided by law.</w:t>
      </w:r>
    </w:p>
    <w:p w:rsidR="00131A82" w:rsidRPr="008E45A1" w:rsidRDefault="00131A82">
      <w:pPr>
        <w:pStyle w:val="PlainText"/>
        <w:ind w:left="1080" w:hanging="360"/>
        <w:jc w:val="both"/>
        <w:rPr>
          <w:rFonts w:ascii="Arial" w:eastAsia="MS Mincho" w:hAnsi="Arial" w:cs="Arial"/>
          <w:color w:val="000000" w:themeColor="text1"/>
          <w:sz w:val="18"/>
        </w:rPr>
      </w:pPr>
    </w:p>
    <w:p w:rsidR="00E1251B" w:rsidRPr="008E45A1" w:rsidRDefault="00E1251B" w:rsidP="00E1251B">
      <w:pPr>
        <w:pStyle w:val="PlainText"/>
        <w:ind w:left="360" w:hanging="360"/>
        <w:jc w:val="both"/>
        <w:rPr>
          <w:rFonts w:ascii="Arial" w:eastAsia="MS Mincho" w:hAnsi="Arial" w:cs="Arial"/>
          <w:color w:val="000000" w:themeColor="text1"/>
          <w:sz w:val="18"/>
        </w:rPr>
      </w:pPr>
      <w:r w:rsidRPr="008E45A1">
        <w:rPr>
          <w:rFonts w:ascii="Arial" w:eastAsia="MS Mincho" w:hAnsi="Arial" w:cs="Arial"/>
          <w:b/>
          <w:color w:val="000000" w:themeColor="text1"/>
          <w:sz w:val="18"/>
        </w:rPr>
        <w:t>3.3 CANCELLATION FOR CONVENIENCE:</w:t>
      </w:r>
      <w:r w:rsidRPr="008E45A1">
        <w:rPr>
          <w:rFonts w:ascii="Arial" w:eastAsia="MS Mincho" w:hAnsi="Arial" w:cs="Arial"/>
          <w:color w:val="000000" w:themeColor="text1"/>
          <w:sz w:val="18"/>
        </w:rPr>
        <w:t xml:space="preserve">  The City may terminate this contract at any time for any reason by giving at least 30 </w:t>
      </w:r>
      <w:proofErr w:type="spellStart"/>
      <w:r w:rsidRPr="008E45A1">
        <w:rPr>
          <w:rFonts w:ascii="Arial" w:eastAsia="MS Mincho" w:hAnsi="Arial" w:cs="Arial"/>
          <w:color w:val="000000" w:themeColor="text1"/>
          <w:sz w:val="18"/>
        </w:rPr>
        <w:t>days notice</w:t>
      </w:r>
      <w:proofErr w:type="spellEnd"/>
      <w:r w:rsidRPr="008E45A1">
        <w:rPr>
          <w:rFonts w:ascii="Arial" w:eastAsia="MS Mincho" w:hAnsi="Arial" w:cs="Arial"/>
          <w:color w:val="000000" w:themeColor="text1"/>
          <w:sz w:val="18"/>
        </w:rPr>
        <w:t xml:space="preserve"> in writing to Contractor.  If the contract is canceled by the City as provided herein, the Contractor will be paid a fair payment as negotiated with the City for the work completed as of the date of termination.</w:t>
      </w:r>
    </w:p>
    <w:p w:rsidR="00E1251B" w:rsidRPr="008E45A1" w:rsidRDefault="00E1251B">
      <w:pPr>
        <w:pStyle w:val="PlainText"/>
        <w:jc w:val="both"/>
        <w:rPr>
          <w:rFonts w:ascii="Arial" w:eastAsia="MS Mincho" w:hAnsi="Arial" w:cs="Arial"/>
          <w:color w:val="000000" w:themeColor="text1"/>
          <w:sz w:val="18"/>
        </w:rPr>
      </w:pPr>
    </w:p>
    <w:p w:rsidR="00131A82" w:rsidRPr="008E45A1" w:rsidRDefault="00131A82">
      <w:pPr>
        <w:pStyle w:val="PlainText"/>
        <w:ind w:left="360" w:hanging="360"/>
        <w:jc w:val="both"/>
        <w:rPr>
          <w:rFonts w:ascii="Arial" w:eastAsia="MS Mincho" w:hAnsi="Arial" w:cs="Arial"/>
          <w:color w:val="000000" w:themeColor="text1"/>
          <w:sz w:val="18"/>
        </w:rPr>
      </w:pPr>
      <w:r w:rsidRPr="008E45A1">
        <w:rPr>
          <w:rFonts w:ascii="Arial" w:hAnsi="Arial" w:cs="Arial"/>
          <w:b/>
          <w:color w:val="000000" w:themeColor="text1"/>
          <w:sz w:val="18"/>
        </w:rPr>
        <w:t>3.</w:t>
      </w:r>
      <w:r w:rsidR="00E1251B" w:rsidRPr="008E45A1">
        <w:rPr>
          <w:rFonts w:ascii="Arial" w:hAnsi="Arial" w:cs="Arial"/>
          <w:b/>
          <w:color w:val="000000" w:themeColor="text1"/>
          <w:sz w:val="18"/>
        </w:rPr>
        <w:t>4</w:t>
      </w:r>
      <w:r w:rsidRPr="008E45A1">
        <w:rPr>
          <w:rFonts w:ascii="Arial" w:hAnsi="Arial" w:cs="Arial"/>
          <w:b/>
          <w:color w:val="000000" w:themeColor="text1"/>
          <w:sz w:val="18"/>
        </w:rPr>
        <w:tab/>
        <w:t xml:space="preserve">PAYMENT:  </w:t>
      </w:r>
      <w:r w:rsidRPr="008E45A1">
        <w:rPr>
          <w:rFonts w:ascii="Arial" w:hAnsi="Arial" w:cs="Arial"/>
          <w:bCs/>
          <w:color w:val="000000" w:themeColor="text1"/>
          <w:sz w:val="18"/>
        </w:rPr>
        <w:t xml:space="preserve">Payment shall be made monthly, or at the end of each project, within 30 days following the submittal of a correct invoice for goods received or work performed.  </w:t>
      </w:r>
      <w:r w:rsidR="00F50ADE" w:rsidRPr="008E45A1">
        <w:rPr>
          <w:rFonts w:ascii="Arial" w:hAnsi="Arial" w:cs="Arial"/>
          <w:bCs/>
          <w:color w:val="000000" w:themeColor="text1"/>
          <w:sz w:val="18"/>
        </w:rPr>
        <w:t>Where applicable, e</w:t>
      </w:r>
      <w:r w:rsidRPr="008E45A1">
        <w:rPr>
          <w:rFonts w:ascii="Arial" w:hAnsi="Arial" w:cs="Arial"/>
          <w:bCs/>
          <w:color w:val="000000" w:themeColor="text1"/>
          <w:sz w:val="18"/>
        </w:rPr>
        <w:t>xpenses shall be billed at cost without markup, and must be supported by actual receipts.  Mileage and per diem rates, if applicable, shall not exceed the federal rates.</w:t>
      </w:r>
    </w:p>
    <w:p w:rsidR="00131A82" w:rsidRPr="008E45A1" w:rsidRDefault="00131A82">
      <w:pPr>
        <w:pStyle w:val="PlainText"/>
        <w:jc w:val="both"/>
        <w:rPr>
          <w:rFonts w:ascii="Arial" w:eastAsia="MS Mincho" w:hAnsi="Arial" w:cs="Arial"/>
          <w:color w:val="000000" w:themeColor="text1"/>
          <w:sz w:val="18"/>
        </w:rPr>
      </w:pPr>
    </w:p>
    <w:p w:rsidR="00131A82" w:rsidRPr="008E45A1" w:rsidRDefault="00131A82">
      <w:pPr>
        <w:pStyle w:val="PlainText"/>
        <w:ind w:left="360" w:hanging="360"/>
        <w:jc w:val="both"/>
        <w:rPr>
          <w:rFonts w:ascii="Arial" w:eastAsia="MS Mincho" w:hAnsi="Arial" w:cs="Arial"/>
          <w:color w:val="000000" w:themeColor="text1"/>
          <w:sz w:val="18"/>
        </w:rPr>
      </w:pPr>
      <w:r w:rsidRPr="008E45A1">
        <w:rPr>
          <w:rFonts w:ascii="Arial" w:eastAsia="MS Mincho" w:hAnsi="Arial" w:cs="Arial"/>
          <w:b/>
          <w:bCs/>
          <w:color w:val="000000" w:themeColor="text1"/>
          <w:sz w:val="18"/>
        </w:rPr>
        <w:t>3.</w:t>
      </w:r>
      <w:r w:rsidR="00E1251B" w:rsidRPr="008E45A1">
        <w:rPr>
          <w:rFonts w:ascii="Arial" w:eastAsia="MS Mincho" w:hAnsi="Arial" w:cs="Arial"/>
          <w:b/>
          <w:bCs/>
          <w:color w:val="000000" w:themeColor="text1"/>
          <w:sz w:val="18"/>
        </w:rPr>
        <w:t>5</w:t>
      </w:r>
      <w:r w:rsidRPr="008E45A1">
        <w:rPr>
          <w:rFonts w:ascii="Arial" w:eastAsia="MS Mincho" w:hAnsi="Arial" w:cs="Arial"/>
          <w:b/>
          <w:bCs/>
          <w:color w:val="000000" w:themeColor="text1"/>
          <w:sz w:val="18"/>
        </w:rPr>
        <w:tab/>
        <w:t>INSURANCE</w:t>
      </w:r>
      <w:r w:rsidRPr="008E45A1">
        <w:rPr>
          <w:rFonts w:ascii="Arial" w:eastAsia="MS Mincho" w:hAnsi="Arial" w:cs="Arial"/>
          <w:color w:val="000000" w:themeColor="text1"/>
          <w:sz w:val="18"/>
        </w:rPr>
        <w:t xml:space="preserve">: </w:t>
      </w:r>
    </w:p>
    <w:p w:rsidR="00131A82" w:rsidRPr="008E45A1" w:rsidRDefault="00131A82">
      <w:pPr>
        <w:pStyle w:val="PlainText"/>
        <w:numPr>
          <w:ilvl w:val="0"/>
          <w:numId w:val="2"/>
        </w:numPr>
        <w:jc w:val="both"/>
        <w:rPr>
          <w:rFonts w:ascii="Arial" w:eastAsia="MS Mincho" w:hAnsi="Arial" w:cs="Arial"/>
          <w:color w:val="000000" w:themeColor="text1"/>
          <w:sz w:val="18"/>
        </w:rPr>
      </w:pPr>
      <w:r w:rsidRPr="008E45A1">
        <w:rPr>
          <w:rFonts w:ascii="Arial" w:eastAsia="MS Mincho" w:hAnsi="Arial" w:cs="Arial"/>
          <w:color w:val="000000" w:themeColor="text1"/>
          <w:sz w:val="18"/>
        </w:rPr>
        <w:t xml:space="preserve">The Contractor shall at the time of execution of this contract, file with the City the Certificate of Insurance, which shall cover all of his insurance as required herein, including evidence of payment of premiums thereon, and the </w:t>
      </w:r>
      <w:proofErr w:type="gramStart"/>
      <w:r w:rsidRPr="008E45A1">
        <w:rPr>
          <w:rFonts w:ascii="Arial" w:eastAsia="MS Mincho" w:hAnsi="Arial" w:cs="Arial"/>
          <w:color w:val="000000" w:themeColor="text1"/>
          <w:sz w:val="18"/>
        </w:rPr>
        <w:t>policy or policies</w:t>
      </w:r>
      <w:proofErr w:type="gramEnd"/>
      <w:r w:rsidRPr="008E45A1">
        <w:rPr>
          <w:rFonts w:ascii="Arial" w:eastAsia="MS Mincho" w:hAnsi="Arial" w:cs="Arial"/>
          <w:color w:val="000000" w:themeColor="text1"/>
          <w:sz w:val="18"/>
        </w:rPr>
        <w:t xml:space="preserve">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131A82" w:rsidRPr="008E45A1" w:rsidRDefault="00131A82">
      <w:pPr>
        <w:pStyle w:val="PlainText"/>
        <w:ind w:left="360"/>
        <w:jc w:val="both"/>
        <w:rPr>
          <w:rFonts w:ascii="Arial" w:eastAsia="MS Mincho" w:hAnsi="Arial" w:cs="Arial"/>
          <w:color w:val="000000" w:themeColor="text1"/>
          <w:sz w:val="18"/>
        </w:rPr>
      </w:pPr>
    </w:p>
    <w:p w:rsidR="00131A82" w:rsidRPr="008E45A1" w:rsidRDefault="00131A82">
      <w:pPr>
        <w:pStyle w:val="PlainText"/>
        <w:ind w:left="720" w:hanging="360"/>
        <w:jc w:val="both"/>
        <w:rPr>
          <w:rFonts w:ascii="Arial" w:eastAsia="MS Mincho" w:hAnsi="Arial" w:cs="Arial"/>
          <w:color w:val="000000" w:themeColor="text1"/>
          <w:sz w:val="18"/>
        </w:rPr>
      </w:pPr>
      <w:r w:rsidRPr="008E45A1">
        <w:rPr>
          <w:rFonts w:ascii="Arial" w:eastAsia="MS Mincho" w:hAnsi="Arial" w:cs="Arial"/>
          <w:color w:val="000000" w:themeColor="text1"/>
          <w:sz w:val="18"/>
        </w:rPr>
        <w:t>b. The contractor shall maintain insurances in force at all times during the term of this agreement at the minimum amounts and types as indicated.</w:t>
      </w:r>
    </w:p>
    <w:p w:rsidR="00131A82" w:rsidRPr="008E45A1" w:rsidRDefault="00131A82">
      <w:pPr>
        <w:pStyle w:val="PlainText"/>
        <w:ind w:left="720"/>
        <w:jc w:val="both"/>
        <w:rPr>
          <w:rFonts w:ascii="Arial" w:eastAsia="MS Mincho" w:hAnsi="Arial" w:cs="Arial"/>
          <w:b/>
          <w:bCs/>
          <w:color w:val="000000" w:themeColor="text1"/>
          <w:sz w:val="18"/>
        </w:rPr>
      </w:pPr>
      <w:r w:rsidRPr="008E45A1">
        <w:rPr>
          <w:rFonts w:ascii="Arial" w:eastAsia="MS Mincho" w:hAnsi="Arial" w:cs="Arial"/>
          <w:b/>
          <w:bCs/>
          <w:color w:val="000000" w:themeColor="text1"/>
          <w:sz w:val="18"/>
          <w:u w:val="single"/>
        </w:rPr>
        <w:t>Coverage Afforded</w:t>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u w:val="single"/>
        </w:rPr>
        <w:t>Limits of Liability</w:t>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r w:rsidRPr="008E45A1">
        <w:rPr>
          <w:rFonts w:ascii="Arial" w:eastAsia="MS Mincho" w:hAnsi="Arial" w:cs="Arial"/>
          <w:b/>
          <w:bCs/>
          <w:color w:val="000000" w:themeColor="text1"/>
          <w:sz w:val="18"/>
        </w:rPr>
        <w:tab/>
      </w:r>
    </w:p>
    <w:p w:rsidR="00131A82" w:rsidRPr="008E45A1" w:rsidRDefault="00131A82">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 xml:space="preserve">Workers' Compensation:   </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   100,000 or statutory limit</w:t>
      </w:r>
    </w:p>
    <w:p w:rsidR="00131A82" w:rsidRPr="008E45A1" w:rsidRDefault="00131A82">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 xml:space="preserve">Commercial General Liability: </w:t>
      </w:r>
      <w:r w:rsidRPr="008E45A1">
        <w:rPr>
          <w:rFonts w:ascii="Arial" w:eastAsia="MS Mincho" w:hAnsi="Arial" w:cs="Arial"/>
          <w:color w:val="000000" w:themeColor="text1"/>
          <w:sz w:val="18"/>
        </w:rPr>
        <w:tab/>
        <w:t xml:space="preserve">Bodily Injury </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$1,000,000 each occurrence</w:t>
      </w:r>
    </w:p>
    <w:p w:rsidR="00131A82" w:rsidRPr="008E45A1" w:rsidRDefault="00131A82">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w:t>
      </w:r>
      <w:proofErr w:type="gramStart"/>
      <w:r w:rsidRPr="008E45A1">
        <w:rPr>
          <w:rFonts w:ascii="Arial" w:eastAsia="MS Mincho" w:hAnsi="Arial" w:cs="Arial"/>
          <w:color w:val="000000" w:themeColor="text1"/>
          <w:sz w:val="18"/>
        </w:rPr>
        <w:t>including</w:t>
      </w:r>
      <w:proofErr w:type="gramEnd"/>
      <w:r w:rsidRPr="008E45A1">
        <w:rPr>
          <w:rFonts w:ascii="Arial" w:eastAsia="MS Mincho" w:hAnsi="Arial" w:cs="Arial"/>
          <w:color w:val="000000" w:themeColor="text1"/>
          <w:sz w:val="18"/>
        </w:rPr>
        <w:t xml:space="preserve"> XCU if appropriate)</w:t>
      </w:r>
      <w:r w:rsidRPr="008E45A1">
        <w:rPr>
          <w:rFonts w:ascii="Arial" w:eastAsia="MS Mincho" w:hAnsi="Arial" w:cs="Arial"/>
          <w:color w:val="000000" w:themeColor="text1"/>
          <w:sz w:val="18"/>
        </w:rPr>
        <w:tab/>
        <w:t>Property Damage</w:t>
      </w:r>
      <w:r w:rsidRPr="008E45A1">
        <w:rPr>
          <w:rFonts w:ascii="Arial" w:eastAsia="MS Mincho" w:hAnsi="Arial" w:cs="Arial"/>
          <w:color w:val="000000" w:themeColor="text1"/>
          <w:sz w:val="18"/>
        </w:rPr>
        <w:tab/>
        <w:t xml:space="preserve"> </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$1,000,000 each occurrence</w:t>
      </w:r>
    </w:p>
    <w:p w:rsidR="00131A82" w:rsidRPr="008E45A1" w:rsidRDefault="00131A82">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proofErr w:type="gramStart"/>
      <w:r w:rsidRPr="008E45A1">
        <w:rPr>
          <w:rFonts w:ascii="Arial" w:eastAsia="MS Mincho" w:hAnsi="Arial" w:cs="Arial"/>
          <w:color w:val="000000" w:themeColor="text1"/>
          <w:sz w:val="18"/>
        </w:rPr>
        <w:t>or</w:t>
      </w:r>
      <w:proofErr w:type="gramEnd"/>
      <w:r w:rsidRPr="008E45A1">
        <w:rPr>
          <w:rFonts w:ascii="Arial" w:eastAsia="MS Mincho" w:hAnsi="Arial" w:cs="Arial"/>
          <w:color w:val="000000" w:themeColor="text1"/>
          <w:sz w:val="18"/>
        </w:rPr>
        <w:t xml:space="preserve"> Combined Single Limit</w:t>
      </w:r>
      <w:r w:rsidRPr="008E45A1">
        <w:rPr>
          <w:rFonts w:ascii="Arial" w:eastAsia="MS Mincho" w:hAnsi="Arial" w:cs="Arial"/>
          <w:color w:val="000000" w:themeColor="text1"/>
          <w:sz w:val="18"/>
        </w:rPr>
        <w:tab/>
        <w:t>$1,000,000</w:t>
      </w:r>
    </w:p>
    <w:p w:rsidR="00131A82" w:rsidRPr="008E45A1" w:rsidRDefault="00131A82">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 xml:space="preserve">Automobile Liability: </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Bodily Injury</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   300,000 each person</w:t>
      </w:r>
    </w:p>
    <w:p w:rsidR="00131A82" w:rsidRPr="008E45A1" w:rsidRDefault="00131A82">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Liability</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   500,000 each occurrence</w:t>
      </w:r>
    </w:p>
    <w:p w:rsidR="00131A82" w:rsidRPr="008E45A1" w:rsidRDefault="00131A82">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Property Damage</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   500,000</w:t>
      </w:r>
    </w:p>
    <w:p w:rsidR="00131A82" w:rsidRPr="008E45A1" w:rsidRDefault="00131A82">
      <w:pPr>
        <w:pStyle w:val="PlainText"/>
        <w:ind w:left="720"/>
        <w:jc w:val="both"/>
        <w:rPr>
          <w:rFonts w:ascii="Arial" w:eastAsia="MS Mincho" w:hAnsi="Arial" w:cs="Arial"/>
          <w:color w:val="000000" w:themeColor="text1"/>
          <w:sz w:val="18"/>
        </w:rPr>
      </w:pP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proofErr w:type="gramStart"/>
      <w:r w:rsidRPr="008E45A1">
        <w:rPr>
          <w:rFonts w:ascii="Arial" w:eastAsia="MS Mincho" w:hAnsi="Arial" w:cs="Arial"/>
          <w:color w:val="000000" w:themeColor="text1"/>
          <w:sz w:val="18"/>
        </w:rPr>
        <w:t>or</w:t>
      </w:r>
      <w:proofErr w:type="gramEnd"/>
      <w:r w:rsidRPr="008E45A1">
        <w:rPr>
          <w:rFonts w:ascii="Arial" w:eastAsia="MS Mincho" w:hAnsi="Arial" w:cs="Arial"/>
          <w:color w:val="000000" w:themeColor="text1"/>
          <w:sz w:val="18"/>
        </w:rPr>
        <w:t xml:space="preserve"> Combined Single Limit</w:t>
      </w:r>
      <w:r w:rsidRPr="008E45A1">
        <w:rPr>
          <w:rFonts w:ascii="Arial" w:eastAsia="MS Mincho" w:hAnsi="Arial" w:cs="Arial"/>
          <w:color w:val="000000" w:themeColor="text1"/>
          <w:sz w:val="18"/>
        </w:rPr>
        <w:tab/>
        <w:t>$   500,000</w:t>
      </w:r>
    </w:p>
    <w:p w:rsidR="00131A82" w:rsidRPr="008E45A1" w:rsidRDefault="00131A82">
      <w:pPr>
        <w:pStyle w:val="PlainText"/>
        <w:jc w:val="both"/>
        <w:rPr>
          <w:rFonts w:ascii="Arial" w:eastAsia="MS Mincho" w:hAnsi="Arial" w:cs="Arial"/>
          <w:color w:val="000000" w:themeColor="text1"/>
          <w:sz w:val="18"/>
        </w:rPr>
      </w:pPr>
    </w:p>
    <w:p w:rsidR="00131A82" w:rsidRPr="008E45A1" w:rsidRDefault="00131A82">
      <w:pPr>
        <w:pStyle w:val="PlainText"/>
        <w:ind w:left="720"/>
        <w:jc w:val="both"/>
        <w:rPr>
          <w:rFonts w:ascii="Arial" w:eastAsia="MS Mincho" w:hAnsi="Arial" w:cs="Arial"/>
          <w:color w:val="000000" w:themeColor="text1"/>
        </w:rPr>
      </w:pPr>
      <w:r w:rsidRPr="008E45A1">
        <w:rPr>
          <w:rFonts w:ascii="Arial" w:eastAsia="MS Mincho" w:hAnsi="Arial" w:cs="Arial"/>
          <w:color w:val="000000" w:themeColor="text1"/>
          <w:sz w:val="18"/>
        </w:rPr>
        <w:t>The City of Battle Creek shall be listed as</w:t>
      </w:r>
      <w:r w:rsidR="000E37B1" w:rsidRPr="008E45A1">
        <w:rPr>
          <w:rFonts w:ascii="Arial" w:eastAsia="MS Mincho" w:hAnsi="Arial" w:cs="Arial"/>
          <w:color w:val="000000" w:themeColor="text1"/>
          <w:sz w:val="18"/>
        </w:rPr>
        <w:t xml:space="preserve"> a certificate holder and as</w:t>
      </w:r>
      <w:r w:rsidRPr="008E45A1">
        <w:rPr>
          <w:rFonts w:ascii="Arial" w:eastAsia="MS Mincho" w:hAnsi="Arial" w:cs="Arial"/>
          <w:color w:val="000000" w:themeColor="text1"/>
          <w:sz w:val="18"/>
        </w:rPr>
        <w:t xml:space="preserve"> an </w:t>
      </w:r>
      <w:r w:rsidRPr="008E45A1">
        <w:rPr>
          <w:rFonts w:ascii="Arial" w:eastAsia="MS Mincho" w:hAnsi="Arial" w:cs="Arial"/>
          <w:b/>
          <w:color w:val="000000" w:themeColor="text1"/>
          <w:sz w:val="18"/>
        </w:rPr>
        <w:t>additional insured</w:t>
      </w:r>
      <w:r w:rsidRPr="008E45A1">
        <w:rPr>
          <w:rFonts w:ascii="Arial" w:eastAsia="MS Mincho" w:hAnsi="Arial" w:cs="Arial"/>
          <w:color w:val="000000" w:themeColor="text1"/>
          <w:sz w:val="18"/>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w:t>
      </w:r>
      <w:r w:rsidR="000E37B1" w:rsidRPr="008E45A1">
        <w:rPr>
          <w:rFonts w:ascii="Arial" w:eastAsia="MS Mincho" w:hAnsi="Arial" w:cs="Arial"/>
          <w:color w:val="000000" w:themeColor="text1"/>
          <w:sz w:val="18"/>
        </w:rPr>
        <w:t xml:space="preserve">Purchasing Division Suite 214, 10 N. Division, </w:t>
      </w:r>
      <w:proofErr w:type="gramStart"/>
      <w:r w:rsidRPr="008E45A1">
        <w:rPr>
          <w:rFonts w:ascii="Arial" w:eastAsia="MS Mincho" w:hAnsi="Arial" w:cs="Arial"/>
          <w:color w:val="000000" w:themeColor="text1"/>
          <w:sz w:val="18"/>
        </w:rPr>
        <w:t>Battle</w:t>
      </w:r>
      <w:proofErr w:type="gramEnd"/>
      <w:r w:rsidRPr="008E45A1">
        <w:rPr>
          <w:rFonts w:ascii="Arial" w:eastAsia="MS Mincho" w:hAnsi="Arial" w:cs="Arial"/>
          <w:color w:val="000000" w:themeColor="text1"/>
          <w:sz w:val="18"/>
        </w:rPr>
        <w:t xml:space="preserve"> Creek, Michigan 49016.</w:t>
      </w:r>
    </w:p>
    <w:p w:rsidR="00682FA2" w:rsidRPr="008E45A1" w:rsidRDefault="00682FA2">
      <w:pPr>
        <w:pStyle w:val="Heading3"/>
        <w:rPr>
          <w:color w:val="000000" w:themeColor="text1"/>
        </w:rPr>
      </w:pPr>
    </w:p>
    <w:p w:rsidR="00682FA2" w:rsidRPr="008E45A1" w:rsidRDefault="00682FA2" w:rsidP="00682FA2">
      <w:pPr>
        <w:pStyle w:val="PlainText"/>
        <w:ind w:left="360" w:hanging="360"/>
        <w:jc w:val="both"/>
        <w:rPr>
          <w:rFonts w:ascii="Arial" w:eastAsia="MS Mincho" w:hAnsi="Arial" w:cs="Arial"/>
          <w:color w:val="000000" w:themeColor="text1"/>
          <w:sz w:val="18"/>
        </w:rPr>
      </w:pPr>
      <w:r w:rsidRPr="008E45A1">
        <w:rPr>
          <w:rFonts w:ascii="Arial" w:eastAsia="MS Mincho" w:hAnsi="Arial" w:cs="Arial"/>
          <w:b/>
          <w:bCs/>
          <w:color w:val="000000" w:themeColor="text1"/>
          <w:sz w:val="18"/>
        </w:rPr>
        <w:t xml:space="preserve">3.5 </w:t>
      </w:r>
      <w:r w:rsidRPr="008E45A1">
        <w:rPr>
          <w:rFonts w:ascii="Arial" w:eastAsia="MS Mincho" w:hAnsi="Arial" w:cs="Arial"/>
          <w:b/>
          <w:bCs/>
          <w:color w:val="000000" w:themeColor="text1"/>
          <w:sz w:val="18"/>
        </w:rPr>
        <w:tab/>
        <w:t>BID PROTEST PROCEDURE</w:t>
      </w:r>
      <w:r w:rsidR="0092762B" w:rsidRPr="008E45A1">
        <w:rPr>
          <w:rFonts w:ascii="Arial" w:eastAsia="MS Mincho" w:hAnsi="Arial" w:cs="Arial"/>
          <w:b/>
          <w:bCs/>
          <w:color w:val="000000" w:themeColor="text1"/>
          <w:sz w:val="18"/>
        </w:rPr>
        <w:t>:</w:t>
      </w:r>
      <w:r w:rsidRPr="008E45A1">
        <w:rPr>
          <w:rFonts w:ascii="Arial" w:eastAsia="MS Mincho" w:hAnsi="Arial" w:cs="Arial"/>
          <w:b/>
          <w:bCs/>
          <w:color w:val="000000" w:themeColor="text1"/>
          <w:sz w:val="18"/>
        </w:rPr>
        <w:t xml:space="preserve">  </w:t>
      </w:r>
      <w:r w:rsidRPr="008E45A1">
        <w:rPr>
          <w:rFonts w:ascii="Arial" w:eastAsia="MS Mincho" w:hAnsi="Arial" w:cs="Arial"/>
          <w:color w:val="000000" w:themeColor="text1"/>
          <w:sz w:val="18"/>
        </w:rPr>
        <w:t>Protests regarding this bid procedure must be in writing and sent to the Purchasing Agent, City of Battle Creek, 10 N. Division, Suite 214, Battle Creek, MI 49014, and received by the City no later than ten (10) working days after notification to all bidders of the contract award decision.  The City of Battle Creek must issue its written decision no more than ten (10) business days from the day the written protest was received.  If a protester thinks that the City of Battle Creek has not followed these protest procedures, the protester has ten (10) business days from the alleged infraction to file a subsequent protest with the Federal Transit Administration.</w:t>
      </w:r>
    </w:p>
    <w:p w:rsidR="00131A82" w:rsidRPr="008E45A1" w:rsidRDefault="00131A82">
      <w:pPr>
        <w:pStyle w:val="Heading3"/>
        <w:rPr>
          <w:color w:val="000000" w:themeColor="text1"/>
        </w:rPr>
      </w:pPr>
      <w:r w:rsidRPr="008E45A1">
        <w:rPr>
          <w:color w:val="000000" w:themeColor="text1"/>
        </w:rPr>
        <w:br w:type="page"/>
      </w:r>
      <w:bookmarkStart w:id="6" w:name="_Toc122252286"/>
      <w:bookmarkStart w:id="7" w:name="_Toc475103575"/>
      <w:r w:rsidRPr="008E45A1">
        <w:rPr>
          <w:color w:val="000000" w:themeColor="text1"/>
        </w:rPr>
        <w:lastRenderedPageBreak/>
        <w:t>4.0 - SUBMITTAL INFORMATION</w:t>
      </w:r>
      <w:bookmarkEnd w:id="6"/>
      <w:bookmarkEnd w:id="7"/>
    </w:p>
    <w:p w:rsidR="00131A82" w:rsidRPr="008E45A1" w:rsidRDefault="00131A82">
      <w:pPr>
        <w:pStyle w:val="PlainText"/>
        <w:jc w:val="center"/>
        <w:rPr>
          <w:rFonts w:ascii="Arial" w:eastAsia="MS Mincho" w:hAnsi="Arial" w:cs="Arial"/>
          <w:b/>
          <w:bCs/>
          <w:color w:val="000000" w:themeColor="text1"/>
          <w:sz w:val="24"/>
        </w:rPr>
      </w:pPr>
    </w:p>
    <w:p w:rsidR="00131A82" w:rsidRPr="008E45A1" w:rsidRDefault="00131A82">
      <w:pPr>
        <w:pStyle w:val="PlainText"/>
        <w:tabs>
          <w:tab w:val="left" w:pos="180"/>
        </w:tabs>
        <w:ind w:left="-180"/>
        <w:jc w:val="both"/>
        <w:rPr>
          <w:rFonts w:ascii="Arial" w:eastAsia="MS Mincho" w:hAnsi="Arial" w:cs="Arial"/>
          <w:b/>
          <w:bCs/>
          <w:caps/>
          <w:color w:val="000000" w:themeColor="text1"/>
          <w:sz w:val="22"/>
        </w:rPr>
      </w:pPr>
      <w:r w:rsidRPr="008E45A1">
        <w:rPr>
          <w:rFonts w:ascii="Arial" w:eastAsia="MS Mincho" w:hAnsi="Arial" w:cs="Arial"/>
          <w:b/>
          <w:bCs/>
          <w:caps/>
          <w:color w:val="000000" w:themeColor="text1"/>
          <w:sz w:val="22"/>
        </w:rPr>
        <w:t xml:space="preserve">4.1 </w:t>
      </w:r>
      <w:r w:rsidRPr="008E45A1">
        <w:rPr>
          <w:rFonts w:ascii="Arial" w:eastAsia="MS Mincho" w:hAnsi="Arial" w:cs="Arial"/>
          <w:b/>
          <w:bCs/>
          <w:caps/>
          <w:color w:val="000000" w:themeColor="text1"/>
          <w:sz w:val="22"/>
        </w:rPr>
        <w:tab/>
        <w:t>Submittal terms and conditions</w:t>
      </w:r>
    </w:p>
    <w:p w:rsidR="00131A82" w:rsidRPr="008E45A1" w:rsidRDefault="00131A82">
      <w:pPr>
        <w:pStyle w:val="PlainText"/>
        <w:ind w:left="360" w:hanging="360"/>
        <w:jc w:val="both"/>
        <w:rPr>
          <w:rFonts w:ascii="Arial" w:eastAsia="MS Mincho" w:hAnsi="Arial" w:cs="Arial"/>
          <w:b/>
          <w:bCs/>
          <w:color w:val="000000" w:themeColor="text1"/>
          <w:sz w:val="18"/>
          <w:u w:val="single"/>
        </w:rPr>
      </w:pPr>
    </w:p>
    <w:p w:rsidR="00131A82" w:rsidRPr="008E45A1" w:rsidRDefault="00131A82">
      <w:pPr>
        <w:pStyle w:val="PlainText"/>
        <w:numPr>
          <w:ilvl w:val="0"/>
          <w:numId w:val="8"/>
        </w:numPr>
        <w:tabs>
          <w:tab w:val="num" w:pos="540"/>
        </w:tabs>
        <w:ind w:left="540"/>
        <w:jc w:val="both"/>
        <w:rPr>
          <w:rFonts w:ascii="Arial" w:eastAsia="MS Mincho" w:hAnsi="Arial" w:cs="Arial"/>
          <w:color w:val="000000" w:themeColor="text1"/>
        </w:rPr>
      </w:pPr>
      <w:r w:rsidRPr="008E45A1">
        <w:rPr>
          <w:rFonts w:ascii="Arial" w:eastAsia="MS Mincho" w:hAnsi="Arial" w:cs="Arial"/>
          <w:b/>
          <w:bCs/>
          <w:color w:val="000000" w:themeColor="text1"/>
          <w:u w:val="single"/>
        </w:rPr>
        <w:t>Basic Submittal Instructions</w:t>
      </w:r>
      <w:r w:rsidRPr="008E45A1">
        <w:rPr>
          <w:rFonts w:ascii="Arial" w:eastAsia="MS Mincho" w:hAnsi="Arial" w:cs="Arial"/>
          <w:color w:val="000000" w:themeColor="text1"/>
          <w:u w:val="single"/>
        </w:rPr>
        <w:t>:</w:t>
      </w:r>
      <w:r w:rsidRPr="008E45A1">
        <w:rPr>
          <w:rFonts w:ascii="Arial" w:eastAsia="MS Mincho" w:hAnsi="Arial" w:cs="Arial"/>
          <w:color w:val="000000" w:themeColor="text1"/>
        </w:rPr>
        <w:t xml:space="preserve">  Each proposal received by the City in response to this RFP become</w:t>
      </w:r>
      <w:r w:rsidR="008551BF" w:rsidRPr="008E45A1">
        <w:rPr>
          <w:rFonts w:ascii="Arial" w:eastAsia="MS Mincho" w:hAnsi="Arial" w:cs="Arial"/>
          <w:color w:val="000000" w:themeColor="text1"/>
        </w:rPr>
        <w:t>s</w:t>
      </w:r>
      <w:r w:rsidRPr="008E45A1">
        <w:rPr>
          <w:rFonts w:ascii="Arial" w:eastAsia="MS Mincho" w:hAnsi="Arial" w:cs="Arial"/>
          <w:color w:val="000000" w:themeColor="text1"/>
        </w:rPr>
        <w:t xml:space="preserve"> the property of the City and:</w:t>
      </w:r>
    </w:p>
    <w:p w:rsidR="00131A82" w:rsidRPr="008E45A1" w:rsidRDefault="00131A82">
      <w:pPr>
        <w:pStyle w:val="PlainText"/>
        <w:ind w:left="1800" w:hanging="360"/>
        <w:jc w:val="both"/>
        <w:rPr>
          <w:rFonts w:ascii="Arial" w:eastAsia="MS Mincho" w:hAnsi="Arial" w:cs="Arial"/>
          <w:color w:val="000000" w:themeColor="text1"/>
        </w:rPr>
      </w:pPr>
    </w:p>
    <w:p w:rsidR="00131A82" w:rsidRPr="008E45A1" w:rsidRDefault="00131A82">
      <w:pPr>
        <w:pStyle w:val="PlainText"/>
        <w:numPr>
          <w:ilvl w:val="0"/>
          <w:numId w:val="11"/>
        </w:numPr>
        <w:tabs>
          <w:tab w:val="clear" w:pos="720"/>
          <w:tab w:val="num" w:pos="1080"/>
        </w:tabs>
        <w:ind w:left="1080"/>
        <w:jc w:val="both"/>
        <w:rPr>
          <w:rFonts w:ascii="Arial" w:eastAsia="MS Mincho" w:hAnsi="Arial" w:cs="Arial"/>
          <w:color w:val="000000" w:themeColor="text1"/>
        </w:rPr>
      </w:pPr>
      <w:r w:rsidRPr="008E45A1">
        <w:rPr>
          <w:rFonts w:ascii="Arial" w:eastAsia="MS Mincho" w:hAnsi="Arial" w:cs="Arial"/>
          <w:color w:val="000000" w:themeColor="text1"/>
        </w:rPr>
        <w:t>Shall be signed by an individual authorized to bind the contractor to its provisions.</w:t>
      </w:r>
    </w:p>
    <w:p w:rsidR="00131A82" w:rsidRPr="008E45A1" w:rsidRDefault="00131A82">
      <w:pPr>
        <w:pStyle w:val="PlainText"/>
        <w:ind w:left="720"/>
        <w:jc w:val="both"/>
        <w:rPr>
          <w:rFonts w:ascii="Arial" w:eastAsia="MS Mincho" w:hAnsi="Arial" w:cs="Arial"/>
          <w:color w:val="000000" w:themeColor="text1"/>
        </w:rPr>
      </w:pPr>
    </w:p>
    <w:p w:rsidR="00131A82" w:rsidRPr="008E45A1" w:rsidRDefault="00131A82">
      <w:pPr>
        <w:pStyle w:val="PlainText"/>
        <w:numPr>
          <w:ilvl w:val="0"/>
          <w:numId w:val="11"/>
        </w:numPr>
        <w:tabs>
          <w:tab w:val="clear" w:pos="720"/>
          <w:tab w:val="num" w:pos="1080"/>
        </w:tabs>
        <w:ind w:left="1080"/>
        <w:jc w:val="both"/>
        <w:rPr>
          <w:rFonts w:ascii="Arial" w:eastAsia="MS Mincho" w:hAnsi="Arial" w:cs="Arial"/>
          <w:color w:val="000000" w:themeColor="text1"/>
        </w:rPr>
      </w:pPr>
      <w:r w:rsidRPr="008E45A1">
        <w:rPr>
          <w:rFonts w:ascii="Arial" w:eastAsia="MS Mincho" w:hAnsi="Arial" w:cs="Arial"/>
          <w:color w:val="000000" w:themeColor="text1"/>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0" w:history="1">
        <w:r w:rsidRPr="008E45A1">
          <w:rPr>
            <w:rStyle w:val="Hyperlink"/>
            <w:rFonts w:ascii="Arial" w:eastAsia="MS Mincho" w:hAnsi="Arial" w:cs="Arial"/>
            <w:color w:val="000000" w:themeColor="text1"/>
          </w:rPr>
          <w:t>www.time.gov</w:t>
        </w:r>
      </w:hyperlink>
      <w:r w:rsidRPr="008E45A1">
        <w:rPr>
          <w:rFonts w:ascii="Arial" w:eastAsia="MS Mincho" w:hAnsi="Arial" w:cs="Arial"/>
          <w:color w:val="000000" w:themeColor="text1"/>
        </w:rPr>
        <w:t xml:space="preserve">.  </w:t>
      </w: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tabs>
          <w:tab w:val="num" w:pos="1080"/>
        </w:tabs>
        <w:ind w:left="1080" w:hanging="360"/>
        <w:jc w:val="both"/>
        <w:rPr>
          <w:rFonts w:ascii="Arial" w:eastAsia="MS Mincho" w:hAnsi="Arial" w:cs="Arial"/>
          <w:color w:val="000000" w:themeColor="text1"/>
        </w:rPr>
      </w:pPr>
    </w:p>
    <w:p w:rsidR="00131A82" w:rsidRPr="008E45A1" w:rsidRDefault="00131A82">
      <w:pPr>
        <w:pStyle w:val="PlainText"/>
        <w:numPr>
          <w:ilvl w:val="0"/>
          <w:numId w:val="8"/>
        </w:numPr>
        <w:tabs>
          <w:tab w:val="num" w:pos="540"/>
        </w:tabs>
        <w:ind w:left="540"/>
        <w:jc w:val="both"/>
        <w:rPr>
          <w:rFonts w:ascii="Arial" w:eastAsia="MS Mincho" w:hAnsi="Arial" w:cs="Arial"/>
          <w:color w:val="000000" w:themeColor="text1"/>
        </w:rPr>
      </w:pPr>
      <w:r w:rsidRPr="008E45A1">
        <w:rPr>
          <w:rFonts w:ascii="Arial" w:eastAsia="MS Mincho" w:hAnsi="Arial" w:cs="Arial"/>
          <w:b/>
          <w:bCs/>
          <w:color w:val="000000" w:themeColor="text1"/>
          <w:u w:val="single"/>
        </w:rPr>
        <w:t>Proposal Costs</w:t>
      </w:r>
      <w:r w:rsidRPr="008E45A1">
        <w:rPr>
          <w:rFonts w:ascii="Arial" w:eastAsia="MS Mincho" w:hAnsi="Arial" w:cs="Arial"/>
          <w:color w:val="000000" w:themeColor="text1"/>
        </w:rPr>
        <w:t xml:space="preserve">:  The City is not liable for any costs incurred </w:t>
      </w:r>
      <w:r w:rsidR="00CB04D9" w:rsidRPr="008E45A1">
        <w:rPr>
          <w:rFonts w:ascii="Arial" w:eastAsia="MS Mincho" w:hAnsi="Arial" w:cs="Arial"/>
          <w:color w:val="000000" w:themeColor="text1"/>
        </w:rPr>
        <w:t>related to preparation of submittal proposals or tra</w:t>
      </w:r>
      <w:r w:rsidR="00202AD2" w:rsidRPr="008E45A1">
        <w:rPr>
          <w:rFonts w:ascii="Arial" w:eastAsia="MS Mincho" w:hAnsi="Arial" w:cs="Arial"/>
          <w:color w:val="000000" w:themeColor="text1"/>
        </w:rPr>
        <w:t>vel costs related to interviews, or any other costs incurred prior to contract award and outside of the scope of this contract.</w:t>
      </w:r>
    </w:p>
    <w:p w:rsidR="00131A82" w:rsidRPr="008E45A1" w:rsidRDefault="00131A82">
      <w:pPr>
        <w:pStyle w:val="PlainText"/>
        <w:ind w:left="180"/>
        <w:jc w:val="both"/>
        <w:rPr>
          <w:rFonts w:ascii="Arial" w:eastAsia="MS Mincho" w:hAnsi="Arial" w:cs="Arial"/>
          <w:color w:val="000000" w:themeColor="text1"/>
        </w:rPr>
      </w:pPr>
    </w:p>
    <w:p w:rsidR="00131A82" w:rsidRPr="008E45A1" w:rsidRDefault="00131A82">
      <w:pPr>
        <w:pStyle w:val="PlainText"/>
        <w:numPr>
          <w:ilvl w:val="0"/>
          <w:numId w:val="8"/>
        </w:numPr>
        <w:tabs>
          <w:tab w:val="num" w:pos="540"/>
        </w:tabs>
        <w:ind w:left="540"/>
        <w:jc w:val="both"/>
        <w:rPr>
          <w:rFonts w:ascii="Arial" w:eastAsia="MS Mincho" w:hAnsi="Arial" w:cs="Arial"/>
          <w:color w:val="000000" w:themeColor="text1"/>
        </w:rPr>
      </w:pPr>
      <w:r w:rsidRPr="008E45A1">
        <w:rPr>
          <w:rFonts w:ascii="Arial" w:eastAsia="MS Mincho" w:hAnsi="Arial" w:cs="Arial"/>
          <w:b/>
          <w:bCs/>
          <w:color w:val="000000" w:themeColor="text1"/>
          <w:u w:val="single"/>
        </w:rPr>
        <w:t xml:space="preserve">Exceptions </w:t>
      </w:r>
      <w:proofErr w:type="gramStart"/>
      <w:r w:rsidRPr="008E45A1">
        <w:rPr>
          <w:rFonts w:ascii="Arial" w:eastAsia="MS Mincho" w:hAnsi="Arial" w:cs="Arial"/>
          <w:b/>
          <w:bCs/>
          <w:color w:val="000000" w:themeColor="text1"/>
          <w:u w:val="single"/>
        </w:rPr>
        <w:t>To</w:t>
      </w:r>
      <w:proofErr w:type="gramEnd"/>
      <w:r w:rsidRPr="008E45A1">
        <w:rPr>
          <w:rFonts w:ascii="Arial" w:eastAsia="MS Mincho" w:hAnsi="Arial" w:cs="Arial"/>
          <w:b/>
          <w:bCs/>
          <w:color w:val="000000" w:themeColor="text1"/>
          <w:u w:val="single"/>
        </w:rPr>
        <w:t xml:space="preserve"> Contract Terms And Specifications:</w:t>
      </w:r>
      <w:r w:rsidRPr="008E45A1">
        <w:rPr>
          <w:rFonts w:ascii="Arial" w:eastAsia="MS Mincho" w:hAnsi="Arial" w:cs="Arial"/>
          <w:color w:val="000000" w:themeColor="text1"/>
        </w:rPr>
        <w:t xml:space="preserve">  Offeror shall clearly identify and reference by paragraphs any proposed deviations from the RFP. The exception shall include, at a minimum, the Offeror's proposed substitute language and opinion as to why the suggested substitution will provide equivalent or better service and performance. If no exceptions are noted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w:t>
      </w:r>
      <w:proofErr w:type="gramStart"/>
      <w:r w:rsidRPr="008E45A1">
        <w:rPr>
          <w:rFonts w:ascii="Arial" w:eastAsia="MS Mincho" w:hAnsi="Arial" w:cs="Arial"/>
          <w:color w:val="000000" w:themeColor="text1"/>
        </w:rPr>
        <w:t>may</w:t>
      </w:r>
      <w:proofErr w:type="gramEnd"/>
      <w:r w:rsidRPr="008E45A1">
        <w:rPr>
          <w:rFonts w:ascii="Arial" w:eastAsia="MS Mincho" w:hAnsi="Arial" w:cs="Arial"/>
          <w:color w:val="000000" w:themeColor="text1"/>
        </w:rPr>
        <w:t xml:space="preserve"> be rejected. Oral proposals will not be considered.</w:t>
      </w:r>
    </w:p>
    <w:p w:rsidR="00131A82" w:rsidRPr="008E45A1" w:rsidRDefault="00131A82">
      <w:pPr>
        <w:pStyle w:val="PlainText"/>
        <w:ind w:left="180"/>
        <w:jc w:val="both"/>
        <w:rPr>
          <w:rFonts w:ascii="Arial" w:eastAsia="MS Mincho" w:hAnsi="Arial" w:cs="Arial"/>
          <w:color w:val="000000" w:themeColor="text1"/>
        </w:rPr>
      </w:pPr>
    </w:p>
    <w:p w:rsidR="00131A82" w:rsidRPr="008E45A1" w:rsidRDefault="00131A82">
      <w:pPr>
        <w:pStyle w:val="PlainText"/>
        <w:tabs>
          <w:tab w:val="left" w:pos="360"/>
        </w:tabs>
        <w:ind w:left="-180"/>
        <w:jc w:val="both"/>
        <w:rPr>
          <w:rFonts w:ascii="Arial" w:eastAsia="MS Mincho" w:hAnsi="Arial" w:cs="Arial"/>
          <w:b/>
          <w:bCs/>
          <w:color w:val="000000" w:themeColor="text1"/>
          <w:sz w:val="22"/>
        </w:rPr>
      </w:pPr>
    </w:p>
    <w:p w:rsidR="00131A82" w:rsidRPr="008E45A1" w:rsidRDefault="00131A82">
      <w:pPr>
        <w:pStyle w:val="PlainText"/>
        <w:tabs>
          <w:tab w:val="left" w:pos="360"/>
        </w:tabs>
        <w:jc w:val="both"/>
        <w:rPr>
          <w:rFonts w:ascii="Arial" w:eastAsia="MS Mincho" w:hAnsi="Arial" w:cs="Arial"/>
          <w:color w:val="000000" w:themeColor="text1"/>
          <w:sz w:val="22"/>
        </w:rPr>
      </w:pPr>
      <w:r w:rsidRPr="008E45A1">
        <w:rPr>
          <w:rFonts w:ascii="Arial" w:eastAsia="MS Mincho" w:hAnsi="Arial" w:cs="Arial"/>
          <w:b/>
          <w:bCs/>
          <w:color w:val="000000" w:themeColor="text1"/>
          <w:sz w:val="22"/>
        </w:rPr>
        <w:t>4.2</w:t>
      </w:r>
      <w:r w:rsidRPr="008E45A1">
        <w:rPr>
          <w:rFonts w:ascii="Arial" w:eastAsia="MS Mincho" w:hAnsi="Arial" w:cs="Arial"/>
          <w:b/>
          <w:bCs/>
          <w:color w:val="000000" w:themeColor="text1"/>
          <w:sz w:val="22"/>
        </w:rPr>
        <w:tab/>
        <w:t xml:space="preserve">SUBMITTAL REQUIREMENTS </w:t>
      </w:r>
      <w:r w:rsidRPr="008E45A1">
        <w:rPr>
          <w:rFonts w:ascii="Arial" w:eastAsia="MS Mincho" w:hAnsi="Arial" w:cs="Arial"/>
          <w:color w:val="000000" w:themeColor="text1"/>
          <w:sz w:val="22"/>
        </w:rPr>
        <w:t xml:space="preserve">(provide the following documents in a </w:t>
      </w:r>
      <w:r w:rsidRPr="008E45A1">
        <w:rPr>
          <w:rFonts w:ascii="Arial" w:eastAsia="MS Mincho" w:hAnsi="Arial" w:cs="Arial"/>
          <w:color w:val="000000" w:themeColor="text1"/>
          <w:sz w:val="22"/>
          <w:u w:val="single"/>
        </w:rPr>
        <w:t>SEALED</w:t>
      </w:r>
      <w:r w:rsidRPr="008E45A1">
        <w:rPr>
          <w:rFonts w:ascii="Arial" w:eastAsia="MS Mincho" w:hAnsi="Arial" w:cs="Arial"/>
          <w:color w:val="000000" w:themeColor="text1"/>
          <w:sz w:val="22"/>
        </w:rPr>
        <w:t xml:space="preserve"> envelope/box):</w:t>
      </w:r>
    </w:p>
    <w:p w:rsidR="00131A82" w:rsidRPr="008E45A1" w:rsidRDefault="00131A82">
      <w:pPr>
        <w:pStyle w:val="PlainText"/>
        <w:tabs>
          <w:tab w:val="left" w:pos="360"/>
        </w:tabs>
        <w:jc w:val="both"/>
        <w:rPr>
          <w:rFonts w:ascii="Arial" w:eastAsia="MS Mincho" w:hAnsi="Arial" w:cs="Arial"/>
          <w:color w:val="000000" w:themeColor="text1"/>
        </w:rPr>
      </w:pPr>
    </w:p>
    <w:p w:rsidR="00131A82" w:rsidRPr="008E45A1" w:rsidRDefault="00131A82">
      <w:pPr>
        <w:pStyle w:val="PlainText"/>
        <w:tabs>
          <w:tab w:val="left" w:pos="360"/>
        </w:tabs>
        <w:jc w:val="both"/>
        <w:rPr>
          <w:rFonts w:ascii="Arial" w:eastAsia="MS Mincho" w:hAnsi="Arial" w:cs="Arial"/>
          <w:b/>
          <w:bCs/>
          <w:color w:val="000000" w:themeColor="text1"/>
        </w:rPr>
      </w:pPr>
    </w:p>
    <w:p w:rsidR="00131A82" w:rsidRPr="008E45A1" w:rsidRDefault="00131A82">
      <w:pPr>
        <w:pStyle w:val="PlainText"/>
        <w:numPr>
          <w:ilvl w:val="0"/>
          <w:numId w:val="12"/>
        </w:numPr>
        <w:tabs>
          <w:tab w:val="clear" w:pos="1080"/>
          <w:tab w:val="left" w:pos="180"/>
          <w:tab w:val="num" w:pos="540"/>
        </w:tabs>
        <w:ind w:left="540"/>
        <w:jc w:val="both"/>
        <w:rPr>
          <w:rFonts w:ascii="Arial" w:eastAsia="MS Mincho" w:hAnsi="Arial" w:cs="Arial"/>
          <w:color w:val="000000" w:themeColor="text1"/>
        </w:rPr>
      </w:pPr>
      <w:r w:rsidRPr="008E45A1">
        <w:rPr>
          <w:rFonts w:ascii="Arial" w:eastAsia="MS Mincho" w:hAnsi="Arial" w:cs="Arial"/>
          <w:b/>
          <w:bCs/>
          <w:color w:val="000000" w:themeColor="text1"/>
        </w:rPr>
        <w:t xml:space="preserve">One (1) original, unbound, </w:t>
      </w:r>
      <w:r w:rsidRPr="008E45A1">
        <w:rPr>
          <w:rFonts w:ascii="Arial" w:eastAsia="MS Mincho" w:hAnsi="Arial" w:cs="Arial"/>
          <w:b/>
          <w:bCs/>
          <w:i/>
          <w:iCs/>
          <w:color w:val="000000" w:themeColor="text1"/>
          <w:u w:val="single"/>
        </w:rPr>
        <w:t>reproducible and single-sided</w:t>
      </w:r>
      <w:r w:rsidRPr="008E45A1">
        <w:rPr>
          <w:rFonts w:ascii="Arial" w:eastAsia="MS Mincho" w:hAnsi="Arial" w:cs="Arial"/>
          <w:color w:val="000000" w:themeColor="text1"/>
        </w:rPr>
        <w:t xml:space="preserve"> (i.e., ready to insert into a copier with no clips, staples, bindings, cardstock, dividers, brochures, business cards, etc.) copy of the following, </w:t>
      </w:r>
      <w:r w:rsidRPr="008E45A1">
        <w:rPr>
          <w:rFonts w:ascii="Arial" w:eastAsia="MS Mincho" w:hAnsi="Arial" w:cs="Arial"/>
          <w:color w:val="000000" w:themeColor="text1"/>
          <w:u w:val="single"/>
        </w:rPr>
        <w:t>in this order</w:t>
      </w:r>
      <w:r w:rsidRPr="008E45A1">
        <w:rPr>
          <w:rFonts w:ascii="Arial" w:eastAsia="MS Mincho" w:hAnsi="Arial" w:cs="Arial"/>
          <w:color w:val="000000" w:themeColor="text1"/>
        </w:rPr>
        <w:t>:</w:t>
      </w:r>
    </w:p>
    <w:p w:rsidR="00131A82" w:rsidRPr="008E45A1" w:rsidRDefault="00131A82">
      <w:pPr>
        <w:pStyle w:val="PlainText"/>
        <w:ind w:left="360"/>
        <w:jc w:val="both"/>
        <w:rPr>
          <w:rFonts w:ascii="Arial" w:eastAsia="MS Mincho" w:hAnsi="Arial" w:cs="Arial"/>
          <w:color w:val="000000" w:themeColor="text1"/>
        </w:rPr>
      </w:pPr>
    </w:p>
    <w:p w:rsidR="00131A82" w:rsidRPr="008E45A1" w:rsidRDefault="00131A82">
      <w:pPr>
        <w:pStyle w:val="PlainText"/>
        <w:numPr>
          <w:ilvl w:val="1"/>
          <w:numId w:val="8"/>
        </w:numPr>
        <w:tabs>
          <w:tab w:val="num" w:pos="1260"/>
        </w:tabs>
        <w:ind w:left="1260"/>
        <w:jc w:val="both"/>
        <w:rPr>
          <w:rFonts w:ascii="Arial" w:eastAsia="MS Mincho" w:hAnsi="Arial" w:cs="Arial"/>
          <w:color w:val="000000" w:themeColor="text1"/>
        </w:rPr>
      </w:pPr>
      <w:r w:rsidRPr="008E45A1">
        <w:rPr>
          <w:rFonts w:ascii="Arial" w:eastAsia="MS Mincho" w:hAnsi="Arial" w:cs="Arial"/>
          <w:color w:val="000000" w:themeColor="text1"/>
        </w:rPr>
        <w:t>Your proposal, organized as requested in section 4.3 below</w:t>
      </w:r>
    </w:p>
    <w:p w:rsidR="00131A82" w:rsidRPr="008E45A1" w:rsidRDefault="00131A82">
      <w:pPr>
        <w:pStyle w:val="PlainText"/>
        <w:numPr>
          <w:ilvl w:val="1"/>
          <w:numId w:val="8"/>
        </w:numPr>
        <w:tabs>
          <w:tab w:val="clear" w:pos="1800"/>
          <w:tab w:val="left" w:pos="360"/>
          <w:tab w:val="num" w:pos="1260"/>
        </w:tabs>
        <w:ind w:left="1260"/>
        <w:jc w:val="both"/>
        <w:rPr>
          <w:rFonts w:ascii="Arial" w:eastAsia="MS Mincho" w:hAnsi="Arial" w:cs="Arial"/>
          <w:color w:val="000000" w:themeColor="text1"/>
        </w:rPr>
      </w:pPr>
      <w:r w:rsidRPr="008E45A1">
        <w:rPr>
          <w:rFonts w:ascii="Arial" w:eastAsia="MS Mincho" w:hAnsi="Arial" w:cs="Arial"/>
          <w:color w:val="000000" w:themeColor="text1"/>
        </w:rPr>
        <w:t xml:space="preserve">Completed Price Sheet from </w:t>
      </w:r>
      <w:r w:rsidR="00C011CE" w:rsidRPr="008E45A1">
        <w:rPr>
          <w:rFonts w:ascii="Arial" w:eastAsia="MS Mincho" w:hAnsi="Arial" w:cs="Arial"/>
          <w:color w:val="000000" w:themeColor="text1"/>
        </w:rPr>
        <w:t>this RFP</w:t>
      </w:r>
    </w:p>
    <w:p w:rsidR="00131A82" w:rsidRPr="008E45A1" w:rsidRDefault="00131A82">
      <w:pPr>
        <w:pStyle w:val="PlainText"/>
        <w:numPr>
          <w:ilvl w:val="1"/>
          <w:numId w:val="8"/>
        </w:numPr>
        <w:tabs>
          <w:tab w:val="num" w:pos="1260"/>
        </w:tabs>
        <w:ind w:left="1260"/>
        <w:rPr>
          <w:rFonts w:ascii="Arial" w:eastAsia="MS Mincho" w:hAnsi="Arial" w:cs="Arial"/>
          <w:color w:val="000000" w:themeColor="text1"/>
        </w:rPr>
      </w:pPr>
      <w:r w:rsidRPr="008E45A1">
        <w:rPr>
          <w:rFonts w:ascii="Arial" w:eastAsia="MS Mincho" w:hAnsi="Arial" w:cs="Arial"/>
          <w:color w:val="000000" w:themeColor="text1"/>
          <w:u w:val="single"/>
        </w:rPr>
        <w:t>SIGNED</w:t>
      </w:r>
      <w:r w:rsidRPr="008E45A1">
        <w:rPr>
          <w:rFonts w:ascii="Arial" w:eastAsia="MS Mincho" w:hAnsi="Arial" w:cs="Arial"/>
          <w:color w:val="000000" w:themeColor="text1"/>
        </w:rPr>
        <w:t xml:space="preserve"> and completed offer section on the Offer and Acceptance Form </w:t>
      </w:r>
    </w:p>
    <w:p w:rsidR="00131A82" w:rsidRPr="008E45A1" w:rsidRDefault="00131A82">
      <w:pPr>
        <w:pStyle w:val="PlainText"/>
        <w:numPr>
          <w:ilvl w:val="1"/>
          <w:numId w:val="8"/>
        </w:numPr>
        <w:tabs>
          <w:tab w:val="num" w:pos="1260"/>
        </w:tabs>
        <w:ind w:left="1260"/>
        <w:rPr>
          <w:rFonts w:ascii="Arial" w:eastAsia="MS Mincho" w:hAnsi="Arial" w:cs="Arial"/>
          <w:color w:val="000000" w:themeColor="text1"/>
        </w:rPr>
      </w:pPr>
      <w:r w:rsidRPr="008E45A1">
        <w:rPr>
          <w:rFonts w:ascii="Arial" w:eastAsia="MS Mincho" w:hAnsi="Arial" w:cs="Arial"/>
          <w:color w:val="000000" w:themeColor="text1"/>
        </w:rPr>
        <w:t xml:space="preserve">Completed DBE forms contained in Attachment </w:t>
      </w:r>
      <w:r w:rsidR="00D02353" w:rsidRPr="008E45A1">
        <w:rPr>
          <w:rFonts w:ascii="Arial" w:eastAsia="MS Mincho" w:hAnsi="Arial" w:cs="Arial"/>
          <w:color w:val="000000" w:themeColor="text1"/>
        </w:rPr>
        <w:t>A</w:t>
      </w:r>
      <w:r w:rsidRPr="008E45A1">
        <w:rPr>
          <w:rFonts w:ascii="Arial" w:eastAsia="MS Mincho" w:hAnsi="Arial" w:cs="Arial"/>
          <w:color w:val="000000" w:themeColor="text1"/>
        </w:rPr>
        <w:t>, if applicable</w:t>
      </w:r>
    </w:p>
    <w:p w:rsidR="00131A82" w:rsidRPr="008E45A1" w:rsidRDefault="00131A82">
      <w:pPr>
        <w:pStyle w:val="PlainText"/>
        <w:numPr>
          <w:ilvl w:val="1"/>
          <w:numId w:val="8"/>
        </w:numPr>
        <w:tabs>
          <w:tab w:val="num" w:pos="1260"/>
        </w:tabs>
        <w:ind w:left="1260"/>
        <w:rPr>
          <w:rFonts w:ascii="Arial" w:eastAsia="MS Mincho" w:hAnsi="Arial" w:cs="Arial"/>
          <w:color w:val="000000" w:themeColor="text1"/>
        </w:rPr>
      </w:pPr>
      <w:r w:rsidRPr="008E45A1">
        <w:rPr>
          <w:rFonts w:ascii="Arial" w:eastAsia="MS Mincho" w:hAnsi="Arial" w:cs="Arial"/>
          <w:color w:val="000000" w:themeColor="text1"/>
        </w:rPr>
        <w:t>Any alternates you are proposing, clearly identified</w:t>
      </w:r>
    </w:p>
    <w:p w:rsidR="00131A82" w:rsidRPr="008E45A1" w:rsidRDefault="00131A82">
      <w:pPr>
        <w:pStyle w:val="PlainText"/>
        <w:ind w:firstLine="360"/>
        <w:jc w:val="both"/>
        <w:rPr>
          <w:rFonts w:ascii="Arial" w:eastAsia="MS Mincho" w:hAnsi="Arial" w:cs="Arial"/>
          <w:color w:val="000000" w:themeColor="text1"/>
        </w:rPr>
      </w:pPr>
    </w:p>
    <w:p w:rsidR="00131A82" w:rsidRPr="008E45A1" w:rsidRDefault="00131A82">
      <w:pPr>
        <w:pStyle w:val="PlainText"/>
        <w:ind w:left="540"/>
        <w:jc w:val="both"/>
        <w:rPr>
          <w:rFonts w:ascii="Arial" w:eastAsia="MS Mincho" w:hAnsi="Arial" w:cs="Arial"/>
          <w:color w:val="000000" w:themeColor="text1"/>
        </w:rPr>
      </w:pPr>
      <w:r w:rsidRPr="008E45A1">
        <w:rPr>
          <w:rFonts w:ascii="Arial" w:eastAsia="MS Mincho" w:hAnsi="Arial" w:cs="Arial"/>
          <w:color w:val="000000" w:themeColor="text1"/>
        </w:rPr>
        <w:t>Do not separate, divide, mark, staple, clip, or bind, any of the above documents.  If these instructions are unclear, please contact the person listed in section 1.4 (page 3), Pre-Proposal Assistance.</w:t>
      </w:r>
    </w:p>
    <w:p w:rsidR="00131A82" w:rsidRPr="008E45A1" w:rsidRDefault="00131A82">
      <w:pPr>
        <w:pStyle w:val="PlainText"/>
        <w:ind w:left="540"/>
        <w:jc w:val="both"/>
        <w:rPr>
          <w:rFonts w:ascii="Arial" w:eastAsia="MS Mincho" w:hAnsi="Arial" w:cs="Arial"/>
          <w:color w:val="000000" w:themeColor="text1"/>
        </w:rPr>
      </w:pPr>
    </w:p>
    <w:p w:rsidR="00131A82" w:rsidRPr="008E45A1" w:rsidRDefault="00131A82">
      <w:pPr>
        <w:pStyle w:val="PlainText"/>
        <w:ind w:firstLine="360"/>
        <w:jc w:val="both"/>
        <w:rPr>
          <w:rFonts w:ascii="Arial" w:eastAsia="MS Mincho" w:hAnsi="Arial" w:cs="Arial"/>
          <w:color w:val="000000" w:themeColor="text1"/>
        </w:rPr>
      </w:pPr>
    </w:p>
    <w:p w:rsidR="00131A82" w:rsidRPr="008E45A1" w:rsidRDefault="00131A82">
      <w:pPr>
        <w:pStyle w:val="PlainText"/>
        <w:numPr>
          <w:ilvl w:val="0"/>
          <w:numId w:val="12"/>
        </w:numPr>
        <w:tabs>
          <w:tab w:val="clear" w:pos="1080"/>
          <w:tab w:val="num" w:pos="540"/>
        </w:tabs>
        <w:ind w:left="540"/>
        <w:jc w:val="both"/>
        <w:rPr>
          <w:rFonts w:ascii="Arial" w:eastAsia="MS Mincho" w:hAnsi="Arial" w:cs="Arial"/>
          <w:color w:val="000000" w:themeColor="text1"/>
        </w:rPr>
      </w:pPr>
      <w:r w:rsidRPr="008E45A1">
        <w:rPr>
          <w:rFonts w:ascii="Arial" w:eastAsia="MS Mincho" w:hAnsi="Arial" w:cs="Arial"/>
          <w:b/>
          <w:bCs/>
          <w:color w:val="000000" w:themeColor="text1"/>
        </w:rPr>
        <w:t xml:space="preserve">Four (4) </w:t>
      </w:r>
      <w:r w:rsidRPr="008E45A1">
        <w:rPr>
          <w:rFonts w:ascii="Arial" w:eastAsia="MS Mincho" w:hAnsi="Arial" w:cs="Arial"/>
          <w:color w:val="000000" w:themeColor="text1"/>
        </w:rPr>
        <w:t xml:space="preserve">complete and </w:t>
      </w:r>
      <w:r w:rsidRPr="008E45A1">
        <w:rPr>
          <w:rFonts w:ascii="Arial" w:eastAsia="MS Mincho" w:hAnsi="Arial" w:cs="Arial"/>
          <w:b/>
          <w:bCs/>
          <w:color w:val="000000" w:themeColor="text1"/>
        </w:rPr>
        <w:t>bound</w:t>
      </w:r>
      <w:r w:rsidRPr="008E45A1">
        <w:rPr>
          <w:rFonts w:ascii="Arial" w:eastAsia="MS Mincho" w:hAnsi="Arial" w:cs="Arial"/>
          <w:color w:val="000000" w:themeColor="text1"/>
        </w:rPr>
        <w:t xml:space="preserve"> copies of A, above. </w:t>
      </w:r>
      <w:proofErr w:type="gramStart"/>
      <w:r w:rsidRPr="008E45A1">
        <w:rPr>
          <w:rFonts w:ascii="Arial" w:eastAsia="MS Mincho" w:hAnsi="Arial" w:cs="Arial"/>
          <w:color w:val="000000" w:themeColor="text1"/>
        </w:rPr>
        <w:t>These copies will be distributed to the selection committee, and should appear professional and organized.</w:t>
      </w:r>
      <w:proofErr w:type="gramEnd"/>
      <w:r w:rsidRPr="008E45A1">
        <w:rPr>
          <w:rFonts w:ascii="Arial" w:eastAsia="MS Mincho" w:hAnsi="Arial" w:cs="Arial"/>
          <w:color w:val="000000" w:themeColor="text1"/>
        </w:rPr>
        <w:t xml:space="preserve">  These copies should have a table of contents, page numbers, dividers, and clearly marked sections.  Committee members usually have many proposals to evaluate; if information is difficult to find, it could be overlooked</w:t>
      </w:r>
      <w:r w:rsidR="00C011CE" w:rsidRPr="008E45A1">
        <w:rPr>
          <w:rFonts w:ascii="Arial" w:eastAsia="MS Mincho" w:hAnsi="Arial" w:cs="Arial"/>
          <w:color w:val="000000" w:themeColor="text1"/>
        </w:rPr>
        <w:t xml:space="preserve"> or could affect overall perception of your firm</w:t>
      </w:r>
      <w:r w:rsidRPr="008E45A1">
        <w:rPr>
          <w:rFonts w:ascii="Arial" w:eastAsia="MS Mincho" w:hAnsi="Arial" w:cs="Arial"/>
          <w:color w:val="000000" w:themeColor="text1"/>
        </w:rPr>
        <w:t>.  Organize your proposal as per section 4.3 below.</w:t>
      </w:r>
    </w:p>
    <w:p w:rsidR="00131A82" w:rsidRPr="008E45A1" w:rsidRDefault="00131A82">
      <w:pPr>
        <w:pStyle w:val="PlainText"/>
        <w:tabs>
          <w:tab w:val="left" w:pos="360"/>
        </w:tabs>
        <w:ind w:left="360"/>
        <w:rPr>
          <w:rFonts w:ascii="Arial" w:eastAsia="MS Mincho" w:hAnsi="Arial" w:cs="Arial"/>
          <w:b/>
          <w:bCs/>
          <w:color w:val="000000" w:themeColor="text1"/>
        </w:rPr>
      </w:pPr>
    </w:p>
    <w:p w:rsidR="00131A82" w:rsidRPr="008E45A1" w:rsidRDefault="00131A82">
      <w:pPr>
        <w:pStyle w:val="PlainText"/>
        <w:tabs>
          <w:tab w:val="left" w:pos="180"/>
        </w:tabs>
        <w:ind w:left="180" w:hanging="360"/>
        <w:jc w:val="both"/>
        <w:rPr>
          <w:rFonts w:ascii="Arial" w:eastAsia="MS Mincho" w:hAnsi="Arial" w:cs="Arial"/>
          <w:b/>
          <w:bCs/>
          <w:color w:val="000000" w:themeColor="text1"/>
        </w:rPr>
      </w:pPr>
      <w:r w:rsidRPr="008E45A1">
        <w:rPr>
          <w:rFonts w:ascii="Arial" w:eastAsia="MS Mincho" w:hAnsi="Arial" w:cs="Arial"/>
          <w:b/>
          <w:bCs/>
          <w:color w:val="000000" w:themeColor="text1"/>
          <w:sz w:val="22"/>
        </w:rPr>
        <w:br w:type="page"/>
      </w:r>
      <w:r w:rsidRPr="008E45A1">
        <w:rPr>
          <w:rFonts w:ascii="Arial" w:eastAsia="MS Mincho" w:hAnsi="Arial" w:cs="Arial"/>
          <w:b/>
          <w:bCs/>
          <w:color w:val="000000" w:themeColor="text1"/>
          <w:sz w:val="22"/>
        </w:rPr>
        <w:lastRenderedPageBreak/>
        <w:t>4.3 EVALUATION CRITERIA:</w:t>
      </w:r>
      <w:r w:rsidRPr="008E45A1">
        <w:rPr>
          <w:rFonts w:ascii="Arial" w:eastAsia="MS Mincho" w:hAnsi="Arial" w:cs="Arial"/>
          <w:b/>
          <w:bCs/>
          <w:color w:val="000000" w:themeColor="text1"/>
        </w:rPr>
        <w:t xml:space="preserve"> </w:t>
      </w:r>
    </w:p>
    <w:p w:rsidR="00131A82" w:rsidRPr="008E45A1" w:rsidRDefault="00131A82">
      <w:pPr>
        <w:pStyle w:val="PlainText"/>
        <w:tabs>
          <w:tab w:val="left" w:pos="180"/>
        </w:tabs>
        <w:ind w:left="180" w:hanging="360"/>
        <w:jc w:val="both"/>
        <w:rPr>
          <w:rFonts w:ascii="Arial" w:eastAsia="MS Mincho" w:hAnsi="Arial" w:cs="Arial"/>
          <w:b/>
          <w:bCs/>
          <w:color w:val="000000" w:themeColor="text1"/>
        </w:rPr>
      </w:pPr>
      <w:r w:rsidRPr="008E45A1">
        <w:rPr>
          <w:rFonts w:ascii="Arial" w:eastAsia="MS Mincho" w:hAnsi="Arial" w:cs="Arial"/>
          <w:b/>
          <w:bCs/>
          <w:color w:val="000000" w:themeColor="text1"/>
        </w:rPr>
        <w:tab/>
      </w:r>
    </w:p>
    <w:p w:rsidR="00131A82" w:rsidRPr="008E45A1" w:rsidRDefault="00131A82">
      <w:pPr>
        <w:pStyle w:val="PlainText"/>
        <w:tabs>
          <w:tab w:val="left" w:pos="180"/>
        </w:tabs>
        <w:ind w:left="180" w:hanging="360"/>
        <w:jc w:val="both"/>
        <w:rPr>
          <w:rFonts w:ascii="Arial" w:eastAsia="MS Mincho" w:hAnsi="Arial" w:cs="Arial"/>
          <w:color w:val="000000" w:themeColor="text1"/>
        </w:rPr>
      </w:pPr>
      <w:r w:rsidRPr="008E45A1">
        <w:rPr>
          <w:rFonts w:ascii="Arial" w:eastAsia="MS Mincho" w:hAnsi="Arial" w:cs="Arial"/>
          <w:b/>
          <w:bCs/>
          <w:color w:val="000000" w:themeColor="text1"/>
        </w:rPr>
        <w:tab/>
      </w:r>
      <w:r w:rsidRPr="008E45A1">
        <w:rPr>
          <w:rFonts w:ascii="Arial" w:eastAsia="MS Mincho" w:hAnsi="Arial" w:cs="Arial"/>
          <w:color w:val="000000" w:themeColor="text1"/>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rsidR="00131A82" w:rsidRPr="008E45A1" w:rsidRDefault="00131A82">
      <w:pPr>
        <w:pStyle w:val="PlainText"/>
        <w:tabs>
          <w:tab w:val="left" w:pos="180"/>
        </w:tabs>
        <w:ind w:left="180" w:hanging="360"/>
        <w:jc w:val="both"/>
        <w:rPr>
          <w:rFonts w:ascii="Arial" w:eastAsia="MS Mincho" w:hAnsi="Arial" w:cs="Arial"/>
          <w:color w:val="000000" w:themeColor="text1"/>
        </w:rPr>
      </w:pPr>
    </w:p>
    <w:p w:rsidR="000203E3" w:rsidRPr="008E45A1" w:rsidRDefault="000203E3">
      <w:pPr>
        <w:pStyle w:val="PlainText"/>
        <w:tabs>
          <w:tab w:val="left" w:pos="180"/>
        </w:tabs>
        <w:ind w:left="180" w:hanging="360"/>
        <w:jc w:val="both"/>
        <w:rPr>
          <w:rFonts w:ascii="Arial" w:eastAsia="MS Mincho" w:hAnsi="Arial" w:cs="Arial"/>
          <w:b/>
          <w:color w:val="000000" w:themeColor="text1"/>
        </w:rPr>
      </w:pPr>
      <w:r w:rsidRPr="008E45A1">
        <w:rPr>
          <w:rFonts w:ascii="Arial" w:eastAsia="MS Mincho" w:hAnsi="Arial" w:cs="Arial"/>
          <w:color w:val="000000" w:themeColor="text1"/>
        </w:rPr>
        <w:tab/>
      </w:r>
      <w:r w:rsidRPr="008E45A1">
        <w:rPr>
          <w:rFonts w:ascii="Arial" w:eastAsia="MS Mincho" w:hAnsi="Arial" w:cs="Arial"/>
          <w:b/>
          <w:color w:val="000000" w:themeColor="text1"/>
        </w:rPr>
        <w:t>The City will be comparing proposed buses from different vendors, for the best value for the price.  Please note the price page that we are looking for a not-to-exceed, all-inclusive price of $200,000.</w:t>
      </w:r>
    </w:p>
    <w:p w:rsidR="000203E3" w:rsidRPr="008E45A1" w:rsidRDefault="000203E3">
      <w:pPr>
        <w:pStyle w:val="PlainText"/>
        <w:tabs>
          <w:tab w:val="left" w:pos="180"/>
        </w:tabs>
        <w:ind w:left="180" w:hanging="360"/>
        <w:jc w:val="both"/>
        <w:rPr>
          <w:rFonts w:ascii="Arial" w:eastAsia="MS Mincho" w:hAnsi="Arial" w:cs="Arial"/>
          <w:color w:val="000000" w:themeColor="text1"/>
        </w:rPr>
      </w:pPr>
    </w:p>
    <w:p w:rsidR="000203E3" w:rsidRPr="008E45A1" w:rsidRDefault="000203E3">
      <w:pPr>
        <w:pStyle w:val="PlainText"/>
        <w:tabs>
          <w:tab w:val="left" w:pos="180"/>
        </w:tabs>
        <w:ind w:left="180" w:hanging="360"/>
        <w:jc w:val="both"/>
        <w:rPr>
          <w:rFonts w:ascii="Arial" w:eastAsia="MS Mincho" w:hAnsi="Arial" w:cs="Arial"/>
          <w:color w:val="000000" w:themeColor="text1"/>
        </w:rPr>
      </w:pPr>
    </w:p>
    <w:p w:rsidR="000203E3" w:rsidRPr="008E45A1" w:rsidRDefault="000203E3">
      <w:pPr>
        <w:pStyle w:val="PlainText"/>
        <w:tabs>
          <w:tab w:val="left" w:pos="180"/>
        </w:tabs>
        <w:ind w:left="180" w:hanging="360"/>
        <w:jc w:val="both"/>
        <w:rPr>
          <w:rFonts w:ascii="Arial" w:eastAsia="MS Mincho" w:hAnsi="Arial" w:cs="Arial"/>
          <w:color w:val="000000" w:themeColor="text1"/>
        </w:rPr>
      </w:pPr>
    </w:p>
    <w:p w:rsidR="000203E3" w:rsidRPr="008E45A1" w:rsidRDefault="000203E3">
      <w:pPr>
        <w:pStyle w:val="PlainText"/>
        <w:tabs>
          <w:tab w:val="left" w:pos="180"/>
        </w:tabs>
        <w:ind w:left="180" w:hanging="360"/>
        <w:jc w:val="both"/>
        <w:rPr>
          <w:rFonts w:ascii="Arial" w:eastAsia="MS Mincho" w:hAnsi="Arial" w:cs="Arial"/>
          <w:color w:val="000000" w:themeColor="text1"/>
        </w:rPr>
      </w:pPr>
    </w:p>
    <w:p w:rsidR="00131A82" w:rsidRPr="008E45A1" w:rsidRDefault="00131A82">
      <w:pPr>
        <w:pStyle w:val="PlainText"/>
        <w:tabs>
          <w:tab w:val="left" w:pos="180"/>
        </w:tabs>
        <w:ind w:left="180" w:hanging="360"/>
        <w:jc w:val="both"/>
        <w:rPr>
          <w:rFonts w:ascii="Arial" w:eastAsia="MS Mincho" w:hAnsi="Arial" w:cs="Arial"/>
          <w:color w:val="000000" w:themeColor="text1"/>
        </w:rPr>
      </w:pPr>
    </w:p>
    <w:p w:rsidR="00131A82" w:rsidRPr="008E45A1" w:rsidRDefault="00CB42D9">
      <w:pPr>
        <w:pStyle w:val="PlainText"/>
        <w:numPr>
          <w:ilvl w:val="1"/>
          <w:numId w:val="9"/>
        </w:numPr>
        <w:ind w:firstLine="0"/>
        <w:rPr>
          <w:rFonts w:ascii="Arial" w:eastAsia="MS Mincho" w:hAnsi="Arial" w:cs="Arial"/>
          <w:b/>
          <w:bCs/>
          <w:color w:val="000000" w:themeColor="text1"/>
        </w:rPr>
      </w:pPr>
      <w:r w:rsidRPr="008E45A1">
        <w:rPr>
          <w:rFonts w:ascii="Arial" w:eastAsia="MS Mincho" w:hAnsi="Arial" w:cs="Arial"/>
          <w:b/>
          <w:bCs/>
          <w:color w:val="000000" w:themeColor="text1"/>
        </w:rPr>
        <w:t xml:space="preserve">BUS FEATURES </w:t>
      </w:r>
      <w:r w:rsidR="00E10742" w:rsidRPr="008E45A1">
        <w:rPr>
          <w:rFonts w:ascii="Arial" w:eastAsia="MS Mincho" w:hAnsi="Arial" w:cs="Arial"/>
          <w:b/>
          <w:bCs/>
          <w:color w:val="000000" w:themeColor="text1"/>
        </w:rPr>
        <w:t>(6</w:t>
      </w:r>
      <w:r w:rsidRPr="008E45A1">
        <w:rPr>
          <w:rFonts w:ascii="Arial" w:eastAsia="MS Mincho" w:hAnsi="Arial" w:cs="Arial"/>
          <w:b/>
          <w:bCs/>
          <w:color w:val="000000" w:themeColor="text1"/>
        </w:rPr>
        <w:t>0%)</w:t>
      </w:r>
    </w:p>
    <w:p w:rsidR="00131A82" w:rsidRPr="008E45A1" w:rsidRDefault="00131A82">
      <w:pPr>
        <w:pStyle w:val="PlainText"/>
        <w:tabs>
          <w:tab w:val="left" w:pos="360"/>
        </w:tabs>
        <w:rPr>
          <w:rFonts w:ascii="Arial" w:eastAsia="MS Mincho" w:hAnsi="Arial" w:cs="Arial"/>
          <w:color w:val="000000" w:themeColor="text1"/>
        </w:rPr>
      </w:pPr>
    </w:p>
    <w:p w:rsidR="00131A82" w:rsidRPr="008E45A1" w:rsidRDefault="000203E3">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000000" w:themeColor="text1"/>
        </w:rPr>
      </w:pPr>
      <w:r w:rsidRPr="008E45A1">
        <w:rPr>
          <w:rFonts w:ascii="Arial" w:hAnsi="Arial" w:cs="Arial"/>
          <w:color w:val="000000" w:themeColor="text1"/>
        </w:rPr>
        <w:t xml:space="preserve"> </w:t>
      </w:r>
      <w:r w:rsidR="00CB42D9" w:rsidRPr="008E45A1">
        <w:rPr>
          <w:rFonts w:ascii="Arial" w:hAnsi="Arial" w:cs="Arial"/>
          <w:color w:val="000000" w:themeColor="text1"/>
        </w:rPr>
        <w:t>Describe in detail how your proposed bus meets or exceeds specifications.</w:t>
      </w:r>
    </w:p>
    <w:p w:rsidR="000203E3" w:rsidRPr="008E45A1" w:rsidRDefault="000203E3">
      <w:pPr>
        <w:pStyle w:val="QuickA"/>
        <w:numPr>
          <w:ilvl w:val="0"/>
          <w:numId w:val="10"/>
        </w:numPr>
        <w:tabs>
          <w:tab w:val="clear" w:pos="1800"/>
          <w:tab w:val="left" w:pos="-1200"/>
          <w:tab w:val="left" w:pos="-720"/>
          <w:tab w:val="left" w:pos="0"/>
          <w:tab w:val="num" w:pos="1080"/>
          <w:tab w:val="left" w:pos="2160"/>
        </w:tabs>
        <w:spacing w:after="120"/>
        <w:ind w:hanging="1080"/>
        <w:jc w:val="both"/>
        <w:rPr>
          <w:rFonts w:ascii="Arial" w:hAnsi="Arial" w:cs="Arial"/>
          <w:color w:val="000000" w:themeColor="text1"/>
        </w:rPr>
      </w:pPr>
      <w:r w:rsidRPr="008E45A1">
        <w:rPr>
          <w:rFonts w:ascii="Arial" w:hAnsi="Arial" w:cs="Arial"/>
          <w:color w:val="000000" w:themeColor="text1"/>
        </w:rPr>
        <w:t xml:space="preserve">Note any exceptions to the specifications. </w:t>
      </w:r>
    </w:p>
    <w:p w:rsidR="00CB42D9" w:rsidRPr="008E45A1" w:rsidRDefault="00CB42D9" w:rsidP="00CB42D9">
      <w:pPr>
        <w:pStyle w:val="PlainText"/>
        <w:ind w:left="1080"/>
        <w:rPr>
          <w:rFonts w:ascii="Arial" w:eastAsia="MS Mincho" w:hAnsi="Arial" w:cs="Arial"/>
          <w:color w:val="000000" w:themeColor="text1"/>
        </w:rPr>
      </w:pPr>
    </w:p>
    <w:p w:rsidR="00CB42D9" w:rsidRPr="008E45A1" w:rsidRDefault="00CB42D9" w:rsidP="00CB42D9">
      <w:pPr>
        <w:pStyle w:val="PlainText"/>
        <w:ind w:left="1080"/>
        <w:rPr>
          <w:rFonts w:ascii="Arial" w:eastAsia="MS Mincho" w:hAnsi="Arial" w:cs="Arial"/>
          <w:color w:val="000000" w:themeColor="text1"/>
        </w:rPr>
      </w:pPr>
    </w:p>
    <w:p w:rsidR="00CB42D9" w:rsidRPr="008E45A1" w:rsidRDefault="00CB42D9" w:rsidP="00CB42D9">
      <w:pPr>
        <w:pStyle w:val="PlainText"/>
        <w:ind w:left="1080"/>
        <w:rPr>
          <w:rFonts w:ascii="Arial" w:eastAsia="MS Mincho" w:hAnsi="Arial" w:cs="Arial"/>
          <w:color w:val="000000" w:themeColor="text1"/>
        </w:rPr>
      </w:pPr>
    </w:p>
    <w:p w:rsidR="00CB42D9" w:rsidRPr="008E45A1" w:rsidRDefault="00CB42D9" w:rsidP="00CB42D9">
      <w:pPr>
        <w:pStyle w:val="PlainText"/>
        <w:ind w:left="1080"/>
        <w:rPr>
          <w:rFonts w:ascii="Arial" w:eastAsia="MS Mincho" w:hAnsi="Arial" w:cs="Arial"/>
          <w:color w:val="000000" w:themeColor="text1"/>
        </w:rPr>
      </w:pPr>
    </w:p>
    <w:p w:rsidR="00CB42D9" w:rsidRPr="008E45A1" w:rsidRDefault="00CB42D9" w:rsidP="00CB42D9">
      <w:pPr>
        <w:pStyle w:val="PlainText"/>
        <w:numPr>
          <w:ilvl w:val="1"/>
          <w:numId w:val="9"/>
        </w:numPr>
        <w:ind w:firstLine="0"/>
        <w:rPr>
          <w:rFonts w:ascii="Arial" w:eastAsia="MS Mincho" w:hAnsi="Arial" w:cs="Arial"/>
          <w:b/>
          <w:bCs/>
          <w:color w:val="000000" w:themeColor="text1"/>
        </w:rPr>
      </w:pPr>
      <w:r w:rsidRPr="008E45A1">
        <w:rPr>
          <w:rFonts w:ascii="Arial" w:eastAsia="MS Mincho" w:hAnsi="Arial" w:cs="Arial"/>
          <w:b/>
          <w:bCs/>
          <w:color w:val="000000" w:themeColor="text1"/>
        </w:rPr>
        <w:t>WORK HISTORY/FIRM QUALIFICATIONS (</w:t>
      </w:r>
      <w:r w:rsidR="00E10742" w:rsidRPr="008E45A1">
        <w:rPr>
          <w:rFonts w:ascii="Arial" w:eastAsia="MS Mincho" w:hAnsi="Arial" w:cs="Arial"/>
          <w:b/>
          <w:bCs/>
          <w:color w:val="000000" w:themeColor="text1"/>
        </w:rPr>
        <w:t>30</w:t>
      </w:r>
      <w:r w:rsidRPr="008E45A1">
        <w:rPr>
          <w:rFonts w:ascii="Arial" w:eastAsia="MS Mincho" w:hAnsi="Arial" w:cs="Arial"/>
          <w:b/>
          <w:bCs/>
          <w:color w:val="000000" w:themeColor="text1"/>
        </w:rPr>
        <w:t>%)</w:t>
      </w:r>
    </w:p>
    <w:p w:rsidR="00CB42D9" w:rsidRPr="008E45A1" w:rsidRDefault="00CB42D9" w:rsidP="00CB42D9">
      <w:pPr>
        <w:pStyle w:val="PlainText"/>
        <w:tabs>
          <w:tab w:val="left" w:pos="360"/>
        </w:tabs>
        <w:ind w:left="360"/>
        <w:rPr>
          <w:rFonts w:ascii="Arial" w:hAnsi="Arial" w:cs="Arial"/>
          <w:color w:val="000000" w:themeColor="text1"/>
          <w:sz w:val="24"/>
        </w:rPr>
      </w:pPr>
    </w:p>
    <w:p w:rsidR="00CB42D9" w:rsidRPr="008E45A1" w:rsidRDefault="00CB42D9" w:rsidP="00CB42D9">
      <w:pPr>
        <w:pStyle w:val="QuickA"/>
        <w:numPr>
          <w:ilvl w:val="0"/>
          <w:numId w:val="16"/>
        </w:numPr>
        <w:tabs>
          <w:tab w:val="clear" w:pos="1800"/>
          <w:tab w:val="left" w:pos="-1200"/>
          <w:tab w:val="left" w:pos="-720"/>
          <w:tab w:val="left" w:pos="0"/>
          <w:tab w:val="num" w:pos="1080"/>
        </w:tabs>
        <w:spacing w:after="120"/>
        <w:ind w:left="1080"/>
        <w:jc w:val="both"/>
        <w:rPr>
          <w:rFonts w:ascii="Arial" w:hAnsi="Arial" w:cs="Arial"/>
          <w:color w:val="000000" w:themeColor="text1"/>
        </w:rPr>
      </w:pPr>
      <w:r w:rsidRPr="008E45A1">
        <w:rPr>
          <w:rFonts w:ascii="Arial" w:hAnsi="Arial" w:cs="Arial"/>
          <w:color w:val="000000" w:themeColor="text1"/>
        </w:rPr>
        <w:t>Provide references for similar projects.  List agency contact name and phone number.</w:t>
      </w:r>
    </w:p>
    <w:p w:rsidR="00CB42D9" w:rsidRPr="008E45A1" w:rsidRDefault="00CB42D9" w:rsidP="00CB42D9">
      <w:pPr>
        <w:pStyle w:val="QuickA"/>
        <w:numPr>
          <w:ilvl w:val="0"/>
          <w:numId w:val="16"/>
        </w:numPr>
        <w:tabs>
          <w:tab w:val="clear" w:pos="1800"/>
          <w:tab w:val="left" w:pos="-1200"/>
          <w:tab w:val="left" w:pos="-720"/>
          <w:tab w:val="left" w:pos="0"/>
          <w:tab w:val="num" w:pos="1080"/>
        </w:tabs>
        <w:spacing w:after="120"/>
        <w:ind w:left="1080"/>
        <w:jc w:val="both"/>
        <w:rPr>
          <w:rFonts w:ascii="Arial" w:hAnsi="Arial" w:cs="Arial"/>
          <w:color w:val="000000" w:themeColor="text1"/>
        </w:rPr>
      </w:pPr>
      <w:r w:rsidRPr="008E45A1">
        <w:rPr>
          <w:rFonts w:ascii="Arial" w:hAnsi="Arial" w:cs="Arial"/>
          <w:color w:val="000000" w:themeColor="text1"/>
        </w:rPr>
        <w:t>Describe your company’s history, years in business, etc.</w:t>
      </w:r>
    </w:p>
    <w:p w:rsidR="000203E3" w:rsidRPr="008E45A1" w:rsidRDefault="000203E3" w:rsidP="000203E3">
      <w:pPr>
        <w:pStyle w:val="QuickA"/>
        <w:numPr>
          <w:ilvl w:val="0"/>
          <w:numId w:val="0"/>
        </w:numPr>
        <w:tabs>
          <w:tab w:val="left" w:pos="-1200"/>
          <w:tab w:val="left" w:pos="-720"/>
          <w:tab w:val="left" w:pos="0"/>
        </w:tabs>
        <w:spacing w:after="120"/>
        <w:ind w:left="1080"/>
        <w:jc w:val="both"/>
        <w:rPr>
          <w:rFonts w:ascii="Arial" w:hAnsi="Arial" w:cs="Arial"/>
          <w:color w:val="000000" w:themeColor="text1"/>
        </w:rPr>
      </w:pPr>
    </w:p>
    <w:p w:rsidR="00E10742" w:rsidRPr="008E45A1" w:rsidRDefault="00E10742" w:rsidP="00E10742">
      <w:pPr>
        <w:pStyle w:val="QuickA"/>
        <w:numPr>
          <w:ilvl w:val="0"/>
          <w:numId w:val="0"/>
        </w:numPr>
        <w:tabs>
          <w:tab w:val="left" w:pos="-1200"/>
          <w:tab w:val="left" w:pos="-720"/>
          <w:tab w:val="left" w:pos="0"/>
        </w:tabs>
        <w:spacing w:after="120"/>
        <w:ind w:left="1080"/>
        <w:jc w:val="both"/>
        <w:rPr>
          <w:rFonts w:ascii="Arial" w:hAnsi="Arial" w:cs="Arial"/>
          <w:color w:val="000000" w:themeColor="text1"/>
        </w:rPr>
      </w:pPr>
    </w:p>
    <w:p w:rsidR="00E10742" w:rsidRPr="008E45A1" w:rsidRDefault="00E10742" w:rsidP="00E10742">
      <w:pPr>
        <w:pStyle w:val="PlainText"/>
        <w:numPr>
          <w:ilvl w:val="1"/>
          <w:numId w:val="9"/>
        </w:numPr>
        <w:ind w:firstLine="0"/>
        <w:rPr>
          <w:rFonts w:ascii="Arial" w:eastAsia="MS Mincho" w:hAnsi="Arial" w:cs="Arial"/>
          <w:b/>
          <w:bCs/>
          <w:color w:val="000000" w:themeColor="text1"/>
        </w:rPr>
      </w:pPr>
      <w:r w:rsidRPr="008E45A1">
        <w:rPr>
          <w:rFonts w:ascii="Arial" w:eastAsia="MS Mincho" w:hAnsi="Arial" w:cs="Arial"/>
          <w:b/>
          <w:bCs/>
          <w:color w:val="000000" w:themeColor="text1"/>
        </w:rPr>
        <w:t>PRICE (10%)</w:t>
      </w:r>
    </w:p>
    <w:p w:rsidR="00E10742" w:rsidRPr="008E45A1" w:rsidRDefault="00E10742" w:rsidP="00E10742">
      <w:pPr>
        <w:pStyle w:val="PlainText"/>
        <w:ind w:left="180"/>
        <w:rPr>
          <w:rFonts w:ascii="Arial" w:eastAsia="MS Mincho" w:hAnsi="Arial" w:cs="Arial"/>
          <w:b/>
          <w:bCs/>
          <w:color w:val="000000" w:themeColor="text1"/>
        </w:rPr>
      </w:pPr>
    </w:p>
    <w:p w:rsidR="00E10742" w:rsidRPr="008E45A1" w:rsidRDefault="00E10742" w:rsidP="00E10742">
      <w:pPr>
        <w:pStyle w:val="QuickA"/>
        <w:numPr>
          <w:ilvl w:val="0"/>
          <w:numId w:val="30"/>
        </w:numPr>
        <w:tabs>
          <w:tab w:val="left" w:pos="-1200"/>
          <w:tab w:val="left" w:pos="-720"/>
          <w:tab w:val="left" w:pos="0"/>
          <w:tab w:val="left" w:pos="1170"/>
        </w:tabs>
        <w:spacing w:after="120"/>
        <w:ind w:hanging="1080"/>
        <w:jc w:val="both"/>
        <w:rPr>
          <w:rFonts w:ascii="Arial" w:hAnsi="Arial" w:cs="Arial"/>
          <w:color w:val="000000" w:themeColor="text1"/>
        </w:rPr>
      </w:pPr>
      <w:r w:rsidRPr="008E45A1">
        <w:rPr>
          <w:rFonts w:ascii="Arial" w:hAnsi="Arial" w:cs="Arial"/>
          <w:color w:val="000000" w:themeColor="text1"/>
        </w:rPr>
        <w:t>Submit the Price Sheet attached herein.  Prices shall be all-inclusive and not exceed $200,000.</w:t>
      </w:r>
    </w:p>
    <w:p w:rsidR="00131A82" w:rsidRPr="008E45A1" w:rsidRDefault="00131A82">
      <w:pPr>
        <w:pStyle w:val="Heading3"/>
        <w:rPr>
          <w:color w:val="000000" w:themeColor="text1"/>
        </w:rPr>
      </w:pPr>
      <w:r w:rsidRPr="008E45A1">
        <w:rPr>
          <w:rFonts w:eastAsia="MS Mincho"/>
          <w:color w:val="000000" w:themeColor="text1"/>
          <w:sz w:val="18"/>
        </w:rPr>
        <w:br w:type="page"/>
      </w:r>
      <w:bookmarkStart w:id="8" w:name="_Toc122252287"/>
      <w:bookmarkStart w:id="9" w:name="_Toc475103576"/>
      <w:r w:rsidRPr="008E45A1">
        <w:rPr>
          <w:color w:val="000000" w:themeColor="text1"/>
        </w:rPr>
        <w:lastRenderedPageBreak/>
        <w:t>5.0 - SCOPE OF WORK</w:t>
      </w:r>
      <w:bookmarkEnd w:id="8"/>
      <w:bookmarkEnd w:id="9"/>
    </w:p>
    <w:p w:rsidR="00131A82" w:rsidRPr="008E45A1" w:rsidRDefault="00131A82">
      <w:pPr>
        <w:pStyle w:val="PlainText"/>
        <w:jc w:val="center"/>
        <w:rPr>
          <w:rFonts w:ascii="Arial" w:eastAsia="MS Mincho" w:hAnsi="Arial" w:cs="Arial"/>
          <w:b/>
          <w:bCs/>
          <w:color w:val="000000" w:themeColor="text1"/>
          <w:sz w:val="24"/>
        </w:rPr>
      </w:pPr>
    </w:p>
    <w:p w:rsidR="00131A82" w:rsidRPr="008E45A1" w:rsidRDefault="00E10742">
      <w:pPr>
        <w:pStyle w:val="PlainText"/>
        <w:numPr>
          <w:ilvl w:val="1"/>
          <w:numId w:val="14"/>
        </w:numPr>
        <w:rPr>
          <w:rFonts w:ascii="Arial" w:eastAsia="MS Mincho" w:hAnsi="Arial" w:cs="Arial"/>
          <w:b/>
          <w:bCs/>
          <w:color w:val="000000" w:themeColor="text1"/>
        </w:rPr>
      </w:pPr>
      <w:r w:rsidRPr="008E45A1">
        <w:rPr>
          <w:rFonts w:ascii="Arial" w:eastAsia="MS Mincho" w:hAnsi="Arial" w:cs="Arial"/>
          <w:b/>
          <w:bCs/>
          <w:color w:val="000000" w:themeColor="text1"/>
        </w:rPr>
        <w:t>BACKGROUND</w:t>
      </w:r>
    </w:p>
    <w:p w:rsidR="00131A82" w:rsidRPr="008E45A1" w:rsidRDefault="00131A82">
      <w:pPr>
        <w:pStyle w:val="PlainText"/>
        <w:ind w:left="360"/>
        <w:jc w:val="center"/>
        <w:rPr>
          <w:rFonts w:ascii="Arial" w:eastAsia="MS Mincho" w:hAnsi="Arial" w:cs="Arial"/>
          <w:b/>
          <w:bCs/>
          <w:color w:val="000000" w:themeColor="text1"/>
          <w:sz w:val="24"/>
        </w:rPr>
      </w:pPr>
    </w:p>
    <w:p w:rsidR="006678EA" w:rsidRPr="008E45A1" w:rsidRDefault="006678EA" w:rsidP="00E10742">
      <w:pPr>
        <w:jc w:val="both"/>
        <w:rPr>
          <w:rFonts w:ascii="Arial" w:hAnsi="Arial" w:cs="Arial"/>
          <w:color w:val="000000" w:themeColor="text1"/>
          <w:sz w:val="22"/>
          <w:szCs w:val="22"/>
        </w:rPr>
      </w:pPr>
      <w:r w:rsidRPr="008E45A1">
        <w:rPr>
          <w:rFonts w:ascii="Arial" w:hAnsi="Arial" w:cs="Arial"/>
          <w:color w:val="000000" w:themeColor="text1"/>
          <w:sz w:val="22"/>
          <w:szCs w:val="22"/>
        </w:rPr>
        <w:t>Due to a bus fire in September 2016, Battle Creek Transit is in need of a replacement bus quickly.  A new bus costs approximately $425,000 and takes at least 18 months to produce.  Battle Creek Transit has received a commitment of funding from the City Manager to purchase a refurbished bus not to exceed $200,000.  The turnaround time for a refurbished bus is approximately 6 months.</w:t>
      </w:r>
    </w:p>
    <w:p w:rsidR="006678EA" w:rsidRPr="008E45A1" w:rsidRDefault="006678EA">
      <w:pPr>
        <w:pStyle w:val="PlainText"/>
        <w:ind w:left="360"/>
        <w:jc w:val="center"/>
        <w:rPr>
          <w:rFonts w:ascii="Arial" w:eastAsia="MS Mincho" w:hAnsi="Arial" w:cs="Arial"/>
          <w:b/>
          <w:bCs/>
          <w:color w:val="000000" w:themeColor="text1"/>
          <w:sz w:val="24"/>
        </w:rPr>
      </w:pPr>
    </w:p>
    <w:p w:rsidR="00131A82" w:rsidRPr="008E45A1" w:rsidRDefault="00131A82">
      <w:pPr>
        <w:pStyle w:val="PlainText"/>
        <w:rPr>
          <w:rFonts w:ascii="Arial" w:eastAsia="MS Mincho" w:hAnsi="Arial" w:cs="Arial"/>
          <w:b/>
          <w:bCs/>
          <w:color w:val="000000" w:themeColor="text1"/>
        </w:rPr>
      </w:pPr>
      <w:r w:rsidRPr="008E45A1">
        <w:rPr>
          <w:rFonts w:ascii="Arial" w:eastAsia="MS Mincho" w:hAnsi="Arial" w:cs="Arial"/>
          <w:b/>
          <w:bCs/>
          <w:color w:val="000000" w:themeColor="text1"/>
        </w:rPr>
        <w:t>5.2</w:t>
      </w:r>
      <w:r w:rsidRPr="008E45A1">
        <w:rPr>
          <w:rFonts w:ascii="Arial" w:eastAsia="MS Mincho" w:hAnsi="Arial" w:cs="Arial"/>
          <w:b/>
          <w:bCs/>
          <w:color w:val="000000" w:themeColor="text1"/>
        </w:rPr>
        <w:tab/>
      </w:r>
      <w:r w:rsidR="00D057BB" w:rsidRPr="008E45A1">
        <w:rPr>
          <w:rFonts w:ascii="Arial" w:eastAsia="MS Mincho" w:hAnsi="Arial" w:cs="Arial"/>
          <w:b/>
          <w:bCs/>
          <w:color w:val="000000" w:themeColor="text1"/>
        </w:rPr>
        <w:t xml:space="preserve">MINIMUM </w:t>
      </w:r>
      <w:r w:rsidR="00C6517B" w:rsidRPr="008E45A1">
        <w:rPr>
          <w:rFonts w:ascii="Arial" w:eastAsia="MS Mincho" w:hAnsi="Arial" w:cs="Arial"/>
          <w:b/>
          <w:bCs/>
          <w:color w:val="000000" w:themeColor="text1"/>
        </w:rPr>
        <w:t>SPECIFICATIONS</w:t>
      </w:r>
      <w:r w:rsidR="00D057BB" w:rsidRPr="008E45A1">
        <w:rPr>
          <w:rFonts w:ascii="Arial" w:eastAsia="MS Mincho" w:hAnsi="Arial" w:cs="Arial"/>
          <w:b/>
          <w:bCs/>
          <w:color w:val="000000" w:themeColor="text1"/>
        </w:rPr>
        <w:t xml:space="preserve"> REQUIRED BY CONTRACTOR</w:t>
      </w:r>
    </w:p>
    <w:p w:rsidR="00131A82" w:rsidRPr="008E45A1" w:rsidRDefault="00131A82">
      <w:pPr>
        <w:pStyle w:val="PlainText"/>
        <w:rPr>
          <w:rFonts w:ascii="Arial" w:eastAsia="MS Mincho" w:hAnsi="Arial" w:cs="Arial"/>
          <w:color w:val="000000" w:themeColor="text1"/>
          <w:sz w:val="18"/>
        </w:rPr>
      </w:pPr>
    </w:p>
    <w:p w:rsidR="00AA1C35" w:rsidRPr="008E45A1" w:rsidRDefault="00AA1C35" w:rsidP="000203E3">
      <w:pPr>
        <w:pStyle w:val="ListParagraph"/>
        <w:numPr>
          <w:ilvl w:val="0"/>
          <w:numId w:val="31"/>
        </w:numPr>
        <w:tabs>
          <w:tab w:val="clear" w:pos="1800"/>
          <w:tab w:val="left" w:pos="990"/>
        </w:tabs>
        <w:ind w:left="990"/>
        <w:jc w:val="both"/>
        <w:rPr>
          <w:rFonts w:ascii="Arial" w:hAnsi="Arial" w:cs="Arial"/>
          <w:color w:val="000000" w:themeColor="text1"/>
          <w:sz w:val="22"/>
          <w:szCs w:val="22"/>
        </w:rPr>
      </w:pPr>
      <w:r w:rsidRPr="008E45A1">
        <w:rPr>
          <w:rFonts w:ascii="Arial" w:hAnsi="Arial" w:cs="Arial"/>
          <w:color w:val="000000" w:themeColor="text1"/>
          <w:sz w:val="22"/>
          <w:szCs w:val="22"/>
        </w:rPr>
        <w:t xml:space="preserve">Before submitting a proposal, firms shall carefully examine the scope of </w:t>
      </w:r>
      <w:proofErr w:type="gramStart"/>
      <w:r w:rsidRPr="008E45A1">
        <w:rPr>
          <w:rFonts w:ascii="Arial" w:hAnsi="Arial" w:cs="Arial"/>
          <w:color w:val="000000" w:themeColor="text1"/>
          <w:sz w:val="22"/>
          <w:szCs w:val="22"/>
        </w:rPr>
        <w:t>work and shall fully inform themselves as to all existing conditions and limitations</w:t>
      </w:r>
      <w:proofErr w:type="gramEnd"/>
      <w:r w:rsidRPr="008E45A1">
        <w:rPr>
          <w:rFonts w:ascii="Arial" w:hAnsi="Arial" w:cs="Arial"/>
          <w:color w:val="000000" w:themeColor="text1"/>
          <w:sz w:val="22"/>
          <w:szCs w:val="22"/>
        </w:rPr>
        <w:t xml:space="preserve"> and shall indicate in the proposal all items requested.</w:t>
      </w:r>
    </w:p>
    <w:p w:rsidR="00C6517B" w:rsidRPr="008E45A1" w:rsidRDefault="00C6517B" w:rsidP="000203E3">
      <w:pPr>
        <w:pStyle w:val="ListParagraph"/>
        <w:tabs>
          <w:tab w:val="left" w:pos="990"/>
        </w:tabs>
        <w:ind w:left="990" w:hanging="360"/>
        <w:jc w:val="both"/>
        <w:rPr>
          <w:rFonts w:ascii="Arial" w:hAnsi="Arial" w:cs="Arial"/>
          <w:color w:val="000000" w:themeColor="text1"/>
          <w:sz w:val="22"/>
          <w:szCs w:val="22"/>
        </w:rPr>
      </w:pPr>
    </w:p>
    <w:p w:rsidR="00E10742" w:rsidRPr="008E45A1" w:rsidRDefault="00E10742" w:rsidP="000203E3">
      <w:pPr>
        <w:pStyle w:val="ListParagraph"/>
        <w:numPr>
          <w:ilvl w:val="0"/>
          <w:numId w:val="31"/>
        </w:numPr>
        <w:tabs>
          <w:tab w:val="clear" w:pos="1800"/>
          <w:tab w:val="left" w:pos="990"/>
        </w:tabs>
        <w:ind w:left="990"/>
        <w:jc w:val="both"/>
        <w:rPr>
          <w:rFonts w:ascii="Arial" w:hAnsi="Arial" w:cs="Arial"/>
          <w:color w:val="000000" w:themeColor="text1"/>
          <w:sz w:val="22"/>
          <w:szCs w:val="22"/>
        </w:rPr>
      </w:pPr>
      <w:r w:rsidRPr="008E45A1">
        <w:rPr>
          <w:rFonts w:ascii="Arial" w:hAnsi="Arial" w:cs="Arial"/>
          <w:color w:val="000000" w:themeColor="text1"/>
          <w:sz w:val="22"/>
          <w:szCs w:val="22"/>
        </w:rPr>
        <w:t>All items listed under this section shall be the responsibility of the vendor.</w:t>
      </w:r>
    </w:p>
    <w:p w:rsidR="00E10742" w:rsidRPr="008E45A1" w:rsidRDefault="00E10742" w:rsidP="000203E3">
      <w:pPr>
        <w:pStyle w:val="ListParagraph"/>
        <w:tabs>
          <w:tab w:val="left" w:pos="990"/>
        </w:tabs>
        <w:ind w:left="990" w:hanging="360"/>
        <w:jc w:val="both"/>
        <w:rPr>
          <w:rFonts w:ascii="Arial" w:hAnsi="Arial" w:cs="Arial"/>
          <w:color w:val="000000" w:themeColor="text1"/>
          <w:sz w:val="22"/>
          <w:szCs w:val="22"/>
        </w:rPr>
      </w:pPr>
    </w:p>
    <w:p w:rsidR="0046529D" w:rsidRPr="008E45A1" w:rsidRDefault="00E10742" w:rsidP="000203E3">
      <w:pPr>
        <w:pStyle w:val="ListParagraph"/>
        <w:numPr>
          <w:ilvl w:val="0"/>
          <w:numId w:val="31"/>
        </w:numPr>
        <w:tabs>
          <w:tab w:val="clear" w:pos="1800"/>
          <w:tab w:val="left" w:pos="990"/>
        </w:tabs>
        <w:ind w:left="990"/>
        <w:jc w:val="both"/>
        <w:rPr>
          <w:rFonts w:ascii="Arial" w:hAnsi="Arial" w:cs="Arial"/>
          <w:color w:val="000000" w:themeColor="text1"/>
          <w:sz w:val="22"/>
          <w:szCs w:val="22"/>
        </w:rPr>
      </w:pPr>
      <w:r w:rsidRPr="008E45A1">
        <w:rPr>
          <w:rFonts w:ascii="Arial" w:hAnsi="Arial" w:cs="Arial"/>
          <w:color w:val="000000" w:themeColor="text1"/>
          <w:sz w:val="22"/>
          <w:szCs w:val="22"/>
        </w:rPr>
        <w:t>The City will consider equals or alternatives to the items listed below</w:t>
      </w:r>
      <w:r w:rsidR="0046529D" w:rsidRPr="008E45A1">
        <w:rPr>
          <w:rFonts w:ascii="Arial" w:hAnsi="Arial" w:cs="Arial"/>
          <w:color w:val="000000" w:themeColor="text1"/>
          <w:sz w:val="22"/>
          <w:szCs w:val="22"/>
        </w:rPr>
        <w:t>, with the exception of bus manufacturer</w:t>
      </w:r>
      <w:r w:rsidRPr="008E45A1">
        <w:rPr>
          <w:rFonts w:ascii="Arial" w:hAnsi="Arial" w:cs="Arial"/>
          <w:color w:val="000000" w:themeColor="text1"/>
          <w:sz w:val="22"/>
          <w:szCs w:val="22"/>
        </w:rPr>
        <w:t xml:space="preserve">; the City has the sole right to determine what constitutes an equal, and the City’s decision shall be final.  </w:t>
      </w:r>
    </w:p>
    <w:p w:rsidR="0046529D" w:rsidRPr="008E45A1" w:rsidRDefault="0046529D" w:rsidP="0046529D">
      <w:pPr>
        <w:pStyle w:val="ListParagraph"/>
        <w:rPr>
          <w:rFonts w:ascii="Arial" w:hAnsi="Arial" w:cs="Arial"/>
          <w:color w:val="000000" w:themeColor="text1"/>
          <w:sz w:val="22"/>
          <w:szCs w:val="22"/>
        </w:rPr>
      </w:pPr>
    </w:p>
    <w:p w:rsidR="00E10742" w:rsidRPr="008E45A1" w:rsidRDefault="0046529D" w:rsidP="0046529D">
      <w:pPr>
        <w:pStyle w:val="ListParagraph"/>
        <w:numPr>
          <w:ilvl w:val="0"/>
          <w:numId w:val="31"/>
        </w:numPr>
        <w:tabs>
          <w:tab w:val="clear" w:pos="1800"/>
          <w:tab w:val="left" w:pos="990"/>
        </w:tabs>
        <w:ind w:left="990"/>
        <w:jc w:val="both"/>
        <w:rPr>
          <w:rFonts w:ascii="Arial" w:hAnsi="Arial" w:cs="Arial"/>
          <w:color w:val="000000" w:themeColor="text1"/>
          <w:sz w:val="22"/>
          <w:szCs w:val="22"/>
        </w:rPr>
      </w:pPr>
      <w:r w:rsidRPr="008E45A1">
        <w:rPr>
          <w:rFonts w:ascii="Arial" w:hAnsi="Arial" w:cs="Arial"/>
          <w:color w:val="000000" w:themeColor="text1"/>
          <w:sz w:val="22"/>
          <w:szCs w:val="22"/>
        </w:rPr>
        <w:t>T</w:t>
      </w:r>
      <w:r w:rsidR="00E10742" w:rsidRPr="008E45A1">
        <w:rPr>
          <w:rFonts w:ascii="Arial" w:hAnsi="Arial" w:cs="Arial"/>
          <w:color w:val="000000" w:themeColor="text1"/>
          <w:sz w:val="22"/>
          <w:szCs w:val="22"/>
        </w:rPr>
        <w:t>he bus itself shall be Gillig, with no brand substitution allowed.</w:t>
      </w:r>
    </w:p>
    <w:p w:rsidR="000203E3" w:rsidRPr="008E45A1" w:rsidRDefault="000203E3" w:rsidP="000203E3">
      <w:pPr>
        <w:pStyle w:val="ListParagraph"/>
        <w:tabs>
          <w:tab w:val="left" w:pos="990"/>
        </w:tabs>
        <w:ind w:left="990" w:hanging="360"/>
        <w:jc w:val="both"/>
        <w:rPr>
          <w:rFonts w:ascii="Arial" w:hAnsi="Arial" w:cs="Arial"/>
          <w:color w:val="000000" w:themeColor="text1"/>
          <w:sz w:val="22"/>
          <w:szCs w:val="22"/>
        </w:rPr>
      </w:pPr>
    </w:p>
    <w:p w:rsidR="000203E3" w:rsidRPr="008E45A1" w:rsidRDefault="000203E3" w:rsidP="000203E3">
      <w:pPr>
        <w:pStyle w:val="ListParagraph"/>
        <w:numPr>
          <w:ilvl w:val="0"/>
          <w:numId w:val="31"/>
        </w:numPr>
        <w:tabs>
          <w:tab w:val="clear" w:pos="1800"/>
          <w:tab w:val="left" w:pos="990"/>
        </w:tabs>
        <w:ind w:left="990"/>
        <w:jc w:val="both"/>
        <w:rPr>
          <w:rFonts w:ascii="Arial" w:hAnsi="Arial" w:cs="Arial"/>
          <w:color w:val="000000" w:themeColor="text1"/>
          <w:sz w:val="22"/>
          <w:szCs w:val="22"/>
        </w:rPr>
      </w:pPr>
      <w:r w:rsidRPr="008E45A1">
        <w:rPr>
          <w:rFonts w:ascii="Arial" w:hAnsi="Arial" w:cs="Arial"/>
          <w:color w:val="000000" w:themeColor="text1"/>
          <w:sz w:val="22"/>
          <w:szCs w:val="22"/>
        </w:rPr>
        <w:t>THE VENDOR SHALL SUPPLY THE BUS</w:t>
      </w:r>
    </w:p>
    <w:p w:rsidR="000203E3" w:rsidRPr="008E45A1" w:rsidRDefault="000203E3" w:rsidP="00E10742">
      <w:pPr>
        <w:jc w:val="both"/>
        <w:rPr>
          <w:rFonts w:ascii="Arial" w:hAnsi="Arial" w:cs="Arial"/>
          <w:color w:val="000000" w:themeColor="text1"/>
          <w:sz w:val="22"/>
          <w:szCs w:val="22"/>
        </w:rPr>
      </w:pPr>
    </w:p>
    <w:p w:rsidR="00C6517B" w:rsidRPr="008E45A1" w:rsidRDefault="00C6517B" w:rsidP="00AA1C35">
      <w:pPr>
        <w:pStyle w:val="PlainText"/>
        <w:ind w:left="360"/>
        <w:rPr>
          <w:rFonts w:ascii="Arial" w:eastAsia="MS Mincho" w:hAnsi="Arial" w:cs="Arial"/>
          <w:color w:val="000000" w:themeColor="text1"/>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BASIC BODY CONFIGURATION</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VEHICLE CONSTRUCTION</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bus frame shall be capable of operating (8+) years without deformation or failure of the basic bus, structure, axles and suspension. Frame shall be designed and constructed to carry any stresses imposed and absorb excessive impacts with as little damage as possible.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The passenger and engine compartment shall be separated by a bulkhead(s) that shall, by the incorporation of </w:t>
      </w:r>
      <w:proofErr w:type="gramStart"/>
      <w:r w:rsidRPr="008E45A1">
        <w:rPr>
          <w:rFonts w:ascii="Arial" w:hAnsi="Arial" w:cs="Arial"/>
          <w:color w:val="000000" w:themeColor="text1"/>
          <w:sz w:val="22"/>
          <w:szCs w:val="22"/>
        </w:rPr>
        <w:t>fire proof</w:t>
      </w:r>
      <w:proofErr w:type="gramEnd"/>
      <w:r w:rsidRPr="008E45A1">
        <w:rPr>
          <w:rFonts w:ascii="Arial" w:hAnsi="Arial" w:cs="Arial"/>
          <w:color w:val="000000" w:themeColor="text1"/>
          <w:sz w:val="22"/>
          <w:szCs w:val="22"/>
        </w:rPr>
        <w:t xml:space="preserve"> material in its construction, be a firewall. Only necessary openings shall be allowed in the firewall and these all shall be fireproof.</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At all points where dissimilar metals are joined together, extreme attention shall be given to anti-corrosion treatment to prevent electrolysis. Material used to prevent electrolysis shall last the planned </w:t>
      </w:r>
      <w:r w:rsidR="000203E3" w:rsidRPr="008E45A1">
        <w:rPr>
          <w:rFonts w:ascii="Arial" w:hAnsi="Arial" w:cs="Arial"/>
          <w:color w:val="000000" w:themeColor="text1"/>
          <w:sz w:val="22"/>
          <w:szCs w:val="22"/>
        </w:rPr>
        <w:t>8-year’s</w:t>
      </w:r>
      <w:r w:rsidRPr="008E45A1">
        <w:rPr>
          <w:rFonts w:ascii="Arial" w:hAnsi="Arial" w:cs="Arial"/>
          <w:color w:val="000000" w:themeColor="text1"/>
          <w:sz w:val="22"/>
          <w:szCs w:val="22"/>
        </w:rPr>
        <w:t xml:space="preserve"> life span of bus.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 xml:space="preserve">BODY DESIGN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The bus shall be a 2004-2007 </w:t>
      </w:r>
      <w:r w:rsidR="000203E3" w:rsidRPr="008E45A1">
        <w:rPr>
          <w:rFonts w:ascii="Arial" w:hAnsi="Arial" w:cs="Arial"/>
          <w:color w:val="000000" w:themeColor="text1"/>
          <w:sz w:val="22"/>
          <w:szCs w:val="22"/>
        </w:rPr>
        <w:t>35-foot</w:t>
      </w:r>
      <w:r w:rsidRPr="008E45A1">
        <w:rPr>
          <w:rFonts w:ascii="Arial" w:hAnsi="Arial" w:cs="Arial"/>
          <w:color w:val="000000" w:themeColor="text1"/>
          <w:sz w:val="22"/>
          <w:szCs w:val="22"/>
        </w:rPr>
        <w:t xml:space="preserve"> Gillig low floor transit bu</w:t>
      </w:r>
      <w:r w:rsidR="000203E3" w:rsidRPr="008E45A1">
        <w:rPr>
          <w:rFonts w:ascii="Arial" w:hAnsi="Arial" w:cs="Arial"/>
          <w:color w:val="000000" w:themeColor="text1"/>
          <w:sz w:val="22"/>
          <w:szCs w:val="22"/>
        </w:rPr>
        <w:t>s.  The City will not accept a substitute manufacturer</w:t>
      </w:r>
      <w:r w:rsidRPr="008E45A1">
        <w:rPr>
          <w:rFonts w:ascii="Arial" w:hAnsi="Arial" w:cs="Arial"/>
          <w:color w:val="000000" w:themeColor="text1"/>
          <w:sz w:val="22"/>
          <w:szCs w:val="22"/>
        </w:rPr>
        <w:t>. The exterior and body features, including grills and louvers, shall be shaped to allow complete and easy cleaning by automatic bus washers without snagging washer brushes.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 xml:space="preserve">BODY MATERIALS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 Exterior body skin materials shall be fabricated from aluminum, stainless steel and or fiberglass to reduce maintenance, extended durability and provide consistency of appearance throughout the life of the bus. </w:t>
      </w: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lastRenderedPageBreak/>
        <w:t>BODY DAMAGE</w:t>
      </w: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 </w:t>
      </w: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Inspect the complete body for damage and repair any damage using materials, workmanship, and design conforming to the best practices known in the transit industry. Functionally damaged, cracked, or corroded panels are to be replaced with new panels. The end result is to be a vehicle that is substantial and durable in construction in all respects.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UNDERSTRUCTURE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entire understructure to be pressure cleaned and inspected. Any broken welds are to be repaired. Inspect frame rails for cracks and corrosion and make proper repairs. Repair cracks by notching the crack and welding on a plate.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Structural components with greater than 20% of original thickness corroded away to be reinforced to insure structural integrity. Any other rust to be removed and treated with rust inhibitor.</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After all structural repairs are </w:t>
      </w:r>
      <w:proofErr w:type="gramStart"/>
      <w:r w:rsidRPr="008E45A1">
        <w:rPr>
          <w:rFonts w:ascii="Arial" w:hAnsi="Arial" w:cs="Arial"/>
          <w:color w:val="000000" w:themeColor="text1"/>
          <w:sz w:val="22"/>
          <w:szCs w:val="22"/>
        </w:rPr>
        <w:t>completed,</w:t>
      </w:r>
      <w:proofErr w:type="gramEnd"/>
      <w:r w:rsidRPr="008E45A1">
        <w:rPr>
          <w:rFonts w:ascii="Arial" w:hAnsi="Arial" w:cs="Arial"/>
          <w:color w:val="000000" w:themeColor="text1"/>
          <w:sz w:val="22"/>
          <w:szCs w:val="22"/>
        </w:rPr>
        <w:t xml:space="preserve"> apply new undercoating to the entire understructure of the bus. Install new front and rear mud flaps.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EXTERIOR BODY PANELS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Replace rubber fender flares with factory style. Rebuild battery compartment pan and rollers and treat   with corrosion resistant chemical. Replace damaged and or no repairable parts with new.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 xml:space="preserve">ROOF ESCAPE HATCHES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Rebuild or replace roof escape hatches.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BUMPERS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Inspect and repair or replace bumpers.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WATER TEST</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entire surface of the exterior of bus shall be subjected to an extensive water test before the bus is shipped. The water test shall be conducted for minimum of 5 minutes. If water leaks become evident during the test, the leak shall be repaired and the bus shall undergo another test to ensure that the leaks have been corrected.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FINISH AND COLOR</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PAINT</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All exterior surfaces shall be smooth and free of visible fasteners, wrinkles and dents. Exterior surfaces to be painted shall be properly cleaned and primed, as appropriate for the paint used, prior to application of paint to assume proper bond between the base surface and successive coats of original paints for the service life of the bus.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Repaint exterior to co</w:t>
      </w:r>
      <w:r w:rsidR="0046529D" w:rsidRPr="008E45A1">
        <w:rPr>
          <w:rFonts w:ascii="Arial" w:hAnsi="Arial" w:cs="Arial"/>
          <w:color w:val="000000" w:themeColor="text1"/>
          <w:sz w:val="22"/>
          <w:szCs w:val="22"/>
        </w:rPr>
        <w:t xml:space="preserve">mmercial specifications, using </w:t>
      </w:r>
      <w:proofErr w:type="spellStart"/>
      <w:r w:rsidR="0046529D" w:rsidRPr="008E45A1">
        <w:rPr>
          <w:rFonts w:ascii="Arial" w:hAnsi="Arial" w:cs="Arial"/>
          <w:color w:val="000000" w:themeColor="text1"/>
          <w:sz w:val="22"/>
          <w:szCs w:val="22"/>
        </w:rPr>
        <w:t>I</w:t>
      </w:r>
      <w:r w:rsidRPr="008E45A1">
        <w:rPr>
          <w:rFonts w:ascii="Arial" w:hAnsi="Arial" w:cs="Arial"/>
          <w:color w:val="000000" w:themeColor="text1"/>
          <w:sz w:val="22"/>
          <w:szCs w:val="22"/>
        </w:rPr>
        <w:t>mron</w:t>
      </w:r>
      <w:proofErr w:type="spellEnd"/>
      <w:r w:rsidRPr="008E45A1">
        <w:rPr>
          <w:rFonts w:ascii="Arial" w:hAnsi="Arial" w:cs="Arial"/>
          <w:color w:val="000000" w:themeColor="text1"/>
          <w:sz w:val="22"/>
          <w:szCs w:val="22"/>
        </w:rPr>
        <w:t xml:space="preserve"> 5000 enamel paint. Customer shall specify colors and paint scheme.</w:t>
      </w: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lastRenderedPageBreak/>
        <w:t xml:space="preserve">DECAL AND MONOGRAMS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contractor shall supply the interior and exterior decals regarding safety and operation procedures.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INTERIOR</w:t>
      </w:r>
    </w:p>
    <w:p w:rsidR="00D057BB" w:rsidRPr="008E45A1" w:rsidRDefault="00D057BB" w:rsidP="00D057BB">
      <w:pPr>
        <w:jc w:val="both"/>
        <w:rPr>
          <w:rFonts w:ascii="Arial" w:hAnsi="Arial" w:cs="Arial"/>
          <w:b/>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Inspect complete interior of the vehicle for damage and excessive wear and make any necessary repairs. Replace any functionally damaged convenience items with new; including mirrors, sun visors, etc. Interiors shall be refurbished to include: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pStyle w:val="ListParagraph"/>
        <w:numPr>
          <w:ilvl w:val="0"/>
          <w:numId w:val="26"/>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Side panels, back panels and ceiling panels as well as miscellaneous trim are to be cleaned. Functionally damaged, chipped or cracked components are to be replaced, all other are repaired.</w:t>
      </w:r>
    </w:p>
    <w:p w:rsidR="00D057BB" w:rsidRPr="008E45A1" w:rsidRDefault="00D057BB" w:rsidP="00D057BB">
      <w:pPr>
        <w:pStyle w:val="ListParagraph"/>
        <w:numPr>
          <w:ilvl w:val="0"/>
          <w:numId w:val="26"/>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Floor covering is to be removed from all areas. All floorboards shall be replaced with ¾ inch composite floor decking. New floor covering is to be applied. Style and color to be specified by customer.</w:t>
      </w:r>
    </w:p>
    <w:p w:rsidR="00D057BB" w:rsidRPr="008E45A1" w:rsidRDefault="00D057BB" w:rsidP="00D057BB">
      <w:pPr>
        <w:pStyle w:val="ListParagraph"/>
        <w:numPr>
          <w:ilvl w:val="0"/>
          <w:numId w:val="26"/>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Standee line and door nosing color to be yellow an</w:t>
      </w:r>
      <w:r w:rsidR="0046529D" w:rsidRPr="008E45A1">
        <w:rPr>
          <w:rFonts w:ascii="Arial" w:hAnsi="Arial" w:cs="Arial"/>
          <w:color w:val="000000" w:themeColor="text1"/>
          <w:sz w:val="22"/>
          <w:szCs w:val="22"/>
        </w:rPr>
        <w:t>d comply with all applicable ADA</w:t>
      </w:r>
      <w:r w:rsidRPr="008E45A1">
        <w:rPr>
          <w:rFonts w:ascii="Arial" w:hAnsi="Arial" w:cs="Arial"/>
          <w:color w:val="000000" w:themeColor="text1"/>
          <w:sz w:val="22"/>
          <w:szCs w:val="22"/>
        </w:rPr>
        <w:t xml:space="preserve"> requirements.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 xml:space="preserve">FLOOR COVERING COLOR AND TYPE OF FLOORING TO BE </w:t>
      </w:r>
      <w:r w:rsidR="0046529D" w:rsidRPr="008E45A1">
        <w:rPr>
          <w:rFonts w:ascii="Arial" w:hAnsi="Arial" w:cs="Arial"/>
          <w:b/>
          <w:color w:val="000000" w:themeColor="text1"/>
          <w:sz w:val="22"/>
          <w:szCs w:val="22"/>
        </w:rPr>
        <w:t>DETERMINED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floor covering shall be replaced and including step edges and markers. The plywood to be removed and replaced with composite floorboards.</w:t>
      </w:r>
    </w:p>
    <w:p w:rsidR="00D057BB" w:rsidRPr="008E45A1" w:rsidRDefault="00D057BB" w:rsidP="00D057BB">
      <w:pPr>
        <w:jc w:val="both"/>
        <w:rPr>
          <w:rFonts w:ascii="Arial" w:hAnsi="Arial" w:cs="Arial"/>
          <w:b/>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 xml:space="preserve">ENTRANCE AND EXIT DOORS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Repair any damaged door panels using the best industry practices and methods. Replace door seals, window seals. Replace door shaft bearings and bushings, and all mounting hardware. Door motor compartment shall be cleaned and door motors be rebuilt or replaced. Door operation shall be adjusted to factory specs.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PASSENGER SEATING</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Inspect all passenger seats. Seat frames to repaired and repainted. Seats shall be reconditioned and have new fabric seat and bottom inserts, customer to choose style and color.</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 xml:space="preserve">DRIVER’S SEAT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Install new driver’s seat upholstered with black cloth and black vinyl boxing. Seat shall be a </w:t>
      </w:r>
      <w:proofErr w:type="spellStart"/>
      <w:r w:rsidRPr="008E45A1">
        <w:rPr>
          <w:rFonts w:ascii="Arial" w:hAnsi="Arial" w:cs="Arial"/>
          <w:color w:val="000000" w:themeColor="text1"/>
          <w:sz w:val="22"/>
          <w:szCs w:val="22"/>
        </w:rPr>
        <w:t>recaro</w:t>
      </w:r>
      <w:proofErr w:type="spellEnd"/>
      <w:r w:rsidRPr="008E45A1">
        <w:rPr>
          <w:rFonts w:ascii="Arial" w:hAnsi="Arial" w:cs="Arial"/>
          <w:color w:val="000000" w:themeColor="text1"/>
          <w:sz w:val="22"/>
          <w:szCs w:val="22"/>
        </w:rPr>
        <w:t xml:space="preserve"> ergo m.</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DESTINATION SIGN</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Customer shall provide complete destination sign system, including front and side destination signs, control panel and wiring harness. To be installed.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proofErr w:type="spellStart"/>
      <w:r w:rsidRPr="008E45A1">
        <w:rPr>
          <w:rFonts w:ascii="Arial" w:hAnsi="Arial" w:cs="Arial"/>
          <w:b/>
          <w:color w:val="000000" w:themeColor="text1"/>
          <w:sz w:val="22"/>
          <w:szCs w:val="22"/>
          <w:u w:val="single"/>
        </w:rPr>
        <w:t>WINDSHEILD</w:t>
      </w:r>
      <w:proofErr w:type="spellEnd"/>
      <w:r w:rsidRPr="008E45A1">
        <w:rPr>
          <w:rFonts w:ascii="Arial" w:hAnsi="Arial" w:cs="Arial"/>
          <w:b/>
          <w:color w:val="000000" w:themeColor="text1"/>
          <w:sz w:val="22"/>
          <w:szCs w:val="22"/>
          <w:u w:val="single"/>
        </w:rPr>
        <w:t xml:space="preserve"> WIPERS AND WASHERS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Multiple speed </w:t>
      </w:r>
      <w:proofErr w:type="gramStart"/>
      <w:r w:rsidRPr="008E45A1">
        <w:rPr>
          <w:rFonts w:ascii="Arial" w:hAnsi="Arial" w:cs="Arial"/>
          <w:color w:val="000000" w:themeColor="text1"/>
          <w:sz w:val="22"/>
          <w:szCs w:val="22"/>
        </w:rPr>
        <w:t>heavy duty</w:t>
      </w:r>
      <w:proofErr w:type="gramEnd"/>
      <w:r w:rsidRPr="008E45A1">
        <w:rPr>
          <w:rFonts w:ascii="Arial" w:hAnsi="Arial" w:cs="Arial"/>
          <w:color w:val="000000" w:themeColor="text1"/>
          <w:sz w:val="22"/>
          <w:szCs w:val="22"/>
        </w:rPr>
        <w:t xml:space="preserve"> electric wipers shall be provided, one each side with separate controls. Wiper blades shall be self-parking. Washer shall be electric pump supplying nozzles located on the wiper arm. Method of filling washer reservoir shall be accomplished from exterior of bus. Intermittent wiper system shall be variable speed control allowing timed intermittent windshield cleaning in light rain and or foggy conditions.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SUN VISOR</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lastRenderedPageBreak/>
        <w:t xml:space="preserve">Two adjustable sun visors made of black padded material shall be provided and mounted above the windshield in front of the driver’s window.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MIRRORS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The coach shall be equipped with corrosion-resistant, outside rear view mirror on each side. The mirrors shall be fully adjustable 8’’ x </w:t>
      </w:r>
      <w:proofErr w:type="gramStart"/>
      <w:r w:rsidRPr="008E45A1">
        <w:rPr>
          <w:rFonts w:ascii="Arial" w:hAnsi="Arial" w:cs="Arial"/>
          <w:color w:val="000000" w:themeColor="text1"/>
          <w:sz w:val="22"/>
          <w:szCs w:val="22"/>
        </w:rPr>
        <w:t>15’’  overall</w:t>
      </w:r>
      <w:proofErr w:type="gramEnd"/>
      <w:r w:rsidRPr="008E45A1">
        <w:rPr>
          <w:rFonts w:ascii="Arial" w:hAnsi="Arial" w:cs="Arial"/>
          <w:color w:val="000000" w:themeColor="text1"/>
          <w:sz w:val="22"/>
          <w:szCs w:val="22"/>
        </w:rPr>
        <w:t xml:space="preserve">, 2 section </w:t>
      </w:r>
      <w:proofErr w:type="spellStart"/>
      <w:r w:rsidRPr="008E45A1">
        <w:rPr>
          <w:rFonts w:ascii="Arial" w:hAnsi="Arial" w:cs="Arial"/>
          <w:color w:val="000000" w:themeColor="text1"/>
          <w:sz w:val="22"/>
          <w:szCs w:val="22"/>
        </w:rPr>
        <w:t>B&amp;R</w:t>
      </w:r>
      <w:proofErr w:type="spellEnd"/>
      <w:r w:rsidRPr="008E45A1">
        <w:rPr>
          <w:rFonts w:ascii="Arial" w:hAnsi="Arial" w:cs="Arial"/>
          <w:color w:val="000000" w:themeColor="text1"/>
          <w:sz w:val="22"/>
          <w:szCs w:val="22"/>
        </w:rPr>
        <w:t xml:space="preserve"> mirrors mounted to reinforced plates. The upper section shall be fixed flat glass while the lower section shall be a convex adjustable glass. Mirror shall measure at least sixteen inches by 4 inches. The mirror shall be shatter resistant glass.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PASSENGER CALL BELL</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 Passenger chime shall be mounted overhead in drivers area and be audible to driver and the driver and the passengers. When the passenger call bell cord is pulled, the chime shall ring only once and a “STOP REQUEST” sign mounted on the back of the overhead compartment at the front of the bus so all passengers can see the sign when illuminated. The sign shall stay illuminated until front door is opened. In addition to the sign, a red indicator light on the dash shall come on.</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call bell cord shall be yellow in color, stainless steel cord mounted above the side windows. At each window mullion, a separate cord shall run from main cord to base of window mullion where it shall be secured to wall by stainless steel clamp.</w:t>
      </w:r>
    </w:p>
    <w:p w:rsidR="0092161E" w:rsidRPr="008E45A1" w:rsidRDefault="0092161E"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 xml:space="preserve">WHEELCHAIR-ADA COMPLIANCE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 Wheelchair ramp to be totally rebuilt or replaced, with a u-lift name brand.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RESTRAINT SYSTEM</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bus to be equipped with two ADA compliant wheel chair and passenger restraint system. All belts shall be new and shall be permanently mounted and installed in such a way it shall not obstruct operation when the seating area is not in use.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 xml:space="preserve">BIKE RACK  </w:t>
      </w: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 </w:t>
      </w: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Bus shall be equipped with a </w:t>
      </w:r>
      <w:proofErr w:type="gramStart"/>
      <w:r w:rsidRPr="008E45A1">
        <w:rPr>
          <w:rFonts w:ascii="Arial" w:hAnsi="Arial" w:cs="Arial"/>
          <w:color w:val="000000" w:themeColor="text1"/>
          <w:sz w:val="22"/>
          <w:szCs w:val="22"/>
        </w:rPr>
        <w:t>3 place</w:t>
      </w:r>
      <w:proofErr w:type="gramEnd"/>
      <w:r w:rsidRPr="008E45A1">
        <w:rPr>
          <w:rFonts w:ascii="Arial" w:hAnsi="Arial" w:cs="Arial"/>
          <w:color w:val="000000" w:themeColor="text1"/>
          <w:sz w:val="22"/>
          <w:szCs w:val="22"/>
        </w:rPr>
        <w:t xml:space="preserve"> stainless steel bike rack and mounted with proper mounting equipment on front bumper of bus.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AIR DRYER FILTERING SYSTEM</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The installation of a </w:t>
      </w:r>
      <w:r w:rsidR="0046529D" w:rsidRPr="008E45A1">
        <w:rPr>
          <w:rFonts w:ascii="Arial" w:hAnsi="Arial" w:cs="Arial"/>
          <w:color w:val="000000" w:themeColor="text1"/>
          <w:sz w:val="22"/>
          <w:szCs w:val="22"/>
        </w:rPr>
        <w:t>Bendix</w:t>
      </w:r>
      <w:r w:rsidRPr="008E45A1">
        <w:rPr>
          <w:rFonts w:ascii="Arial" w:hAnsi="Arial" w:cs="Arial"/>
          <w:color w:val="000000" w:themeColor="text1"/>
          <w:sz w:val="22"/>
          <w:szCs w:val="22"/>
        </w:rPr>
        <w:t xml:space="preserve"> ad-9 air dryer system is required.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FRONT SUSPENSION</w:t>
      </w:r>
    </w:p>
    <w:p w:rsidR="00D057BB" w:rsidRPr="008E45A1" w:rsidRDefault="00D057BB" w:rsidP="00D057BB">
      <w:pPr>
        <w:jc w:val="both"/>
        <w:rPr>
          <w:rFonts w:ascii="Arial" w:hAnsi="Arial" w:cs="Arial"/>
          <w:b/>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WHEEL SPINDLE AND KINGPIN HOUSING ASSEMBLY: Replace bearings, races, seals and kingpins with new components.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FRONT AXLE: Inspect front axle for cracks or any other damage. Repair or replace if functionally damaged.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AIR SPRING AND SHOCK ABSORBERS: Replace all components of the suspension system, including air springs, leveling valves, shocks and all bushings.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FRONT STABILIZER BAR: Inspect front stabilizer bar for cracks and damage. Replace with new if cracked or damaged. Apply treatment to prevent corrosion.</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REAR AXLE AND SUSPENSION</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Rear axle: Inspect entire rear axle. Replace all bearings, races, seals and apply treatment to prevent corrosion.</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RADIUS RODS: Remove and inspect radius rods. Replace if cracked or damaged. Replace all bushings and apply treatment to prevent corrosion.</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AIR SUSPENSION AND SHOCKS: Replace components of the air suspension system</w:t>
      </w:r>
      <w:proofErr w:type="gramStart"/>
      <w:r w:rsidRPr="008E45A1">
        <w:rPr>
          <w:rFonts w:ascii="Arial" w:hAnsi="Arial" w:cs="Arial"/>
          <w:color w:val="000000" w:themeColor="text1"/>
          <w:sz w:val="22"/>
          <w:szCs w:val="22"/>
        </w:rPr>
        <w:t>;</w:t>
      </w:r>
      <w:proofErr w:type="gramEnd"/>
      <w:r w:rsidRPr="008E45A1">
        <w:rPr>
          <w:rFonts w:ascii="Arial" w:hAnsi="Arial" w:cs="Arial"/>
          <w:color w:val="000000" w:themeColor="text1"/>
          <w:sz w:val="22"/>
          <w:szCs w:val="22"/>
        </w:rPr>
        <w:t xml:space="preserve"> Air springs, shocks, all bushings, leveling valves and all new hardware including airline fittings.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BRAKES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AIR BRAKES: Replace all “s” cam bushings, camshafts, hardware, brake chambers, rollers and seals, slack adjusters. Replace brake linings with new linings. Install new drums.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SERVICE BRAKE TREADLE AND VALVES: Replace brake treadle dual valve. Rebuild or replace brake interlock valve cluster. Replace all air valves with new components.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AIR BRAKE TANKS, LINES AND VALVES: Clean pressure test and repaint air tanks. Replace all brake valves with new components. Pressure test and repair air lines as required.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 xml:space="preserve">POWER STEERING SYSTEM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POWER STEERING PUMP AND RESERVOIR: Replace power steering pump and reservoir filter element, all fluids and power steering reservoir gaskets. Replace power steering hoses and lines.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STEERING LINKAGE: Replace all tie rod ends with new. Inspect tie rod tube and replace </w:t>
      </w:r>
      <w:proofErr w:type="spellStart"/>
      <w:r w:rsidRPr="008E45A1">
        <w:rPr>
          <w:rFonts w:ascii="Arial" w:hAnsi="Arial" w:cs="Arial"/>
          <w:color w:val="000000" w:themeColor="text1"/>
          <w:sz w:val="22"/>
          <w:szCs w:val="22"/>
        </w:rPr>
        <w:t>if</w:t>
      </w:r>
      <w:proofErr w:type="spellEnd"/>
      <w:r w:rsidRPr="008E45A1">
        <w:rPr>
          <w:rFonts w:ascii="Arial" w:hAnsi="Arial" w:cs="Arial"/>
          <w:color w:val="000000" w:themeColor="text1"/>
          <w:sz w:val="22"/>
          <w:szCs w:val="22"/>
        </w:rPr>
        <w:t xml:space="preserve"> has a crack or damaged. Complete a front wheel alignment.</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STEERING WHEEL AND COLUMN: Replace all bushings bearings and u joints in the steering column.</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WHEELS AND TIRES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Clean and inspect wheels for cracks or damage. Replace any damaged wheels. Replace all lug nuts. Wheels shall be sandblasted primed and power coated white.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 xml:space="preserve">FUEL SYSTEM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Fuel system shall meet all federal regulations. Install all new filters. Replace all rubber and or braided fuel lines. Inspect all steel lines and replace as needed. Drain, flush and inspect fuel tank and replace if defective.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ELECTRICAL SYSTEM</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lastRenderedPageBreak/>
        <w:t>Battery compartment shall be clearly marked on the outside, “Battery” and if master switch is located in some other compartment, it shall be marked “Battery Disconnect.”</w:t>
      </w: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    </w:t>
      </w:r>
    </w:p>
    <w:p w:rsidR="00D057BB" w:rsidRPr="008E45A1" w:rsidRDefault="00D057BB" w:rsidP="00D057BB">
      <w:pPr>
        <w:pStyle w:val="ListParagraph"/>
        <w:numPr>
          <w:ilvl w:val="0"/>
          <w:numId w:val="28"/>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Replace all switches, relays, and sensors as required.</w:t>
      </w:r>
    </w:p>
    <w:p w:rsidR="00D057BB" w:rsidRPr="008E45A1" w:rsidRDefault="00D057BB" w:rsidP="00D057BB">
      <w:pPr>
        <w:pStyle w:val="ListParagraph"/>
        <w:numPr>
          <w:ilvl w:val="0"/>
          <w:numId w:val="28"/>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Replace all circuit breakers and fuses.</w:t>
      </w:r>
    </w:p>
    <w:p w:rsidR="00D057BB" w:rsidRPr="008E45A1" w:rsidRDefault="00D057BB" w:rsidP="00D057BB">
      <w:pPr>
        <w:pStyle w:val="ListParagraph"/>
        <w:numPr>
          <w:ilvl w:val="0"/>
          <w:numId w:val="28"/>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 xml:space="preserve">Replace batteries with </w:t>
      </w:r>
      <w:proofErr w:type="gramStart"/>
      <w:r w:rsidRPr="008E45A1">
        <w:rPr>
          <w:rFonts w:ascii="Arial" w:hAnsi="Arial" w:cs="Arial"/>
          <w:color w:val="000000" w:themeColor="text1"/>
          <w:sz w:val="22"/>
          <w:szCs w:val="22"/>
        </w:rPr>
        <w:t>2</w:t>
      </w:r>
      <w:proofErr w:type="gramEnd"/>
      <w:r w:rsidRPr="008E45A1">
        <w:rPr>
          <w:rFonts w:ascii="Arial" w:hAnsi="Arial" w:cs="Arial"/>
          <w:color w:val="000000" w:themeColor="text1"/>
          <w:sz w:val="22"/>
          <w:szCs w:val="22"/>
        </w:rPr>
        <w:t xml:space="preserve"> new </w:t>
      </w:r>
      <w:proofErr w:type="spellStart"/>
      <w:r w:rsidRPr="008E45A1">
        <w:rPr>
          <w:rFonts w:ascii="Arial" w:hAnsi="Arial" w:cs="Arial"/>
          <w:color w:val="000000" w:themeColor="text1"/>
          <w:sz w:val="22"/>
          <w:szCs w:val="22"/>
        </w:rPr>
        <w:t>8d</w:t>
      </w:r>
      <w:proofErr w:type="spellEnd"/>
      <w:r w:rsidRPr="008E45A1">
        <w:rPr>
          <w:rFonts w:ascii="Arial" w:hAnsi="Arial" w:cs="Arial"/>
          <w:color w:val="000000" w:themeColor="text1"/>
          <w:sz w:val="22"/>
          <w:szCs w:val="22"/>
        </w:rPr>
        <w:t xml:space="preserve"> batteries.</w:t>
      </w:r>
    </w:p>
    <w:p w:rsidR="00D057BB" w:rsidRPr="008E45A1" w:rsidRDefault="00D057BB" w:rsidP="00D057BB">
      <w:pPr>
        <w:pStyle w:val="ListParagraph"/>
        <w:numPr>
          <w:ilvl w:val="0"/>
          <w:numId w:val="28"/>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Replace drivers switch for turn signal and dimmer.</w:t>
      </w:r>
    </w:p>
    <w:p w:rsidR="00D057BB" w:rsidRPr="008E45A1" w:rsidRDefault="00D057BB" w:rsidP="00D057BB">
      <w:pPr>
        <w:pStyle w:val="ListParagraph"/>
        <w:numPr>
          <w:ilvl w:val="0"/>
          <w:numId w:val="28"/>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Replace all interior lights with updated led lighting system.</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EXTERIOR LIGHTING:</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All exterior lighting shall conform to all applicable state regulations and </w:t>
      </w:r>
      <w:proofErr w:type="spellStart"/>
      <w:r w:rsidRPr="008E45A1">
        <w:rPr>
          <w:rFonts w:ascii="Arial" w:hAnsi="Arial" w:cs="Arial"/>
          <w:color w:val="000000" w:themeColor="text1"/>
          <w:sz w:val="22"/>
          <w:szCs w:val="22"/>
        </w:rPr>
        <w:t>FMVSS</w:t>
      </w:r>
      <w:proofErr w:type="spellEnd"/>
      <w:r w:rsidRPr="008E45A1">
        <w:rPr>
          <w:rFonts w:ascii="Arial" w:hAnsi="Arial" w:cs="Arial"/>
          <w:color w:val="000000" w:themeColor="text1"/>
          <w:sz w:val="22"/>
          <w:szCs w:val="22"/>
        </w:rPr>
        <w:t xml:space="preserve"> 108.</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Headlamps shall be dual rectangular, sealed high beam, led low beam counter-sunk automotive type, controlled by floor mounted weatherproof dimmer switch.</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Stop and tail lights shall be red, and rear directional lights shall be amber, </w:t>
      </w:r>
      <w:proofErr w:type="spellStart"/>
      <w:r w:rsidRPr="008E45A1">
        <w:rPr>
          <w:rFonts w:ascii="Arial" w:hAnsi="Arial" w:cs="Arial"/>
          <w:color w:val="000000" w:themeColor="text1"/>
          <w:sz w:val="22"/>
          <w:szCs w:val="22"/>
        </w:rPr>
        <w:t>Dialight</w:t>
      </w:r>
      <w:proofErr w:type="spellEnd"/>
      <w:r w:rsidRPr="008E45A1">
        <w:rPr>
          <w:rFonts w:ascii="Arial" w:hAnsi="Arial" w:cs="Arial"/>
          <w:color w:val="000000" w:themeColor="text1"/>
          <w:sz w:val="22"/>
          <w:szCs w:val="22"/>
        </w:rPr>
        <w:t xml:space="preserve"> LED type.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Side marker and ICC marker lights shall be roof mounted, </w:t>
      </w:r>
      <w:proofErr w:type="gramStart"/>
      <w:r w:rsidRPr="008E45A1">
        <w:rPr>
          <w:rFonts w:ascii="Arial" w:hAnsi="Arial" w:cs="Arial"/>
          <w:color w:val="000000" w:themeColor="text1"/>
          <w:sz w:val="22"/>
          <w:szCs w:val="22"/>
        </w:rPr>
        <w:t>5</w:t>
      </w:r>
      <w:proofErr w:type="gramEnd"/>
      <w:r w:rsidRPr="008E45A1">
        <w:rPr>
          <w:rFonts w:ascii="Arial" w:hAnsi="Arial" w:cs="Arial"/>
          <w:color w:val="000000" w:themeColor="text1"/>
          <w:sz w:val="22"/>
          <w:szCs w:val="22"/>
        </w:rPr>
        <w:t xml:space="preserve"> each amber front and 5 each red rear, </w:t>
      </w:r>
      <w:proofErr w:type="spellStart"/>
      <w:r w:rsidRPr="008E45A1">
        <w:rPr>
          <w:rFonts w:ascii="Arial" w:hAnsi="Arial" w:cs="Arial"/>
          <w:color w:val="000000" w:themeColor="text1"/>
          <w:sz w:val="22"/>
          <w:szCs w:val="22"/>
        </w:rPr>
        <w:t>Dialight</w:t>
      </w:r>
      <w:proofErr w:type="spellEnd"/>
      <w:r w:rsidRPr="008E45A1">
        <w:rPr>
          <w:rFonts w:ascii="Arial" w:hAnsi="Arial" w:cs="Arial"/>
          <w:color w:val="000000" w:themeColor="text1"/>
          <w:sz w:val="22"/>
          <w:szCs w:val="22"/>
        </w:rPr>
        <w:t xml:space="preserve"> LED type.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Step well lights shall be mounted so that the entire step well and portion of the ground area outside the bus is sufficiently illuminated. The step well lights shall be extinguished when the front and or rear door has closed.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Curb and ramp area shall be illuminated by an exterior mounted floor light controlled by the front and or lift door or approved equal lighting from another area.</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INTERIOR LIGHTING</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Interior lighting shall be LED upgraded lighting shall be sealed to inhibit incursion of dust and insects.  </w:t>
      </w: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The front </w:t>
      </w:r>
      <w:proofErr w:type="gramStart"/>
      <w:r w:rsidRPr="008E45A1">
        <w:rPr>
          <w:rFonts w:ascii="Arial" w:hAnsi="Arial" w:cs="Arial"/>
          <w:color w:val="000000" w:themeColor="text1"/>
          <w:sz w:val="22"/>
          <w:szCs w:val="22"/>
        </w:rPr>
        <w:t>2</w:t>
      </w:r>
      <w:proofErr w:type="gramEnd"/>
      <w:r w:rsidRPr="008E45A1">
        <w:rPr>
          <w:rFonts w:ascii="Arial" w:hAnsi="Arial" w:cs="Arial"/>
          <w:color w:val="000000" w:themeColor="text1"/>
          <w:sz w:val="22"/>
          <w:szCs w:val="22"/>
        </w:rPr>
        <w:t xml:space="preserve"> overhead LED lights shall be tinted to mask glare to driver.</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t>CONTROL AND INSTRUMENT PANEL</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control panel shall provide labeled and illuminated system control switches when equipped, such as, but not limited to, headlights, dome lights, air conditioning, high idle, door control, etc.</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Instrumental panel shall be equipped with, but not limited to, speed, odometer, front and rear air pressure gauges, coolant temperature gauge, and voltmeter.</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Telltale lights shall indicate, but not be limited to, low oil pressure, high coolant temperature, low coolant level, lift deployed, park brake, high beam, and low air pressure.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Foot controlled directional switches shall be installed in tapered steel left hand foot box, one each left and right.</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46529D" w:rsidRPr="008E45A1" w:rsidRDefault="0046529D" w:rsidP="00D057BB">
      <w:pPr>
        <w:jc w:val="both"/>
        <w:rPr>
          <w:rFonts w:ascii="Arial" w:hAnsi="Arial" w:cs="Arial"/>
          <w:b/>
          <w:color w:val="000000" w:themeColor="text1"/>
          <w:sz w:val="22"/>
          <w:szCs w:val="22"/>
          <w:u w:val="single"/>
        </w:rPr>
      </w:pPr>
    </w:p>
    <w:p w:rsidR="0046529D" w:rsidRPr="008E45A1" w:rsidRDefault="0046529D" w:rsidP="00D057BB">
      <w:pPr>
        <w:jc w:val="both"/>
        <w:rPr>
          <w:rFonts w:ascii="Arial" w:hAnsi="Arial" w:cs="Arial"/>
          <w:b/>
          <w:color w:val="000000" w:themeColor="text1"/>
          <w:sz w:val="22"/>
          <w:szCs w:val="22"/>
          <w:u w:val="single"/>
        </w:rPr>
      </w:pPr>
    </w:p>
    <w:p w:rsidR="00D057BB" w:rsidRPr="008E45A1" w:rsidRDefault="00D057BB" w:rsidP="00D057BB">
      <w:pPr>
        <w:jc w:val="both"/>
        <w:rPr>
          <w:rFonts w:ascii="Arial" w:hAnsi="Arial" w:cs="Arial"/>
          <w:b/>
          <w:color w:val="000000" w:themeColor="text1"/>
          <w:sz w:val="22"/>
          <w:szCs w:val="22"/>
          <w:u w:val="single"/>
        </w:rPr>
      </w:pPr>
      <w:r w:rsidRPr="008E45A1">
        <w:rPr>
          <w:rFonts w:ascii="Arial" w:hAnsi="Arial" w:cs="Arial"/>
          <w:b/>
          <w:color w:val="000000" w:themeColor="text1"/>
          <w:sz w:val="22"/>
          <w:szCs w:val="22"/>
          <w:u w:val="single"/>
        </w:rPr>
        <w:lastRenderedPageBreak/>
        <w:t xml:space="preserve">POWER TRAIN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MOUNTING</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engine, transmission and other power plant components shall be mechanically isolated from the coach frame to minimize the transfer of vibration to the body structure.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COOLING SYSTEM</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cooling system shall be equipped with an automatic pressure relief cap. The cooling system shall be designed to withstand operating pressures without leaking and protected to prevent extreme buildup.</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cooling system shall be equipped as part of the electronic control system for the engine with separate low coolant and hot engine warning lights on the driver’s instrument console. The engine shall be protected from excessive engine temperatures by an automatic shutdown system.</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RADIATOR AND SURGE TANK</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radiator and surge tank to be inspected and replaced if needed. Replace the surge tank pressure relief valve and or radiator cap. Paint surge tank to resist corrosion. Replace all cooling system hoses and clamps. Clamps to be of the constant torque type and hoses to be silicone. Cooling system to be filled with fleet charge coolant or equivalent.</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EXHAUST SYSTEM</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Exhaust system shall be properly installed with heat shields, baffles and vibration mounts as required.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Inspect complete exhaust system and repair as needed.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 xml:space="preserve">ENGINE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Install rebuilt engine, Cummins 8.3 </w:t>
      </w:r>
      <w:proofErr w:type="spellStart"/>
      <w:r w:rsidRPr="008E45A1">
        <w:rPr>
          <w:rFonts w:ascii="Arial" w:hAnsi="Arial" w:cs="Arial"/>
          <w:color w:val="000000" w:themeColor="text1"/>
          <w:sz w:val="22"/>
          <w:szCs w:val="22"/>
        </w:rPr>
        <w:t>isc</w:t>
      </w:r>
      <w:proofErr w:type="spellEnd"/>
      <w:r w:rsidRPr="008E45A1">
        <w:rPr>
          <w:rFonts w:ascii="Arial" w:hAnsi="Arial" w:cs="Arial"/>
          <w:color w:val="000000" w:themeColor="text1"/>
          <w:sz w:val="22"/>
          <w:szCs w:val="22"/>
        </w:rPr>
        <w:t xml:space="preserve"> only. Install new engine harness. Factory warranty shall be included. Additional required components included.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pStyle w:val="ListParagraph"/>
        <w:numPr>
          <w:ilvl w:val="0"/>
          <w:numId w:val="27"/>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THROTTLE CONTROL SYSTEM:  Replace the accelerator treadle with new model.</w:t>
      </w:r>
    </w:p>
    <w:p w:rsidR="00D057BB" w:rsidRPr="008E45A1" w:rsidRDefault="00D057BB" w:rsidP="00D057BB">
      <w:pPr>
        <w:pStyle w:val="ListParagraph"/>
        <w:numPr>
          <w:ilvl w:val="0"/>
          <w:numId w:val="27"/>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AIR COMPRESSOR AND GOVERNOR: Provide a remanufactured compressor and governor.</w:t>
      </w:r>
    </w:p>
    <w:p w:rsidR="00D057BB" w:rsidRPr="008E45A1" w:rsidRDefault="00D057BB" w:rsidP="00D057BB">
      <w:pPr>
        <w:pStyle w:val="ListParagraph"/>
        <w:numPr>
          <w:ilvl w:val="0"/>
          <w:numId w:val="27"/>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GENERATOR AND CHARGING SYSTEM: Provide a rebuilt alternator.</w:t>
      </w:r>
    </w:p>
    <w:p w:rsidR="00D057BB" w:rsidRPr="008E45A1" w:rsidRDefault="00D057BB" w:rsidP="00D057BB">
      <w:pPr>
        <w:pStyle w:val="ListParagraph"/>
        <w:numPr>
          <w:ilvl w:val="0"/>
          <w:numId w:val="27"/>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STARTING SYSTEM: Install new Denso gear reductive starter. Replace all battery and ground cables.</w:t>
      </w:r>
    </w:p>
    <w:p w:rsidR="00D057BB" w:rsidRPr="008E45A1" w:rsidRDefault="00D057BB" w:rsidP="00D057BB">
      <w:pPr>
        <w:pStyle w:val="ListParagraph"/>
        <w:numPr>
          <w:ilvl w:val="0"/>
          <w:numId w:val="27"/>
        </w:numPr>
        <w:contextualSpacing/>
        <w:jc w:val="both"/>
        <w:rPr>
          <w:rFonts w:ascii="Arial" w:hAnsi="Arial" w:cs="Arial"/>
          <w:color w:val="000000" w:themeColor="text1"/>
          <w:sz w:val="22"/>
          <w:szCs w:val="22"/>
        </w:rPr>
      </w:pPr>
      <w:r w:rsidRPr="008E45A1">
        <w:rPr>
          <w:rFonts w:ascii="Arial" w:hAnsi="Arial" w:cs="Arial"/>
          <w:color w:val="000000" w:themeColor="text1"/>
          <w:sz w:val="22"/>
          <w:szCs w:val="22"/>
        </w:rPr>
        <w:t>HOSES AND LINES: Replace all hoses and lines in the engine compartment with new silicone products. Clean and inspect hard copper lines. Repair or replace bad sections found.</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 xml:space="preserve">ENGINE COMPARTMENT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engine compartment shall be separated from the passenger compartment by fireproof bulkheads so designed as to prevent smoke, fumes, engine heat, and fire from entering the passenger compartment.</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ENGINE CONTROLS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lastRenderedPageBreak/>
        <w:t>The engine compartment shall be equipped with all necessary controls including an automatic engine shutdown system. The shutdown system shall protect the engine from low coolant, high engine temperature, and low oil pressure. A manual override feature shall be provided to allow for thirty seconds of continued engine operation and this feature shall be included as part of the engine control system.</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TRANSMISSION</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Install remanufactured Allison transmission with a retarder system.</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HEATING AND COOLING</w:t>
      </w:r>
    </w:p>
    <w:p w:rsidR="00D057BB" w:rsidRPr="008E45A1" w:rsidRDefault="00D057BB" w:rsidP="00D057BB">
      <w:pPr>
        <w:jc w:val="both"/>
        <w:rPr>
          <w:rFonts w:ascii="Arial" w:hAnsi="Arial" w:cs="Arial"/>
          <w:b/>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New complete HVAC system installed rear mounted with all components needed to use in bus, </w:t>
      </w:r>
      <w:proofErr w:type="spellStart"/>
      <w:r w:rsidRPr="008E45A1">
        <w:rPr>
          <w:rFonts w:ascii="Arial" w:hAnsi="Arial" w:cs="Arial"/>
          <w:color w:val="000000" w:themeColor="text1"/>
          <w:sz w:val="22"/>
          <w:szCs w:val="22"/>
        </w:rPr>
        <w:t>Thermo</w:t>
      </w:r>
      <w:proofErr w:type="spellEnd"/>
      <w:r w:rsidRPr="008E45A1">
        <w:rPr>
          <w:rFonts w:ascii="Arial" w:hAnsi="Arial" w:cs="Arial"/>
          <w:color w:val="000000" w:themeColor="text1"/>
          <w:sz w:val="22"/>
          <w:szCs w:val="22"/>
        </w:rPr>
        <w:t xml:space="preserve"> king name brand, </w:t>
      </w:r>
      <w:proofErr w:type="spellStart"/>
      <w:r w:rsidRPr="008E45A1">
        <w:rPr>
          <w:rFonts w:ascii="Arial" w:hAnsi="Arial" w:cs="Arial"/>
          <w:color w:val="000000" w:themeColor="text1"/>
          <w:sz w:val="22"/>
          <w:szCs w:val="22"/>
        </w:rPr>
        <w:t>134a</w:t>
      </w:r>
      <w:proofErr w:type="spellEnd"/>
      <w:r w:rsidRPr="008E45A1">
        <w:rPr>
          <w:rFonts w:ascii="Arial" w:hAnsi="Arial" w:cs="Arial"/>
          <w:color w:val="000000" w:themeColor="text1"/>
          <w:sz w:val="22"/>
          <w:szCs w:val="22"/>
        </w:rPr>
        <w:t xml:space="preserve"> refrigerant. </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bus temperature control system be designed for semi- automatic climate control of the air conditioning, heating, and ventilation of the bus as an integrated system. Control provided to the driver shall be by a control pad. Common controls, ducting and outlets shall be utilized to disperse and circulate the air into the bus interior in a manner to provide maximum comfort for passengers and driver. All circulated air shall be filtered and a maximum 20% of the volume of air introduced for each cycle shall be taken into the system from the outside. The temperature-conditioned air shall be distributed in air ducts mounted above the side windows and at the ceiling including the operator’s window. There shall be a booster blower in the duct above the driver’s area.</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FIRE EXTINGUISHER</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contractor shall provide and install a rechargeable ten-pound dry chemical fire extinguisher with an ABC rating. The fire extinguisher with have gauge showing status of charge. A metal label shall be attached to the fire extinguisher indicating it has been listed and approved by the Underwriters Laboratories and or Factory Mutual Laboratories.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b/>
          <w:color w:val="000000" w:themeColor="text1"/>
          <w:sz w:val="22"/>
          <w:szCs w:val="22"/>
        </w:rPr>
      </w:pPr>
      <w:r w:rsidRPr="008E45A1">
        <w:rPr>
          <w:rFonts w:ascii="Arial" w:hAnsi="Arial" w:cs="Arial"/>
          <w:b/>
          <w:color w:val="000000" w:themeColor="text1"/>
          <w:sz w:val="22"/>
          <w:szCs w:val="22"/>
        </w:rPr>
        <w:t>REFLECTORS</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The contractor shall provide three folding reflective triangles in accordance with federal DOT standard on 125 in each bus. The triangles shall be stored in a red plastic case.</w:t>
      </w: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p>
    <w:p w:rsidR="00D057BB" w:rsidRPr="008E45A1" w:rsidRDefault="00D057BB" w:rsidP="00D057BB">
      <w:pPr>
        <w:jc w:val="both"/>
        <w:rPr>
          <w:rFonts w:ascii="Arial" w:hAnsi="Arial" w:cs="Arial"/>
          <w:color w:val="000000" w:themeColor="text1"/>
          <w:sz w:val="22"/>
          <w:szCs w:val="22"/>
        </w:rPr>
      </w:pPr>
      <w:r w:rsidRPr="008E45A1">
        <w:rPr>
          <w:rFonts w:ascii="Arial" w:hAnsi="Arial" w:cs="Arial"/>
          <w:color w:val="000000" w:themeColor="text1"/>
          <w:sz w:val="22"/>
          <w:szCs w:val="22"/>
        </w:rPr>
        <w:t xml:space="preserve"> </w:t>
      </w:r>
    </w:p>
    <w:p w:rsidR="00D057BB" w:rsidRPr="008E45A1" w:rsidRDefault="00D057BB" w:rsidP="00D057BB">
      <w:pPr>
        <w:jc w:val="both"/>
        <w:rPr>
          <w:rFonts w:ascii="Arial" w:hAnsi="Arial" w:cs="Arial"/>
          <w:color w:val="000000" w:themeColor="text1"/>
          <w:sz w:val="22"/>
          <w:szCs w:val="22"/>
        </w:rPr>
      </w:pPr>
    </w:p>
    <w:p w:rsidR="00C6517B" w:rsidRPr="008E45A1" w:rsidRDefault="00C6517B" w:rsidP="00AA1C35">
      <w:pPr>
        <w:pStyle w:val="PlainText"/>
        <w:ind w:left="360"/>
        <w:rPr>
          <w:rFonts w:ascii="Arial" w:eastAsia="MS Mincho" w:hAnsi="Arial" w:cs="Arial"/>
          <w:color w:val="000000" w:themeColor="text1"/>
        </w:rPr>
      </w:pPr>
    </w:p>
    <w:p w:rsidR="00131A82" w:rsidRPr="008E45A1" w:rsidRDefault="00131A82">
      <w:pPr>
        <w:pStyle w:val="Heading3"/>
        <w:rPr>
          <w:color w:val="000000" w:themeColor="text1"/>
        </w:rPr>
      </w:pPr>
      <w:r w:rsidRPr="008E45A1">
        <w:rPr>
          <w:rFonts w:eastAsia="MS Mincho"/>
          <w:color w:val="000000" w:themeColor="text1"/>
          <w:sz w:val="18"/>
        </w:rPr>
        <w:br w:type="page"/>
      </w:r>
      <w:bookmarkStart w:id="10" w:name="_Toc122252288"/>
      <w:bookmarkStart w:id="11" w:name="_Toc475103577"/>
      <w:r w:rsidRPr="008E45A1">
        <w:rPr>
          <w:color w:val="000000" w:themeColor="text1"/>
        </w:rPr>
        <w:lastRenderedPageBreak/>
        <w:t>6.0 - PRICE SHEET</w:t>
      </w:r>
      <w:bookmarkEnd w:id="10"/>
      <w:bookmarkEnd w:id="11"/>
    </w:p>
    <w:p w:rsidR="00131A82" w:rsidRPr="008E45A1" w:rsidRDefault="00131A82">
      <w:pPr>
        <w:pStyle w:val="PlainText"/>
        <w:rPr>
          <w:rFonts w:ascii="Arial" w:eastAsia="MS Mincho" w:hAnsi="Arial" w:cs="Arial"/>
          <w:color w:val="000000" w:themeColor="text1"/>
          <w:sz w:val="18"/>
        </w:rPr>
      </w:pPr>
    </w:p>
    <w:p w:rsidR="00131A82" w:rsidRPr="008E45A1" w:rsidRDefault="00131A82">
      <w:pPr>
        <w:pStyle w:val="PlainText"/>
        <w:rPr>
          <w:rFonts w:ascii="Arial" w:eastAsia="MS Mincho" w:hAnsi="Arial" w:cs="Arial"/>
          <w:color w:val="000000" w:themeColor="text1"/>
          <w:sz w:val="18"/>
        </w:rPr>
      </w:pPr>
    </w:p>
    <w:p w:rsidR="00131A82" w:rsidRPr="008E45A1" w:rsidRDefault="00131A82">
      <w:pPr>
        <w:pStyle w:val="PlainText"/>
        <w:rPr>
          <w:rFonts w:ascii="Arial" w:eastAsia="MS Mincho" w:hAnsi="Arial" w:cs="Arial"/>
          <w:color w:val="000000" w:themeColor="text1"/>
          <w:sz w:val="18"/>
        </w:rPr>
      </w:pPr>
    </w:p>
    <w:p w:rsidR="0092161E" w:rsidRPr="008E45A1" w:rsidRDefault="0092161E" w:rsidP="0092161E">
      <w:pPr>
        <w:pStyle w:val="Heading3"/>
        <w:jc w:val="both"/>
        <w:rPr>
          <w:color w:val="000000" w:themeColor="text1"/>
        </w:rPr>
      </w:pPr>
    </w:p>
    <w:p w:rsidR="0092161E" w:rsidRPr="008E45A1" w:rsidRDefault="0092161E" w:rsidP="0092161E">
      <w:pPr>
        <w:pStyle w:val="Heading3"/>
        <w:jc w:val="both"/>
        <w:rPr>
          <w:color w:val="000000" w:themeColor="text1"/>
        </w:rPr>
      </w:pPr>
    </w:p>
    <w:p w:rsidR="0092161E" w:rsidRPr="008E45A1" w:rsidRDefault="0092161E" w:rsidP="0092161E">
      <w:pPr>
        <w:pStyle w:val="Heading3"/>
        <w:jc w:val="both"/>
        <w:rPr>
          <w:color w:val="000000" w:themeColor="text1"/>
        </w:rPr>
      </w:pPr>
      <w:bookmarkStart w:id="12" w:name="_GoBack"/>
      <w:bookmarkEnd w:id="12"/>
    </w:p>
    <w:p w:rsidR="0092161E" w:rsidRPr="008E45A1" w:rsidRDefault="0092161E" w:rsidP="0092161E">
      <w:pPr>
        <w:jc w:val="both"/>
        <w:rPr>
          <w:rFonts w:ascii="Arial" w:hAnsi="Arial" w:cs="Arial"/>
          <w:b/>
          <w:color w:val="000000" w:themeColor="text1"/>
        </w:rPr>
      </w:pPr>
    </w:p>
    <w:p w:rsidR="0092161E" w:rsidRPr="008E45A1" w:rsidRDefault="0092161E" w:rsidP="0092161E">
      <w:pPr>
        <w:jc w:val="both"/>
        <w:rPr>
          <w:rFonts w:ascii="Arial" w:hAnsi="Arial" w:cs="Arial"/>
          <w:color w:val="000000" w:themeColor="text1"/>
        </w:rPr>
      </w:pPr>
      <w:r w:rsidRPr="008E45A1">
        <w:rPr>
          <w:rFonts w:ascii="Arial" w:hAnsi="Arial" w:cs="Arial"/>
          <w:color w:val="000000" w:themeColor="text1"/>
        </w:rPr>
        <w:t xml:space="preserve">Provide a not-to-exceed price, all inclusive of </w:t>
      </w:r>
      <w:r w:rsidR="00E10742" w:rsidRPr="008E45A1">
        <w:rPr>
          <w:rFonts w:ascii="Arial" w:hAnsi="Arial" w:cs="Arial"/>
          <w:color w:val="000000" w:themeColor="text1"/>
        </w:rPr>
        <w:t xml:space="preserve">materials, parts, </w:t>
      </w:r>
      <w:r w:rsidRPr="008E45A1">
        <w:rPr>
          <w:rFonts w:ascii="Arial" w:hAnsi="Arial" w:cs="Arial"/>
          <w:color w:val="000000" w:themeColor="text1"/>
        </w:rPr>
        <w:t>labor, design, travel, meals, delivery, but not limited to those items.  There will be no cha</w:t>
      </w:r>
      <w:r w:rsidR="00E10742" w:rsidRPr="008E45A1">
        <w:rPr>
          <w:rFonts w:ascii="Arial" w:hAnsi="Arial" w:cs="Arial"/>
          <w:color w:val="000000" w:themeColor="text1"/>
        </w:rPr>
        <w:t>nge orders for additional items unless the City initiates changes in scope after the project is underway.</w:t>
      </w:r>
    </w:p>
    <w:p w:rsidR="0092161E" w:rsidRPr="008E45A1" w:rsidRDefault="0092161E" w:rsidP="0092161E">
      <w:pPr>
        <w:jc w:val="both"/>
        <w:rPr>
          <w:rFonts w:ascii="Arial" w:hAnsi="Arial" w:cs="Arial"/>
          <w:color w:val="000000" w:themeColor="text1"/>
        </w:rPr>
      </w:pPr>
    </w:p>
    <w:p w:rsidR="0092161E" w:rsidRPr="008E45A1" w:rsidRDefault="0092161E" w:rsidP="0092161E">
      <w:pPr>
        <w:jc w:val="both"/>
        <w:rPr>
          <w:rFonts w:ascii="Arial" w:hAnsi="Arial" w:cs="Arial"/>
          <w:color w:val="000000" w:themeColor="text1"/>
        </w:rPr>
      </w:pPr>
    </w:p>
    <w:p w:rsidR="0092161E" w:rsidRPr="008E45A1" w:rsidRDefault="0092161E" w:rsidP="0092161E">
      <w:pPr>
        <w:jc w:val="both"/>
        <w:rPr>
          <w:rFonts w:ascii="Arial" w:hAnsi="Arial" w:cs="Arial"/>
          <w:color w:val="000000" w:themeColor="text1"/>
        </w:rPr>
      </w:pPr>
    </w:p>
    <w:p w:rsidR="0092161E" w:rsidRPr="008E45A1" w:rsidRDefault="0092161E" w:rsidP="0092161E">
      <w:pPr>
        <w:jc w:val="both"/>
        <w:rPr>
          <w:rFonts w:ascii="Arial" w:hAnsi="Arial" w:cs="Arial"/>
          <w:color w:val="000000" w:themeColor="text1"/>
        </w:rPr>
      </w:pPr>
      <w:r w:rsidRPr="008E45A1">
        <w:rPr>
          <w:rFonts w:ascii="Arial" w:hAnsi="Arial" w:cs="Arial"/>
          <w:color w:val="000000" w:themeColor="text1"/>
        </w:rPr>
        <w:t>$______________________________</w:t>
      </w:r>
    </w:p>
    <w:p w:rsidR="0092161E" w:rsidRPr="008E45A1" w:rsidRDefault="0092161E" w:rsidP="0092161E">
      <w:pPr>
        <w:pStyle w:val="Heading3"/>
        <w:jc w:val="left"/>
        <w:rPr>
          <w:color w:val="000000" w:themeColor="text1"/>
        </w:rPr>
      </w:pPr>
    </w:p>
    <w:p w:rsidR="0092161E" w:rsidRPr="008E45A1" w:rsidRDefault="0092161E" w:rsidP="0092161E">
      <w:pPr>
        <w:pStyle w:val="Heading3"/>
        <w:jc w:val="left"/>
        <w:rPr>
          <w:color w:val="000000" w:themeColor="text1"/>
        </w:rPr>
      </w:pPr>
      <w:r w:rsidRPr="008E45A1">
        <w:rPr>
          <w:color w:val="000000" w:themeColor="text1"/>
        </w:rPr>
        <w:t>NOT TO EXCEED ALL INCLUSIVE PRICE</w:t>
      </w:r>
    </w:p>
    <w:p w:rsidR="00E10742" w:rsidRPr="008E45A1" w:rsidRDefault="00E10742" w:rsidP="00E10742">
      <w:pPr>
        <w:pStyle w:val="Heading3"/>
        <w:jc w:val="left"/>
        <w:rPr>
          <w:color w:val="000000" w:themeColor="text1"/>
        </w:rPr>
      </w:pPr>
      <w:r w:rsidRPr="008E45A1">
        <w:rPr>
          <w:color w:val="000000" w:themeColor="text1"/>
        </w:rPr>
        <w:t>NOT TO EXCEED $200,000</w:t>
      </w:r>
    </w:p>
    <w:p w:rsidR="0092161E" w:rsidRPr="008E45A1" w:rsidRDefault="0092161E" w:rsidP="0092161E">
      <w:pPr>
        <w:jc w:val="both"/>
        <w:rPr>
          <w:rFonts w:ascii="Arial" w:hAnsi="Arial" w:cs="Arial"/>
          <w:color w:val="000000" w:themeColor="text1"/>
        </w:rPr>
      </w:pPr>
    </w:p>
    <w:p w:rsidR="0092161E" w:rsidRPr="008E45A1" w:rsidRDefault="0092161E" w:rsidP="0092161E">
      <w:pPr>
        <w:jc w:val="both"/>
        <w:rPr>
          <w:rFonts w:ascii="Arial" w:hAnsi="Arial" w:cs="Arial"/>
          <w:color w:val="000000" w:themeColor="text1"/>
        </w:rPr>
      </w:pPr>
    </w:p>
    <w:p w:rsidR="0092161E" w:rsidRPr="008E45A1" w:rsidRDefault="0092161E" w:rsidP="0092161E">
      <w:pPr>
        <w:jc w:val="both"/>
        <w:rPr>
          <w:rFonts w:ascii="Arial" w:hAnsi="Arial" w:cs="Arial"/>
          <w:b/>
          <w:color w:val="000000" w:themeColor="text1"/>
        </w:rPr>
      </w:pPr>
    </w:p>
    <w:p w:rsidR="0092161E" w:rsidRPr="008E45A1" w:rsidRDefault="0092161E" w:rsidP="0092161E">
      <w:pPr>
        <w:jc w:val="both"/>
        <w:rPr>
          <w:rFonts w:ascii="Arial" w:hAnsi="Arial" w:cs="Arial"/>
          <w:b/>
          <w:color w:val="000000" w:themeColor="text1"/>
        </w:rPr>
      </w:pPr>
    </w:p>
    <w:p w:rsidR="00131A82" w:rsidRPr="008E45A1" w:rsidRDefault="00131A82">
      <w:pPr>
        <w:pStyle w:val="Heading3"/>
        <w:rPr>
          <w:color w:val="000000" w:themeColor="text1"/>
        </w:rPr>
      </w:pPr>
      <w:r w:rsidRPr="008E45A1">
        <w:rPr>
          <w:color w:val="000000" w:themeColor="text1"/>
        </w:rPr>
        <w:br w:type="page"/>
      </w:r>
      <w:bookmarkStart w:id="13" w:name="_Toc475103578"/>
      <w:r w:rsidRPr="008E45A1">
        <w:rPr>
          <w:color w:val="000000" w:themeColor="text1"/>
        </w:rPr>
        <w:lastRenderedPageBreak/>
        <w:t>7.0 - OFFER AND ACCEPTANCE FORM</w:t>
      </w:r>
      <w:bookmarkEnd w:id="13"/>
    </w:p>
    <w:p w:rsidR="00131A82" w:rsidRPr="008E45A1" w:rsidRDefault="00131A82">
      <w:pPr>
        <w:pStyle w:val="PlainText"/>
        <w:rPr>
          <w:rFonts w:ascii="Arial" w:eastAsia="MS Mincho" w:hAnsi="Arial" w:cs="Arial"/>
          <w:color w:val="000000" w:themeColor="text1"/>
          <w:sz w:val="18"/>
        </w:rPr>
      </w:pPr>
    </w:p>
    <w:p w:rsidR="0012304A" w:rsidRPr="008E45A1" w:rsidRDefault="00131A82" w:rsidP="0012304A">
      <w:pPr>
        <w:jc w:val="both"/>
        <w:rPr>
          <w:rFonts w:ascii="Arial" w:hAnsi="Arial" w:cs="Arial"/>
          <w:color w:val="000000" w:themeColor="text1"/>
          <w:sz w:val="16"/>
          <w:szCs w:val="16"/>
        </w:rPr>
      </w:pPr>
      <w:r w:rsidRPr="008E45A1">
        <w:rPr>
          <w:rFonts w:ascii="Arial" w:eastAsia="MS Mincho" w:hAnsi="Arial" w:cs="Arial"/>
          <w:b/>
          <w:bCs/>
          <w:color w:val="000000" w:themeColor="text1"/>
          <w:sz w:val="16"/>
          <w:szCs w:val="16"/>
        </w:rPr>
        <w:t>TO THE CITY OF BATTLE CREEK</w:t>
      </w:r>
      <w:r w:rsidRPr="008E45A1">
        <w:rPr>
          <w:rFonts w:ascii="Arial" w:eastAsia="MS Mincho" w:hAnsi="Arial" w:cs="Arial"/>
          <w:color w:val="000000" w:themeColor="text1"/>
          <w:sz w:val="16"/>
          <w:szCs w:val="16"/>
        </w:rPr>
        <w:t>:</w:t>
      </w:r>
      <w:r w:rsidR="0012304A" w:rsidRPr="008E45A1">
        <w:rPr>
          <w:rFonts w:ascii="Arial" w:hAnsi="Arial" w:cs="Arial"/>
          <w:color w:val="000000" w:themeColor="text1"/>
          <w:sz w:val="16"/>
          <w:szCs w:val="16"/>
        </w:rPr>
        <w:t xml:space="preserve">  We propose to furnish all </w:t>
      </w:r>
      <w:r w:rsidR="00AA1C35" w:rsidRPr="008E45A1">
        <w:rPr>
          <w:rFonts w:ascii="Arial" w:hAnsi="Arial" w:cs="Arial"/>
          <w:color w:val="000000" w:themeColor="text1"/>
          <w:sz w:val="16"/>
          <w:szCs w:val="16"/>
        </w:rPr>
        <w:t xml:space="preserve">services, </w:t>
      </w:r>
      <w:r w:rsidR="0012304A" w:rsidRPr="008E45A1">
        <w:rPr>
          <w:rFonts w:ascii="Arial" w:hAnsi="Arial" w:cs="Arial"/>
          <w:color w:val="000000" w:themeColor="text1"/>
          <w:sz w:val="16"/>
          <w:szCs w:val="16"/>
        </w:rPr>
        <w:t xml:space="preserve">labor, materials, equipment, tools, </w:t>
      </w:r>
      <w:r w:rsidR="00AA1C35" w:rsidRPr="008E45A1">
        <w:rPr>
          <w:rFonts w:ascii="Arial" w:hAnsi="Arial" w:cs="Arial"/>
          <w:color w:val="000000" w:themeColor="text1"/>
          <w:sz w:val="16"/>
          <w:szCs w:val="16"/>
        </w:rPr>
        <w:t xml:space="preserve">or </w:t>
      </w:r>
      <w:r w:rsidR="0012304A" w:rsidRPr="008E45A1">
        <w:rPr>
          <w:rFonts w:ascii="Arial" w:hAnsi="Arial" w:cs="Arial"/>
          <w:color w:val="000000" w:themeColor="text1"/>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rsidR="0012304A" w:rsidRPr="008E45A1" w:rsidRDefault="0012304A" w:rsidP="0012304A">
      <w:pPr>
        <w:jc w:val="both"/>
        <w:rPr>
          <w:rFonts w:ascii="Arial" w:hAnsi="Arial" w:cs="Arial"/>
          <w:color w:val="000000" w:themeColor="text1"/>
          <w:sz w:val="16"/>
          <w:szCs w:val="16"/>
        </w:rPr>
      </w:pPr>
    </w:p>
    <w:p w:rsidR="0012304A" w:rsidRPr="008E45A1" w:rsidRDefault="0012304A" w:rsidP="0012304A">
      <w:pPr>
        <w:jc w:val="both"/>
        <w:rPr>
          <w:rFonts w:ascii="Arial" w:hAnsi="Arial" w:cs="Arial"/>
          <w:color w:val="000000" w:themeColor="text1"/>
          <w:sz w:val="16"/>
          <w:szCs w:val="16"/>
        </w:rPr>
      </w:pPr>
      <w:r w:rsidRPr="008E45A1">
        <w:rPr>
          <w:rFonts w:ascii="Arial" w:hAnsi="Arial" w:cs="Arial"/>
          <w:color w:val="000000" w:themeColor="text1"/>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2304A" w:rsidRPr="008E45A1" w:rsidRDefault="0012304A" w:rsidP="0012304A">
      <w:pPr>
        <w:jc w:val="both"/>
        <w:rPr>
          <w:rFonts w:ascii="Arial" w:hAnsi="Arial" w:cs="Arial"/>
          <w:color w:val="000000" w:themeColor="text1"/>
          <w:sz w:val="16"/>
          <w:szCs w:val="16"/>
        </w:rPr>
      </w:pPr>
    </w:p>
    <w:p w:rsidR="0012304A" w:rsidRPr="008E45A1" w:rsidRDefault="0012304A" w:rsidP="0012304A">
      <w:pPr>
        <w:jc w:val="both"/>
        <w:rPr>
          <w:rFonts w:ascii="Arial" w:hAnsi="Arial" w:cs="Arial"/>
          <w:color w:val="000000" w:themeColor="text1"/>
          <w:sz w:val="16"/>
          <w:szCs w:val="16"/>
        </w:rPr>
      </w:pPr>
      <w:r w:rsidRPr="008E45A1">
        <w:rPr>
          <w:rFonts w:ascii="Arial" w:hAnsi="Arial" w:cs="Arial"/>
          <w:color w:val="000000" w:themeColor="text1"/>
          <w:sz w:val="16"/>
          <w:szCs w:val="16"/>
        </w:rPr>
        <w:t>We agree to complete the contract within the times specified in this Invitation for Bid.</w:t>
      </w:r>
    </w:p>
    <w:p w:rsidR="0012304A" w:rsidRPr="008E45A1" w:rsidRDefault="0012304A" w:rsidP="0012304A">
      <w:pPr>
        <w:jc w:val="both"/>
        <w:rPr>
          <w:rFonts w:ascii="Arial" w:hAnsi="Arial" w:cs="Arial"/>
          <w:color w:val="000000" w:themeColor="text1"/>
          <w:sz w:val="16"/>
          <w:szCs w:val="16"/>
        </w:rPr>
      </w:pPr>
    </w:p>
    <w:p w:rsidR="0012304A" w:rsidRPr="008E45A1" w:rsidRDefault="0012304A" w:rsidP="0012304A">
      <w:pPr>
        <w:jc w:val="both"/>
        <w:rPr>
          <w:rFonts w:ascii="Arial" w:hAnsi="Arial" w:cs="Arial"/>
          <w:color w:val="000000" w:themeColor="text1"/>
          <w:sz w:val="16"/>
          <w:szCs w:val="16"/>
        </w:rPr>
      </w:pPr>
      <w:r w:rsidRPr="008E45A1">
        <w:rPr>
          <w:rFonts w:ascii="Arial" w:hAnsi="Arial" w:cs="Arial"/>
          <w:color w:val="000000" w:themeColor="text1"/>
          <w:sz w:val="16"/>
          <w:szCs w:val="16"/>
        </w:rPr>
        <w:t>We acknowledge receipt of the following addendum(s): _____, _____, _____, _____.</w:t>
      </w:r>
    </w:p>
    <w:p w:rsidR="0012304A" w:rsidRPr="008E45A1" w:rsidRDefault="0012304A" w:rsidP="0012304A">
      <w:pPr>
        <w:rPr>
          <w:rFonts w:ascii="Arial" w:eastAsia="MS Mincho" w:hAnsi="Arial" w:cs="Arial"/>
          <w:color w:val="000000" w:themeColor="text1"/>
          <w:sz w:val="18"/>
          <w:szCs w:val="20"/>
        </w:rPr>
      </w:pPr>
    </w:p>
    <w:p w:rsidR="0012304A" w:rsidRPr="008E45A1" w:rsidRDefault="0012304A" w:rsidP="0012304A">
      <w:pPr>
        <w:jc w:val="both"/>
        <w:rPr>
          <w:rFonts w:ascii="Arial" w:hAnsi="Arial" w:cs="Arial"/>
          <w:color w:val="000000" w:themeColor="text1"/>
          <w:sz w:val="16"/>
          <w:szCs w:val="16"/>
        </w:rPr>
      </w:pPr>
      <w:r w:rsidRPr="008E45A1">
        <w:rPr>
          <w:rFonts w:ascii="Arial" w:hAnsi="Arial" w:cs="Arial"/>
          <w:color w:val="000000" w:themeColor="text1"/>
          <w:sz w:val="16"/>
          <w:szCs w:val="16"/>
        </w:rPr>
        <w:t>I certify, under penalty of perjury, that I have the legal authorization to bind the firm hereunder, and that our firm is not debarred from doing business under the Federal Excluded Parties List System (</w:t>
      </w:r>
      <w:proofErr w:type="spellStart"/>
      <w:r w:rsidRPr="008E45A1">
        <w:rPr>
          <w:rFonts w:ascii="Arial" w:hAnsi="Arial" w:cs="Arial"/>
          <w:color w:val="000000" w:themeColor="text1"/>
          <w:sz w:val="16"/>
          <w:szCs w:val="16"/>
        </w:rPr>
        <w:t>epls.gov</w:t>
      </w:r>
      <w:proofErr w:type="spellEnd"/>
      <w:r w:rsidRPr="008E45A1">
        <w:rPr>
          <w:rFonts w:ascii="Arial" w:hAnsi="Arial" w:cs="Arial"/>
          <w:color w:val="000000" w:themeColor="text1"/>
          <w:sz w:val="16"/>
          <w:szCs w:val="16"/>
        </w:rPr>
        <w:t>).</w:t>
      </w:r>
    </w:p>
    <w:p w:rsidR="0012304A" w:rsidRPr="008E45A1" w:rsidRDefault="0012304A" w:rsidP="0012304A">
      <w:pPr>
        <w:jc w:val="both"/>
        <w:rPr>
          <w:rFonts w:ascii="Arial" w:hAnsi="Arial" w:cs="Arial"/>
          <w:color w:val="000000" w:themeColor="text1"/>
          <w:sz w:val="16"/>
          <w:szCs w:val="16"/>
        </w:rPr>
      </w:pPr>
    </w:p>
    <w:p w:rsidR="0012304A" w:rsidRPr="008E45A1" w:rsidRDefault="0012304A" w:rsidP="0012304A">
      <w:pPr>
        <w:jc w:val="both"/>
        <w:rPr>
          <w:rFonts w:ascii="Arial" w:hAnsi="Arial" w:cs="Arial"/>
          <w:color w:val="000000" w:themeColor="text1"/>
          <w:sz w:val="16"/>
          <w:szCs w:val="16"/>
        </w:rPr>
      </w:pPr>
      <w:proofErr w:type="gramStart"/>
      <w:r w:rsidRPr="008E45A1">
        <w:rPr>
          <w:rFonts w:ascii="Arial" w:hAnsi="Arial" w:cs="Arial"/>
          <w:color w:val="000000" w:themeColor="text1"/>
          <w:sz w:val="16"/>
          <w:szCs w:val="16"/>
        </w:rPr>
        <w:t>I, the Contractor or Contractor’s legally authorized signer,</w:t>
      </w:r>
      <w:proofErr w:type="gramEnd"/>
      <w:r w:rsidRPr="008E45A1">
        <w:rPr>
          <w:rFonts w:ascii="Arial" w:hAnsi="Arial" w:cs="Arial"/>
          <w:color w:val="000000" w:themeColor="text1"/>
          <w:sz w:val="16"/>
          <w:szCs w:val="16"/>
        </w:rPr>
        <w:t xml:space="preserve">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131A82" w:rsidRPr="008E45A1" w:rsidRDefault="00131A82" w:rsidP="0012304A">
      <w:pPr>
        <w:pStyle w:val="PlainText"/>
        <w:rPr>
          <w:rFonts w:ascii="Arial" w:eastAsia="MS Mincho" w:hAnsi="Arial" w:cs="Arial"/>
          <w:color w:val="000000" w:themeColor="text1"/>
          <w:sz w:val="18"/>
        </w:rPr>
      </w:pPr>
    </w:p>
    <w:p w:rsidR="00131A82" w:rsidRPr="008E45A1" w:rsidRDefault="00131A82">
      <w:pPr>
        <w:pStyle w:val="PlainText"/>
        <w:rPr>
          <w:rFonts w:ascii="Arial" w:eastAsia="MS Mincho" w:hAnsi="Arial" w:cs="Arial"/>
          <w:color w:val="000000" w:themeColor="text1"/>
          <w:sz w:val="18"/>
        </w:rPr>
      </w:pP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rPr>
        <w:tab/>
        <w:t>For clarification of this offer, contact:</w:t>
      </w: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8E45A1">
        <w:rPr>
          <w:rFonts w:ascii="Arial" w:eastAsia="MS Mincho" w:hAnsi="Arial" w:cs="Arial"/>
          <w:color w:val="000000" w:themeColor="text1"/>
          <w:sz w:val="18"/>
        </w:rPr>
        <w:t>Company Name</w:t>
      </w: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rPr>
        <w:tab/>
        <w:t xml:space="preserve">Name: </w:t>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8E45A1">
        <w:rPr>
          <w:rFonts w:ascii="Arial" w:eastAsia="MS Mincho" w:hAnsi="Arial" w:cs="Arial"/>
          <w:color w:val="000000" w:themeColor="text1"/>
          <w:sz w:val="18"/>
        </w:rPr>
        <w:t>Address</w:t>
      </w: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u w:val="single"/>
        </w:rPr>
      </w:pP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rPr>
        <w:tab/>
        <w:t>Phone:</w:t>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8E45A1">
        <w:rPr>
          <w:rFonts w:ascii="Arial" w:eastAsia="MS Mincho" w:hAnsi="Arial" w:cs="Arial"/>
          <w:color w:val="000000" w:themeColor="text1"/>
          <w:sz w:val="18"/>
        </w:rPr>
        <w:t>City</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State</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Zip</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u w:val="single"/>
        </w:rPr>
      </w:pP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rPr>
        <w:tab/>
        <w:t>Fax:</w:t>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p>
    <w:p w:rsidR="00131A82" w:rsidRPr="008E45A1"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000000" w:themeColor="text1"/>
          <w:sz w:val="18"/>
        </w:rPr>
      </w:pPr>
      <w:r w:rsidRPr="008E45A1">
        <w:rPr>
          <w:rFonts w:ascii="Arial" w:eastAsia="MS Mincho" w:hAnsi="Arial" w:cs="Arial"/>
          <w:color w:val="000000" w:themeColor="text1"/>
          <w:sz w:val="18"/>
        </w:rPr>
        <w:t xml:space="preserve">Signature of Person Authorized to Sign </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p>
    <w:p w:rsidR="00131A82" w:rsidRPr="008E45A1" w:rsidRDefault="00131A82">
      <w:pPr>
        <w:pStyle w:val="PlainText"/>
        <w:rPr>
          <w:rFonts w:ascii="Arial" w:eastAsia="MS Mincho" w:hAnsi="Arial" w:cs="Arial"/>
          <w:color w:val="000000" w:themeColor="text1"/>
          <w:sz w:val="18"/>
        </w:rPr>
      </w:pPr>
    </w:p>
    <w:p w:rsidR="00131A82" w:rsidRPr="008E45A1" w:rsidRDefault="00131A82">
      <w:pPr>
        <w:pStyle w:val="PlainText"/>
        <w:rPr>
          <w:rFonts w:ascii="Arial" w:eastAsia="MS Mincho" w:hAnsi="Arial" w:cs="Arial"/>
          <w:color w:val="000000" w:themeColor="text1"/>
          <w:sz w:val="18"/>
          <w:u w:val="single"/>
        </w:rPr>
      </w:pP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hAnsi="Arial" w:cs="Arial"/>
          <w:color w:val="000000" w:themeColor="text1"/>
          <w:sz w:val="18"/>
        </w:rPr>
        <w:t xml:space="preserve">Email: </w:t>
      </w:r>
      <w:r w:rsidRPr="008E45A1">
        <w:rPr>
          <w:rFonts w:ascii="Arial" w:hAnsi="Arial" w:cs="Arial"/>
          <w:color w:val="000000" w:themeColor="text1"/>
          <w:sz w:val="18"/>
          <w:u w:val="single"/>
        </w:rPr>
        <w:tab/>
      </w:r>
      <w:r w:rsidRPr="008E45A1">
        <w:rPr>
          <w:rFonts w:ascii="Arial" w:hAnsi="Arial" w:cs="Arial"/>
          <w:color w:val="000000" w:themeColor="text1"/>
          <w:sz w:val="18"/>
          <w:u w:val="single"/>
        </w:rPr>
        <w:tab/>
      </w:r>
      <w:r w:rsidRPr="008E45A1">
        <w:rPr>
          <w:rFonts w:ascii="Arial" w:hAnsi="Arial" w:cs="Arial"/>
          <w:color w:val="000000" w:themeColor="text1"/>
          <w:sz w:val="18"/>
          <w:u w:val="single"/>
        </w:rPr>
        <w:tab/>
      </w:r>
      <w:r w:rsidRPr="008E45A1">
        <w:rPr>
          <w:rFonts w:ascii="Arial" w:hAnsi="Arial" w:cs="Arial"/>
          <w:color w:val="000000" w:themeColor="text1"/>
          <w:sz w:val="18"/>
          <w:u w:val="single"/>
        </w:rPr>
        <w:tab/>
      </w:r>
      <w:r w:rsidRPr="008E45A1">
        <w:rPr>
          <w:rFonts w:ascii="Arial" w:hAnsi="Arial" w:cs="Arial"/>
          <w:color w:val="000000" w:themeColor="text1"/>
          <w:sz w:val="18"/>
          <w:u w:val="single"/>
        </w:rPr>
        <w:tab/>
      </w:r>
      <w:r w:rsidRPr="008E45A1">
        <w:rPr>
          <w:rFonts w:ascii="Arial" w:hAnsi="Arial" w:cs="Arial"/>
          <w:color w:val="000000" w:themeColor="text1"/>
          <w:sz w:val="18"/>
          <w:u w:val="single"/>
        </w:rPr>
        <w:tab/>
      </w:r>
      <w:r w:rsidRPr="008E45A1">
        <w:rPr>
          <w:rFonts w:ascii="Arial" w:hAnsi="Arial" w:cs="Arial"/>
          <w:color w:val="000000" w:themeColor="text1"/>
          <w:sz w:val="18"/>
          <w:u w:val="single"/>
        </w:rPr>
        <w:tab/>
      </w:r>
      <w:r w:rsidRPr="008E45A1">
        <w:rPr>
          <w:rFonts w:ascii="Arial" w:hAnsi="Arial" w:cs="Arial"/>
          <w:color w:val="000000" w:themeColor="text1"/>
          <w:sz w:val="18"/>
          <w:u w:val="single"/>
        </w:rPr>
        <w:tab/>
      </w:r>
      <w:r w:rsidRPr="008E45A1">
        <w:rPr>
          <w:rFonts w:ascii="Arial" w:hAnsi="Arial" w:cs="Arial"/>
          <w:color w:val="000000" w:themeColor="text1"/>
          <w:sz w:val="18"/>
          <w:u w:val="single"/>
        </w:rPr>
        <w:tab/>
      </w:r>
      <w:r w:rsidRPr="008E45A1">
        <w:rPr>
          <w:rFonts w:ascii="Arial" w:hAnsi="Arial" w:cs="Arial"/>
          <w:color w:val="000000" w:themeColor="text1"/>
          <w:sz w:val="18"/>
          <w:u w:val="single"/>
        </w:rPr>
        <w:tab/>
      </w:r>
    </w:p>
    <w:p w:rsidR="00131A82" w:rsidRPr="008E45A1" w:rsidRDefault="00131A82">
      <w:pPr>
        <w:pStyle w:val="PlainText"/>
        <w:rPr>
          <w:rFonts w:ascii="Arial" w:eastAsia="MS Mincho" w:hAnsi="Arial" w:cs="Arial"/>
          <w:color w:val="000000" w:themeColor="text1"/>
          <w:sz w:val="18"/>
        </w:rPr>
      </w:pPr>
      <w:r w:rsidRPr="008E45A1">
        <w:rPr>
          <w:rFonts w:ascii="Arial" w:eastAsia="MS Mincho" w:hAnsi="Arial" w:cs="Arial"/>
          <w:color w:val="000000" w:themeColor="text1"/>
          <w:sz w:val="18"/>
        </w:rPr>
        <w:t>Printed Name</w:t>
      </w:r>
    </w:p>
    <w:p w:rsidR="00131A82" w:rsidRPr="008E45A1" w:rsidRDefault="00131A82">
      <w:pPr>
        <w:pStyle w:val="PlainText"/>
        <w:rPr>
          <w:rFonts w:ascii="Arial" w:eastAsia="MS Mincho" w:hAnsi="Arial" w:cs="Arial"/>
          <w:color w:val="000000" w:themeColor="text1"/>
          <w:sz w:val="18"/>
        </w:rPr>
      </w:pPr>
    </w:p>
    <w:p w:rsidR="00131A82" w:rsidRPr="008E45A1" w:rsidRDefault="00131A82">
      <w:pPr>
        <w:pStyle w:val="PlainText"/>
        <w:rPr>
          <w:rFonts w:ascii="Arial" w:eastAsia="MS Mincho" w:hAnsi="Arial" w:cs="Arial"/>
          <w:color w:val="000000" w:themeColor="text1"/>
          <w:sz w:val="18"/>
          <w:u w:val="single"/>
        </w:rPr>
      </w:pP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p>
    <w:p w:rsidR="00131A82" w:rsidRPr="008E45A1" w:rsidRDefault="00131A82">
      <w:pPr>
        <w:pStyle w:val="PlainText"/>
        <w:pBdr>
          <w:bottom w:val="single" w:sz="12" w:space="1" w:color="auto"/>
        </w:pBdr>
        <w:rPr>
          <w:rFonts w:ascii="Arial" w:eastAsia="MS Mincho" w:hAnsi="Arial" w:cs="Arial"/>
          <w:color w:val="000000" w:themeColor="text1"/>
          <w:sz w:val="18"/>
        </w:rPr>
      </w:pPr>
      <w:r w:rsidRPr="008E45A1">
        <w:rPr>
          <w:rFonts w:ascii="Arial" w:eastAsia="MS Mincho" w:hAnsi="Arial" w:cs="Arial"/>
          <w:color w:val="000000" w:themeColor="text1"/>
          <w:sz w:val="18"/>
        </w:rPr>
        <w:t>Title</w:t>
      </w:r>
    </w:p>
    <w:p w:rsidR="00131A82" w:rsidRPr="008E45A1" w:rsidRDefault="00131A82">
      <w:pPr>
        <w:pStyle w:val="PlainText"/>
        <w:pBdr>
          <w:bottom w:val="single" w:sz="12" w:space="1" w:color="auto"/>
        </w:pBdr>
        <w:rPr>
          <w:rFonts w:ascii="Arial" w:eastAsia="MS Mincho" w:hAnsi="Arial" w:cs="Arial"/>
          <w:color w:val="000000" w:themeColor="text1"/>
          <w:sz w:val="18"/>
        </w:rPr>
      </w:pPr>
    </w:p>
    <w:p w:rsidR="00131A82" w:rsidRPr="008E45A1" w:rsidRDefault="00131A82">
      <w:pPr>
        <w:pStyle w:val="PlainText"/>
        <w:pBdr>
          <w:bottom w:val="single" w:sz="12" w:space="1" w:color="auto"/>
        </w:pBdr>
        <w:rPr>
          <w:rFonts w:ascii="Arial" w:eastAsia="MS Mincho" w:hAnsi="Arial" w:cs="Arial"/>
          <w:color w:val="000000" w:themeColor="text1"/>
          <w:sz w:val="18"/>
        </w:rPr>
      </w:pPr>
    </w:p>
    <w:p w:rsidR="00131A82" w:rsidRPr="008E45A1" w:rsidRDefault="00131A82">
      <w:pPr>
        <w:pStyle w:val="PlainText"/>
        <w:rPr>
          <w:rFonts w:ascii="Arial" w:eastAsia="MS Mincho" w:hAnsi="Arial" w:cs="Arial"/>
          <w:color w:val="000000" w:themeColor="text1"/>
          <w:sz w:val="18"/>
        </w:rPr>
      </w:pPr>
    </w:p>
    <w:p w:rsidR="00131A82" w:rsidRPr="008E45A1" w:rsidRDefault="00131A82">
      <w:pPr>
        <w:pStyle w:val="PlainText"/>
        <w:jc w:val="center"/>
        <w:rPr>
          <w:rFonts w:ascii="Arial" w:eastAsia="MS Mincho" w:hAnsi="Arial" w:cs="Arial"/>
          <w:b/>
          <w:bCs/>
          <w:color w:val="000000" w:themeColor="text1"/>
          <w:sz w:val="24"/>
        </w:rPr>
      </w:pPr>
      <w:r w:rsidRPr="008E45A1">
        <w:rPr>
          <w:rFonts w:ascii="Arial" w:eastAsia="MS Mincho" w:hAnsi="Arial" w:cs="Arial"/>
          <w:b/>
          <w:bCs/>
          <w:color w:val="000000" w:themeColor="text1"/>
          <w:sz w:val="24"/>
        </w:rPr>
        <w:t>ACCEPTANCE OF OFFER:</w:t>
      </w:r>
    </w:p>
    <w:p w:rsidR="00131A82" w:rsidRPr="008E45A1" w:rsidRDefault="00131A82">
      <w:pPr>
        <w:pStyle w:val="PlainText"/>
        <w:rPr>
          <w:rFonts w:ascii="Arial" w:eastAsia="MS Mincho" w:hAnsi="Arial" w:cs="Arial"/>
          <w:color w:val="000000" w:themeColor="text1"/>
          <w:sz w:val="18"/>
        </w:rPr>
      </w:pPr>
    </w:p>
    <w:p w:rsidR="00131A82" w:rsidRPr="008E45A1" w:rsidRDefault="00131A82">
      <w:pPr>
        <w:pStyle w:val="PlainText"/>
        <w:jc w:val="both"/>
        <w:rPr>
          <w:rFonts w:ascii="Arial" w:eastAsia="MS Mincho" w:hAnsi="Arial" w:cs="Arial"/>
          <w:color w:val="000000" w:themeColor="text1"/>
          <w:sz w:val="18"/>
        </w:rPr>
      </w:pPr>
      <w:r w:rsidRPr="008E45A1">
        <w:rPr>
          <w:rFonts w:ascii="Arial" w:eastAsia="MS Mincho" w:hAnsi="Arial" w:cs="Arial"/>
          <w:color w:val="000000" w:themeColor="text1"/>
          <w:sz w:val="18"/>
        </w:rPr>
        <w:t xml:space="preserve">The Offer is hereby accepted. </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p>
    <w:p w:rsidR="00131A82" w:rsidRPr="008E45A1" w:rsidRDefault="00131A82">
      <w:pPr>
        <w:pStyle w:val="PlainText"/>
        <w:jc w:val="both"/>
        <w:rPr>
          <w:rFonts w:ascii="Arial" w:eastAsia="MS Mincho" w:hAnsi="Arial" w:cs="Arial"/>
          <w:color w:val="000000" w:themeColor="text1"/>
          <w:sz w:val="18"/>
        </w:rPr>
      </w:pPr>
    </w:p>
    <w:p w:rsidR="00131A82" w:rsidRPr="008E45A1" w:rsidRDefault="00131A82">
      <w:pPr>
        <w:pStyle w:val="PlainText"/>
        <w:jc w:val="both"/>
        <w:rPr>
          <w:rFonts w:ascii="Arial" w:eastAsia="MS Mincho" w:hAnsi="Arial" w:cs="Arial"/>
          <w:color w:val="000000" w:themeColor="text1"/>
          <w:sz w:val="18"/>
        </w:rPr>
      </w:pPr>
      <w:r w:rsidRPr="008E45A1">
        <w:rPr>
          <w:rFonts w:ascii="Arial" w:eastAsia="MS Mincho" w:hAnsi="Arial" w:cs="Arial"/>
          <w:color w:val="000000" w:themeColor="text1"/>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131A82" w:rsidRPr="008E45A1" w:rsidRDefault="00131A82">
      <w:pPr>
        <w:pStyle w:val="PlainText"/>
        <w:jc w:val="both"/>
        <w:rPr>
          <w:rFonts w:ascii="Arial" w:eastAsia="MS Mincho" w:hAnsi="Arial" w:cs="Arial"/>
          <w:color w:val="000000" w:themeColor="text1"/>
          <w:sz w:val="18"/>
        </w:rPr>
      </w:pPr>
    </w:p>
    <w:p w:rsidR="00131A82" w:rsidRPr="008E45A1" w:rsidRDefault="00131A82">
      <w:pPr>
        <w:pStyle w:val="PlainText"/>
        <w:jc w:val="both"/>
        <w:rPr>
          <w:rFonts w:ascii="Arial" w:eastAsia="MS Mincho" w:hAnsi="Arial" w:cs="Arial"/>
          <w:color w:val="000000" w:themeColor="text1"/>
          <w:sz w:val="18"/>
        </w:rPr>
      </w:pPr>
      <w:r w:rsidRPr="008E45A1">
        <w:rPr>
          <w:rFonts w:ascii="Arial" w:eastAsia="MS Mincho" w:hAnsi="Arial" w:cs="Arial"/>
          <w:color w:val="000000" w:themeColor="text1"/>
          <w:sz w:val="18"/>
        </w:rPr>
        <w:t xml:space="preserve">This contract shall henceforth be referred to as Contract No. </w:t>
      </w:r>
      <w:r w:rsidRPr="008E45A1">
        <w:rPr>
          <w:rFonts w:ascii="Arial" w:eastAsia="MS Mincho" w:hAnsi="Arial" w:cs="Arial"/>
          <w:b/>
          <w:bCs/>
          <w:color w:val="000000" w:themeColor="text1"/>
          <w:sz w:val="24"/>
          <w:u w:val="single"/>
        </w:rPr>
        <w:t xml:space="preserve"> </w:t>
      </w:r>
      <w:r w:rsidR="00244CAF" w:rsidRPr="008E45A1">
        <w:rPr>
          <w:rFonts w:ascii="Arial" w:eastAsia="MS Mincho" w:hAnsi="Arial" w:cs="Arial"/>
          <w:b/>
          <w:bCs/>
          <w:color w:val="000000" w:themeColor="text1"/>
          <w:sz w:val="24"/>
          <w:u w:val="single"/>
        </w:rPr>
        <w:t>2017-</w:t>
      </w:r>
      <w:proofErr w:type="spellStart"/>
      <w:proofErr w:type="gramStart"/>
      <w:r w:rsidR="00244CAF" w:rsidRPr="008E45A1">
        <w:rPr>
          <w:rFonts w:ascii="Arial" w:eastAsia="MS Mincho" w:hAnsi="Arial" w:cs="Arial"/>
          <w:b/>
          <w:bCs/>
          <w:color w:val="000000" w:themeColor="text1"/>
          <w:sz w:val="24"/>
          <w:u w:val="single"/>
        </w:rPr>
        <w:t>053R</w:t>
      </w:r>
      <w:proofErr w:type="spellEnd"/>
      <w:r w:rsidRPr="008E45A1">
        <w:rPr>
          <w:rFonts w:ascii="Arial" w:eastAsia="MS Mincho" w:hAnsi="Arial" w:cs="Arial"/>
          <w:b/>
          <w:bCs/>
          <w:color w:val="000000" w:themeColor="text1"/>
          <w:sz w:val="24"/>
          <w:u w:val="single"/>
        </w:rPr>
        <w:t xml:space="preserve">  </w:t>
      </w:r>
      <w:r w:rsidRPr="008E45A1">
        <w:rPr>
          <w:rFonts w:ascii="Arial" w:eastAsia="MS Mincho" w:hAnsi="Arial" w:cs="Arial"/>
          <w:color w:val="000000" w:themeColor="text1"/>
          <w:sz w:val="18"/>
        </w:rPr>
        <w:t>.</w:t>
      </w:r>
      <w:proofErr w:type="gramEnd"/>
      <w:r w:rsidRPr="008E45A1">
        <w:rPr>
          <w:rFonts w:ascii="Arial" w:eastAsia="MS Mincho" w:hAnsi="Arial" w:cs="Arial"/>
          <w:color w:val="000000" w:themeColor="text1"/>
          <w:sz w:val="18"/>
        </w:rPr>
        <w:t xml:space="preserve"> The Contractor has been cautioned not to commence any billable work or to provide any material or service under this contract until Contractor receives purchase order and/or a notice to proceed from the City of Battle Creek Purchasing Agent.</w:t>
      </w:r>
    </w:p>
    <w:p w:rsidR="00131A82" w:rsidRPr="008E45A1" w:rsidRDefault="00131A82">
      <w:pPr>
        <w:pStyle w:val="PlainText"/>
        <w:rPr>
          <w:rFonts w:ascii="Arial" w:eastAsia="MS Mincho" w:hAnsi="Arial" w:cs="Arial"/>
          <w:color w:val="000000" w:themeColor="text1"/>
          <w:sz w:val="18"/>
        </w:rPr>
      </w:pPr>
    </w:p>
    <w:tbl>
      <w:tblPr>
        <w:tblW w:w="0" w:type="auto"/>
        <w:tblLook w:val="01E0" w:firstRow="1" w:lastRow="1" w:firstColumn="1" w:lastColumn="1" w:noHBand="0" w:noVBand="0"/>
      </w:tblPr>
      <w:tblGrid>
        <w:gridCol w:w="5181"/>
        <w:gridCol w:w="5187"/>
      </w:tblGrid>
      <w:tr w:rsidR="00C82D96" w:rsidRPr="008E45A1" w:rsidTr="00EE3AFA">
        <w:tc>
          <w:tcPr>
            <w:tcW w:w="5292" w:type="dxa"/>
          </w:tcPr>
          <w:p w:rsidR="00956A09" w:rsidRPr="008E45A1" w:rsidRDefault="00956A09" w:rsidP="00131A82">
            <w:pPr>
              <w:pStyle w:val="PlainText"/>
              <w:rPr>
                <w:rFonts w:ascii="Arial" w:eastAsia="MS Mincho" w:hAnsi="Arial" w:cs="Arial"/>
                <w:b/>
                <w:bCs/>
                <w:color w:val="000000" w:themeColor="text1"/>
                <w:sz w:val="18"/>
              </w:rPr>
            </w:pPr>
            <w:r w:rsidRPr="008E45A1">
              <w:rPr>
                <w:rFonts w:ascii="Arial" w:eastAsia="MS Mincho" w:hAnsi="Arial" w:cs="Arial"/>
                <w:b/>
                <w:bCs/>
                <w:color w:val="000000" w:themeColor="text1"/>
                <w:sz w:val="18"/>
              </w:rPr>
              <w:t>COUNTERSIGNED:</w:t>
            </w:r>
          </w:p>
          <w:p w:rsidR="00956A09" w:rsidRPr="008E45A1" w:rsidRDefault="00956A09" w:rsidP="00131A82">
            <w:pPr>
              <w:pStyle w:val="PlainText"/>
              <w:rPr>
                <w:rFonts w:ascii="Arial" w:eastAsia="MS Mincho" w:hAnsi="Arial" w:cs="Arial"/>
                <w:color w:val="000000" w:themeColor="text1"/>
                <w:sz w:val="18"/>
              </w:rPr>
            </w:pPr>
          </w:p>
          <w:p w:rsidR="00956A09" w:rsidRPr="008E45A1" w:rsidRDefault="00956A09" w:rsidP="00131A82">
            <w:pPr>
              <w:pStyle w:val="PlainText"/>
              <w:rPr>
                <w:rFonts w:ascii="Arial" w:eastAsia="MS Mincho" w:hAnsi="Arial" w:cs="Arial"/>
                <w:color w:val="000000" w:themeColor="text1"/>
                <w:sz w:val="18"/>
                <w:u w:val="single"/>
              </w:rPr>
            </w:pP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p>
          <w:p w:rsidR="00956A09" w:rsidRPr="008E45A1" w:rsidRDefault="00956A09" w:rsidP="00131A82">
            <w:pPr>
              <w:pStyle w:val="PlainText"/>
              <w:rPr>
                <w:rFonts w:ascii="Arial" w:eastAsia="MS Mincho" w:hAnsi="Arial" w:cs="Arial"/>
                <w:color w:val="000000" w:themeColor="text1"/>
                <w:sz w:val="18"/>
              </w:rPr>
            </w:pPr>
            <w:r w:rsidRPr="008E45A1">
              <w:rPr>
                <w:rFonts w:ascii="Arial" w:eastAsia="MS Mincho" w:hAnsi="Arial" w:cs="Arial"/>
                <w:color w:val="000000" w:themeColor="text1"/>
                <w:sz w:val="18"/>
              </w:rPr>
              <w:t>City Manager</w:t>
            </w:r>
            <w:r w:rsidRPr="008E45A1">
              <w:rPr>
                <w:rFonts w:ascii="Arial" w:eastAsia="MS Mincho" w:hAnsi="Arial" w:cs="Arial"/>
                <w:color w:val="000000" w:themeColor="text1"/>
                <w:sz w:val="18"/>
              </w:rPr>
              <w:tab/>
              <w:t xml:space="preserve">   </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t>Date</w:t>
            </w:r>
            <w:r w:rsidRPr="008E45A1">
              <w:rPr>
                <w:rFonts w:ascii="Arial" w:eastAsia="MS Mincho" w:hAnsi="Arial" w:cs="Arial"/>
                <w:color w:val="000000" w:themeColor="text1"/>
                <w:sz w:val="18"/>
              </w:rPr>
              <w:tab/>
            </w:r>
            <w:r w:rsidRPr="008E45A1">
              <w:rPr>
                <w:rFonts w:ascii="Arial" w:eastAsia="MS Mincho" w:hAnsi="Arial" w:cs="Arial"/>
                <w:color w:val="000000" w:themeColor="text1"/>
                <w:sz w:val="18"/>
              </w:rPr>
              <w:tab/>
            </w:r>
          </w:p>
          <w:p w:rsidR="00956A09" w:rsidRPr="008E45A1" w:rsidRDefault="00956A09" w:rsidP="00131A82">
            <w:pPr>
              <w:pStyle w:val="PlainText"/>
              <w:rPr>
                <w:rFonts w:ascii="Arial" w:eastAsia="MS Mincho" w:hAnsi="Arial" w:cs="Arial"/>
                <w:color w:val="000000" w:themeColor="text1"/>
                <w:sz w:val="18"/>
              </w:rPr>
            </w:pPr>
          </w:p>
          <w:p w:rsidR="00956A09" w:rsidRPr="008E45A1" w:rsidRDefault="00956A09" w:rsidP="00131A82">
            <w:pPr>
              <w:pStyle w:val="PlainText"/>
              <w:rPr>
                <w:rFonts w:ascii="Arial" w:eastAsia="MS Mincho" w:hAnsi="Arial" w:cs="Arial"/>
                <w:color w:val="000000" w:themeColor="text1"/>
                <w:sz w:val="18"/>
              </w:rPr>
            </w:pPr>
          </w:p>
          <w:p w:rsidR="00956A09" w:rsidRPr="008E45A1" w:rsidRDefault="00956A09" w:rsidP="00131A82">
            <w:pPr>
              <w:pStyle w:val="PlainText"/>
              <w:rPr>
                <w:rFonts w:ascii="Arial" w:eastAsia="MS Mincho" w:hAnsi="Arial" w:cs="Arial"/>
                <w:color w:val="000000" w:themeColor="text1"/>
                <w:sz w:val="18"/>
                <w:u w:val="single"/>
              </w:rPr>
            </w:pP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p>
          <w:p w:rsidR="00956A09" w:rsidRPr="008E45A1" w:rsidRDefault="00956A09" w:rsidP="00131A82">
            <w:pPr>
              <w:pStyle w:val="PlainText"/>
              <w:rPr>
                <w:rFonts w:ascii="Arial" w:eastAsia="MS Mincho" w:hAnsi="Arial" w:cs="Arial"/>
                <w:color w:val="000000" w:themeColor="text1"/>
                <w:sz w:val="18"/>
              </w:rPr>
            </w:pPr>
            <w:r w:rsidRPr="008E45A1">
              <w:rPr>
                <w:rFonts w:ascii="Arial" w:eastAsia="MS Mincho" w:hAnsi="Arial" w:cs="Arial"/>
                <w:color w:val="000000" w:themeColor="text1"/>
                <w:sz w:val="18"/>
              </w:rPr>
              <w:t>Witness Signature</w:t>
            </w:r>
          </w:p>
          <w:p w:rsidR="00956A09" w:rsidRPr="008E45A1" w:rsidRDefault="00956A09" w:rsidP="00EE3AFA">
            <w:pPr>
              <w:pStyle w:val="PlainText"/>
              <w:jc w:val="both"/>
              <w:rPr>
                <w:rFonts w:ascii="Arial" w:eastAsia="MS Mincho" w:hAnsi="Arial" w:cs="Arial"/>
                <w:color w:val="000000" w:themeColor="text1"/>
                <w:sz w:val="18"/>
              </w:rPr>
            </w:pPr>
          </w:p>
        </w:tc>
        <w:tc>
          <w:tcPr>
            <w:tcW w:w="5292" w:type="dxa"/>
          </w:tcPr>
          <w:p w:rsidR="00956A09" w:rsidRPr="008E45A1" w:rsidRDefault="00956A09" w:rsidP="00131A82">
            <w:pPr>
              <w:pStyle w:val="PlainText"/>
              <w:rPr>
                <w:rFonts w:ascii="Arial" w:eastAsia="MS Mincho" w:hAnsi="Arial" w:cs="Arial"/>
                <w:b/>
                <w:bCs/>
                <w:color w:val="000000" w:themeColor="text1"/>
                <w:sz w:val="18"/>
              </w:rPr>
            </w:pPr>
            <w:r w:rsidRPr="008E45A1">
              <w:rPr>
                <w:rFonts w:ascii="Arial" w:eastAsia="MS Mincho" w:hAnsi="Arial" w:cs="Arial"/>
                <w:b/>
                <w:bCs/>
                <w:color w:val="000000" w:themeColor="text1"/>
                <w:sz w:val="18"/>
              </w:rPr>
              <w:t>APPROVED AS TO FORM BY:</w:t>
            </w:r>
          </w:p>
          <w:p w:rsidR="00956A09" w:rsidRPr="008E45A1" w:rsidRDefault="00956A09" w:rsidP="00131A82">
            <w:pPr>
              <w:pStyle w:val="PlainText"/>
              <w:rPr>
                <w:rFonts w:ascii="Arial" w:eastAsia="MS Mincho" w:hAnsi="Arial" w:cs="Arial"/>
                <w:color w:val="000000" w:themeColor="text1"/>
                <w:sz w:val="18"/>
              </w:rPr>
            </w:pPr>
          </w:p>
          <w:p w:rsidR="00956A09" w:rsidRPr="008E45A1" w:rsidRDefault="00956A09" w:rsidP="00131A82">
            <w:pPr>
              <w:pStyle w:val="PlainText"/>
              <w:rPr>
                <w:rFonts w:ascii="Arial" w:eastAsia="MS Mincho" w:hAnsi="Arial" w:cs="Arial"/>
                <w:color w:val="000000" w:themeColor="text1"/>
                <w:sz w:val="18"/>
                <w:u w:val="single"/>
              </w:rPr>
            </w:pP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r w:rsidRPr="008E45A1">
              <w:rPr>
                <w:rFonts w:ascii="Arial" w:eastAsia="MS Mincho" w:hAnsi="Arial" w:cs="Arial"/>
                <w:color w:val="000000" w:themeColor="text1"/>
                <w:sz w:val="18"/>
                <w:u w:val="single"/>
              </w:rPr>
              <w:tab/>
            </w:r>
          </w:p>
          <w:p w:rsidR="00956A09" w:rsidRPr="008E45A1" w:rsidRDefault="00956A09" w:rsidP="00131A82">
            <w:pPr>
              <w:pStyle w:val="PlainText"/>
              <w:rPr>
                <w:rFonts w:ascii="Arial" w:eastAsia="MS Mincho" w:hAnsi="Arial" w:cs="Arial"/>
                <w:color w:val="000000" w:themeColor="text1"/>
                <w:sz w:val="18"/>
              </w:rPr>
            </w:pPr>
            <w:r w:rsidRPr="008E45A1">
              <w:rPr>
                <w:rFonts w:ascii="Arial" w:eastAsia="MS Mincho" w:hAnsi="Arial" w:cs="Arial"/>
                <w:color w:val="000000" w:themeColor="text1"/>
                <w:sz w:val="18"/>
              </w:rPr>
              <w:t>City Attorney</w:t>
            </w:r>
          </w:p>
          <w:p w:rsidR="00956A09" w:rsidRPr="008E45A1" w:rsidRDefault="00956A09" w:rsidP="00131A82">
            <w:pPr>
              <w:pStyle w:val="PlainText"/>
              <w:rPr>
                <w:rFonts w:ascii="Arial" w:eastAsia="MS Mincho" w:hAnsi="Arial" w:cs="Arial"/>
                <w:color w:val="000000" w:themeColor="text1"/>
                <w:sz w:val="18"/>
              </w:rPr>
            </w:pPr>
          </w:p>
          <w:p w:rsidR="00956A09" w:rsidRPr="008E45A1" w:rsidRDefault="00956A09" w:rsidP="00131A82">
            <w:pPr>
              <w:pStyle w:val="PlainText"/>
              <w:rPr>
                <w:rFonts w:ascii="Arial" w:eastAsia="MS Mincho" w:hAnsi="Arial" w:cs="Arial"/>
                <w:color w:val="000000" w:themeColor="text1"/>
                <w:sz w:val="18"/>
              </w:rPr>
            </w:pPr>
          </w:p>
          <w:p w:rsidR="00956A09" w:rsidRPr="008E45A1" w:rsidRDefault="00956A09" w:rsidP="00131A82">
            <w:pPr>
              <w:pStyle w:val="PlainText"/>
              <w:rPr>
                <w:rFonts w:ascii="Arial" w:eastAsia="MS Mincho" w:hAnsi="Arial" w:cs="Arial"/>
                <w:color w:val="000000" w:themeColor="text1"/>
                <w:sz w:val="18"/>
              </w:rPr>
            </w:pPr>
            <w:r w:rsidRPr="008E45A1">
              <w:rPr>
                <w:rFonts w:ascii="Arial" w:eastAsia="MS Mincho" w:hAnsi="Arial" w:cs="Arial"/>
                <w:color w:val="000000" w:themeColor="text1"/>
                <w:sz w:val="18"/>
              </w:rPr>
              <w:t>__________________</w:t>
            </w:r>
          </w:p>
          <w:p w:rsidR="00956A09" w:rsidRPr="008E45A1" w:rsidRDefault="00956A09" w:rsidP="00131A82">
            <w:pPr>
              <w:pStyle w:val="PlainText"/>
              <w:rPr>
                <w:rFonts w:ascii="Arial" w:eastAsia="MS Mincho" w:hAnsi="Arial" w:cs="Arial"/>
                <w:color w:val="000000" w:themeColor="text1"/>
                <w:sz w:val="18"/>
              </w:rPr>
            </w:pPr>
            <w:r w:rsidRPr="008E45A1">
              <w:rPr>
                <w:rFonts w:ascii="Arial" w:eastAsia="MS Mincho" w:hAnsi="Arial" w:cs="Arial"/>
                <w:color w:val="000000" w:themeColor="text1"/>
                <w:sz w:val="18"/>
              </w:rPr>
              <w:t>Date</w:t>
            </w:r>
          </w:p>
          <w:p w:rsidR="00956A09" w:rsidRPr="008E45A1" w:rsidRDefault="00956A09" w:rsidP="00EE3AFA">
            <w:pPr>
              <w:pStyle w:val="PlainText"/>
              <w:jc w:val="both"/>
              <w:rPr>
                <w:rFonts w:ascii="Arial" w:eastAsia="MS Mincho" w:hAnsi="Arial" w:cs="Arial"/>
                <w:color w:val="000000" w:themeColor="text1"/>
                <w:sz w:val="18"/>
              </w:rPr>
            </w:pPr>
          </w:p>
        </w:tc>
      </w:tr>
    </w:tbl>
    <w:p w:rsidR="00E621E8" w:rsidRPr="008E45A1" w:rsidRDefault="00956A09" w:rsidP="00D1566E">
      <w:pPr>
        <w:pStyle w:val="PlainText"/>
        <w:rPr>
          <w:rFonts w:ascii="Arial" w:hAnsi="Arial" w:cs="Arial"/>
          <w:color w:val="000000" w:themeColor="text1"/>
        </w:rPr>
      </w:pPr>
      <w:r w:rsidRPr="008E45A1">
        <w:rPr>
          <w:rFonts w:ascii="Arial" w:eastAsia="MS Mincho" w:hAnsi="Arial" w:cs="Arial"/>
          <w:color w:val="000000" w:themeColor="text1"/>
          <w:sz w:val="18"/>
        </w:rPr>
        <w:br w:type="page"/>
      </w:r>
    </w:p>
    <w:p w:rsidR="00131A82" w:rsidRPr="008E45A1" w:rsidRDefault="00131A82">
      <w:pPr>
        <w:pStyle w:val="Heading3"/>
        <w:rPr>
          <w:b w:val="0"/>
          <w:bCs w:val="0"/>
          <w:color w:val="000000" w:themeColor="text1"/>
        </w:rPr>
      </w:pPr>
      <w:bookmarkStart w:id="14" w:name="_Toc475103579"/>
      <w:r w:rsidRPr="008E45A1">
        <w:rPr>
          <w:color w:val="000000" w:themeColor="text1"/>
        </w:rPr>
        <w:lastRenderedPageBreak/>
        <w:t xml:space="preserve">ATTACHMENT </w:t>
      </w:r>
      <w:r w:rsidR="00D1566E" w:rsidRPr="008E45A1">
        <w:rPr>
          <w:color w:val="000000" w:themeColor="text1"/>
        </w:rPr>
        <w:t>A</w:t>
      </w:r>
      <w:r w:rsidRPr="008E45A1">
        <w:rPr>
          <w:color w:val="000000" w:themeColor="text1"/>
        </w:rPr>
        <w:t xml:space="preserve"> - DISADVANTAGED </w:t>
      </w:r>
      <w:proofErr w:type="gramStart"/>
      <w:r w:rsidRPr="008E45A1">
        <w:rPr>
          <w:color w:val="000000" w:themeColor="text1"/>
        </w:rPr>
        <w:t>BUSINESS  (</w:t>
      </w:r>
      <w:proofErr w:type="gramEnd"/>
      <w:r w:rsidRPr="008E45A1">
        <w:rPr>
          <w:color w:val="000000" w:themeColor="text1"/>
        </w:rPr>
        <w:t>DBE) FORM</w:t>
      </w:r>
      <w:bookmarkEnd w:id="14"/>
    </w:p>
    <w:p w:rsidR="00131A82" w:rsidRPr="008E45A1" w:rsidRDefault="00131A82">
      <w:pPr>
        <w:pStyle w:val="PlainText"/>
        <w:jc w:val="center"/>
        <w:rPr>
          <w:rFonts w:ascii="Arial" w:hAnsi="Arial" w:cs="Arial"/>
          <w:b/>
          <w:bCs/>
          <w:color w:val="000000" w:themeColor="text1"/>
          <w:sz w:val="22"/>
          <w:szCs w:val="24"/>
        </w:rPr>
      </w:pPr>
    </w:p>
    <w:p w:rsidR="00131A82" w:rsidRPr="008E45A1" w:rsidRDefault="00131A82">
      <w:pPr>
        <w:pStyle w:val="PlainText"/>
        <w:spacing w:line="480" w:lineRule="auto"/>
        <w:ind w:left="-360"/>
        <w:rPr>
          <w:rFonts w:ascii="Arial" w:eastAsia="MS Mincho" w:hAnsi="Arial" w:cs="Arial"/>
          <w:color w:val="000000" w:themeColor="text1"/>
        </w:rPr>
      </w:pPr>
      <w:r w:rsidRPr="008E45A1">
        <w:rPr>
          <w:rFonts w:ascii="Arial" w:eastAsia="MS Mincho" w:hAnsi="Arial" w:cs="Arial"/>
          <w:b/>
          <w:bCs/>
          <w:color w:val="000000" w:themeColor="text1"/>
        </w:rPr>
        <w:t xml:space="preserve">I.  </w:t>
      </w:r>
      <w:r w:rsidRPr="008E45A1">
        <w:rPr>
          <w:rFonts w:ascii="Arial" w:eastAsia="MS Mincho" w:hAnsi="Arial" w:cs="Arial"/>
          <w:b/>
          <w:bCs/>
          <w:color w:val="000000" w:themeColor="text1"/>
        </w:rPr>
        <w:tab/>
      </w:r>
      <w:proofErr w:type="gramStart"/>
      <w:r w:rsidRPr="008E45A1">
        <w:rPr>
          <w:rFonts w:ascii="Arial" w:eastAsia="MS Mincho" w:hAnsi="Arial" w:cs="Arial"/>
          <w:b/>
          <w:bCs/>
          <w:color w:val="000000" w:themeColor="text1"/>
          <w:u w:val="single"/>
        </w:rPr>
        <w:t>YOUR</w:t>
      </w:r>
      <w:proofErr w:type="gramEnd"/>
      <w:r w:rsidRPr="008E45A1">
        <w:rPr>
          <w:rFonts w:ascii="Arial" w:eastAsia="MS Mincho" w:hAnsi="Arial" w:cs="Arial"/>
          <w:b/>
          <w:bCs/>
          <w:color w:val="000000" w:themeColor="text1"/>
          <w:u w:val="single"/>
        </w:rPr>
        <w:t xml:space="preserve"> FIRM’S BACKGROUND</w:t>
      </w:r>
      <w:r w:rsidRPr="008E45A1">
        <w:rPr>
          <w:rFonts w:ascii="Arial" w:eastAsia="MS Mincho" w:hAnsi="Arial" w:cs="Arial"/>
          <w:color w:val="000000" w:themeColor="text1"/>
        </w:rPr>
        <w:t>:</w:t>
      </w: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ind w:firstLine="360"/>
        <w:jc w:val="both"/>
        <w:rPr>
          <w:rFonts w:ascii="Arial" w:eastAsia="MS Mincho" w:hAnsi="Arial" w:cs="Arial"/>
          <w:color w:val="000000" w:themeColor="text1"/>
        </w:rPr>
      </w:pPr>
      <w:r w:rsidRPr="008E45A1">
        <w:rPr>
          <w:rFonts w:ascii="Arial" w:eastAsia="MS Mincho" w:hAnsi="Arial" w:cs="Arial"/>
          <w:color w:val="000000" w:themeColor="text1"/>
        </w:rPr>
        <w:t xml:space="preserve">Is your firm an MBE (at least 51% minority ownership)?  </w:t>
      </w:r>
      <w:r w:rsidRPr="008E45A1">
        <w:rPr>
          <w:rFonts w:ascii="Arial" w:eastAsia="MS Mincho" w:hAnsi="Arial" w:cs="Arial"/>
          <w:color w:val="000000" w:themeColor="text1"/>
        </w:rPr>
        <w:tab/>
        <w:t xml:space="preserve">_____YES  </w:t>
      </w:r>
      <w:r w:rsidRPr="008E45A1">
        <w:rPr>
          <w:rFonts w:ascii="Arial" w:eastAsia="MS Mincho" w:hAnsi="Arial" w:cs="Arial"/>
          <w:color w:val="000000" w:themeColor="text1"/>
        </w:rPr>
        <w:tab/>
        <w:t>_____NO</w:t>
      </w: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ind w:firstLine="360"/>
        <w:jc w:val="both"/>
        <w:rPr>
          <w:rFonts w:ascii="Arial" w:eastAsia="MS Mincho" w:hAnsi="Arial" w:cs="Arial"/>
          <w:color w:val="000000" w:themeColor="text1"/>
        </w:rPr>
      </w:pPr>
      <w:r w:rsidRPr="008E45A1">
        <w:rPr>
          <w:rFonts w:ascii="Arial" w:eastAsia="MS Mincho" w:hAnsi="Arial" w:cs="Arial"/>
          <w:color w:val="000000" w:themeColor="text1"/>
        </w:rPr>
        <w:t xml:space="preserve">Is your firm a </w:t>
      </w:r>
      <w:proofErr w:type="spellStart"/>
      <w:r w:rsidRPr="008E45A1">
        <w:rPr>
          <w:rFonts w:ascii="Arial" w:eastAsia="MS Mincho" w:hAnsi="Arial" w:cs="Arial"/>
          <w:color w:val="000000" w:themeColor="text1"/>
        </w:rPr>
        <w:t>WBE</w:t>
      </w:r>
      <w:proofErr w:type="spellEnd"/>
      <w:r w:rsidRPr="008E45A1">
        <w:rPr>
          <w:rFonts w:ascii="Arial" w:eastAsia="MS Mincho" w:hAnsi="Arial" w:cs="Arial"/>
          <w:color w:val="000000" w:themeColor="text1"/>
        </w:rPr>
        <w:t xml:space="preserve"> (at least 51% woman ownership)?  </w:t>
      </w:r>
      <w:r w:rsidRPr="008E45A1">
        <w:rPr>
          <w:rFonts w:ascii="Arial" w:eastAsia="MS Mincho" w:hAnsi="Arial" w:cs="Arial"/>
          <w:color w:val="000000" w:themeColor="text1"/>
        </w:rPr>
        <w:tab/>
        <w:t xml:space="preserve">_____YES  </w:t>
      </w:r>
      <w:r w:rsidRPr="008E45A1">
        <w:rPr>
          <w:rFonts w:ascii="Arial" w:eastAsia="MS Mincho" w:hAnsi="Arial" w:cs="Arial"/>
          <w:color w:val="000000" w:themeColor="text1"/>
        </w:rPr>
        <w:tab/>
        <w:t xml:space="preserve">_____NO    </w:t>
      </w: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ind w:firstLine="360"/>
        <w:jc w:val="both"/>
        <w:rPr>
          <w:rFonts w:ascii="Arial" w:eastAsia="MS Mincho" w:hAnsi="Arial" w:cs="Arial"/>
          <w:color w:val="000000" w:themeColor="text1"/>
        </w:rPr>
      </w:pPr>
      <w:r w:rsidRPr="008E45A1">
        <w:rPr>
          <w:rFonts w:ascii="Arial" w:eastAsia="MS Mincho" w:hAnsi="Arial" w:cs="Arial"/>
          <w:color w:val="000000" w:themeColor="text1"/>
        </w:rPr>
        <w:t>Are you subcontracting any part of this project?</w:t>
      </w:r>
      <w:r w:rsidRPr="008E45A1">
        <w:rPr>
          <w:rFonts w:ascii="Arial" w:eastAsia="MS Mincho" w:hAnsi="Arial" w:cs="Arial"/>
          <w:color w:val="000000" w:themeColor="text1"/>
        </w:rPr>
        <w:tab/>
      </w:r>
      <w:r w:rsidRPr="008E45A1">
        <w:rPr>
          <w:rFonts w:ascii="Arial" w:eastAsia="MS Mincho" w:hAnsi="Arial" w:cs="Arial"/>
          <w:color w:val="000000" w:themeColor="text1"/>
        </w:rPr>
        <w:tab/>
        <w:t xml:space="preserve"> </w:t>
      </w:r>
      <w:r w:rsidRPr="008E45A1">
        <w:rPr>
          <w:rFonts w:ascii="Arial" w:eastAsia="MS Mincho" w:hAnsi="Arial" w:cs="Arial"/>
          <w:color w:val="000000" w:themeColor="text1"/>
        </w:rPr>
        <w:tab/>
        <w:t xml:space="preserve">_____YES  </w:t>
      </w:r>
      <w:r w:rsidRPr="008E45A1">
        <w:rPr>
          <w:rFonts w:ascii="Arial" w:eastAsia="MS Mincho" w:hAnsi="Arial" w:cs="Arial"/>
          <w:color w:val="000000" w:themeColor="text1"/>
        </w:rPr>
        <w:tab/>
        <w:t xml:space="preserve">_____NO    </w:t>
      </w: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jc w:val="both"/>
        <w:rPr>
          <w:rFonts w:ascii="Arial" w:eastAsia="MS Mincho" w:hAnsi="Arial" w:cs="Arial"/>
          <w:b/>
          <w:bCs/>
          <w:color w:val="000000" w:themeColor="text1"/>
          <w:u w:val="single"/>
        </w:rPr>
      </w:pPr>
    </w:p>
    <w:p w:rsidR="00131A82" w:rsidRPr="008E45A1" w:rsidRDefault="00131A82">
      <w:pPr>
        <w:pStyle w:val="PlainText"/>
        <w:jc w:val="both"/>
        <w:rPr>
          <w:rFonts w:ascii="Arial" w:eastAsia="MS Mincho" w:hAnsi="Arial" w:cs="Arial"/>
          <w:b/>
          <w:bCs/>
          <w:color w:val="000000" w:themeColor="text1"/>
          <w:u w:val="single"/>
        </w:rPr>
      </w:pPr>
    </w:p>
    <w:p w:rsidR="00131A82" w:rsidRPr="008E45A1" w:rsidRDefault="00131A82">
      <w:pPr>
        <w:pStyle w:val="PlainText"/>
        <w:ind w:hanging="360"/>
        <w:jc w:val="both"/>
        <w:rPr>
          <w:rFonts w:ascii="Arial" w:eastAsia="MS Mincho" w:hAnsi="Arial" w:cs="Arial"/>
          <w:color w:val="000000" w:themeColor="text1"/>
        </w:rPr>
      </w:pPr>
      <w:r w:rsidRPr="008E45A1">
        <w:rPr>
          <w:rFonts w:ascii="Arial" w:eastAsia="MS Mincho" w:hAnsi="Arial" w:cs="Arial"/>
          <w:b/>
          <w:bCs/>
          <w:color w:val="000000" w:themeColor="text1"/>
        </w:rPr>
        <w:t xml:space="preserve">II.  </w:t>
      </w:r>
      <w:r w:rsidRPr="008E45A1">
        <w:rPr>
          <w:rFonts w:ascii="Arial" w:eastAsia="MS Mincho" w:hAnsi="Arial" w:cs="Arial"/>
          <w:b/>
          <w:bCs/>
          <w:color w:val="000000" w:themeColor="text1"/>
        </w:rPr>
        <w:tab/>
      </w:r>
      <w:r w:rsidRPr="008E45A1">
        <w:rPr>
          <w:rFonts w:ascii="Arial" w:eastAsia="MS Mincho" w:hAnsi="Arial" w:cs="Arial"/>
          <w:b/>
          <w:bCs/>
          <w:color w:val="000000" w:themeColor="text1"/>
          <w:u w:val="single"/>
        </w:rPr>
        <w:t>SUBCONTRACTING INFORMATION</w:t>
      </w:r>
      <w:r w:rsidRPr="008E45A1">
        <w:rPr>
          <w:rFonts w:ascii="Arial" w:eastAsia="MS Mincho" w:hAnsi="Arial" w:cs="Arial"/>
          <w:b/>
          <w:bCs/>
          <w:color w:val="000000" w:themeColor="text1"/>
        </w:rPr>
        <w:t xml:space="preserve">:  </w:t>
      </w:r>
      <w:r w:rsidRPr="008E45A1">
        <w:rPr>
          <w:rFonts w:ascii="Arial" w:eastAsia="MS Mincho" w:hAnsi="Arial" w:cs="Arial"/>
          <w:color w:val="000000" w:themeColor="text1"/>
        </w:rPr>
        <w:t>If subcontracting any part of the project, the bidder/contractor expressly agrees that:</w:t>
      </w: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ind w:left="720" w:hanging="360"/>
        <w:jc w:val="both"/>
        <w:rPr>
          <w:rFonts w:ascii="Arial" w:eastAsia="MS Mincho" w:hAnsi="Arial" w:cs="Arial"/>
          <w:color w:val="000000" w:themeColor="text1"/>
        </w:rPr>
      </w:pPr>
      <w:r w:rsidRPr="008E45A1">
        <w:rPr>
          <w:rFonts w:ascii="Arial" w:eastAsia="MS Mincho" w:hAnsi="Arial" w:cs="Arial"/>
          <w:color w:val="000000" w:themeColor="text1"/>
        </w:rPr>
        <w:t>(1)</w:t>
      </w:r>
      <w:r w:rsidRPr="008E45A1">
        <w:rPr>
          <w:rFonts w:ascii="Arial" w:eastAsia="MS Mincho" w:hAnsi="Arial" w:cs="Arial"/>
          <w:color w:val="000000" w:themeColor="text1"/>
        </w:rPr>
        <w:tab/>
        <w:t>If awarded a contract as a result of this bid, the major subcontractors used in the prosecution of the work will be those listed below, and</w:t>
      </w:r>
    </w:p>
    <w:p w:rsidR="00131A82" w:rsidRPr="008E45A1" w:rsidRDefault="00131A82">
      <w:pPr>
        <w:pStyle w:val="PlainText"/>
        <w:ind w:left="720" w:hanging="360"/>
        <w:jc w:val="both"/>
        <w:rPr>
          <w:rFonts w:ascii="Arial" w:eastAsia="MS Mincho" w:hAnsi="Arial" w:cs="Arial"/>
          <w:color w:val="000000" w:themeColor="text1"/>
        </w:rPr>
      </w:pPr>
      <w:r w:rsidRPr="008E45A1">
        <w:rPr>
          <w:rFonts w:ascii="Arial" w:eastAsia="MS Mincho" w:hAnsi="Arial" w:cs="Arial"/>
          <w:color w:val="000000" w:themeColor="text1"/>
        </w:rPr>
        <w:t>(2)</w:t>
      </w:r>
      <w:r w:rsidRPr="008E45A1">
        <w:rPr>
          <w:rFonts w:ascii="Arial" w:eastAsia="MS Mincho" w:hAnsi="Arial" w:cs="Arial"/>
          <w:color w:val="000000" w:themeColor="text1"/>
        </w:rPr>
        <w:tab/>
        <w:t>The following list includes all subcontractors who will perform work representing approximately five percent (5%) or more of the Total Base Bid.</w:t>
      </w:r>
    </w:p>
    <w:p w:rsidR="00131A82" w:rsidRPr="008E45A1" w:rsidRDefault="00131A82">
      <w:pPr>
        <w:pStyle w:val="PlainText"/>
        <w:numPr>
          <w:ilvl w:val="0"/>
          <w:numId w:val="17"/>
        </w:numPr>
        <w:jc w:val="both"/>
        <w:rPr>
          <w:rFonts w:ascii="Arial" w:eastAsia="MS Mincho" w:hAnsi="Arial" w:cs="Arial"/>
          <w:color w:val="000000" w:themeColor="text1"/>
        </w:rPr>
      </w:pPr>
      <w:r w:rsidRPr="008E45A1">
        <w:rPr>
          <w:rFonts w:ascii="Arial" w:eastAsia="MS Mincho" w:hAnsi="Arial" w:cs="Arial"/>
          <w:color w:val="000000" w:themeColor="text1"/>
        </w:rPr>
        <w:t>The Bidder represents that the subcontractors listed below are financially responsible and are qualified to do the work required.</w:t>
      </w:r>
    </w:p>
    <w:p w:rsidR="00131A82" w:rsidRPr="008E45A1" w:rsidRDefault="00131A82">
      <w:pPr>
        <w:pStyle w:val="PlainText"/>
        <w:jc w:val="center"/>
        <w:rPr>
          <w:rFonts w:ascii="Arial" w:eastAsia="MS Mincho" w:hAnsi="Arial" w:cs="Arial"/>
          <w:color w:val="000000" w:themeColor="text1"/>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C82D96" w:rsidRPr="008E45A1">
        <w:tc>
          <w:tcPr>
            <w:tcW w:w="3240" w:type="dxa"/>
          </w:tcPr>
          <w:p w:rsidR="00131A82" w:rsidRPr="008E45A1" w:rsidRDefault="00131A82">
            <w:pPr>
              <w:pStyle w:val="PlainText"/>
              <w:rPr>
                <w:rFonts w:ascii="Arial" w:eastAsia="MS Mincho" w:hAnsi="Arial" w:cs="Arial"/>
                <w:b/>
                <w:bCs/>
                <w:color w:val="000000" w:themeColor="text1"/>
              </w:rPr>
            </w:pPr>
            <w:r w:rsidRPr="008E45A1">
              <w:rPr>
                <w:rFonts w:ascii="Arial" w:eastAsia="MS Mincho" w:hAnsi="Arial" w:cs="Arial"/>
                <w:b/>
                <w:bCs/>
                <w:color w:val="000000" w:themeColor="text1"/>
              </w:rPr>
              <w:t>SUBCONTRACTOR NAME</w:t>
            </w:r>
          </w:p>
        </w:tc>
        <w:tc>
          <w:tcPr>
            <w:tcW w:w="1440" w:type="dxa"/>
          </w:tcPr>
          <w:p w:rsidR="00131A82" w:rsidRPr="008E45A1" w:rsidRDefault="00131A82">
            <w:pPr>
              <w:pStyle w:val="PlainText"/>
              <w:rPr>
                <w:rFonts w:ascii="Arial" w:eastAsia="MS Mincho" w:hAnsi="Arial" w:cs="Arial"/>
                <w:b/>
                <w:bCs/>
                <w:color w:val="000000" w:themeColor="text1"/>
              </w:rPr>
            </w:pPr>
            <w:r w:rsidRPr="008E45A1">
              <w:rPr>
                <w:rFonts w:ascii="Arial" w:eastAsia="MS Mincho" w:hAnsi="Arial" w:cs="Arial"/>
                <w:b/>
                <w:bCs/>
                <w:color w:val="000000" w:themeColor="text1"/>
              </w:rPr>
              <w:t>City/State</w:t>
            </w:r>
          </w:p>
        </w:tc>
        <w:tc>
          <w:tcPr>
            <w:tcW w:w="1796" w:type="dxa"/>
          </w:tcPr>
          <w:p w:rsidR="00131A82" w:rsidRPr="008E45A1" w:rsidRDefault="00131A82">
            <w:pPr>
              <w:pStyle w:val="PlainText"/>
              <w:rPr>
                <w:rFonts w:ascii="Arial" w:eastAsia="MS Mincho" w:hAnsi="Arial" w:cs="Arial"/>
                <w:b/>
                <w:bCs/>
                <w:color w:val="000000" w:themeColor="text1"/>
              </w:rPr>
            </w:pPr>
            <w:r w:rsidRPr="008E45A1">
              <w:rPr>
                <w:rFonts w:ascii="Arial" w:eastAsia="MS Mincho" w:hAnsi="Arial" w:cs="Arial"/>
                <w:b/>
                <w:bCs/>
                <w:color w:val="000000" w:themeColor="text1"/>
              </w:rPr>
              <w:t>Trade or Commodity</w:t>
            </w:r>
          </w:p>
        </w:tc>
        <w:tc>
          <w:tcPr>
            <w:tcW w:w="777" w:type="dxa"/>
          </w:tcPr>
          <w:p w:rsidR="00131A82" w:rsidRPr="008E45A1" w:rsidRDefault="00131A82">
            <w:pPr>
              <w:pStyle w:val="PlainText"/>
              <w:jc w:val="center"/>
              <w:rPr>
                <w:rFonts w:ascii="Arial" w:eastAsia="MS Mincho" w:hAnsi="Arial" w:cs="Arial"/>
                <w:b/>
                <w:bCs/>
                <w:color w:val="000000" w:themeColor="text1"/>
              </w:rPr>
            </w:pPr>
            <w:r w:rsidRPr="008E45A1">
              <w:rPr>
                <w:rFonts w:ascii="Arial" w:eastAsia="MS Mincho" w:hAnsi="Arial" w:cs="Arial"/>
                <w:b/>
                <w:bCs/>
                <w:color w:val="000000" w:themeColor="text1"/>
              </w:rPr>
              <w:t>MBE</w:t>
            </w:r>
          </w:p>
        </w:tc>
        <w:tc>
          <w:tcPr>
            <w:tcW w:w="720" w:type="dxa"/>
          </w:tcPr>
          <w:p w:rsidR="00131A82" w:rsidRPr="008E45A1" w:rsidRDefault="00131A82">
            <w:pPr>
              <w:pStyle w:val="PlainText"/>
              <w:jc w:val="both"/>
              <w:rPr>
                <w:rFonts w:ascii="Arial" w:eastAsia="MS Mincho" w:hAnsi="Arial" w:cs="Arial"/>
                <w:b/>
                <w:bCs/>
                <w:color w:val="000000" w:themeColor="text1"/>
              </w:rPr>
            </w:pPr>
            <w:proofErr w:type="spellStart"/>
            <w:r w:rsidRPr="008E45A1">
              <w:rPr>
                <w:rFonts w:ascii="Arial" w:eastAsia="MS Mincho" w:hAnsi="Arial" w:cs="Arial"/>
                <w:b/>
                <w:bCs/>
                <w:color w:val="000000" w:themeColor="text1"/>
              </w:rPr>
              <w:t>WBE</w:t>
            </w:r>
            <w:proofErr w:type="spellEnd"/>
          </w:p>
        </w:tc>
        <w:tc>
          <w:tcPr>
            <w:tcW w:w="2827" w:type="dxa"/>
          </w:tcPr>
          <w:p w:rsidR="00131A82" w:rsidRPr="008E45A1" w:rsidRDefault="00131A82">
            <w:pPr>
              <w:pStyle w:val="PlainText"/>
              <w:rPr>
                <w:rFonts w:ascii="Arial" w:eastAsia="MS Mincho" w:hAnsi="Arial" w:cs="Arial"/>
                <w:b/>
                <w:bCs/>
                <w:color w:val="000000" w:themeColor="text1"/>
              </w:rPr>
            </w:pPr>
            <w:r w:rsidRPr="008E45A1">
              <w:rPr>
                <w:rFonts w:ascii="Arial" w:eastAsia="MS Mincho" w:hAnsi="Arial" w:cs="Arial"/>
                <w:b/>
                <w:bCs/>
                <w:color w:val="000000" w:themeColor="text1"/>
              </w:rPr>
              <w:t>Approximate dollar value</w:t>
            </w:r>
          </w:p>
        </w:tc>
      </w:tr>
      <w:tr w:rsidR="00C82D96" w:rsidRPr="008E45A1">
        <w:tc>
          <w:tcPr>
            <w:tcW w:w="3240" w:type="dxa"/>
          </w:tcPr>
          <w:p w:rsidR="00131A82" w:rsidRPr="008E45A1" w:rsidRDefault="00131A82">
            <w:pPr>
              <w:pStyle w:val="PlainText"/>
              <w:rPr>
                <w:rFonts w:ascii="Arial" w:eastAsia="MS Mincho" w:hAnsi="Arial" w:cs="Arial"/>
                <w:color w:val="000000" w:themeColor="text1"/>
              </w:rPr>
            </w:pPr>
          </w:p>
        </w:tc>
        <w:tc>
          <w:tcPr>
            <w:tcW w:w="1440" w:type="dxa"/>
          </w:tcPr>
          <w:p w:rsidR="00131A82" w:rsidRPr="008E45A1" w:rsidRDefault="00131A82">
            <w:pPr>
              <w:pStyle w:val="PlainText"/>
              <w:jc w:val="both"/>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C82D96" w:rsidRPr="008E45A1">
        <w:trPr>
          <w:cantSplit/>
        </w:trPr>
        <w:tc>
          <w:tcPr>
            <w:tcW w:w="4680" w:type="dxa"/>
            <w:gridSpan w:val="2"/>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w:t>
            </w:r>
          </w:p>
        </w:tc>
      </w:tr>
      <w:tr w:rsidR="00C82D96" w:rsidRPr="008E45A1">
        <w:tc>
          <w:tcPr>
            <w:tcW w:w="3240" w:type="dxa"/>
          </w:tcPr>
          <w:p w:rsidR="00131A82" w:rsidRPr="008E45A1" w:rsidRDefault="00131A82">
            <w:pPr>
              <w:pStyle w:val="PlainText"/>
              <w:rPr>
                <w:rFonts w:ascii="Arial" w:eastAsia="MS Mincho" w:hAnsi="Arial" w:cs="Arial"/>
                <w:color w:val="000000" w:themeColor="text1"/>
              </w:rPr>
            </w:pPr>
          </w:p>
        </w:tc>
        <w:tc>
          <w:tcPr>
            <w:tcW w:w="1440" w:type="dxa"/>
          </w:tcPr>
          <w:p w:rsidR="00131A82" w:rsidRPr="008E45A1" w:rsidRDefault="00131A82">
            <w:pPr>
              <w:pStyle w:val="PlainText"/>
              <w:jc w:val="both"/>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w:t>
            </w:r>
          </w:p>
        </w:tc>
      </w:tr>
      <w:tr w:rsidR="00C82D96" w:rsidRPr="008E45A1">
        <w:tc>
          <w:tcPr>
            <w:tcW w:w="3240" w:type="dxa"/>
          </w:tcPr>
          <w:p w:rsidR="00131A82" w:rsidRPr="008E45A1" w:rsidRDefault="00131A82">
            <w:pPr>
              <w:pStyle w:val="PlainText"/>
              <w:rPr>
                <w:rFonts w:ascii="Arial" w:eastAsia="MS Mincho" w:hAnsi="Arial" w:cs="Arial"/>
                <w:color w:val="000000" w:themeColor="text1"/>
              </w:rPr>
            </w:pPr>
          </w:p>
        </w:tc>
        <w:tc>
          <w:tcPr>
            <w:tcW w:w="1440" w:type="dxa"/>
          </w:tcPr>
          <w:p w:rsidR="00131A82" w:rsidRPr="008E45A1" w:rsidRDefault="00131A82">
            <w:pPr>
              <w:pStyle w:val="PlainText"/>
              <w:jc w:val="both"/>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w:t>
            </w:r>
          </w:p>
        </w:tc>
      </w:tr>
      <w:tr w:rsidR="00C82D96" w:rsidRPr="008E45A1">
        <w:tc>
          <w:tcPr>
            <w:tcW w:w="3240" w:type="dxa"/>
          </w:tcPr>
          <w:p w:rsidR="00131A82" w:rsidRPr="008E45A1" w:rsidRDefault="00131A82">
            <w:pPr>
              <w:pStyle w:val="PlainText"/>
              <w:rPr>
                <w:rFonts w:ascii="Arial" w:eastAsia="MS Mincho" w:hAnsi="Arial" w:cs="Arial"/>
                <w:color w:val="000000" w:themeColor="text1"/>
              </w:rPr>
            </w:pPr>
          </w:p>
        </w:tc>
        <w:tc>
          <w:tcPr>
            <w:tcW w:w="1440" w:type="dxa"/>
          </w:tcPr>
          <w:p w:rsidR="00131A82" w:rsidRPr="008E45A1" w:rsidRDefault="00131A82">
            <w:pPr>
              <w:pStyle w:val="PlainText"/>
              <w:jc w:val="both"/>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w:t>
            </w:r>
          </w:p>
        </w:tc>
      </w:tr>
      <w:tr w:rsidR="00C82D96" w:rsidRPr="008E45A1">
        <w:tc>
          <w:tcPr>
            <w:tcW w:w="3240" w:type="dxa"/>
          </w:tcPr>
          <w:p w:rsidR="00131A82" w:rsidRPr="008E45A1" w:rsidRDefault="00131A82">
            <w:pPr>
              <w:pStyle w:val="PlainText"/>
              <w:rPr>
                <w:rFonts w:ascii="Arial" w:eastAsia="MS Mincho" w:hAnsi="Arial" w:cs="Arial"/>
                <w:color w:val="000000" w:themeColor="text1"/>
              </w:rPr>
            </w:pPr>
          </w:p>
        </w:tc>
        <w:tc>
          <w:tcPr>
            <w:tcW w:w="1440" w:type="dxa"/>
          </w:tcPr>
          <w:p w:rsidR="00131A82" w:rsidRPr="008E45A1" w:rsidRDefault="00131A82">
            <w:pPr>
              <w:pStyle w:val="PlainText"/>
              <w:jc w:val="both"/>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w:t>
            </w: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w:t>
            </w: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w:t>
            </w: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131A82"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w:t>
            </w:r>
          </w:p>
        </w:tc>
      </w:tr>
    </w:tbl>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jc w:val="both"/>
        <w:rPr>
          <w:rFonts w:ascii="Arial" w:eastAsia="MS Mincho" w:hAnsi="Arial" w:cs="Arial"/>
          <w:color w:val="000000" w:themeColor="text1"/>
        </w:rPr>
      </w:pPr>
    </w:p>
    <w:p w:rsidR="00131A82" w:rsidRPr="008E45A1" w:rsidRDefault="00131A82">
      <w:pPr>
        <w:pStyle w:val="PlainText"/>
        <w:ind w:hanging="360"/>
        <w:jc w:val="both"/>
        <w:rPr>
          <w:rFonts w:ascii="Arial" w:eastAsia="MS Mincho" w:hAnsi="Arial" w:cs="Arial"/>
          <w:color w:val="000000" w:themeColor="text1"/>
        </w:rPr>
      </w:pPr>
      <w:r w:rsidRPr="008E45A1">
        <w:rPr>
          <w:rFonts w:ascii="Arial" w:eastAsia="MS Mincho" w:hAnsi="Arial" w:cs="Arial"/>
          <w:b/>
          <w:bCs/>
          <w:color w:val="000000" w:themeColor="text1"/>
        </w:rPr>
        <w:t xml:space="preserve">III. </w:t>
      </w:r>
      <w:r w:rsidRPr="008E45A1">
        <w:rPr>
          <w:rFonts w:ascii="Arial" w:eastAsia="MS Mincho" w:hAnsi="Arial" w:cs="Arial"/>
          <w:b/>
          <w:bCs/>
          <w:color w:val="000000" w:themeColor="text1"/>
          <w:u w:val="single"/>
        </w:rPr>
        <w:t>DBE RECRUITMENT ACTIVITY LOG:</w:t>
      </w:r>
      <w:r w:rsidRPr="008E45A1">
        <w:rPr>
          <w:rFonts w:ascii="Arial" w:eastAsia="MS Mincho" w:hAnsi="Arial" w:cs="Arial"/>
          <w:color w:val="000000" w:themeColor="text1"/>
        </w:rPr>
        <w:t xml:space="preserve">  List the MBE’s and </w:t>
      </w:r>
      <w:proofErr w:type="spellStart"/>
      <w:r w:rsidRPr="008E45A1">
        <w:rPr>
          <w:rFonts w:ascii="Arial" w:eastAsia="MS Mincho" w:hAnsi="Arial" w:cs="Arial"/>
          <w:color w:val="000000" w:themeColor="text1"/>
        </w:rPr>
        <w:t>WBE’s</w:t>
      </w:r>
      <w:proofErr w:type="spellEnd"/>
      <w:r w:rsidRPr="008E45A1">
        <w:rPr>
          <w:rFonts w:ascii="Arial" w:eastAsia="MS Mincho" w:hAnsi="Arial" w:cs="Arial"/>
          <w:color w:val="000000" w:themeColor="text1"/>
        </w:rPr>
        <w:t xml:space="preserve"> that were approached about being a subcontractor for this job, but who are NOT listed above as a subcontractor.  </w:t>
      </w:r>
    </w:p>
    <w:p w:rsidR="00131A82" w:rsidRPr="008E45A1" w:rsidRDefault="00131A82">
      <w:pPr>
        <w:rPr>
          <w:rFonts w:ascii="Arial" w:hAnsi="Arial" w:cs="Arial"/>
          <w:color w:val="000000" w:themeColor="text1"/>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C82D96" w:rsidRPr="008E45A1">
        <w:tc>
          <w:tcPr>
            <w:tcW w:w="3420" w:type="dxa"/>
          </w:tcPr>
          <w:p w:rsidR="00131A82" w:rsidRPr="008E45A1" w:rsidRDefault="00131A82">
            <w:pPr>
              <w:pStyle w:val="PlainText"/>
              <w:rPr>
                <w:rFonts w:ascii="Arial" w:eastAsia="MS Mincho" w:hAnsi="Arial" w:cs="Arial"/>
                <w:b/>
                <w:bCs/>
                <w:color w:val="000000" w:themeColor="text1"/>
              </w:rPr>
            </w:pPr>
            <w:r w:rsidRPr="008E45A1">
              <w:rPr>
                <w:rFonts w:ascii="Arial" w:eastAsia="MS Mincho" w:hAnsi="Arial" w:cs="Arial"/>
                <w:b/>
                <w:bCs/>
                <w:color w:val="000000" w:themeColor="text1"/>
              </w:rPr>
              <w:t xml:space="preserve">NAME OF FIRM </w:t>
            </w:r>
            <w:r w:rsidRPr="008E45A1">
              <w:rPr>
                <w:rFonts w:ascii="Arial" w:eastAsia="MS Mincho" w:hAnsi="Arial" w:cs="Arial"/>
                <w:b/>
                <w:bCs/>
                <w:i/>
                <w:iCs/>
                <w:color w:val="000000" w:themeColor="text1"/>
              </w:rPr>
              <w:t>APPROACHED</w:t>
            </w:r>
            <w:r w:rsidRPr="008E45A1">
              <w:rPr>
                <w:rFonts w:ascii="Arial" w:eastAsia="MS Mincho" w:hAnsi="Arial" w:cs="Arial"/>
                <w:b/>
                <w:bCs/>
                <w:color w:val="000000" w:themeColor="text1"/>
              </w:rPr>
              <w:t>, BUT NOT USED ON THIS PROJECT</w:t>
            </w:r>
          </w:p>
        </w:tc>
        <w:tc>
          <w:tcPr>
            <w:tcW w:w="1260" w:type="dxa"/>
          </w:tcPr>
          <w:p w:rsidR="00131A82" w:rsidRPr="008E45A1" w:rsidRDefault="00131A82">
            <w:pPr>
              <w:pStyle w:val="PlainText"/>
              <w:rPr>
                <w:rFonts w:ascii="Arial" w:eastAsia="MS Mincho" w:hAnsi="Arial" w:cs="Arial"/>
                <w:b/>
                <w:bCs/>
                <w:color w:val="000000" w:themeColor="text1"/>
              </w:rPr>
            </w:pPr>
            <w:r w:rsidRPr="008E45A1">
              <w:rPr>
                <w:rFonts w:ascii="Arial" w:eastAsia="MS Mincho" w:hAnsi="Arial" w:cs="Arial"/>
                <w:b/>
                <w:bCs/>
                <w:color w:val="000000" w:themeColor="text1"/>
              </w:rPr>
              <w:t>City/State</w:t>
            </w:r>
          </w:p>
        </w:tc>
        <w:tc>
          <w:tcPr>
            <w:tcW w:w="1796" w:type="dxa"/>
          </w:tcPr>
          <w:p w:rsidR="00131A82" w:rsidRPr="008E45A1" w:rsidRDefault="00131A82">
            <w:pPr>
              <w:pStyle w:val="PlainText"/>
              <w:rPr>
                <w:rFonts w:ascii="Arial" w:eastAsia="MS Mincho" w:hAnsi="Arial" w:cs="Arial"/>
                <w:b/>
                <w:bCs/>
                <w:color w:val="000000" w:themeColor="text1"/>
              </w:rPr>
            </w:pPr>
            <w:r w:rsidRPr="008E45A1">
              <w:rPr>
                <w:rFonts w:ascii="Arial" w:eastAsia="MS Mincho" w:hAnsi="Arial" w:cs="Arial"/>
                <w:b/>
                <w:bCs/>
                <w:color w:val="000000" w:themeColor="text1"/>
              </w:rPr>
              <w:t>Trade or Commodity</w:t>
            </w:r>
          </w:p>
        </w:tc>
        <w:tc>
          <w:tcPr>
            <w:tcW w:w="777" w:type="dxa"/>
          </w:tcPr>
          <w:p w:rsidR="00131A82" w:rsidRPr="008E45A1" w:rsidRDefault="00131A82">
            <w:pPr>
              <w:pStyle w:val="PlainText"/>
              <w:jc w:val="center"/>
              <w:rPr>
                <w:rFonts w:ascii="Arial" w:eastAsia="MS Mincho" w:hAnsi="Arial" w:cs="Arial"/>
                <w:b/>
                <w:bCs/>
                <w:color w:val="000000" w:themeColor="text1"/>
              </w:rPr>
            </w:pPr>
            <w:r w:rsidRPr="008E45A1">
              <w:rPr>
                <w:rFonts w:ascii="Arial" w:eastAsia="MS Mincho" w:hAnsi="Arial" w:cs="Arial"/>
                <w:b/>
                <w:bCs/>
                <w:color w:val="000000" w:themeColor="text1"/>
              </w:rPr>
              <w:t>MBE</w:t>
            </w:r>
          </w:p>
        </w:tc>
        <w:tc>
          <w:tcPr>
            <w:tcW w:w="720" w:type="dxa"/>
          </w:tcPr>
          <w:p w:rsidR="00131A82" w:rsidRPr="008E45A1" w:rsidRDefault="00131A82">
            <w:pPr>
              <w:pStyle w:val="PlainText"/>
              <w:jc w:val="both"/>
              <w:rPr>
                <w:rFonts w:ascii="Arial" w:eastAsia="MS Mincho" w:hAnsi="Arial" w:cs="Arial"/>
                <w:b/>
                <w:bCs/>
                <w:color w:val="000000" w:themeColor="text1"/>
              </w:rPr>
            </w:pPr>
            <w:proofErr w:type="spellStart"/>
            <w:r w:rsidRPr="008E45A1">
              <w:rPr>
                <w:rFonts w:ascii="Arial" w:eastAsia="MS Mincho" w:hAnsi="Arial" w:cs="Arial"/>
                <w:b/>
                <w:bCs/>
                <w:color w:val="000000" w:themeColor="text1"/>
              </w:rPr>
              <w:t>WBE</w:t>
            </w:r>
            <w:proofErr w:type="spellEnd"/>
          </w:p>
        </w:tc>
        <w:tc>
          <w:tcPr>
            <w:tcW w:w="2827" w:type="dxa"/>
          </w:tcPr>
          <w:p w:rsidR="00131A82" w:rsidRPr="008E45A1" w:rsidRDefault="00131A82">
            <w:pPr>
              <w:pStyle w:val="PlainText"/>
              <w:rPr>
                <w:rFonts w:ascii="Arial" w:eastAsia="MS Mincho" w:hAnsi="Arial" w:cs="Arial"/>
                <w:b/>
                <w:bCs/>
                <w:color w:val="000000" w:themeColor="text1"/>
              </w:rPr>
            </w:pPr>
            <w:r w:rsidRPr="008E45A1">
              <w:rPr>
                <w:rFonts w:ascii="Arial" w:eastAsia="MS Mincho" w:hAnsi="Arial" w:cs="Arial"/>
                <w:b/>
                <w:bCs/>
                <w:color w:val="000000" w:themeColor="text1"/>
              </w:rPr>
              <w:t>Reason not used on this project</w:t>
            </w:r>
          </w:p>
        </w:tc>
      </w:tr>
      <w:tr w:rsidR="00C82D96" w:rsidRPr="008E45A1">
        <w:tc>
          <w:tcPr>
            <w:tcW w:w="3420" w:type="dxa"/>
          </w:tcPr>
          <w:p w:rsidR="00131A82" w:rsidRPr="008E45A1" w:rsidRDefault="00131A82">
            <w:pPr>
              <w:pStyle w:val="PlainText"/>
              <w:rPr>
                <w:rFonts w:ascii="Arial" w:eastAsia="MS Mincho" w:hAnsi="Arial" w:cs="Arial"/>
                <w:color w:val="000000" w:themeColor="text1"/>
              </w:rPr>
            </w:pPr>
          </w:p>
        </w:tc>
        <w:tc>
          <w:tcPr>
            <w:tcW w:w="1260" w:type="dxa"/>
          </w:tcPr>
          <w:p w:rsidR="00131A82" w:rsidRPr="008E45A1" w:rsidRDefault="00131A82">
            <w:pPr>
              <w:pStyle w:val="PlainText"/>
              <w:jc w:val="both"/>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C82D96" w:rsidRPr="008E45A1">
        <w:trPr>
          <w:cantSplit/>
        </w:trPr>
        <w:tc>
          <w:tcPr>
            <w:tcW w:w="4680" w:type="dxa"/>
            <w:gridSpan w:val="2"/>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_______________________</w:t>
            </w:r>
          </w:p>
        </w:tc>
      </w:tr>
      <w:tr w:rsidR="00C82D96" w:rsidRPr="008E45A1">
        <w:tc>
          <w:tcPr>
            <w:tcW w:w="3420" w:type="dxa"/>
          </w:tcPr>
          <w:p w:rsidR="00131A82" w:rsidRPr="008E45A1" w:rsidRDefault="00131A82">
            <w:pPr>
              <w:pStyle w:val="PlainText"/>
              <w:rPr>
                <w:rFonts w:ascii="Arial" w:eastAsia="MS Mincho" w:hAnsi="Arial" w:cs="Arial"/>
                <w:color w:val="000000" w:themeColor="text1"/>
              </w:rPr>
            </w:pPr>
          </w:p>
        </w:tc>
        <w:tc>
          <w:tcPr>
            <w:tcW w:w="1260" w:type="dxa"/>
          </w:tcPr>
          <w:p w:rsidR="00131A82" w:rsidRPr="008E45A1" w:rsidRDefault="00131A82">
            <w:pPr>
              <w:pStyle w:val="PlainText"/>
              <w:jc w:val="both"/>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_______________________</w:t>
            </w:r>
          </w:p>
        </w:tc>
      </w:tr>
      <w:tr w:rsidR="00C82D96" w:rsidRPr="008E45A1">
        <w:tc>
          <w:tcPr>
            <w:tcW w:w="3420" w:type="dxa"/>
          </w:tcPr>
          <w:p w:rsidR="00131A82" w:rsidRPr="008E45A1" w:rsidRDefault="00131A82">
            <w:pPr>
              <w:pStyle w:val="PlainText"/>
              <w:rPr>
                <w:rFonts w:ascii="Arial" w:eastAsia="MS Mincho" w:hAnsi="Arial" w:cs="Arial"/>
                <w:color w:val="000000" w:themeColor="text1"/>
              </w:rPr>
            </w:pPr>
          </w:p>
        </w:tc>
        <w:tc>
          <w:tcPr>
            <w:tcW w:w="1260" w:type="dxa"/>
          </w:tcPr>
          <w:p w:rsidR="00131A82" w:rsidRPr="008E45A1" w:rsidRDefault="00131A82">
            <w:pPr>
              <w:pStyle w:val="PlainText"/>
              <w:jc w:val="both"/>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r w:rsidR="00C82D96" w:rsidRPr="008E45A1">
        <w:trPr>
          <w:cantSplit/>
        </w:trPr>
        <w:tc>
          <w:tcPr>
            <w:tcW w:w="4680" w:type="dxa"/>
            <w:gridSpan w:val="2"/>
          </w:tcPr>
          <w:p w:rsidR="00131A82" w:rsidRPr="008E45A1" w:rsidRDefault="00131A82">
            <w:pPr>
              <w:pStyle w:val="PlainText"/>
              <w:rPr>
                <w:rFonts w:ascii="Arial" w:eastAsia="MS Mincho" w:hAnsi="Arial" w:cs="Arial"/>
                <w:color w:val="000000" w:themeColor="text1"/>
              </w:rPr>
            </w:pPr>
            <w:r w:rsidRPr="008E45A1">
              <w:rPr>
                <w:rFonts w:ascii="Arial" w:eastAsia="MS Mincho" w:hAnsi="Arial" w:cs="Arial"/>
                <w:color w:val="000000" w:themeColor="text1"/>
              </w:rPr>
              <w:t>________________________________________</w:t>
            </w:r>
          </w:p>
        </w:tc>
        <w:tc>
          <w:tcPr>
            <w:tcW w:w="1796"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w:t>
            </w:r>
          </w:p>
        </w:tc>
        <w:tc>
          <w:tcPr>
            <w:tcW w:w="77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 xml:space="preserve"> Y / N</w:t>
            </w:r>
          </w:p>
        </w:tc>
        <w:tc>
          <w:tcPr>
            <w:tcW w:w="720"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Y / N</w:t>
            </w:r>
          </w:p>
        </w:tc>
        <w:tc>
          <w:tcPr>
            <w:tcW w:w="2827" w:type="dxa"/>
          </w:tcPr>
          <w:p w:rsidR="00131A82" w:rsidRPr="008E45A1" w:rsidRDefault="00131A82">
            <w:pPr>
              <w:pStyle w:val="PlainText"/>
              <w:jc w:val="both"/>
              <w:rPr>
                <w:rFonts w:ascii="Arial" w:eastAsia="MS Mincho" w:hAnsi="Arial" w:cs="Arial"/>
                <w:color w:val="000000" w:themeColor="text1"/>
              </w:rPr>
            </w:pPr>
            <w:r w:rsidRPr="008E45A1">
              <w:rPr>
                <w:rFonts w:ascii="Arial" w:eastAsia="MS Mincho" w:hAnsi="Arial" w:cs="Arial"/>
                <w:color w:val="000000" w:themeColor="text1"/>
              </w:rPr>
              <w:t>_______________________</w:t>
            </w:r>
          </w:p>
        </w:tc>
      </w:tr>
      <w:tr w:rsidR="004A25A1" w:rsidRPr="008E45A1">
        <w:tc>
          <w:tcPr>
            <w:tcW w:w="3420" w:type="dxa"/>
          </w:tcPr>
          <w:p w:rsidR="00131A82" w:rsidRPr="008E45A1" w:rsidRDefault="00131A82">
            <w:pPr>
              <w:pStyle w:val="PlainText"/>
              <w:rPr>
                <w:rFonts w:ascii="Arial" w:eastAsia="MS Mincho" w:hAnsi="Arial" w:cs="Arial"/>
                <w:color w:val="000000" w:themeColor="text1"/>
              </w:rPr>
            </w:pPr>
          </w:p>
        </w:tc>
        <w:tc>
          <w:tcPr>
            <w:tcW w:w="1260" w:type="dxa"/>
          </w:tcPr>
          <w:p w:rsidR="00131A82" w:rsidRPr="008E45A1" w:rsidRDefault="00131A82">
            <w:pPr>
              <w:pStyle w:val="PlainText"/>
              <w:jc w:val="both"/>
              <w:rPr>
                <w:rFonts w:ascii="Arial" w:eastAsia="MS Mincho" w:hAnsi="Arial" w:cs="Arial"/>
                <w:color w:val="000000" w:themeColor="text1"/>
              </w:rPr>
            </w:pPr>
          </w:p>
        </w:tc>
        <w:tc>
          <w:tcPr>
            <w:tcW w:w="1796" w:type="dxa"/>
          </w:tcPr>
          <w:p w:rsidR="00131A82" w:rsidRPr="008E45A1" w:rsidRDefault="00131A82">
            <w:pPr>
              <w:pStyle w:val="PlainText"/>
              <w:jc w:val="both"/>
              <w:rPr>
                <w:rFonts w:ascii="Arial" w:eastAsia="MS Mincho" w:hAnsi="Arial" w:cs="Arial"/>
                <w:color w:val="000000" w:themeColor="text1"/>
              </w:rPr>
            </w:pPr>
          </w:p>
        </w:tc>
        <w:tc>
          <w:tcPr>
            <w:tcW w:w="777" w:type="dxa"/>
          </w:tcPr>
          <w:p w:rsidR="00131A82" w:rsidRPr="008E45A1" w:rsidRDefault="00131A82">
            <w:pPr>
              <w:pStyle w:val="PlainText"/>
              <w:jc w:val="both"/>
              <w:rPr>
                <w:rFonts w:ascii="Arial" w:eastAsia="MS Mincho" w:hAnsi="Arial" w:cs="Arial"/>
                <w:color w:val="000000" w:themeColor="text1"/>
              </w:rPr>
            </w:pPr>
          </w:p>
        </w:tc>
        <w:tc>
          <w:tcPr>
            <w:tcW w:w="720" w:type="dxa"/>
          </w:tcPr>
          <w:p w:rsidR="00131A82" w:rsidRPr="008E45A1" w:rsidRDefault="00131A82">
            <w:pPr>
              <w:pStyle w:val="PlainText"/>
              <w:jc w:val="both"/>
              <w:rPr>
                <w:rFonts w:ascii="Arial" w:eastAsia="MS Mincho" w:hAnsi="Arial" w:cs="Arial"/>
                <w:color w:val="000000" w:themeColor="text1"/>
              </w:rPr>
            </w:pPr>
          </w:p>
        </w:tc>
        <w:tc>
          <w:tcPr>
            <w:tcW w:w="2827" w:type="dxa"/>
          </w:tcPr>
          <w:p w:rsidR="00131A82" w:rsidRPr="008E45A1" w:rsidRDefault="00131A82">
            <w:pPr>
              <w:pStyle w:val="PlainText"/>
              <w:jc w:val="both"/>
              <w:rPr>
                <w:rFonts w:ascii="Arial" w:eastAsia="MS Mincho" w:hAnsi="Arial" w:cs="Arial"/>
                <w:color w:val="000000" w:themeColor="text1"/>
              </w:rPr>
            </w:pPr>
          </w:p>
        </w:tc>
      </w:tr>
    </w:tbl>
    <w:p w:rsidR="00D057BB" w:rsidRPr="008E45A1" w:rsidRDefault="00D057BB" w:rsidP="00AA1C35">
      <w:pPr>
        <w:pStyle w:val="PlainText"/>
        <w:jc w:val="both"/>
        <w:rPr>
          <w:rFonts w:ascii="Arial" w:eastAsia="MS Mincho" w:hAnsi="Arial" w:cs="Arial"/>
          <w:color w:val="000000" w:themeColor="text1"/>
        </w:rPr>
      </w:pPr>
    </w:p>
    <w:p w:rsidR="00D057BB" w:rsidRPr="008E45A1" w:rsidRDefault="00D057BB">
      <w:pPr>
        <w:rPr>
          <w:rFonts w:ascii="Arial" w:eastAsia="MS Mincho" w:hAnsi="Arial" w:cs="Arial"/>
          <w:color w:val="000000" w:themeColor="text1"/>
          <w:sz w:val="20"/>
          <w:szCs w:val="20"/>
        </w:rPr>
      </w:pPr>
      <w:r w:rsidRPr="008E45A1">
        <w:rPr>
          <w:rFonts w:ascii="Arial" w:eastAsia="MS Mincho" w:hAnsi="Arial" w:cs="Arial"/>
          <w:color w:val="000000" w:themeColor="text1"/>
        </w:rPr>
        <w:br w:type="page"/>
      </w:r>
    </w:p>
    <w:p w:rsidR="00D057BB" w:rsidRPr="008E45A1" w:rsidRDefault="00D057BB" w:rsidP="00D057BB">
      <w:pPr>
        <w:pStyle w:val="Heading3"/>
        <w:rPr>
          <w:color w:val="000000" w:themeColor="text1"/>
        </w:rPr>
      </w:pPr>
      <w:bookmarkStart w:id="15" w:name="_Toc475103580"/>
      <w:r w:rsidRPr="008E45A1">
        <w:rPr>
          <w:color w:val="000000" w:themeColor="text1"/>
        </w:rPr>
        <w:lastRenderedPageBreak/>
        <w:t>ATTACHMENT B – FEDERAL REQUIREMENTS</w:t>
      </w:r>
      <w:bookmarkEnd w:id="15"/>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r w:rsidRPr="008E45A1">
        <w:rPr>
          <w:rFonts w:ascii="Arial" w:hAnsi="Arial" w:cs="Arial"/>
          <w:color w:val="000000" w:themeColor="text1"/>
        </w:rPr>
        <w:br w:type="page"/>
      </w:r>
      <w:r w:rsidRPr="008E45A1">
        <w:rPr>
          <w:rFonts w:ascii="Arial" w:eastAsia="Times New Roman" w:hAnsi="Arial" w:cs="Arial"/>
          <w:b/>
          <w:bCs/>
          <w:color w:val="000000" w:themeColor="text1"/>
          <w:sz w:val="20"/>
          <w:u w:val="single"/>
        </w:rPr>
        <w:lastRenderedPageBreak/>
        <w:t>FLY AMERICA REQUIREMENTS</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rPr>
        <w:t xml:space="preserve">49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§40118 41 CFR Part 301-10</w:t>
      </w:r>
    </w:p>
    <w:p w:rsidR="00D057BB" w:rsidRPr="008E45A1" w:rsidRDefault="00D057BB" w:rsidP="00D057BB">
      <w:pPr>
        <w:pStyle w:val="NormalWeb"/>
        <w:spacing w:after="240" w:afterAutospacing="0"/>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 xml:space="preserve">Applicability to Contracts:  </w:t>
      </w:r>
      <w:r w:rsidRPr="008E45A1">
        <w:rPr>
          <w:rFonts w:ascii="Arial" w:eastAsia="Times New Roman" w:hAnsi="Arial" w:cs="Arial"/>
          <w:color w:val="000000" w:themeColor="text1"/>
          <w:sz w:val="20"/>
        </w:rPr>
        <w:t xml:space="preserve">The Fly America requirements apply to the transportation of persons or property, by air, between a place in the U.S. and a place outside the U.S., or between places outside the U.S., when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will participate in the costs of such air transportation. Transportation on a foreign air carrier is permissible when provided by a foreign air carrier under a code share agreement when the ticket identifies the U.S. air carrier's designator code and flight number. Transportation by a foreign air carrier is also permissible if there is a bilateral or multilateral air transportation </w:t>
      </w:r>
      <w:proofErr w:type="gramStart"/>
      <w:r w:rsidRPr="008E45A1">
        <w:rPr>
          <w:rFonts w:ascii="Arial" w:eastAsia="Times New Roman" w:hAnsi="Arial" w:cs="Arial"/>
          <w:color w:val="000000" w:themeColor="text1"/>
          <w:sz w:val="20"/>
        </w:rPr>
        <w:t>agreement</w:t>
      </w:r>
      <w:proofErr w:type="gramEnd"/>
      <w:r w:rsidRPr="008E45A1">
        <w:rPr>
          <w:rFonts w:ascii="Arial" w:eastAsia="Times New Roman" w:hAnsi="Arial" w:cs="Arial"/>
          <w:color w:val="000000" w:themeColor="text1"/>
          <w:sz w:val="20"/>
        </w:rPr>
        <w:t xml:space="preserve"> to which the U.S. Government and a foreign government are parties and which the Federal DOT has determined meets the requirements of the Fly America Act.</w:t>
      </w:r>
    </w:p>
    <w:p w:rsidR="00D057BB" w:rsidRPr="008E45A1" w:rsidRDefault="00D057BB" w:rsidP="00D057BB">
      <w:pPr>
        <w:jc w:val="both"/>
        <w:rPr>
          <w:rFonts w:ascii="Arial" w:hAnsi="Arial" w:cs="Arial"/>
          <w:color w:val="000000" w:themeColor="text1"/>
          <w:sz w:val="20"/>
        </w:rPr>
      </w:pPr>
      <w:r w:rsidRPr="008E45A1">
        <w:rPr>
          <w:rFonts w:ascii="Arial" w:hAnsi="Arial" w:cs="Arial"/>
          <w:b/>
          <w:bCs/>
          <w:color w:val="000000" w:themeColor="text1"/>
          <w:sz w:val="20"/>
        </w:rPr>
        <w:t>Flow Down Requirements:</w:t>
      </w:r>
      <w:r w:rsidRPr="008E45A1">
        <w:rPr>
          <w:rFonts w:ascii="Arial" w:hAnsi="Arial" w:cs="Arial"/>
          <w:color w:val="000000" w:themeColor="text1"/>
          <w:sz w:val="20"/>
        </w:rPr>
        <w:t xml:space="preserve">  The Fly America requirements flow down from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Grantees and </w:t>
      </w:r>
      <w:proofErr w:type="spellStart"/>
      <w:r w:rsidRPr="008E45A1">
        <w:rPr>
          <w:rFonts w:ascii="Arial" w:hAnsi="Arial" w:cs="Arial"/>
          <w:color w:val="000000" w:themeColor="text1"/>
          <w:sz w:val="20"/>
        </w:rPr>
        <w:t>subGrantees</w:t>
      </w:r>
      <w:proofErr w:type="spellEnd"/>
      <w:r w:rsidRPr="008E45A1">
        <w:rPr>
          <w:rFonts w:ascii="Arial" w:hAnsi="Arial" w:cs="Arial"/>
          <w:color w:val="000000" w:themeColor="text1"/>
          <w:sz w:val="20"/>
        </w:rPr>
        <w:t xml:space="preserve"> to first tier contractors, who are responsible for ensuring that lower tier contractors and subcontractors are in compliance.</w:t>
      </w:r>
    </w:p>
    <w:p w:rsidR="00D057BB" w:rsidRPr="008E45A1" w:rsidRDefault="00D057BB" w:rsidP="00D057BB">
      <w:pPr>
        <w:jc w:val="both"/>
        <w:rPr>
          <w:rFonts w:ascii="Arial" w:hAnsi="Arial" w:cs="Arial"/>
          <w:color w:val="000000" w:themeColor="text1"/>
          <w:sz w:val="20"/>
        </w:rPr>
      </w:pPr>
      <w:r w:rsidRPr="008E45A1">
        <w:rPr>
          <w:rFonts w:ascii="Arial" w:hAnsi="Arial" w:cs="Arial"/>
          <w:color w:val="000000" w:themeColor="text1"/>
          <w:sz w:val="20"/>
        </w:rPr>
        <w:br/>
      </w:r>
      <w:r w:rsidRPr="008E45A1">
        <w:rPr>
          <w:rFonts w:ascii="Arial" w:hAnsi="Arial" w:cs="Arial"/>
          <w:b/>
          <w:bCs/>
          <w:color w:val="000000" w:themeColor="text1"/>
          <w:sz w:val="20"/>
        </w:rPr>
        <w:t>Fly America Requirements</w:t>
      </w:r>
      <w:r w:rsidRPr="008E45A1">
        <w:rPr>
          <w:rFonts w:ascii="Arial" w:hAnsi="Arial" w:cs="Arial"/>
          <w:b/>
          <w:bCs/>
          <w:color w:val="000000" w:themeColor="text1"/>
          <w:sz w:val="20"/>
          <w:u w:val="single"/>
        </w:rPr>
        <w:t xml:space="preserve"> </w:t>
      </w:r>
      <w:r w:rsidRPr="008E45A1">
        <w:rPr>
          <w:rFonts w:ascii="Arial" w:hAnsi="Arial" w:cs="Arial"/>
          <w:color w:val="000000" w:themeColor="text1"/>
          <w:sz w:val="20"/>
        </w:rPr>
        <w:t xml:space="preserve">- The Contractor agrees to comply with 49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40118 (the "Fly America" Act) in accordance with the General Services Administration's regulations at 41 CFR Part 301-10, which provide that Grantees and </w:t>
      </w:r>
      <w:proofErr w:type="spellStart"/>
      <w:r w:rsidRPr="008E45A1">
        <w:rPr>
          <w:rFonts w:ascii="Arial" w:hAnsi="Arial" w:cs="Arial"/>
          <w:color w:val="000000" w:themeColor="text1"/>
          <w:sz w:val="20"/>
        </w:rPr>
        <w:t>subGrantees</w:t>
      </w:r>
      <w:proofErr w:type="spellEnd"/>
      <w:r w:rsidRPr="008E45A1">
        <w:rPr>
          <w:rFonts w:ascii="Arial" w:hAnsi="Arial" w:cs="Arial"/>
          <w:color w:val="000000" w:themeColor="text1"/>
          <w:sz w:val="20"/>
        </w:rPr>
        <w:t xml:space="preserve"> of Federal funds and their contractors are required to use U.S. Flag air carriers for </w:t>
      </w:r>
      <w:proofErr w:type="spellStart"/>
      <w:r w:rsidRPr="008E45A1">
        <w:rPr>
          <w:rFonts w:ascii="Arial" w:hAnsi="Arial" w:cs="Arial"/>
          <w:color w:val="000000" w:themeColor="text1"/>
          <w:sz w:val="20"/>
        </w:rPr>
        <w:t>U.S</w:t>
      </w:r>
      <w:proofErr w:type="spellEnd"/>
      <w:r w:rsidRPr="008E45A1">
        <w:rPr>
          <w:rFonts w:ascii="Arial" w:hAnsi="Arial" w:cs="Arial"/>
          <w:color w:val="000000" w:themeColor="text1"/>
          <w:sz w:val="20"/>
        </w:rPr>
        <w:t xml:space="preserve"> Government-financed international air travel and transportation of their personal effects or property, to the extent such service is available, unless travel by foreign air carrier is a matter of necessity, as defined by the Fly America Act. The Contractor shall submit, if a foreign air carrier was used, an appropriate certification or memorandum adequately explaining why service by a U.S. flag air carrier was not available or why it was necessary to use a foreign air carrier and </w:t>
      </w:r>
      <w:proofErr w:type="gramStart"/>
      <w:r w:rsidRPr="008E45A1">
        <w:rPr>
          <w:rFonts w:ascii="Arial" w:hAnsi="Arial" w:cs="Arial"/>
          <w:color w:val="000000" w:themeColor="text1"/>
          <w:sz w:val="20"/>
        </w:rPr>
        <w:t>shall, in any event, provide</w:t>
      </w:r>
      <w:proofErr w:type="gramEnd"/>
      <w:r w:rsidRPr="008E45A1">
        <w:rPr>
          <w:rFonts w:ascii="Arial" w:hAnsi="Arial" w:cs="Arial"/>
          <w:color w:val="000000" w:themeColor="text1"/>
          <w:sz w:val="20"/>
        </w:rPr>
        <w:t xml:space="preserve"> a certificate of compliance with the Fly America requirements. The Contractor agrees to include the requirements of this section in all subcontracts that may involve international air transportation.</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BUY AMERICA REQUIREMENTS</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rPr>
        <w:t xml:space="preserve"> </w:t>
      </w:r>
      <w:proofErr w:type="gramStart"/>
      <w:r w:rsidRPr="008E45A1">
        <w:rPr>
          <w:rFonts w:ascii="Arial" w:eastAsia="Times New Roman" w:hAnsi="Arial" w:cs="Arial"/>
          <w:b/>
          <w:bCs/>
          <w:color w:val="000000" w:themeColor="text1"/>
          <w:sz w:val="20"/>
        </w:rPr>
        <w:t>49</w:t>
      </w:r>
      <w:proofErr w:type="gramEnd"/>
      <w:r w:rsidRPr="008E45A1">
        <w:rPr>
          <w:rFonts w:ascii="Arial" w:eastAsia="Times New Roman" w:hAnsi="Arial" w:cs="Arial"/>
          <w:b/>
          <w:bCs/>
          <w:color w:val="000000" w:themeColor="text1"/>
          <w:sz w:val="20"/>
        </w:rPr>
        <w:t xml:space="preserve">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5323(j) 49 CFR Part 661</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The Buy America requirements apply to the following types of contracts: Construction Contracts and Acquisition of Goods or Rolling Stock (valued at more than $100,000).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 xml:space="preserve">Flow </w:t>
      </w:r>
      <w:proofErr w:type="gramStart"/>
      <w:r w:rsidRPr="008E45A1">
        <w:rPr>
          <w:rFonts w:ascii="Arial" w:eastAsia="Times New Roman" w:hAnsi="Arial" w:cs="Arial"/>
          <w:b/>
          <w:bCs/>
          <w:color w:val="000000" w:themeColor="text1"/>
          <w:sz w:val="20"/>
        </w:rPr>
        <w:t>Down:</w:t>
      </w:r>
      <w:proofErr w:type="gramEnd"/>
      <w:r w:rsidRPr="008E45A1">
        <w:rPr>
          <w:rFonts w:ascii="Arial" w:eastAsia="Times New Roman" w:hAnsi="Arial" w:cs="Arial"/>
          <w:b/>
          <w:bCs/>
          <w:color w:val="000000" w:themeColor="text1"/>
          <w:sz w:val="20"/>
        </w:rPr>
        <w:t xml:space="preserve"> </w:t>
      </w:r>
      <w:r w:rsidRPr="008E45A1">
        <w:rPr>
          <w:rFonts w:ascii="Arial" w:eastAsia="Times New Roman" w:hAnsi="Arial" w:cs="Arial"/>
          <w:color w:val="000000" w:themeColor="text1"/>
          <w:sz w:val="20"/>
        </w:rPr>
        <w:t xml:space="preserve">The Buy America requirements flow down from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Grantees and </w:t>
      </w:r>
      <w:proofErr w:type="spellStart"/>
      <w:r w:rsidRPr="008E45A1">
        <w:rPr>
          <w:rFonts w:ascii="Arial" w:eastAsia="Times New Roman" w:hAnsi="Arial" w:cs="Arial"/>
          <w:color w:val="000000" w:themeColor="text1"/>
          <w:sz w:val="20"/>
        </w:rPr>
        <w:t>subGrantees</w:t>
      </w:r>
      <w:proofErr w:type="spellEnd"/>
      <w:r w:rsidRPr="008E45A1">
        <w:rPr>
          <w:rFonts w:ascii="Arial" w:eastAsia="Times New Roman" w:hAnsi="Arial" w:cs="Arial"/>
          <w:color w:val="000000" w:themeColor="text1"/>
          <w:sz w:val="20"/>
        </w:rPr>
        <w:t xml:space="preserve"> to first tier contractors, who are responsible for ensuring that lower tier contractors and subcontractors are in compliance.</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hAnsi="Arial" w:cs="Arial"/>
          <w:b/>
          <w:bCs/>
          <w:color w:val="000000" w:themeColor="text1"/>
          <w:sz w:val="20"/>
        </w:rPr>
        <w:t>Buy America -</w:t>
      </w:r>
      <w:r w:rsidRPr="008E45A1">
        <w:rPr>
          <w:rFonts w:ascii="Arial" w:hAnsi="Arial" w:cs="Arial"/>
          <w:color w:val="000000" w:themeColor="text1"/>
          <w:sz w:val="20"/>
        </w:rPr>
        <w:t xml:space="preserve"> </w:t>
      </w:r>
      <w:r w:rsidRPr="008E45A1">
        <w:rPr>
          <w:rFonts w:ascii="Arial" w:eastAsia="Times New Roman" w:hAnsi="Arial" w:cs="Arial"/>
          <w:color w:val="000000" w:themeColor="text1"/>
          <w:sz w:val="20"/>
        </w:rPr>
        <w:t xml:space="preserve">The contractor agrees to comply with 49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xml:space="preserve">. 5323(j) and 49 </w:t>
      </w:r>
      <w:proofErr w:type="spellStart"/>
      <w:r w:rsidRPr="008E45A1">
        <w:rPr>
          <w:rFonts w:ascii="Arial" w:eastAsia="Times New Roman" w:hAnsi="Arial" w:cs="Arial"/>
          <w:color w:val="000000" w:themeColor="text1"/>
          <w:sz w:val="20"/>
        </w:rPr>
        <w:t>C.F.R</w:t>
      </w:r>
      <w:proofErr w:type="spellEnd"/>
      <w:r w:rsidRPr="008E45A1">
        <w:rPr>
          <w:rFonts w:ascii="Arial" w:eastAsia="Times New Roman" w:hAnsi="Arial" w:cs="Arial"/>
          <w:color w:val="000000" w:themeColor="text1"/>
          <w:sz w:val="20"/>
        </w:rPr>
        <w:t xml:space="preserve">. Part 661, which provide that Federal funds may not be obligated unless steel, iron, and manufactured products used in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-funded projects are produced in the United States , unless a waiver has been granted by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or the product is subject to a general waiver. General waivers are listed in 49 </w:t>
      </w:r>
      <w:proofErr w:type="spellStart"/>
      <w:r w:rsidRPr="008E45A1">
        <w:rPr>
          <w:rFonts w:ascii="Arial" w:eastAsia="Times New Roman" w:hAnsi="Arial" w:cs="Arial"/>
          <w:color w:val="000000" w:themeColor="text1"/>
          <w:sz w:val="20"/>
        </w:rPr>
        <w:t>C.F.R</w:t>
      </w:r>
      <w:proofErr w:type="spellEnd"/>
      <w:r w:rsidRPr="008E45A1">
        <w:rPr>
          <w:rFonts w:ascii="Arial" w:eastAsia="Times New Roman" w:hAnsi="Arial" w:cs="Arial"/>
          <w:color w:val="000000" w:themeColor="text1"/>
          <w:sz w:val="20"/>
        </w:rPr>
        <w:t xml:space="preserve">. 661.7, and include final assembly in the United States for 15 passenger vans and 15 passenger wagons produced by Chrysler Corporation, microcomputer equipment, software, and small purchases (currently less than $100,000) made with capital, operating, or planning funds. Separate requirements for rolling stock are set out at 49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5323(j</w:t>
      </w:r>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 xml:space="preserve">2)(C) and 49 </w:t>
      </w:r>
      <w:proofErr w:type="spellStart"/>
      <w:r w:rsidRPr="008E45A1">
        <w:rPr>
          <w:rFonts w:ascii="Arial" w:eastAsia="Times New Roman" w:hAnsi="Arial" w:cs="Arial"/>
          <w:color w:val="000000" w:themeColor="text1"/>
          <w:sz w:val="20"/>
        </w:rPr>
        <w:t>C.F.R</w:t>
      </w:r>
      <w:proofErr w:type="spellEnd"/>
      <w:r w:rsidRPr="008E45A1">
        <w:rPr>
          <w:rFonts w:ascii="Arial" w:eastAsia="Times New Roman" w:hAnsi="Arial" w:cs="Arial"/>
          <w:color w:val="000000" w:themeColor="text1"/>
          <w:sz w:val="20"/>
        </w:rPr>
        <w:t xml:space="preserve">. 661.11. Rolling stock must be assembled in the United States and have a 60 percent domestic content.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A bidder or offeror must submit to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City the appropriate Buy America certification (below) with all bids or offers on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-funded contracts, except those subject to a general waiver. Bids or offers that are not accompanied by a completed Buy America certification must be rejected as nonresponsive. This requirement does not apply to lower tier subcontractors. </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rPr>
        <w:t xml:space="preserve">Certification requirement for procurement of steel, iron, or manufactured products. </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CARGO PREFERENCE REQUIREMENTS</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rPr>
        <w:t xml:space="preserve">46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1241 46 CFR Part 381</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The Cargo Preference requirements apply to all contracts involving equipment, materials, or commodities that may be transported by ocean vessels.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lastRenderedPageBreak/>
        <w:t xml:space="preserve">Flow Down:  </w:t>
      </w:r>
      <w:r w:rsidRPr="008E45A1">
        <w:rPr>
          <w:rFonts w:ascii="Arial" w:eastAsia="Times New Roman" w:hAnsi="Arial" w:cs="Arial"/>
          <w:color w:val="000000" w:themeColor="text1"/>
          <w:sz w:val="20"/>
        </w:rPr>
        <w:t xml:space="preserve">The Cargo Preference requirements apply to all subcontracts when the subcontract may be involved with the transport of equipment, material, or commodities by ocean vessel.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Cargo Preference - Use of United States-Flag Vessels:</w:t>
      </w:r>
      <w:r w:rsidRPr="008E45A1">
        <w:rPr>
          <w:rFonts w:ascii="Arial" w:eastAsia="Times New Roman" w:hAnsi="Arial" w:cs="Arial"/>
          <w:color w:val="000000" w:themeColor="text1"/>
          <w:sz w:val="20"/>
        </w:rPr>
        <w:t xml:space="preserve">  The contractor agrees: a. to use privately owned United States-Flag commercial vessels to ship at least 50 percent of the gross tonnage (computed separately for dry bulk carriers, dry cargo liners, and tankers) involved, whenever shipping any equipment, material, or commodities pursuant to the underlying contract to the extent such vessels are available at fair and reasonable rates for United States-Flag commercial vessels; b. to furnish within 20 working days following the date of loading for shipments originating within the United States or within 30 working days following the date of leading for shipments originating outside the United States, a legible copy of a rated, "on-board" commercial ocean bill-of -lading in English for each shipment of cargo described in the preceding paragraph to the Division of National Cargo, Office of Market Development, Maritime Administration, Washington, DC 20590 and to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City (through the contractor in the case of a subcontractor's bill-of-lading.) c. to include these requirements in all subcontracts issued pursuant to this contract when the subcontract may involve the transport of equipment, material, or commodities by ocean vessel. </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ENERGY CONSERVATION REQUIREMENTS</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proofErr w:type="gramStart"/>
      <w:r w:rsidRPr="008E45A1">
        <w:rPr>
          <w:rFonts w:ascii="Arial" w:eastAsia="Times New Roman" w:hAnsi="Arial" w:cs="Arial"/>
          <w:b/>
          <w:bCs/>
          <w:color w:val="000000" w:themeColor="text1"/>
          <w:sz w:val="20"/>
        </w:rPr>
        <w:t>42</w:t>
      </w:r>
      <w:proofErr w:type="gramEnd"/>
      <w:r w:rsidRPr="008E45A1">
        <w:rPr>
          <w:rFonts w:ascii="Arial" w:eastAsia="Times New Roman" w:hAnsi="Arial" w:cs="Arial"/>
          <w:b/>
          <w:bCs/>
          <w:color w:val="000000" w:themeColor="text1"/>
          <w:sz w:val="20"/>
        </w:rPr>
        <w:t xml:space="preserve">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6321 et seq. 49 CFR Part 18</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The Energy Conservation requirements are applicable to all contracts.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Flow Down:</w:t>
      </w:r>
      <w:r w:rsidRPr="008E45A1">
        <w:rPr>
          <w:rFonts w:ascii="Arial" w:eastAsia="Times New Roman" w:hAnsi="Arial" w:cs="Arial"/>
          <w:color w:val="000000" w:themeColor="text1"/>
          <w:sz w:val="20"/>
        </w:rPr>
        <w:t xml:space="preserve">  The Energy Conservation requirements extend to all third party contractors and their contracts at every tier and </w:t>
      </w:r>
      <w:proofErr w:type="spellStart"/>
      <w:r w:rsidRPr="008E45A1">
        <w:rPr>
          <w:rFonts w:ascii="Arial" w:eastAsia="Times New Roman" w:hAnsi="Arial" w:cs="Arial"/>
          <w:color w:val="000000" w:themeColor="text1"/>
          <w:sz w:val="20"/>
        </w:rPr>
        <w:t>subGrantees</w:t>
      </w:r>
      <w:proofErr w:type="spellEnd"/>
      <w:r w:rsidRPr="008E45A1">
        <w:rPr>
          <w:rFonts w:ascii="Arial" w:eastAsia="Times New Roman" w:hAnsi="Arial" w:cs="Arial"/>
          <w:color w:val="000000" w:themeColor="text1"/>
          <w:sz w:val="20"/>
        </w:rPr>
        <w:t xml:space="preserve"> and their </w:t>
      </w:r>
      <w:proofErr w:type="spellStart"/>
      <w:r w:rsidRPr="008E45A1">
        <w:rPr>
          <w:rFonts w:ascii="Arial" w:eastAsia="Times New Roman" w:hAnsi="Arial" w:cs="Arial"/>
          <w:color w:val="000000" w:themeColor="text1"/>
          <w:sz w:val="20"/>
        </w:rPr>
        <w:t>subagreements</w:t>
      </w:r>
      <w:proofErr w:type="spellEnd"/>
      <w:r w:rsidRPr="008E45A1">
        <w:rPr>
          <w:rFonts w:ascii="Arial" w:eastAsia="Times New Roman" w:hAnsi="Arial" w:cs="Arial"/>
          <w:color w:val="000000" w:themeColor="text1"/>
          <w:sz w:val="20"/>
        </w:rPr>
        <w:t xml:space="preserve"> at every tier.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Energy Conservation:</w:t>
      </w:r>
      <w:r w:rsidRPr="008E45A1">
        <w:rPr>
          <w:rFonts w:ascii="Arial" w:eastAsia="Times New Roman" w:hAnsi="Arial" w:cs="Arial"/>
          <w:color w:val="000000" w:themeColor="text1"/>
          <w:sz w:val="20"/>
        </w:rPr>
        <w:t xml:space="preserve">  The contractor agrees to comply with mandatory standards and policies relating to energy efficiency that is contained in the state energy conservation plan issued in compliance with the Energy Policy and Conservation Act. </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CLEAN WATER REQUIREMENTS</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proofErr w:type="gramStart"/>
      <w:r w:rsidRPr="008E45A1">
        <w:rPr>
          <w:rFonts w:ascii="Arial" w:eastAsia="Times New Roman" w:hAnsi="Arial" w:cs="Arial"/>
          <w:b/>
          <w:bCs/>
          <w:color w:val="000000" w:themeColor="text1"/>
          <w:sz w:val="20"/>
        </w:rPr>
        <w:t>33</w:t>
      </w:r>
      <w:proofErr w:type="gramEnd"/>
      <w:r w:rsidRPr="008E45A1">
        <w:rPr>
          <w:rFonts w:ascii="Arial" w:eastAsia="Times New Roman" w:hAnsi="Arial" w:cs="Arial"/>
          <w:b/>
          <w:bCs/>
          <w:color w:val="000000" w:themeColor="text1"/>
          <w:sz w:val="20"/>
        </w:rPr>
        <w:t xml:space="preserve">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1251</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The Clean Water requirements apply to each contract and subcontract that exceeds $100,000.</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Flow Down:</w:t>
      </w:r>
      <w:r w:rsidRPr="008E45A1">
        <w:rPr>
          <w:rFonts w:ascii="Arial" w:eastAsia="Times New Roman" w:hAnsi="Arial" w:cs="Arial"/>
          <w:color w:val="000000" w:themeColor="text1"/>
          <w:sz w:val="20"/>
        </w:rPr>
        <w:t xml:space="preserve">  The Clean Water requirements flow down to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Grantees and </w:t>
      </w:r>
      <w:proofErr w:type="spellStart"/>
      <w:r w:rsidRPr="008E45A1">
        <w:rPr>
          <w:rFonts w:ascii="Arial" w:eastAsia="Times New Roman" w:hAnsi="Arial" w:cs="Arial"/>
          <w:color w:val="000000" w:themeColor="text1"/>
          <w:sz w:val="20"/>
        </w:rPr>
        <w:t>subGrantees</w:t>
      </w:r>
      <w:proofErr w:type="spellEnd"/>
      <w:r w:rsidRPr="008E45A1">
        <w:rPr>
          <w:rFonts w:ascii="Arial" w:eastAsia="Times New Roman" w:hAnsi="Arial" w:cs="Arial"/>
          <w:color w:val="000000" w:themeColor="text1"/>
          <w:sz w:val="20"/>
        </w:rPr>
        <w:t xml:space="preserve"> at every tier.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Clean Water:</w:t>
      </w:r>
      <w:r w:rsidRPr="008E45A1">
        <w:rPr>
          <w:rFonts w:ascii="Arial" w:eastAsia="Times New Roman" w:hAnsi="Arial" w:cs="Arial"/>
          <w:color w:val="000000" w:themeColor="text1"/>
          <w:sz w:val="20"/>
        </w:rPr>
        <w:t xml:space="preserve"> (1) The Contractor agrees to comply with all applicable standards, orders or regulations issued pursuant to the Federal Water Pollution Control Act, as amended, 33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xml:space="preserve">. 1251 et seq. The Contractor agrees to report each violation to the </w:t>
      </w:r>
      <w:proofErr w:type="gramStart"/>
      <w:r w:rsidRPr="008E45A1">
        <w:rPr>
          <w:rFonts w:ascii="Arial" w:eastAsia="Times New Roman" w:hAnsi="Arial" w:cs="Arial"/>
          <w:color w:val="000000" w:themeColor="text1"/>
          <w:sz w:val="20"/>
        </w:rPr>
        <w:t>Purchaser and understands</w:t>
      </w:r>
      <w:proofErr w:type="gramEnd"/>
      <w:r w:rsidRPr="008E45A1">
        <w:rPr>
          <w:rFonts w:ascii="Arial" w:eastAsia="Times New Roman" w:hAnsi="Arial" w:cs="Arial"/>
          <w:color w:val="000000" w:themeColor="text1"/>
          <w:sz w:val="20"/>
        </w:rPr>
        <w:t xml:space="preserve"> and agrees that the Purchaser will, in turn, report each violation as required to assure notification to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and the appropriate EPA Regional Office.</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(2) The Contractor also agrees to include these requirements in each subcontract exceeding $100,000 financed in whole or in part with Federal assistance provided </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BUS TESTING</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proofErr w:type="gramStart"/>
      <w:r w:rsidRPr="008E45A1">
        <w:rPr>
          <w:rFonts w:ascii="Arial" w:eastAsia="Times New Roman" w:hAnsi="Arial" w:cs="Arial"/>
          <w:b/>
          <w:bCs/>
          <w:color w:val="000000" w:themeColor="text1"/>
          <w:sz w:val="20"/>
        </w:rPr>
        <w:t>49</w:t>
      </w:r>
      <w:proofErr w:type="gramEnd"/>
      <w:r w:rsidRPr="008E45A1">
        <w:rPr>
          <w:rFonts w:ascii="Arial" w:eastAsia="Times New Roman" w:hAnsi="Arial" w:cs="Arial"/>
          <w:b/>
          <w:bCs/>
          <w:color w:val="000000" w:themeColor="text1"/>
          <w:sz w:val="20"/>
        </w:rPr>
        <w:t xml:space="preserve">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5323(c) 49 CFR Part 665</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The Bus Testing requirements pertain only to the acquisition of Rolling Stock/Turnkey.</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Flow Down:</w:t>
      </w:r>
      <w:r w:rsidRPr="008E45A1">
        <w:rPr>
          <w:rFonts w:ascii="Arial" w:eastAsia="Times New Roman" w:hAnsi="Arial" w:cs="Arial"/>
          <w:color w:val="000000" w:themeColor="text1"/>
          <w:sz w:val="20"/>
        </w:rPr>
        <w:t xml:space="preserve">  The Bus Testing requirements should not flow down, except to the turnkey contractor as stated in </w:t>
      </w:r>
      <w:hyperlink r:id="rId11" w:history="1">
        <w:r w:rsidRPr="008E45A1">
          <w:rPr>
            <w:rFonts w:ascii="Arial" w:eastAsia="Times New Roman" w:hAnsi="Arial" w:cs="Arial"/>
            <w:color w:val="000000" w:themeColor="text1"/>
            <w:sz w:val="20"/>
          </w:rPr>
          <w:t>Master Agreement</w:t>
        </w:r>
      </w:hyperlink>
      <w:r w:rsidRPr="008E45A1">
        <w:rPr>
          <w:rFonts w:ascii="Arial" w:eastAsia="Times New Roman" w:hAnsi="Arial" w:cs="Arial"/>
          <w:color w:val="000000" w:themeColor="text1"/>
          <w:sz w:val="20"/>
        </w:rPr>
        <w:t>.</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Bus Testing:</w:t>
      </w:r>
      <w:r w:rsidRPr="008E45A1">
        <w:rPr>
          <w:rFonts w:ascii="Arial" w:eastAsia="Times New Roman" w:hAnsi="Arial" w:cs="Arial"/>
          <w:color w:val="000000" w:themeColor="text1"/>
          <w:sz w:val="20"/>
        </w:rPr>
        <w:t xml:space="preserve"> The Contractor [Manufacturer] agrees to comply with 49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xml:space="preserve">. A 5323(c) and </w:t>
      </w:r>
      <w:proofErr w:type="spellStart"/>
      <w:r w:rsidRPr="008E45A1">
        <w:rPr>
          <w:rFonts w:ascii="Arial" w:eastAsia="Times New Roman" w:hAnsi="Arial" w:cs="Arial"/>
          <w:color w:val="000000" w:themeColor="text1"/>
          <w:sz w:val="20"/>
        </w:rPr>
        <w:t>FTA's</w:t>
      </w:r>
      <w:proofErr w:type="spellEnd"/>
      <w:r w:rsidRPr="008E45A1">
        <w:rPr>
          <w:rFonts w:ascii="Arial" w:eastAsia="Times New Roman" w:hAnsi="Arial" w:cs="Arial"/>
          <w:color w:val="000000" w:themeColor="text1"/>
          <w:sz w:val="20"/>
        </w:rPr>
        <w:t xml:space="preserve"> implementing regulation at 49 CFR Part 665 and shall perform the following:</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lastRenderedPageBreak/>
        <w:t>1) A manufacturer of a new bus model or a bus produced with a major change in components or configuration shall provide a copy of the final test report to the City at a point in the procurement process specified by the City which will be prior to the City's final acceptance of the first vehicle.</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2) A manufacturer who releases a report under paragraph 1 above shall provide notice to the operator of the testing facility that the report is available to the public.</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3) If the manufacturer represents that the vehicle was previously tested, the vehicle being sold should have the identical configuration and major components as the vehicle in the test report, which must be provided to the City prior to City's final acceptance of the first vehicle. If the configuration or components are not identical, the manufacturer shall provide a description of the change and the manufacturer's basis for concluding that it is not a major change requiring additional testing.</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4) If the manufacturer represents that the vehicle is "grandfathered" (has been used in mass transit service in the United States before October 1, 1988, and is currently being produced without a major change in configuration or components), the manufacturer shall provide the name and address of the City of such a vehicle and the details of that vehicle's configuration and major components.</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PRE-AWARD AND POST DELIVERY AUDITS REQUIREMENTS</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rPr>
        <w:t xml:space="preserve">49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xml:space="preserve">. 5323 49 CFR Part 663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These requirements apply only to the acquisition of Rolling Stock/Turnkey.</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Flow Down:</w:t>
      </w:r>
      <w:r w:rsidRPr="008E45A1">
        <w:rPr>
          <w:rFonts w:ascii="Arial" w:eastAsia="Times New Roman" w:hAnsi="Arial" w:cs="Arial"/>
          <w:color w:val="000000" w:themeColor="text1"/>
          <w:sz w:val="20"/>
        </w:rPr>
        <w:t xml:space="preserve"> These requirements should not flow down, except to the turnkey contractor as stated in </w:t>
      </w:r>
      <w:hyperlink r:id="rId12" w:history="1">
        <w:r w:rsidRPr="008E45A1">
          <w:rPr>
            <w:rFonts w:ascii="Arial" w:eastAsia="Times New Roman" w:hAnsi="Arial" w:cs="Arial"/>
            <w:color w:val="000000" w:themeColor="text1"/>
            <w:sz w:val="20"/>
          </w:rPr>
          <w:t>Master Agreement</w:t>
        </w:r>
      </w:hyperlink>
      <w:r w:rsidRPr="008E45A1">
        <w:rPr>
          <w:rFonts w:ascii="Arial" w:eastAsia="Times New Roman" w:hAnsi="Arial" w:cs="Arial"/>
          <w:color w:val="000000" w:themeColor="text1"/>
          <w:sz w:val="20"/>
        </w:rPr>
        <w:t>.</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Pre-Award and Post-Delivery Audit Requirements:</w:t>
      </w:r>
      <w:r w:rsidRPr="008E45A1">
        <w:rPr>
          <w:rFonts w:ascii="Arial" w:eastAsia="Times New Roman" w:hAnsi="Arial" w:cs="Arial"/>
          <w:color w:val="000000" w:themeColor="text1"/>
          <w:sz w:val="20"/>
        </w:rPr>
        <w:t xml:space="preserve"> The Contractor agrees to comply with 49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xml:space="preserve">. § 5323(l) and </w:t>
      </w:r>
      <w:proofErr w:type="spellStart"/>
      <w:r w:rsidRPr="008E45A1">
        <w:rPr>
          <w:rFonts w:ascii="Arial" w:eastAsia="Times New Roman" w:hAnsi="Arial" w:cs="Arial"/>
          <w:color w:val="000000" w:themeColor="text1"/>
          <w:sz w:val="20"/>
        </w:rPr>
        <w:t>FTA's</w:t>
      </w:r>
      <w:proofErr w:type="spellEnd"/>
      <w:r w:rsidRPr="008E45A1">
        <w:rPr>
          <w:rFonts w:ascii="Arial" w:eastAsia="Times New Roman" w:hAnsi="Arial" w:cs="Arial"/>
          <w:color w:val="000000" w:themeColor="text1"/>
          <w:sz w:val="20"/>
        </w:rPr>
        <w:t xml:space="preserve"> implementing regulation at 49 </w:t>
      </w:r>
      <w:proofErr w:type="spellStart"/>
      <w:r w:rsidRPr="008E45A1">
        <w:rPr>
          <w:rFonts w:ascii="Arial" w:eastAsia="Times New Roman" w:hAnsi="Arial" w:cs="Arial"/>
          <w:color w:val="000000" w:themeColor="text1"/>
          <w:sz w:val="20"/>
        </w:rPr>
        <w:t>C.F.R</w:t>
      </w:r>
      <w:proofErr w:type="spellEnd"/>
      <w:r w:rsidRPr="008E45A1">
        <w:rPr>
          <w:rFonts w:ascii="Arial" w:eastAsia="Times New Roman" w:hAnsi="Arial" w:cs="Arial"/>
          <w:color w:val="000000" w:themeColor="text1"/>
          <w:sz w:val="20"/>
        </w:rPr>
        <w:t>. Part 663 and to submit the following certifications: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(1) Buy America Requirements: The Contractor shall complete and submit a declaration certifying either compliance or noncompliance with Buy America. If the Bidder/Offeror certifies compliance with Buy America, it shall submit documentation which lists 1) component and subcomponent parts of the rolling stock to be purchased identified by manufacturer of the parts, their country of origin and costs; and 2) the location of the final assembly point for the rolling stock, including a description of the activities that will take place at the final assembly point and the cost of final assembly.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(2) Solicitation Specification Requirements: The Contractor shall submit evidence that it will be capable of meeting the bid specifications.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(3) Federal Motor Vehicle Safety Standards (</w:t>
      </w:r>
      <w:proofErr w:type="spellStart"/>
      <w:r w:rsidRPr="008E45A1">
        <w:rPr>
          <w:rFonts w:ascii="Arial" w:eastAsia="Times New Roman" w:hAnsi="Arial" w:cs="Arial"/>
          <w:color w:val="000000" w:themeColor="text1"/>
          <w:sz w:val="20"/>
        </w:rPr>
        <w:t>FMVSS</w:t>
      </w:r>
      <w:proofErr w:type="spellEnd"/>
      <w:r w:rsidRPr="008E45A1">
        <w:rPr>
          <w:rFonts w:ascii="Arial" w:eastAsia="Times New Roman" w:hAnsi="Arial" w:cs="Arial"/>
          <w:color w:val="000000" w:themeColor="text1"/>
          <w:sz w:val="20"/>
        </w:rPr>
        <w:t xml:space="preserve">): The Contractor shall submit 1) manufacturer's </w:t>
      </w:r>
      <w:proofErr w:type="spellStart"/>
      <w:r w:rsidRPr="008E45A1">
        <w:rPr>
          <w:rFonts w:ascii="Arial" w:eastAsia="Times New Roman" w:hAnsi="Arial" w:cs="Arial"/>
          <w:color w:val="000000" w:themeColor="text1"/>
          <w:sz w:val="20"/>
        </w:rPr>
        <w:t>FMVSS</w:t>
      </w:r>
      <w:proofErr w:type="spellEnd"/>
      <w:r w:rsidRPr="008E45A1">
        <w:rPr>
          <w:rFonts w:ascii="Arial" w:eastAsia="Times New Roman" w:hAnsi="Arial" w:cs="Arial"/>
          <w:color w:val="000000" w:themeColor="text1"/>
          <w:sz w:val="20"/>
        </w:rPr>
        <w:t xml:space="preserve"> self-certification sticker information that the vehicle complies with relevant </w:t>
      </w:r>
      <w:proofErr w:type="spellStart"/>
      <w:r w:rsidRPr="008E45A1">
        <w:rPr>
          <w:rFonts w:ascii="Arial" w:eastAsia="Times New Roman" w:hAnsi="Arial" w:cs="Arial"/>
          <w:color w:val="000000" w:themeColor="text1"/>
          <w:sz w:val="20"/>
        </w:rPr>
        <w:t>FMVSS</w:t>
      </w:r>
      <w:proofErr w:type="spellEnd"/>
      <w:r w:rsidRPr="008E45A1">
        <w:rPr>
          <w:rFonts w:ascii="Arial" w:eastAsia="Times New Roman" w:hAnsi="Arial" w:cs="Arial"/>
          <w:color w:val="000000" w:themeColor="text1"/>
          <w:sz w:val="20"/>
        </w:rPr>
        <w:t xml:space="preserve"> or 2) manufacturer's certified statement that the contracted buses will not be subject to </w:t>
      </w:r>
      <w:proofErr w:type="spellStart"/>
      <w:r w:rsidRPr="008E45A1">
        <w:rPr>
          <w:rFonts w:ascii="Arial" w:eastAsia="Times New Roman" w:hAnsi="Arial" w:cs="Arial"/>
          <w:color w:val="000000" w:themeColor="text1"/>
          <w:sz w:val="20"/>
        </w:rPr>
        <w:t>FMVSS</w:t>
      </w:r>
      <w:proofErr w:type="spellEnd"/>
      <w:r w:rsidRPr="008E45A1">
        <w:rPr>
          <w:rFonts w:ascii="Arial" w:eastAsia="Times New Roman" w:hAnsi="Arial" w:cs="Arial"/>
          <w:color w:val="000000" w:themeColor="text1"/>
          <w:sz w:val="20"/>
        </w:rPr>
        <w:t xml:space="preserve"> regulations.</w:t>
      </w:r>
    </w:p>
    <w:p w:rsidR="00D057BB" w:rsidRPr="008E45A1" w:rsidRDefault="00D057BB" w:rsidP="00D057BB">
      <w:pPr>
        <w:pStyle w:val="NormalWeb"/>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u w:val="single"/>
        </w:rPr>
        <w:t>LOBBYING</w:t>
      </w:r>
      <w:r w:rsidRPr="008E45A1">
        <w:rPr>
          <w:rFonts w:ascii="Arial" w:eastAsia="Times New Roman" w:hAnsi="Arial" w:cs="Arial"/>
          <w:b/>
          <w:bCs/>
          <w:color w:val="000000" w:themeColor="text1"/>
          <w:sz w:val="20"/>
          <w:u w:val="single"/>
        </w:rPr>
        <w:br/>
      </w:r>
      <w:r w:rsidRPr="008E45A1">
        <w:rPr>
          <w:rFonts w:ascii="Arial" w:eastAsia="Times New Roman" w:hAnsi="Arial" w:cs="Arial"/>
          <w:b/>
          <w:bCs/>
          <w:color w:val="000000" w:themeColor="text1"/>
          <w:sz w:val="20"/>
        </w:rPr>
        <w:t xml:space="preserve">31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1352 49 CFR Part 19 49 CFR Part 20</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The Lobbying requirements apply to Construction/Architectural and Engineering/Acquisition of Rolling Stock/Professional Service Contract/Operational Service Contract/Turnkey contracts.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Flow Down:</w:t>
      </w:r>
      <w:r w:rsidRPr="008E45A1">
        <w:rPr>
          <w:rFonts w:ascii="Arial" w:eastAsia="Times New Roman" w:hAnsi="Arial" w:cs="Arial"/>
          <w:color w:val="000000" w:themeColor="text1"/>
          <w:sz w:val="20"/>
        </w:rPr>
        <w:t xml:space="preserve">  The Lobbying requirements mandate the maximum flow down, pursuant to Byrd Anti-Lobbying Amendment, 31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xml:space="preserve">. § 1352(b)(5) and 49 </w:t>
      </w:r>
      <w:proofErr w:type="spellStart"/>
      <w:r w:rsidRPr="008E45A1">
        <w:rPr>
          <w:rFonts w:ascii="Arial" w:eastAsia="Times New Roman" w:hAnsi="Arial" w:cs="Arial"/>
          <w:color w:val="000000" w:themeColor="text1"/>
          <w:sz w:val="20"/>
        </w:rPr>
        <w:t>C.F.R</w:t>
      </w:r>
      <w:proofErr w:type="spellEnd"/>
      <w:r w:rsidRPr="008E45A1">
        <w:rPr>
          <w:rFonts w:ascii="Arial" w:eastAsia="Times New Roman" w:hAnsi="Arial" w:cs="Arial"/>
          <w:color w:val="000000" w:themeColor="text1"/>
          <w:sz w:val="20"/>
        </w:rPr>
        <w:t>. Part 19, Appendix A, Section 7.</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Mandatory Clause/Language:</w:t>
      </w:r>
      <w:r w:rsidRPr="008E45A1">
        <w:rPr>
          <w:rFonts w:ascii="Arial" w:eastAsia="Times New Roman" w:hAnsi="Arial" w:cs="Arial"/>
          <w:color w:val="000000" w:themeColor="text1"/>
          <w:sz w:val="20"/>
        </w:rPr>
        <w:t xml:space="preserve"> Clause and specific language therein are mandated by 49 CFR Part 19, Appendix A.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lastRenderedPageBreak/>
        <w:t xml:space="preserve">Modifications have been made to the Clause pursuant to Section 10 of the Lobbying Disclosure Act of 1995, </w:t>
      </w:r>
      <w:proofErr w:type="spellStart"/>
      <w:r w:rsidRPr="008E45A1">
        <w:rPr>
          <w:rFonts w:ascii="Arial" w:eastAsia="Times New Roman" w:hAnsi="Arial" w:cs="Arial"/>
          <w:color w:val="000000" w:themeColor="text1"/>
          <w:sz w:val="20"/>
        </w:rPr>
        <w:t>P.L</w:t>
      </w:r>
      <w:proofErr w:type="spellEnd"/>
      <w:r w:rsidRPr="008E45A1">
        <w:rPr>
          <w:rFonts w:ascii="Arial" w:eastAsia="Times New Roman" w:hAnsi="Arial" w:cs="Arial"/>
          <w:color w:val="000000" w:themeColor="text1"/>
          <w:sz w:val="20"/>
        </w:rPr>
        <w:t xml:space="preserve">. 104-65 [to be codified at </w:t>
      </w:r>
      <w:proofErr w:type="gramStart"/>
      <w:r w:rsidRPr="008E45A1">
        <w:rPr>
          <w:rFonts w:ascii="Arial" w:eastAsia="Times New Roman" w:hAnsi="Arial" w:cs="Arial"/>
          <w:color w:val="000000" w:themeColor="text1"/>
          <w:sz w:val="20"/>
        </w:rPr>
        <w:t>2</w:t>
      </w:r>
      <w:proofErr w:type="gramEnd"/>
      <w:r w:rsidRPr="008E45A1">
        <w:rPr>
          <w:rFonts w:ascii="Arial" w:eastAsia="Times New Roman" w:hAnsi="Arial" w:cs="Arial"/>
          <w:color w:val="000000" w:themeColor="text1"/>
          <w:sz w:val="20"/>
        </w:rPr>
        <w:t xml:space="preserve">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 1601, et seq.]</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 Lobbying Certification and Disclosure of Lobbying Activities for third party contractors are mandated by 31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1352(b)(5), as amended by Section 10 of the Lobbying Disclosure Act of 1995, and DOT implementing regulation, "New Restrictions on Lobbying," at 49 CFR § 20.110(d)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Language in Lobbying Certification is mandated by 49 CFR Part 19, Appendix A, Section 7, which provides that contractors file the certification required by 49 CFR Part 20, Appendix A.</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Modifications have been made to the Lobbying Certification pursuant to Section 10 of the Lobbying Disclosure Act of 1995.</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Use of "Disclosure of Lobbying Activities," Standard Form-</w:t>
      </w:r>
      <w:proofErr w:type="spellStart"/>
      <w:r w:rsidRPr="008E45A1">
        <w:rPr>
          <w:rFonts w:ascii="Arial" w:eastAsia="Times New Roman" w:hAnsi="Arial" w:cs="Arial"/>
          <w:color w:val="000000" w:themeColor="text1"/>
          <w:sz w:val="20"/>
        </w:rPr>
        <w:t>LLL</w:t>
      </w:r>
      <w:proofErr w:type="spellEnd"/>
      <w:r w:rsidRPr="008E45A1">
        <w:rPr>
          <w:rFonts w:ascii="Arial" w:eastAsia="Times New Roman" w:hAnsi="Arial" w:cs="Arial"/>
          <w:color w:val="000000" w:themeColor="text1"/>
          <w:sz w:val="20"/>
        </w:rPr>
        <w:t xml:space="preserve"> set forth in Appendix B of 49 CFR Part 20, as amended by "Government wide Guidance For New Restrictions on Lobbying," 61 Fed. Reg. 1413 (1/19/96) is mandated by 49 CFR Part 20, Appendix A.</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 xml:space="preserve">Byrd Anti-Lobbying Amendment, 31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xml:space="preserve">. 1352, as amended by the Lobbying Disclosure Act of 1995, </w:t>
      </w:r>
      <w:proofErr w:type="spellStart"/>
      <w:r w:rsidRPr="008E45A1">
        <w:rPr>
          <w:rFonts w:ascii="Arial" w:eastAsia="Times New Roman" w:hAnsi="Arial" w:cs="Arial"/>
          <w:b/>
          <w:bCs/>
          <w:color w:val="000000" w:themeColor="text1"/>
          <w:sz w:val="20"/>
        </w:rPr>
        <w:t>P.L</w:t>
      </w:r>
      <w:proofErr w:type="spellEnd"/>
      <w:r w:rsidRPr="008E45A1">
        <w:rPr>
          <w:rFonts w:ascii="Arial" w:eastAsia="Times New Roman" w:hAnsi="Arial" w:cs="Arial"/>
          <w:b/>
          <w:bCs/>
          <w:color w:val="000000" w:themeColor="text1"/>
          <w:sz w:val="20"/>
        </w:rPr>
        <w:t xml:space="preserve">. 104-65 [to be codified at 2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 1601, et seq.]</w:t>
      </w:r>
      <w:r w:rsidRPr="008E45A1">
        <w:rPr>
          <w:rFonts w:ascii="Arial" w:eastAsia="Times New Roman" w:hAnsi="Arial" w:cs="Arial"/>
          <w:color w:val="000000" w:themeColor="text1"/>
          <w:sz w:val="20"/>
        </w:rPr>
        <w:t xml:space="preserve"> - Contractors who apply or bid for an award of $100,000 or more shall file the certification required by 49 CFR part 20, "New Restrictions on Lobbying."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xml:space="preserve">. 1352. Each tier shall also disclose the name of any registrant under the Lobbying Disclosure Act of 1995 who has made lobbying contacts on its behalf with non-Federal funds with respect to that Federal contract, grant or award covered by 31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xml:space="preserve">. 1352. Such disclosures are forwarded from tier to </w:t>
      </w:r>
      <w:proofErr w:type="spellStart"/>
      <w:r w:rsidRPr="008E45A1">
        <w:rPr>
          <w:rFonts w:ascii="Arial" w:eastAsia="Times New Roman" w:hAnsi="Arial" w:cs="Arial"/>
          <w:color w:val="000000" w:themeColor="text1"/>
          <w:sz w:val="20"/>
        </w:rPr>
        <w:t>tier</w:t>
      </w:r>
      <w:proofErr w:type="spellEnd"/>
      <w:r w:rsidRPr="008E45A1">
        <w:rPr>
          <w:rFonts w:ascii="Arial" w:eastAsia="Times New Roman" w:hAnsi="Arial" w:cs="Arial"/>
          <w:color w:val="000000" w:themeColor="text1"/>
          <w:sz w:val="20"/>
        </w:rPr>
        <w:t xml:space="preserve"> up to the City.</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ACCESS TO RECORDS AND REPORTS</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rPr>
        <w:t xml:space="preserve">49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5325 18 CFR 18.36 (</w:t>
      </w:r>
      <w:proofErr w:type="spellStart"/>
      <w:r w:rsidRPr="008E45A1">
        <w:rPr>
          <w:rFonts w:ascii="Arial" w:eastAsia="Times New Roman" w:hAnsi="Arial" w:cs="Arial"/>
          <w:b/>
          <w:bCs/>
          <w:color w:val="000000" w:themeColor="text1"/>
          <w:sz w:val="20"/>
        </w:rPr>
        <w:t>i</w:t>
      </w:r>
      <w:proofErr w:type="spellEnd"/>
      <w:r w:rsidRPr="008E45A1">
        <w:rPr>
          <w:rFonts w:ascii="Arial" w:eastAsia="Times New Roman" w:hAnsi="Arial" w:cs="Arial"/>
          <w:b/>
          <w:bCs/>
          <w:color w:val="000000" w:themeColor="text1"/>
          <w:sz w:val="20"/>
        </w:rPr>
        <w:t>) 49 CFR 633.17</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Reference Chart "Requirements for Access to Records and Reports by Type of Contracts"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Flow Down:</w:t>
      </w:r>
      <w:r w:rsidRPr="008E45A1">
        <w:rPr>
          <w:rFonts w:ascii="Arial" w:eastAsia="Times New Roman" w:hAnsi="Arial" w:cs="Arial"/>
          <w:color w:val="000000" w:themeColor="text1"/>
          <w:sz w:val="20"/>
        </w:rPr>
        <w:t xml:space="preserv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does not require the inclusion of these requirements in subcontracts.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Access to Records:</w:t>
      </w:r>
      <w:r w:rsidRPr="008E45A1">
        <w:rPr>
          <w:rFonts w:ascii="Arial" w:eastAsia="Times New Roman" w:hAnsi="Arial" w:cs="Arial"/>
          <w:color w:val="000000" w:themeColor="text1"/>
          <w:sz w:val="20"/>
        </w:rPr>
        <w:t xml:space="preserve"> The following access to records requirements apply to this Contract:</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1. Where the Purchaser is not a State but a local government and is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City or a </w:t>
      </w:r>
      <w:proofErr w:type="spellStart"/>
      <w:r w:rsidRPr="008E45A1">
        <w:rPr>
          <w:rFonts w:ascii="Arial" w:eastAsia="Times New Roman" w:hAnsi="Arial" w:cs="Arial"/>
          <w:color w:val="000000" w:themeColor="text1"/>
          <w:sz w:val="20"/>
        </w:rPr>
        <w:t>subCity</w:t>
      </w:r>
      <w:proofErr w:type="spellEnd"/>
      <w:r w:rsidRPr="008E45A1">
        <w:rPr>
          <w:rFonts w:ascii="Arial" w:eastAsia="Times New Roman" w:hAnsi="Arial" w:cs="Arial"/>
          <w:color w:val="000000" w:themeColor="text1"/>
          <w:sz w:val="20"/>
        </w:rPr>
        <w:t xml:space="preserve"> of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City in accordance with 49 C. F. R. 18.36(</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 xml:space="preserve">), the Contractor agrees to provide the Purchaser,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 Contractor also agrees, pursuant to 49 C. F. R. 633.17 to provide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Administrator or his authorized representatives including any </w:t>
      </w:r>
      <w:proofErr w:type="spellStart"/>
      <w:r w:rsidRPr="008E45A1">
        <w:rPr>
          <w:rFonts w:ascii="Arial" w:eastAsia="Times New Roman" w:hAnsi="Arial" w:cs="Arial"/>
          <w:color w:val="000000" w:themeColor="text1"/>
          <w:sz w:val="20"/>
        </w:rPr>
        <w:t>PMO</w:t>
      </w:r>
      <w:proofErr w:type="spellEnd"/>
      <w:r w:rsidRPr="008E45A1">
        <w:rPr>
          <w:rFonts w:ascii="Arial" w:eastAsia="Times New Roman" w:hAnsi="Arial" w:cs="Arial"/>
          <w:color w:val="000000" w:themeColor="text1"/>
          <w:sz w:val="20"/>
        </w:rPr>
        <w:t xml:space="preserve"> Contractor access to Contractor's records and construction sites pertaining to a major capital project, defined at 49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xml:space="preserve">. 5302(a)1, which is receiving federal financial assistance through the programs described at 49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5307, 5309 or 5311.</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2. Where the Purchaser is a State and is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City or a </w:t>
      </w:r>
      <w:proofErr w:type="spellStart"/>
      <w:r w:rsidRPr="008E45A1">
        <w:rPr>
          <w:rFonts w:ascii="Arial" w:eastAsia="Times New Roman" w:hAnsi="Arial" w:cs="Arial"/>
          <w:color w:val="000000" w:themeColor="text1"/>
          <w:sz w:val="20"/>
        </w:rPr>
        <w:t>subCity</w:t>
      </w:r>
      <w:proofErr w:type="spellEnd"/>
      <w:r w:rsidRPr="008E45A1">
        <w:rPr>
          <w:rFonts w:ascii="Arial" w:eastAsia="Times New Roman" w:hAnsi="Arial" w:cs="Arial"/>
          <w:color w:val="000000" w:themeColor="text1"/>
          <w:sz w:val="20"/>
        </w:rPr>
        <w:t xml:space="preserve"> of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City in accordance with 49 </w:t>
      </w:r>
      <w:proofErr w:type="spellStart"/>
      <w:r w:rsidRPr="008E45A1">
        <w:rPr>
          <w:rFonts w:ascii="Arial" w:eastAsia="Times New Roman" w:hAnsi="Arial" w:cs="Arial"/>
          <w:color w:val="000000" w:themeColor="text1"/>
          <w:sz w:val="20"/>
        </w:rPr>
        <w:t>C.F.R</w:t>
      </w:r>
      <w:proofErr w:type="spellEnd"/>
      <w:r w:rsidRPr="008E45A1">
        <w:rPr>
          <w:rFonts w:ascii="Arial" w:eastAsia="Times New Roman" w:hAnsi="Arial" w:cs="Arial"/>
          <w:color w:val="000000" w:themeColor="text1"/>
          <w:sz w:val="20"/>
        </w:rPr>
        <w:t xml:space="preserve">. 633.17, Contractor agrees to provide the Purchaser,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Administrator or his authorized representatives, including any </w:t>
      </w:r>
      <w:proofErr w:type="spellStart"/>
      <w:r w:rsidRPr="008E45A1">
        <w:rPr>
          <w:rFonts w:ascii="Arial" w:eastAsia="Times New Roman" w:hAnsi="Arial" w:cs="Arial"/>
          <w:color w:val="000000" w:themeColor="text1"/>
          <w:sz w:val="20"/>
        </w:rPr>
        <w:t>PMO</w:t>
      </w:r>
      <w:proofErr w:type="spellEnd"/>
      <w:r w:rsidRPr="008E45A1">
        <w:rPr>
          <w:rFonts w:ascii="Arial" w:eastAsia="Times New Roman" w:hAnsi="Arial" w:cs="Arial"/>
          <w:color w:val="000000" w:themeColor="text1"/>
          <w:sz w:val="20"/>
        </w:rPr>
        <w:t xml:space="preserve"> Contractor, access to the Contractor's records and construction sites pertaining to a major capital project, defined at 49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5302(a</w:t>
      </w:r>
      <w:proofErr w:type="gramStart"/>
      <w:r w:rsidRPr="008E45A1">
        <w:rPr>
          <w:rFonts w:ascii="Arial" w:eastAsia="Times New Roman" w:hAnsi="Arial" w:cs="Arial"/>
          <w:color w:val="000000" w:themeColor="text1"/>
          <w:sz w:val="20"/>
        </w:rPr>
        <w:t>)1</w:t>
      </w:r>
      <w:proofErr w:type="gramEnd"/>
      <w:r w:rsidRPr="008E45A1">
        <w:rPr>
          <w:rFonts w:ascii="Arial" w:eastAsia="Times New Roman" w:hAnsi="Arial" w:cs="Arial"/>
          <w:color w:val="000000" w:themeColor="text1"/>
          <w:sz w:val="20"/>
        </w:rPr>
        <w:t xml:space="preserve">, which is receiving federal financial assistance through the programs described at 49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5307, 5309 or 5311. By definition, a major capital project excludes contracts of less than the simplified acquisition threshold currently set at $100,000.</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3. Where the Purchaser enters into a negotiated contract for other than a small purchase or under the simplified acquisition threshold and is an institution of higher education, a hospital or other non-profit organization and is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City or a </w:t>
      </w:r>
      <w:proofErr w:type="spellStart"/>
      <w:r w:rsidRPr="008E45A1">
        <w:rPr>
          <w:rFonts w:ascii="Arial" w:eastAsia="Times New Roman" w:hAnsi="Arial" w:cs="Arial"/>
          <w:color w:val="000000" w:themeColor="text1"/>
          <w:sz w:val="20"/>
        </w:rPr>
        <w:t>subCity</w:t>
      </w:r>
      <w:proofErr w:type="spellEnd"/>
      <w:r w:rsidRPr="008E45A1">
        <w:rPr>
          <w:rFonts w:ascii="Arial" w:eastAsia="Times New Roman" w:hAnsi="Arial" w:cs="Arial"/>
          <w:color w:val="000000" w:themeColor="text1"/>
          <w:sz w:val="20"/>
        </w:rPr>
        <w:t xml:space="preserve"> of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City in accordance with 49 </w:t>
      </w:r>
      <w:proofErr w:type="spellStart"/>
      <w:r w:rsidRPr="008E45A1">
        <w:rPr>
          <w:rFonts w:ascii="Arial" w:eastAsia="Times New Roman" w:hAnsi="Arial" w:cs="Arial"/>
          <w:color w:val="000000" w:themeColor="text1"/>
          <w:sz w:val="20"/>
        </w:rPr>
        <w:t>C.F.R</w:t>
      </w:r>
      <w:proofErr w:type="spellEnd"/>
      <w:r w:rsidRPr="008E45A1">
        <w:rPr>
          <w:rFonts w:ascii="Arial" w:eastAsia="Times New Roman" w:hAnsi="Arial" w:cs="Arial"/>
          <w:color w:val="000000" w:themeColor="text1"/>
          <w:sz w:val="20"/>
        </w:rPr>
        <w:t xml:space="preserve">. 19.48, Contractor agrees to provide the Purchaser,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Administrator, the Comptroller General of the United States or any of their duly authorized representatives with access </w:t>
      </w:r>
      <w:r w:rsidRPr="008E45A1">
        <w:rPr>
          <w:rFonts w:ascii="Arial" w:eastAsia="Times New Roman" w:hAnsi="Arial" w:cs="Arial"/>
          <w:color w:val="000000" w:themeColor="text1"/>
          <w:sz w:val="20"/>
        </w:rPr>
        <w:lastRenderedPageBreak/>
        <w:t>to any books, documents, papers and record of the Contractor which are directly pertinent to this contract for the purposes of making audits, examinations, excerpts and transcriptions.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4. Where any Purchaser which is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City or a </w:t>
      </w:r>
      <w:proofErr w:type="spellStart"/>
      <w:r w:rsidRPr="008E45A1">
        <w:rPr>
          <w:rFonts w:ascii="Arial" w:eastAsia="Times New Roman" w:hAnsi="Arial" w:cs="Arial"/>
          <w:color w:val="000000" w:themeColor="text1"/>
          <w:sz w:val="20"/>
        </w:rPr>
        <w:t>subCity</w:t>
      </w:r>
      <w:proofErr w:type="spellEnd"/>
      <w:r w:rsidRPr="008E45A1">
        <w:rPr>
          <w:rFonts w:ascii="Arial" w:eastAsia="Times New Roman" w:hAnsi="Arial" w:cs="Arial"/>
          <w:color w:val="000000" w:themeColor="text1"/>
          <w:sz w:val="20"/>
        </w:rPr>
        <w:t xml:space="preserve"> of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City in accordance with 49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xml:space="preserve">. 5325(a) enters into a contract for a capital project or improvement (defined at 49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5302(a</w:t>
      </w:r>
      <w:proofErr w:type="gramStart"/>
      <w:r w:rsidRPr="008E45A1">
        <w:rPr>
          <w:rFonts w:ascii="Arial" w:eastAsia="Times New Roman" w:hAnsi="Arial" w:cs="Arial"/>
          <w:color w:val="000000" w:themeColor="text1"/>
          <w:sz w:val="20"/>
        </w:rPr>
        <w:t>)1</w:t>
      </w:r>
      <w:proofErr w:type="gramEnd"/>
      <w:r w:rsidRPr="008E45A1">
        <w:rPr>
          <w:rFonts w:ascii="Arial" w:eastAsia="Times New Roman" w:hAnsi="Arial" w:cs="Arial"/>
          <w:color w:val="000000" w:themeColor="text1"/>
          <w:sz w:val="20"/>
        </w:rPr>
        <w:t>) through other than competitive bidding, the Contractor shall make available records related to the contract to the Purchaser, the Secretary of Transportation and the Comptroller General or any authorized officer or employee of any of them for the purposes of conducting an audit and inspection.</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5. The Contractor agrees to permit any of the foregoing parties to reproduce by any means whatsoever or to copy excerpts and transcriptions as reasonably needed.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6. The Contractor agrees to maintain all books, records, accounts and reports required under this contract for a period of not less than three years after the date of termination or expiration of this contract, except in the event of litigation or settlement of claims arising from the performance of this contract, in which case Contractor agrees to maintain same until the Purchaser, the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Administrator, the Comptroller General, or any of their duly authorized representatives, have disposed of all such litigation, appeals, claims or exceptions related thereto. Reference 49 CFR 18.39(</w:t>
      </w:r>
      <w:proofErr w:type="spellStart"/>
      <w:r w:rsidRPr="008E45A1">
        <w:rPr>
          <w:rFonts w:ascii="Arial" w:eastAsia="Times New Roman" w:hAnsi="Arial" w:cs="Arial"/>
          <w:color w:val="000000" w:themeColor="text1"/>
          <w:sz w:val="20"/>
        </w:rPr>
        <w:t>i</w:t>
      </w:r>
      <w:proofErr w:type="spellEnd"/>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11).</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7.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does not require the inclusion of these requirements in subcontracts.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Sources of Authority: 1 49 USC 5325 (a) 2 49 CFR 633.17 3 18 CFR 18.36 (</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FEDERAL CHANGES</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proofErr w:type="gramStart"/>
      <w:r w:rsidRPr="008E45A1">
        <w:rPr>
          <w:rFonts w:ascii="Arial" w:eastAsia="Times New Roman" w:hAnsi="Arial" w:cs="Arial"/>
          <w:b/>
          <w:bCs/>
          <w:color w:val="000000" w:themeColor="text1"/>
          <w:sz w:val="20"/>
        </w:rPr>
        <w:t>49</w:t>
      </w:r>
      <w:proofErr w:type="gramEnd"/>
      <w:r w:rsidRPr="008E45A1">
        <w:rPr>
          <w:rFonts w:ascii="Arial" w:eastAsia="Times New Roman" w:hAnsi="Arial" w:cs="Arial"/>
          <w:b/>
          <w:bCs/>
          <w:color w:val="000000" w:themeColor="text1"/>
          <w:sz w:val="20"/>
        </w:rPr>
        <w:t xml:space="preserve"> CFR Part 18</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The Federal Changes requirement applies to all contracts.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Flow Down:</w:t>
      </w:r>
      <w:r w:rsidRPr="008E45A1">
        <w:rPr>
          <w:rFonts w:ascii="Arial" w:eastAsia="Times New Roman" w:hAnsi="Arial" w:cs="Arial"/>
          <w:color w:val="000000" w:themeColor="text1"/>
          <w:sz w:val="20"/>
        </w:rPr>
        <w:t xml:space="preserve"> The Federal Changes requirement flows down appropriately to each applicable changed requirement.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Federal Changes:</w:t>
      </w:r>
      <w:r w:rsidRPr="008E45A1">
        <w:rPr>
          <w:rFonts w:ascii="Arial" w:eastAsia="Times New Roman" w:hAnsi="Arial" w:cs="Arial"/>
          <w:color w:val="000000" w:themeColor="text1"/>
          <w:sz w:val="20"/>
        </w:rPr>
        <w:t xml:space="preserve">  Contractor shall at all times comply with all applicable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regulations, policies, procedures and directives, including without limitation those listed directly or by reference in the Master Agreement between Purchaser and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as they may be amended or promulgated from time to time during the term of this contract. Contractor's failure </w:t>
      </w:r>
      <w:proofErr w:type="gramStart"/>
      <w:r w:rsidRPr="008E45A1">
        <w:rPr>
          <w:rFonts w:ascii="Arial" w:eastAsia="Times New Roman" w:hAnsi="Arial" w:cs="Arial"/>
          <w:color w:val="000000" w:themeColor="text1"/>
          <w:sz w:val="20"/>
        </w:rPr>
        <w:t>to so comply</w:t>
      </w:r>
      <w:proofErr w:type="gramEnd"/>
      <w:r w:rsidRPr="008E45A1">
        <w:rPr>
          <w:rFonts w:ascii="Arial" w:eastAsia="Times New Roman" w:hAnsi="Arial" w:cs="Arial"/>
          <w:color w:val="000000" w:themeColor="text1"/>
          <w:sz w:val="20"/>
        </w:rPr>
        <w:t xml:space="preserve"> shall constitute a material breach of this contract.</w:t>
      </w:r>
    </w:p>
    <w:p w:rsidR="00D057BB" w:rsidRPr="008E45A1" w:rsidRDefault="00D057BB" w:rsidP="00D057BB">
      <w:pPr>
        <w:pStyle w:val="NormalWeb"/>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 xml:space="preserve">BONDING REQUIREMENTS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For those construction or facility improvement contracts or subcontracts exceeding $100,000,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may accept the bonding policy and requirements of the City, provided that they meet the minimum requirements for construction contracts as follows: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a. A bid guarantee from each bidder equivalent to five (5) percent of the bid price. The "bid guarantees" shall consist of a firm commitment such as a bid bond, certifies check, or other negotiable instrument accompanying a bid as assurance that the bidder will, upon acceptance of his bid, execute such contractual documents as may be required within the time specified.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b. A performance bond on the part to the Contractor for 100 percent of the contract price. A "performance bond" is one executed in connection with a contract to secure fulfillment of all the contractor's obligations under such contract.</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c. A payment bond on the part of the contractor for 100 percent of the contract price. A "payment bond" is one executed in connection with a contract to assure payment, as required by law, of all persons supplying labor and material in the execution of the work provided for in the contract. Payment bond amounts required from Contractors are as follows: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 50% of the contract price if the contract price is not more than $1 million</w:t>
      </w:r>
      <w:proofErr w:type="gramStart"/>
      <w:r w:rsidRPr="008E45A1">
        <w:rPr>
          <w:rFonts w:ascii="Arial" w:eastAsia="Times New Roman" w:hAnsi="Arial" w:cs="Arial"/>
          <w:color w:val="000000" w:themeColor="text1"/>
          <w:sz w:val="20"/>
        </w:rPr>
        <w:t>;</w:t>
      </w:r>
      <w:proofErr w:type="gramEnd"/>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(2) 40% of the contract price if the contract price is more than $1 million but not more than $5 million; or</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lastRenderedPageBreak/>
        <w:t>(3) $2.5 million if the contract price is more than $5 million.</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d. A cash deposit, certified check or other negotiable instrument may be accepted by a City in lieu of performance and payment bonds, provided the City has established a procedure to assure that the interest of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is adequately protected. An irrevocable letter of credit would also satisfy the requirement for a bond.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Flow Down:</w:t>
      </w:r>
      <w:r w:rsidRPr="008E45A1">
        <w:rPr>
          <w:rFonts w:ascii="Arial" w:hAnsi="Arial" w:cs="Arial"/>
          <w:color w:val="000000" w:themeColor="text1"/>
          <w:sz w:val="20"/>
        </w:rPr>
        <w:t xml:space="preserve"> </w:t>
      </w:r>
      <w:r w:rsidRPr="008E45A1">
        <w:rPr>
          <w:rFonts w:ascii="Arial" w:eastAsia="Times New Roman" w:hAnsi="Arial" w:cs="Arial"/>
          <w:color w:val="000000" w:themeColor="text1"/>
          <w:sz w:val="20"/>
        </w:rPr>
        <w:t xml:space="preserve">Bonding requirements flow down to the first tier contractors. </w:t>
      </w:r>
    </w:p>
    <w:p w:rsidR="00D057BB" w:rsidRPr="008E45A1" w:rsidRDefault="00D057BB" w:rsidP="00D057BB">
      <w:pPr>
        <w:pStyle w:val="NormalWeb"/>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rPr>
        <w:t xml:space="preserve">Bid Bond Requirements (Construction)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(a) Bid Security</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A Bid Bond must be issued by a fully qualified surety company acceptable to City and listed as a company currently authorized under 31 CFR, Part 223 as possessing a Certificate of Authority as described there under.</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(b) Rights Reserved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In submitting this Bid, it is understood and agreed by bidder that the right is reserved by City to reject any and all bids, or part of any bid, and it is agreed that the Bid may not be withdrawn for a period of [ninety (90)] days subsequent to the opening of bids, without the written consent of City.</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It is also understood and agreed that if the undersigned bidder should withdraw any part or all of his bid within [ninety (90)] days after the bid opening without the written consent of City, shall refuse or be unable to enter into this Contract, as provided above, or refuse or be unable to furnish adequate and acceptable Performance Bonds and Labor and Material Payments Bonds, as provided above, or refuse or be unable to furnish adequate and acceptable insurance, as provided above, he shall forfeit his bid security to the extent of (City's) damages occasioned by such withdrawal, or refusal, or inability to enter into an agreement, or provide adequate security therefor.</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It is further understood and agreed that to the extent the defaulting bidder's Bid Bond, Certified Check, Cashier's Check, Treasurer's Check, and/or Official Bank Check (excluding any income generated thereby which has been retained by City as provided in [Item x "Bid Security" of the Instructions to Bidders]) shall prove inadequate to fully recompense City for the damages occasioned by default, then the undersigned bidder agrees to indemnify City and pay over to City the difference between the bid security and (City's) total damages, so as to make City whole.</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The undersigned understands that any material alteration of any of the above or any of the material contained on this form, other than that </w:t>
      </w:r>
      <w:proofErr w:type="gramStart"/>
      <w:r w:rsidRPr="008E45A1">
        <w:rPr>
          <w:rFonts w:ascii="Arial" w:eastAsia="Times New Roman" w:hAnsi="Arial" w:cs="Arial"/>
          <w:color w:val="000000" w:themeColor="text1"/>
          <w:sz w:val="20"/>
        </w:rPr>
        <w:t>requested,</w:t>
      </w:r>
      <w:proofErr w:type="gramEnd"/>
      <w:r w:rsidRPr="008E45A1">
        <w:rPr>
          <w:rFonts w:ascii="Arial" w:eastAsia="Times New Roman" w:hAnsi="Arial" w:cs="Arial"/>
          <w:color w:val="000000" w:themeColor="text1"/>
          <w:sz w:val="20"/>
        </w:rPr>
        <w:t xml:space="preserve"> will render the bid unresponsive.</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Performance and Payment Bonding Requirements (Construction):</w:t>
      </w:r>
      <w:r w:rsidRPr="008E45A1">
        <w:rPr>
          <w:rFonts w:ascii="Arial" w:eastAsia="Times New Roman" w:hAnsi="Arial" w:cs="Arial"/>
          <w:color w:val="000000" w:themeColor="text1"/>
          <w:sz w:val="20"/>
        </w:rPr>
        <w:t xml:space="preserve"> The Contractor shall be required to obtain performance and payment bonds as follows: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(a) Performance bonds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 The penal amount of performance bonds shall be 100 percent of the original contract price, unless the City determines that a lesser amount would be adequate for the protection of the City.</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2. The City may require additional performance bond protection when a contract price is increased. The increase in protection shall generally equal 100 percent of the increase in contract price. The City may secure additional protection by directing the Contractor to increase the penal amount of the existing bond or to obtain an additional bond.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(b) Payment bonds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 The penal amount of the payment bonds shall equal:</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 Fifty percent of the contract price if the contract price is not more than $1 million.</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lastRenderedPageBreak/>
        <w:t>(ii) Forty percent of the contract price if the contract price is more than $1 million but not more than $5 million; or</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w:t>
      </w:r>
      <w:proofErr w:type="gramStart"/>
      <w:r w:rsidRPr="008E45A1">
        <w:rPr>
          <w:rFonts w:ascii="Arial" w:eastAsia="Times New Roman" w:hAnsi="Arial" w:cs="Arial"/>
          <w:color w:val="000000" w:themeColor="text1"/>
          <w:sz w:val="20"/>
        </w:rPr>
        <w:t>iii</w:t>
      </w:r>
      <w:proofErr w:type="gramEnd"/>
      <w:r w:rsidRPr="008E45A1">
        <w:rPr>
          <w:rFonts w:ascii="Arial" w:eastAsia="Times New Roman" w:hAnsi="Arial" w:cs="Arial"/>
          <w:color w:val="000000" w:themeColor="text1"/>
          <w:sz w:val="20"/>
        </w:rPr>
        <w:t>) Two and one half million if the contract price is more than $5 million.</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2. If the original contract price is $5 million or less, the City may require additional protection as required by subparagraph 1 if the contract price is increased.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Performance and Payment Bonding Requirements (Non-Construction):</w:t>
      </w:r>
      <w:r w:rsidRPr="008E45A1">
        <w:rPr>
          <w:rFonts w:ascii="Arial" w:eastAsia="Times New Roman" w:hAnsi="Arial" w:cs="Arial"/>
          <w:color w:val="000000" w:themeColor="text1"/>
          <w:sz w:val="20"/>
        </w:rPr>
        <w:t xml:space="preserve"> The Contractor may be required to obtain performance and payment bonds when necessary to protect the (City's) interest.</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(a) The following situations may warrant a performance bond: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 City property or funds are to be provided to the contractor for use in performing the contract or as partial compensation (as in retention of salvaged material).</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2. A contractor sells assets to or merges with another concern, and the City, after recognizing the latter concern as the successor in interest, desires assurance that it is financially capable.</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3. Substantial progress payments are made before delivery of end items starts.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4. Contracts are for dismantling, demolition, or removal of improvements.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(b) When it is determined that a performance bond is required, the Contractor shall be required to </w:t>
      </w:r>
    </w:p>
    <w:p w:rsidR="00D057BB" w:rsidRPr="008E45A1" w:rsidRDefault="00D057BB" w:rsidP="00D057BB">
      <w:pPr>
        <w:pStyle w:val="NormalWeb"/>
        <w:jc w:val="both"/>
        <w:rPr>
          <w:rFonts w:ascii="Arial" w:eastAsia="Times New Roman" w:hAnsi="Arial" w:cs="Arial"/>
          <w:color w:val="000000" w:themeColor="text1"/>
          <w:sz w:val="20"/>
        </w:rPr>
      </w:pPr>
      <w:proofErr w:type="gramStart"/>
      <w:r w:rsidRPr="008E45A1">
        <w:rPr>
          <w:rFonts w:ascii="Arial" w:eastAsia="Times New Roman" w:hAnsi="Arial" w:cs="Arial"/>
          <w:color w:val="000000" w:themeColor="text1"/>
          <w:sz w:val="20"/>
        </w:rPr>
        <w:t>obtain</w:t>
      </w:r>
      <w:proofErr w:type="gramEnd"/>
      <w:r w:rsidRPr="008E45A1">
        <w:rPr>
          <w:rFonts w:ascii="Arial" w:eastAsia="Times New Roman" w:hAnsi="Arial" w:cs="Arial"/>
          <w:color w:val="000000" w:themeColor="text1"/>
          <w:sz w:val="20"/>
        </w:rPr>
        <w:t xml:space="preserve"> performance bonds as follows: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 The penal amount of performance bonds shall be 100 percent of the original contract price, unless the City determines that a lesser amount would be adequate for the protection of the City.</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2. The City may require additional performance bond protection when a contract price is increased. The increase in protection shall generally equal 100 percent of the increase in contract price. The City may secure additional protection by directing the Contractor to increase the penal amount of the existing bond or to obtain an additional bond.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(c) A payment bond is required only when a performance bond is required, and if the use of payment bond is in the (City's) interest.</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(d) When it is determined that a payment bond is required, the Contractor shall be required to obtain payment bonds as follows: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 The penal amount of payment bonds shall equal:</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 Fifty percent of the contract price if the contract price is not more than $1 million</w:t>
      </w:r>
      <w:proofErr w:type="gramStart"/>
      <w:r w:rsidRPr="008E45A1">
        <w:rPr>
          <w:rFonts w:ascii="Arial" w:eastAsia="Times New Roman" w:hAnsi="Arial" w:cs="Arial"/>
          <w:color w:val="000000" w:themeColor="text1"/>
          <w:sz w:val="20"/>
        </w:rPr>
        <w:t>;</w:t>
      </w:r>
      <w:proofErr w:type="gramEnd"/>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(ii) Forty percent of the contract price if the contract price is more than $1 million </w:t>
      </w:r>
    </w:p>
    <w:p w:rsidR="00D057BB" w:rsidRPr="008E45A1" w:rsidRDefault="00D057BB" w:rsidP="00D057BB">
      <w:pPr>
        <w:pStyle w:val="NormalWeb"/>
        <w:jc w:val="both"/>
        <w:rPr>
          <w:rFonts w:ascii="Arial" w:eastAsia="Times New Roman" w:hAnsi="Arial" w:cs="Arial"/>
          <w:color w:val="000000" w:themeColor="text1"/>
          <w:sz w:val="20"/>
        </w:rPr>
      </w:pPr>
      <w:proofErr w:type="gramStart"/>
      <w:r w:rsidRPr="008E45A1">
        <w:rPr>
          <w:rFonts w:ascii="Arial" w:eastAsia="Times New Roman" w:hAnsi="Arial" w:cs="Arial"/>
          <w:color w:val="000000" w:themeColor="text1"/>
          <w:sz w:val="20"/>
        </w:rPr>
        <w:t>but</w:t>
      </w:r>
      <w:proofErr w:type="gramEnd"/>
      <w:r w:rsidRPr="008E45A1">
        <w:rPr>
          <w:rFonts w:ascii="Arial" w:eastAsia="Times New Roman" w:hAnsi="Arial" w:cs="Arial"/>
          <w:color w:val="000000" w:themeColor="text1"/>
          <w:sz w:val="20"/>
        </w:rPr>
        <w:t xml:space="preserve"> not more than $5 million; or</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w:t>
      </w:r>
      <w:proofErr w:type="gramStart"/>
      <w:r w:rsidRPr="008E45A1">
        <w:rPr>
          <w:rFonts w:ascii="Arial" w:eastAsia="Times New Roman" w:hAnsi="Arial" w:cs="Arial"/>
          <w:color w:val="000000" w:themeColor="text1"/>
          <w:sz w:val="20"/>
        </w:rPr>
        <w:t>iii</w:t>
      </w:r>
      <w:proofErr w:type="gramEnd"/>
      <w:r w:rsidRPr="008E45A1">
        <w:rPr>
          <w:rFonts w:ascii="Arial" w:eastAsia="Times New Roman" w:hAnsi="Arial" w:cs="Arial"/>
          <w:color w:val="000000" w:themeColor="text1"/>
          <w:sz w:val="20"/>
        </w:rPr>
        <w:t>) Two and one half million if the contract price is increased.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Advance Payment Bonding Requirements:</w:t>
      </w:r>
      <w:r w:rsidRPr="008E45A1">
        <w:rPr>
          <w:rFonts w:ascii="Arial" w:eastAsia="Times New Roman" w:hAnsi="Arial" w:cs="Arial"/>
          <w:color w:val="000000" w:themeColor="text1"/>
          <w:sz w:val="20"/>
        </w:rPr>
        <w:t xml:space="preserve">  The Contractor may be required to obtain an advance payment bond if the contract contains an advance payment provision and a performance bond is not furnished. The City shall determine the amount of the advance payment bond necessary to protect the City.</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lastRenderedPageBreak/>
        <w:t>Patent Infringement Bonding Requirements (Patent Indemnity):</w:t>
      </w:r>
      <w:r w:rsidRPr="008E45A1">
        <w:rPr>
          <w:rFonts w:ascii="Arial" w:eastAsia="Times New Roman" w:hAnsi="Arial" w:cs="Arial"/>
          <w:color w:val="000000" w:themeColor="text1"/>
          <w:sz w:val="20"/>
        </w:rPr>
        <w:t xml:space="preserve">  The Contractor may be required to obtain a patent indemnity bond if a performance bond is not furnished and the financial responsibility of the Contractor is unknown or doubtful. The City shall determine the amount of the patent indemnity to protect the City.</w:t>
      </w:r>
    </w:p>
    <w:p w:rsidR="00D057BB" w:rsidRPr="008E45A1" w:rsidRDefault="00D057BB" w:rsidP="00D057BB">
      <w:pPr>
        <w:pStyle w:val="NormalWeb"/>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rPr>
        <w:t xml:space="preserve">Warranty of the Work and Maintenance Bonds: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 The Contractor warrants to City, the Architect and/or Engineer that all materials and equipment furnished under this Contract will be of highest quality and new unless otherwise specified by City, free from faults and defects and in conformance with the Contract Documents. All work not so conforming to these standards shall be considered defective. If required by the [Project Manager], the Contractor shall furnish satisfactory evidence as to the kind and quality of materials and equipment.</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2. The Work furnished must be of first quality and the workmanship must be the best obtainable in the various trades. The Work must be of safe, substantial and durable construction in all respects. The Contractor hereby guarantees the Work against defective materials or faulty workmanship for a minimum period of one (1) year after Final Payment by City and shall replace or repair any defective materials or equipment or faulty workmanship during the period of the guarantee at no cost to City. As additional security for these guarantees, the Contractor shall, prior to the release of Final Payment [as provided in Item X below], furnish separate Maintenance (or Guarantee) Bonds in form acceptable to City written by the same corporate surety that provides the Performance Bond and Labor and Material Payment Bond for this Contract. These bonds shall secure the Contractor's obligation to replace or repair defective materials and faulty workmanship for a minimum period of one (1) year after Final Payment and shall be written in an amount equal to ONE HUNDRED PERCENT (100%) of the CONTRACT SUM, as adjusted (if at all). </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 xml:space="preserve">CLEAN AIR </w:t>
      </w:r>
    </w:p>
    <w:p w:rsidR="00D057BB" w:rsidRPr="008E45A1" w:rsidRDefault="00D057BB" w:rsidP="00D057BB">
      <w:pPr>
        <w:pStyle w:val="NormalWeb"/>
        <w:spacing w:before="0" w:beforeAutospacing="0" w:after="0" w:afterAutospacing="0" w:line="240" w:lineRule="exact"/>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rPr>
        <w:t xml:space="preserve">42 </w:t>
      </w:r>
      <w:proofErr w:type="spellStart"/>
      <w:r w:rsidRPr="008E45A1">
        <w:rPr>
          <w:rFonts w:ascii="Arial" w:eastAsia="Times New Roman" w:hAnsi="Arial" w:cs="Arial"/>
          <w:b/>
          <w:bCs/>
          <w:color w:val="000000" w:themeColor="text1"/>
          <w:sz w:val="20"/>
        </w:rPr>
        <w:t>U.S.C</w:t>
      </w:r>
      <w:proofErr w:type="spellEnd"/>
      <w:r w:rsidRPr="008E45A1">
        <w:rPr>
          <w:rFonts w:ascii="Arial" w:eastAsia="Times New Roman" w:hAnsi="Arial" w:cs="Arial"/>
          <w:b/>
          <w:bCs/>
          <w:color w:val="000000" w:themeColor="text1"/>
          <w:sz w:val="20"/>
        </w:rPr>
        <w:t xml:space="preserve">. 7401 </w:t>
      </w:r>
      <w:proofErr w:type="gramStart"/>
      <w:r w:rsidRPr="008E45A1">
        <w:rPr>
          <w:rFonts w:ascii="Arial" w:eastAsia="Times New Roman" w:hAnsi="Arial" w:cs="Arial"/>
          <w:b/>
          <w:bCs/>
          <w:color w:val="000000" w:themeColor="text1"/>
          <w:sz w:val="20"/>
        </w:rPr>
        <w:t>et</w:t>
      </w:r>
      <w:proofErr w:type="gramEnd"/>
      <w:r w:rsidRPr="008E45A1">
        <w:rPr>
          <w:rFonts w:ascii="Arial" w:eastAsia="Times New Roman" w:hAnsi="Arial" w:cs="Arial"/>
          <w:b/>
          <w:bCs/>
          <w:color w:val="000000" w:themeColor="text1"/>
          <w:sz w:val="20"/>
        </w:rPr>
        <w:t xml:space="preserve"> </w:t>
      </w:r>
      <w:proofErr w:type="spellStart"/>
      <w:r w:rsidRPr="008E45A1">
        <w:rPr>
          <w:rFonts w:ascii="Arial" w:eastAsia="Times New Roman" w:hAnsi="Arial" w:cs="Arial"/>
          <w:b/>
          <w:bCs/>
          <w:color w:val="000000" w:themeColor="text1"/>
          <w:sz w:val="20"/>
        </w:rPr>
        <w:t>seq</w:t>
      </w:r>
      <w:proofErr w:type="spellEnd"/>
      <w:r w:rsidRPr="008E45A1">
        <w:rPr>
          <w:rFonts w:ascii="Arial" w:eastAsia="Times New Roman" w:hAnsi="Arial" w:cs="Arial"/>
          <w:b/>
          <w:bCs/>
          <w:color w:val="000000" w:themeColor="text1"/>
          <w:sz w:val="20"/>
        </w:rPr>
        <w:t xml:space="preserve"> 40 CFR 15.61 49 CFR Part 18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Applicability to Contracts:</w:t>
      </w:r>
      <w:r w:rsidRPr="008E45A1">
        <w:rPr>
          <w:rFonts w:ascii="Arial" w:eastAsia="Times New Roman" w:hAnsi="Arial" w:cs="Arial"/>
          <w:color w:val="000000" w:themeColor="text1"/>
          <w:sz w:val="20"/>
        </w:rPr>
        <w:t xml:space="preserve">  The Clean Air requirements apply to all contracts exceeding $100,000, including indefinite quantities where the amount is expected to exceed $100,000 in any year.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Flow Down:</w:t>
      </w:r>
      <w:r w:rsidRPr="008E45A1">
        <w:rPr>
          <w:rFonts w:ascii="Arial" w:eastAsia="Times New Roman" w:hAnsi="Arial" w:cs="Arial"/>
          <w:color w:val="000000" w:themeColor="text1"/>
          <w:sz w:val="20"/>
        </w:rPr>
        <w:t xml:space="preserve">  The Clean Air requirements flow down to all subcontracts that exceed $100,000.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Clean Air:</w:t>
      </w:r>
      <w:r w:rsidRPr="008E45A1">
        <w:rPr>
          <w:rFonts w:ascii="Arial" w:hAnsi="Arial" w:cs="Arial"/>
          <w:color w:val="000000" w:themeColor="text1"/>
          <w:sz w:val="20"/>
        </w:rPr>
        <w:t xml:space="preserve"> </w:t>
      </w:r>
      <w:r w:rsidRPr="008E45A1">
        <w:rPr>
          <w:rFonts w:ascii="Arial" w:eastAsia="Times New Roman" w:hAnsi="Arial" w:cs="Arial"/>
          <w:color w:val="000000" w:themeColor="text1"/>
          <w:sz w:val="20"/>
        </w:rPr>
        <w:t xml:space="preserve">(1) The Contractor agrees to comply with all applicable standards, orders or regulations issued pursuant to the Clean Air Act, as amended, 42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xml:space="preserve">. §§ 7401 et </w:t>
      </w:r>
      <w:proofErr w:type="spellStart"/>
      <w:r w:rsidRPr="008E45A1">
        <w:rPr>
          <w:rFonts w:ascii="Arial" w:eastAsia="Times New Roman" w:hAnsi="Arial" w:cs="Arial"/>
          <w:color w:val="000000" w:themeColor="text1"/>
          <w:sz w:val="20"/>
        </w:rPr>
        <w:t>seq</w:t>
      </w:r>
      <w:proofErr w:type="spellEnd"/>
      <w:r w:rsidRPr="008E45A1">
        <w:rPr>
          <w:rFonts w:ascii="Arial" w:eastAsia="Times New Roman" w:hAnsi="Arial" w:cs="Arial"/>
          <w:color w:val="000000" w:themeColor="text1"/>
          <w:sz w:val="20"/>
        </w:rPr>
        <w:t xml:space="preserve"> . The Contractor agrees to report each violation to the </w:t>
      </w:r>
      <w:proofErr w:type="gramStart"/>
      <w:r w:rsidRPr="008E45A1">
        <w:rPr>
          <w:rFonts w:ascii="Arial" w:eastAsia="Times New Roman" w:hAnsi="Arial" w:cs="Arial"/>
          <w:color w:val="000000" w:themeColor="text1"/>
          <w:sz w:val="20"/>
        </w:rPr>
        <w:t>Purchaser and understands</w:t>
      </w:r>
      <w:proofErr w:type="gramEnd"/>
      <w:r w:rsidRPr="008E45A1">
        <w:rPr>
          <w:rFonts w:ascii="Arial" w:eastAsia="Times New Roman" w:hAnsi="Arial" w:cs="Arial"/>
          <w:color w:val="000000" w:themeColor="text1"/>
          <w:sz w:val="20"/>
        </w:rPr>
        <w:t xml:space="preserve"> and agrees that the Purchaser will, in turn, report each violation as required to assure notification to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 xml:space="preserve"> and the appropriate EPA Regional Office.</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(2) The Contractor also agrees to include these requirements in each subcontract exceeding $100,000 financed in whole or in part with Federal assistance provided by </w:t>
      </w:r>
      <w:proofErr w:type="spellStart"/>
      <w:r w:rsidRPr="008E45A1">
        <w:rPr>
          <w:rFonts w:ascii="Arial" w:eastAsia="Times New Roman" w:hAnsi="Arial" w:cs="Arial"/>
          <w:color w:val="000000" w:themeColor="text1"/>
          <w:sz w:val="20"/>
        </w:rPr>
        <w:t>FTA</w:t>
      </w:r>
      <w:proofErr w:type="spellEnd"/>
      <w:r w:rsidRPr="008E45A1">
        <w:rPr>
          <w:rFonts w:ascii="Arial" w:eastAsia="Times New Roman" w:hAnsi="Arial" w:cs="Arial"/>
          <w:color w:val="000000" w:themeColor="text1"/>
          <w:sz w:val="20"/>
        </w:rPr>
        <w:t>.</w:t>
      </w:r>
    </w:p>
    <w:p w:rsidR="00D057BB" w:rsidRPr="008E45A1" w:rsidRDefault="00D057BB" w:rsidP="00D057BB">
      <w:pPr>
        <w:pStyle w:val="NormalWeb"/>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16. DAVIS-BACON AND COPELAND ANTI-KICKBACK ACTS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Background and Application:</w:t>
      </w:r>
      <w:r w:rsidRPr="008E45A1">
        <w:rPr>
          <w:rFonts w:ascii="Arial" w:eastAsia="Times New Roman" w:hAnsi="Arial" w:cs="Arial"/>
          <w:color w:val="000000" w:themeColor="text1"/>
          <w:sz w:val="20"/>
        </w:rPr>
        <w:t xml:space="preserve">  The Davis-Bacon and Copeland Acts are codified at 40 USC 3141, et seq. and 18 USC 874. The Acts apply to City construction contracts and subcontracts that “at least partly are financed by a loan or grant from the Federal Government.” 40 USC 3145(a), 29 CFR 5.2(h), 49 CFR 18.36(</w:t>
      </w:r>
      <w:proofErr w:type="spellStart"/>
      <w:r w:rsidRPr="008E45A1">
        <w:rPr>
          <w:rFonts w:ascii="Arial" w:eastAsia="Times New Roman" w:hAnsi="Arial" w:cs="Arial"/>
          <w:color w:val="000000" w:themeColor="text1"/>
          <w:sz w:val="20"/>
        </w:rPr>
        <w:t>i</w:t>
      </w:r>
      <w:proofErr w:type="spellEnd"/>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 xml:space="preserve">5). The Acts apply to any construction contract over $2,000. 40 USC 3142(a), 29 CFR 5.5(a). ‘Construction,’ for purposes of the Acts, includes “actual construction, alteration and/or repair, including painting and decorating.” </w:t>
      </w:r>
      <w:proofErr w:type="gramStart"/>
      <w:r w:rsidRPr="008E45A1">
        <w:rPr>
          <w:rFonts w:ascii="Arial" w:eastAsia="Times New Roman" w:hAnsi="Arial" w:cs="Arial"/>
          <w:color w:val="000000" w:themeColor="text1"/>
          <w:sz w:val="20"/>
        </w:rPr>
        <w:t>29</w:t>
      </w:r>
      <w:proofErr w:type="gramEnd"/>
      <w:r w:rsidRPr="008E45A1">
        <w:rPr>
          <w:rFonts w:ascii="Arial" w:eastAsia="Times New Roman" w:hAnsi="Arial" w:cs="Arial"/>
          <w:color w:val="000000" w:themeColor="text1"/>
          <w:sz w:val="20"/>
        </w:rPr>
        <w:t xml:space="preserve"> CFR 5.5(a). The requirements of both Acts are incorporated into a single clause (see 29 CFR 3.11) enumerated at 29 CFR 5.5(a) and reproduced below.</w:t>
      </w:r>
      <w:r w:rsidRPr="008E45A1">
        <w:rPr>
          <w:rFonts w:ascii="Arial" w:eastAsia="Times New Roman" w:hAnsi="Arial" w:cs="Arial"/>
          <w:color w:val="000000" w:themeColor="text1"/>
          <w:sz w:val="20"/>
        </w:rPr>
        <w:br/>
      </w:r>
      <w:r w:rsidRPr="008E45A1">
        <w:rPr>
          <w:rFonts w:ascii="Arial" w:eastAsia="Times New Roman" w:hAnsi="Arial" w:cs="Arial"/>
          <w:color w:val="000000" w:themeColor="text1"/>
          <w:sz w:val="20"/>
        </w:rPr>
        <w:br/>
        <w:t>The clause language is drawn directly from 29 CFR 5.5(a) and any deviation from the model clause below should be coordinated with counsel to ensure the Acts’ requirements are satisfied.</w:t>
      </w:r>
    </w:p>
    <w:p w:rsidR="00D057BB" w:rsidRPr="008E45A1" w:rsidRDefault="00D057BB" w:rsidP="00D057BB">
      <w:pPr>
        <w:pStyle w:val="NormalWeb"/>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Clause Language - Davis-Bacon and Copeland Anti-Kickback Acts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(1) Minimum wages</w:t>
      </w:r>
      <w:r w:rsidRPr="008E45A1">
        <w:rPr>
          <w:rFonts w:ascii="Arial" w:eastAsia="Times New Roman" w:hAnsi="Arial" w:cs="Arial"/>
          <w:color w:val="000000" w:themeColor="text1"/>
          <w:sz w:val="20"/>
        </w:rPr>
        <w:t xml:space="preserve"> - (</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 xml:space="preserve">) All laborers and mechanics employed or working upon the site of the work (or under the United States Housing Act of 1937 or under the Housing Act of 1949 in the construction or development of the project), </w:t>
      </w:r>
      <w:r w:rsidRPr="008E45A1">
        <w:rPr>
          <w:rFonts w:ascii="Arial" w:eastAsia="Times New Roman" w:hAnsi="Arial" w:cs="Arial"/>
          <w:color w:val="000000" w:themeColor="text1"/>
          <w:sz w:val="20"/>
        </w:rPr>
        <w:lastRenderedPageBreak/>
        <w:t>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Contributions made or costs reasonably anticipated for bona fide fringe benefits under section 1(b)(2) of the Davis-Bacon Act on behalf of laborers or mechanics are considered wages paid to such laborers or mechanics, subject to the provisions of paragraph (1)(iv)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Part 5.5(a)(4). Laborers or mechanics performing work in more than one classification may be compensated at the rate specified for each classification for the time actually worked therein: Provided, </w:t>
      </w:r>
      <w:proofErr w:type="gramStart"/>
      <w:r w:rsidRPr="008E45A1">
        <w:rPr>
          <w:rFonts w:ascii="Arial" w:eastAsia="Times New Roman" w:hAnsi="Arial" w:cs="Arial"/>
          <w:color w:val="000000" w:themeColor="text1"/>
          <w:sz w:val="20"/>
        </w:rPr>
        <w:t>That</w:t>
      </w:r>
      <w:proofErr w:type="gramEnd"/>
      <w:r w:rsidRPr="008E45A1">
        <w:rPr>
          <w:rFonts w:ascii="Arial" w:eastAsia="Times New Roman" w:hAnsi="Arial" w:cs="Arial"/>
          <w:color w:val="000000" w:themeColor="text1"/>
          <w:sz w:val="20"/>
        </w:rPr>
        <w:t xml:space="preserve"> the employer's payroll records accurately set forth the time spent in each classification in which work is performed. The wage determination (including any additional classifications and wage rates conformed under paragraph (1)(ii) of this section) and the Davis-Bacon poster (</w:t>
      </w:r>
      <w:proofErr w:type="spellStart"/>
      <w:r w:rsidRPr="008E45A1">
        <w:rPr>
          <w:rFonts w:ascii="Arial" w:eastAsia="Times New Roman" w:hAnsi="Arial" w:cs="Arial"/>
          <w:color w:val="000000" w:themeColor="text1"/>
          <w:sz w:val="20"/>
        </w:rPr>
        <w:t>WH</w:t>
      </w:r>
      <w:proofErr w:type="spellEnd"/>
      <w:r w:rsidRPr="008E45A1">
        <w:rPr>
          <w:rFonts w:ascii="Arial" w:eastAsia="Times New Roman" w:hAnsi="Arial" w:cs="Arial"/>
          <w:color w:val="000000" w:themeColor="text1"/>
          <w:sz w:val="20"/>
        </w:rPr>
        <w:t>-1321) shall be posted at all times by the contractor and its subcontractors at the site of the work in a prominent and accessible place where it can be easily seen by the workers.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(A) The contracting officer shall require that any class of laborers or mechanics, including helpers, which is not listed in the wage determination and which is to be employed under the contract shall be classified in conformance with the wage determination. The contracting </w:t>
      </w:r>
      <w:proofErr w:type="spellStart"/>
      <w:r w:rsidRPr="008E45A1">
        <w:rPr>
          <w:rFonts w:ascii="Arial" w:eastAsia="Times New Roman" w:hAnsi="Arial" w:cs="Arial"/>
          <w:color w:val="000000" w:themeColor="text1"/>
          <w:sz w:val="20"/>
        </w:rPr>
        <w:t>officershall</w:t>
      </w:r>
      <w:proofErr w:type="spellEnd"/>
      <w:r w:rsidRPr="008E45A1">
        <w:rPr>
          <w:rFonts w:ascii="Arial" w:eastAsia="Times New Roman" w:hAnsi="Arial" w:cs="Arial"/>
          <w:color w:val="000000" w:themeColor="text1"/>
          <w:sz w:val="20"/>
        </w:rPr>
        <w:t xml:space="preserve"> approve an additional classification and wage rate and fringe benefits therefore only when the following criteria have been met: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 Except with respect to helpers as defined as 29 CFR 5.2(n</w:t>
      </w:r>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4), the work to be performed by the classification requested is not performed by a classification in the wage determination; and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(2) The classification is utilized in the area by the construction industry; and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(3) The proposed wage rate, including any bona fide fringe benefits, bears a reasonable relationship to the wage rates contained in the wage determination; and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(4) With respect to helpers as defined in 29 CFR 5.2(n</w:t>
      </w:r>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 xml:space="preserve">4), such a classification prevails in the area in which the work is performed.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(C)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w:t>
      </w:r>
      <w:proofErr w:type="gramStart"/>
      <w:r w:rsidRPr="008E45A1">
        <w:rPr>
          <w:rFonts w:ascii="Arial" w:eastAsia="Times New Roman" w:hAnsi="Arial" w:cs="Arial"/>
          <w:color w:val="000000" w:themeColor="text1"/>
          <w:sz w:val="20"/>
        </w:rPr>
        <w:t>advise</w:t>
      </w:r>
      <w:proofErr w:type="gramEnd"/>
      <w:r w:rsidRPr="008E45A1">
        <w:rPr>
          <w:rFonts w:ascii="Arial" w:eastAsia="Times New Roman" w:hAnsi="Arial" w:cs="Arial"/>
          <w:color w:val="000000" w:themeColor="text1"/>
          <w:sz w:val="20"/>
        </w:rPr>
        <w:t xml:space="preserve"> the contracting officer or will notify the contracting officer within the 30-day period that additional time is necessary.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(D) The wage rate (including fringe benefits where appropriate) determined pursuant to paragraphs (a)(1)(ii) (B) or (C) of this section, shall be paid to all workers performing work in the classification under this contract from the first day on which work is performed in the classification.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lastRenderedPageBreak/>
        <w:t xml:space="preserve">(iii) Whenever the minimum wage rate prescribed in the contract for a class of laborers or mechanics includes a fringe </w:t>
      </w:r>
      <w:proofErr w:type="gramStart"/>
      <w:r w:rsidRPr="008E45A1">
        <w:rPr>
          <w:rFonts w:ascii="Arial" w:eastAsia="Times New Roman" w:hAnsi="Arial" w:cs="Arial"/>
          <w:color w:val="000000" w:themeColor="text1"/>
          <w:sz w:val="20"/>
        </w:rPr>
        <w:t>benefit which</w:t>
      </w:r>
      <w:proofErr w:type="gramEnd"/>
      <w:r w:rsidRPr="008E45A1">
        <w:rPr>
          <w:rFonts w:ascii="Arial" w:eastAsia="Times New Roman" w:hAnsi="Arial" w:cs="Arial"/>
          <w:color w:val="000000" w:themeColor="text1"/>
          <w:sz w:val="20"/>
        </w:rPr>
        <w:t xml:space="preserve"> is not expressed as an hourly rate, the contractor shall either pay the benefit as stated in the wage determination or shall pay another bona fide fringe benefit or an hourly cash equivalent thereof.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(iv)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 (v)(A) The contracting officer shall require that any class of laborers or mechanics which is not listed in the wage determination and which is to be employed under the contract shall be classified in conformance with the wage determination. The contracting officer shall approve an additional classification and wage rate and fringe benefits therefor only when the following criteria have been met: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 The work to be performed by the classification requested is not performed by a classification in the wage determination</w:t>
      </w:r>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 xml:space="preserve">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(2) The classification is utilized in the area by the construction industry; and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(3) The proposed wage rate, including any bona fide fringe benefits, bears a reasonable relationship to the wage rates contained in the wage determination.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(C)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 30 days of receipt and so </w:t>
      </w:r>
      <w:proofErr w:type="gramStart"/>
      <w:r w:rsidRPr="008E45A1">
        <w:rPr>
          <w:rFonts w:ascii="Arial" w:eastAsia="Times New Roman" w:hAnsi="Arial" w:cs="Arial"/>
          <w:color w:val="000000" w:themeColor="text1"/>
          <w:sz w:val="20"/>
        </w:rPr>
        <w:t>advise</w:t>
      </w:r>
      <w:proofErr w:type="gramEnd"/>
      <w:r w:rsidRPr="008E45A1">
        <w:rPr>
          <w:rFonts w:ascii="Arial" w:eastAsia="Times New Roman" w:hAnsi="Arial" w:cs="Arial"/>
          <w:color w:val="000000" w:themeColor="text1"/>
          <w:sz w:val="20"/>
        </w:rPr>
        <w:t xml:space="preserve"> the contracting officer or will notify the contracting officer within the 30-day period that additional time is necessary.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(D) The wage rate (including fringe benefits where appropriate) determined pursuant to paragraphs (a)(1)(v) (B) or (C) of this section, shall be paid to all workers performing work in the classification under this contract from the first day on which work is performed in the classification.</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u w:val="single"/>
        </w:rPr>
        <w:t>(2) Withholding:</w:t>
      </w:r>
      <w:r w:rsidRPr="008E45A1">
        <w:rPr>
          <w:rFonts w:ascii="Arial" w:eastAsia="Times New Roman" w:hAnsi="Arial" w:cs="Arial"/>
          <w:color w:val="000000" w:themeColor="text1"/>
          <w:sz w:val="20"/>
        </w:rPr>
        <w:t xml:space="preserve"> The City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the City may, after written notice to the contractor, sponsor, applicant, or owner, take such action as may be necessary to cause the suspension of any further payment, advance, or guarantee of funds until such violations have ceased.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u w:val="single"/>
        </w:rPr>
        <w:t>(3) Payrolls and basic records:</w:t>
      </w:r>
      <w:r w:rsidRPr="008E45A1">
        <w:rPr>
          <w:rFonts w:ascii="Arial" w:hAnsi="Arial" w:cs="Arial"/>
          <w:color w:val="000000" w:themeColor="text1"/>
          <w:sz w:val="20"/>
        </w:rPr>
        <w:t xml:space="preserve"> </w:t>
      </w:r>
      <w:r w:rsidRPr="008E45A1">
        <w:rPr>
          <w:rFonts w:ascii="Arial" w:eastAsia="Times New Roman" w:hAnsi="Arial" w:cs="Arial"/>
          <w:color w:val="000000" w:themeColor="text1"/>
          <w:sz w:val="20"/>
        </w:rPr>
        <w:t>- (</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 xml:space="preserve">)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w:t>
      </w:r>
      <w:r w:rsidRPr="008E45A1">
        <w:rPr>
          <w:rFonts w:ascii="Arial" w:eastAsia="Times New Roman" w:hAnsi="Arial" w:cs="Arial"/>
          <w:color w:val="000000" w:themeColor="text1"/>
          <w:sz w:val="20"/>
        </w:rPr>
        <w:lastRenderedPageBreak/>
        <w:t>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w:t>
      </w:r>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(ii)(A) The contractor shall submit weekly for each week in which any contract work is performed a copy of all payrolls to the </w:t>
      </w:r>
      <w:proofErr w:type="gramStart"/>
      <w:r w:rsidRPr="008E45A1">
        <w:rPr>
          <w:rFonts w:ascii="Arial" w:eastAsia="Times New Roman" w:hAnsi="Arial" w:cs="Arial"/>
          <w:color w:val="000000" w:themeColor="text1"/>
          <w:sz w:val="20"/>
        </w:rPr>
        <w:t>[ insert</w:t>
      </w:r>
      <w:proofErr w:type="gramEnd"/>
      <w:r w:rsidRPr="008E45A1">
        <w:rPr>
          <w:rFonts w:ascii="Arial" w:eastAsia="Times New Roman" w:hAnsi="Arial" w:cs="Arial"/>
          <w:color w:val="000000" w:themeColor="text1"/>
          <w:sz w:val="20"/>
        </w:rPr>
        <w:t xml:space="preserve"> name of City ] for transmission to the Federal Transit Administration. The payrolls submitted shall set out accurately and completely all of the information required to be maintained under section 5.5(a</w:t>
      </w:r>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3)(</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 xml:space="preserve">) of Regulations, 29 CFR part 5. This information may be submitted in any form desired. Optional Form </w:t>
      </w:r>
      <w:proofErr w:type="spellStart"/>
      <w:r w:rsidRPr="008E45A1">
        <w:rPr>
          <w:rFonts w:ascii="Arial" w:eastAsia="Times New Roman" w:hAnsi="Arial" w:cs="Arial"/>
          <w:color w:val="000000" w:themeColor="text1"/>
          <w:sz w:val="20"/>
        </w:rPr>
        <w:t>WH</w:t>
      </w:r>
      <w:proofErr w:type="spellEnd"/>
      <w:r w:rsidRPr="008E45A1">
        <w:rPr>
          <w:rFonts w:ascii="Arial" w:eastAsia="Times New Roman" w:hAnsi="Arial" w:cs="Arial"/>
          <w:color w:val="000000" w:themeColor="text1"/>
          <w:sz w:val="20"/>
        </w:rPr>
        <w:t xml:space="preserve">-347 is available for this purpose and may be purchased from the Superintendent of Documents (Federal Stock Number 029-005-00014-1), U.S. Government Printing Office, </w:t>
      </w:r>
      <w:proofErr w:type="gramStart"/>
      <w:r w:rsidRPr="008E45A1">
        <w:rPr>
          <w:rFonts w:ascii="Arial" w:eastAsia="Times New Roman" w:hAnsi="Arial" w:cs="Arial"/>
          <w:color w:val="000000" w:themeColor="text1"/>
          <w:sz w:val="20"/>
        </w:rPr>
        <w:t>Washington</w:t>
      </w:r>
      <w:proofErr w:type="gramEnd"/>
      <w:r w:rsidRPr="008E45A1">
        <w:rPr>
          <w:rFonts w:ascii="Arial" w:eastAsia="Times New Roman" w:hAnsi="Arial" w:cs="Arial"/>
          <w:color w:val="000000" w:themeColor="text1"/>
          <w:sz w:val="20"/>
        </w:rPr>
        <w:t>, DC 20402. The prime contractor is responsible for the submission of copies of payrolls by all subcontractors.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(B) Each payroll submitted shall be accompanied by a "Statement of Compliance," signed by the contractor or subcontractor or his or her agent who pays or supervises the payment of the persons employed under the contract and shall certify the following:</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 That the payroll for the payroll period contains the information required to be maintained under section 5.5(a</w:t>
      </w:r>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3)(</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 of Regulations, 29 CFR part 5 and that such information is correct and complete;</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(2)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(3) That each laborer or mechanic has been paid not less than the applicable wage rates and fringe benefits or cash equivalents for the classification of work performed, as specified in the applicable wage determination incorporated into the contract.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(C) The weekly submission of a properly executed certification set forth on the reverse side of Optional Form </w:t>
      </w:r>
      <w:proofErr w:type="spellStart"/>
      <w:r w:rsidRPr="008E45A1">
        <w:rPr>
          <w:rFonts w:ascii="Arial" w:eastAsia="Times New Roman" w:hAnsi="Arial" w:cs="Arial"/>
          <w:color w:val="000000" w:themeColor="text1"/>
          <w:sz w:val="20"/>
        </w:rPr>
        <w:t>WH</w:t>
      </w:r>
      <w:proofErr w:type="spellEnd"/>
      <w:r w:rsidRPr="008E45A1">
        <w:rPr>
          <w:rFonts w:ascii="Arial" w:eastAsia="Times New Roman" w:hAnsi="Arial" w:cs="Arial"/>
          <w:color w:val="000000" w:themeColor="text1"/>
          <w:sz w:val="20"/>
        </w:rPr>
        <w:t xml:space="preserve">-347 shall satisfy the requirement for submission of the "Statement of Compliance" required by paragraph (a)(3)(ii)(B) of this section.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(D) The falsification of any of the above certifications may subject the contractor or subcontractor to civil or criminal prosecution under section 1001 of title 18 and section 231 of title 31 of the United States Code.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(iii) The contractor or subcontractor shall make the records required under paragraph (a)(3)(</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 xml:space="preserve">) of this section available for inspection, copying, or transcription by authorized representatives of the Federal Transit Administration or the Department of Labor, and shall permit such representatives to interview employees during working hours on the job. If the contractor or subcontractor fails to submit the required records or to make them available, the Federal agency </w:t>
      </w:r>
      <w:proofErr w:type="gramStart"/>
      <w:r w:rsidRPr="008E45A1">
        <w:rPr>
          <w:rFonts w:ascii="Arial" w:eastAsia="Times New Roman" w:hAnsi="Arial" w:cs="Arial"/>
          <w:color w:val="000000" w:themeColor="text1"/>
          <w:sz w:val="20"/>
        </w:rPr>
        <w:t>may, after written notice to the contractor, sponsor, applicant, or owner, take</w:t>
      </w:r>
      <w:proofErr w:type="gramEnd"/>
      <w:r w:rsidRPr="008E45A1">
        <w:rPr>
          <w:rFonts w:ascii="Arial" w:eastAsia="Times New Roman" w:hAnsi="Arial" w:cs="Arial"/>
          <w:color w:val="000000" w:themeColor="text1"/>
          <w:sz w:val="20"/>
        </w:rPr>
        <w:t xml:space="preserv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u w:val="single"/>
        </w:rPr>
        <w:t>(4) Apprentices and trainees</w:t>
      </w:r>
      <w:r w:rsidRPr="008E45A1">
        <w:rPr>
          <w:rFonts w:ascii="Arial" w:eastAsia="Times New Roman" w:hAnsi="Arial" w:cs="Arial"/>
          <w:color w:val="000000" w:themeColor="text1"/>
          <w:sz w:val="20"/>
        </w:rPr>
        <w:t xml:space="preserve"> - (</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 xml:space="preserve">) Apprentices -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Bureau of Apprenticeship and Training, or with a State Apprenticeship Agency recognized by the Bureau, or if a person </w:t>
      </w:r>
      <w:r w:rsidRPr="008E45A1">
        <w:rPr>
          <w:rFonts w:ascii="Arial" w:eastAsia="Times New Roman" w:hAnsi="Arial" w:cs="Arial"/>
          <w:color w:val="000000" w:themeColor="text1"/>
          <w:sz w:val="20"/>
        </w:rPr>
        <w:lastRenderedPageBreak/>
        <w:t xml:space="preserve">is employed in his or her first 90 days of probationary employment as an apprentice in such an apprenticeship program, who is not individually registered in the program, but who has been certified by the Bureau of Apprenticeship and Training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w:t>
      </w:r>
      <w:proofErr w:type="gramStart"/>
      <w:r w:rsidRPr="008E45A1">
        <w:rPr>
          <w:rFonts w:ascii="Arial" w:eastAsia="Times New Roman" w:hAnsi="Arial" w:cs="Arial"/>
          <w:color w:val="000000" w:themeColor="text1"/>
          <w:sz w:val="20"/>
        </w:rPr>
        <w:t>subcontractor's</w:t>
      </w:r>
      <w:proofErr w:type="gramEnd"/>
      <w:r w:rsidRPr="008E45A1">
        <w:rPr>
          <w:rFonts w:ascii="Arial" w:eastAsia="Times New Roman" w:hAnsi="Arial" w:cs="Arial"/>
          <w:color w:val="000000" w:themeColor="text1"/>
          <w:sz w:val="20"/>
        </w:rPr>
        <w:t xml:space="preserve">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of the Wage and Hour Division of the U.S. Department of Labor determines that a different practice prevails for the applicable apprentice classification, fringes shall be paid in accordance with that determination. In the event the Bureau of Apprenticeship and Training, or a State Apprenticeship Agency recognized by the Bureau, withdraws approval of an apprenticeship program, the contractor will no longer be permitted to utilize apprentices at less than the applicable predetermined rate for the work performed until an acceptable program is approved.</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(ii) Trainees</w:t>
      </w:r>
      <w:r w:rsidRPr="008E45A1">
        <w:rPr>
          <w:rFonts w:ascii="Arial" w:eastAsia="Times New Roman" w:hAnsi="Arial" w:cs="Arial"/>
          <w:b/>
          <w:bCs/>
          <w:color w:val="000000" w:themeColor="text1"/>
          <w:sz w:val="20"/>
        </w:rPr>
        <w:t xml:space="preserve"> - </w:t>
      </w:r>
      <w:r w:rsidRPr="008E45A1">
        <w:rPr>
          <w:rFonts w:ascii="Arial" w:eastAsia="Times New Roman" w:hAnsi="Arial" w:cs="Arial"/>
          <w:color w:val="000000" w:themeColor="text1"/>
          <w:sz w:val="20"/>
        </w:rPr>
        <w:t xml:space="preserve">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(iii) Equal employment opportunity - The utilization of apprentices, trainees and journeymen under this part shall be in conformity with the equal employment opportunity requirements of Executive Order 11246, as </w:t>
      </w:r>
      <w:proofErr w:type="gramStart"/>
      <w:r w:rsidRPr="008E45A1">
        <w:rPr>
          <w:rFonts w:ascii="Arial" w:eastAsia="Times New Roman" w:hAnsi="Arial" w:cs="Arial"/>
          <w:color w:val="000000" w:themeColor="text1"/>
          <w:sz w:val="20"/>
        </w:rPr>
        <w:t>amended,</w:t>
      </w:r>
      <w:proofErr w:type="gramEnd"/>
      <w:r w:rsidRPr="008E45A1">
        <w:rPr>
          <w:rFonts w:ascii="Arial" w:eastAsia="Times New Roman" w:hAnsi="Arial" w:cs="Arial"/>
          <w:color w:val="000000" w:themeColor="text1"/>
          <w:sz w:val="20"/>
        </w:rPr>
        <w:t xml:space="preserve"> and 29 CFR part 30.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(5) Compliance with Copeland Act requirements - The contractor shall comply with the requirements of 29 CFR part 3, which are incorporated by reference in this contract.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(6) Subcontracts - The contractor or subcontractor shall insert in any subcontracts the clauses contained in 29 CFR 5.5(a)(1) through (10) and such other clauses as the Federal Transit Administration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29 CFR 5.5.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(7) Contract termination: debarment - A breach of the contract clauses in 29 CFR 5.5 may be grounds for termination of the contract, and for debarment as a contractor and a subcontractor as provided in 29 CFR 5.12.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lastRenderedPageBreak/>
        <w:t xml:space="preserve">(8) Compliance with Davis-Bacon and Related Act requirements - All rulings and interpretations of the Davis-Bacon and Related Acts contained in 29 CFR parts 1, 3, and 5 are herein incorporated by reference in this contract.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(9) Disputes concerning labor standards -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w:t>
      </w:r>
      <w:proofErr w:type="gramStart"/>
      <w:r w:rsidRPr="008E45A1">
        <w:rPr>
          <w:rFonts w:ascii="Arial" w:eastAsia="Times New Roman" w:hAnsi="Arial" w:cs="Arial"/>
          <w:color w:val="000000" w:themeColor="text1"/>
          <w:sz w:val="20"/>
        </w:rPr>
        <w:t>or</w:t>
      </w:r>
      <w:proofErr w:type="gramEnd"/>
      <w:r w:rsidRPr="008E45A1">
        <w:rPr>
          <w:rFonts w:ascii="Arial" w:eastAsia="Times New Roman" w:hAnsi="Arial" w:cs="Arial"/>
          <w:color w:val="000000" w:themeColor="text1"/>
          <w:sz w:val="20"/>
        </w:rPr>
        <w:t xml:space="preserve"> any of its subcontractors) and the contracting agency, the U.S. Department of Labor, or the employees or their representatives.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(10) Certification of eligibility - (</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(ii) No part of this contract shall be subcontracted to any person or firm ineligible for award of a Government contract by virtue of section 3(a) of the Davis-Bacon Act or 29 CFR 5.12(a)(1).</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 xml:space="preserve">(iii) The penalty for making false statements is prescribed in the U.S. Criminal Code, 18 </w:t>
      </w:r>
      <w:proofErr w:type="spellStart"/>
      <w:r w:rsidRPr="008E45A1">
        <w:rPr>
          <w:rFonts w:ascii="Arial" w:eastAsia="Times New Roman" w:hAnsi="Arial" w:cs="Arial"/>
          <w:color w:val="000000" w:themeColor="text1"/>
          <w:sz w:val="20"/>
        </w:rPr>
        <w:t>U.S.C</w:t>
      </w:r>
      <w:proofErr w:type="spellEnd"/>
      <w:r w:rsidRPr="008E45A1">
        <w:rPr>
          <w:rFonts w:ascii="Arial" w:eastAsia="Times New Roman" w:hAnsi="Arial" w:cs="Arial"/>
          <w:color w:val="000000" w:themeColor="text1"/>
          <w:sz w:val="20"/>
        </w:rPr>
        <w:t>. 1001.</w:t>
      </w:r>
    </w:p>
    <w:p w:rsidR="00D057BB" w:rsidRPr="008E45A1" w:rsidRDefault="00D057BB" w:rsidP="00D057BB">
      <w:pPr>
        <w:pStyle w:val="NormalWeb"/>
        <w:jc w:val="both"/>
        <w:rPr>
          <w:rFonts w:ascii="Arial" w:eastAsia="Times New Roman" w:hAnsi="Arial" w:cs="Arial"/>
          <w:b/>
          <w:bCs/>
          <w:color w:val="000000" w:themeColor="text1"/>
          <w:sz w:val="20"/>
          <w:u w:val="single"/>
        </w:rPr>
      </w:pPr>
      <w:r w:rsidRPr="008E45A1">
        <w:rPr>
          <w:rFonts w:ascii="Arial" w:eastAsia="Times New Roman" w:hAnsi="Arial" w:cs="Arial"/>
          <w:b/>
          <w:bCs/>
          <w:color w:val="000000" w:themeColor="text1"/>
          <w:sz w:val="20"/>
          <w:u w:val="single"/>
        </w:rPr>
        <w:t xml:space="preserve">CONTRACT WORK HOURS AND SAFETY STANDARDS ACT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Background and Application</w:t>
      </w:r>
      <w:r w:rsidRPr="008E45A1">
        <w:rPr>
          <w:rFonts w:ascii="Arial" w:eastAsia="Times New Roman" w:hAnsi="Arial" w:cs="Arial"/>
          <w:b/>
          <w:bCs/>
          <w:color w:val="000000" w:themeColor="text1"/>
          <w:sz w:val="20"/>
          <w:u w:val="single"/>
        </w:rPr>
        <w:t>:</w:t>
      </w:r>
      <w:r w:rsidRPr="008E45A1">
        <w:rPr>
          <w:rFonts w:ascii="Arial" w:eastAsia="Times New Roman" w:hAnsi="Arial" w:cs="Arial"/>
          <w:b/>
          <w:bCs/>
          <w:color w:val="000000" w:themeColor="text1"/>
          <w:sz w:val="20"/>
        </w:rPr>
        <w:t xml:space="preserve">  </w:t>
      </w:r>
      <w:r w:rsidRPr="008E45A1">
        <w:rPr>
          <w:rFonts w:ascii="Arial" w:eastAsia="Times New Roman" w:hAnsi="Arial" w:cs="Arial"/>
          <w:color w:val="000000" w:themeColor="text1"/>
          <w:sz w:val="20"/>
        </w:rPr>
        <w:t>The Contract Work Hours and Safety Standards Act is codified at 40 USC 3701, et seq. The Act applies to City contracts and subcontracts “financed at least in part by loans or grants from … the [Federal] Government.” 40 USC 3701(b</w:t>
      </w:r>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1)(B)(iii) and (b)(2), 29 CFR 5.2(h), 49 CFR 18.36(</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)(6). Although the original Act required its application in any construction contract over $2,000 or non-construction contract to which the Act applied over $2,500 (and language to that effect is still found in 49 CFR 18.36(</w:t>
      </w:r>
      <w:proofErr w:type="spellStart"/>
      <w:r w:rsidRPr="008E45A1">
        <w:rPr>
          <w:rFonts w:ascii="Arial" w:eastAsia="Times New Roman" w:hAnsi="Arial" w:cs="Arial"/>
          <w:color w:val="000000" w:themeColor="text1"/>
          <w:sz w:val="20"/>
        </w:rPr>
        <w:t>i</w:t>
      </w:r>
      <w:proofErr w:type="spellEnd"/>
      <w:r w:rsidRPr="008E45A1">
        <w:rPr>
          <w:rFonts w:ascii="Arial" w:eastAsia="Times New Roman" w:hAnsi="Arial" w:cs="Arial"/>
          <w:color w:val="000000" w:themeColor="text1"/>
          <w:sz w:val="20"/>
        </w:rPr>
        <w:t>)(6)), the Act no longer applies to any “contract in an amount that is not greater than $100,000.” 40 USC 3701(b</w:t>
      </w:r>
      <w:proofErr w:type="gramStart"/>
      <w:r w:rsidRPr="008E45A1">
        <w:rPr>
          <w:rFonts w:ascii="Arial" w:eastAsia="Times New Roman" w:hAnsi="Arial" w:cs="Arial"/>
          <w:color w:val="000000" w:themeColor="text1"/>
          <w:sz w:val="20"/>
        </w:rPr>
        <w:t>)(</w:t>
      </w:r>
      <w:proofErr w:type="gramEnd"/>
      <w:r w:rsidRPr="008E45A1">
        <w:rPr>
          <w:rFonts w:ascii="Arial" w:eastAsia="Times New Roman" w:hAnsi="Arial" w:cs="Arial"/>
          <w:color w:val="000000" w:themeColor="text1"/>
          <w:sz w:val="20"/>
        </w:rPr>
        <w:t xml:space="preserve">3)(A)(iii). </w:t>
      </w:r>
      <w:r w:rsidRPr="008E45A1">
        <w:rPr>
          <w:rFonts w:ascii="Arial" w:eastAsia="Times New Roman" w:hAnsi="Arial" w:cs="Arial"/>
          <w:color w:val="000000" w:themeColor="text1"/>
          <w:sz w:val="20"/>
        </w:rPr>
        <w:br/>
      </w:r>
      <w:r w:rsidRPr="008E45A1">
        <w:rPr>
          <w:rFonts w:ascii="Arial" w:eastAsia="Times New Roman" w:hAnsi="Arial" w:cs="Arial"/>
          <w:color w:val="000000" w:themeColor="text1"/>
          <w:sz w:val="20"/>
        </w:rPr>
        <w:br/>
        <w:t xml:space="preserve">The Act applies to construction contracts and, in very limited circumstances, non-construction projects that employ “laborers or mechanics on a public work.” These non-construction applications do not generally apply to transit procurements because transit procurements (to include rail cars and buses) are deemed “commercial items.” </w:t>
      </w:r>
      <w:proofErr w:type="gramStart"/>
      <w:r w:rsidRPr="008E45A1">
        <w:rPr>
          <w:rFonts w:ascii="Arial" w:eastAsia="Times New Roman" w:hAnsi="Arial" w:cs="Arial"/>
          <w:color w:val="000000" w:themeColor="text1"/>
          <w:sz w:val="20"/>
        </w:rPr>
        <w:t>40</w:t>
      </w:r>
      <w:proofErr w:type="gramEnd"/>
      <w:r w:rsidRPr="008E45A1">
        <w:rPr>
          <w:rFonts w:ascii="Arial" w:eastAsia="Times New Roman" w:hAnsi="Arial" w:cs="Arial"/>
          <w:color w:val="000000" w:themeColor="text1"/>
          <w:sz w:val="20"/>
        </w:rPr>
        <w:t xml:space="preserve"> USC 3707, 41 USC 403 (12). A City that contemplates entering into a contract to procure a developmental or unique item should consult counsel to determine if the Act applies to that procurement and that additional language required by 29 CFR 5.5(c) must be added to the basic clause below.</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color w:val="000000" w:themeColor="text1"/>
          <w:sz w:val="20"/>
        </w:rPr>
        <w:t>The clause language is drawn directly from 29 CFR 5.5(b) and any deviation from the model clause below should be coordinated with counsel to ensure the Act’s requirements are satisfied.</w:t>
      </w:r>
    </w:p>
    <w:p w:rsidR="00D057BB" w:rsidRPr="008E45A1" w:rsidRDefault="00D057BB" w:rsidP="00D057BB">
      <w:pPr>
        <w:pStyle w:val="NormalWeb"/>
        <w:jc w:val="both"/>
        <w:rPr>
          <w:rFonts w:ascii="Arial" w:eastAsia="Times New Roman" w:hAnsi="Arial" w:cs="Arial"/>
          <w:b/>
          <w:bCs/>
          <w:color w:val="000000" w:themeColor="text1"/>
          <w:sz w:val="20"/>
        </w:rPr>
      </w:pPr>
      <w:r w:rsidRPr="008E45A1">
        <w:rPr>
          <w:rFonts w:ascii="Arial" w:eastAsia="Times New Roman" w:hAnsi="Arial" w:cs="Arial"/>
          <w:b/>
          <w:bCs/>
          <w:color w:val="000000" w:themeColor="text1"/>
          <w:sz w:val="20"/>
        </w:rPr>
        <w:t>Clause Language Contract Work Hours and Safety Standards</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(1) Overtime requirements</w:t>
      </w:r>
      <w:r w:rsidRPr="008E45A1">
        <w:rPr>
          <w:rFonts w:ascii="Arial" w:hAnsi="Arial" w:cs="Arial"/>
          <w:color w:val="000000" w:themeColor="text1"/>
          <w:sz w:val="20"/>
        </w:rPr>
        <w:t xml:space="preserve"> - </w:t>
      </w:r>
      <w:r w:rsidRPr="008E45A1">
        <w:rPr>
          <w:rFonts w:ascii="Arial" w:eastAsia="Times New Roman" w:hAnsi="Arial" w:cs="Arial"/>
          <w:color w:val="000000" w:themeColor="text1"/>
          <w:sz w:val="20"/>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(2) Violation; liability for unpaid wages; liquidated damages</w:t>
      </w:r>
      <w:r w:rsidRPr="008E45A1">
        <w:rPr>
          <w:rFonts w:ascii="Arial" w:hAnsi="Arial" w:cs="Arial"/>
          <w:color w:val="000000" w:themeColor="text1"/>
          <w:sz w:val="20"/>
        </w:rPr>
        <w:t xml:space="preserve"> - </w:t>
      </w:r>
      <w:r w:rsidRPr="008E45A1">
        <w:rPr>
          <w:rFonts w:ascii="Arial" w:eastAsia="Times New Roman" w:hAnsi="Arial" w:cs="Arial"/>
          <w:color w:val="000000" w:themeColor="text1"/>
          <w:sz w:val="20"/>
        </w:rPr>
        <w:t xml:space="preserve">In the event of any violation of the clause set forth in paragraph (1) of this section the contractor and any subcontractor responsible therefor shall be liable for the unpaid wages. In addition, such contractor and subcontractor shall be liable to the United States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 </w:t>
      </w:r>
    </w:p>
    <w:p w:rsidR="00D057BB" w:rsidRPr="008E45A1" w:rsidRDefault="00D057BB" w:rsidP="00D057BB">
      <w:pPr>
        <w:pStyle w:val="NormalWeb"/>
        <w:jc w:val="both"/>
        <w:rPr>
          <w:rFonts w:ascii="Arial" w:eastAsia="Times New Roman" w:hAnsi="Arial" w:cs="Arial"/>
          <w:color w:val="000000" w:themeColor="text1"/>
          <w:sz w:val="20"/>
        </w:rPr>
      </w:pPr>
      <w:r w:rsidRPr="008E45A1">
        <w:rPr>
          <w:rFonts w:ascii="Arial" w:eastAsia="Times New Roman" w:hAnsi="Arial" w:cs="Arial"/>
          <w:b/>
          <w:bCs/>
          <w:color w:val="000000" w:themeColor="text1"/>
          <w:sz w:val="20"/>
        </w:rPr>
        <w:t>(3) Withholding for unpaid wages and liquidated damages</w:t>
      </w:r>
      <w:r w:rsidRPr="008E45A1">
        <w:rPr>
          <w:rFonts w:ascii="Arial" w:hAnsi="Arial" w:cs="Arial"/>
          <w:color w:val="000000" w:themeColor="text1"/>
          <w:sz w:val="20"/>
        </w:rPr>
        <w:t xml:space="preserve"> - </w:t>
      </w:r>
      <w:r w:rsidRPr="008E45A1">
        <w:rPr>
          <w:rFonts w:ascii="Arial" w:eastAsia="Times New Roman" w:hAnsi="Arial" w:cs="Arial"/>
          <w:color w:val="000000" w:themeColor="text1"/>
          <w:sz w:val="20"/>
        </w:rPr>
        <w:t xml:space="preserve">The (write in the name of the City)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w:t>
      </w:r>
      <w:r w:rsidRPr="008E45A1">
        <w:rPr>
          <w:rFonts w:ascii="Arial" w:eastAsia="Times New Roman" w:hAnsi="Arial" w:cs="Arial"/>
          <w:color w:val="000000" w:themeColor="text1"/>
          <w:sz w:val="20"/>
        </w:rPr>
        <w:lastRenderedPageBreak/>
        <w:t xml:space="preserve">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 </w:t>
      </w:r>
    </w:p>
    <w:p w:rsidR="00D057BB" w:rsidRPr="008E45A1" w:rsidRDefault="00D057BB" w:rsidP="00D057BB">
      <w:pPr>
        <w:pStyle w:val="NormalWeb"/>
        <w:jc w:val="both"/>
        <w:rPr>
          <w:rFonts w:ascii="Arial" w:hAnsi="Arial" w:cs="Arial"/>
          <w:color w:val="000000" w:themeColor="text1"/>
          <w:sz w:val="20"/>
        </w:rPr>
      </w:pPr>
      <w:r w:rsidRPr="008E45A1">
        <w:rPr>
          <w:rFonts w:ascii="Arial" w:eastAsia="Times New Roman" w:hAnsi="Arial" w:cs="Arial"/>
          <w:b/>
          <w:bCs/>
          <w:color w:val="000000" w:themeColor="text1"/>
          <w:sz w:val="20"/>
        </w:rPr>
        <w:t>(4) Subcontracts</w:t>
      </w:r>
      <w:r w:rsidRPr="008E45A1">
        <w:rPr>
          <w:rFonts w:ascii="Arial" w:hAnsi="Arial" w:cs="Arial"/>
          <w:color w:val="000000" w:themeColor="text1"/>
          <w:sz w:val="20"/>
        </w:rPr>
        <w:t xml:space="preserve"> - </w:t>
      </w:r>
      <w:r w:rsidRPr="008E45A1">
        <w:rPr>
          <w:rFonts w:ascii="Arial" w:eastAsia="Times New Roman" w:hAnsi="Arial" w:cs="Arial"/>
          <w:color w:val="000000" w:themeColor="text1"/>
          <w:sz w:val="20"/>
        </w:rPr>
        <w:t>The contractor or subcontractor shall insert in any subcontracts the clauses set forth in paragraphs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r w:rsidRPr="008E45A1">
        <w:rPr>
          <w:rFonts w:ascii="Arial" w:hAnsi="Arial" w:cs="Arial"/>
          <w:color w:val="000000" w:themeColor="text1"/>
          <w:sz w:val="20"/>
        </w:rPr>
        <w: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u w:val="single"/>
        </w:rPr>
        <w:t>NO GOVERNMENT OBLIGATION TO THIRD PARTIES</w:t>
      </w:r>
      <w:r w:rsidRPr="008E45A1">
        <w:rPr>
          <w:rFonts w:ascii="Arial" w:hAnsi="Arial" w:cs="Arial"/>
          <w:color w:val="000000" w:themeColor="text1"/>
          <w:sz w:val="20"/>
        </w:rPr>
        <w:t xml:space="preserve">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br/>
      </w:r>
      <w:r w:rsidRPr="008E45A1">
        <w:rPr>
          <w:rFonts w:ascii="Arial" w:hAnsi="Arial" w:cs="Arial"/>
          <w:b/>
          <w:bCs/>
          <w:color w:val="000000" w:themeColor="text1"/>
          <w:sz w:val="20"/>
        </w:rPr>
        <w:t>Applicability to Contracts</w:t>
      </w:r>
      <w:r w:rsidRPr="008E45A1">
        <w:rPr>
          <w:rFonts w:ascii="Arial" w:hAnsi="Arial" w:cs="Arial"/>
          <w:color w:val="000000" w:themeColor="text1"/>
          <w:sz w:val="20"/>
        </w:rPr>
        <w:t>: Applicable to all contracts.</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Flow Down:  </w:t>
      </w:r>
      <w:r w:rsidRPr="008E45A1">
        <w:rPr>
          <w:rFonts w:ascii="Arial" w:hAnsi="Arial" w:cs="Arial"/>
          <w:color w:val="000000" w:themeColor="text1"/>
          <w:sz w:val="20"/>
        </w:rPr>
        <w:t xml:space="preserve">Not required by statute or regulation for either primary contractors or subcontractors, this concept should flow down to all levels to clarify, to all parties to the contract, that the Federal Government does not have contractual liability to third parties, absent specific written consent.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No Obligation by the Federal Government:  </w:t>
      </w:r>
      <w:r w:rsidRPr="008E45A1">
        <w:rPr>
          <w:rFonts w:ascii="Arial" w:hAnsi="Arial" w:cs="Arial"/>
          <w:color w:val="000000" w:themeColor="text1"/>
          <w:sz w:val="20"/>
        </w:rPr>
        <w:t>(1) The Purchaser and Contractor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Purchaser, Contractor, or any other party (whether or not a party to that contract) pertaining to any matter resulting from the underlying contract.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(2) The Contractor agrees to include the above clause in each subcontract financed in whole or in part with Federal assistance provided by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It is further agreed that the clause shall not be modified, except to identify the subcontractor who will be subject to its provisions.</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u w:val="single"/>
        </w:rPr>
      </w:pPr>
      <w:r w:rsidRPr="008E45A1">
        <w:rPr>
          <w:rFonts w:ascii="Arial" w:hAnsi="Arial" w:cs="Arial"/>
          <w:b/>
          <w:bCs/>
          <w:color w:val="000000" w:themeColor="text1"/>
          <w:sz w:val="20"/>
          <w:u w:val="single"/>
        </w:rPr>
        <w:t xml:space="preserve">PROGRAM FRAUD AND FALSE OR FRAUDULENT </w:t>
      </w:r>
      <w:proofErr w:type="spellStart"/>
      <w:r w:rsidRPr="008E45A1">
        <w:rPr>
          <w:rFonts w:ascii="Arial" w:hAnsi="Arial" w:cs="Arial"/>
          <w:b/>
          <w:bCs/>
          <w:color w:val="000000" w:themeColor="text1"/>
          <w:sz w:val="20"/>
          <w:u w:val="single"/>
        </w:rPr>
        <w:t>STATEMENTSAND</w:t>
      </w:r>
      <w:proofErr w:type="spellEnd"/>
      <w:r w:rsidRPr="008E45A1">
        <w:rPr>
          <w:rFonts w:ascii="Arial" w:hAnsi="Arial" w:cs="Arial"/>
          <w:b/>
          <w:bCs/>
          <w:color w:val="000000" w:themeColor="text1"/>
          <w:sz w:val="20"/>
          <w:u w:val="single"/>
        </w:rPr>
        <w:t xml:space="preserve"> RELATED ACTS</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rPr>
      </w:pPr>
      <w:r w:rsidRPr="008E45A1">
        <w:rPr>
          <w:rFonts w:ascii="Arial" w:hAnsi="Arial" w:cs="Arial"/>
          <w:b/>
          <w:bCs/>
          <w:color w:val="000000" w:themeColor="text1"/>
          <w:sz w:val="20"/>
        </w:rPr>
        <w:t xml:space="preserve">31 </w:t>
      </w:r>
      <w:proofErr w:type="spellStart"/>
      <w:r w:rsidRPr="008E45A1">
        <w:rPr>
          <w:rFonts w:ascii="Arial" w:hAnsi="Arial" w:cs="Arial"/>
          <w:b/>
          <w:bCs/>
          <w:color w:val="000000" w:themeColor="text1"/>
          <w:sz w:val="20"/>
        </w:rPr>
        <w:t>U.S.C</w:t>
      </w:r>
      <w:proofErr w:type="spellEnd"/>
      <w:r w:rsidRPr="008E45A1">
        <w:rPr>
          <w:rFonts w:ascii="Arial" w:hAnsi="Arial" w:cs="Arial"/>
          <w:b/>
          <w:bCs/>
          <w:color w:val="000000" w:themeColor="text1"/>
          <w:sz w:val="20"/>
        </w:rPr>
        <w:t>. 3801 et seq.</w:t>
      </w:r>
      <w:r w:rsidRPr="008E45A1">
        <w:rPr>
          <w:rFonts w:ascii="Arial" w:hAnsi="Arial" w:cs="Arial"/>
          <w:color w:val="000000" w:themeColor="text1"/>
          <w:sz w:val="20"/>
        </w:rPr>
        <w:t xml:space="preserve"> </w:t>
      </w:r>
      <w:r w:rsidRPr="008E45A1">
        <w:rPr>
          <w:rFonts w:ascii="Arial" w:hAnsi="Arial" w:cs="Arial"/>
          <w:b/>
          <w:bCs/>
          <w:color w:val="000000" w:themeColor="text1"/>
          <w:sz w:val="20"/>
        </w:rPr>
        <w:t xml:space="preserve">49 CFR Part 31 18 </w:t>
      </w:r>
      <w:proofErr w:type="spellStart"/>
      <w:r w:rsidRPr="008E45A1">
        <w:rPr>
          <w:rFonts w:ascii="Arial" w:hAnsi="Arial" w:cs="Arial"/>
          <w:b/>
          <w:bCs/>
          <w:color w:val="000000" w:themeColor="text1"/>
          <w:sz w:val="20"/>
        </w:rPr>
        <w:t>U.S.C</w:t>
      </w:r>
      <w:proofErr w:type="spellEnd"/>
      <w:r w:rsidRPr="008E45A1">
        <w:rPr>
          <w:rFonts w:ascii="Arial" w:hAnsi="Arial" w:cs="Arial"/>
          <w:b/>
          <w:bCs/>
          <w:color w:val="000000" w:themeColor="text1"/>
          <w:sz w:val="20"/>
        </w:rPr>
        <w:t xml:space="preserve">. 1001 49 </w:t>
      </w:r>
      <w:proofErr w:type="spellStart"/>
      <w:r w:rsidRPr="008E45A1">
        <w:rPr>
          <w:rFonts w:ascii="Arial" w:hAnsi="Arial" w:cs="Arial"/>
          <w:b/>
          <w:bCs/>
          <w:color w:val="000000" w:themeColor="text1"/>
          <w:sz w:val="20"/>
        </w:rPr>
        <w:t>U.S.C</w:t>
      </w:r>
      <w:proofErr w:type="spellEnd"/>
      <w:r w:rsidRPr="008E45A1">
        <w:rPr>
          <w:rFonts w:ascii="Arial" w:hAnsi="Arial" w:cs="Arial"/>
          <w:b/>
          <w:bCs/>
          <w:color w:val="000000" w:themeColor="text1"/>
          <w:sz w:val="20"/>
        </w:rPr>
        <w:t xml:space="preserve">. 5307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Applicability to Contracts</w:t>
      </w:r>
      <w:r w:rsidRPr="008E45A1">
        <w:rPr>
          <w:rFonts w:ascii="Arial" w:hAnsi="Arial" w:cs="Arial"/>
          <w:color w:val="000000" w:themeColor="text1"/>
          <w:sz w:val="20"/>
        </w:rPr>
        <w:t xml:space="preserve">: These requirements are applicable to all contracts.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Flow Down</w:t>
      </w:r>
      <w:r w:rsidRPr="008E45A1">
        <w:rPr>
          <w:rFonts w:ascii="Arial" w:hAnsi="Arial" w:cs="Arial"/>
          <w:color w:val="000000" w:themeColor="text1"/>
          <w:sz w:val="20"/>
        </w:rPr>
        <w:t xml:space="preserve">: These requirements flow down to contractors and subcontractors who make, present, or submit covered claims and statements.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Program Fraud and False or Fraudulent Statements or Related Acts:  </w:t>
      </w:r>
      <w:r w:rsidRPr="008E45A1">
        <w:rPr>
          <w:rFonts w:ascii="Arial" w:hAnsi="Arial" w:cs="Arial"/>
          <w:color w:val="000000" w:themeColor="text1"/>
          <w:sz w:val="20"/>
        </w:rPr>
        <w:t xml:space="preserve">(1) The Contractor acknowledges that the provisions of the Program Fraud Civil Remedies Act of 1986, as amended, 31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 3801 </w:t>
      </w:r>
      <w:r w:rsidRPr="008E45A1">
        <w:rPr>
          <w:rFonts w:ascii="Arial" w:hAnsi="Arial" w:cs="Arial"/>
          <w:color w:val="000000" w:themeColor="text1"/>
          <w:sz w:val="20"/>
          <w:u w:val="single"/>
        </w:rPr>
        <w:t>et</w:t>
      </w:r>
      <w:r w:rsidRPr="008E45A1">
        <w:rPr>
          <w:rFonts w:ascii="Arial" w:hAnsi="Arial" w:cs="Arial"/>
          <w:color w:val="000000" w:themeColor="text1"/>
          <w:sz w:val="20"/>
        </w:rPr>
        <w:t xml:space="preserve"> </w:t>
      </w:r>
      <w:proofErr w:type="spellStart"/>
      <w:proofErr w:type="gramStart"/>
      <w:r w:rsidRPr="008E45A1">
        <w:rPr>
          <w:rFonts w:ascii="Arial" w:hAnsi="Arial" w:cs="Arial"/>
          <w:color w:val="000000" w:themeColor="text1"/>
          <w:sz w:val="20"/>
          <w:u w:val="single"/>
        </w:rPr>
        <w:t>seq</w:t>
      </w:r>
      <w:proofErr w:type="spellEnd"/>
      <w:r w:rsidRPr="008E45A1">
        <w:rPr>
          <w:rFonts w:ascii="Arial" w:hAnsi="Arial" w:cs="Arial"/>
          <w:color w:val="000000" w:themeColor="text1"/>
          <w:sz w:val="20"/>
        </w:rPr>
        <w:t xml:space="preserve"> .</w:t>
      </w:r>
      <w:proofErr w:type="gramEnd"/>
      <w:r w:rsidRPr="008E45A1">
        <w:rPr>
          <w:rFonts w:ascii="Arial" w:hAnsi="Arial" w:cs="Arial"/>
          <w:color w:val="000000" w:themeColor="text1"/>
          <w:sz w:val="20"/>
        </w:rPr>
        <w:t xml:space="preserve"> </w:t>
      </w:r>
      <w:proofErr w:type="gramStart"/>
      <w:r w:rsidRPr="008E45A1">
        <w:rPr>
          <w:rFonts w:ascii="Arial" w:hAnsi="Arial" w:cs="Arial"/>
          <w:color w:val="000000" w:themeColor="text1"/>
          <w:sz w:val="20"/>
        </w:rPr>
        <w:t>and</w:t>
      </w:r>
      <w:proofErr w:type="gramEnd"/>
      <w:r w:rsidRPr="008E45A1">
        <w:rPr>
          <w:rFonts w:ascii="Arial" w:hAnsi="Arial" w:cs="Arial"/>
          <w:color w:val="000000" w:themeColor="text1"/>
          <w:sz w:val="20"/>
        </w:rPr>
        <w:t xml:space="preserve"> U.S. DOT regulations, "Program Fraud Civil Remedies," 49 </w:t>
      </w:r>
      <w:proofErr w:type="spellStart"/>
      <w:r w:rsidRPr="008E45A1">
        <w:rPr>
          <w:rFonts w:ascii="Arial" w:hAnsi="Arial" w:cs="Arial"/>
          <w:color w:val="000000" w:themeColor="text1"/>
          <w:sz w:val="20"/>
        </w:rPr>
        <w:t>C.F.R</w:t>
      </w:r>
      <w:proofErr w:type="spellEnd"/>
      <w:r w:rsidRPr="008E45A1">
        <w:rPr>
          <w:rFonts w:ascii="Arial" w:hAnsi="Arial" w:cs="Arial"/>
          <w:color w:val="000000" w:themeColor="text1"/>
          <w:sz w:val="20"/>
        </w:rPr>
        <w:t xml:space="preserve">. Part 31, apply to its actions pertaining to this Project. Upon execution of the underlying contract, the Contractor certifies or affirms the truthfulness and accuracy of any statement it has made, it makes, it may make, or causes to be made, pertaining to the underlying contract or the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assisted project for which this contract work is being performed. In addition to other penalties that may be applicable, the Contractor further acknowledges that if it makes, or causes to be made, a false, fictitious, or fraudulent claim, statement, submission, or certification, the Federal Government reserves the right to impose the penalties of the Program Fraud Civil Remedies Act of 1986 on the Contractor to the extent the Federal Government deems appropriate.</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(2) The 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under the authority of 49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5307, the Government reserves the right to impose the penalties of 18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1001 and 49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 5307(n)(1) on the Contractor, to the extent the Federal Government deems appropriate.</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(3) The Contractor agrees to include the above two clauses in each subcontract financed in whole or in part with Federal assistance provided by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It is further agreed that the clauses shall not be modified, except to identify the subcontractor who will be subject to the provisions.</w:t>
      </w:r>
    </w:p>
    <w:p w:rsidR="00D057BB" w:rsidRPr="008E45A1" w:rsidRDefault="00D057BB" w:rsidP="00D057BB">
      <w:pPr>
        <w:pStyle w:val="NormalWeb"/>
        <w:jc w:val="both"/>
        <w:rPr>
          <w:rFonts w:ascii="Arial" w:hAnsi="Arial" w:cs="Arial"/>
          <w:b/>
          <w:bCs/>
          <w:color w:val="000000" w:themeColor="text1"/>
          <w:sz w:val="20"/>
        </w:rPr>
      </w:pPr>
      <w:r w:rsidRPr="008E45A1">
        <w:rPr>
          <w:rFonts w:ascii="Arial" w:hAnsi="Arial" w:cs="Arial"/>
          <w:b/>
          <w:bCs/>
          <w:color w:val="000000" w:themeColor="text1"/>
          <w:sz w:val="20"/>
          <w:u w:val="single"/>
        </w:rPr>
        <w:lastRenderedPageBreak/>
        <w:t>TERMINATION</w:t>
      </w:r>
      <w:r w:rsidRPr="008E45A1">
        <w:rPr>
          <w:rFonts w:ascii="Arial" w:hAnsi="Arial" w:cs="Arial"/>
          <w:color w:val="000000" w:themeColor="text1"/>
          <w:sz w:val="20"/>
        </w:rPr>
        <w:t xml:space="preserve"> </w:t>
      </w:r>
      <w:r w:rsidRPr="008E45A1">
        <w:rPr>
          <w:rFonts w:ascii="Arial" w:hAnsi="Arial" w:cs="Arial"/>
          <w:color w:val="000000" w:themeColor="text1"/>
          <w:sz w:val="20"/>
        </w:rPr>
        <w:br/>
      </w:r>
      <w:r w:rsidRPr="008E45A1">
        <w:rPr>
          <w:rFonts w:ascii="Arial" w:hAnsi="Arial" w:cs="Arial"/>
          <w:b/>
          <w:bCs/>
          <w:color w:val="000000" w:themeColor="text1"/>
          <w:sz w:val="20"/>
        </w:rPr>
        <w:t xml:space="preserve">49 </w:t>
      </w:r>
      <w:proofErr w:type="spellStart"/>
      <w:r w:rsidRPr="008E45A1">
        <w:rPr>
          <w:rFonts w:ascii="Arial" w:hAnsi="Arial" w:cs="Arial"/>
          <w:b/>
          <w:bCs/>
          <w:color w:val="000000" w:themeColor="text1"/>
          <w:sz w:val="20"/>
        </w:rPr>
        <w:t>U.S.C.Part</w:t>
      </w:r>
      <w:proofErr w:type="spellEnd"/>
      <w:r w:rsidRPr="008E45A1">
        <w:rPr>
          <w:rFonts w:ascii="Arial" w:hAnsi="Arial" w:cs="Arial"/>
          <w:b/>
          <w:bCs/>
          <w:color w:val="000000" w:themeColor="text1"/>
          <w:sz w:val="20"/>
        </w:rPr>
        <w:t xml:space="preserve"> 18 </w:t>
      </w:r>
      <w:proofErr w:type="spellStart"/>
      <w:r w:rsidRPr="008E45A1">
        <w:rPr>
          <w:rFonts w:ascii="Arial" w:hAnsi="Arial" w:cs="Arial"/>
          <w:b/>
          <w:bCs/>
          <w:color w:val="000000" w:themeColor="text1"/>
          <w:sz w:val="20"/>
        </w:rPr>
        <w:t>FTA</w:t>
      </w:r>
      <w:proofErr w:type="spellEnd"/>
      <w:r w:rsidRPr="008E45A1">
        <w:rPr>
          <w:rFonts w:ascii="Arial" w:hAnsi="Arial" w:cs="Arial"/>
          <w:b/>
          <w:bCs/>
          <w:color w:val="000000" w:themeColor="text1"/>
          <w:sz w:val="20"/>
        </w:rPr>
        <w:t xml:space="preserve"> Circular </w:t>
      </w:r>
      <w:proofErr w:type="spellStart"/>
      <w:r w:rsidRPr="008E45A1">
        <w:rPr>
          <w:rFonts w:ascii="Arial" w:hAnsi="Arial" w:cs="Arial"/>
          <w:b/>
          <w:bCs/>
          <w:color w:val="000000" w:themeColor="text1"/>
          <w:sz w:val="20"/>
        </w:rPr>
        <w:t>4220.1F</w:t>
      </w:r>
      <w:proofErr w:type="spellEnd"/>
      <w:r w:rsidRPr="008E45A1">
        <w:rPr>
          <w:rFonts w:ascii="Arial" w:hAnsi="Arial" w:cs="Arial"/>
          <w:b/>
          <w:bCs/>
          <w:color w:val="000000" w:themeColor="text1"/>
          <w:sz w:val="20"/>
        </w:rPr>
        <w:t xml:space="preserve">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Applicability to Contracts:  </w:t>
      </w:r>
      <w:r w:rsidRPr="008E45A1">
        <w:rPr>
          <w:rFonts w:ascii="Arial" w:hAnsi="Arial" w:cs="Arial"/>
          <w:color w:val="000000" w:themeColor="text1"/>
          <w:sz w:val="20"/>
        </w:rPr>
        <w:t xml:space="preserve">All contracts (with the exception of contracts with nonprofit organizations and institutions of higher education,) in excess of $10,000 shall contain suitable provisions for termination by the City including the manner by which it will be effected and the basis for settlement. (For contracts with nonprofit organizations and institutions of higher </w:t>
      </w:r>
      <w:proofErr w:type="gramStart"/>
      <w:r w:rsidRPr="008E45A1">
        <w:rPr>
          <w:rFonts w:ascii="Arial" w:hAnsi="Arial" w:cs="Arial"/>
          <w:color w:val="000000" w:themeColor="text1"/>
          <w:sz w:val="20"/>
        </w:rPr>
        <w:t>education</w:t>
      </w:r>
      <w:proofErr w:type="gramEnd"/>
      <w:r w:rsidRPr="008E45A1">
        <w:rPr>
          <w:rFonts w:ascii="Arial" w:hAnsi="Arial" w:cs="Arial"/>
          <w:color w:val="000000" w:themeColor="text1"/>
          <w:sz w:val="20"/>
        </w:rPr>
        <w:t xml:space="preserve"> the threshold is $100,000.) In addition, such contracts shall describe conditions under which the contract may be terminated for default as well as conditions where the contract may be terminated because of circumstances beyond the control of the contractor.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Flow Down</w:t>
      </w:r>
      <w:r w:rsidRPr="008E45A1">
        <w:rPr>
          <w:rFonts w:ascii="Arial" w:hAnsi="Arial" w:cs="Arial"/>
          <w:color w:val="000000" w:themeColor="text1"/>
          <w:sz w:val="20"/>
        </w:rPr>
        <w:t xml:space="preserve">:  The termination requirements flow down to all contracts in excess of $10,000, with the exception of contracts with nonprofit organizations and institutions of higher learning.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Termination for Convenience (General Provision): </w:t>
      </w:r>
      <w:r w:rsidRPr="008E45A1">
        <w:rPr>
          <w:rFonts w:ascii="Arial" w:hAnsi="Arial" w:cs="Arial"/>
          <w:color w:val="000000" w:themeColor="text1"/>
          <w:sz w:val="20"/>
        </w:rPr>
        <w:t xml:space="preserve"> The City may terminate this contract, in </w:t>
      </w:r>
      <w:proofErr w:type="gramStart"/>
      <w:r w:rsidRPr="008E45A1">
        <w:rPr>
          <w:rFonts w:ascii="Arial" w:hAnsi="Arial" w:cs="Arial"/>
          <w:color w:val="000000" w:themeColor="text1"/>
          <w:sz w:val="20"/>
        </w:rPr>
        <w:t>whole</w:t>
      </w:r>
      <w:proofErr w:type="gramEnd"/>
      <w:r w:rsidRPr="008E45A1">
        <w:rPr>
          <w:rFonts w:ascii="Arial" w:hAnsi="Arial" w:cs="Arial"/>
          <w:color w:val="000000" w:themeColor="text1"/>
          <w:sz w:val="20"/>
        </w:rPr>
        <w:t xml:space="preserve"> or in part, at any time by written notice to the Contractor when it is in the Government's best interest. The Contractor shall be paid its costs, including contract </w:t>
      </w:r>
      <w:proofErr w:type="gramStart"/>
      <w:r w:rsidRPr="008E45A1">
        <w:rPr>
          <w:rFonts w:ascii="Arial" w:hAnsi="Arial" w:cs="Arial"/>
          <w:color w:val="000000" w:themeColor="text1"/>
          <w:sz w:val="20"/>
        </w:rPr>
        <w:t>close-out</w:t>
      </w:r>
      <w:proofErr w:type="gramEnd"/>
      <w:r w:rsidRPr="008E45A1">
        <w:rPr>
          <w:rFonts w:ascii="Arial" w:hAnsi="Arial" w:cs="Arial"/>
          <w:color w:val="000000" w:themeColor="text1"/>
          <w:sz w:val="20"/>
        </w:rPr>
        <w:t xml:space="preserve"> costs, and profit on work performed up to the time of termination. The Contractor shall promptly submit its termination claim to the City to be paid the Contractor. If the Contractor has any property in its possession belonging to the City, the Contractor will account for the same, and dispose of it in the manner the City directs.</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Termination for Default [Breach or Cause] (General Provision): </w:t>
      </w:r>
      <w:r w:rsidRPr="008E45A1">
        <w:rPr>
          <w:rFonts w:ascii="Arial" w:hAnsi="Arial" w:cs="Arial"/>
          <w:color w:val="000000" w:themeColor="text1"/>
          <w:sz w:val="20"/>
        </w:rPr>
        <w:t>If the Contractor does not deliver supplies in accordance with the contract delivery schedule, or, if the contract is for services, the Contractor fails to perform in the manner called for in the contract, or if the Contractor fails to comply with any other provisions of the contract, the City may terminate this contract for default. Termination shall be effected by serving a notice of termination on the contractor setting forth the manner in which the Contractor is in default. The contractor will only be paid the contract price for supplies delivered and accepted, or services performed in accordance with the manner of performance set forth in the contract.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If it is later determined by the City that the Contractor had an excusable reason for not performing, such as a strike, fire, or flood, events which are not the fault of or are beyond the control of the Contractor, the City, after setting up a new delivery of performance schedule, may allow the Contractor to continue work, or treat the termination as a termination for convenience.</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Opportunity to Cure (General Provision): </w:t>
      </w:r>
      <w:r w:rsidRPr="008E45A1">
        <w:rPr>
          <w:rFonts w:ascii="Arial" w:hAnsi="Arial" w:cs="Arial"/>
          <w:color w:val="000000" w:themeColor="text1"/>
          <w:sz w:val="20"/>
        </w:rPr>
        <w:t xml:space="preserve">The City in its sole discretion </w:t>
      </w:r>
      <w:proofErr w:type="gramStart"/>
      <w:r w:rsidRPr="008E45A1">
        <w:rPr>
          <w:rFonts w:ascii="Arial" w:hAnsi="Arial" w:cs="Arial"/>
          <w:color w:val="000000" w:themeColor="text1"/>
          <w:sz w:val="20"/>
        </w:rPr>
        <w:t>may, in the case of a termination for breach or default, allow</w:t>
      </w:r>
      <w:proofErr w:type="gramEnd"/>
      <w:r w:rsidRPr="008E45A1">
        <w:rPr>
          <w:rFonts w:ascii="Arial" w:hAnsi="Arial" w:cs="Arial"/>
          <w:color w:val="000000" w:themeColor="text1"/>
          <w:sz w:val="20"/>
        </w:rPr>
        <w:t xml:space="preserve"> the Contractor [an appropriately short period of time] in which to cure the defect. In such case, the notice of termination will state the time period </w:t>
      </w:r>
      <w:proofErr w:type="gramStart"/>
      <w:r w:rsidRPr="008E45A1">
        <w:rPr>
          <w:rFonts w:ascii="Arial" w:hAnsi="Arial" w:cs="Arial"/>
          <w:color w:val="000000" w:themeColor="text1"/>
          <w:sz w:val="20"/>
        </w:rPr>
        <w:t>in which cure is permitted and other appropriate conditions</w:t>
      </w:r>
      <w:proofErr w:type="gramEnd"/>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If Contractor fails to remedy to City's satisfaction the breach or default of any of the terms, covenants, or conditions of this Contract within [ten (10) days] after receipt by Contractor of written notice from City setting forth the nature of said breach or default, City shall have the right to terminate the Contract without any further obligation to Contractor. Any such termination for default </w:t>
      </w:r>
      <w:proofErr w:type="gramStart"/>
      <w:r w:rsidRPr="008E45A1">
        <w:rPr>
          <w:rFonts w:ascii="Arial" w:hAnsi="Arial" w:cs="Arial"/>
          <w:color w:val="000000" w:themeColor="text1"/>
          <w:sz w:val="20"/>
        </w:rPr>
        <w:t>shall not in any way operate</w:t>
      </w:r>
      <w:proofErr w:type="gramEnd"/>
      <w:r w:rsidRPr="008E45A1">
        <w:rPr>
          <w:rFonts w:ascii="Arial" w:hAnsi="Arial" w:cs="Arial"/>
          <w:color w:val="000000" w:themeColor="text1"/>
          <w:sz w:val="20"/>
        </w:rPr>
        <w:t xml:space="preserve"> to preclude City from also pursuing all available remedies against Contractor and its sureties for said breach or default.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Waiver of Remedies for any Breach </w:t>
      </w:r>
      <w:r w:rsidRPr="008E45A1">
        <w:rPr>
          <w:rFonts w:ascii="Arial" w:hAnsi="Arial" w:cs="Arial"/>
          <w:color w:val="000000" w:themeColor="text1"/>
          <w:sz w:val="20"/>
        </w:rPr>
        <w:t>In the event that City elects to waive its remedies for any breach by Contractor of any covenant, term or condition of this Contract, such waiver by City shall not limit City's remedies for any succeeding breach of that or of any other term, covenant, or condition of this Contract.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Termination for Convenience (Professional or Transit Service Contracts) </w:t>
      </w:r>
      <w:r w:rsidRPr="008E45A1">
        <w:rPr>
          <w:rFonts w:ascii="Arial" w:hAnsi="Arial" w:cs="Arial"/>
          <w:color w:val="000000" w:themeColor="text1"/>
          <w:sz w:val="20"/>
        </w:rPr>
        <w:t>The City, by written notice, may terminate this contract, in whole or in part, when it is in the Government's interest. If this contract is terminated, the City shall be liable only for payment under the payment provisions of this contract for services rendered before the effective date of termination.</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Termination for Default (Supplies and Service)</w:t>
      </w:r>
      <w:r w:rsidRPr="008E45A1">
        <w:rPr>
          <w:rFonts w:ascii="Arial" w:hAnsi="Arial" w:cs="Arial"/>
          <w:color w:val="000000" w:themeColor="text1"/>
          <w:sz w:val="20"/>
        </w:rPr>
        <w:t xml:space="preserve"> If the Contractor fails to deliver supplies or to perform the services within the time specified in this contract or any extension or if the Contractor fails to comply with any other provisions of this contract, the City may terminate this contract for default. The City shall terminate by delivering to the Contractor a Notice of Termination specifying the nature of the default. The Contractor will only be paid the contract price for </w:t>
      </w:r>
      <w:r w:rsidRPr="008E45A1">
        <w:rPr>
          <w:rFonts w:ascii="Arial" w:hAnsi="Arial" w:cs="Arial"/>
          <w:color w:val="000000" w:themeColor="text1"/>
          <w:sz w:val="20"/>
        </w:rPr>
        <w:lastRenderedPageBreak/>
        <w:t>supplies delivered and accepted, or services performed in accordance with the manner or performance set forth in this contract.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If, after termination for failure to fulfill contract obligations, it is determined that the Contractor was not in default, the rights and obligations of the parties shall be the same as if the termination had been issued for the convenience of the City.</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Termination for Default (Transportation Services) </w:t>
      </w:r>
      <w:proofErr w:type="gramStart"/>
      <w:r w:rsidRPr="008E45A1">
        <w:rPr>
          <w:rFonts w:ascii="Arial" w:hAnsi="Arial" w:cs="Arial"/>
          <w:color w:val="000000" w:themeColor="text1"/>
          <w:sz w:val="20"/>
        </w:rPr>
        <w:t>If</w:t>
      </w:r>
      <w:proofErr w:type="gramEnd"/>
      <w:r w:rsidRPr="008E45A1">
        <w:rPr>
          <w:rFonts w:ascii="Arial" w:hAnsi="Arial" w:cs="Arial"/>
          <w:color w:val="000000" w:themeColor="text1"/>
          <w:sz w:val="20"/>
        </w:rPr>
        <w:t xml:space="preserve"> the Contractor fails to pick up the commodities or to perform the services, including delivery services, within the time specified in this contract or any extension or if the Contractor fails to comply with any other provisions of this contract, the City may terminate this contract for default. The City shall terminate by delivering to the Contractor a Notice of Termination specifying the nature of default. The Contractor will only be paid the contract price for services performed in accordance with the manner of performance set forth in this contract.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If this contract is terminated while the Contractor has possession of City goods, the Contractor shall, upon direction of the City, protect and preserve the goods until surrendered to the City or its agent. The Contractor and City shall agree on payment for the preservation and protection of goods. Failure to agree on an amount will be resolved under the Dispute clause.</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If, after termination for failure to fulfill contract obligations, it is determined that the Contractor was not in default, the rights and obligations of the parties shall be the same as if the termination had been issued for the convenience of the City.</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Termination for Default (Construction) </w:t>
      </w:r>
      <w:r w:rsidRPr="008E45A1">
        <w:rPr>
          <w:rFonts w:ascii="Arial" w:hAnsi="Arial" w:cs="Arial"/>
          <w:color w:val="000000" w:themeColor="text1"/>
          <w:sz w:val="20"/>
        </w:rPr>
        <w:t>If the Contractor refuses or fails to prosecute the work or any separable part, with the diligence that will insure its completion within the time specified in this contract or any extension or fails to complete the work within this time, or if the Contractor fails to comply with any other provisions of this contract, the City may terminate this contract for default. The City shall terminate by delivering to the Contractor a Notice of Termination specifying the nature of the default. In this event, the City may take over the work and compete it by contract or otherwise, and may take possession of and use any materials, appliances, and plant on the work site necessary for completing the work. The Contractor and its sureties shall be liable for any damage to the City resulting from the Contractor's refusal or failure to complete the work within specified time, whether or not the Contractor's right to proceed with the work is terminated. This liability includes any increased costs incurred by the City in completing the work.</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The Contractor's right to proceed shall not be terminated nor </w:t>
      </w:r>
      <w:proofErr w:type="gramStart"/>
      <w:r w:rsidRPr="008E45A1">
        <w:rPr>
          <w:rFonts w:ascii="Arial" w:hAnsi="Arial" w:cs="Arial"/>
          <w:color w:val="000000" w:themeColor="text1"/>
          <w:sz w:val="20"/>
        </w:rPr>
        <w:t>the Contractor charged</w:t>
      </w:r>
      <w:proofErr w:type="gramEnd"/>
      <w:r w:rsidRPr="008E45A1">
        <w:rPr>
          <w:rFonts w:ascii="Arial" w:hAnsi="Arial" w:cs="Arial"/>
          <w:color w:val="000000" w:themeColor="text1"/>
          <w:sz w:val="20"/>
        </w:rPr>
        <w:t xml:space="preserve"> with damages under this clause if-</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1. </w:t>
      </w:r>
      <w:proofErr w:type="gramStart"/>
      <w:r w:rsidRPr="008E45A1">
        <w:rPr>
          <w:rFonts w:ascii="Arial" w:hAnsi="Arial" w:cs="Arial"/>
          <w:color w:val="000000" w:themeColor="text1"/>
          <w:sz w:val="20"/>
        </w:rPr>
        <w:t>the</w:t>
      </w:r>
      <w:proofErr w:type="gramEnd"/>
      <w:r w:rsidRPr="008E45A1">
        <w:rPr>
          <w:rFonts w:ascii="Arial" w:hAnsi="Arial" w:cs="Arial"/>
          <w:color w:val="000000" w:themeColor="text1"/>
          <w:sz w:val="20"/>
        </w:rPr>
        <w:t xml:space="preserve"> delay in completing the work arises from unforeseeable causes beyond the control and without the fault or negligence of the Contractor. Examples of such causes include: acts of God, acts of the City, acts of another Contractor in the performance of a contract with the City, epidemics, quarantine restrictions, strikes, freight embargoes; and</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2. </w:t>
      </w:r>
      <w:proofErr w:type="gramStart"/>
      <w:r w:rsidRPr="008E45A1">
        <w:rPr>
          <w:rFonts w:ascii="Arial" w:hAnsi="Arial" w:cs="Arial"/>
          <w:color w:val="000000" w:themeColor="text1"/>
          <w:sz w:val="20"/>
        </w:rPr>
        <w:t>the</w:t>
      </w:r>
      <w:proofErr w:type="gramEnd"/>
      <w:r w:rsidRPr="008E45A1">
        <w:rPr>
          <w:rFonts w:ascii="Arial" w:hAnsi="Arial" w:cs="Arial"/>
          <w:color w:val="000000" w:themeColor="text1"/>
          <w:sz w:val="20"/>
        </w:rPr>
        <w:t xml:space="preserve"> contractor, within [10] days from the beginning of any delay, notifies the City in writing of the causes of delay. If in the judgment of the City, the delay is excusable, the time for completing the work shall be extended. The judgment of the City shall be final and conclusive on the parties, but subject to appeal under the Disputes clauses.</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If, after termination of the Contractor's right to proceed, it is determined that the Contractor was not in default, or that the delay was excusable, the rights and obligations of the parties will be the same as if the termination had been issued for the convenience of the City.</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Termination for Convenience or Default (Architect and Engineering) </w:t>
      </w:r>
      <w:r w:rsidRPr="008E45A1">
        <w:rPr>
          <w:rFonts w:ascii="Arial" w:hAnsi="Arial" w:cs="Arial"/>
          <w:color w:val="000000" w:themeColor="text1"/>
          <w:sz w:val="20"/>
        </w:rPr>
        <w:t xml:space="preserve">The City may terminate this contract in </w:t>
      </w:r>
      <w:proofErr w:type="gramStart"/>
      <w:r w:rsidRPr="008E45A1">
        <w:rPr>
          <w:rFonts w:ascii="Arial" w:hAnsi="Arial" w:cs="Arial"/>
          <w:color w:val="000000" w:themeColor="text1"/>
          <w:sz w:val="20"/>
        </w:rPr>
        <w:t>whole</w:t>
      </w:r>
      <w:proofErr w:type="gramEnd"/>
      <w:r w:rsidRPr="008E45A1">
        <w:rPr>
          <w:rFonts w:ascii="Arial" w:hAnsi="Arial" w:cs="Arial"/>
          <w:color w:val="000000" w:themeColor="text1"/>
          <w:sz w:val="20"/>
        </w:rPr>
        <w:t xml:space="preserve"> or in part, for the City's convenience or because of the failure of the Contractor to fulfill the contract obligations. The City shall terminate by delivering to the Contractor a Notice of Termination specifying the nature, extent, and effective date of the termination. Upon receipt of the notice, the Contractor shall (1) immediately discontinue all services affected (unless the notice directs otherwise), and (2) deliver to the Contracting Officer all data, drawings, specifications, reports, estimates, summaries, and other information and materials accumulated in performing this contract, whether completed or in process.</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lastRenderedPageBreak/>
        <w:t>If the termination is for the convenience of the City, the Contracting Officer shall make an equitable adjustment in the contract price but shall allow no anticipated profit on unperformed services.</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If the termination is for failure of the Contractor to fulfill the contract obligations, the City may complete the work by contact or otherwise and the Contractor shall be liable for any additional cost incurred by the City.</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If, after termination for failure to fulfill contract obligations, it is determined that the Contractor was not in default, the rights and obligations of the parties shall be the same as if the termination had been issued for the convenience of the City.</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Termination for Convenience of Default (Cost-Type Contracts) </w:t>
      </w:r>
      <w:r w:rsidRPr="008E45A1">
        <w:rPr>
          <w:rFonts w:ascii="Arial" w:hAnsi="Arial" w:cs="Arial"/>
          <w:color w:val="000000" w:themeColor="text1"/>
          <w:sz w:val="20"/>
        </w:rPr>
        <w:t>The City may terminate this contract, or any portion of it, by serving a notice or termination on the Contractor. The notice shall state whether the termination is for convenience of the City or for the default of the Contractor. If the termination is for default, the notice shall state the manner in which the contractor has failed to perform the requirements of the contract. The Contractor shall account for any property in its possession paid for from funds received from the City, or property supplied to the Contractor by the City. If the termination is for default, the City may fix the fee, if the contract provides for a fee, to be paid the contractor in proportion to the value, if any, of work performed up to the time of termination. The Contractor shall promptly submit its termination claim to the City and the parties shall negotiate the termination settlement to be paid the Contractor.</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If the termination is for the convenience of the City, the Contractor shall be paid its contract </w:t>
      </w:r>
      <w:proofErr w:type="gramStart"/>
      <w:r w:rsidRPr="008E45A1">
        <w:rPr>
          <w:rFonts w:ascii="Arial" w:hAnsi="Arial" w:cs="Arial"/>
          <w:color w:val="000000" w:themeColor="text1"/>
          <w:sz w:val="20"/>
        </w:rPr>
        <w:t>close-out</w:t>
      </w:r>
      <w:proofErr w:type="gramEnd"/>
      <w:r w:rsidRPr="008E45A1">
        <w:rPr>
          <w:rFonts w:ascii="Arial" w:hAnsi="Arial" w:cs="Arial"/>
          <w:color w:val="000000" w:themeColor="text1"/>
          <w:sz w:val="20"/>
        </w:rPr>
        <w:t xml:space="preserve"> costs, and a fee, if the contract provided for payment of a fee, in proportion to the work performed up to the time of termination.</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If, after serving a notice of termination for default, the City determines that the Contractor has an excusable reason for not performing, such as strike, fire, flood, events which are not the fault of and are beyond the control of the contractor, the City, after setting up a new work schedule, may allow the Contractor to continue work, or treat the termination as a termination for convenience.</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u w:val="single"/>
        </w:rPr>
      </w:pPr>
      <w:r w:rsidRPr="008E45A1">
        <w:rPr>
          <w:rFonts w:ascii="Arial" w:hAnsi="Arial" w:cs="Arial"/>
          <w:b/>
          <w:bCs/>
          <w:color w:val="000000" w:themeColor="text1"/>
          <w:sz w:val="20"/>
          <w:u w:val="single"/>
        </w:rPr>
        <w:t>GOVERNMENT-WIDE DEBARMENT AND SUSPENSION (</w:t>
      </w:r>
      <w:proofErr w:type="spellStart"/>
      <w:r w:rsidRPr="008E45A1">
        <w:rPr>
          <w:rFonts w:ascii="Arial" w:hAnsi="Arial" w:cs="Arial"/>
          <w:b/>
          <w:bCs/>
          <w:color w:val="000000" w:themeColor="text1"/>
          <w:sz w:val="20"/>
          <w:u w:val="single"/>
        </w:rPr>
        <w:t>NONPROCUREMENT</w:t>
      </w:r>
      <w:proofErr w:type="spellEnd"/>
      <w:r w:rsidRPr="008E45A1">
        <w:rPr>
          <w:rFonts w:ascii="Arial" w:hAnsi="Arial" w:cs="Arial"/>
          <w:b/>
          <w:bCs/>
          <w:color w:val="000000" w:themeColor="text1"/>
          <w:sz w:val="20"/>
          <w:u w:val="single"/>
        </w:rPr>
        <w:t>)</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rPr>
      </w:pPr>
      <w:r w:rsidRPr="008E45A1">
        <w:rPr>
          <w:rFonts w:ascii="Arial" w:hAnsi="Arial" w:cs="Arial"/>
          <w:b/>
          <w:bCs/>
          <w:color w:val="000000" w:themeColor="text1"/>
          <w:sz w:val="20"/>
        </w:rPr>
        <w:t xml:space="preserve">49 CFR Part 29 Executive Order 12549 </w:t>
      </w:r>
    </w:p>
    <w:p w:rsidR="00D057BB" w:rsidRPr="008E45A1" w:rsidRDefault="00D057BB" w:rsidP="00D057BB">
      <w:pPr>
        <w:jc w:val="both"/>
        <w:rPr>
          <w:rFonts w:ascii="Arial" w:hAnsi="Arial" w:cs="Arial"/>
          <w:color w:val="000000" w:themeColor="text1"/>
          <w:sz w:val="20"/>
        </w:rPr>
      </w:pPr>
      <w:r w:rsidRPr="008E45A1">
        <w:rPr>
          <w:rFonts w:ascii="Arial" w:hAnsi="Arial" w:cs="Arial"/>
          <w:b/>
          <w:bCs/>
          <w:color w:val="000000" w:themeColor="text1"/>
          <w:sz w:val="20"/>
        </w:rPr>
        <w:t xml:space="preserve">Background and Applicability:  </w:t>
      </w:r>
      <w:r w:rsidRPr="008E45A1">
        <w:rPr>
          <w:rFonts w:ascii="Arial" w:hAnsi="Arial" w:cs="Arial"/>
          <w:color w:val="000000" w:themeColor="text1"/>
          <w:sz w:val="20"/>
        </w:rPr>
        <w:t xml:space="preserve">In conjunction with the Office of Management and Budget and other affected Federal agencies, DOT published an update to 49 CFR Part 29 on November 26, 2003. This government-wide regulation implements Executive Order 12549, </w:t>
      </w:r>
      <w:r w:rsidRPr="008E45A1">
        <w:rPr>
          <w:rFonts w:ascii="Arial" w:hAnsi="Arial" w:cs="Arial"/>
          <w:i/>
          <w:iCs/>
          <w:color w:val="000000" w:themeColor="text1"/>
          <w:sz w:val="20"/>
        </w:rPr>
        <w:t>Debarment and Suspension</w:t>
      </w:r>
      <w:r w:rsidRPr="008E45A1">
        <w:rPr>
          <w:rFonts w:ascii="Arial" w:hAnsi="Arial" w:cs="Arial"/>
          <w:color w:val="000000" w:themeColor="text1"/>
          <w:sz w:val="20"/>
        </w:rPr>
        <w:t xml:space="preserve">, Executive Order 12689, </w:t>
      </w:r>
      <w:r w:rsidRPr="008E45A1">
        <w:rPr>
          <w:rFonts w:ascii="Arial" w:hAnsi="Arial" w:cs="Arial"/>
          <w:i/>
          <w:iCs/>
          <w:color w:val="000000" w:themeColor="text1"/>
          <w:sz w:val="20"/>
        </w:rPr>
        <w:t>Debarment and Suspension</w:t>
      </w:r>
      <w:r w:rsidRPr="008E45A1">
        <w:rPr>
          <w:rFonts w:ascii="Arial" w:hAnsi="Arial" w:cs="Arial"/>
          <w:color w:val="000000" w:themeColor="text1"/>
          <w:sz w:val="20"/>
        </w:rPr>
        <w:t xml:space="preserve">, and 31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6101 note (Section 2455, Public Law 103-355, </w:t>
      </w:r>
      <w:proofErr w:type="gramStart"/>
      <w:r w:rsidRPr="008E45A1">
        <w:rPr>
          <w:rFonts w:ascii="Arial" w:hAnsi="Arial" w:cs="Arial"/>
          <w:color w:val="000000" w:themeColor="text1"/>
          <w:sz w:val="20"/>
        </w:rPr>
        <w:t>108</w:t>
      </w:r>
      <w:proofErr w:type="gramEnd"/>
      <w:r w:rsidRPr="008E45A1">
        <w:rPr>
          <w:rFonts w:ascii="Arial" w:hAnsi="Arial" w:cs="Arial"/>
          <w:color w:val="000000" w:themeColor="text1"/>
          <w:sz w:val="20"/>
        </w:rPr>
        <w:t xml:space="preserve"> Stat. 3327).</w:t>
      </w:r>
    </w:p>
    <w:p w:rsidR="00D057BB" w:rsidRPr="008E45A1" w:rsidRDefault="00D057BB" w:rsidP="00D057BB">
      <w:pPr>
        <w:jc w:val="both"/>
        <w:rPr>
          <w:rFonts w:ascii="Arial" w:hAnsi="Arial" w:cs="Arial"/>
          <w:color w:val="000000" w:themeColor="text1"/>
          <w:sz w:val="20"/>
        </w:rPr>
      </w:pPr>
      <w:r w:rsidRPr="008E45A1">
        <w:rPr>
          <w:rFonts w:ascii="Arial" w:hAnsi="Arial" w:cs="Arial"/>
          <w:color w:val="000000" w:themeColor="text1"/>
          <w:sz w:val="20"/>
        </w:rPr>
        <w:br/>
        <w:t xml:space="preserve">The provisions of Part 29 apply to all City contracts and subcontracts at any level expected to equal or exceed $25,000 as well as any contract or subcontract (at any level) for </w:t>
      </w:r>
      <w:proofErr w:type="gramStart"/>
      <w:r w:rsidRPr="008E45A1">
        <w:rPr>
          <w:rFonts w:ascii="Arial" w:hAnsi="Arial" w:cs="Arial"/>
          <w:color w:val="000000" w:themeColor="text1"/>
          <w:sz w:val="20"/>
        </w:rPr>
        <w:t>Federally</w:t>
      </w:r>
      <w:proofErr w:type="gramEnd"/>
      <w:r w:rsidRPr="008E45A1">
        <w:rPr>
          <w:rFonts w:ascii="Arial" w:hAnsi="Arial" w:cs="Arial"/>
          <w:color w:val="000000" w:themeColor="text1"/>
          <w:sz w:val="20"/>
        </w:rPr>
        <w:t xml:space="preserve"> required auditing services. </w:t>
      </w:r>
      <w:proofErr w:type="gramStart"/>
      <w:r w:rsidRPr="008E45A1">
        <w:rPr>
          <w:rFonts w:ascii="Arial" w:hAnsi="Arial" w:cs="Arial"/>
          <w:color w:val="000000" w:themeColor="text1"/>
          <w:sz w:val="20"/>
        </w:rPr>
        <w:t>49</w:t>
      </w:r>
      <w:proofErr w:type="gramEnd"/>
      <w:r w:rsidRPr="008E45A1">
        <w:rPr>
          <w:rFonts w:ascii="Arial" w:hAnsi="Arial" w:cs="Arial"/>
          <w:color w:val="000000" w:themeColor="text1"/>
          <w:sz w:val="20"/>
        </w:rPr>
        <w:t xml:space="preserve"> CFR 29. 220(b). This represents a change from prior practice in that the dollar threshold for application of these rules has been lowered from $100,000 to $25,000. These are contracts and subcontracts referred to in the regulation as “covered transactions.”</w:t>
      </w:r>
    </w:p>
    <w:p w:rsidR="00D057BB" w:rsidRPr="008E45A1" w:rsidRDefault="00D057BB" w:rsidP="00D057BB">
      <w:pPr>
        <w:jc w:val="both"/>
        <w:rPr>
          <w:rFonts w:ascii="Arial" w:hAnsi="Arial" w:cs="Arial"/>
          <w:color w:val="000000" w:themeColor="text1"/>
          <w:sz w:val="20"/>
        </w:rPr>
      </w:pPr>
      <w:r w:rsidRPr="008E45A1">
        <w:rPr>
          <w:rFonts w:ascii="Arial" w:hAnsi="Arial" w:cs="Arial"/>
          <w:color w:val="000000" w:themeColor="text1"/>
          <w:sz w:val="20"/>
        </w:rPr>
        <w:br/>
        <w:t xml:space="preserve">Grantees, contractors, and subcontractors (at any level) that enter into covered transactions are required to verify that the entity (as well as its principals and affiliates) they propose to contract or subcontract with is not excluded or disqualified. They do this by (a) Checking the Excluded Parties List System, (b) Collecting a certification from that person, or (c) Adding a clause or condition to the contract or subcontract. This represents a change from prior practice in that certification is still acceptable but is no longer required. </w:t>
      </w:r>
      <w:proofErr w:type="gramStart"/>
      <w:r w:rsidRPr="008E45A1">
        <w:rPr>
          <w:rFonts w:ascii="Arial" w:hAnsi="Arial" w:cs="Arial"/>
          <w:color w:val="000000" w:themeColor="text1"/>
          <w:sz w:val="20"/>
        </w:rPr>
        <w:t>49</w:t>
      </w:r>
      <w:proofErr w:type="gramEnd"/>
      <w:r w:rsidRPr="008E45A1">
        <w:rPr>
          <w:rFonts w:ascii="Arial" w:hAnsi="Arial" w:cs="Arial"/>
          <w:color w:val="000000" w:themeColor="text1"/>
          <w:sz w:val="20"/>
        </w:rPr>
        <w:t xml:space="preserve"> CFR 29.300.</w:t>
      </w:r>
    </w:p>
    <w:p w:rsidR="00D057BB" w:rsidRPr="008E45A1" w:rsidRDefault="00D057BB" w:rsidP="00D057BB">
      <w:pPr>
        <w:jc w:val="both"/>
        <w:rPr>
          <w:rFonts w:ascii="Arial" w:hAnsi="Arial" w:cs="Arial"/>
          <w:color w:val="000000" w:themeColor="text1"/>
          <w:sz w:val="20"/>
        </w:rPr>
      </w:pPr>
    </w:p>
    <w:p w:rsidR="00D057BB" w:rsidRPr="008E45A1" w:rsidRDefault="00D057BB" w:rsidP="00D057BB">
      <w:pPr>
        <w:jc w:val="both"/>
        <w:rPr>
          <w:rFonts w:ascii="Arial" w:hAnsi="Arial" w:cs="Arial"/>
          <w:color w:val="000000" w:themeColor="text1"/>
          <w:sz w:val="20"/>
        </w:rPr>
      </w:pPr>
      <w:r w:rsidRPr="008E45A1">
        <w:rPr>
          <w:rFonts w:ascii="Arial" w:hAnsi="Arial" w:cs="Arial"/>
          <w:color w:val="000000" w:themeColor="text1"/>
          <w:sz w:val="20"/>
        </w:rPr>
        <w:t>Grantees, contractors, and subcontractors who enter into covered transactions also must require the entities they contract with to comply with 49 CFR 29, subpart C and include this requirement in their own subsequent covered transactions (i.e., the requirement flows down to subcontracts at all levels).</w:t>
      </w:r>
    </w:p>
    <w:p w:rsidR="00D057BB" w:rsidRPr="008E45A1" w:rsidRDefault="00D057BB" w:rsidP="00D057BB">
      <w:pPr>
        <w:jc w:val="both"/>
        <w:rPr>
          <w:rFonts w:ascii="Arial" w:hAnsi="Arial" w:cs="Arial"/>
          <w:color w:val="000000" w:themeColor="text1"/>
          <w:sz w:val="20"/>
        </w:rPr>
      </w:pPr>
    </w:p>
    <w:p w:rsidR="00D057BB" w:rsidRPr="008E45A1" w:rsidRDefault="00D057BB" w:rsidP="00D057BB">
      <w:pPr>
        <w:jc w:val="both"/>
        <w:rPr>
          <w:rFonts w:ascii="Arial" w:hAnsi="Arial" w:cs="Arial"/>
          <w:color w:val="000000" w:themeColor="text1"/>
          <w:sz w:val="20"/>
        </w:rPr>
      </w:pPr>
      <w:r w:rsidRPr="008E45A1">
        <w:rPr>
          <w:rFonts w:ascii="Arial" w:hAnsi="Arial" w:cs="Arial"/>
          <w:b/>
          <w:bCs/>
          <w:color w:val="000000" w:themeColor="text1"/>
          <w:sz w:val="20"/>
        </w:rPr>
        <w:t xml:space="preserve">Suspension and Debarment:  </w:t>
      </w:r>
      <w:r w:rsidRPr="008E45A1">
        <w:rPr>
          <w:rFonts w:ascii="Arial" w:hAnsi="Arial" w:cs="Arial"/>
          <w:color w:val="000000" w:themeColor="text1"/>
          <w:sz w:val="20"/>
        </w:rPr>
        <w:t>This contract is a covered transaction for purposes of 49 CFR Part 29. As such, the contractor is required to verify that none of the contractor, its principals, as defined at 49 CFR 29.995, or affiliates, as defined at 49 CFR 29.905, are excluded or disqualified as defined at 49 CFR 29.940 and 29.945.</w:t>
      </w:r>
    </w:p>
    <w:p w:rsidR="00D057BB" w:rsidRPr="008E45A1" w:rsidRDefault="00D057BB" w:rsidP="00D057BB">
      <w:pPr>
        <w:pStyle w:val="BodyText"/>
        <w:rPr>
          <w:color w:val="000000" w:themeColor="text1"/>
        </w:rPr>
      </w:pPr>
      <w:r w:rsidRPr="008E45A1">
        <w:rPr>
          <w:color w:val="000000" w:themeColor="text1"/>
        </w:rPr>
        <w:br/>
        <w:t>The contractor is required to comply with 49 CFR 29, Subpart C and must include the requirement to comply with 49 CFR 29, Subpart C in any lower tier covered transaction it enters into.</w:t>
      </w:r>
    </w:p>
    <w:p w:rsidR="00D057BB" w:rsidRPr="008E45A1" w:rsidRDefault="00D057BB" w:rsidP="00D057BB">
      <w:pPr>
        <w:pStyle w:val="BodyText"/>
        <w:rPr>
          <w:color w:val="000000" w:themeColor="text1"/>
        </w:rPr>
      </w:pPr>
      <w:r w:rsidRPr="008E45A1">
        <w:rPr>
          <w:color w:val="000000" w:themeColor="text1"/>
        </w:rPr>
        <w:br/>
        <w:t>By signing and submitting its bid or proposal, the bidder or proposer certifies as follows:</w:t>
      </w:r>
    </w:p>
    <w:p w:rsidR="00D057BB" w:rsidRPr="008E45A1" w:rsidRDefault="00D057BB" w:rsidP="00D057BB">
      <w:pPr>
        <w:pStyle w:val="BodyText"/>
        <w:rPr>
          <w:color w:val="000000" w:themeColor="text1"/>
        </w:rPr>
      </w:pPr>
      <w:r w:rsidRPr="008E45A1">
        <w:rPr>
          <w:color w:val="000000" w:themeColor="text1"/>
        </w:rPr>
        <w:br/>
        <w:t xml:space="preserve">The certification in this clause is a material representation of fact relied upon the City of Battle Creek. If it is later determined that the </w:t>
      </w:r>
      <w:r w:rsidRPr="008E45A1">
        <w:rPr>
          <w:color w:val="000000" w:themeColor="text1"/>
        </w:rPr>
        <w:lastRenderedPageBreak/>
        <w:t xml:space="preserve">bidder or proposer knowingly rendered an erroneous certification, in addition to remedies available to the City of Battle Creek, the Federal Government may pursue available remedies, including but not limited to suspension and/or debarment. The bidder or proposer agrees to comply with the requirements of 49 CFR 29, Subpart C while this offer is valid and throughout the period of any contract that may arise from this offer. The bidder or proposer further agrees to include a provision requiring such compliance in its lower tier covered transactions. </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u w:val="single"/>
        </w:rPr>
      </w:pP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u w:val="single"/>
        </w:rPr>
      </w:pPr>
      <w:r w:rsidRPr="008E45A1">
        <w:rPr>
          <w:rFonts w:ascii="Arial" w:hAnsi="Arial" w:cs="Arial"/>
          <w:b/>
          <w:bCs/>
          <w:color w:val="000000" w:themeColor="text1"/>
          <w:sz w:val="20"/>
          <w:u w:val="single"/>
        </w:rPr>
        <w:t>PRIVACY ACT</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rPr>
      </w:pPr>
      <w:proofErr w:type="gramStart"/>
      <w:r w:rsidRPr="008E45A1">
        <w:rPr>
          <w:rFonts w:ascii="Arial" w:hAnsi="Arial" w:cs="Arial"/>
          <w:b/>
          <w:bCs/>
          <w:color w:val="000000" w:themeColor="text1"/>
          <w:sz w:val="20"/>
        </w:rPr>
        <w:t>5</w:t>
      </w:r>
      <w:proofErr w:type="gramEnd"/>
      <w:r w:rsidRPr="008E45A1">
        <w:rPr>
          <w:rFonts w:ascii="Arial" w:hAnsi="Arial" w:cs="Arial"/>
          <w:b/>
          <w:bCs/>
          <w:color w:val="000000" w:themeColor="text1"/>
          <w:sz w:val="20"/>
        </w:rPr>
        <w:t xml:space="preserve"> </w:t>
      </w:r>
      <w:proofErr w:type="spellStart"/>
      <w:r w:rsidRPr="008E45A1">
        <w:rPr>
          <w:rFonts w:ascii="Arial" w:hAnsi="Arial" w:cs="Arial"/>
          <w:b/>
          <w:bCs/>
          <w:color w:val="000000" w:themeColor="text1"/>
          <w:sz w:val="20"/>
        </w:rPr>
        <w:t>U.S.C</w:t>
      </w:r>
      <w:proofErr w:type="spellEnd"/>
      <w:r w:rsidRPr="008E45A1">
        <w:rPr>
          <w:rFonts w:ascii="Arial" w:hAnsi="Arial" w:cs="Arial"/>
          <w:b/>
          <w:bCs/>
          <w:color w:val="000000" w:themeColor="text1"/>
          <w:sz w:val="20"/>
        </w:rPr>
        <w:t xml:space="preserve">. 552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Applicability to Contracts</w:t>
      </w:r>
      <w:r w:rsidRPr="008E45A1">
        <w:rPr>
          <w:rFonts w:ascii="Arial" w:hAnsi="Arial" w:cs="Arial"/>
          <w:color w:val="000000" w:themeColor="text1"/>
          <w:sz w:val="20"/>
        </w:rPr>
        <w:t xml:space="preserve">:  When a City maintains files on drug and alcohol enforcement activities for </w:t>
      </w:r>
      <w:proofErr w:type="spellStart"/>
      <w:proofErr w:type="gramStart"/>
      <w:r w:rsidRPr="008E45A1">
        <w:rPr>
          <w:rFonts w:ascii="Arial" w:hAnsi="Arial" w:cs="Arial"/>
          <w:color w:val="000000" w:themeColor="text1"/>
          <w:sz w:val="20"/>
        </w:rPr>
        <w:t>FTA</w:t>
      </w:r>
      <w:proofErr w:type="spellEnd"/>
      <w:r w:rsidRPr="008E45A1">
        <w:rPr>
          <w:rFonts w:ascii="Arial" w:hAnsi="Arial" w:cs="Arial"/>
          <w:color w:val="000000" w:themeColor="text1"/>
          <w:sz w:val="20"/>
        </w:rPr>
        <w:t>,</w:t>
      </w:r>
      <w:proofErr w:type="gramEnd"/>
      <w:r w:rsidRPr="008E45A1">
        <w:rPr>
          <w:rFonts w:ascii="Arial" w:hAnsi="Arial" w:cs="Arial"/>
          <w:color w:val="000000" w:themeColor="text1"/>
          <w:sz w:val="20"/>
        </w:rPr>
        <w:t xml:space="preserve"> and those files are organized so that information could be retrieved by personal identifier, the Privacy Act requirements apply to all contracts.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Flow Down:  </w:t>
      </w:r>
      <w:r w:rsidRPr="008E45A1">
        <w:rPr>
          <w:rFonts w:ascii="Arial" w:hAnsi="Arial" w:cs="Arial"/>
          <w:color w:val="000000" w:themeColor="text1"/>
          <w:sz w:val="20"/>
        </w:rPr>
        <w:t xml:space="preserve">The Federal Privacy Act requirements flow down to each third party contractor and their contracts at every tier.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Contracts Involving Federal Privacy Act Requirements:</w:t>
      </w:r>
      <w:r w:rsidRPr="008E45A1">
        <w:rPr>
          <w:rFonts w:ascii="Arial" w:hAnsi="Arial" w:cs="Arial"/>
          <w:color w:val="000000" w:themeColor="text1"/>
          <w:sz w:val="20"/>
        </w:rPr>
        <w:t xml:space="preserve"> The following requirements apply to the Contractor and its employees that administer any system of records on behalf of the Federal Government under any contract: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(1) The Contractor agrees to comply with, and assures the compliance of its employees with, the information restrictions and other applicable requirements of the Privacy Act of 1974, </w:t>
      </w:r>
    </w:p>
    <w:p w:rsidR="00D057BB" w:rsidRPr="008E45A1" w:rsidRDefault="00D057BB" w:rsidP="00D057BB">
      <w:pPr>
        <w:pStyle w:val="NormalWeb"/>
        <w:jc w:val="both"/>
        <w:rPr>
          <w:rFonts w:ascii="Arial" w:hAnsi="Arial" w:cs="Arial"/>
          <w:color w:val="000000" w:themeColor="text1"/>
          <w:sz w:val="20"/>
        </w:rPr>
      </w:pPr>
      <w:proofErr w:type="gramStart"/>
      <w:r w:rsidRPr="008E45A1">
        <w:rPr>
          <w:rFonts w:ascii="Arial" w:hAnsi="Arial" w:cs="Arial"/>
          <w:color w:val="000000" w:themeColor="text1"/>
          <w:sz w:val="20"/>
        </w:rPr>
        <w:t>5</w:t>
      </w:r>
      <w:proofErr w:type="gramEnd"/>
      <w:r w:rsidRPr="008E45A1">
        <w:rPr>
          <w:rFonts w:ascii="Arial" w:hAnsi="Arial" w:cs="Arial"/>
          <w:color w:val="000000" w:themeColor="text1"/>
          <w:sz w:val="20"/>
        </w:rPr>
        <w:t xml:space="preserve">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w:t>
      </w:r>
      <w:proofErr w:type="spellStart"/>
      <w:r w:rsidRPr="008E45A1">
        <w:rPr>
          <w:rFonts w:ascii="Arial" w:hAnsi="Arial" w:cs="Arial"/>
          <w:color w:val="000000" w:themeColor="text1"/>
          <w:sz w:val="20"/>
        </w:rPr>
        <w:t>552a</w:t>
      </w:r>
      <w:proofErr w:type="spellEnd"/>
      <w:r w:rsidRPr="008E45A1">
        <w:rPr>
          <w:rFonts w:ascii="Arial" w:hAnsi="Arial" w:cs="Arial"/>
          <w:color w:val="000000" w:themeColor="text1"/>
          <w:sz w:val="20"/>
        </w:rPr>
        <w:t>. Among other things, the Contractor agrees to obtain the express consent of the Federal Government before the Contractor or its employees operate a system of records on behalf of the Federal Government. The Contractor understands that the requirements of the Privacy Act, including the civil and criminal penalties for violation of that Act, apply to those individuals involved, and that failure to comply with the terms of the Privacy Act may result in termination of the underlying contract.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(2) The Contractor also agrees to include these requirements in each subcontract to administer any system of records on behalf of the Federal Government financed in whole or in part with Federal assistance provided by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u w:val="single"/>
        </w:rPr>
      </w:pPr>
      <w:r w:rsidRPr="008E45A1">
        <w:rPr>
          <w:rFonts w:ascii="Arial" w:hAnsi="Arial" w:cs="Arial"/>
          <w:b/>
          <w:bCs/>
          <w:color w:val="000000" w:themeColor="text1"/>
          <w:sz w:val="20"/>
          <w:u w:val="single"/>
        </w:rPr>
        <w:t>CIVIL RIGHTS REQUIREMENTS</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rPr>
      </w:pPr>
      <w:proofErr w:type="gramStart"/>
      <w:r w:rsidRPr="008E45A1">
        <w:rPr>
          <w:rFonts w:ascii="Arial" w:hAnsi="Arial" w:cs="Arial"/>
          <w:b/>
          <w:bCs/>
          <w:color w:val="000000" w:themeColor="text1"/>
          <w:sz w:val="20"/>
        </w:rPr>
        <w:t>29</w:t>
      </w:r>
      <w:proofErr w:type="gramEnd"/>
      <w:r w:rsidRPr="008E45A1">
        <w:rPr>
          <w:rFonts w:ascii="Arial" w:hAnsi="Arial" w:cs="Arial"/>
          <w:b/>
          <w:bCs/>
          <w:color w:val="000000" w:themeColor="text1"/>
          <w:sz w:val="20"/>
        </w:rPr>
        <w:t xml:space="preserve"> </w:t>
      </w:r>
      <w:proofErr w:type="spellStart"/>
      <w:r w:rsidRPr="008E45A1">
        <w:rPr>
          <w:rFonts w:ascii="Arial" w:hAnsi="Arial" w:cs="Arial"/>
          <w:b/>
          <w:bCs/>
          <w:color w:val="000000" w:themeColor="text1"/>
          <w:sz w:val="20"/>
        </w:rPr>
        <w:t>U.S.C</w:t>
      </w:r>
      <w:proofErr w:type="spellEnd"/>
      <w:r w:rsidRPr="008E45A1">
        <w:rPr>
          <w:rFonts w:ascii="Arial" w:hAnsi="Arial" w:cs="Arial"/>
          <w:b/>
          <w:bCs/>
          <w:color w:val="000000" w:themeColor="text1"/>
          <w:sz w:val="20"/>
        </w:rPr>
        <w:t xml:space="preserve">. § 623, 42 </w:t>
      </w:r>
      <w:proofErr w:type="spellStart"/>
      <w:r w:rsidRPr="008E45A1">
        <w:rPr>
          <w:rFonts w:ascii="Arial" w:hAnsi="Arial" w:cs="Arial"/>
          <w:b/>
          <w:bCs/>
          <w:color w:val="000000" w:themeColor="text1"/>
          <w:sz w:val="20"/>
        </w:rPr>
        <w:t>U.S.C</w:t>
      </w:r>
      <w:proofErr w:type="spellEnd"/>
      <w:r w:rsidRPr="008E45A1">
        <w:rPr>
          <w:rFonts w:ascii="Arial" w:hAnsi="Arial" w:cs="Arial"/>
          <w:b/>
          <w:bCs/>
          <w:color w:val="000000" w:themeColor="text1"/>
          <w:sz w:val="20"/>
        </w:rPr>
        <w:t xml:space="preserve">. § 2000 42 </w:t>
      </w:r>
      <w:proofErr w:type="spellStart"/>
      <w:r w:rsidRPr="008E45A1">
        <w:rPr>
          <w:rFonts w:ascii="Arial" w:hAnsi="Arial" w:cs="Arial"/>
          <w:b/>
          <w:bCs/>
          <w:color w:val="000000" w:themeColor="text1"/>
          <w:sz w:val="20"/>
        </w:rPr>
        <w:t>U.S.C</w:t>
      </w:r>
      <w:proofErr w:type="spellEnd"/>
      <w:r w:rsidRPr="008E45A1">
        <w:rPr>
          <w:rFonts w:ascii="Arial" w:hAnsi="Arial" w:cs="Arial"/>
          <w:b/>
          <w:bCs/>
          <w:color w:val="000000" w:themeColor="text1"/>
          <w:sz w:val="20"/>
        </w:rPr>
        <w:t xml:space="preserve">. § 6102, 42 </w:t>
      </w:r>
      <w:proofErr w:type="spellStart"/>
      <w:r w:rsidRPr="008E45A1">
        <w:rPr>
          <w:rFonts w:ascii="Arial" w:hAnsi="Arial" w:cs="Arial"/>
          <w:b/>
          <w:bCs/>
          <w:color w:val="000000" w:themeColor="text1"/>
          <w:sz w:val="20"/>
        </w:rPr>
        <w:t>U.S.C</w:t>
      </w:r>
      <w:proofErr w:type="spellEnd"/>
      <w:r w:rsidRPr="008E45A1">
        <w:rPr>
          <w:rFonts w:ascii="Arial" w:hAnsi="Arial" w:cs="Arial"/>
          <w:b/>
          <w:bCs/>
          <w:color w:val="000000" w:themeColor="text1"/>
          <w:sz w:val="20"/>
        </w:rPr>
        <w:t xml:space="preserve">. § 12112 42 </w:t>
      </w:r>
      <w:proofErr w:type="spellStart"/>
      <w:r w:rsidRPr="008E45A1">
        <w:rPr>
          <w:rFonts w:ascii="Arial" w:hAnsi="Arial" w:cs="Arial"/>
          <w:b/>
          <w:bCs/>
          <w:color w:val="000000" w:themeColor="text1"/>
          <w:sz w:val="20"/>
        </w:rPr>
        <w:t>U.S.C</w:t>
      </w:r>
      <w:proofErr w:type="spellEnd"/>
      <w:r w:rsidRPr="008E45A1">
        <w:rPr>
          <w:rFonts w:ascii="Arial" w:hAnsi="Arial" w:cs="Arial"/>
          <w:b/>
          <w:bCs/>
          <w:color w:val="000000" w:themeColor="text1"/>
          <w:sz w:val="20"/>
        </w:rPr>
        <w:t xml:space="preserve">. § 12132, 49 </w:t>
      </w:r>
      <w:proofErr w:type="spellStart"/>
      <w:r w:rsidRPr="008E45A1">
        <w:rPr>
          <w:rFonts w:ascii="Arial" w:hAnsi="Arial" w:cs="Arial"/>
          <w:b/>
          <w:bCs/>
          <w:color w:val="000000" w:themeColor="text1"/>
          <w:sz w:val="20"/>
        </w:rPr>
        <w:t>U.S.C</w:t>
      </w:r>
      <w:proofErr w:type="spellEnd"/>
      <w:r w:rsidRPr="008E45A1">
        <w:rPr>
          <w:rFonts w:ascii="Arial" w:hAnsi="Arial" w:cs="Arial"/>
          <w:b/>
          <w:bCs/>
          <w:color w:val="000000" w:themeColor="text1"/>
          <w:sz w:val="20"/>
        </w:rPr>
        <w:t xml:space="preserve">. § 5332 29 CFR Part 1630, 41 CFR Parts 60 et seq.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Applicability to Contracts</w:t>
      </w:r>
      <w:r w:rsidRPr="008E45A1">
        <w:rPr>
          <w:rFonts w:ascii="Arial" w:hAnsi="Arial" w:cs="Arial"/>
          <w:color w:val="000000" w:themeColor="text1"/>
          <w:sz w:val="20"/>
        </w:rPr>
        <w:t>:  The Civil Rights Requirements apply to all contracts.</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Flow </w:t>
      </w:r>
      <w:proofErr w:type="gramStart"/>
      <w:r w:rsidRPr="008E45A1">
        <w:rPr>
          <w:rFonts w:ascii="Arial" w:hAnsi="Arial" w:cs="Arial"/>
          <w:b/>
          <w:bCs/>
          <w:color w:val="000000" w:themeColor="text1"/>
          <w:sz w:val="20"/>
        </w:rPr>
        <w:t>Down:</w:t>
      </w:r>
      <w:proofErr w:type="gramEnd"/>
      <w:r w:rsidRPr="008E45A1">
        <w:rPr>
          <w:rFonts w:ascii="Arial" w:hAnsi="Arial" w:cs="Arial"/>
          <w:color w:val="000000" w:themeColor="text1"/>
          <w:sz w:val="20"/>
        </w:rPr>
        <w:t xml:space="preserve"> The Civil Rights requirements flow down to all third party contractors and their contracts at every tier.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Civil Rights -</w:t>
      </w:r>
      <w:r w:rsidRPr="008E45A1">
        <w:rPr>
          <w:rFonts w:ascii="Arial" w:hAnsi="Arial" w:cs="Arial"/>
          <w:color w:val="000000" w:themeColor="text1"/>
          <w:sz w:val="20"/>
        </w:rPr>
        <w:t xml:space="preserve"> The following requirements apply to the underlying contract: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(1) </w:t>
      </w:r>
      <w:r w:rsidRPr="008E45A1">
        <w:rPr>
          <w:rFonts w:ascii="Arial" w:hAnsi="Arial" w:cs="Arial"/>
          <w:color w:val="000000" w:themeColor="text1"/>
          <w:sz w:val="20"/>
          <w:u w:val="single"/>
        </w:rPr>
        <w:t>Nondiscrimination</w:t>
      </w:r>
      <w:r w:rsidRPr="008E45A1">
        <w:rPr>
          <w:rFonts w:ascii="Arial" w:hAnsi="Arial" w:cs="Arial"/>
          <w:color w:val="000000" w:themeColor="text1"/>
          <w:sz w:val="20"/>
        </w:rPr>
        <w:t xml:space="preserve"> - In accordance with Title VI of the Civil Rights Act, as amended, 42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w:t>
      </w:r>
      <w:proofErr w:type="spellStart"/>
      <w:r w:rsidRPr="008E45A1">
        <w:rPr>
          <w:rFonts w:ascii="Arial" w:hAnsi="Arial" w:cs="Arial"/>
          <w:color w:val="000000" w:themeColor="text1"/>
          <w:sz w:val="20"/>
        </w:rPr>
        <w:t>2000d</w:t>
      </w:r>
      <w:proofErr w:type="spellEnd"/>
      <w:r w:rsidRPr="008E45A1">
        <w:rPr>
          <w:rFonts w:ascii="Arial" w:hAnsi="Arial" w:cs="Arial"/>
          <w:color w:val="000000" w:themeColor="text1"/>
          <w:sz w:val="20"/>
        </w:rPr>
        <w:t xml:space="preserve">, section 303 of the Age Discrimination Act of 1975, as amended, 42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6102, section 202 of the Americans with Disabilities Act of 1990, 42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12132, and Federal transit law at 49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5332, the Contractor agrees that it will not discriminate against any employee or applicant for employment because of race, color, creed, national origin, sex, age, or disability. In addition, the Contractor agrees to comply with applicable Federal implementing regulations and other implementing requirements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may issue.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(2) </w:t>
      </w:r>
      <w:r w:rsidRPr="008E45A1">
        <w:rPr>
          <w:rFonts w:ascii="Arial" w:hAnsi="Arial" w:cs="Arial"/>
          <w:color w:val="000000" w:themeColor="text1"/>
          <w:sz w:val="20"/>
          <w:u w:val="single"/>
        </w:rPr>
        <w:t>Equal Employment Opportunity</w:t>
      </w:r>
      <w:r w:rsidRPr="008E45A1">
        <w:rPr>
          <w:rFonts w:ascii="Arial" w:hAnsi="Arial" w:cs="Arial"/>
          <w:color w:val="000000" w:themeColor="text1"/>
          <w:sz w:val="20"/>
        </w:rPr>
        <w:t xml:space="preserve"> - The following equal employment opportunity requirements apply to the underlying contract: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(a) </w:t>
      </w:r>
      <w:r w:rsidRPr="008E45A1">
        <w:rPr>
          <w:rFonts w:ascii="Arial" w:hAnsi="Arial" w:cs="Arial"/>
          <w:color w:val="000000" w:themeColor="text1"/>
          <w:sz w:val="20"/>
          <w:u w:val="single"/>
        </w:rPr>
        <w:t>Race, Color, Creed, National Origin, Sex</w:t>
      </w:r>
      <w:r w:rsidRPr="008E45A1">
        <w:rPr>
          <w:rFonts w:ascii="Arial" w:hAnsi="Arial" w:cs="Arial"/>
          <w:color w:val="000000" w:themeColor="text1"/>
          <w:sz w:val="20"/>
        </w:rPr>
        <w:t xml:space="preserve"> - In accordance with Title VII of the Civil Rights Act, as amended, 42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w:t>
      </w:r>
      <w:proofErr w:type="spellStart"/>
      <w:r w:rsidRPr="008E45A1">
        <w:rPr>
          <w:rFonts w:ascii="Arial" w:hAnsi="Arial" w:cs="Arial"/>
          <w:color w:val="000000" w:themeColor="text1"/>
          <w:sz w:val="20"/>
        </w:rPr>
        <w:t>2000e</w:t>
      </w:r>
      <w:proofErr w:type="spellEnd"/>
      <w:r w:rsidRPr="008E45A1">
        <w:rPr>
          <w:rFonts w:ascii="Arial" w:hAnsi="Arial" w:cs="Arial"/>
          <w:color w:val="000000" w:themeColor="text1"/>
          <w:sz w:val="20"/>
        </w:rPr>
        <w:t xml:space="preserve">, and Federal transit laws at 49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5332, the Contractor agrees to comply with all applicable equal employment opportunity requirements of U.S. Department of Labor (U.S. </w:t>
      </w:r>
      <w:proofErr w:type="spellStart"/>
      <w:r w:rsidRPr="008E45A1">
        <w:rPr>
          <w:rFonts w:ascii="Arial" w:hAnsi="Arial" w:cs="Arial"/>
          <w:color w:val="000000" w:themeColor="text1"/>
          <w:sz w:val="20"/>
        </w:rPr>
        <w:t>DOL</w:t>
      </w:r>
      <w:proofErr w:type="spellEnd"/>
      <w:r w:rsidRPr="008E45A1">
        <w:rPr>
          <w:rFonts w:ascii="Arial" w:hAnsi="Arial" w:cs="Arial"/>
          <w:color w:val="000000" w:themeColor="text1"/>
          <w:sz w:val="20"/>
        </w:rPr>
        <w:t xml:space="preserve">) regulations, "Office of Federal Contract Compliance Programs, Equal Employment Opportunity, Department of Labor," 41 </w:t>
      </w:r>
      <w:proofErr w:type="spellStart"/>
      <w:r w:rsidRPr="008E45A1">
        <w:rPr>
          <w:rFonts w:ascii="Arial" w:hAnsi="Arial" w:cs="Arial"/>
          <w:color w:val="000000" w:themeColor="text1"/>
          <w:sz w:val="20"/>
        </w:rPr>
        <w:t>C.F.R</w:t>
      </w:r>
      <w:proofErr w:type="spellEnd"/>
      <w:r w:rsidRPr="008E45A1">
        <w:rPr>
          <w:rFonts w:ascii="Arial" w:hAnsi="Arial" w:cs="Arial"/>
          <w:color w:val="000000" w:themeColor="text1"/>
          <w:sz w:val="20"/>
        </w:rPr>
        <w:t xml:space="preserve">. Parts 60 </w:t>
      </w:r>
      <w:r w:rsidRPr="008E45A1">
        <w:rPr>
          <w:rFonts w:ascii="Arial" w:hAnsi="Arial" w:cs="Arial"/>
          <w:color w:val="000000" w:themeColor="text1"/>
          <w:sz w:val="20"/>
          <w:u w:val="single"/>
        </w:rPr>
        <w:t>et</w:t>
      </w:r>
      <w:r w:rsidRPr="008E45A1">
        <w:rPr>
          <w:rFonts w:ascii="Arial" w:hAnsi="Arial" w:cs="Arial"/>
          <w:color w:val="000000" w:themeColor="text1"/>
          <w:sz w:val="20"/>
        </w:rPr>
        <w:t xml:space="preserve"> </w:t>
      </w:r>
      <w:proofErr w:type="spellStart"/>
      <w:r w:rsidRPr="008E45A1">
        <w:rPr>
          <w:rFonts w:ascii="Arial" w:hAnsi="Arial" w:cs="Arial"/>
          <w:color w:val="000000" w:themeColor="text1"/>
          <w:sz w:val="20"/>
          <w:u w:val="single"/>
        </w:rPr>
        <w:t>seq</w:t>
      </w:r>
      <w:proofErr w:type="spellEnd"/>
      <w:r w:rsidRPr="008E45A1">
        <w:rPr>
          <w:rFonts w:ascii="Arial" w:hAnsi="Arial" w:cs="Arial"/>
          <w:color w:val="000000" w:themeColor="text1"/>
          <w:sz w:val="20"/>
        </w:rPr>
        <w:t xml:space="preserve"> ., (which implement Executive Order No. 11246, "Equal Employment Opportunity," as amended by Executive Order No. 11375, "Amending Executive Order 11246 Relating to Equal Employment Opportunity," 42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w:t>
      </w:r>
      <w:proofErr w:type="spellStart"/>
      <w:r w:rsidRPr="008E45A1">
        <w:rPr>
          <w:rFonts w:ascii="Arial" w:hAnsi="Arial" w:cs="Arial"/>
          <w:color w:val="000000" w:themeColor="text1"/>
          <w:sz w:val="20"/>
        </w:rPr>
        <w:t>2000e</w:t>
      </w:r>
      <w:proofErr w:type="spellEnd"/>
      <w:r w:rsidRPr="008E45A1">
        <w:rPr>
          <w:rFonts w:ascii="Arial" w:hAnsi="Arial" w:cs="Arial"/>
          <w:color w:val="000000" w:themeColor="text1"/>
          <w:sz w:val="20"/>
        </w:rPr>
        <w:t xml:space="preserve"> note), and with any </w:t>
      </w:r>
      <w:r w:rsidRPr="008E45A1">
        <w:rPr>
          <w:rFonts w:ascii="Arial" w:hAnsi="Arial" w:cs="Arial"/>
          <w:color w:val="000000" w:themeColor="text1"/>
          <w:sz w:val="20"/>
        </w:rPr>
        <w:lastRenderedPageBreak/>
        <w:t xml:space="preserve">applicable Federal statutes, executive orders, regulations, and Federal policies that may in the future affect construction activities undertaken in the course of the Project. The Contractor agrees to take affirmative action to ensure that applicants are employed, and that employees are treated during employment, without regard to their race, color, creed, national origin, sex, or age. Such action shall include, but not be limited to, the following: employment, upgrading, demotion or transfer, recruitment or recruitment advertising, layoff or termination; rates of pay or other forms of compensation; and selection for training, including apprenticeship. In addition, the Contractor agrees to comply with any implementing requirements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may issue.</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(b) </w:t>
      </w:r>
      <w:r w:rsidRPr="008E45A1">
        <w:rPr>
          <w:rFonts w:ascii="Arial" w:hAnsi="Arial" w:cs="Arial"/>
          <w:color w:val="000000" w:themeColor="text1"/>
          <w:sz w:val="20"/>
          <w:u w:val="single"/>
        </w:rPr>
        <w:t>Age</w:t>
      </w:r>
      <w:r w:rsidRPr="008E45A1">
        <w:rPr>
          <w:rFonts w:ascii="Arial" w:hAnsi="Arial" w:cs="Arial"/>
          <w:color w:val="000000" w:themeColor="text1"/>
          <w:sz w:val="20"/>
        </w:rPr>
        <w:t xml:space="preserve"> - In accordance with section 4 of the Age Discrimination in Employment Act of 1967, as amended, 29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 623 and Federal transit law at 49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5332, the Contractor agrees to refrain from discrimination against present and prospective employees for reason of age. In addition, the Contractor agrees to comply with any implementing requirements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may issue.</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(c) </w:t>
      </w:r>
      <w:r w:rsidRPr="008E45A1">
        <w:rPr>
          <w:rFonts w:ascii="Arial" w:hAnsi="Arial" w:cs="Arial"/>
          <w:color w:val="000000" w:themeColor="text1"/>
          <w:sz w:val="20"/>
          <w:u w:val="single"/>
        </w:rPr>
        <w:t>Disabilities</w:t>
      </w:r>
      <w:r w:rsidRPr="008E45A1">
        <w:rPr>
          <w:rFonts w:ascii="Arial" w:hAnsi="Arial" w:cs="Arial"/>
          <w:color w:val="000000" w:themeColor="text1"/>
          <w:sz w:val="20"/>
        </w:rPr>
        <w:t xml:space="preserve"> - In accordance with section 102 of the Americans with Disabilities Act, as amended, 42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 12112, the Contractor agrees that it will comply with the requirements of U.S. Equal Employment Opportunity Commission, "Regulations to Implement the Equal Employment Provisions of the Americans with Disabilities Act," 29 </w:t>
      </w:r>
      <w:proofErr w:type="spellStart"/>
      <w:r w:rsidRPr="008E45A1">
        <w:rPr>
          <w:rFonts w:ascii="Arial" w:hAnsi="Arial" w:cs="Arial"/>
          <w:color w:val="000000" w:themeColor="text1"/>
          <w:sz w:val="20"/>
        </w:rPr>
        <w:t>C.F.R</w:t>
      </w:r>
      <w:proofErr w:type="spellEnd"/>
      <w:r w:rsidRPr="008E45A1">
        <w:rPr>
          <w:rFonts w:ascii="Arial" w:hAnsi="Arial" w:cs="Arial"/>
          <w:color w:val="000000" w:themeColor="text1"/>
          <w:sz w:val="20"/>
        </w:rPr>
        <w:t xml:space="preserve">. Part 1630, pertaining to employment of persons with disabilities. In addition, the Contractor agrees to comply with any implementing requirements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may issue.</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(3) The Contractor also agrees to include these requirements in each subcontract financed in whole or in part with Federal assistance provided by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modified only if necessary to identify the affected parties.</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u w:val="single"/>
        </w:rPr>
      </w:pPr>
      <w:r w:rsidRPr="008E45A1">
        <w:rPr>
          <w:rFonts w:ascii="Arial" w:hAnsi="Arial" w:cs="Arial"/>
          <w:b/>
          <w:bCs/>
          <w:color w:val="000000" w:themeColor="text1"/>
          <w:sz w:val="20"/>
          <w:u w:val="single"/>
        </w:rPr>
        <w:t>BREACHES AND DISPUTE RESOLUTION</w:t>
      </w:r>
    </w:p>
    <w:p w:rsidR="00D057BB" w:rsidRPr="008E45A1" w:rsidRDefault="00D057BB" w:rsidP="00D057BB">
      <w:pPr>
        <w:pStyle w:val="NormalWeb"/>
        <w:spacing w:before="0" w:beforeAutospacing="0" w:after="0" w:afterAutospacing="0"/>
        <w:jc w:val="both"/>
        <w:rPr>
          <w:rFonts w:ascii="Arial" w:hAnsi="Arial" w:cs="Arial"/>
          <w:color w:val="000000" w:themeColor="text1"/>
          <w:sz w:val="20"/>
        </w:rPr>
      </w:pPr>
      <w:r w:rsidRPr="008E45A1">
        <w:rPr>
          <w:rFonts w:ascii="Arial" w:hAnsi="Arial" w:cs="Arial"/>
          <w:b/>
          <w:bCs/>
          <w:color w:val="000000" w:themeColor="text1"/>
          <w:sz w:val="20"/>
        </w:rPr>
        <w:t xml:space="preserve">49 CFR Part 18 </w:t>
      </w:r>
      <w:proofErr w:type="spellStart"/>
      <w:r w:rsidRPr="008E45A1">
        <w:rPr>
          <w:rFonts w:ascii="Arial" w:hAnsi="Arial" w:cs="Arial"/>
          <w:b/>
          <w:bCs/>
          <w:color w:val="000000" w:themeColor="text1"/>
          <w:sz w:val="20"/>
        </w:rPr>
        <w:t>FTA</w:t>
      </w:r>
      <w:proofErr w:type="spellEnd"/>
      <w:r w:rsidRPr="008E45A1">
        <w:rPr>
          <w:rFonts w:ascii="Arial" w:hAnsi="Arial" w:cs="Arial"/>
          <w:b/>
          <w:bCs/>
          <w:color w:val="000000" w:themeColor="text1"/>
          <w:sz w:val="20"/>
        </w:rPr>
        <w:t xml:space="preserve"> Circular </w:t>
      </w:r>
      <w:proofErr w:type="spellStart"/>
      <w:r w:rsidRPr="008E45A1">
        <w:rPr>
          <w:rFonts w:ascii="Arial" w:hAnsi="Arial" w:cs="Arial"/>
          <w:b/>
          <w:bCs/>
          <w:color w:val="000000" w:themeColor="text1"/>
          <w:sz w:val="20"/>
        </w:rPr>
        <w:t>4220.1F</w:t>
      </w:r>
      <w:proofErr w:type="spellEnd"/>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Applicability to Contracts:</w:t>
      </w:r>
      <w:r w:rsidRPr="008E45A1">
        <w:rPr>
          <w:rFonts w:ascii="Arial" w:hAnsi="Arial" w:cs="Arial"/>
          <w:color w:val="000000" w:themeColor="text1"/>
          <w:sz w:val="20"/>
        </w:rPr>
        <w:t xml:space="preserve">  All contracts in excess of $100,000 shall contain provisions or </w:t>
      </w:r>
      <w:proofErr w:type="gramStart"/>
      <w:r w:rsidRPr="008E45A1">
        <w:rPr>
          <w:rFonts w:ascii="Arial" w:hAnsi="Arial" w:cs="Arial"/>
          <w:color w:val="000000" w:themeColor="text1"/>
          <w:sz w:val="20"/>
        </w:rPr>
        <w:t>conditions which</w:t>
      </w:r>
      <w:proofErr w:type="gramEnd"/>
      <w:r w:rsidRPr="008E45A1">
        <w:rPr>
          <w:rFonts w:ascii="Arial" w:hAnsi="Arial" w:cs="Arial"/>
          <w:color w:val="000000" w:themeColor="text1"/>
          <w:sz w:val="20"/>
        </w:rPr>
        <w:t xml:space="preserve"> will allow for administrative, contractual, or legal remedies in instances where contractors violate or breach contract terms, and provide for such sanctions and penalties as may be appropriate. This may include provisions for bonding, penalties for late or inadequate performance, retained earnings, liquidated damages or other appropriate measures.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 xml:space="preserve">Flow </w:t>
      </w:r>
      <w:proofErr w:type="gramStart"/>
      <w:r w:rsidRPr="008E45A1">
        <w:rPr>
          <w:rFonts w:ascii="Arial" w:hAnsi="Arial" w:cs="Arial"/>
          <w:b/>
          <w:bCs/>
          <w:color w:val="000000" w:themeColor="text1"/>
          <w:sz w:val="20"/>
        </w:rPr>
        <w:t>Down</w:t>
      </w:r>
      <w:r w:rsidRPr="008E45A1">
        <w:rPr>
          <w:rFonts w:ascii="Arial" w:hAnsi="Arial" w:cs="Arial"/>
          <w:color w:val="000000" w:themeColor="text1"/>
          <w:sz w:val="20"/>
        </w:rPr>
        <w:t>:</w:t>
      </w:r>
      <w:proofErr w:type="gramEnd"/>
      <w:r w:rsidRPr="008E45A1">
        <w:rPr>
          <w:rFonts w:ascii="Arial" w:hAnsi="Arial" w:cs="Arial"/>
          <w:color w:val="000000" w:themeColor="text1"/>
          <w:sz w:val="20"/>
        </w:rPr>
        <w:t xml:space="preserve">  The Breaches and Dispute Resolutions requirements flow down to all tiers.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Disputes</w:t>
      </w:r>
      <w:r w:rsidRPr="008E45A1">
        <w:rPr>
          <w:rFonts w:ascii="Arial" w:hAnsi="Arial" w:cs="Arial"/>
          <w:color w:val="000000" w:themeColor="text1"/>
          <w:sz w:val="20"/>
        </w:rPr>
        <w:t xml:space="preserve"> - Disputes arising in the performance of this </w:t>
      </w:r>
      <w:proofErr w:type="gramStart"/>
      <w:r w:rsidRPr="008E45A1">
        <w:rPr>
          <w:rFonts w:ascii="Arial" w:hAnsi="Arial" w:cs="Arial"/>
          <w:color w:val="000000" w:themeColor="text1"/>
          <w:sz w:val="20"/>
        </w:rPr>
        <w:t>Contract which are not resolved by agreement of the parties</w:t>
      </w:r>
      <w:proofErr w:type="gramEnd"/>
      <w:r w:rsidRPr="008E45A1">
        <w:rPr>
          <w:rFonts w:ascii="Arial" w:hAnsi="Arial" w:cs="Arial"/>
          <w:color w:val="000000" w:themeColor="text1"/>
          <w:sz w:val="20"/>
        </w:rPr>
        <w:t xml:space="preserve"> shall be decided in writing by the authorized representative of City's [title of employee]. This decision shall be final and conclusive unless within [ten (10)] days from the date of receipt of its copy, the Contractor mails or otherwise furnishes a written appeal to the [title of employee]. In connection with any such appeal, the Contractor shall be afforded an opportunity to be heard and to offer evidence in support of its position. The decision of the [title of employee] shall be binding upon the Contractor and the Contractor shall abide be the decision.</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Performance During Dispute</w:t>
      </w:r>
      <w:r w:rsidRPr="008E45A1">
        <w:rPr>
          <w:rFonts w:ascii="Arial" w:hAnsi="Arial" w:cs="Arial"/>
          <w:color w:val="000000" w:themeColor="text1"/>
          <w:sz w:val="20"/>
        </w:rPr>
        <w:t xml:space="preserve"> - Unless otherwise directed by the City, Contractor shall continue performance under this Contract while matters in dispute are being resolved.</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Claims for Damages</w:t>
      </w:r>
      <w:r w:rsidRPr="008E45A1">
        <w:rPr>
          <w:rFonts w:ascii="Arial" w:hAnsi="Arial" w:cs="Arial"/>
          <w:color w:val="000000" w:themeColor="text1"/>
          <w:sz w:val="20"/>
        </w:rPr>
        <w:t xml:space="preserve"> - Should either party to the Contract suffer injury or damage to person or property because of any act or omission of the party or of any of his employees, agents or others for whose acts he is legally liable, a claim for damages therefore shall be made in writing to such other party within a reasonable time after the first observance of such injury of damage.</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Remedies</w:t>
      </w:r>
      <w:r w:rsidRPr="008E45A1">
        <w:rPr>
          <w:rFonts w:ascii="Arial" w:hAnsi="Arial" w:cs="Arial"/>
          <w:color w:val="000000" w:themeColor="text1"/>
          <w:sz w:val="20"/>
        </w:rPr>
        <w:t xml:space="preserve"> - Unless this contract provides otherwise, all claims, counterclaims, disputes and other matters in question between the City and the Contractor arising out of or relating to this agreement or its breach will be decided by arbitration if the parties mutually agree, or in a court of competent jurisdiction within the State in which the City is located.</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Rights and Remedies</w:t>
      </w:r>
      <w:r w:rsidRPr="008E45A1">
        <w:rPr>
          <w:rFonts w:ascii="Arial" w:hAnsi="Arial" w:cs="Arial"/>
          <w:color w:val="000000" w:themeColor="text1"/>
          <w:sz w:val="20"/>
        </w:rPr>
        <w:t xml:space="preserve"> - The duties and obligations imposed by the Contract Documents and the rights and remedies available thereunder shall be in addition to and not a limitation of any duties, obligations, rights and remedies otherwise imposed or available by law. No action or failure to act by the City, (Architect) or Contractor shall constitute a waiver of any right or duty afforded any of them under the Contract, nor shall any such action or failure to act constitute an approval of or acquiescence in any breach thereunder, except as may be specifically agreed in writing.</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u w:val="single"/>
        </w:rPr>
      </w:pPr>
      <w:r w:rsidRPr="008E45A1">
        <w:rPr>
          <w:rFonts w:ascii="Arial" w:hAnsi="Arial" w:cs="Arial"/>
          <w:b/>
          <w:bCs/>
          <w:color w:val="000000" w:themeColor="text1"/>
          <w:sz w:val="20"/>
          <w:u w:val="single"/>
        </w:rPr>
        <w:lastRenderedPageBreak/>
        <w:t>DISADVANTAGED BUSINESS ENTERPRISE (DBE)</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rPr>
      </w:pPr>
      <w:proofErr w:type="gramStart"/>
      <w:r w:rsidRPr="008E45A1">
        <w:rPr>
          <w:rFonts w:ascii="Arial" w:hAnsi="Arial" w:cs="Arial"/>
          <w:b/>
          <w:bCs/>
          <w:color w:val="000000" w:themeColor="text1"/>
          <w:sz w:val="20"/>
        </w:rPr>
        <w:t>49</w:t>
      </w:r>
      <w:proofErr w:type="gramEnd"/>
      <w:r w:rsidRPr="008E45A1">
        <w:rPr>
          <w:rFonts w:ascii="Arial" w:hAnsi="Arial" w:cs="Arial"/>
          <w:b/>
          <w:bCs/>
          <w:color w:val="000000" w:themeColor="text1"/>
          <w:sz w:val="20"/>
        </w:rPr>
        <w:t xml:space="preserve"> CFR Part 26</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Applicability to Contracts:</w:t>
      </w:r>
      <w:r w:rsidRPr="008E45A1">
        <w:rPr>
          <w:rFonts w:ascii="Arial" w:hAnsi="Arial" w:cs="Arial"/>
          <w:color w:val="000000" w:themeColor="text1"/>
          <w:sz w:val="20"/>
        </w:rPr>
        <w:t xml:space="preserve">  49 CFR §26.21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Grantees who receive $250,000 or more in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planning, capital, and/or operating assistance in a Federal fiscal year, and who let DOT-assisted contracts, to have a DBE program meeting the requirements of 49 CFR part 26.</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Liaison Officer</w:t>
      </w:r>
      <w:r w:rsidRPr="008E45A1">
        <w:rPr>
          <w:rFonts w:ascii="Arial" w:hAnsi="Arial" w:cs="Arial"/>
          <w:color w:val="000000" w:themeColor="text1"/>
          <w:sz w:val="20"/>
        </w:rPr>
        <w:t xml:space="preserve"> 49 CFR §26.25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requires Grantees to have a DBE Liaison Officer who has direct, independent access to the Chief Executive Officer concerning DBE program matters. The Liaison Officer must be responsible for implementing all aspects of the City's DBE program. Grantees must also have adequate staff to administer the DBE program.</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u w:val="single"/>
        </w:rPr>
      </w:pPr>
      <w:r w:rsidRPr="008E45A1">
        <w:rPr>
          <w:rFonts w:ascii="Arial" w:hAnsi="Arial" w:cs="Arial"/>
          <w:b/>
          <w:bCs/>
          <w:color w:val="000000" w:themeColor="text1"/>
          <w:sz w:val="20"/>
          <w:u w:val="single"/>
        </w:rPr>
        <w:t>INCORPORATION OF FEDERAL TRANSIT ADMINISTRATION (</w:t>
      </w:r>
      <w:proofErr w:type="spellStart"/>
      <w:r w:rsidRPr="008E45A1">
        <w:rPr>
          <w:rFonts w:ascii="Arial" w:hAnsi="Arial" w:cs="Arial"/>
          <w:b/>
          <w:bCs/>
          <w:color w:val="000000" w:themeColor="text1"/>
          <w:sz w:val="20"/>
          <w:u w:val="single"/>
        </w:rPr>
        <w:t>FTA</w:t>
      </w:r>
      <w:proofErr w:type="spellEnd"/>
      <w:r w:rsidRPr="008E45A1">
        <w:rPr>
          <w:rFonts w:ascii="Arial" w:hAnsi="Arial" w:cs="Arial"/>
          <w:b/>
          <w:bCs/>
          <w:color w:val="000000" w:themeColor="text1"/>
          <w:sz w:val="20"/>
          <w:u w:val="single"/>
        </w:rPr>
        <w:t>) TERMS</w:t>
      </w:r>
    </w:p>
    <w:p w:rsidR="00D057BB" w:rsidRPr="008E45A1" w:rsidRDefault="00D057BB" w:rsidP="00D057BB">
      <w:pPr>
        <w:pStyle w:val="NormalWeb"/>
        <w:spacing w:before="0" w:beforeAutospacing="0" w:after="0" w:afterAutospacing="0"/>
        <w:jc w:val="both"/>
        <w:rPr>
          <w:rFonts w:ascii="Arial" w:hAnsi="Arial" w:cs="Arial"/>
          <w:b/>
          <w:bCs/>
          <w:color w:val="000000" w:themeColor="text1"/>
          <w:sz w:val="20"/>
        </w:rPr>
      </w:pPr>
      <w:proofErr w:type="spellStart"/>
      <w:r w:rsidRPr="008E45A1">
        <w:rPr>
          <w:rFonts w:ascii="Arial" w:hAnsi="Arial" w:cs="Arial"/>
          <w:b/>
          <w:bCs/>
          <w:color w:val="000000" w:themeColor="text1"/>
          <w:sz w:val="20"/>
        </w:rPr>
        <w:t>FTA</w:t>
      </w:r>
      <w:proofErr w:type="spellEnd"/>
      <w:r w:rsidRPr="008E45A1">
        <w:rPr>
          <w:rFonts w:ascii="Arial" w:hAnsi="Arial" w:cs="Arial"/>
          <w:b/>
          <w:bCs/>
          <w:color w:val="000000" w:themeColor="text1"/>
          <w:sz w:val="20"/>
        </w:rPr>
        <w:t xml:space="preserve"> Circular </w:t>
      </w:r>
      <w:proofErr w:type="spellStart"/>
      <w:r w:rsidRPr="008E45A1">
        <w:rPr>
          <w:rFonts w:ascii="Arial" w:hAnsi="Arial" w:cs="Arial"/>
          <w:b/>
          <w:bCs/>
          <w:color w:val="000000" w:themeColor="text1"/>
          <w:sz w:val="20"/>
        </w:rPr>
        <w:t>4220.1F</w:t>
      </w:r>
      <w:proofErr w:type="spellEnd"/>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Applicability to Contracts</w:t>
      </w:r>
      <w:r w:rsidRPr="008E45A1">
        <w:rPr>
          <w:rFonts w:ascii="Arial" w:hAnsi="Arial" w:cs="Arial"/>
          <w:color w:val="000000" w:themeColor="text1"/>
          <w:sz w:val="20"/>
        </w:rPr>
        <w:t xml:space="preserve">: The incorporation of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terms applies to all contracts.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Flow Down</w:t>
      </w:r>
      <w:r w:rsidRPr="008E45A1">
        <w:rPr>
          <w:rFonts w:ascii="Arial" w:hAnsi="Arial" w:cs="Arial"/>
          <w:color w:val="000000" w:themeColor="text1"/>
          <w:sz w:val="20"/>
        </w:rPr>
        <w:t xml:space="preserve">:  The incorporation of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terms has unlimited flow down.</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b/>
          <w:bCs/>
          <w:color w:val="000000" w:themeColor="text1"/>
          <w:sz w:val="20"/>
        </w:rPr>
        <w:t>Incorporation of Federal Transit Administration (</w:t>
      </w:r>
      <w:proofErr w:type="spellStart"/>
      <w:r w:rsidRPr="008E45A1">
        <w:rPr>
          <w:rFonts w:ascii="Arial" w:hAnsi="Arial" w:cs="Arial"/>
          <w:b/>
          <w:bCs/>
          <w:color w:val="000000" w:themeColor="text1"/>
          <w:sz w:val="20"/>
        </w:rPr>
        <w:t>FTA</w:t>
      </w:r>
      <w:proofErr w:type="spellEnd"/>
      <w:r w:rsidRPr="008E45A1">
        <w:rPr>
          <w:rFonts w:ascii="Arial" w:hAnsi="Arial" w:cs="Arial"/>
          <w:b/>
          <w:bCs/>
          <w:color w:val="000000" w:themeColor="text1"/>
          <w:sz w:val="20"/>
        </w:rPr>
        <w:t xml:space="preserve">) Terms </w:t>
      </w:r>
      <w:r w:rsidRPr="008E45A1">
        <w:rPr>
          <w:rFonts w:ascii="Arial" w:hAnsi="Arial" w:cs="Arial"/>
          <w:color w:val="000000" w:themeColor="text1"/>
          <w:sz w:val="20"/>
        </w:rPr>
        <w:t xml:space="preserve">- The preceding provisions include, in part, certain Standard Terms and Conditions required by DOT, whether or not expressly set forth in the preceding contract provisions. All contractual provisions required by DOT, as set forth in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Circular </w:t>
      </w:r>
      <w:proofErr w:type="spellStart"/>
      <w:r w:rsidRPr="008E45A1">
        <w:rPr>
          <w:rFonts w:ascii="Arial" w:hAnsi="Arial" w:cs="Arial"/>
          <w:color w:val="000000" w:themeColor="text1"/>
          <w:sz w:val="20"/>
        </w:rPr>
        <w:t>4220.1F</w:t>
      </w:r>
      <w:proofErr w:type="spellEnd"/>
      <w:r w:rsidRPr="008E45A1">
        <w:rPr>
          <w:rFonts w:ascii="Arial" w:hAnsi="Arial" w:cs="Arial"/>
          <w:color w:val="000000" w:themeColor="text1"/>
          <w:sz w:val="20"/>
        </w:rPr>
        <w:t xml:space="preserve"> are hereby incorporated by reference. Anything to the contrary herein notwithstanding, all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mandated terms shall be deemed to control in the event of a conflict with other provisions contained in this Agreement. The Contractor shall not perform any act, fail to perform any act, or refuse to comply with any (name of City) requests that would cause (name of City) to be in violation of the </w:t>
      </w:r>
      <w:proofErr w:type="spellStart"/>
      <w:r w:rsidRPr="008E45A1">
        <w:rPr>
          <w:rFonts w:ascii="Arial" w:hAnsi="Arial" w:cs="Arial"/>
          <w:color w:val="000000" w:themeColor="text1"/>
          <w:sz w:val="20"/>
        </w:rPr>
        <w:t>FTA</w:t>
      </w:r>
      <w:proofErr w:type="spellEnd"/>
      <w:r w:rsidRPr="008E45A1">
        <w:rPr>
          <w:rFonts w:ascii="Arial" w:hAnsi="Arial" w:cs="Arial"/>
          <w:color w:val="000000" w:themeColor="text1"/>
          <w:sz w:val="20"/>
        </w:rPr>
        <w:t xml:space="preserve"> terms and conditions. </w:t>
      </w:r>
    </w:p>
    <w:p w:rsidR="00D057BB" w:rsidRPr="008E45A1" w:rsidRDefault="00D057BB" w:rsidP="00D057BB">
      <w:pPr>
        <w:rPr>
          <w:rFonts w:ascii="Arial" w:eastAsia="MS Mincho" w:hAnsi="Arial" w:cs="Arial"/>
          <w:noProof/>
          <w:color w:val="000000" w:themeColor="text1"/>
        </w:rPr>
      </w:pPr>
      <w:r w:rsidRPr="008E45A1">
        <w:rPr>
          <w:rFonts w:ascii="Arial" w:eastAsia="MS Mincho" w:hAnsi="Arial" w:cs="Arial"/>
          <w:noProof/>
          <w:color w:val="000000" w:themeColor="text1"/>
        </w:rPr>
        <w:drawing>
          <wp:inline distT="0" distB="0" distL="0" distR="0">
            <wp:extent cx="6581775" cy="196723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1775" cy="1967230"/>
                    </a:xfrm>
                    <a:prstGeom prst="rect">
                      <a:avLst/>
                    </a:prstGeom>
                    <a:noFill/>
                    <a:ln>
                      <a:noFill/>
                    </a:ln>
                  </pic:spPr>
                </pic:pic>
              </a:graphicData>
            </a:graphic>
          </wp:inline>
        </w:drawing>
      </w:r>
    </w:p>
    <w:p w:rsidR="00D057BB" w:rsidRPr="008E45A1" w:rsidRDefault="00D057BB" w:rsidP="00D057BB">
      <w:pPr>
        <w:rPr>
          <w:rFonts w:ascii="Arial" w:hAnsi="Arial" w:cs="Arial"/>
          <w:color w:val="000000" w:themeColor="text1"/>
          <w:sz w:val="20"/>
        </w:rPr>
      </w:pPr>
      <w:r w:rsidRPr="008E45A1">
        <w:rPr>
          <w:rFonts w:ascii="Arial" w:eastAsia="MS Mincho" w:hAnsi="Arial" w:cs="Arial"/>
          <w:noProof/>
          <w:color w:val="000000" w:themeColor="text1"/>
        </w:rPr>
        <w:lastRenderedPageBreak/>
        <w:drawing>
          <wp:inline distT="0" distB="0" distL="0" distR="0">
            <wp:extent cx="6570980" cy="625221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0980" cy="6252210"/>
                    </a:xfrm>
                    <a:prstGeom prst="rect">
                      <a:avLst/>
                    </a:prstGeom>
                    <a:noFill/>
                    <a:ln>
                      <a:noFill/>
                    </a:ln>
                  </pic:spPr>
                </pic:pic>
              </a:graphicData>
            </a:graphic>
          </wp:inline>
        </w:drawing>
      </w:r>
    </w:p>
    <w:p w:rsidR="00D057BB" w:rsidRPr="008E45A1" w:rsidRDefault="00D057BB" w:rsidP="00D057BB">
      <w:pPr>
        <w:rPr>
          <w:rFonts w:ascii="Arial" w:hAnsi="Arial" w:cs="Arial"/>
          <w:b/>
          <w:bCs/>
          <w:color w:val="000000" w:themeColor="text1"/>
          <w:sz w:val="22"/>
        </w:rPr>
      </w:pPr>
    </w:p>
    <w:p w:rsidR="00D057BB" w:rsidRPr="008E45A1" w:rsidRDefault="00D057BB">
      <w:pPr>
        <w:rPr>
          <w:rFonts w:ascii="Arial" w:hAnsi="Arial" w:cs="Arial"/>
          <w:b/>
          <w:bCs/>
          <w:color w:val="000000" w:themeColor="text1"/>
          <w:sz w:val="22"/>
        </w:rPr>
      </w:pPr>
      <w:r w:rsidRPr="008E45A1">
        <w:rPr>
          <w:rFonts w:ascii="Arial" w:hAnsi="Arial" w:cs="Arial"/>
          <w:color w:val="000000" w:themeColor="text1"/>
        </w:rPr>
        <w:br w:type="page"/>
      </w: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color w:val="000000" w:themeColor="text1"/>
        </w:rPr>
      </w:pPr>
    </w:p>
    <w:p w:rsidR="00D057BB" w:rsidRPr="008E45A1" w:rsidRDefault="00D057BB" w:rsidP="00D057BB">
      <w:pPr>
        <w:pStyle w:val="Heading3"/>
        <w:rPr>
          <w:b w:val="0"/>
          <w:bCs w:val="0"/>
          <w:color w:val="000000" w:themeColor="text1"/>
        </w:rPr>
      </w:pPr>
      <w:bookmarkStart w:id="16" w:name="_Toc475103581"/>
      <w:r w:rsidRPr="008E45A1">
        <w:rPr>
          <w:color w:val="000000" w:themeColor="text1"/>
        </w:rPr>
        <w:t xml:space="preserve">ATTACHMENT C – </w:t>
      </w:r>
      <w:proofErr w:type="spellStart"/>
      <w:r w:rsidRPr="008E45A1">
        <w:rPr>
          <w:color w:val="000000" w:themeColor="text1"/>
        </w:rPr>
        <w:t>FTA</w:t>
      </w:r>
      <w:proofErr w:type="spellEnd"/>
      <w:r w:rsidRPr="008E45A1">
        <w:rPr>
          <w:color w:val="000000" w:themeColor="text1"/>
        </w:rPr>
        <w:t xml:space="preserve"> CERTIFICATIONS</w:t>
      </w:r>
      <w:bookmarkEnd w:id="16"/>
    </w:p>
    <w:p w:rsidR="00D057BB" w:rsidRPr="008E45A1" w:rsidRDefault="00D057BB">
      <w:pPr>
        <w:rPr>
          <w:rFonts w:ascii="Arial" w:eastAsia="Arial Unicode MS" w:hAnsi="Arial" w:cs="Arial"/>
          <w:b/>
          <w:bCs/>
          <w:caps/>
          <w:color w:val="000000" w:themeColor="text1"/>
          <w:sz w:val="28"/>
        </w:rPr>
      </w:pPr>
      <w:r w:rsidRPr="008E45A1">
        <w:rPr>
          <w:rFonts w:ascii="Arial" w:hAnsi="Arial" w:cs="Arial"/>
          <w:b/>
          <w:bCs/>
          <w:caps/>
          <w:color w:val="000000" w:themeColor="text1"/>
          <w:sz w:val="28"/>
        </w:rPr>
        <w:br w:type="page"/>
      </w:r>
    </w:p>
    <w:p w:rsidR="00D057BB" w:rsidRPr="008E45A1" w:rsidRDefault="00D057BB" w:rsidP="00D057BB">
      <w:pPr>
        <w:pStyle w:val="NormalWeb"/>
        <w:jc w:val="center"/>
        <w:rPr>
          <w:rFonts w:ascii="Arial" w:hAnsi="Arial" w:cs="Arial"/>
          <w:b/>
          <w:bCs/>
          <w:caps/>
          <w:color w:val="000000" w:themeColor="text1"/>
          <w:sz w:val="28"/>
        </w:rPr>
      </w:pPr>
      <w:r w:rsidRPr="008E45A1">
        <w:rPr>
          <w:rFonts w:ascii="Arial" w:hAnsi="Arial" w:cs="Arial"/>
          <w:b/>
          <w:bCs/>
          <w:caps/>
          <w:color w:val="000000" w:themeColor="text1"/>
          <w:sz w:val="28"/>
        </w:rPr>
        <w:lastRenderedPageBreak/>
        <w:t xml:space="preserve">Buy America Certification </w:t>
      </w:r>
    </w:p>
    <w:p w:rsidR="00D057BB" w:rsidRPr="008E45A1" w:rsidRDefault="00D057BB" w:rsidP="00D057BB">
      <w:pPr>
        <w:pStyle w:val="NormalWeb"/>
        <w:jc w:val="center"/>
        <w:rPr>
          <w:rFonts w:ascii="Arial" w:hAnsi="Arial" w:cs="Arial"/>
          <w:b/>
          <w:bCs/>
          <w:caps/>
          <w:color w:val="000000" w:themeColor="text1"/>
        </w:rPr>
      </w:pPr>
      <w:r w:rsidRPr="008E45A1">
        <w:rPr>
          <w:rFonts w:ascii="Arial" w:hAnsi="Arial" w:cs="Arial"/>
          <w:b/>
          <w:bCs/>
          <w:caps/>
          <w:color w:val="000000" w:themeColor="text1"/>
        </w:rPr>
        <w:t>requirement for procurement of steel, iron, or manufactured products</w:t>
      </w:r>
    </w:p>
    <w:p w:rsidR="00D057BB" w:rsidRPr="008E45A1" w:rsidRDefault="00D057BB" w:rsidP="00D057BB">
      <w:pPr>
        <w:pStyle w:val="NormalWeb"/>
        <w:jc w:val="center"/>
        <w:rPr>
          <w:rFonts w:ascii="Arial" w:hAnsi="Arial" w:cs="Arial"/>
          <w:b/>
          <w:bCs/>
          <w:caps/>
          <w:color w:val="000000" w:themeColor="text1"/>
        </w:rPr>
      </w:pPr>
    </w:p>
    <w:p w:rsidR="00D057BB" w:rsidRPr="008E45A1" w:rsidRDefault="00D057BB" w:rsidP="00D057BB">
      <w:pPr>
        <w:pStyle w:val="NormalWeb"/>
        <w:rPr>
          <w:rFonts w:ascii="Arial" w:hAnsi="Arial" w:cs="Arial"/>
          <w:b/>
          <w:bCs/>
          <w:color w:val="000000" w:themeColor="text1"/>
          <w:u w:val="single"/>
        </w:rPr>
      </w:pPr>
      <w:r w:rsidRPr="008E45A1">
        <w:rPr>
          <w:rFonts w:ascii="Arial" w:hAnsi="Arial" w:cs="Arial"/>
          <w:b/>
          <w:bCs/>
          <w:i/>
          <w:iCs/>
          <w:color w:val="000000" w:themeColor="text1"/>
          <w:u w:val="single"/>
        </w:rPr>
        <w:t xml:space="preserve">Certificate of Compliance with 49 </w:t>
      </w:r>
      <w:proofErr w:type="spellStart"/>
      <w:r w:rsidRPr="008E45A1">
        <w:rPr>
          <w:rFonts w:ascii="Arial" w:hAnsi="Arial" w:cs="Arial"/>
          <w:b/>
          <w:bCs/>
          <w:i/>
          <w:iCs/>
          <w:color w:val="000000" w:themeColor="text1"/>
          <w:u w:val="single"/>
        </w:rPr>
        <w:t>U.S.C</w:t>
      </w:r>
      <w:proofErr w:type="spellEnd"/>
      <w:r w:rsidRPr="008E45A1">
        <w:rPr>
          <w:rFonts w:ascii="Arial" w:hAnsi="Arial" w:cs="Arial"/>
          <w:b/>
          <w:bCs/>
          <w:i/>
          <w:iCs/>
          <w:color w:val="000000" w:themeColor="text1"/>
          <w:u w:val="single"/>
        </w:rPr>
        <w:t>. 5323(j</w:t>
      </w:r>
      <w:proofErr w:type="gramStart"/>
      <w:r w:rsidRPr="008E45A1">
        <w:rPr>
          <w:rFonts w:ascii="Arial" w:hAnsi="Arial" w:cs="Arial"/>
          <w:b/>
          <w:bCs/>
          <w:i/>
          <w:iCs/>
          <w:color w:val="000000" w:themeColor="text1"/>
          <w:u w:val="single"/>
        </w:rPr>
        <w:t>)(</w:t>
      </w:r>
      <w:proofErr w:type="gramEnd"/>
      <w:r w:rsidRPr="008E45A1">
        <w:rPr>
          <w:rFonts w:ascii="Arial" w:hAnsi="Arial" w:cs="Arial"/>
          <w:b/>
          <w:bCs/>
          <w:i/>
          <w:iCs/>
          <w:color w:val="000000" w:themeColor="text1"/>
          <w:u w:val="single"/>
        </w:rPr>
        <w:t>1)</w:t>
      </w:r>
      <w:r w:rsidRPr="008E45A1">
        <w:rPr>
          <w:rFonts w:ascii="Arial" w:hAnsi="Arial" w:cs="Arial"/>
          <w:b/>
          <w:bCs/>
          <w:color w:val="000000" w:themeColor="text1"/>
          <w:u w:val="single"/>
        </w:rPr>
        <w:t xml:space="preserve"> </w:t>
      </w:r>
    </w:p>
    <w:p w:rsidR="00D057BB" w:rsidRPr="008E45A1" w:rsidRDefault="00D057BB" w:rsidP="00D057BB">
      <w:pPr>
        <w:pStyle w:val="NormalWeb"/>
        <w:jc w:val="both"/>
        <w:rPr>
          <w:rFonts w:ascii="Arial" w:hAnsi="Arial" w:cs="Arial"/>
          <w:color w:val="000000" w:themeColor="text1"/>
        </w:rPr>
      </w:pPr>
      <w:r w:rsidRPr="008E45A1">
        <w:rPr>
          <w:rFonts w:ascii="Arial" w:hAnsi="Arial" w:cs="Arial"/>
          <w:color w:val="000000" w:themeColor="text1"/>
        </w:rPr>
        <w:t xml:space="preserve">The bidder or offeror hereby certifies that it will meet the requirements of 49 </w:t>
      </w:r>
      <w:proofErr w:type="spellStart"/>
      <w:r w:rsidRPr="008E45A1">
        <w:rPr>
          <w:rFonts w:ascii="Arial" w:hAnsi="Arial" w:cs="Arial"/>
          <w:color w:val="000000" w:themeColor="text1"/>
        </w:rPr>
        <w:t>U.S.C</w:t>
      </w:r>
      <w:proofErr w:type="spellEnd"/>
      <w:r w:rsidRPr="008E45A1">
        <w:rPr>
          <w:rFonts w:ascii="Arial" w:hAnsi="Arial" w:cs="Arial"/>
          <w:color w:val="000000" w:themeColor="text1"/>
        </w:rPr>
        <w:t>. 5323(j</w:t>
      </w:r>
      <w:proofErr w:type="gramStart"/>
      <w:r w:rsidRPr="008E45A1">
        <w:rPr>
          <w:rFonts w:ascii="Arial" w:hAnsi="Arial" w:cs="Arial"/>
          <w:color w:val="000000" w:themeColor="text1"/>
        </w:rPr>
        <w:t>)(</w:t>
      </w:r>
      <w:proofErr w:type="gramEnd"/>
      <w:r w:rsidRPr="008E45A1">
        <w:rPr>
          <w:rFonts w:ascii="Arial" w:hAnsi="Arial" w:cs="Arial"/>
          <w:color w:val="000000" w:themeColor="text1"/>
        </w:rPr>
        <w:t>1) and the applicable regulations in 49 CFR Part 661.5.</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Date ___________________________________________________________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Signature _______________________________________________________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Company Name 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Title ____________________________________________________________</w:t>
      </w:r>
    </w:p>
    <w:p w:rsidR="00D057BB" w:rsidRPr="008E45A1" w:rsidRDefault="00D057BB" w:rsidP="00D057BB">
      <w:pPr>
        <w:pStyle w:val="NormalWeb"/>
        <w:rPr>
          <w:rFonts w:ascii="Arial" w:hAnsi="Arial" w:cs="Arial"/>
          <w:color w:val="000000" w:themeColor="text1"/>
        </w:rPr>
      </w:pPr>
    </w:p>
    <w:p w:rsidR="00D057BB" w:rsidRPr="008E45A1" w:rsidRDefault="00D057BB" w:rsidP="00D057BB">
      <w:pPr>
        <w:pStyle w:val="NormalWeb"/>
        <w:jc w:val="center"/>
        <w:rPr>
          <w:rFonts w:ascii="Arial" w:hAnsi="Arial" w:cs="Arial"/>
          <w:b/>
          <w:bCs/>
          <w:color w:val="000000" w:themeColor="text1"/>
        </w:rPr>
      </w:pPr>
      <w:r w:rsidRPr="008E45A1">
        <w:rPr>
          <w:rFonts w:ascii="Arial" w:hAnsi="Arial" w:cs="Arial"/>
          <w:b/>
          <w:bCs/>
          <w:color w:val="000000" w:themeColor="text1"/>
        </w:rPr>
        <w:t>**OR**</w:t>
      </w:r>
    </w:p>
    <w:p w:rsidR="00D057BB" w:rsidRPr="008E45A1" w:rsidRDefault="00D057BB" w:rsidP="00D057BB">
      <w:pPr>
        <w:pStyle w:val="NormalWeb"/>
        <w:rPr>
          <w:rFonts w:ascii="Arial" w:hAnsi="Arial" w:cs="Arial"/>
          <w:color w:val="000000" w:themeColor="text1"/>
        </w:rPr>
      </w:pPr>
    </w:p>
    <w:p w:rsidR="00D057BB" w:rsidRPr="008E45A1" w:rsidRDefault="00D057BB" w:rsidP="00D057BB">
      <w:pPr>
        <w:pStyle w:val="NormalWeb"/>
        <w:rPr>
          <w:rFonts w:ascii="Arial" w:hAnsi="Arial" w:cs="Arial"/>
          <w:b/>
          <w:bCs/>
          <w:color w:val="000000" w:themeColor="text1"/>
          <w:u w:val="single"/>
        </w:rPr>
      </w:pPr>
      <w:r w:rsidRPr="008E45A1">
        <w:rPr>
          <w:rFonts w:ascii="Arial" w:hAnsi="Arial" w:cs="Arial"/>
          <w:b/>
          <w:bCs/>
          <w:i/>
          <w:iCs/>
          <w:color w:val="000000" w:themeColor="text1"/>
          <w:u w:val="single"/>
        </w:rPr>
        <w:t xml:space="preserve">Certificate of Non-Compliance with 49 </w:t>
      </w:r>
      <w:proofErr w:type="spellStart"/>
      <w:r w:rsidRPr="008E45A1">
        <w:rPr>
          <w:rFonts w:ascii="Arial" w:hAnsi="Arial" w:cs="Arial"/>
          <w:b/>
          <w:bCs/>
          <w:i/>
          <w:iCs/>
          <w:color w:val="000000" w:themeColor="text1"/>
          <w:u w:val="single"/>
        </w:rPr>
        <w:t>U.S.C</w:t>
      </w:r>
      <w:proofErr w:type="spellEnd"/>
      <w:r w:rsidRPr="008E45A1">
        <w:rPr>
          <w:rFonts w:ascii="Arial" w:hAnsi="Arial" w:cs="Arial"/>
          <w:b/>
          <w:bCs/>
          <w:i/>
          <w:iCs/>
          <w:color w:val="000000" w:themeColor="text1"/>
          <w:u w:val="single"/>
        </w:rPr>
        <w:t>. 5323(j</w:t>
      </w:r>
      <w:proofErr w:type="gramStart"/>
      <w:r w:rsidRPr="008E45A1">
        <w:rPr>
          <w:rFonts w:ascii="Arial" w:hAnsi="Arial" w:cs="Arial"/>
          <w:b/>
          <w:bCs/>
          <w:i/>
          <w:iCs/>
          <w:color w:val="000000" w:themeColor="text1"/>
          <w:u w:val="single"/>
        </w:rPr>
        <w:t>)(</w:t>
      </w:r>
      <w:proofErr w:type="gramEnd"/>
      <w:r w:rsidRPr="008E45A1">
        <w:rPr>
          <w:rFonts w:ascii="Arial" w:hAnsi="Arial" w:cs="Arial"/>
          <w:b/>
          <w:bCs/>
          <w:i/>
          <w:iCs/>
          <w:color w:val="000000" w:themeColor="text1"/>
          <w:u w:val="single"/>
        </w:rPr>
        <w:t>1)</w:t>
      </w:r>
      <w:r w:rsidRPr="008E45A1">
        <w:rPr>
          <w:rFonts w:ascii="Arial" w:hAnsi="Arial" w:cs="Arial"/>
          <w:b/>
          <w:bCs/>
          <w:color w:val="000000" w:themeColor="text1"/>
          <w:u w:val="single"/>
        </w:rPr>
        <w:t xml:space="preserve"> </w:t>
      </w:r>
    </w:p>
    <w:p w:rsidR="00D057BB" w:rsidRPr="008E45A1" w:rsidRDefault="00D057BB" w:rsidP="00D057BB">
      <w:pPr>
        <w:pStyle w:val="NormalWeb"/>
        <w:jc w:val="both"/>
        <w:rPr>
          <w:rFonts w:ascii="Arial" w:hAnsi="Arial" w:cs="Arial"/>
          <w:color w:val="000000" w:themeColor="text1"/>
        </w:rPr>
      </w:pPr>
      <w:r w:rsidRPr="008E45A1">
        <w:rPr>
          <w:rFonts w:ascii="Arial" w:hAnsi="Arial" w:cs="Arial"/>
          <w:color w:val="000000" w:themeColor="text1"/>
        </w:rPr>
        <w:t xml:space="preserve">The bidder or offeror hereby certifies that it cannot comply with the requirements of 49 </w:t>
      </w:r>
      <w:proofErr w:type="spellStart"/>
      <w:r w:rsidRPr="008E45A1">
        <w:rPr>
          <w:rFonts w:ascii="Arial" w:hAnsi="Arial" w:cs="Arial"/>
          <w:color w:val="000000" w:themeColor="text1"/>
        </w:rPr>
        <w:t>U.S.C</w:t>
      </w:r>
      <w:proofErr w:type="spellEnd"/>
      <w:r w:rsidRPr="008E45A1">
        <w:rPr>
          <w:rFonts w:ascii="Arial" w:hAnsi="Arial" w:cs="Arial"/>
          <w:color w:val="000000" w:themeColor="text1"/>
        </w:rPr>
        <w:t>. 5323(j</w:t>
      </w:r>
      <w:proofErr w:type="gramStart"/>
      <w:r w:rsidRPr="008E45A1">
        <w:rPr>
          <w:rFonts w:ascii="Arial" w:hAnsi="Arial" w:cs="Arial"/>
          <w:color w:val="000000" w:themeColor="text1"/>
        </w:rPr>
        <w:t>)(</w:t>
      </w:r>
      <w:proofErr w:type="gramEnd"/>
      <w:r w:rsidRPr="008E45A1">
        <w:rPr>
          <w:rFonts w:ascii="Arial" w:hAnsi="Arial" w:cs="Arial"/>
          <w:color w:val="000000" w:themeColor="text1"/>
        </w:rPr>
        <w:t xml:space="preserve">1) and 49 </w:t>
      </w:r>
      <w:proofErr w:type="spellStart"/>
      <w:r w:rsidRPr="008E45A1">
        <w:rPr>
          <w:rFonts w:ascii="Arial" w:hAnsi="Arial" w:cs="Arial"/>
          <w:color w:val="000000" w:themeColor="text1"/>
        </w:rPr>
        <w:t>C.F.R</w:t>
      </w:r>
      <w:proofErr w:type="spellEnd"/>
      <w:r w:rsidRPr="008E45A1">
        <w:rPr>
          <w:rFonts w:ascii="Arial" w:hAnsi="Arial" w:cs="Arial"/>
          <w:color w:val="000000" w:themeColor="text1"/>
        </w:rPr>
        <w:t xml:space="preserve">. 661.5, but it may qualify for an exception pursuant to 49 </w:t>
      </w:r>
      <w:proofErr w:type="spellStart"/>
      <w:r w:rsidRPr="008E45A1">
        <w:rPr>
          <w:rFonts w:ascii="Arial" w:hAnsi="Arial" w:cs="Arial"/>
          <w:color w:val="000000" w:themeColor="text1"/>
        </w:rPr>
        <w:t>U.S.C</w:t>
      </w:r>
      <w:proofErr w:type="spellEnd"/>
      <w:r w:rsidRPr="008E45A1">
        <w:rPr>
          <w:rFonts w:ascii="Arial" w:hAnsi="Arial" w:cs="Arial"/>
          <w:color w:val="000000" w:themeColor="text1"/>
        </w:rPr>
        <w:t xml:space="preserve">. 5323(j)(2)(A), 5323(j)(2)(B), or 5323(j)(2)(D), and 49 </w:t>
      </w:r>
      <w:proofErr w:type="spellStart"/>
      <w:r w:rsidRPr="008E45A1">
        <w:rPr>
          <w:rFonts w:ascii="Arial" w:hAnsi="Arial" w:cs="Arial"/>
          <w:color w:val="000000" w:themeColor="text1"/>
        </w:rPr>
        <w:t>C.F.R</w:t>
      </w:r>
      <w:proofErr w:type="spellEnd"/>
      <w:r w:rsidRPr="008E45A1">
        <w:rPr>
          <w:rFonts w:ascii="Arial" w:hAnsi="Arial" w:cs="Arial"/>
          <w:color w:val="000000" w:themeColor="text1"/>
        </w:rPr>
        <w:t>. 661.7.</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Date ___________________________________________________________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Signature _______________________________________________________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Company Name 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Title ____________________________________________________________</w:t>
      </w:r>
    </w:p>
    <w:p w:rsidR="00D057BB" w:rsidRPr="008E45A1" w:rsidRDefault="00D057BB" w:rsidP="00D057BB">
      <w:pPr>
        <w:pStyle w:val="NormalWeb"/>
        <w:jc w:val="center"/>
        <w:rPr>
          <w:rFonts w:ascii="Arial" w:hAnsi="Arial" w:cs="Arial"/>
          <w:b/>
          <w:bCs/>
          <w:caps/>
          <w:color w:val="000000" w:themeColor="text1"/>
          <w:sz w:val="28"/>
        </w:rPr>
      </w:pPr>
      <w:r w:rsidRPr="008E45A1">
        <w:rPr>
          <w:rFonts w:ascii="Arial" w:hAnsi="Arial" w:cs="Arial"/>
          <w:b/>
          <w:bCs/>
          <w:color w:val="000000" w:themeColor="text1"/>
        </w:rPr>
        <w:br w:type="page"/>
      </w:r>
    </w:p>
    <w:p w:rsidR="00D057BB" w:rsidRPr="008E45A1" w:rsidRDefault="00D057BB" w:rsidP="00D057BB">
      <w:pPr>
        <w:pStyle w:val="NormalWeb"/>
        <w:jc w:val="center"/>
        <w:rPr>
          <w:rFonts w:ascii="Arial" w:hAnsi="Arial" w:cs="Arial"/>
          <w:b/>
          <w:bCs/>
          <w:caps/>
          <w:color w:val="000000" w:themeColor="text1"/>
          <w:sz w:val="28"/>
        </w:rPr>
      </w:pPr>
      <w:r w:rsidRPr="008E45A1">
        <w:rPr>
          <w:rFonts w:ascii="Arial" w:hAnsi="Arial" w:cs="Arial"/>
          <w:b/>
          <w:bCs/>
          <w:caps/>
          <w:color w:val="000000" w:themeColor="text1"/>
          <w:sz w:val="28"/>
        </w:rPr>
        <w:lastRenderedPageBreak/>
        <w:t xml:space="preserve">CERTIFICATION OF COMPLIANCE WITH </w:t>
      </w:r>
      <w:proofErr w:type="spellStart"/>
      <w:r w:rsidRPr="008E45A1">
        <w:rPr>
          <w:rFonts w:ascii="Arial" w:hAnsi="Arial" w:cs="Arial"/>
          <w:b/>
          <w:bCs/>
          <w:caps/>
          <w:color w:val="000000" w:themeColor="text1"/>
          <w:sz w:val="28"/>
        </w:rPr>
        <w:t>FTA'S</w:t>
      </w:r>
      <w:proofErr w:type="spellEnd"/>
      <w:r w:rsidRPr="008E45A1">
        <w:rPr>
          <w:rFonts w:ascii="Arial" w:hAnsi="Arial" w:cs="Arial"/>
          <w:b/>
          <w:bCs/>
          <w:caps/>
          <w:color w:val="000000" w:themeColor="text1"/>
          <w:sz w:val="28"/>
        </w:rPr>
        <w:t xml:space="preserve"> BUS TESTING REQUIREMENTS</w:t>
      </w:r>
    </w:p>
    <w:p w:rsidR="00D057BB" w:rsidRPr="008E45A1" w:rsidRDefault="00D057BB" w:rsidP="00D057BB">
      <w:pPr>
        <w:pStyle w:val="NormalWeb"/>
        <w:rPr>
          <w:rFonts w:ascii="Arial" w:hAnsi="Arial" w:cs="Arial"/>
          <w:b/>
          <w:bCs/>
          <w:caps/>
          <w:color w:val="000000" w:themeColor="text1"/>
          <w:sz w:val="28"/>
        </w:rPr>
      </w:pPr>
    </w:p>
    <w:p w:rsidR="00D057BB" w:rsidRPr="008E45A1" w:rsidRDefault="00D057BB" w:rsidP="00D057BB">
      <w:pPr>
        <w:pStyle w:val="NormalWeb"/>
        <w:jc w:val="both"/>
        <w:rPr>
          <w:rFonts w:ascii="Arial" w:hAnsi="Arial" w:cs="Arial"/>
          <w:color w:val="000000" w:themeColor="text1"/>
        </w:rPr>
      </w:pPr>
      <w:r w:rsidRPr="008E45A1">
        <w:rPr>
          <w:rFonts w:ascii="Arial" w:hAnsi="Arial" w:cs="Arial"/>
          <w:color w:val="000000" w:themeColor="text1"/>
        </w:rPr>
        <w:t xml:space="preserve">The undersigned [Contractor/Manufacturer] certifies that the vehicle offered in this procurement complies with 49 </w:t>
      </w:r>
      <w:proofErr w:type="spellStart"/>
      <w:r w:rsidRPr="008E45A1">
        <w:rPr>
          <w:rFonts w:ascii="Arial" w:hAnsi="Arial" w:cs="Arial"/>
          <w:color w:val="000000" w:themeColor="text1"/>
        </w:rPr>
        <w:t>U.S.C</w:t>
      </w:r>
      <w:proofErr w:type="spellEnd"/>
      <w:r w:rsidRPr="008E45A1">
        <w:rPr>
          <w:rFonts w:ascii="Arial" w:hAnsi="Arial" w:cs="Arial"/>
          <w:color w:val="000000" w:themeColor="text1"/>
        </w:rPr>
        <w:t xml:space="preserve">. A 5323(c) and </w:t>
      </w:r>
      <w:proofErr w:type="spellStart"/>
      <w:r w:rsidRPr="008E45A1">
        <w:rPr>
          <w:rFonts w:ascii="Arial" w:hAnsi="Arial" w:cs="Arial"/>
          <w:color w:val="000000" w:themeColor="text1"/>
        </w:rPr>
        <w:t>FTA's</w:t>
      </w:r>
      <w:proofErr w:type="spellEnd"/>
      <w:r w:rsidRPr="008E45A1">
        <w:rPr>
          <w:rFonts w:ascii="Arial" w:hAnsi="Arial" w:cs="Arial"/>
          <w:color w:val="000000" w:themeColor="text1"/>
        </w:rPr>
        <w:t xml:space="preserve"> implementing regulation at 49 CFR Part 665.</w:t>
      </w:r>
    </w:p>
    <w:p w:rsidR="00D057BB" w:rsidRPr="008E45A1" w:rsidRDefault="00D057BB" w:rsidP="00D057BB">
      <w:pPr>
        <w:pStyle w:val="NormalWeb"/>
        <w:jc w:val="both"/>
        <w:rPr>
          <w:rFonts w:ascii="Arial" w:hAnsi="Arial" w:cs="Arial"/>
          <w:color w:val="000000" w:themeColor="text1"/>
        </w:rPr>
      </w:pPr>
      <w:r w:rsidRPr="008E45A1">
        <w:rPr>
          <w:rFonts w:ascii="Arial" w:hAnsi="Arial" w:cs="Arial"/>
          <w:color w:val="000000" w:themeColor="text1"/>
        </w:rPr>
        <w:t xml:space="preserve">The undersigned understands that misrepresenting the testing status of a vehicle acquired with Federal financial assistance may subject the undersigned to civil penalties as outlined in the Department of Transportation's regulation on Program Fraud Civil Remedies, 49 CFR Part 31. In addition, the undersigned understands that </w:t>
      </w:r>
      <w:proofErr w:type="spellStart"/>
      <w:r w:rsidRPr="008E45A1">
        <w:rPr>
          <w:rFonts w:ascii="Arial" w:hAnsi="Arial" w:cs="Arial"/>
          <w:color w:val="000000" w:themeColor="text1"/>
        </w:rPr>
        <w:t>FTA</w:t>
      </w:r>
      <w:proofErr w:type="spellEnd"/>
      <w:r w:rsidRPr="008E45A1">
        <w:rPr>
          <w:rFonts w:ascii="Arial" w:hAnsi="Arial" w:cs="Arial"/>
          <w:color w:val="000000" w:themeColor="text1"/>
        </w:rPr>
        <w:t xml:space="preserve"> may suspend or debar a manufacturer under the procedures in 49 CFR Part 29.</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Date ___________________________________________________________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Signature _______________________________________________________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Company Name __________________________________________________</w:t>
      </w:r>
    </w:p>
    <w:p w:rsidR="00D057BB" w:rsidRPr="008E45A1" w:rsidRDefault="00D057BB" w:rsidP="00D057BB">
      <w:pPr>
        <w:pStyle w:val="DWSty2"/>
        <w:rPr>
          <w:rFonts w:ascii="Arial" w:hAnsi="Arial" w:cs="Arial"/>
          <w:b/>
          <w:color w:val="000000" w:themeColor="text1"/>
          <w:sz w:val="28"/>
        </w:rPr>
      </w:pPr>
      <w:r w:rsidRPr="008E45A1">
        <w:rPr>
          <w:rFonts w:ascii="Arial" w:hAnsi="Arial" w:cs="Arial"/>
          <w:color w:val="000000" w:themeColor="text1"/>
        </w:rPr>
        <w:t>Title __</w:t>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rPr>
        <w:t>_________________________________________________</w:t>
      </w:r>
    </w:p>
    <w:p w:rsidR="00D057BB" w:rsidRPr="008E45A1" w:rsidRDefault="00D057BB" w:rsidP="00D057BB">
      <w:pPr>
        <w:pStyle w:val="NormalWeb"/>
        <w:jc w:val="center"/>
        <w:rPr>
          <w:rFonts w:ascii="Arial" w:hAnsi="Arial" w:cs="Arial"/>
          <w:color w:val="000000" w:themeColor="text1"/>
        </w:rPr>
      </w:pPr>
      <w:r w:rsidRPr="008E45A1">
        <w:rPr>
          <w:rFonts w:ascii="Arial" w:hAnsi="Arial" w:cs="Arial"/>
          <w:b/>
          <w:color w:val="000000" w:themeColor="text1"/>
          <w:sz w:val="28"/>
        </w:rPr>
        <w:br w:type="page"/>
      </w:r>
    </w:p>
    <w:p w:rsidR="00D057BB" w:rsidRPr="008E45A1" w:rsidRDefault="00D057BB" w:rsidP="00D057BB">
      <w:pPr>
        <w:pStyle w:val="NormalWeb"/>
        <w:jc w:val="center"/>
        <w:rPr>
          <w:rFonts w:ascii="Arial" w:hAnsi="Arial" w:cs="Arial"/>
          <w:b/>
          <w:bCs/>
          <w:caps/>
          <w:color w:val="000000" w:themeColor="text1"/>
          <w:sz w:val="28"/>
        </w:rPr>
      </w:pPr>
      <w:r w:rsidRPr="008E45A1">
        <w:rPr>
          <w:rFonts w:ascii="Arial" w:hAnsi="Arial" w:cs="Arial"/>
          <w:b/>
          <w:bCs/>
          <w:caps/>
          <w:color w:val="000000" w:themeColor="text1"/>
          <w:sz w:val="28"/>
        </w:rPr>
        <w:lastRenderedPageBreak/>
        <w:t xml:space="preserve">BUY AMERICA CERTIFICATE OF COMPLIANCE WITH </w:t>
      </w:r>
      <w:proofErr w:type="spellStart"/>
      <w:r w:rsidRPr="008E45A1">
        <w:rPr>
          <w:rFonts w:ascii="Arial" w:hAnsi="Arial" w:cs="Arial"/>
          <w:b/>
          <w:bCs/>
          <w:caps/>
          <w:color w:val="000000" w:themeColor="text1"/>
          <w:sz w:val="28"/>
        </w:rPr>
        <w:t>FTA</w:t>
      </w:r>
      <w:proofErr w:type="spellEnd"/>
      <w:r w:rsidRPr="008E45A1">
        <w:rPr>
          <w:rFonts w:ascii="Arial" w:hAnsi="Arial" w:cs="Arial"/>
          <w:b/>
          <w:bCs/>
          <w:caps/>
          <w:color w:val="000000" w:themeColor="text1"/>
          <w:sz w:val="28"/>
        </w:rPr>
        <w:t xml:space="preserve"> REQUIREMENTS FOR BUSES, OTHER ROLLING STOCK, OR ASSOCIATED EQUIPMENT</w:t>
      </w:r>
    </w:p>
    <w:p w:rsidR="00D057BB" w:rsidRPr="008E45A1" w:rsidRDefault="00D057BB" w:rsidP="00D057BB">
      <w:pPr>
        <w:pStyle w:val="NormalWeb"/>
        <w:jc w:val="both"/>
        <w:rPr>
          <w:rFonts w:ascii="Arial" w:hAnsi="Arial" w:cs="Arial"/>
          <w:i/>
          <w:iCs/>
          <w:color w:val="000000" w:themeColor="text1"/>
        </w:rPr>
      </w:pPr>
      <w:r w:rsidRPr="008E45A1">
        <w:rPr>
          <w:rFonts w:ascii="Arial" w:hAnsi="Arial" w:cs="Arial"/>
          <w:i/>
          <w:iCs/>
          <w:color w:val="000000" w:themeColor="text1"/>
        </w:rPr>
        <w:t>(</w:t>
      </w:r>
      <w:proofErr w:type="gramStart"/>
      <w:r w:rsidRPr="008E45A1">
        <w:rPr>
          <w:rFonts w:ascii="Arial" w:hAnsi="Arial" w:cs="Arial"/>
          <w:i/>
          <w:iCs/>
          <w:color w:val="000000" w:themeColor="text1"/>
        </w:rPr>
        <w:t>To be submitted with a bid or offer exceeding the small purchase threshold for Federal assistance programs, currently</w:t>
      </w:r>
      <w:proofErr w:type="gramEnd"/>
      <w:r w:rsidRPr="008E45A1">
        <w:rPr>
          <w:rFonts w:ascii="Arial" w:hAnsi="Arial" w:cs="Arial"/>
          <w:i/>
          <w:iCs/>
          <w:color w:val="000000" w:themeColor="text1"/>
        </w:rPr>
        <w:t xml:space="preserve"> set at $100,000.) </w:t>
      </w:r>
    </w:p>
    <w:p w:rsidR="00D057BB" w:rsidRPr="008E45A1" w:rsidRDefault="00D057BB" w:rsidP="00D057BB">
      <w:pPr>
        <w:pStyle w:val="NormalWeb"/>
        <w:rPr>
          <w:rFonts w:ascii="Arial" w:hAnsi="Arial" w:cs="Arial"/>
          <w:b/>
          <w:bCs/>
          <w:i/>
          <w:iCs/>
          <w:color w:val="000000" w:themeColor="text1"/>
          <w:u w:val="single"/>
        </w:rPr>
      </w:pPr>
      <w:r w:rsidRPr="008E45A1">
        <w:rPr>
          <w:rFonts w:ascii="Arial" w:hAnsi="Arial" w:cs="Arial"/>
          <w:b/>
          <w:bCs/>
          <w:i/>
          <w:iCs/>
          <w:color w:val="000000" w:themeColor="text1"/>
          <w:u w:val="single"/>
        </w:rPr>
        <w:t xml:space="preserve">Certificate of Compliance </w:t>
      </w:r>
    </w:p>
    <w:p w:rsidR="00D057BB" w:rsidRPr="008E45A1" w:rsidRDefault="00D057BB" w:rsidP="00D057BB">
      <w:pPr>
        <w:pStyle w:val="NormalWeb"/>
        <w:jc w:val="both"/>
        <w:rPr>
          <w:rFonts w:ascii="Arial" w:hAnsi="Arial" w:cs="Arial"/>
          <w:color w:val="000000" w:themeColor="text1"/>
        </w:rPr>
      </w:pPr>
      <w:r w:rsidRPr="008E45A1">
        <w:rPr>
          <w:rFonts w:ascii="Arial" w:hAnsi="Arial" w:cs="Arial"/>
          <w:color w:val="000000" w:themeColor="text1"/>
        </w:rPr>
        <w:t xml:space="preserve">The bidder hereby certifies that it will comply with the requirements of 49 </w:t>
      </w:r>
      <w:proofErr w:type="spellStart"/>
      <w:r w:rsidRPr="008E45A1">
        <w:rPr>
          <w:rFonts w:ascii="Arial" w:hAnsi="Arial" w:cs="Arial"/>
          <w:color w:val="000000" w:themeColor="text1"/>
        </w:rPr>
        <w:t>U.S.C</w:t>
      </w:r>
      <w:proofErr w:type="spellEnd"/>
      <w:r w:rsidRPr="008E45A1">
        <w:rPr>
          <w:rFonts w:ascii="Arial" w:hAnsi="Arial" w:cs="Arial"/>
          <w:color w:val="000000" w:themeColor="text1"/>
        </w:rPr>
        <w:t>. Section 5323(j</w:t>
      </w:r>
      <w:proofErr w:type="gramStart"/>
      <w:r w:rsidRPr="008E45A1">
        <w:rPr>
          <w:rFonts w:ascii="Arial" w:hAnsi="Arial" w:cs="Arial"/>
          <w:color w:val="000000" w:themeColor="text1"/>
        </w:rPr>
        <w:t>)(</w:t>
      </w:r>
      <w:proofErr w:type="gramEnd"/>
      <w:r w:rsidRPr="008E45A1">
        <w:rPr>
          <w:rFonts w:ascii="Arial" w:hAnsi="Arial" w:cs="Arial"/>
          <w:color w:val="000000" w:themeColor="text1"/>
        </w:rPr>
        <w:t xml:space="preserve">2)(C), Section 165(b)(3) of the Surface Transportation Assistance Act of 1982, as amended, and the regulations of 49 </w:t>
      </w:r>
      <w:proofErr w:type="spellStart"/>
      <w:r w:rsidRPr="008E45A1">
        <w:rPr>
          <w:rFonts w:ascii="Arial" w:hAnsi="Arial" w:cs="Arial"/>
          <w:color w:val="000000" w:themeColor="text1"/>
        </w:rPr>
        <w:t>C.F.R</w:t>
      </w:r>
      <w:proofErr w:type="spellEnd"/>
      <w:r w:rsidRPr="008E45A1">
        <w:rPr>
          <w:rFonts w:ascii="Arial" w:hAnsi="Arial" w:cs="Arial"/>
          <w:color w:val="000000" w:themeColor="text1"/>
        </w:rPr>
        <w:t>. 661.11:</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Date ___________________________________________________________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Signature _______________________________________________________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Company Name __________________________________________________</w:t>
      </w:r>
    </w:p>
    <w:p w:rsidR="00D057BB" w:rsidRPr="008E45A1" w:rsidRDefault="00D057BB" w:rsidP="00D057BB">
      <w:pPr>
        <w:pStyle w:val="DWSty2"/>
        <w:rPr>
          <w:rFonts w:ascii="Arial" w:hAnsi="Arial" w:cs="Arial"/>
          <w:b/>
          <w:color w:val="000000" w:themeColor="text1"/>
          <w:sz w:val="28"/>
        </w:rPr>
      </w:pPr>
      <w:r w:rsidRPr="008E45A1">
        <w:rPr>
          <w:rFonts w:ascii="Arial" w:hAnsi="Arial" w:cs="Arial"/>
          <w:color w:val="000000" w:themeColor="text1"/>
        </w:rPr>
        <w:t>Title __</w:t>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rPr>
        <w:t>_________________________________________________</w:t>
      </w:r>
    </w:p>
    <w:p w:rsidR="00D057BB" w:rsidRPr="008E45A1" w:rsidRDefault="00D057BB" w:rsidP="00D057BB">
      <w:pPr>
        <w:pStyle w:val="NormalWeb"/>
        <w:jc w:val="center"/>
        <w:rPr>
          <w:rFonts w:ascii="Arial" w:hAnsi="Arial" w:cs="Arial"/>
          <w:b/>
          <w:bCs/>
          <w:color w:val="000000" w:themeColor="text1"/>
        </w:rPr>
      </w:pPr>
    </w:p>
    <w:p w:rsidR="00D057BB" w:rsidRPr="008E45A1" w:rsidRDefault="00D057BB" w:rsidP="00D057BB">
      <w:pPr>
        <w:pStyle w:val="NormalWeb"/>
        <w:jc w:val="center"/>
        <w:rPr>
          <w:rFonts w:ascii="Arial" w:hAnsi="Arial" w:cs="Arial"/>
          <w:b/>
          <w:bCs/>
          <w:color w:val="000000" w:themeColor="text1"/>
        </w:rPr>
      </w:pPr>
      <w:r w:rsidRPr="008E45A1">
        <w:rPr>
          <w:rFonts w:ascii="Arial" w:hAnsi="Arial" w:cs="Arial"/>
          <w:b/>
          <w:bCs/>
          <w:color w:val="000000" w:themeColor="text1"/>
        </w:rPr>
        <w:t>**OR**</w:t>
      </w:r>
    </w:p>
    <w:p w:rsidR="00D057BB" w:rsidRPr="008E45A1" w:rsidRDefault="00D057BB" w:rsidP="00D057BB">
      <w:pPr>
        <w:pStyle w:val="NormalWeb"/>
        <w:rPr>
          <w:rFonts w:ascii="Arial" w:hAnsi="Arial" w:cs="Arial"/>
          <w:color w:val="000000" w:themeColor="text1"/>
        </w:rPr>
      </w:pPr>
    </w:p>
    <w:p w:rsidR="00D057BB" w:rsidRPr="008E45A1" w:rsidRDefault="00D057BB" w:rsidP="00D057BB">
      <w:pPr>
        <w:pStyle w:val="NormalWeb"/>
        <w:rPr>
          <w:rFonts w:ascii="Arial" w:hAnsi="Arial" w:cs="Arial"/>
          <w:b/>
          <w:bCs/>
          <w:i/>
          <w:iCs/>
          <w:color w:val="000000" w:themeColor="text1"/>
          <w:u w:val="single"/>
        </w:rPr>
      </w:pPr>
      <w:r w:rsidRPr="008E45A1">
        <w:rPr>
          <w:rFonts w:ascii="Arial" w:hAnsi="Arial" w:cs="Arial"/>
          <w:b/>
          <w:bCs/>
          <w:i/>
          <w:iCs/>
          <w:color w:val="000000" w:themeColor="text1"/>
          <w:u w:val="single"/>
        </w:rPr>
        <w:t xml:space="preserve">Certificate of Non-Compliance </w:t>
      </w:r>
    </w:p>
    <w:p w:rsidR="00D057BB" w:rsidRPr="008E45A1" w:rsidRDefault="00D057BB" w:rsidP="00D057BB">
      <w:pPr>
        <w:pStyle w:val="NormalWeb"/>
        <w:jc w:val="both"/>
        <w:rPr>
          <w:rFonts w:ascii="Arial" w:hAnsi="Arial" w:cs="Arial"/>
          <w:color w:val="000000" w:themeColor="text1"/>
        </w:rPr>
      </w:pPr>
      <w:r w:rsidRPr="008E45A1">
        <w:rPr>
          <w:rFonts w:ascii="Arial" w:hAnsi="Arial" w:cs="Arial"/>
          <w:color w:val="000000" w:themeColor="text1"/>
        </w:rPr>
        <w:t xml:space="preserve">The bidder hereby certifies that it cannot comply with the requirements of 49 </w:t>
      </w:r>
      <w:proofErr w:type="spellStart"/>
      <w:r w:rsidRPr="008E45A1">
        <w:rPr>
          <w:rFonts w:ascii="Arial" w:hAnsi="Arial" w:cs="Arial"/>
          <w:color w:val="000000" w:themeColor="text1"/>
        </w:rPr>
        <w:t>U.S.C</w:t>
      </w:r>
      <w:proofErr w:type="spellEnd"/>
      <w:r w:rsidRPr="008E45A1">
        <w:rPr>
          <w:rFonts w:ascii="Arial" w:hAnsi="Arial" w:cs="Arial"/>
          <w:color w:val="000000" w:themeColor="text1"/>
        </w:rPr>
        <w:t xml:space="preserve">. Section 5323(j)(2)(C) and Section 165(b)(3) of the Surface Transportation Assistance Act of 1982, as amended, but may qualify for an exception to the requirements consistent with 49 </w:t>
      </w:r>
      <w:proofErr w:type="spellStart"/>
      <w:r w:rsidRPr="008E45A1">
        <w:rPr>
          <w:rFonts w:ascii="Arial" w:hAnsi="Arial" w:cs="Arial"/>
          <w:color w:val="000000" w:themeColor="text1"/>
        </w:rPr>
        <w:t>U.S.C</w:t>
      </w:r>
      <w:proofErr w:type="spellEnd"/>
      <w:r w:rsidRPr="008E45A1">
        <w:rPr>
          <w:rFonts w:ascii="Arial" w:hAnsi="Arial" w:cs="Arial"/>
          <w:color w:val="000000" w:themeColor="text1"/>
        </w:rPr>
        <w:t xml:space="preserve">. Sections 5323(j)(2)(B) or (j)(2)(D), Sections 165(b)(2) or (b)(4) of the Surface Transportation Assistance Act, as amended, and regulations in 49 </w:t>
      </w:r>
      <w:proofErr w:type="spellStart"/>
      <w:r w:rsidRPr="008E45A1">
        <w:rPr>
          <w:rFonts w:ascii="Arial" w:hAnsi="Arial" w:cs="Arial"/>
          <w:color w:val="000000" w:themeColor="text1"/>
        </w:rPr>
        <w:t>C.F.R</w:t>
      </w:r>
      <w:proofErr w:type="spellEnd"/>
      <w:r w:rsidRPr="008E45A1">
        <w:rPr>
          <w:rFonts w:ascii="Arial" w:hAnsi="Arial" w:cs="Arial"/>
          <w:color w:val="000000" w:themeColor="text1"/>
        </w:rPr>
        <w:t>. 661.7.</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Date ___________________________________________________________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Signature _______________________________________________________</w:t>
      </w:r>
    </w:p>
    <w:p w:rsidR="00D057BB" w:rsidRPr="008E45A1" w:rsidRDefault="00D057BB" w:rsidP="00D057BB">
      <w:pPr>
        <w:pStyle w:val="NormalWeb"/>
        <w:rPr>
          <w:rFonts w:ascii="Arial" w:hAnsi="Arial" w:cs="Arial"/>
          <w:color w:val="000000" w:themeColor="text1"/>
        </w:rPr>
      </w:pPr>
      <w:r w:rsidRPr="008E45A1">
        <w:rPr>
          <w:rFonts w:ascii="Arial" w:hAnsi="Arial" w:cs="Arial"/>
          <w:color w:val="000000" w:themeColor="text1"/>
        </w:rPr>
        <w:t>Company Name __________________________________________________</w:t>
      </w:r>
    </w:p>
    <w:p w:rsidR="00D057BB" w:rsidRPr="008E45A1" w:rsidRDefault="00D057BB" w:rsidP="00D057BB">
      <w:pPr>
        <w:pStyle w:val="DWSty2"/>
        <w:rPr>
          <w:rFonts w:ascii="Arial" w:hAnsi="Arial" w:cs="Arial"/>
          <w:b/>
          <w:color w:val="000000" w:themeColor="text1"/>
          <w:sz w:val="28"/>
        </w:rPr>
      </w:pPr>
      <w:r w:rsidRPr="008E45A1">
        <w:rPr>
          <w:rFonts w:ascii="Arial" w:hAnsi="Arial" w:cs="Arial"/>
          <w:color w:val="000000" w:themeColor="text1"/>
        </w:rPr>
        <w:t>Title __</w:t>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rPr>
        <w:t>_________________________________________________</w:t>
      </w:r>
    </w:p>
    <w:p w:rsidR="00D057BB" w:rsidRPr="008E45A1" w:rsidRDefault="00D057BB" w:rsidP="00D057BB">
      <w:pPr>
        <w:pStyle w:val="NormalWeb"/>
        <w:rPr>
          <w:rFonts w:ascii="Arial" w:hAnsi="Arial" w:cs="Arial"/>
          <w:color w:val="000000" w:themeColor="text1"/>
        </w:rPr>
      </w:pPr>
    </w:p>
    <w:p w:rsidR="00D057BB" w:rsidRPr="008E45A1" w:rsidRDefault="00D057BB" w:rsidP="00D057BB">
      <w:pPr>
        <w:pStyle w:val="NormalWeb"/>
        <w:jc w:val="center"/>
        <w:rPr>
          <w:rFonts w:ascii="Arial" w:hAnsi="Arial" w:cs="Arial"/>
          <w:b/>
          <w:bCs/>
          <w:caps/>
          <w:color w:val="000000" w:themeColor="text1"/>
          <w:sz w:val="28"/>
        </w:rPr>
      </w:pPr>
      <w:r w:rsidRPr="008E45A1">
        <w:rPr>
          <w:rFonts w:ascii="Arial" w:hAnsi="Arial" w:cs="Arial"/>
          <w:color w:val="000000" w:themeColor="text1"/>
        </w:rPr>
        <w:br w:type="page"/>
      </w:r>
      <w:r w:rsidRPr="008E45A1">
        <w:rPr>
          <w:rFonts w:ascii="Arial" w:hAnsi="Arial" w:cs="Arial"/>
          <w:b/>
          <w:bCs/>
          <w:caps/>
          <w:color w:val="000000" w:themeColor="text1"/>
          <w:sz w:val="28"/>
        </w:rPr>
        <w:lastRenderedPageBreak/>
        <w:t>TRANSIT VEHICLE MANUFACTURER’S CERTIFICATION OF COMPLIANCE WITH SUBPART CFR PART 23</w:t>
      </w:r>
    </w:p>
    <w:p w:rsidR="00D057BB" w:rsidRPr="008E45A1" w:rsidRDefault="00D057BB" w:rsidP="00D057BB">
      <w:pPr>
        <w:rPr>
          <w:rFonts w:ascii="Arial" w:hAnsi="Arial" w:cs="Arial"/>
          <w:color w:val="000000" w:themeColor="text1"/>
        </w:rPr>
      </w:pPr>
    </w:p>
    <w:p w:rsidR="00D057BB" w:rsidRPr="008E45A1" w:rsidRDefault="00D057BB" w:rsidP="00D057BB">
      <w:pPr>
        <w:pStyle w:val="BodyText2"/>
        <w:rPr>
          <w:color w:val="000000" w:themeColor="text1"/>
        </w:rPr>
      </w:pPr>
      <w:proofErr w:type="gramStart"/>
      <w:r w:rsidRPr="008E45A1">
        <w:rPr>
          <w:color w:val="000000" w:themeColor="text1"/>
        </w:rPr>
        <w:t>49</w:t>
      </w:r>
      <w:proofErr w:type="gramEnd"/>
      <w:r w:rsidRPr="008E45A1">
        <w:rPr>
          <w:color w:val="000000" w:themeColor="text1"/>
        </w:rPr>
        <w:t xml:space="preserve"> CFR §26.49 requires grantees to obtain a certification from each transit vehicle manufacturer that desires to bid or propose upon a DOT-assisted transit vehicle procurement that it has complied with the requirements of 49 CFR §26.49. Grantees </w:t>
      </w:r>
      <w:proofErr w:type="gramStart"/>
      <w:r w:rsidRPr="008E45A1">
        <w:rPr>
          <w:color w:val="000000" w:themeColor="text1"/>
        </w:rPr>
        <w:t xml:space="preserve">may, however, with </w:t>
      </w:r>
      <w:proofErr w:type="spellStart"/>
      <w:r w:rsidRPr="008E45A1">
        <w:rPr>
          <w:color w:val="000000" w:themeColor="text1"/>
        </w:rPr>
        <w:t>FTA</w:t>
      </w:r>
      <w:proofErr w:type="spellEnd"/>
      <w:r w:rsidRPr="008E45A1">
        <w:rPr>
          <w:color w:val="000000" w:themeColor="text1"/>
        </w:rPr>
        <w:t xml:space="preserve"> approval, establish</w:t>
      </w:r>
      <w:proofErr w:type="gramEnd"/>
      <w:r w:rsidRPr="008E45A1">
        <w:rPr>
          <w:color w:val="000000" w:themeColor="text1"/>
        </w:rPr>
        <w:t xml:space="preserve"> project-specific goals for DBE participation in the procurement of transit vehicles in lieu of complying through the overall goal-setting procedures.</w:t>
      </w:r>
    </w:p>
    <w:p w:rsidR="00D057BB" w:rsidRPr="008E45A1" w:rsidRDefault="00D057BB" w:rsidP="00D057BB">
      <w:pPr>
        <w:jc w:val="both"/>
        <w:rPr>
          <w:rFonts w:ascii="Arial" w:hAnsi="Arial" w:cs="Arial"/>
          <w:b/>
          <w:bCs/>
          <w:color w:val="000000" w:themeColor="text1"/>
          <w:u w:val="single"/>
        </w:rPr>
      </w:pPr>
    </w:p>
    <w:p w:rsidR="00D057BB" w:rsidRPr="008E45A1" w:rsidRDefault="00D057BB" w:rsidP="00D057BB">
      <w:pPr>
        <w:rPr>
          <w:rFonts w:ascii="Arial" w:hAnsi="Arial" w:cs="Arial"/>
          <w:color w:val="000000" w:themeColor="text1"/>
        </w:rPr>
      </w:pP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b/>
          <w:bCs/>
          <w:color w:val="000000" w:themeColor="text1"/>
        </w:rPr>
        <w:t>,</w:t>
      </w:r>
      <w:r w:rsidRPr="008E45A1">
        <w:rPr>
          <w:rFonts w:ascii="Arial" w:hAnsi="Arial" w:cs="Arial"/>
          <w:color w:val="000000" w:themeColor="text1"/>
        </w:rPr>
        <w:t xml:space="preserve"> a </w:t>
      </w:r>
      <w:proofErr w:type="spellStart"/>
      <w:r w:rsidRPr="008E45A1">
        <w:rPr>
          <w:rFonts w:ascii="Arial" w:hAnsi="Arial" w:cs="Arial"/>
          <w:color w:val="000000" w:themeColor="text1"/>
        </w:rPr>
        <w:t>TVM</w:t>
      </w:r>
      <w:proofErr w:type="spellEnd"/>
      <w:r w:rsidRPr="008E45A1">
        <w:rPr>
          <w:rFonts w:ascii="Arial" w:hAnsi="Arial" w:cs="Arial"/>
          <w:color w:val="000000" w:themeColor="text1"/>
        </w:rPr>
        <w:t xml:space="preserve">, hereby certifies that is has complied with the requirements of Section 23.67 of 49 CFR Part 23 by submitting a current annual DBE goal to </w:t>
      </w:r>
      <w:proofErr w:type="spellStart"/>
      <w:r w:rsidRPr="008E45A1">
        <w:rPr>
          <w:rFonts w:ascii="Arial" w:hAnsi="Arial" w:cs="Arial"/>
          <w:color w:val="000000" w:themeColor="text1"/>
        </w:rPr>
        <w:t>FTA</w:t>
      </w:r>
      <w:proofErr w:type="spellEnd"/>
      <w:r w:rsidRPr="008E45A1">
        <w:rPr>
          <w:rFonts w:ascii="Arial" w:hAnsi="Arial" w:cs="Arial"/>
          <w:color w:val="000000" w:themeColor="text1"/>
        </w:rPr>
        <w:t>.  The goals apply to Federal fiscal year</w:t>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rPr>
        <w:t>, covering the period of</w:t>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rPr>
        <w:t xml:space="preserve">through </w:t>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rPr>
        <w:t xml:space="preserve">and have been approved by the </w:t>
      </w:r>
      <w:proofErr w:type="spellStart"/>
      <w:r w:rsidRPr="008E45A1">
        <w:rPr>
          <w:rFonts w:ascii="Arial" w:hAnsi="Arial" w:cs="Arial"/>
          <w:color w:val="000000" w:themeColor="text1"/>
        </w:rPr>
        <w:t>FTA</w:t>
      </w:r>
      <w:proofErr w:type="spellEnd"/>
      <w:r w:rsidRPr="008E45A1">
        <w:rPr>
          <w:rFonts w:ascii="Arial" w:hAnsi="Arial" w:cs="Arial"/>
          <w:color w:val="000000" w:themeColor="text1"/>
        </w:rPr>
        <w:t>.</w:t>
      </w:r>
    </w:p>
    <w:p w:rsidR="00D057BB" w:rsidRPr="008E45A1" w:rsidRDefault="00D057BB" w:rsidP="00D057BB">
      <w:pPr>
        <w:rPr>
          <w:rFonts w:ascii="Arial" w:hAnsi="Arial" w:cs="Arial"/>
          <w:color w:val="000000" w:themeColor="text1"/>
        </w:rPr>
      </w:pPr>
    </w:p>
    <w:p w:rsidR="00D057BB" w:rsidRPr="008E45A1" w:rsidRDefault="00D057BB" w:rsidP="00D057BB">
      <w:pPr>
        <w:rPr>
          <w:rFonts w:ascii="Arial" w:hAnsi="Arial" w:cs="Arial"/>
          <w:color w:val="000000" w:themeColor="text1"/>
        </w:rPr>
      </w:pPr>
    </w:p>
    <w:p w:rsidR="00D057BB" w:rsidRPr="008E45A1" w:rsidRDefault="00D057BB" w:rsidP="00D057BB">
      <w:pPr>
        <w:rPr>
          <w:rFonts w:ascii="Arial" w:hAnsi="Arial" w:cs="Arial"/>
          <w:color w:val="000000" w:themeColor="text1"/>
        </w:rPr>
      </w:pPr>
    </w:p>
    <w:p w:rsidR="00D057BB" w:rsidRPr="008E45A1" w:rsidRDefault="00D057BB" w:rsidP="00D057BB">
      <w:pPr>
        <w:pStyle w:val="DWSty2"/>
        <w:overflowPunct/>
        <w:autoSpaceDE/>
        <w:autoSpaceDN/>
        <w:adjustRightInd/>
        <w:spacing w:line="240" w:lineRule="auto"/>
        <w:textAlignment w:val="auto"/>
        <w:rPr>
          <w:rFonts w:ascii="Arial" w:hAnsi="Arial" w:cs="Arial"/>
          <w:color w:val="000000" w:themeColor="text1"/>
          <w:szCs w:val="24"/>
        </w:rPr>
      </w:pPr>
    </w:p>
    <w:p w:rsidR="00D057BB" w:rsidRPr="008E45A1" w:rsidRDefault="00D057BB" w:rsidP="00D057BB">
      <w:pPr>
        <w:rPr>
          <w:rFonts w:ascii="Arial" w:hAnsi="Arial" w:cs="Arial"/>
          <w:color w:val="000000" w:themeColor="text1"/>
        </w:rPr>
      </w:pPr>
      <w:r w:rsidRPr="008E45A1">
        <w:rPr>
          <w:rFonts w:ascii="Arial" w:hAnsi="Arial" w:cs="Arial"/>
          <w:color w:val="000000" w:themeColor="text1"/>
        </w:rPr>
        <w:t>Signature:</w:t>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rPr>
        <w:tab/>
      </w:r>
    </w:p>
    <w:p w:rsidR="00D057BB" w:rsidRPr="008E45A1" w:rsidRDefault="00D057BB" w:rsidP="00D057BB">
      <w:pPr>
        <w:rPr>
          <w:rFonts w:ascii="Arial" w:hAnsi="Arial" w:cs="Arial"/>
          <w:color w:val="000000" w:themeColor="text1"/>
        </w:rPr>
      </w:pPr>
    </w:p>
    <w:p w:rsidR="00D057BB" w:rsidRPr="008E45A1" w:rsidRDefault="00D057BB" w:rsidP="00D057BB">
      <w:pPr>
        <w:rPr>
          <w:rFonts w:ascii="Arial" w:hAnsi="Arial" w:cs="Arial"/>
          <w:color w:val="000000" w:themeColor="text1"/>
        </w:rPr>
      </w:pPr>
    </w:p>
    <w:p w:rsidR="00D057BB" w:rsidRPr="008E45A1" w:rsidRDefault="00D057BB" w:rsidP="00D057BB">
      <w:pPr>
        <w:rPr>
          <w:rFonts w:ascii="Arial" w:hAnsi="Arial" w:cs="Arial"/>
          <w:color w:val="000000" w:themeColor="text1"/>
        </w:rPr>
      </w:pPr>
    </w:p>
    <w:p w:rsidR="00D057BB" w:rsidRPr="008E45A1" w:rsidRDefault="00D057BB" w:rsidP="00D057BB">
      <w:pPr>
        <w:rPr>
          <w:rFonts w:ascii="Arial" w:hAnsi="Arial" w:cs="Arial"/>
          <w:color w:val="000000" w:themeColor="text1"/>
          <w:u w:val="single"/>
        </w:rPr>
      </w:pPr>
      <w:r w:rsidRPr="008E45A1">
        <w:rPr>
          <w:rFonts w:ascii="Arial" w:hAnsi="Arial" w:cs="Arial"/>
          <w:color w:val="000000" w:themeColor="text1"/>
        </w:rPr>
        <w:t>Title:</w:t>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p>
    <w:p w:rsidR="00D057BB" w:rsidRPr="008E45A1" w:rsidRDefault="00D057BB" w:rsidP="00D057BB">
      <w:pPr>
        <w:rPr>
          <w:rFonts w:ascii="Arial" w:hAnsi="Arial" w:cs="Arial"/>
          <w:color w:val="000000" w:themeColor="text1"/>
        </w:rPr>
      </w:pPr>
    </w:p>
    <w:p w:rsidR="00D057BB" w:rsidRPr="008E45A1" w:rsidRDefault="00D057BB" w:rsidP="00D057BB">
      <w:pPr>
        <w:rPr>
          <w:rFonts w:ascii="Arial" w:hAnsi="Arial" w:cs="Arial"/>
          <w:color w:val="000000" w:themeColor="text1"/>
        </w:rPr>
      </w:pPr>
    </w:p>
    <w:p w:rsidR="00D057BB" w:rsidRPr="008E45A1" w:rsidRDefault="00D057BB" w:rsidP="00D057BB">
      <w:pPr>
        <w:rPr>
          <w:rFonts w:ascii="Arial" w:hAnsi="Arial" w:cs="Arial"/>
          <w:color w:val="000000" w:themeColor="text1"/>
        </w:rPr>
      </w:pPr>
    </w:p>
    <w:p w:rsidR="00D057BB" w:rsidRPr="008E45A1" w:rsidRDefault="00D057BB" w:rsidP="00D057BB">
      <w:pPr>
        <w:rPr>
          <w:rFonts w:ascii="Arial" w:hAnsi="Arial" w:cs="Arial"/>
          <w:color w:val="000000" w:themeColor="text1"/>
          <w:u w:val="single"/>
        </w:rPr>
      </w:pPr>
      <w:r w:rsidRPr="008E45A1">
        <w:rPr>
          <w:rFonts w:ascii="Arial" w:hAnsi="Arial" w:cs="Arial"/>
          <w:color w:val="000000" w:themeColor="text1"/>
        </w:rPr>
        <w:t>Firm:</w:t>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br/>
      </w:r>
    </w:p>
    <w:p w:rsidR="00D057BB" w:rsidRPr="008E45A1" w:rsidRDefault="00D057BB" w:rsidP="00D057BB">
      <w:pPr>
        <w:rPr>
          <w:rFonts w:ascii="Arial" w:hAnsi="Arial" w:cs="Arial"/>
          <w:color w:val="000000" w:themeColor="text1"/>
        </w:rPr>
      </w:pPr>
      <w:r w:rsidRPr="008E45A1">
        <w:rPr>
          <w:rFonts w:ascii="Arial" w:hAnsi="Arial" w:cs="Arial"/>
          <w:color w:val="000000" w:themeColor="text1"/>
          <w:u w:val="single"/>
        </w:rPr>
        <w:br/>
      </w:r>
    </w:p>
    <w:p w:rsidR="00D057BB" w:rsidRPr="008E45A1" w:rsidRDefault="00D057BB" w:rsidP="00D057BB">
      <w:pPr>
        <w:rPr>
          <w:rFonts w:ascii="Arial" w:hAnsi="Arial" w:cs="Arial"/>
          <w:color w:val="000000" w:themeColor="text1"/>
        </w:rPr>
      </w:pPr>
      <w:r w:rsidRPr="008E45A1">
        <w:rPr>
          <w:rFonts w:ascii="Arial" w:hAnsi="Arial" w:cs="Arial"/>
          <w:color w:val="000000" w:themeColor="text1"/>
        </w:rPr>
        <w:t>Date:</w:t>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r w:rsidRPr="008E45A1">
        <w:rPr>
          <w:rFonts w:ascii="Arial" w:hAnsi="Arial" w:cs="Arial"/>
          <w:color w:val="000000" w:themeColor="text1"/>
          <w:u w:val="single"/>
        </w:rPr>
        <w:tab/>
      </w:r>
    </w:p>
    <w:p w:rsidR="00D057BB" w:rsidRPr="008E45A1" w:rsidRDefault="00D057BB" w:rsidP="00D057BB">
      <w:pPr>
        <w:rPr>
          <w:rFonts w:ascii="Arial" w:hAnsi="Arial" w:cs="Arial"/>
          <w:color w:val="000000" w:themeColor="text1"/>
        </w:rPr>
      </w:pPr>
    </w:p>
    <w:p w:rsidR="00D057BB" w:rsidRPr="008E45A1" w:rsidRDefault="00D057BB" w:rsidP="00D057BB">
      <w:pPr>
        <w:rPr>
          <w:rFonts w:ascii="Arial" w:hAnsi="Arial" w:cs="Arial"/>
          <w:color w:val="000000" w:themeColor="text1"/>
          <w:u w:val="single"/>
        </w:rPr>
      </w:pPr>
    </w:p>
    <w:p w:rsidR="00D057BB" w:rsidRPr="008E45A1" w:rsidRDefault="00D057BB" w:rsidP="00D057BB">
      <w:pPr>
        <w:pStyle w:val="NormalWeb"/>
        <w:jc w:val="center"/>
        <w:rPr>
          <w:rFonts w:ascii="Arial" w:hAnsi="Arial" w:cs="Arial"/>
          <w:b/>
          <w:bCs/>
          <w:caps/>
          <w:color w:val="000000" w:themeColor="text1"/>
          <w:sz w:val="28"/>
        </w:rPr>
      </w:pPr>
      <w:r w:rsidRPr="008E45A1">
        <w:rPr>
          <w:rFonts w:ascii="Arial" w:hAnsi="Arial" w:cs="Arial"/>
          <w:b/>
          <w:bCs/>
          <w:caps/>
          <w:color w:val="000000" w:themeColor="text1"/>
          <w:sz w:val="28"/>
        </w:rPr>
        <w:br w:type="page"/>
      </w:r>
      <w:r w:rsidRPr="008E45A1">
        <w:rPr>
          <w:rFonts w:ascii="Arial" w:hAnsi="Arial" w:cs="Arial"/>
          <w:b/>
          <w:bCs/>
          <w:caps/>
          <w:color w:val="000000" w:themeColor="text1"/>
          <w:sz w:val="28"/>
        </w:rPr>
        <w:lastRenderedPageBreak/>
        <w:t xml:space="preserve">CERTIFICATION REGARDING LOBBYING </w:t>
      </w:r>
    </w:p>
    <w:p w:rsidR="00D057BB" w:rsidRPr="008E45A1" w:rsidRDefault="00D057BB" w:rsidP="00D057BB">
      <w:pPr>
        <w:pStyle w:val="NormalWeb"/>
        <w:jc w:val="center"/>
        <w:rPr>
          <w:rFonts w:ascii="Arial" w:hAnsi="Arial" w:cs="Arial"/>
          <w:b/>
          <w:bCs/>
          <w:caps/>
          <w:color w:val="000000" w:themeColor="text1"/>
        </w:rPr>
      </w:pPr>
      <w:r w:rsidRPr="008E45A1">
        <w:rPr>
          <w:rFonts w:ascii="Arial" w:hAnsi="Arial" w:cs="Arial"/>
          <w:b/>
          <w:bCs/>
          <w:caps/>
          <w:color w:val="000000" w:themeColor="text1"/>
        </w:rPr>
        <w:t>Certification for Contracts, Grants, Loans, and Cooperative Agreements</w:t>
      </w:r>
    </w:p>
    <w:p w:rsidR="00D057BB" w:rsidRPr="008E45A1" w:rsidRDefault="00D057BB" w:rsidP="00D057BB">
      <w:pPr>
        <w:pStyle w:val="NormalWeb"/>
        <w:rPr>
          <w:rFonts w:ascii="Arial" w:hAnsi="Arial" w:cs="Arial"/>
          <w:color w:val="000000" w:themeColor="text1"/>
        </w:rPr>
      </w:pPr>
      <w:r w:rsidRPr="008E45A1">
        <w:rPr>
          <w:rFonts w:ascii="Arial" w:hAnsi="Arial" w:cs="Arial"/>
          <w:i/>
          <w:iCs/>
          <w:color w:val="000000" w:themeColor="text1"/>
        </w:rPr>
        <w:t>(To be submitted with each bid or offer exceeding $100,000)</w:t>
      </w:r>
      <w:r w:rsidRPr="008E45A1">
        <w:rPr>
          <w:rFonts w:ascii="Arial" w:hAnsi="Arial" w:cs="Arial"/>
          <w:color w:val="000000" w:themeColor="text1"/>
        </w:rPr>
        <w:t xml:space="preserve"> </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The undersigned [Contractor] certifies, to the best of his or her knowledge and belief, that: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(2) If any funds other than Federal appropriated funds have been paid or will be paid to any person for making lobbying contacts to an officer or employee of any agency, a Member of Congress, an officer or employee of Congress, or an employee of a Member of Congress in connection with this Federal contract, grant, loan, or cooperative agreement, the undersigned shall complete and submit Standard Form--</w:t>
      </w:r>
      <w:proofErr w:type="spellStart"/>
      <w:r w:rsidRPr="008E45A1">
        <w:rPr>
          <w:rFonts w:ascii="Arial" w:hAnsi="Arial" w:cs="Arial"/>
          <w:color w:val="000000" w:themeColor="text1"/>
          <w:sz w:val="20"/>
        </w:rPr>
        <w:t>LLL</w:t>
      </w:r>
      <w:proofErr w:type="spellEnd"/>
      <w:r w:rsidRPr="008E45A1">
        <w:rPr>
          <w:rFonts w:ascii="Arial" w:hAnsi="Arial" w:cs="Arial"/>
          <w:color w:val="000000" w:themeColor="text1"/>
          <w:sz w:val="20"/>
        </w:rPr>
        <w:t>, "Disclosure Form to Report Lobbying," in accordance with its instructions [as amended by "Government wide Guidance for New Restrictions on Lobbying," 61 Fed. Reg. 1413 (1/19/96). Note: Language in paragraph (2) herein has been modified in accordance with Section 10 of the Lobbying Disclosure Act of 1995 (</w:t>
      </w:r>
      <w:proofErr w:type="spellStart"/>
      <w:r w:rsidRPr="008E45A1">
        <w:rPr>
          <w:rFonts w:ascii="Arial" w:hAnsi="Arial" w:cs="Arial"/>
          <w:color w:val="000000" w:themeColor="text1"/>
          <w:sz w:val="20"/>
        </w:rPr>
        <w:t>P.L</w:t>
      </w:r>
      <w:proofErr w:type="spellEnd"/>
      <w:r w:rsidRPr="008E45A1">
        <w:rPr>
          <w:rFonts w:ascii="Arial" w:hAnsi="Arial" w:cs="Arial"/>
          <w:color w:val="000000" w:themeColor="text1"/>
          <w:sz w:val="20"/>
        </w:rPr>
        <w:t xml:space="preserve">. 104-65, to be codified at 2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1601, </w:t>
      </w:r>
      <w:r w:rsidRPr="008E45A1">
        <w:rPr>
          <w:rFonts w:ascii="Arial" w:hAnsi="Arial" w:cs="Arial"/>
          <w:i/>
          <w:iCs/>
          <w:color w:val="000000" w:themeColor="text1"/>
          <w:sz w:val="20"/>
        </w:rPr>
        <w:t xml:space="preserve">et </w:t>
      </w:r>
      <w:proofErr w:type="spellStart"/>
      <w:proofErr w:type="gramStart"/>
      <w:r w:rsidRPr="008E45A1">
        <w:rPr>
          <w:rFonts w:ascii="Arial" w:hAnsi="Arial" w:cs="Arial"/>
          <w:i/>
          <w:iCs/>
          <w:color w:val="000000" w:themeColor="text1"/>
          <w:sz w:val="20"/>
        </w:rPr>
        <w:t>seq</w:t>
      </w:r>
      <w:proofErr w:type="spellEnd"/>
      <w:r w:rsidRPr="008E45A1">
        <w:rPr>
          <w:rFonts w:ascii="Arial" w:hAnsi="Arial" w:cs="Arial"/>
          <w:color w:val="000000" w:themeColor="text1"/>
          <w:sz w:val="20"/>
        </w:rPr>
        <w:t xml:space="preserve"> .</w:t>
      </w:r>
      <w:proofErr w:type="gramEnd"/>
      <w:r w:rsidRPr="008E45A1">
        <w:rPr>
          <w:rFonts w:ascii="Arial" w:hAnsi="Arial" w:cs="Arial"/>
          <w:color w:val="000000" w:themeColor="text1"/>
          <w:sz w:val="20"/>
        </w:rPr>
        <w:t>)]</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(3) The undersigned shall require that the language of this certification be included in the award documents for all </w:t>
      </w:r>
      <w:proofErr w:type="spellStart"/>
      <w:r w:rsidRPr="008E45A1">
        <w:rPr>
          <w:rFonts w:ascii="Arial" w:hAnsi="Arial" w:cs="Arial"/>
          <w:color w:val="000000" w:themeColor="text1"/>
          <w:sz w:val="20"/>
        </w:rPr>
        <w:t>subawards</w:t>
      </w:r>
      <w:proofErr w:type="spellEnd"/>
      <w:r w:rsidRPr="008E45A1">
        <w:rPr>
          <w:rFonts w:ascii="Arial" w:hAnsi="Arial" w:cs="Arial"/>
          <w:color w:val="000000" w:themeColor="text1"/>
          <w:sz w:val="20"/>
        </w:rPr>
        <w:t xml:space="preserve"> at all tiers (including subcontracts, </w:t>
      </w:r>
      <w:proofErr w:type="spellStart"/>
      <w:r w:rsidRPr="008E45A1">
        <w:rPr>
          <w:rFonts w:ascii="Arial" w:hAnsi="Arial" w:cs="Arial"/>
          <w:color w:val="000000" w:themeColor="text1"/>
          <w:sz w:val="20"/>
        </w:rPr>
        <w:t>subgrants</w:t>
      </w:r>
      <w:proofErr w:type="spellEnd"/>
      <w:r w:rsidRPr="008E45A1">
        <w:rPr>
          <w:rFonts w:ascii="Arial" w:hAnsi="Arial" w:cs="Arial"/>
          <w:color w:val="000000" w:themeColor="text1"/>
          <w:sz w:val="20"/>
        </w:rPr>
        <w:t xml:space="preserve">, and contracts under grants, loans, and cooperative agreements) and that all </w:t>
      </w:r>
      <w:proofErr w:type="spellStart"/>
      <w:r w:rsidRPr="008E45A1">
        <w:rPr>
          <w:rFonts w:ascii="Arial" w:hAnsi="Arial" w:cs="Arial"/>
          <w:color w:val="000000" w:themeColor="text1"/>
          <w:sz w:val="20"/>
        </w:rPr>
        <w:t>subrecipients</w:t>
      </w:r>
      <w:proofErr w:type="spellEnd"/>
      <w:r w:rsidRPr="008E45A1">
        <w:rPr>
          <w:rFonts w:ascii="Arial" w:hAnsi="Arial" w:cs="Arial"/>
          <w:color w:val="000000" w:themeColor="text1"/>
          <w:sz w:val="20"/>
        </w:rPr>
        <w:t xml:space="preserve"> shall certify and disclose accordingly.</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This certification is a material representation of fact upon which reliance was placed when this transaction was made or entered into. Submission of this certification is a prerequisite for making or entering into this transaction imposed by 31,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 1352 (as amended by the Lobbying Disclosure Act of 1995). Any person who fails to file the required certification shall be subject to a civil penalty of not less than $10,000 and not more than $100,000 for each such failure.</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[Note: Pursuant to 31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 1352(c)(1)-(2)(A), any person who makes a prohibited expenditure or fails to file or amend a required certification or disclosure form shall be subject to a civil penalty of not less than $10,000 and not more than $100,000 for each such expenditure or failure.]</w:t>
      </w:r>
    </w:p>
    <w:p w:rsidR="00D057BB" w:rsidRPr="008E45A1" w:rsidRDefault="00D057BB" w:rsidP="00D057BB">
      <w:pPr>
        <w:pStyle w:val="NormalWeb"/>
        <w:jc w:val="both"/>
        <w:rPr>
          <w:rFonts w:ascii="Arial" w:hAnsi="Arial" w:cs="Arial"/>
          <w:color w:val="000000" w:themeColor="text1"/>
          <w:sz w:val="20"/>
        </w:rPr>
      </w:pPr>
      <w:r w:rsidRPr="008E45A1">
        <w:rPr>
          <w:rFonts w:ascii="Arial" w:hAnsi="Arial" w:cs="Arial"/>
          <w:color w:val="000000" w:themeColor="text1"/>
          <w:sz w:val="20"/>
        </w:rPr>
        <w:t xml:space="preserve">The Contractor, ___________________, certifies or affirms the truthfulness and accuracy of each statement of its certification and disclosure, if any. In addition, the Contractor understands and agrees that the provisions of 31 </w:t>
      </w:r>
      <w:proofErr w:type="spellStart"/>
      <w:r w:rsidRPr="008E45A1">
        <w:rPr>
          <w:rFonts w:ascii="Arial" w:hAnsi="Arial" w:cs="Arial"/>
          <w:color w:val="000000" w:themeColor="text1"/>
          <w:sz w:val="20"/>
        </w:rPr>
        <w:t>U.S.C</w:t>
      </w:r>
      <w:proofErr w:type="spellEnd"/>
      <w:r w:rsidRPr="008E45A1">
        <w:rPr>
          <w:rFonts w:ascii="Arial" w:hAnsi="Arial" w:cs="Arial"/>
          <w:color w:val="000000" w:themeColor="text1"/>
          <w:sz w:val="20"/>
        </w:rPr>
        <w:t xml:space="preserve">. A 3801, </w:t>
      </w:r>
      <w:r w:rsidRPr="008E45A1">
        <w:rPr>
          <w:rFonts w:ascii="Arial" w:hAnsi="Arial" w:cs="Arial"/>
          <w:i/>
          <w:iCs/>
          <w:color w:val="000000" w:themeColor="text1"/>
          <w:sz w:val="20"/>
        </w:rPr>
        <w:t>et seq., apply</w:t>
      </w:r>
      <w:r w:rsidRPr="008E45A1">
        <w:rPr>
          <w:rFonts w:ascii="Arial" w:hAnsi="Arial" w:cs="Arial"/>
          <w:color w:val="000000" w:themeColor="text1"/>
          <w:sz w:val="20"/>
        </w:rPr>
        <w:t xml:space="preserve"> to this certification and disclosure, if any.</w:t>
      </w:r>
    </w:p>
    <w:p w:rsidR="00D057BB" w:rsidRPr="008E45A1" w:rsidRDefault="00D057BB" w:rsidP="00D057BB">
      <w:pPr>
        <w:pStyle w:val="NormalWeb"/>
        <w:rPr>
          <w:rFonts w:ascii="Arial" w:hAnsi="Arial" w:cs="Arial"/>
          <w:color w:val="000000" w:themeColor="text1"/>
          <w:sz w:val="20"/>
        </w:rPr>
      </w:pPr>
      <w:r w:rsidRPr="008E45A1">
        <w:rPr>
          <w:rFonts w:ascii="Arial" w:hAnsi="Arial" w:cs="Arial"/>
          <w:color w:val="000000" w:themeColor="text1"/>
          <w:sz w:val="20"/>
        </w:rPr>
        <w:br/>
        <w:t xml:space="preserve">Signature of Contractor's Authorized Official_____________________________________________ </w:t>
      </w:r>
    </w:p>
    <w:p w:rsidR="00D057BB" w:rsidRPr="008E45A1" w:rsidRDefault="00D057BB" w:rsidP="00D057BB">
      <w:pPr>
        <w:pStyle w:val="NormalWeb"/>
        <w:rPr>
          <w:rFonts w:ascii="Arial" w:hAnsi="Arial" w:cs="Arial"/>
          <w:color w:val="000000" w:themeColor="text1"/>
          <w:sz w:val="20"/>
        </w:rPr>
      </w:pPr>
      <w:r w:rsidRPr="008E45A1">
        <w:rPr>
          <w:rFonts w:ascii="Arial" w:hAnsi="Arial" w:cs="Arial"/>
          <w:color w:val="000000" w:themeColor="text1"/>
          <w:sz w:val="20"/>
        </w:rPr>
        <w:br/>
        <w:t xml:space="preserve">Name and Title of Contractor's Authorized Official ________________________________________ </w:t>
      </w:r>
    </w:p>
    <w:p w:rsidR="00D057BB" w:rsidRPr="008E45A1" w:rsidRDefault="00D057BB" w:rsidP="00D057BB">
      <w:pPr>
        <w:pStyle w:val="NormalWeb"/>
        <w:rPr>
          <w:rFonts w:ascii="Arial" w:hAnsi="Arial" w:cs="Arial"/>
          <w:color w:val="000000" w:themeColor="text1"/>
          <w:sz w:val="20"/>
        </w:rPr>
      </w:pPr>
      <w:r w:rsidRPr="008E45A1">
        <w:rPr>
          <w:rFonts w:ascii="Arial" w:hAnsi="Arial" w:cs="Arial"/>
          <w:color w:val="000000" w:themeColor="text1"/>
          <w:sz w:val="20"/>
        </w:rPr>
        <w:br/>
        <w:t>Date__________________________</w:t>
      </w:r>
    </w:p>
    <w:p w:rsidR="00D057BB" w:rsidRPr="008E45A1" w:rsidRDefault="00D057BB" w:rsidP="00D057BB">
      <w:pPr>
        <w:pStyle w:val="NormalWeb"/>
        <w:rPr>
          <w:rFonts w:ascii="Arial" w:hAnsi="Arial" w:cs="Arial"/>
          <w:color w:val="000000" w:themeColor="text1"/>
          <w:sz w:val="20"/>
        </w:rPr>
      </w:pPr>
      <w:r w:rsidRPr="008E45A1">
        <w:rPr>
          <w:rFonts w:ascii="Arial" w:hAnsi="Arial" w:cs="Arial"/>
          <w:color w:val="000000" w:themeColor="text1"/>
          <w:sz w:val="20"/>
        </w:rPr>
        <w:t xml:space="preserve"> </w:t>
      </w:r>
    </w:p>
    <w:p w:rsidR="00D057BB" w:rsidRPr="008E45A1" w:rsidRDefault="00D057BB" w:rsidP="00D057BB">
      <w:pPr>
        <w:pStyle w:val="DWSty2"/>
        <w:rPr>
          <w:rFonts w:ascii="Arial" w:hAnsi="Arial" w:cs="Arial"/>
          <w:b/>
          <w:color w:val="000000" w:themeColor="text1"/>
          <w:sz w:val="28"/>
        </w:rPr>
      </w:pPr>
    </w:p>
    <w:p w:rsidR="00131A82" w:rsidRPr="008E45A1" w:rsidRDefault="00131A82" w:rsidP="00D057BB">
      <w:pPr>
        <w:pStyle w:val="Heading3"/>
        <w:rPr>
          <w:rFonts w:eastAsia="MS Mincho"/>
          <w:color w:val="000000" w:themeColor="text1"/>
        </w:rPr>
      </w:pPr>
    </w:p>
    <w:sectPr w:rsidR="00131A82" w:rsidRPr="008E45A1">
      <w:headerReference w:type="even" r:id="rId15"/>
      <w:headerReference w:type="default" r:id="rId16"/>
      <w:footerReference w:type="default" r:id="rId17"/>
      <w:headerReference w:type="first" r:id="rId18"/>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B46" w:rsidRDefault="003F0B46">
      <w:r>
        <w:separator/>
      </w:r>
    </w:p>
  </w:endnote>
  <w:endnote w:type="continuationSeparator" w:id="0">
    <w:p w:rsidR="003F0B46" w:rsidRDefault="003F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46" w:rsidRPr="002049FA" w:rsidRDefault="003F0B46" w:rsidP="002049FA">
    <w:pPr>
      <w:pStyle w:val="Footer"/>
      <w:jc w:val="both"/>
      <w:rPr>
        <w:rFonts w:ascii="Arial" w:hAnsi="Arial" w:cs="Arial"/>
        <w:sz w:val="12"/>
      </w:rPr>
    </w:pPr>
    <w:proofErr w:type="spellStart"/>
    <w:r>
      <w:rPr>
        <w:rFonts w:ascii="Arial" w:hAnsi="Arial" w:cs="Arial"/>
        <w:sz w:val="12"/>
      </w:rPr>
      <w:t>Rev2016</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B46" w:rsidRDefault="003F0B46">
      <w:r>
        <w:separator/>
      </w:r>
    </w:p>
  </w:footnote>
  <w:footnote w:type="continuationSeparator" w:id="0">
    <w:p w:rsidR="003F0B46" w:rsidRDefault="003F0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46" w:rsidRDefault="003F0B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0B46" w:rsidRDefault="003F0B4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46" w:rsidRDefault="003F0B46">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E45A1">
      <w:rPr>
        <w:rStyle w:val="PageNumber"/>
        <w:rFonts w:ascii="Arial" w:hAnsi="Arial" w:cs="Arial"/>
        <w:noProof/>
        <w:sz w:val="16"/>
      </w:rPr>
      <w:t>17</w:t>
    </w:r>
    <w:r>
      <w:rPr>
        <w:rStyle w:val="PageNumber"/>
        <w:rFonts w:ascii="Arial" w:hAnsi="Arial" w:cs="Arial"/>
        <w:sz w:val="16"/>
      </w:rPr>
      <w:fldChar w:fldCharType="end"/>
    </w:r>
  </w:p>
  <w:p w:rsidR="003F0B46" w:rsidRDefault="003F0B46">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2017-</w:t>
    </w:r>
    <w:proofErr w:type="spellStart"/>
    <w:r>
      <w:rPr>
        <w:rFonts w:ascii="Arial" w:hAnsi="Arial" w:cs="Arial"/>
        <w:sz w:val="16"/>
      </w:rPr>
      <w:t>053R</w:t>
    </w:r>
    <w:proofErr w:type="spellEnd"/>
  </w:p>
  <w:p w:rsidR="003F0B46" w:rsidRDefault="003F0B46">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B46" w:rsidRDefault="003F0B4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445950"/>
    <w:multiLevelType w:val="hybridMultilevel"/>
    <w:tmpl w:val="8294F108"/>
    <w:lvl w:ilvl="0" w:tplc="774E538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E354A9"/>
    <w:multiLevelType w:val="hybridMultilevel"/>
    <w:tmpl w:val="E99EF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1"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2"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6"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2A435D"/>
    <w:multiLevelType w:val="hybridMultilevel"/>
    <w:tmpl w:val="8294F108"/>
    <w:lvl w:ilvl="0" w:tplc="774E538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1E72C8A"/>
    <w:multiLevelType w:val="hybridMultilevel"/>
    <w:tmpl w:val="A424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05514"/>
    <w:multiLevelType w:val="hybridMultilevel"/>
    <w:tmpl w:val="4868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5"/>
  </w:num>
  <w:num w:numId="4">
    <w:abstractNumId w:val="14"/>
  </w:num>
  <w:num w:numId="5">
    <w:abstractNumId w:val="19"/>
  </w:num>
  <w:num w:numId="6">
    <w:abstractNumId w:val="15"/>
  </w:num>
  <w:num w:numId="7">
    <w:abstractNumId w:val="0"/>
    <w:lvlOverride w:ilvl="0">
      <w:startOverride w:val="1"/>
      <w:lvl w:ilvl="0">
        <w:start w:val="1"/>
        <w:numFmt w:val="decimal"/>
        <w:pStyle w:val="QuickA"/>
        <w:lvlText w:val="%1."/>
        <w:lvlJc w:val="left"/>
      </w:lvl>
    </w:lvlOverride>
  </w:num>
  <w:num w:numId="8">
    <w:abstractNumId w:val="4"/>
  </w:num>
  <w:num w:numId="9">
    <w:abstractNumId w:val="12"/>
  </w:num>
  <w:num w:numId="10">
    <w:abstractNumId w:val="2"/>
  </w:num>
  <w:num w:numId="11">
    <w:abstractNumId w:val="26"/>
  </w:num>
  <w:num w:numId="12">
    <w:abstractNumId w:val="1"/>
  </w:num>
  <w:num w:numId="13">
    <w:abstractNumId w:val="24"/>
  </w:num>
  <w:num w:numId="14">
    <w:abstractNumId w:val="16"/>
  </w:num>
  <w:num w:numId="15">
    <w:abstractNumId w:val="7"/>
  </w:num>
  <w:num w:numId="16">
    <w:abstractNumId w:val="20"/>
  </w:num>
  <w:num w:numId="17">
    <w:abstractNumId w:val="23"/>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8"/>
  </w:num>
  <w:num w:numId="24">
    <w:abstractNumId w:val="8"/>
  </w:num>
  <w:num w:numId="25">
    <w:abstractNumId w:val="9"/>
  </w:num>
  <w:num w:numId="26">
    <w:abstractNumId w:val="6"/>
  </w:num>
  <w:num w:numId="27">
    <w:abstractNumId w:val="21"/>
  </w:num>
  <w:num w:numId="28">
    <w:abstractNumId w:val="22"/>
  </w:num>
  <w:num w:numId="29">
    <w:abstractNumId w:val="0"/>
    <w:lvlOverride w:ilvl="0">
      <w:startOverride w:val="1"/>
      <w:lvl w:ilvl="0">
        <w:start w:val="1"/>
        <w:numFmt w:val="decimal"/>
        <w:pStyle w:val="QuickA"/>
        <w:lvlText w:val="%1."/>
        <w:lvlJc w:val="left"/>
      </w:lvl>
    </w:lvlOverride>
  </w:num>
  <w:num w:numId="30">
    <w:abstractNumId w:val="1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0F"/>
    <w:rsid w:val="00003FD5"/>
    <w:rsid w:val="000203E3"/>
    <w:rsid w:val="000419E8"/>
    <w:rsid w:val="000E37B1"/>
    <w:rsid w:val="0012304A"/>
    <w:rsid w:val="00130726"/>
    <w:rsid w:val="00131A82"/>
    <w:rsid w:val="00162B75"/>
    <w:rsid w:val="00174D28"/>
    <w:rsid w:val="001D7257"/>
    <w:rsid w:val="001D7D37"/>
    <w:rsid w:val="00202AD2"/>
    <w:rsid w:val="002049FA"/>
    <w:rsid w:val="002430BB"/>
    <w:rsid w:val="00244CAF"/>
    <w:rsid w:val="002B52C3"/>
    <w:rsid w:val="002D1981"/>
    <w:rsid w:val="003F0B46"/>
    <w:rsid w:val="004633B3"/>
    <w:rsid w:val="0046529D"/>
    <w:rsid w:val="004A25A1"/>
    <w:rsid w:val="004B32B6"/>
    <w:rsid w:val="004B750F"/>
    <w:rsid w:val="00567C1E"/>
    <w:rsid w:val="005C4506"/>
    <w:rsid w:val="006327B0"/>
    <w:rsid w:val="00661B34"/>
    <w:rsid w:val="006678EA"/>
    <w:rsid w:val="00682FA2"/>
    <w:rsid w:val="00694766"/>
    <w:rsid w:val="00710B60"/>
    <w:rsid w:val="0075133C"/>
    <w:rsid w:val="0075594E"/>
    <w:rsid w:val="007B4443"/>
    <w:rsid w:val="008551BF"/>
    <w:rsid w:val="008715A5"/>
    <w:rsid w:val="008A4400"/>
    <w:rsid w:val="008A4BAC"/>
    <w:rsid w:val="008E45A1"/>
    <w:rsid w:val="008E72F5"/>
    <w:rsid w:val="00903DE4"/>
    <w:rsid w:val="00907992"/>
    <w:rsid w:val="0092161E"/>
    <w:rsid w:val="0092762B"/>
    <w:rsid w:val="00956A09"/>
    <w:rsid w:val="009B55C7"/>
    <w:rsid w:val="00A00915"/>
    <w:rsid w:val="00AA1C35"/>
    <w:rsid w:val="00AD52CD"/>
    <w:rsid w:val="00B07FDE"/>
    <w:rsid w:val="00B67608"/>
    <w:rsid w:val="00B96EA3"/>
    <w:rsid w:val="00C011CE"/>
    <w:rsid w:val="00C07F0E"/>
    <w:rsid w:val="00C121D8"/>
    <w:rsid w:val="00C1446E"/>
    <w:rsid w:val="00C6227B"/>
    <w:rsid w:val="00C6517B"/>
    <w:rsid w:val="00C71CB4"/>
    <w:rsid w:val="00C82D96"/>
    <w:rsid w:val="00CB04D9"/>
    <w:rsid w:val="00CB42D9"/>
    <w:rsid w:val="00CF5DBB"/>
    <w:rsid w:val="00D02353"/>
    <w:rsid w:val="00D04807"/>
    <w:rsid w:val="00D057BB"/>
    <w:rsid w:val="00D1566E"/>
    <w:rsid w:val="00D17ADB"/>
    <w:rsid w:val="00D46DBD"/>
    <w:rsid w:val="00D506CC"/>
    <w:rsid w:val="00DA1E1A"/>
    <w:rsid w:val="00DA3707"/>
    <w:rsid w:val="00DD7B12"/>
    <w:rsid w:val="00E10742"/>
    <w:rsid w:val="00E1251B"/>
    <w:rsid w:val="00E1765D"/>
    <w:rsid w:val="00E34FE1"/>
    <w:rsid w:val="00E45682"/>
    <w:rsid w:val="00E621E8"/>
    <w:rsid w:val="00E65008"/>
    <w:rsid w:val="00E87819"/>
    <w:rsid w:val="00EC2D25"/>
    <w:rsid w:val="00EE3AFA"/>
    <w:rsid w:val="00EE5C20"/>
    <w:rsid w:val="00F1725A"/>
    <w:rsid w:val="00F353B0"/>
    <w:rsid w:val="00F50ADE"/>
    <w:rsid w:val="00F92980"/>
    <w:rsid w:val="00F95763"/>
    <w:rsid w:val="00FC0959"/>
    <w:rsid w:val="00FC74F4"/>
    <w:rsid w:val="00FD213E"/>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96EFA2"/>
  <w15:docId w15:val="{8E91AEA5-35B5-4907-893A-8BE1A31D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 w:type="paragraph" w:styleId="NormalWeb">
    <w:name w:val="Normal (Web)"/>
    <w:basedOn w:val="Normal"/>
    <w:semiHidden/>
    <w:rsid w:val="00D057BB"/>
    <w:pPr>
      <w:spacing w:before="100" w:beforeAutospacing="1" w:after="100" w:afterAutospacing="1"/>
    </w:pPr>
    <w:rPr>
      <w:rFonts w:ascii="Arial Unicode MS" w:eastAsia="Arial Unicode MS" w:hAnsi="Arial Unicode MS" w:cs="Arial Unicode MS"/>
      <w:color w:val="000000"/>
    </w:rPr>
  </w:style>
  <w:style w:type="paragraph" w:styleId="Title">
    <w:name w:val="Title"/>
    <w:basedOn w:val="Normal"/>
    <w:link w:val="TitleChar"/>
    <w:qFormat/>
    <w:rsid w:val="00682FA2"/>
    <w:pPr>
      <w:jc w:val="center"/>
    </w:pPr>
    <w:rPr>
      <w:rFonts w:ascii="Arial" w:hAnsi="Arial" w:cs="Arial"/>
      <w:b/>
      <w:bCs/>
    </w:rPr>
  </w:style>
  <w:style w:type="character" w:customStyle="1" w:styleId="TitleChar">
    <w:name w:val="Title Char"/>
    <w:basedOn w:val="DefaultParagraphFont"/>
    <w:link w:val="Title"/>
    <w:rsid w:val="00682FA2"/>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huff@battlecreekmi.gov"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ta.dot.gov/library/legal/agreements/2004/ma.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ta.dot.gov/library/legal/agreements/2004/ma.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ime.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me.gov"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RFP One time</Template>
  <TotalTime>10510</TotalTime>
  <Pages>47</Pages>
  <Words>21830</Words>
  <Characters>119224</Characters>
  <Application>Microsoft Office Word</Application>
  <DocSecurity>0</DocSecurity>
  <Lines>993</Lines>
  <Paragraphs>281</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140773</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Christine L. Huff</dc:creator>
  <cp:lastModifiedBy>Christine L. Huff</cp:lastModifiedBy>
  <cp:revision>12</cp:revision>
  <cp:lastPrinted>2017-03-01T15:51:00Z</cp:lastPrinted>
  <dcterms:created xsi:type="dcterms:W3CDTF">2017-02-16T17:53:00Z</dcterms:created>
  <dcterms:modified xsi:type="dcterms:W3CDTF">2017-03-01T18:00:00Z</dcterms:modified>
</cp:coreProperties>
</file>